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2" w14:textId="4B0DE1AE" w:rsidR="00963241" w:rsidRPr="00FB4FE2" w:rsidRDefault="00000000" w:rsidP="00FB4FE2">
      <w:pPr>
        <w:pStyle w:val="Title"/>
        <w:spacing w:after="0"/>
        <w:jc w:val="center"/>
        <w:rPr>
          <w:rFonts w:ascii="Calibri" w:eastAsia="Calibri" w:hAnsi="Calibri" w:cs="Calibri"/>
          <w:b/>
          <w:color w:val="000000"/>
          <w:lang w:val="es-ES"/>
        </w:rPr>
      </w:pPr>
      <w:r w:rsidRPr="00FB4FE2">
        <w:rPr>
          <w:rFonts w:ascii="Calibri" w:eastAsia="Calibri" w:hAnsi="Calibri" w:cs="Calibri"/>
          <w:b/>
          <w:color w:val="000000"/>
          <w:lang w:val="es-ES"/>
        </w:rPr>
        <w:t xml:space="preserve">Victoria </w:t>
      </w:r>
      <w:proofErr w:type="spellStart"/>
      <w:r w:rsidRPr="00FB4FE2">
        <w:rPr>
          <w:rFonts w:ascii="Calibri" w:eastAsia="Calibri" w:hAnsi="Calibri" w:cs="Calibri"/>
          <w:b/>
          <w:color w:val="000000"/>
          <w:lang w:val="es-ES"/>
        </w:rPr>
        <w:t>Dinov</w:t>
      </w:r>
      <w:proofErr w:type="spellEnd"/>
      <w:r w:rsidRPr="00FB4FE2">
        <w:rPr>
          <w:rFonts w:ascii="Calibri" w:eastAsia="Calibri" w:hAnsi="Calibri" w:cs="Calibri"/>
          <w:color w:val="000000"/>
          <w:sz w:val="20"/>
          <w:szCs w:val="20"/>
          <w:lang w:val="es-ES"/>
        </w:rPr>
        <w:br/>
        <w:t>(858) 204-7766 | Vicky.dinov@gmail.com</w:t>
      </w:r>
    </w:p>
    <w:p w14:paraId="00000003" w14:textId="77777777" w:rsidR="00963241" w:rsidRPr="00D174F8" w:rsidRDefault="00000000">
      <w:pPr>
        <w:spacing w:before="240"/>
        <w:rPr>
          <w:b/>
          <w:color w:val="000000" w:themeColor="text1"/>
          <w:sz w:val="20"/>
          <w:szCs w:val="20"/>
          <w:u w:val="single"/>
        </w:rPr>
      </w:pPr>
      <w:r w:rsidRPr="00D174F8">
        <w:rPr>
          <w:b/>
          <w:color w:val="000000" w:themeColor="text1"/>
          <w:sz w:val="20"/>
          <w:szCs w:val="20"/>
          <w:u w:val="single"/>
        </w:rPr>
        <w:t>EDUCATION</w:t>
      </w:r>
    </w:p>
    <w:p w14:paraId="2DCD92CE" w14:textId="22DC5AC1" w:rsidR="00D174F8" w:rsidRPr="00D174F8" w:rsidRDefault="00D174F8" w:rsidP="00D174F8">
      <w:p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D174F8">
        <w:rPr>
          <w:rStyle w:val="Strong"/>
          <w:rFonts w:eastAsiaTheme="majorEastAsia"/>
          <w:color w:val="000000" w:themeColor="text1"/>
          <w:sz w:val="20"/>
          <w:szCs w:val="20"/>
        </w:rPr>
        <w:t>University of California, Berkeley</w:t>
      </w:r>
      <w:r w:rsidRPr="00D174F8">
        <w:rPr>
          <w:rStyle w:val="apple-converted-space"/>
          <w:color w:val="000000" w:themeColor="text1"/>
          <w:sz w:val="20"/>
          <w:szCs w:val="20"/>
        </w:rPr>
        <w:t> | Regents’ and Chancellor’s Scholar | December 2023</w:t>
      </w:r>
      <w:r w:rsidRPr="00D174F8">
        <w:rPr>
          <w:color w:val="000000" w:themeColor="text1"/>
          <w:sz w:val="20"/>
          <w:szCs w:val="20"/>
        </w:rPr>
        <w:br/>
      </w:r>
      <w:r w:rsidRPr="00D174F8">
        <w:rPr>
          <w:rStyle w:val="Strong"/>
          <w:rFonts w:eastAsiaTheme="majorEastAsia"/>
          <w:color w:val="000000" w:themeColor="text1"/>
          <w:sz w:val="20"/>
          <w:szCs w:val="20"/>
        </w:rPr>
        <w:t>Bachelor of Science in Economics, Minor in Data Science | GPA 4.0</w:t>
      </w:r>
    </w:p>
    <w:p w14:paraId="4285A2D5" w14:textId="77777777" w:rsidR="00D174F8" w:rsidRPr="00D174F8" w:rsidRDefault="00D174F8" w:rsidP="00D174F8">
      <w:pPr>
        <w:numPr>
          <w:ilvl w:val="0"/>
          <w:numId w:val="13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D174F8">
        <w:rPr>
          <w:rStyle w:val="Strong"/>
          <w:rFonts w:eastAsiaTheme="majorEastAsia"/>
          <w:color w:val="000000" w:themeColor="text1"/>
          <w:sz w:val="20"/>
          <w:szCs w:val="20"/>
        </w:rPr>
        <w:t>Honors &amp; Awards:</w:t>
      </w:r>
    </w:p>
    <w:p w14:paraId="743A66AF" w14:textId="6F82025F" w:rsidR="00D174F8" w:rsidRPr="00D174F8" w:rsidRDefault="00D174F8" w:rsidP="00D174F8">
      <w:pPr>
        <w:numPr>
          <w:ilvl w:val="1"/>
          <w:numId w:val="13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Dean’s List, 2020-2023</w:t>
      </w:r>
    </w:p>
    <w:p w14:paraId="02A2BD57" w14:textId="0A3BD6F4" w:rsidR="00D174F8" w:rsidRDefault="00D174F8" w:rsidP="00D174F8">
      <w:pPr>
        <w:numPr>
          <w:ilvl w:val="1"/>
          <w:numId w:val="13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UCEAP Leadership Award, May 2023</w:t>
      </w:r>
    </w:p>
    <w:p w14:paraId="3699F4FA" w14:textId="48CE0BCD" w:rsidR="009A3732" w:rsidRPr="009A3732" w:rsidRDefault="009A3732" w:rsidP="009A3732">
      <w:pPr>
        <w:numPr>
          <w:ilvl w:val="1"/>
          <w:numId w:val="13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Cal Leadership Award, </w:t>
      </w:r>
      <w:r>
        <w:rPr>
          <w:color w:val="000000" w:themeColor="text1"/>
          <w:sz w:val="20"/>
          <w:szCs w:val="20"/>
        </w:rPr>
        <w:t>August 2022</w:t>
      </w:r>
    </w:p>
    <w:p w14:paraId="2BF9AB38" w14:textId="4CD6335D" w:rsidR="00D174F8" w:rsidRPr="00D174F8" w:rsidRDefault="00D174F8" w:rsidP="00D174F8">
      <w:pPr>
        <w:numPr>
          <w:ilvl w:val="1"/>
          <w:numId w:val="13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Cal Alumni Scholarship, </w:t>
      </w:r>
      <w:r w:rsidR="009A3732">
        <w:rPr>
          <w:color w:val="000000" w:themeColor="text1"/>
          <w:sz w:val="20"/>
          <w:szCs w:val="20"/>
        </w:rPr>
        <w:t xml:space="preserve">December </w:t>
      </w:r>
      <w:r w:rsidR="009A3732" w:rsidRPr="00D174F8">
        <w:rPr>
          <w:color w:val="000000" w:themeColor="text1"/>
          <w:sz w:val="20"/>
          <w:szCs w:val="20"/>
        </w:rPr>
        <w:t>2021</w:t>
      </w:r>
    </w:p>
    <w:p w14:paraId="4261A6E0" w14:textId="01A515CB" w:rsidR="00D174F8" w:rsidRPr="00D174F8" w:rsidRDefault="00D174F8" w:rsidP="00D174F8">
      <w:pPr>
        <w:numPr>
          <w:ilvl w:val="1"/>
          <w:numId w:val="13"/>
        </w:numPr>
        <w:spacing w:before="100" w:beforeAutospacing="1" w:after="100" w:afterAutospacing="1"/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Cal Achievement Award, November 2020</w:t>
      </w:r>
    </w:p>
    <w:p w14:paraId="00000006" w14:textId="77777777" w:rsidR="00963241" w:rsidRPr="00D174F8" w:rsidRDefault="00000000">
      <w:pPr>
        <w:spacing w:before="240"/>
        <w:rPr>
          <w:b/>
          <w:color w:val="000000" w:themeColor="text1"/>
          <w:sz w:val="20"/>
          <w:szCs w:val="20"/>
          <w:u w:val="single"/>
        </w:rPr>
      </w:pPr>
      <w:r w:rsidRPr="00D174F8">
        <w:rPr>
          <w:b/>
          <w:color w:val="000000" w:themeColor="text1"/>
          <w:sz w:val="20"/>
          <w:szCs w:val="20"/>
          <w:u w:val="single"/>
        </w:rPr>
        <w:t>PROFESSIONAL WORK EXPERIENCE</w:t>
      </w:r>
    </w:p>
    <w:p w14:paraId="07515C17" w14:textId="3EB9EC4D" w:rsidR="00731973" w:rsidRPr="00D174F8" w:rsidRDefault="00731973" w:rsidP="00731973">
      <w:pPr>
        <w:spacing w:before="240"/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ORISE Science and Technology Fellow, Department of Energy, </w:t>
      </w:r>
      <w:r w:rsidRPr="00D174F8">
        <w:rPr>
          <w:bCs/>
          <w:color w:val="000000" w:themeColor="text1"/>
          <w:sz w:val="20"/>
          <w:szCs w:val="20"/>
        </w:rPr>
        <w:t>Washington DC</w:t>
      </w:r>
      <w:r w:rsidRPr="00D174F8">
        <w:rPr>
          <w:color w:val="000000" w:themeColor="text1"/>
          <w:sz w:val="20"/>
          <w:szCs w:val="20"/>
        </w:rPr>
        <w:t>, November 2024-present</w:t>
      </w:r>
    </w:p>
    <w:p w14:paraId="2F757227" w14:textId="3CF7055F" w:rsidR="000256E8" w:rsidRPr="00D174F8" w:rsidRDefault="000256E8" w:rsidP="007319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Managed the DOE flagship Solar Prize, a $4.2 million dollar program taking </w:t>
      </w:r>
      <w:r w:rsidR="002F2FB6" w:rsidRPr="00D174F8">
        <w:rPr>
          <w:color w:val="000000" w:themeColor="text1"/>
          <w:sz w:val="20"/>
          <w:szCs w:val="20"/>
        </w:rPr>
        <w:t>early-stage</w:t>
      </w:r>
      <w:r w:rsidRPr="00D174F8">
        <w:rPr>
          <w:color w:val="000000" w:themeColor="text1"/>
          <w:sz w:val="20"/>
          <w:szCs w:val="20"/>
        </w:rPr>
        <w:t xml:space="preserve"> ideas from concept to prototype and industry testing </w:t>
      </w:r>
    </w:p>
    <w:p w14:paraId="741BF0E3" w14:textId="47E85773" w:rsidR="000256E8" w:rsidRPr="00D174F8" w:rsidRDefault="000256E8" w:rsidP="007319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Stood up prize proposals for building-integrated and floating solar photovoltaics to expand the office mission of promoting dual-use solar technologies</w:t>
      </w:r>
    </w:p>
    <w:p w14:paraId="08179A9A" w14:textId="7D0930BD" w:rsidR="00731973" w:rsidRPr="00D174F8" w:rsidRDefault="000256E8" w:rsidP="00731973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Project manager on nine technical projects with</w:t>
      </w:r>
      <w:r w:rsidR="006321ED">
        <w:rPr>
          <w:color w:val="000000" w:themeColor="text1"/>
          <w:sz w:val="20"/>
          <w:szCs w:val="20"/>
        </w:rPr>
        <w:t xml:space="preserve">in </w:t>
      </w:r>
      <w:r w:rsidRPr="00D174F8">
        <w:rPr>
          <w:color w:val="000000" w:themeColor="text1"/>
          <w:sz w:val="20"/>
          <w:szCs w:val="20"/>
        </w:rPr>
        <w:t>the solar industry, ranging from power electronics to dual-use photovoltaic to c-Si solar technologies</w:t>
      </w:r>
      <w:r w:rsidR="00731973" w:rsidRPr="00D174F8">
        <w:rPr>
          <w:color w:val="000000" w:themeColor="text1"/>
          <w:sz w:val="20"/>
          <w:szCs w:val="20"/>
        </w:rPr>
        <w:t xml:space="preserve"> </w:t>
      </w:r>
    </w:p>
    <w:p w14:paraId="793B7D14" w14:textId="6AFE99C3" w:rsidR="006321ED" w:rsidRPr="006321ED" w:rsidRDefault="006321ED" w:rsidP="006321E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Led as a secondary project manager on a $10 million dollar prize focused on agricultural photovoltaics</w:t>
      </w:r>
    </w:p>
    <w:p w14:paraId="486EBE29" w14:textId="0410F97F" w:rsidR="00A90EAE" w:rsidRPr="00D174F8" w:rsidRDefault="00A90EAE" w:rsidP="00A90EAE">
      <w:pPr>
        <w:spacing w:before="240"/>
        <w:rPr>
          <w:b/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Techno-Economic Analyst, Technical University of Munich, </w:t>
      </w:r>
      <w:r w:rsidRPr="00D174F8">
        <w:rPr>
          <w:bCs/>
          <w:color w:val="000000" w:themeColor="text1"/>
          <w:sz w:val="20"/>
          <w:szCs w:val="20"/>
        </w:rPr>
        <w:t>Munich, Germany July 2024-present</w:t>
      </w:r>
    </w:p>
    <w:p w14:paraId="579C39D2" w14:textId="2119DF52" w:rsidR="00A90EAE" w:rsidRPr="00D174F8" w:rsidRDefault="00A90EAE" w:rsidP="00A90EA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Conduct</w:t>
      </w:r>
      <w:r w:rsidR="00F75A99">
        <w:rPr>
          <w:color w:val="000000" w:themeColor="text1"/>
          <w:sz w:val="20"/>
          <w:szCs w:val="20"/>
        </w:rPr>
        <w:t>ed</w:t>
      </w:r>
      <w:r w:rsidRPr="00D174F8">
        <w:rPr>
          <w:color w:val="000000" w:themeColor="text1"/>
          <w:sz w:val="20"/>
          <w:szCs w:val="20"/>
        </w:rPr>
        <w:t xml:space="preserve"> data modelling and analysis of water governance indicators within the EU-sponsored RETOUCH NEXUS water governance indicator list</w:t>
      </w:r>
      <w:r w:rsidR="00F75A99">
        <w:rPr>
          <w:color w:val="000000" w:themeColor="text1"/>
          <w:sz w:val="20"/>
          <w:szCs w:val="20"/>
        </w:rPr>
        <w:t xml:space="preserve"> using R and Python</w:t>
      </w:r>
    </w:p>
    <w:p w14:paraId="1F63081B" w14:textId="520E2CA4" w:rsidR="00A90EAE" w:rsidRPr="00D174F8" w:rsidRDefault="00A90EAE" w:rsidP="00A90EA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Generat</w:t>
      </w:r>
      <w:r w:rsidR="00F75A99">
        <w:rPr>
          <w:color w:val="000000" w:themeColor="text1"/>
          <w:sz w:val="20"/>
          <w:szCs w:val="20"/>
        </w:rPr>
        <w:t xml:space="preserve">ed </w:t>
      </w:r>
      <w:r w:rsidRPr="00D174F8">
        <w:rPr>
          <w:color w:val="000000" w:themeColor="text1"/>
          <w:sz w:val="20"/>
          <w:szCs w:val="20"/>
        </w:rPr>
        <w:t xml:space="preserve">a </w:t>
      </w:r>
      <w:r w:rsidR="00932D64" w:rsidRPr="00D174F8">
        <w:rPr>
          <w:color w:val="000000" w:themeColor="text1"/>
          <w:sz w:val="20"/>
          <w:szCs w:val="20"/>
        </w:rPr>
        <w:t>r</w:t>
      </w:r>
      <w:r w:rsidRPr="00D174F8">
        <w:rPr>
          <w:color w:val="000000" w:themeColor="text1"/>
          <w:sz w:val="20"/>
          <w:szCs w:val="20"/>
        </w:rPr>
        <w:t>egression specification and analysis</w:t>
      </w:r>
      <w:r w:rsidR="00F75A99">
        <w:rPr>
          <w:color w:val="000000" w:themeColor="text1"/>
          <w:sz w:val="20"/>
          <w:szCs w:val="20"/>
        </w:rPr>
        <w:t xml:space="preserve"> in R</w:t>
      </w:r>
      <w:r w:rsidRPr="00D174F8">
        <w:rPr>
          <w:color w:val="000000" w:themeColor="text1"/>
          <w:sz w:val="20"/>
          <w:szCs w:val="20"/>
        </w:rPr>
        <w:t xml:space="preserve"> for an Environmental Kuznets curve for water pollution indicators within the EU27</w:t>
      </w:r>
    </w:p>
    <w:p w14:paraId="270AE35D" w14:textId="06064A05" w:rsidR="00A90EAE" w:rsidRPr="00D174F8" w:rsidRDefault="00A90EAE" w:rsidP="00A90EA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Prepar</w:t>
      </w:r>
      <w:r w:rsidR="00F75A99">
        <w:rPr>
          <w:color w:val="000000" w:themeColor="text1"/>
          <w:sz w:val="20"/>
          <w:szCs w:val="20"/>
        </w:rPr>
        <w:t xml:space="preserve">ed </w:t>
      </w:r>
      <w:r w:rsidRPr="00D174F8">
        <w:rPr>
          <w:color w:val="000000" w:themeColor="text1"/>
          <w:sz w:val="20"/>
          <w:szCs w:val="20"/>
        </w:rPr>
        <w:t>research on the impact of multi-scale energy governance markers for policy-making</w:t>
      </w:r>
    </w:p>
    <w:p w14:paraId="00000007" w14:textId="6DBDC5FB" w:rsidR="00963241" w:rsidRPr="00D174F8" w:rsidRDefault="00000000">
      <w:pPr>
        <w:spacing w:before="240"/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Co-Founder and CFO, Nomadic Drones, </w:t>
      </w:r>
      <w:r w:rsidRPr="00D174F8">
        <w:rPr>
          <w:color w:val="000000" w:themeColor="text1"/>
          <w:sz w:val="20"/>
          <w:szCs w:val="20"/>
        </w:rPr>
        <w:t>Berkeley, CA, August 2023-</w:t>
      </w:r>
      <w:r w:rsidR="00236241" w:rsidRPr="00D174F8">
        <w:rPr>
          <w:color w:val="000000" w:themeColor="text1"/>
          <w:sz w:val="20"/>
          <w:szCs w:val="20"/>
        </w:rPr>
        <w:t>June 2024</w:t>
      </w:r>
    </w:p>
    <w:p w14:paraId="7F140A57" w14:textId="314B1CDF" w:rsidR="00A90EAE" w:rsidRDefault="00FE12FD" w:rsidP="00A90EA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Developed the business plan, including the capital strategy and marketing plans for our business working to build</w:t>
      </w:r>
      <w:r w:rsidR="00A90EAE" w:rsidRPr="00D174F8">
        <w:rPr>
          <w:color w:val="000000" w:themeColor="text1"/>
          <w:sz w:val="20"/>
          <w:szCs w:val="20"/>
        </w:rPr>
        <w:t xml:space="preserve"> self-charging autonomous, nomadic drones </w:t>
      </w:r>
      <w:r>
        <w:rPr>
          <w:color w:val="000000" w:themeColor="text1"/>
          <w:sz w:val="20"/>
          <w:szCs w:val="20"/>
        </w:rPr>
        <w:t>to</w:t>
      </w:r>
      <w:r w:rsidR="00A90EAE" w:rsidRPr="00D174F8">
        <w:rPr>
          <w:color w:val="000000" w:themeColor="text1"/>
          <w:sz w:val="20"/>
          <w:szCs w:val="20"/>
        </w:rPr>
        <w:t xml:space="preserve"> provide proactive powerline inspection for transmission and distribution lines</w:t>
      </w:r>
    </w:p>
    <w:p w14:paraId="0A4BD801" w14:textId="29263569" w:rsidR="00D174F8" w:rsidRDefault="00D174F8" w:rsidP="00A90EA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Selected for </w:t>
      </w:r>
      <w:r w:rsidR="006842BC">
        <w:rPr>
          <w:color w:val="000000" w:themeColor="text1"/>
          <w:sz w:val="20"/>
          <w:szCs w:val="20"/>
        </w:rPr>
        <w:t xml:space="preserve">the </w:t>
      </w:r>
      <w:r>
        <w:rPr>
          <w:color w:val="000000" w:themeColor="text1"/>
          <w:sz w:val="20"/>
          <w:szCs w:val="20"/>
        </w:rPr>
        <w:t>Collider Cup and Big Ideas Contest pitch competitions at UC Berkeley</w:t>
      </w:r>
    </w:p>
    <w:p w14:paraId="47848410" w14:textId="28F469A2" w:rsidR="00D174F8" w:rsidRPr="00D174F8" w:rsidRDefault="00D174F8" w:rsidP="00A90EAE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Contacted </w:t>
      </w:r>
      <w:r w:rsidR="00FE12FD">
        <w:rPr>
          <w:color w:val="000000" w:themeColor="text1"/>
          <w:sz w:val="20"/>
          <w:szCs w:val="20"/>
        </w:rPr>
        <w:t>50+ market stakeholders in the utilities, energy and technology space for capital raising and market discovery purposes</w:t>
      </w:r>
    </w:p>
    <w:p w14:paraId="0000000B" w14:textId="77777777" w:rsidR="00963241" w:rsidRPr="00D174F8" w:rsidRDefault="00000000">
      <w:pPr>
        <w:spacing w:before="240"/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Sustainability and ESG Analyst Intern, Deloitte, </w:t>
      </w:r>
      <w:r w:rsidRPr="00D174F8">
        <w:rPr>
          <w:color w:val="000000" w:themeColor="text1"/>
          <w:sz w:val="20"/>
          <w:szCs w:val="20"/>
        </w:rPr>
        <w:t>New York, New York, June 2023-August 2023</w:t>
      </w:r>
    </w:p>
    <w:p w14:paraId="0000000C" w14:textId="7525189D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Conducted an ESG social impact analysis </w:t>
      </w:r>
      <w:r w:rsidR="006842BC">
        <w:rPr>
          <w:color w:val="000000" w:themeColor="text1"/>
          <w:sz w:val="20"/>
          <w:szCs w:val="20"/>
        </w:rPr>
        <w:t xml:space="preserve">in Python and GRI </w:t>
      </w:r>
      <w:r w:rsidRPr="00D174F8">
        <w:rPr>
          <w:color w:val="000000" w:themeColor="text1"/>
          <w:sz w:val="20"/>
          <w:szCs w:val="20"/>
        </w:rPr>
        <w:t xml:space="preserve">and created a stakeholder engagement tracker </w:t>
      </w:r>
      <w:r w:rsidR="006842BC">
        <w:rPr>
          <w:color w:val="000000" w:themeColor="text1"/>
          <w:sz w:val="20"/>
          <w:szCs w:val="20"/>
        </w:rPr>
        <w:t xml:space="preserve">in Microsoft Excel </w:t>
      </w:r>
      <w:r w:rsidRPr="00D174F8">
        <w:rPr>
          <w:color w:val="000000" w:themeColor="text1"/>
          <w:sz w:val="20"/>
          <w:szCs w:val="20"/>
        </w:rPr>
        <w:t>for a Fortune 500 company to identify issues related to business and financial operations</w:t>
      </w:r>
    </w:p>
    <w:p w14:paraId="0000000D" w14:textId="0B50D97E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Prepared detailed </w:t>
      </w:r>
      <w:r w:rsidR="006842BC">
        <w:rPr>
          <w:color w:val="000000" w:themeColor="text1"/>
          <w:sz w:val="20"/>
          <w:szCs w:val="20"/>
        </w:rPr>
        <w:t xml:space="preserve">internal </w:t>
      </w:r>
      <w:r w:rsidRPr="00D174F8">
        <w:rPr>
          <w:color w:val="000000" w:themeColor="text1"/>
          <w:sz w:val="20"/>
          <w:szCs w:val="20"/>
        </w:rPr>
        <w:t xml:space="preserve">reports mapping the ISSB final guidelines and the ESRS/CSRD final draft standards, EU Taxonomy and ESRS standards to Net Zero Targets, and disclosures in the ESRS standards related to the LEAP &amp; TNFD recommendations </w:t>
      </w:r>
    </w:p>
    <w:p w14:paraId="0000000E" w14:textId="55CA6CE5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Generated a text attraction natural language processing model </w:t>
      </w:r>
      <w:r w:rsidR="006842BC">
        <w:rPr>
          <w:color w:val="000000" w:themeColor="text1"/>
          <w:sz w:val="20"/>
          <w:szCs w:val="20"/>
        </w:rPr>
        <w:t xml:space="preserve">in Python </w:t>
      </w:r>
      <w:r w:rsidRPr="00D174F8">
        <w:rPr>
          <w:color w:val="000000" w:themeColor="text1"/>
          <w:sz w:val="20"/>
          <w:szCs w:val="20"/>
        </w:rPr>
        <w:t>to map various sustainability themes to different conference websites and agendas</w:t>
      </w:r>
    </w:p>
    <w:p w14:paraId="0000000F" w14:textId="77777777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Formulated a proposal on the PRI &amp; CDP services offered to a Fortune 50 financial services company, along with alignment on current climate services</w:t>
      </w:r>
    </w:p>
    <w:p w14:paraId="00000010" w14:textId="77777777" w:rsidR="00963241" w:rsidRPr="00D174F8" w:rsidRDefault="00963241">
      <w:pPr>
        <w:rPr>
          <w:b/>
          <w:color w:val="000000" w:themeColor="text1"/>
          <w:sz w:val="20"/>
          <w:szCs w:val="20"/>
        </w:rPr>
      </w:pPr>
    </w:p>
    <w:p w14:paraId="00000011" w14:textId="77777777" w:rsidR="00963241" w:rsidRPr="00D174F8" w:rsidRDefault="00000000">
      <w:pPr>
        <w:rPr>
          <w:b/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Global Enterprise Sustainability Intern, Boeing, </w:t>
      </w:r>
      <w:r w:rsidRPr="00D174F8">
        <w:rPr>
          <w:color w:val="000000" w:themeColor="text1"/>
          <w:sz w:val="20"/>
          <w:szCs w:val="20"/>
        </w:rPr>
        <w:t>Chicago, Illinois, May 2022-August 2022</w:t>
      </w:r>
    </w:p>
    <w:p w14:paraId="00000012" w14:textId="77777777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  <w:highlight w:val="white"/>
        </w:rPr>
        <w:t>Conducted sustainability, human rights, and due diligence benchmarking</w:t>
      </w:r>
    </w:p>
    <w:p w14:paraId="00000013" w14:textId="77777777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  <w:highlight w:val="white"/>
        </w:rPr>
        <w:t>Generated methodologies for creating an ICP (internal carbon price) utilizing market research techniques</w:t>
      </w:r>
    </w:p>
    <w:p w14:paraId="00000014" w14:textId="7D046F1B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Analyzed and benchmarked </w:t>
      </w:r>
      <w:r w:rsidR="006842BC">
        <w:rPr>
          <w:color w:val="000000" w:themeColor="text1"/>
          <w:sz w:val="20"/>
          <w:szCs w:val="20"/>
        </w:rPr>
        <w:t>5+</w:t>
      </w:r>
      <w:r w:rsidRPr="00D174F8">
        <w:rPr>
          <w:color w:val="000000" w:themeColor="text1"/>
          <w:sz w:val="20"/>
          <w:szCs w:val="20"/>
        </w:rPr>
        <w:t xml:space="preserve"> ESG rating agencies (</w:t>
      </w:r>
      <w:r w:rsidRPr="00D174F8">
        <w:rPr>
          <w:color w:val="000000" w:themeColor="text1"/>
          <w:sz w:val="20"/>
          <w:szCs w:val="20"/>
          <w:highlight w:val="white"/>
        </w:rPr>
        <w:t xml:space="preserve">MSCI, </w:t>
      </w:r>
      <w:proofErr w:type="spellStart"/>
      <w:r w:rsidRPr="00D174F8">
        <w:rPr>
          <w:color w:val="000000" w:themeColor="text1"/>
          <w:sz w:val="20"/>
          <w:szCs w:val="20"/>
          <w:highlight w:val="white"/>
        </w:rPr>
        <w:t>Sustainalytics</w:t>
      </w:r>
      <w:proofErr w:type="spellEnd"/>
      <w:r w:rsidRPr="00D174F8">
        <w:rPr>
          <w:color w:val="000000" w:themeColor="text1"/>
          <w:sz w:val="20"/>
          <w:szCs w:val="20"/>
          <w:highlight w:val="white"/>
        </w:rPr>
        <w:t>, ISS, S&amp;P</w:t>
      </w:r>
      <w:r w:rsidRPr="00D174F8">
        <w:rPr>
          <w:color w:val="000000" w:themeColor="text1"/>
          <w:sz w:val="20"/>
          <w:szCs w:val="20"/>
        </w:rPr>
        <w:t>)</w:t>
      </w:r>
    </w:p>
    <w:p w14:paraId="00000015" w14:textId="68BE85C4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Audited </w:t>
      </w:r>
      <w:r w:rsidR="006842BC">
        <w:rPr>
          <w:color w:val="000000" w:themeColor="text1"/>
          <w:sz w:val="20"/>
          <w:szCs w:val="20"/>
        </w:rPr>
        <w:t xml:space="preserve">the annual Boeing </w:t>
      </w:r>
      <w:r w:rsidRPr="00D174F8">
        <w:rPr>
          <w:color w:val="000000" w:themeColor="text1"/>
          <w:sz w:val="20"/>
          <w:szCs w:val="20"/>
        </w:rPr>
        <w:t xml:space="preserve">sustainability report and ensure it </w:t>
      </w:r>
      <w:r w:rsidR="006842BC">
        <w:rPr>
          <w:color w:val="000000" w:themeColor="text1"/>
          <w:sz w:val="20"/>
          <w:szCs w:val="20"/>
        </w:rPr>
        <w:t>wa</w:t>
      </w:r>
      <w:r w:rsidRPr="00D174F8">
        <w:rPr>
          <w:color w:val="000000" w:themeColor="text1"/>
          <w:sz w:val="20"/>
          <w:szCs w:val="20"/>
        </w:rPr>
        <w:t>s in line with GHG Protocol, CDP, GRI, SASB, and TCFD (ESG standards and frameworks)</w:t>
      </w:r>
    </w:p>
    <w:p w14:paraId="00000016" w14:textId="393B0F95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lastRenderedPageBreak/>
        <w:t>Led research on quantifying climate-related financial risk</w:t>
      </w:r>
      <w:r w:rsidR="006842BC">
        <w:rPr>
          <w:color w:val="000000" w:themeColor="text1"/>
          <w:sz w:val="20"/>
          <w:szCs w:val="20"/>
        </w:rPr>
        <w:t xml:space="preserve"> using TCFD scenario analysis methods</w:t>
      </w:r>
    </w:p>
    <w:p w14:paraId="00000017" w14:textId="77777777" w:rsidR="00963241" w:rsidRPr="00D174F8" w:rsidRDefault="00000000">
      <w:pPr>
        <w:spacing w:before="240"/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Economic and Business Bureau Intern, Department of State, </w:t>
      </w:r>
      <w:r w:rsidRPr="00D174F8">
        <w:rPr>
          <w:color w:val="000000" w:themeColor="text1"/>
          <w:sz w:val="20"/>
          <w:szCs w:val="20"/>
        </w:rPr>
        <w:t>Washington DC, January 2022-May 2022</w:t>
      </w:r>
    </w:p>
    <w:p w14:paraId="00000018" w14:textId="49EF9B59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  <w:highlight w:val="white"/>
        </w:rPr>
        <w:t xml:space="preserve">Conducted economic policy analysis </w:t>
      </w:r>
      <w:r w:rsidR="000E1AD3">
        <w:rPr>
          <w:color w:val="000000" w:themeColor="text1"/>
          <w:sz w:val="20"/>
          <w:szCs w:val="20"/>
          <w:highlight w:val="white"/>
        </w:rPr>
        <w:t>on 5 relevant proposals</w:t>
      </w:r>
      <w:r w:rsidRPr="00D174F8">
        <w:rPr>
          <w:color w:val="000000" w:themeColor="text1"/>
          <w:sz w:val="20"/>
          <w:szCs w:val="20"/>
          <w:highlight w:val="white"/>
        </w:rPr>
        <w:t xml:space="preserve"> </w:t>
      </w:r>
    </w:p>
    <w:p w14:paraId="00000019" w14:textId="0D8EEEFB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  <w:highlight w:val="white"/>
        </w:rPr>
        <w:t>Drafted and revised the FY 202</w:t>
      </w:r>
      <w:r w:rsidR="00F43BDB" w:rsidRPr="00D174F8">
        <w:rPr>
          <w:color w:val="000000" w:themeColor="text1"/>
          <w:sz w:val="20"/>
          <w:szCs w:val="20"/>
          <w:highlight w:val="white"/>
        </w:rPr>
        <w:t>2</w:t>
      </w:r>
      <w:r w:rsidRPr="00D174F8">
        <w:rPr>
          <w:color w:val="000000" w:themeColor="text1"/>
          <w:sz w:val="20"/>
          <w:szCs w:val="20"/>
          <w:highlight w:val="white"/>
        </w:rPr>
        <w:t xml:space="preserve"> Federal Budget Proposals and Federal Bureau Strategies</w:t>
      </w:r>
    </w:p>
    <w:p w14:paraId="0000001A" w14:textId="68C13511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  <w:highlight w:val="white"/>
        </w:rPr>
        <w:t xml:space="preserve">Project manager for EB by the Numbers, </w:t>
      </w:r>
      <w:r w:rsidR="000E1AD3">
        <w:rPr>
          <w:color w:val="000000" w:themeColor="text1"/>
          <w:sz w:val="20"/>
          <w:szCs w:val="20"/>
        </w:rPr>
        <w:t>a project quantifying the impact of the Economic and Business Bureau funding and policy achievements</w:t>
      </w:r>
    </w:p>
    <w:p w14:paraId="0000001B" w14:textId="77777777" w:rsidR="00963241" w:rsidRPr="00D174F8" w:rsidRDefault="00000000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  <w:highlight w:val="white"/>
        </w:rPr>
        <w:t xml:space="preserve">Drafted Assistant Secretary </w:t>
      </w:r>
      <w:proofErr w:type="spellStart"/>
      <w:r w:rsidRPr="00D174F8">
        <w:rPr>
          <w:color w:val="000000" w:themeColor="text1"/>
          <w:sz w:val="20"/>
          <w:szCs w:val="20"/>
          <w:highlight w:val="white"/>
        </w:rPr>
        <w:t>Ramin</w:t>
      </w:r>
      <w:proofErr w:type="spellEnd"/>
      <w:r w:rsidRPr="00D174F8">
        <w:rPr>
          <w:color w:val="000000" w:themeColor="text1"/>
          <w:sz w:val="20"/>
          <w:szCs w:val="20"/>
          <w:highlight w:val="white"/>
        </w:rPr>
        <w:t xml:space="preserve"> </w:t>
      </w:r>
      <w:proofErr w:type="spellStart"/>
      <w:r w:rsidRPr="00D174F8">
        <w:rPr>
          <w:color w:val="000000" w:themeColor="text1"/>
          <w:sz w:val="20"/>
          <w:szCs w:val="20"/>
          <w:highlight w:val="white"/>
        </w:rPr>
        <w:t>Toloui’s</w:t>
      </w:r>
      <w:proofErr w:type="spellEnd"/>
      <w:r w:rsidRPr="00D174F8">
        <w:rPr>
          <w:color w:val="000000" w:themeColor="text1"/>
          <w:sz w:val="20"/>
          <w:szCs w:val="20"/>
          <w:highlight w:val="white"/>
        </w:rPr>
        <w:t xml:space="preserve"> speech on World Economics Leadership Day</w:t>
      </w:r>
    </w:p>
    <w:p w14:paraId="0000001C" w14:textId="77777777" w:rsidR="00963241" w:rsidRPr="00D174F8" w:rsidRDefault="00000000">
      <w:pPr>
        <w:spacing w:before="240"/>
        <w:rPr>
          <w:b/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>Public Policy Intern</w:t>
      </w:r>
      <w:r w:rsidRPr="00D174F8">
        <w:rPr>
          <w:color w:val="000000" w:themeColor="text1"/>
          <w:sz w:val="20"/>
          <w:szCs w:val="20"/>
        </w:rPr>
        <w:t xml:space="preserve">, </w:t>
      </w:r>
      <w:r w:rsidRPr="00D174F8">
        <w:rPr>
          <w:b/>
          <w:color w:val="000000" w:themeColor="text1"/>
          <w:sz w:val="20"/>
          <w:szCs w:val="20"/>
        </w:rPr>
        <w:t xml:space="preserve">Public Citizen, </w:t>
      </w:r>
      <w:r w:rsidRPr="00D174F8">
        <w:rPr>
          <w:color w:val="000000" w:themeColor="text1"/>
          <w:sz w:val="20"/>
          <w:szCs w:val="20"/>
        </w:rPr>
        <w:t>Washington DC, December 2020– June 2021</w:t>
      </w:r>
    </w:p>
    <w:p w14:paraId="0000001D" w14:textId="77777777" w:rsidR="00963241" w:rsidRPr="00D174F8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Hosted and led phone banking sessions with 200+ constituents</w:t>
      </w:r>
    </w:p>
    <w:p w14:paraId="0000001E" w14:textId="676B4F0F" w:rsidR="00963241" w:rsidRPr="00D174F8" w:rsidRDefault="00F51BE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Wrote legislative reviews (specifically on the For the People Act) and generated press drafts</w:t>
      </w:r>
    </w:p>
    <w:p w14:paraId="0000001F" w14:textId="77777777" w:rsidR="00963241" w:rsidRPr="00D174F8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Parsed and analyzed data using Parse hub and Excel </w:t>
      </w:r>
    </w:p>
    <w:p w14:paraId="00000020" w14:textId="77777777" w:rsidR="00963241" w:rsidRPr="00D174F8" w:rsidRDefault="00000000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Prepared event toolkits, assisted in the planning of nationwide events, worked with coalition leads </w:t>
      </w:r>
    </w:p>
    <w:p w14:paraId="00000021" w14:textId="77777777" w:rsidR="00963241" w:rsidRPr="00D174F8" w:rsidRDefault="00000000">
      <w:pPr>
        <w:spacing w:before="240"/>
        <w:rPr>
          <w:b/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>Programming and Organizing Associate, Youth Will,</w:t>
      </w:r>
      <w:r w:rsidRPr="00D174F8">
        <w:rPr>
          <w:color w:val="000000" w:themeColor="text1"/>
          <w:sz w:val="20"/>
          <w:szCs w:val="20"/>
        </w:rPr>
        <w:t xml:space="preserve"> San Diego, August 2020– September 2021</w:t>
      </w:r>
    </w:p>
    <w:p w14:paraId="00000022" w14:textId="36D186BB" w:rsidR="00963241" w:rsidRPr="00D174F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Cleaned, transformed, and modeled data</w:t>
      </w:r>
      <w:r w:rsidR="0090244B">
        <w:rPr>
          <w:color w:val="000000" w:themeColor="text1"/>
          <w:sz w:val="20"/>
          <w:szCs w:val="20"/>
        </w:rPr>
        <w:t xml:space="preserve"> in Python</w:t>
      </w:r>
      <w:r w:rsidRPr="00D174F8">
        <w:rPr>
          <w:color w:val="000000" w:themeColor="text1"/>
          <w:sz w:val="20"/>
          <w:szCs w:val="20"/>
        </w:rPr>
        <w:t xml:space="preserve"> to improve organizational strategy and decision making</w:t>
      </w:r>
    </w:p>
    <w:p w14:paraId="00000023" w14:textId="762D7EB6" w:rsidR="00963241" w:rsidRPr="00D174F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Developed curriculum and agendas for </w:t>
      </w:r>
      <w:r w:rsidR="007D6E59">
        <w:rPr>
          <w:color w:val="000000" w:themeColor="text1"/>
          <w:sz w:val="20"/>
          <w:szCs w:val="20"/>
        </w:rPr>
        <w:t>6</w:t>
      </w:r>
      <w:r w:rsidRPr="00D174F8">
        <w:rPr>
          <w:color w:val="000000" w:themeColor="text1"/>
          <w:sz w:val="20"/>
          <w:szCs w:val="20"/>
        </w:rPr>
        <w:t xml:space="preserve"> campaign</w:t>
      </w:r>
      <w:r w:rsidR="007D6E59">
        <w:rPr>
          <w:color w:val="000000" w:themeColor="text1"/>
          <w:sz w:val="20"/>
          <w:szCs w:val="20"/>
        </w:rPr>
        <w:t>s</w:t>
      </w:r>
      <w:r w:rsidRPr="00D174F8">
        <w:rPr>
          <w:color w:val="000000" w:themeColor="text1"/>
          <w:sz w:val="20"/>
          <w:szCs w:val="20"/>
        </w:rPr>
        <w:t xml:space="preserve"> and generating campaign progress reports</w:t>
      </w:r>
    </w:p>
    <w:p w14:paraId="00000024" w14:textId="77777777" w:rsidR="00963241" w:rsidRPr="00D174F8" w:rsidRDefault="00000000">
      <w:pPr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Specialized in coalition-building to generate positive cooperation among partner organizations</w:t>
      </w:r>
    </w:p>
    <w:p w14:paraId="00000025" w14:textId="41C51761" w:rsidR="00963241" w:rsidRPr="00D174F8" w:rsidRDefault="00054463">
      <w:pPr>
        <w:spacing w:before="240"/>
        <w:rPr>
          <w:b/>
          <w:color w:val="000000" w:themeColor="text1"/>
          <w:sz w:val="20"/>
          <w:szCs w:val="20"/>
          <w:u w:val="single"/>
        </w:rPr>
      </w:pPr>
      <w:r w:rsidRPr="00D174F8">
        <w:rPr>
          <w:b/>
          <w:color w:val="000000" w:themeColor="text1"/>
          <w:sz w:val="20"/>
          <w:szCs w:val="20"/>
          <w:u w:val="single"/>
        </w:rPr>
        <w:t>SELECTED EXPERIENCE</w:t>
      </w:r>
    </w:p>
    <w:p w14:paraId="00000026" w14:textId="77777777" w:rsidR="00963241" w:rsidRPr="00D174F8" w:rsidRDefault="00963241">
      <w:pPr>
        <w:rPr>
          <w:b/>
          <w:color w:val="000000" w:themeColor="text1"/>
          <w:sz w:val="20"/>
          <w:szCs w:val="20"/>
        </w:rPr>
      </w:pPr>
    </w:p>
    <w:p w14:paraId="00000027" w14:textId="390086AF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Undergraduate Researcher, Renewable and Appropriate Energy Lab, </w:t>
      </w:r>
      <w:r w:rsidRPr="00D174F8">
        <w:rPr>
          <w:color w:val="000000" w:themeColor="text1"/>
          <w:sz w:val="20"/>
          <w:szCs w:val="20"/>
        </w:rPr>
        <w:t>UC Berkeley</w:t>
      </w:r>
      <w:r w:rsidR="007D6E59">
        <w:rPr>
          <w:color w:val="000000" w:themeColor="text1"/>
          <w:sz w:val="20"/>
          <w:szCs w:val="20"/>
        </w:rPr>
        <w:t xml:space="preserve">, </w:t>
      </w:r>
      <w:r w:rsidRPr="00D174F8">
        <w:rPr>
          <w:color w:val="000000" w:themeColor="text1"/>
          <w:sz w:val="20"/>
          <w:szCs w:val="20"/>
        </w:rPr>
        <w:t>August-</w:t>
      </w:r>
      <w:r w:rsidR="007D6E59">
        <w:rPr>
          <w:color w:val="000000" w:themeColor="text1"/>
          <w:sz w:val="20"/>
          <w:szCs w:val="20"/>
        </w:rPr>
        <w:t>December 2023</w:t>
      </w:r>
    </w:p>
    <w:p w14:paraId="00000028" w14:textId="5C670FB6" w:rsidR="00963241" w:rsidRPr="00D174F8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Conduct</w:t>
      </w:r>
      <w:r w:rsidR="007D6E59">
        <w:rPr>
          <w:color w:val="000000" w:themeColor="text1"/>
          <w:sz w:val="20"/>
          <w:szCs w:val="20"/>
        </w:rPr>
        <w:t>ed</w:t>
      </w:r>
      <w:r w:rsidRPr="00D174F8">
        <w:rPr>
          <w:color w:val="000000" w:themeColor="text1"/>
          <w:sz w:val="20"/>
          <w:szCs w:val="20"/>
        </w:rPr>
        <w:t xml:space="preserve"> stratified, randomized controlled trial</w:t>
      </w:r>
      <w:r w:rsidR="007D6E59">
        <w:rPr>
          <w:color w:val="000000" w:themeColor="text1"/>
          <w:sz w:val="20"/>
          <w:szCs w:val="20"/>
        </w:rPr>
        <w:t xml:space="preserve"> in R</w:t>
      </w:r>
      <w:r w:rsidRPr="00D174F8">
        <w:rPr>
          <w:color w:val="000000" w:themeColor="text1"/>
          <w:sz w:val="20"/>
          <w:szCs w:val="20"/>
        </w:rPr>
        <w:t xml:space="preserve"> to measure impacts of effective and reliable energy systems on health outcomes in the North Kivu region of the Democratic Republic of Congo</w:t>
      </w:r>
    </w:p>
    <w:p w14:paraId="00000029" w14:textId="6496B073" w:rsidR="00963241" w:rsidRPr="00D174F8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Led </w:t>
      </w:r>
      <w:r w:rsidR="007D6E59">
        <w:rPr>
          <w:color w:val="000000" w:themeColor="text1"/>
          <w:sz w:val="20"/>
          <w:szCs w:val="20"/>
        </w:rPr>
        <w:t xml:space="preserve">a WhatsApp </w:t>
      </w:r>
      <w:r w:rsidRPr="00D174F8">
        <w:rPr>
          <w:color w:val="000000" w:themeColor="text1"/>
          <w:sz w:val="20"/>
          <w:szCs w:val="20"/>
        </w:rPr>
        <w:t>survey data collection, analyzation, and dissertation to reflect results of the trial</w:t>
      </w:r>
      <w:r w:rsidR="007D6E59">
        <w:rPr>
          <w:color w:val="000000" w:themeColor="text1"/>
          <w:sz w:val="20"/>
          <w:szCs w:val="20"/>
        </w:rPr>
        <w:t xml:space="preserve"> </w:t>
      </w:r>
    </w:p>
    <w:p w14:paraId="0000002A" w14:textId="72C32A28" w:rsidR="00963241" w:rsidRPr="00D174F8" w:rsidRDefault="00000000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Used </w:t>
      </w:r>
      <w:r w:rsidR="007D6E59">
        <w:rPr>
          <w:color w:val="000000" w:themeColor="text1"/>
          <w:sz w:val="20"/>
          <w:szCs w:val="20"/>
        </w:rPr>
        <w:t xml:space="preserve">R to run an </w:t>
      </w:r>
      <w:proofErr w:type="gramStart"/>
      <w:r w:rsidRPr="00D174F8">
        <w:rPr>
          <w:color w:val="000000" w:themeColor="text1"/>
          <w:sz w:val="20"/>
          <w:szCs w:val="20"/>
        </w:rPr>
        <w:t>economic regression analysis tools</w:t>
      </w:r>
      <w:proofErr w:type="gramEnd"/>
      <w:r w:rsidRPr="00D174F8">
        <w:rPr>
          <w:color w:val="000000" w:themeColor="text1"/>
          <w:sz w:val="20"/>
          <w:szCs w:val="20"/>
        </w:rPr>
        <w:t xml:space="preserve"> to draw analytical conclusions for data provided by the Congolese Ministry of Health</w:t>
      </w:r>
    </w:p>
    <w:p w14:paraId="0000002B" w14:textId="77777777" w:rsidR="00963241" w:rsidRPr="00D174F8" w:rsidRDefault="00963241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</w:p>
    <w:p w14:paraId="0000002C" w14:textId="20ED064D" w:rsidR="00963241" w:rsidRPr="00D174F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Director, UC Berkeley Center for Financial Wellness, </w:t>
      </w:r>
      <w:r w:rsidR="007D6E59" w:rsidRPr="007D6E59">
        <w:rPr>
          <w:bCs/>
          <w:color w:val="000000" w:themeColor="text1"/>
          <w:sz w:val="20"/>
          <w:szCs w:val="20"/>
        </w:rPr>
        <w:t>December</w:t>
      </w:r>
      <w:r w:rsidR="007D6E59">
        <w:rPr>
          <w:b/>
          <w:color w:val="000000" w:themeColor="text1"/>
          <w:sz w:val="20"/>
          <w:szCs w:val="20"/>
        </w:rPr>
        <w:t xml:space="preserve"> </w:t>
      </w:r>
      <w:r w:rsidRPr="00D174F8">
        <w:rPr>
          <w:color w:val="000000" w:themeColor="text1"/>
          <w:sz w:val="20"/>
          <w:szCs w:val="20"/>
        </w:rPr>
        <w:t>2020-</w:t>
      </w:r>
      <w:r w:rsidR="007D6E59">
        <w:rPr>
          <w:color w:val="000000" w:themeColor="text1"/>
          <w:sz w:val="20"/>
          <w:szCs w:val="20"/>
        </w:rPr>
        <w:t xml:space="preserve"> December </w:t>
      </w:r>
      <w:r w:rsidRPr="00D174F8">
        <w:rPr>
          <w:color w:val="000000" w:themeColor="text1"/>
          <w:sz w:val="20"/>
          <w:szCs w:val="20"/>
        </w:rPr>
        <w:t>2023</w:t>
      </w:r>
    </w:p>
    <w:p w14:paraId="0000002D" w14:textId="77777777" w:rsidR="00963241" w:rsidRPr="00D174F8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Managed a team of fifteen peer financial aid advisors on the UC Berkeley campus </w:t>
      </w:r>
    </w:p>
    <w:p w14:paraId="0000002E" w14:textId="77777777" w:rsidR="00963241" w:rsidRPr="00D174F8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Coached more than two hundred students on financial aid wellness topics, including financial aid, credit cards, debt, investing, and more</w:t>
      </w:r>
    </w:p>
    <w:p w14:paraId="0000002F" w14:textId="77777777" w:rsidR="00963241" w:rsidRPr="00D174F8" w:rsidRDefault="00000000">
      <w:pPr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Led a cumulative of 50+ workshops on the UC Berkeley campus coaching clubs and classes on how to expand financial aid resources and education on campus </w:t>
      </w:r>
    </w:p>
    <w:p w14:paraId="00000030" w14:textId="77777777" w:rsidR="00963241" w:rsidRPr="00D174F8" w:rsidRDefault="00963241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</w:p>
    <w:p w14:paraId="00000031" w14:textId="6A086D61" w:rsidR="00963241" w:rsidRPr="00D174F8" w:rsidRDefault="00000000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Student Advisory Council on Financial Aid and Education, </w:t>
      </w:r>
      <w:r w:rsidRPr="00D174F8">
        <w:rPr>
          <w:color w:val="000000" w:themeColor="text1"/>
          <w:sz w:val="20"/>
          <w:szCs w:val="20"/>
        </w:rPr>
        <w:t xml:space="preserve">UC Berkeley, </w:t>
      </w:r>
      <w:r w:rsidR="00054463" w:rsidRPr="00D174F8">
        <w:rPr>
          <w:color w:val="000000" w:themeColor="text1"/>
          <w:sz w:val="20"/>
          <w:szCs w:val="20"/>
        </w:rPr>
        <w:t xml:space="preserve">August-December </w:t>
      </w:r>
      <w:r w:rsidRPr="00D174F8">
        <w:rPr>
          <w:color w:val="000000" w:themeColor="text1"/>
          <w:sz w:val="20"/>
          <w:szCs w:val="20"/>
        </w:rPr>
        <w:t>2023</w:t>
      </w:r>
    </w:p>
    <w:p w14:paraId="00000032" w14:textId="643BC9F4" w:rsidR="00963241" w:rsidRPr="00D174F8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Serve</w:t>
      </w:r>
      <w:r w:rsidR="007D6E59">
        <w:rPr>
          <w:color w:val="000000" w:themeColor="text1"/>
          <w:sz w:val="20"/>
          <w:szCs w:val="20"/>
        </w:rPr>
        <w:t>d</w:t>
      </w:r>
      <w:r w:rsidRPr="00D174F8">
        <w:rPr>
          <w:color w:val="000000" w:themeColor="text1"/>
          <w:sz w:val="20"/>
          <w:szCs w:val="20"/>
        </w:rPr>
        <w:t xml:space="preserve"> as a student liaison for student aid and education resources on the Berkeley campus</w:t>
      </w:r>
    </w:p>
    <w:p w14:paraId="00000033" w14:textId="21FBD2A3" w:rsidR="00963241" w:rsidRPr="00D174F8" w:rsidRDefault="00000000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Discuss</w:t>
      </w:r>
      <w:r w:rsidR="007D6E59">
        <w:rPr>
          <w:color w:val="000000" w:themeColor="text1"/>
          <w:sz w:val="20"/>
          <w:szCs w:val="20"/>
        </w:rPr>
        <w:t>ed</w:t>
      </w:r>
      <w:r w:rsidRPr="00D174F8">
        <w:rPr>
          <w:color w:val="000000" w:themeColor="text1"/>
          <w:sz w:val="20"/>
          <w:szCs w:val="20"/>
        </w:rPr>
        <w:t xml:space="preserve"> potential policy improvements for financial aid and wellness education on the UC Berkeley campus </w:t>
      </w:r>
    </w:p>
    <w:p w14:paraId="00000034" w14:textId="77777777" w:rsidR="00963241" w:rsidRPr="00D174F8" w:rsidRDefault="00963241">
      <w:pPr>
        <w:rPr>
          <w:color w:val="000000" w:themeColor="text1"/>
          <w:sz w:val="20"/>
          <w:szCs w:val="20"/>
        </w:rPr>
      </w:pPr>
    </w:p>
    <w:p w14:paraId="00000035" w14:textId="041291E4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>Association for Socially Responsible Business</w:t>
      </w:r>
      <w:r w:rsidRPr="00D174F8">
        <w:rPr>
          <w:color w:val="000000" w:themeColor="text1"/>
          <w:sz w:val="20"/>
          <w:szCs w:val="20"/>
        </w:rPr>
        <w:t>, August 2021-</w:t>
      </w:r>
      <w:r w:rsidR="007D6E59">
        <w:rPr>
          <w:color w:val="000000" w:themeColor="text1"/>
          <w:sz w:val="20"/>
          <w:szCs w:val="20"/>
        </w:rPr>
        <w:t>December 2023</w:t>
      </w:r>
    </w:p>
    <w:p w14:paraId="00000036" w14:textId="45CEC44D" w:rsidR="00963241" w:rsidRPr="00D174F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Conduct</w:t>
      </w:r>
      <w:r w:rsidR="007D6E59">
        <w:rPr>
          <w:color w:val="000000" w:themeColor="text1"/>
          <w:sz w:val="20"/>
          <w:szCs w:val="20"/>
        </w:rPr>
        <w:t>ed</w:t>
      </w:r>
      <w:r w:rsidRPr="00D174F8">
        <w:rPr>
          <w:color w:val="000000" w:themeColor="text1"/>
          <w:sz w:val="20"/>
          <w:szCs w:val="20"/>
        </w:rPr>
        <w:t xml:space="preserve"> impact evaluation and reporting to various nonprofits and corporations</w:t>
      </w:r>
    </w:p>
    <w:p w14:paraId="00000037" w14:textId="461E9D35" w:rsidR="00963241" w:rsidRPr="00D174F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Perform</w:t>
      </w:r>
      <w:r w:rsidR="007D6E59">
        <w:rPr>
          <w:color w:val="000000" w:themeColor="text1"/>
          <w:sz w:val="20"/>
          <w:szCs w:val="20"/>
        </w:rPr>
        <w:t>ed</w:t>
      </w:r>
      <w:r w:rsidRPr="00D174F8">
        <w:rPr>
          <w:color w:val="000000" w:themeColor="text1"/>
          <w:sz w:val="20"/>
          <w:szCs w:val="20"/>
        </w:rPr>
        <w:t xml:space="preserve"> industry and SWOT analysis</w:t>
      </w:r>
    </w:p>
    <w:p w14:paraId="00000038" w14:textId="77777777" w:rsidR="00963241" w:rsidRPr="00D174F8" w:rsidRDefault="00963241">
      <w:pPr>
        <w:rPr>
          <w:b/>
          <w:color w:val="000000" w:themeColor="text1"/>
          <w:sz w:val="20"/>
          <w:szCs w:val="20"/>
        </w:rPr>
      </w:pPr>
    </w:p>
    <w:p w14:paraId="00000039" w14:textId="497D33B8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 xml:space="preserve">Berkeley Energy &amp; Resource Collaborative, </w:t>
      </w:r>
      <w:r w:rsidRPr="00D174F8">
        <w:rPr>
          <w:color w:val="000000" w:themeColor="text1"/>
          <w:sz w:val="20"/>
          <w:szCs w:val="20"/>
        </w:rPr>
        <w:t>August 2022-</w:t>
      </w:r>
      <w:r w:rsidR="007D6E59">
        <w:rPr>
          <w:color w:val="000000" w:themeColor="text1"/>
          <w:sz w:val="20"/>
          <w:szCs w:val="20"/>
        </w:rPr>
        <w:t>December 2023</w:t>
      </w:r>
    </w:p>
    <w:p w14:paraId="0000003A" w14:textId="50092D0A" w:rsidR="00963241" w:rsidRPr="00D174F8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Host</w:t>
      </w:r>
      <w:r w:rsidR="007D6E59">
        <w:rPr>
          <w:color w:val="000000" w:themeColor="text1"/>
          <w:sz w:val="20"/>
          <w:szCs w:val="20"/>
        </w:rPr>
        <w:t>ed</w:t>
      </w:r>
      <w:r w:rsidRPr="00D174F8">
        <w:rPr>
          <w:color w:val="000000" w:themeColor="text1"/>
          <w:sz w:val="20"/>
          <w:szCs w:val="20"/>
        </w:rPr>
        <w:t xml:space="preserve"> monthly informational sessions on energy and resource topics including: distribution management, economics and policy, decarbonization and storage, and resources conservation management</w:t>
      </w:r>
    </w:p>
    <w:p w14:paraId="0000003B" w14:textId="77777777" w:rsidR="00963241" w:rsidRPr="00D174F8" w:rsidRDefault="00963241">
      <w:pPr>
        <w:rPr>
          <w:color w:val="000000" w:themeColor="text1"/>
          <w:sz w:val="20"/>
          <w:szCs w:val="20"/>
        </w:rPr>
      </w:pPr>
    </w:p>
    <w:p w14:paraId="0000003C" w14:textId="53096FE8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>Continuing Legal Education Director</w:t>
      </w:r>
      <w:r w:rsidRPr="00D174F8">
        <w:rPr>
          <w:color w:val="000000" w:themeColor="text1"/>
          <w:sz w:val="20"/>
          <w:szCs w:val="20"/>
        </w:rPr>
        <w:t xml:space="preserve">, </w:t>
      </w:r>
      <w:r w:rsidRPr="00D174F8">
        <w:rPr>
          <w:b/>
          <w:color w:val="000000" w:themeColor="text1"/>
          <w:sz w:val="20"/>
          <w:szCs w:val="20"/>
        </w:rPr>
        <w:t>Center on Comparative Equality and Anti-Discrimination Law,</w:t>
      </w:r>
      <w:r w:rsidRPr="00D174F8">
        <w:rPr>
          <w:color w:val="000000" w:themeColor="text1"/>
          <w:sz w:val="20"/>
          <w:szCs w:val="20"/>
        </w:rPr>
        <w:t xml:space="preserve"> August 2020– </w:t>
      </w:r>
      <w:r w:rsidR="007D6E59">
        <w:rPr>
          <w:color w:val="000000" w:themeColor="text1"/>
          <w:sz w:val="20"/>
          <w:szCs w:val="20"/>
        </w:rPr>
        <w:t>December 2022</w:t>
      </w:r>
    </w:p>
    <w:p w14:paraId="0000003D" w14:textId="2C16F325" w:rsidR="00963241" w:rsidRPr="00D174F8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Led all continuing legal education events, project manager for CLE continuation program </w:t>
      </w:r>
    </w:p>
    <w:p w14:paraId="0000003E" w14:textId="0669EC44" w:rsidR="00963241" w:rsidRPr="007D6E59" w:rsidRDefault="00000000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Conduct</w:t>
      </w:r>
      <w:r w:rsidR="007D6E59">
        <w:rPr>
          <w:color w:val="000000" w:themeColor="text1"/>
          <w:sz w:val="20"/>
          <w:szCs w:val="20"/>
        </w:rPr>
        <w:t>ed</w:t>
      </w:r>
      <w:r w:rsidRPr="00D174F8">
        <w:rPr>
          <w:color w:val="000000" w:themeColor="text1"/>
          <w:sz w:val="20"/>
          <w:szCs w:val="20"/>
        </w:rPr>
        <w:t xml:space="preserve"> research and administrative tasks for the pay equity group to analyze discrimination in wages</w:t>
      </w:r>
    </w:p>
    <w:p w14:paraId="286958F9" w14:textId="04A28D11" w:rsidR="007D6E59" w:rsidRPr="00386D3B" w:rsidRDefault="007D6E59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Wrote sections of the 2021 Berkeley Center on Comparative Equality and Anti-Discrimination Law Annual Report</w:t>
      </w:r>
    </w:p>
    <w:p w14:paraId="487095C0" w14:textId="019CEDA5" w:rsidR="00386D3B" w:rsidRPr="00D174F8" w:rsidRDefault="00386D3B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Recruited 15+ speakers for </w:t>
      </w:r>
      <w:r w:rsidR="006E08D5">
        <w:rPr>
          <w:color w:val="000000" w:themeColor="text1"/>
          <w:sz w:val="20"/>
          <w:szCs w:val="20"/>
        </w:rPr>
        <w:t>workshops, conferences, and seminars</w:t>
      </w:r>
      <w:r>
        <w:rPr>
          <w:color w:val="000000" w:themeColor="text1"/>
          <w:sz w:val="20"/>
          <w:szCs w:val="20"/>
        </w:rPr>
        <w:t xml:space="preserve"> related to equality and anti-discrimination law</w:t>
      </w:r>
    </w:p>
    <w:p w14:paraId="0000003F" w14:textId="77777777" w:rsidR="00963241" w:rsidRPr="00D174F8" w:rsidRDefault="00000000">
      <w:pPr>
        <w:spacing w:before="240"/>
        <w:rPr>
          <w:b/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>Research Assistant</w:t>
      </w:r>
      <w:r w:rsidRPr="00D174F8">
        <w:rPr>
          <w:color w:val="000000" w:themeColor="text1"/>
          <w:sz w:val="20"/>
          <w:szCs w:val="20"/>
        </w:rPr>
        <w:t xml:space="preserve">, </w:t>
      </w:r>
      <w:r w:rsidRPr="00D174F8">
        <w:rPr>
          <w:b/>
          <w:color w:val="000000" w:themeColor="text1"/>
          <w:sz w:val="20"/>
          <w:szCs w:val="20"/>
        </w:rPr>
        <w:t xml:space="preserve">UC Berkeley Human Rights Center, Berkeley School of Law, </w:t>
      </w:r>
      <w:r w:rsidRPr="00D174F8">
        <w:rPr>
          <w:color w:val="000000" w:themeColor="text1"/>
          <w:sz w:val="20"/>
          <w:szCs w:val="20"/>
        </w:rPr>
        <w:t>August 2020– May 2022</w:t>
      </w:r>
    </w:p>
    <w:p w14:paraId="00000040" w14:textId="77777777" w:rsidR="00963241" w:rsidRPr="00D174F8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Conduct open-source investigations of human rights violations and potential war crimes utilizing GIS systems, including QGIS and Esri</w:t>
      </w:r>
    </w:p>
    <w:p w14:paraId="00000041" w14:textId="77777777" w:rsidR="00963241" w:rsidRPr="00D174F8" w:rsidRDefault="00000000">
      <w:pPr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rPr>
          <w:b/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lastRenderedPageBreak/>
        <w:t>Explore corporate and transaction records to map the relationships of relevant actors in illicit networks</w:t>
      </w:r>
    </w:p>
    <w:p w14:paraId="00000042" w14:textId="77777777" w:rsidR="00963241" w:rsidRPr="00D174F8" w:rsidRDefault="00000000">
      <w:pPr>
        <w:spacing w:before="240"/>
        <w:rPr>
          <w:b/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</w:rPr>
        <w:t>Program Attendee</w:t>
      </w:r>
      <w:r w:rsidRPr="00D174F8">
        <w:rPr>
          <w:color w:val="000000" w:themeColor="text1"/>
          <w:sz w:val="20"/>
          <w:szCs w:val="20"/>
        </w:rPr>
        <w:t xml:space="preserve">, </w:t>
      </w:r>
      <w:r w:rsidRPr="00D174F8">
        <w:rPr>
          <w:b/>
          <w:color w:val="000000" w:themeColor="text1"/>
          <w:sz w:val="20"/>
          <w:szCs w:val="20"/>
        </w:rPr>
        <w:t xml:space="preserve">Girls Who Invest Intensive Program, </w:t>
      </w:r>
      <w:r w:rsidRPr="00D174F8">
        <w:rPr>
          <w:color w:val="000000" w:themeColor="text1"/>
          <w:sz w:val="20"/>
          <w:szCs w:val="20"/>
        </w:rPr>
        <w:t>online, February 2022-December 2022</w:t>
      </w:r>
    </w:p>
    <w:p w14:paraId="00000043" w14:textId="77777777" w:rsidR="00963241" w:rsidRPr="00D174F8" w:rsidRDefault="00000000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Completed selective, self-guided online educational program, focused on understanding the investment industry and core investment concepts</w:t>
      </w:r>
    </w:p>
    <w:p w14:paraId="00000044" w14:textId="1BAFF6A4" w:rsidR="00963241" w:rsidRPr="00D174F8" w:rsidRDefault="005C0EB4">
      <w:pPr>
        <w:numPr>
          <w:ilvl w:val="0"/>
          <w:numId w:val="6"/>
        </w:num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 xml:space="preserve">Completed modules: </w:t>
      </w:r>
      <w:r w:rsidRPr="00D174F8">
        <w:rPr>
          <w:color w:val="000000" w:themeColor="text1"/>
          <w:sz w:val="20"/>
          <w:szCs w:val="20"/>
        </w:rPr>
        <w:t xml:space="preserve">CFA Institute Investment Foundations Program; Wall Street Prep courses in Excel, financial reports, and accounting; Wharton Online Foundations of Investment Management </w:t>
      </w:r>
    </w:p>
    <w:p w14:paraId="73A7303C" w14:textId="77777777" w:rsidR="002C05C0" w:rsidRPr="00D174F8" w:rsidRDefault="002C05C0" w:rsidP="002C05C0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</w:p>
    <w:p w14:paraId="11EDB5F7" w14:textId="77777777" w:rsidR="002C05C0" w:rsidRPr="00D174F8" w:rsidRDefault="002C05C0" w:rsidP="002C05C0">
      <w:pP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  <w:u w:val="single"/>
        </w:rPr>
        <w:t>REPORTS/PUBLICATIONS</w:t>
      </w:r>
    </w:p>
    <w:p w14:paraId="676A82C5" w14:textId="77777777" w:rsidR="002C05C0" w:rsidRPr="00D174F8" w:rsidRDefault="002C05C0" w:rsidP="002C05C0">
      <w:pPr>
        <w:rPr>
          <w:color w:val="000000" w:themeColor="text1"/>
          <w:sz w:val="20"/>
          <w:szCs w:val="20"/>
        </w:rPr>
      </w:pPr>
      <w:r w:rsidRPr="00D174F8">
        <w:rPr>
          <w:b/>
          <w:bCs/>
          <w:color w:val="000000" w:themeColor="text1"/>
          <w:sz w:val="20"/>
          <w:szCs w:val="20"/>
        </w:rPr>
        <w:t>Internet of Things could shape healthcare facility electrification: Evidence from the Democratic Republic of the Congo</w:t>
      </w:r>
      <w:r w:rsidRPr="00D174F8">
        <w:rPr>
          <w:color w:val="000000" w:themeColor="text1"/>
          <w:sz w:val="20"/>
          <w:szCs w:val="20"/>
        </w:rPr>
        <w:t>, Contributing Author, MITA+B Applied Energy Symposium, 2024</w:t>
      </w:r>
    </w:p>
    <w:p w14:paraId="7C27A8B0" w14:textId="77777777" w:rsidR="002C05C0" w:rsidRPr="00D174F8" w:rsidRDefault="002C05C0" w:rsidP="002C05C0">
      <w:pPr>
        <w:rPr>
          <w:color w:val="000000" w:themeColor="text1"/>
          <w:sz w:val="20"/>
          <w:szCs w:val="20"/>
        </w:rPr>
      </w:pPr>
      <w:r w:rsidRPr="00D174F8">
        <w:rPr>
          <w:b/>
          <w:bCs/>
          <w:color w:val="000000" w:themeColor="text1"/>
          <w:sz w:val="20"/>
          <w:szCs w:val="20"/>
        </w:rPr>
        <w:t xml:space="preserve">Sustainable Management and Conservation of Natural Resources in the Agricultural Sector Using the Water-Energy-Food Ecosystems Nexus Concept, </w:t>
      </w:r>
      <w:r w:rsidRPr="00D174F8">
        <w:rPr>
          <w:color w:val="000000" w:themeColor="text1"/>
          <w:sz w:val="20"/>
          <w:szCs w:val="20"/>
        </w:rPr>
        <w:t>Contributing Author, Submitted to MDPI, 2024</w:t>
      </w:r>
    </w:p>
    <w:p w14:paraId="187F6213" w14:textId="3B363C90" w:rsidR="002C05C0" w:rsidRPr="00D174F8" w:rsidRDefault="002C05C0" w:rsidP="002C05C0">
      <w:pPr>
        <w:rPr>
          <w:color w:val="000000" w:themeColor="text1"/>
          <w:sz w:val="20"/>
          <w:szCs w:val="20"/>
        </w:rPr>
      </w:pPr>
      <w:r w:rsidRPr="00D174F8">
        <w:rPr>
          <w:b/>
          <w:bCs/>
          <w:color w:val="000000" w:themeColor="text1"/>
          <w:sz w:val="20"/>
          <w:szCs w:val="20"/>
        </w:rPr>
        <w:t>An Environmental Kuznets Analysis of Water Pollution in Europe Using the Water-Energy-Food Ecosystems Nexus Concept</w:t>
      </w:r>
      <w:r w:rsidRPr="00D174F8">
        <w:rPr>
          <w:color w:val="000000" w:themeColor="text1"/>
          <w:sz w:val="20"/>
          <w:szCs w:val="20"/>
        </w:rPr>
        <w:t xml:space="preserve">, Primary Author, </w:t>
      </w:r>
      <w:r w:rsidR="003E1088">
        <w:rPr>
          <w:color w:val="000000" w:themeColor="text1"/>
          <w:sz w:val="20"/>
          <w:szCs w:val="20"/>
        </w:rPr>
        <w:t>Submitted to JEM, 2025</w:t>
      </w:r>
    </w:p>
    <w:p w14:paraId="3E6DB60C" w14:textId="34AD8958" w:rsidR="002C05C0" w:rsidRPr="00D174F8" w:rsidRDefault="002C05C0" w:rsidP="002C05C0">
      <w:pPr>
        <w:rPr>
          <w:color w:val="000000" w:themeColor="text1"/>
          <w:sz w:val="20"/>
          <w:szCs w:val="20"/>
        </w:rPr>
      </w:pPr>
      <w:r w:rsidRPr="00D174F8">
        <w:rPr>
          <w:b/>
          <w:bCs/>
          <w:color w:val="000000" w:themeColor="text1"/>
          <w:sz w:val="20"/>
          <w:szCs w:val="20"/>
        </w:rPr>
        <w:t>Berkeley Center on Comparative Equality &amp; Anti-Discrimination Law Annual Report</w:t>
      </w:r>
      <w:r w:rsidRPr="00D174F8">
        <w:rPr>
          <w:color w:val="000000" w:themeColor="text1"/>
          <w:sz w:val="20"/>
          <w:szCs w:val="20"/>
        </w:rPr>
        <w:t>, Contributing Author, 2021-2022</w:t>
      </w:r>
    </w:p>
    <w:p w14:paraId="00000045" w14:textId="77777777" w:rsidR="00963241" w:rsidRPr="00D174F8" w:rsidRDefault="00963241">
      <w:pPr>
        <w:pBdr>
          <w:top w:val="nil"/>
          <w:left w:val="nil"/>
          <w:bottom w:val="nil"/>
          <w:right w:val="nil"/>
          <w:between w:val="nil"/>
        </w:pBdr>
        <w:rPr>
          <w:color w:val="000000" w:themeColor="text1"/>
          <w:sz w:val="20"/>
          <w:szCs w:val="20"/>
        </w:rPr>
      </w:pPr>
    </w:p>
    <w:p w14:paraId="00000046" w14:textId="77777777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b/>
          <w:color w:val="000000" w:themeColor="text1"/>
          <w:sz w:val="20"/>
          <w:szCs w:val="20"/>
          <w:u w:val="single"/>
        </w:rPr>
        <w:t>CERTIFICATIONS/ACHIEVEMENTS</w:t>
      </w:r>
    </w:p>
    <w:p w14:paraId="5E25E336" w14:textId="7799857A" w:rsidR="003E1088" w:rsidRDefault="003E1088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Rotary Global Grant Research Scholarship, </w:t>
      </w:r>
      <w:r>
        <w:rPr>
          <w:color w:val="000000" w:themeColor="text1"/>
          <w:sz w:val="20"/>
          <w:szCs w:val="20"/>
        </w:rPr>
        <w:t>June 2025</w:t>
      </w:r>
    </w:p>
    <w:p w14:paraId="4A20C514" w14:textId="7709CBA9" w:rsidR="003E1088" w:rsidRDefault="003E1088">
      <w:pPr>
        <w:rPr>
          <w:color w:val="000000" w:themeColor="text1"/>
          <w:sz w:val="20"/>
          <w:szCs w:val="20"/>
        </w:rPr>
      </w:pPr>
      <w:r w:rsidRPr="00D174F8">
        <w:rPr>
          <w:b/>
          <w:bCs/>
          <w:color w:val="000000" w:themeColor="text1"/>
          <w:sz w:val="20"/>
          <w:szCs w:val="20"/>
        </w:rPr>
        <w:t>German Academic Exchange Service Scholarship</w:t>
      </w:r>
      <w:r>
        <w:rPr>
          <w:b/>
          <w:bCs/>
          <w:color w:val="000000" w:themeColor="text1"/>
          <w:sz w:val="20"/>
          <w:szCs w:val="20"/>
        </w:rPr>
        <w:t xml:space="preserve"> (DAAD-STIBET)</w:t>
      </w:r>
      <w:r w:rsidRPr="00D174F8">
        <w:rPr>
          <w:b/>
          <w:bCs/>
          <w:color w:val="000000" w:themeColor="text1"/>
          <w:sz w:val="20"/>
          <w:szCs w:val="20"/>
        </w:rPr>
        <w:t xml:space="preserve">, </w:t>
      </w:r>
      <w:r w:rsidRPr="00D174F8">
        <w:rPr>
          <w:color w:val="000000" w:themeColor="text1"/>
          <w:sz w:val="20"/>
          <w:szCs w:val="20"/>
        </w:rPr>
        <w:t>June 2024</w:t>
      </w:r>
    </w:p>
    <w:p w14:paraId="149D9335" w14:textId="7E9C906F" w:rsidR="003E1088" w:rsidRPr="003E1088" w:rsidRDefault="003E1088">
      <w:pPr>
        <w:rPr>
          <w:color w:val="000000" w:themeColor="text1"/>
          <w:sz w:val="20"/>
          <w:szCs w:val="20"/>
        </w:rPr>
      </w:pPr>
      <w:r>
        <w:rPr>
          <w:b/>
          <w:bCs/>
          <w:color w:val="000000" w:themeColor="text1"/>
          <w:sz w:val="20"/>
          <w:szCs w:val="20"/>
        </w:rPr>
        <w:t xml:space="preserve">Kiki Dulaney Memorial Study Abroad Scholarship, </w:t>
      </w:r>
      <w:r>
        <w:rPr>
          <w:color w:val="000000" w:themeColor="text1"/>
          <w:sz w:val="20"/>
          <w:szCs w:val="20"/>
        </w:rPr>
        <w:t>August 2023</w:t>
      </w:r>
    </w:p>
    <w:p w14:paraId="0000004D" w14:textId="77777777" w:rsidR="00963241" w:rsidRPr="00D174F8" w:rsidRDefault="00963241">
      <w:pPr>
        <w:rPr>
          <w:color w:val="000000" w:themeColor="text1"/>
          <w:sz w:val="20"/>
          <w:szCs w:val="20"/>
        </w:rPr>
      </w:pPr>
    </w:p>
    <w:p w14:paraId="0000004E" w14:textId="77777777" w:rsidR="00963241" w:rsidRPr="00D174F8" w:rsidRDefault="00000000">
      <w:pPr>
        <w:rPr>
          <w:b/>
          <w:color w:val="000000" w:themeColor="text1"/>
          <w:sz w:val="20"/>
          <w:szCs w:val="20"/>
          <w:u w:val="single"/>
        </w:rPr>
      </w:pPr>
      <w:r w:rsidRPr="00D174F8">
        <w:rPr>
          <w:b/>
          <w:color w:val="000000" w:themeColor="text1"/>
          <w:sz w:val="20"/>
          <w:szCs w:val="20"/>
          <w:u w:val="single"/>
        </w:rPr>
        <w:t>EXTRACURRICULARS</w:t>
      </w:r>
    </w:p>
    <w:p w14:paraId="0000004F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Cal Running Club President</w:t>
      </w:r>
    </w:p>
    <w:p w14:paraId="00000050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Sunrise Movement San Diego Disability &amp; Accessibility Lead</w:t>
      </w:r>
    </w:p>
    <w:p w14:paraId="00000051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San Diego Food Bank Youth Volunteer Coordinator </w:t>
      </w:r>
    </w:p>
    <w:p w14:paraId="00000052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Berkeley Energy and Resources Collaborative </w:t>
      </w:r>
    </w:p>
    <w:p w14:paraId="00000053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Innovators at Cal event organizer </w:t>
      </w:r>
    </w:p>
    <w:p w14:paraId="00000054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 xml:space="preserve">Cal Hiking and Outdoor Society Trip Coordinator </w:t>
      </w:r>
    </w:p>
    <w:p w14:paraId="00000055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Cal Climbing Team</w:t>
      </w:r>
    </w:p>
    <w:p w14:paraId="00000056" w14:textId="77777777" w:rsidR="00963241" w:rsidRPr="00D174F8" w:rsidRDefault="00000000">
      <w:pPr>
        <w:numPr>
          <w:ilvl w:val="0"/>
          <w:numId w:val="5"/>
        </w:num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Cal Ski Team</w:t>
      </w:r>
    </w:p>
    <w:p w14:paraId="00000057" w14:textId="77777777" w:rsidR="00963241" w:rsidRPr="00D174F8" w:rsidRDefault="00000000">
      <w:pPr>
        <w:spacing w:before="240"/>
        <w:rPr>
          <w:b/>
          <w:color w:val="000000" w:themeColor="text1"/>
          <w:sz w:val="20"/>
          <w:szCs w:val="20"/>
          <w:u w:val="single"/>
        </w:rPr>
      </w:pPr>
      <w:r w:rsidRPr="00D174F8">
        <w:rPr>
          <w:b/>
          <w:color w:val="000000" w:themeColor="text1"/>
          <w:sz w:val="20"/>
          <w:szCs w:val="20"/>
          <w:u w:val="single"/>
        </w:rPr>
        <w:t>SKILLS</w:t>
      </w:r>
    </w:p>
    <w:p w14:paraId="00000058" w14:textId="2948E2CF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Python, SQL, R, Stata Programming Languages</w:t>
      </w:r>
      <w:r w:rsidR="00054463" w:rsidRPr="00D174F8">
        <w:rPr>
          <w:color w:val="000000" w:themeColor="text1"/>
          <w:sz w:val="20"/>
          <w:szCs w:val="20"/>
        </w:rPr>
        <w:t xml:space="preserve">, </w:t>
      </w:r>
      <w:proofErr w:type="spellStart"/>
      <w:r w:rsidR="00B93D54">
        <w:rPr>
          <w:color w:val="000000" w:themeColor="text1"/>
          <w:sz w:val="20"/>
          <w:szCs w:val="20"/>
        </w:rPr>
        <w:t>ReEDS</w:t>
      </w:r>
      <w:proofErr w:type="spellEnd"/>
      <w:r w:rsidR="00B93D54">
        <w:rPr>
          <w:color w:val="000000" w:themeColor="text1"/>
          <w:sz w:val="20"/>
          <w:szCs w:val="20"/>
        </w:rPr>
        <w:t xml:space="preserve"> model, </w:t>
      </w:r>
      <w:r w:rsidR="00054463" w:rsidRPr="00D174F8">
        <w:rPr>
          <w:color w:val="000000" w:themeColor="text1"/>
          <w:sz w:val="20"/>
          <w:szCs w:val="20"/>
        </w:rPr>
        <w:t>Tableau</w:t>
      </w:r>
      <w:r w:rsidRPr="00D174F8">
        <w:rPr>
          <w:color w:val="000000" w:themeColor="text1"/>
          <w:sz w:val="20"/>
          <w:szCs w:val="20"/>
        </w:rPr>
        <w:t xml:space="preserve"> &amp; Microsoft Office</w:t>
      </w:r>
    </w:p>
    <w:p w14:paraId="0000005A" w14:textId="77777777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Project Management &amp; Project Lifecycle Management</w:t>
      </w:r>
    </w:p>
    <w:p w14:paraId="0000005B" w14:textId="77777777" w:rsidR="00963241" w:rsidRPr="00D174F8" w:rsidRDefault="00000000">
      <w:pPr>
        <w:rPr>
          <w:color w:val="000000" w:themeColor="text1"/>
          <w:sz w:val="20"/>
          <w:szCs w:val="20"/>
        </w:rPr>
      </w:pPr>
      <w:r w:rsidRPr="00D174F8">
        <w:rPr>
          <w:color w:val="000000" w:themeColor="text1"/>
          <w:sz w:val="20"/>
          <w:szCs w:val="20"/>
        </w:rPr>
        <w:t>Multilingualism: Spanish, English, and Bulgarian</w:t>
      </w:r>
    </w:p>
    <w:p w14:paraId="0000005C" w14:textId="77777777" w:rsidR="00963241" w:rsidRPr="00D174F8" w:rsidRDefault="00963241">
      <w:pPr>
        <w:spacing w:before="280" w:after="280"/>
        <w:rPr>
          <w:color w:val="000000" w:themeColor="text1"/>
          <w:sz w:val="20"/>
          <w:szCs w:val="20"/>
          <w:u w:val="single"/>
        </w:rPr>
      </w:pPr>
    </w:p>
    <w:p w14:paraId="0000005D" w14:textId="77777777" w:rsidR="00963241" w:rsidRPr="00D174F8" w:rsidRDefault="00963241">
      <w:pPr>
        <w:rPr>
          <w:color w:val="000000" w:themeColor="text1"/>
          <w:sz w:val="20"/>
          <w:szCs w:val="20"/>
        </w:rPr>
      </w:pPr>
    </w:p>
    <w:p w14:paraId="0000005E" w14:textId="77777777" w:rsidR="00963241" w:rsidRPr="00D174F8" w:rsidRDefault="00963241">
      <w:pPr>
        <w:rPr>
          <w:color w:val="000000" w:themeColor="text1"/>
          <w:sz w:val="20"/>
          <w:szCs w:val="20"/>
        </w:rPr>
      </w:pPr>
    </w:p>
    <w:p w14:paraId="0000005F" w14:textId="77777777" w:rsidR="00963241" w:rsidRPr="00D174F8" w:rsidRDefault="00963241">
      <w:pPr>
        <w:rPr>
          <w:color w:val="000000" w:themeColor="text1"/>
          <w:sz w:val="20"/>
          <w:szCs w:val="20"/>
          <w:highlight w:val="white"/>
        </w:rPr>
      </w:pPr>
    </w:p>
    <w:p w14:paraId="00000060" w14:textId="77777777" w:rsidR="00963241" w:rsidRPr="00D174F8" w:rsidRDefault="00963241">
      <w:pPr>
        <w:rPr>
          <w:color w:val="000000" w:themeColor="text1"/>
          <w:sz w:val="20"/>
          <w:szCs w:val="20"/>
        </w:rPr>
      </w:pPr>
    </w:p>
    <w:p w14:paraId="00000061" w14:textId="77777777" w:rsidR="00963241" w:rsidRPr="00D174F8" w:rsidRDefault="00963241">
      <w:pPr>
        <w:rPr>
          <w:color w:val="000000" w:themeColor="text1"/>
          <w:sz w:val="20"/>
          <w:szCs w:val="20"/>
        </w:rPr>
      </w:pPr>
    </w:p>
    <w:sectPr w:rsidR="00963241" w:rsidRPr="00D174F8" w:rsidSect="00D174F8">
      <w:pgSz w:w="12240" w:h="15840"/>
      <w:pgMar w:top="720" w:right="1440" w:bottom="806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panose1 w:val="020B0604020202020204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0477B"/>
    <w:multiLevelType w:val="multilevel"/>
    <w:tmpl w:val="06A2EB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947577"/>
    <w:multiLevelType w:val="multilevel"/>
    <w:tmpl w:val="7570E27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F8C4D72"/>
    <w:multiLevelType w:val="multilevel"/>
    <w:tmpl w:val="B9DA8E3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32052B31"/>
    <w:multiLevelType w:val="multilevel"/>
    <w:tmpl w:val="76A035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EA74A51"/>
    <w:multiLevelType w:val="multilevel"/>
    <w:tmpl w:val="8B9A0F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47BD6D5A"/>
    <w:multiLevelType w:val="multilevel"/>
    <w:tmpl w:val="B0AC64E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7DF6799"/>
    <w:multiLevelType w:val="multilevel"/>
    <w:tmpl w:val="5030933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49243B6B"/>
    <w:multiLevelType w:val="multilevel"/>
    <w:tmpl w:val="95102E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3233ACC"/>
    <w:multiLevelType w:val="multilevel"/>
    <w:tmpl w:val="C52E290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61902FB2"/>
    <w:multiLevelType w:val="multilevel"/>
    <w:tmpl w:val="DF44E1E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61B81C5B"/>
    <w:multiLevelType w:val="multilevel"/>
    <w:tmpl w:val="0B98313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681B1DE7"/>
    <w:multiLevelType w:val="hybridMultilevel"/>
    <w:tmpl w:val="B9300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39358E"/>
    <w:multiLevelType w:val="multilevel"/>
    <w:tmpl w:val="71FEA0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7A5D2755"/>
    <w:multiLevelType w:val="multilevel"/>
    <w:tmpl w:val="209C748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3190901">
    <w:abstractNumId w:val="9"/>
  </w:num>
  <w:num w:numId="2" w16cid:durableId="419060748">
    <w:abstractNumId w:val="8"/>
  </w:num>
  <w:num w:numId="3" w16cid:durableId="1532494384">
    <w:abstractNumId w:val="13"/>
  </w:num>
  <w:num w:numId="4" w16cid:durableId="1075469495">
    <w:abstractNumId w:val="10"/>
  </w:num>
  <w:num w:numId="5" w16cid:durableId="1000235113">
    <w:abstractNumId w:val="4"/>
  </w:num>
  <w:num w:numId="6" w16cid:durableId="1111363950">
    <w:abstractNumId w:val="6"/>
  </w:num>
  <w:num w:numId="7" w16cid:durableId="1004868026">
    <w:abstractNumId w:val="3"/>
  </w:num>
  <w:num w:numId="8" w16cid:durableId="1066368829">
    <w:abstractNumId w:val="1"/>
  </w:num>
  <w:num w:numId="9" w16cid:durableId="2094547796">
    <w:abstractNumId w:val="12"/>
  </w:num>
  <w:num w:numId="10" w16cid:durableId="1024750694">
    <w:abstractNumId w:val="5"/>
  </w:num>
  <w:num w:numId="11" w16cid:durableId="853884269">
    <w:abstractNumId w:val="2"/>
  </w:num>
  <w:num w:numId="12" w16cid:durableId="168371204">
    <w:abstractNumId w:val="11"/>
  </w:num>
  <w:num w:numId="13" w16cid:durableId="1098449876">
    <w:abstractNumId w:val="7"/>
  </w:num>
  <w:num w:numId="14" w16cid:durableId="20843729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3241"/>
    <w:rsid w:val="000256E8"/>
    <w:rsid w:val="00054463"/>
    <w:rsid w:val="000E1AD3"/>
    <w:rsid w:val="00236241"/>
    <w:rsid w:val="002C05C0"/>
    <w:rsid w:val="002F2FB6"/>
    <w:rsid w:val="00322257"/>
    <w:rsid w:val="00386D3B"/>
    <w:rsid w:val="003E1088"/>
    <w:rsid w:val="005A07AB"/>
    <w:rsid w:val="005B3C0F"/>
    <w:rsid w:val="005C0EB4"/>
    <w:rsid w:val="006321ED"/>
    <w:rsid w:val="006842BC"/>
    <w:rsid w:val="006E08D5"/>
    <w:rsid w:val="00731973"/>
    <w:rsid w:val="007D6E59"/>
    <w:rsid w:val="0090244B"/>
    <w:rsid w:val="00932D64"/>
    <w:rsid w:val="00963241"/>
    <w:rsid w:val="009A3732"/>
    <w:rsid w:val="00A90EAE"/>
    <w:rsid w:val="00B93D54"/>
    <w:rsid w:val="00D16555"/>
    <w:rsid w:val="00D174F8"/>
    <w:rsid w:val="00D57BE7"/>
    <w:rsid w:val="00DC24C2"/>
    <w:rsid w:val="00E15D60"/>
    <w:rsid w:val="00EC0C3C"/>
    <w:rsid w:val="00EE5B88"/>
    <w:rsid w:val="00F43BDB"/>
    <w:rsid w:val="00F51BE0"/>
    <w:rsid w:val="00F75A99"/>
    <w:rsid w:val="00FB4FE2"/>
    <w:rsid w:val="00FE1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5412EB8"/>
  <w15:docId w15:val="{591F88C3-63AC-1140-AA5F-039120C5C2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1BEA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6F1BEA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F1BEA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6F1BEA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6F1BEA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Strong">
    <w:name w:val="Strong"/>
    <w:basedOn w:val="DefaultParagraphFont"/>
    <w:uiPriority w:val="22"/>
    <w:qFormat/>
    <w:rsid w:val="00D174F8"/>
    <w:rPr>
      <w:b/>
      <w:bCs/>
    </w:rPr>
  </w:style>
  <w:style w:type="character" w:customStyle="1" w:styleId="apple-converted-space">
    <w:name w:val="apple-converted-space"/>
    <w:basedOn w:val="DefaultParagraphFont"/>
    <w:rsid w:val="00D174F8"/>
  </w:style>
  <w:style w:type="character" w:styleId="Emphasis">
    <w:name w:val="Emphasis"/>
    <w:basedOn w:val="DefaultParagraphFont"/>
    <w:uiPriority w:val="20"/>
    <w:qFormat/>
    <w:rsid w:val="00D174F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38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AjqQNF05WDgZGtj1nJ9/8KCYTA==">CgMxLjA4AHIhMTkxZDcxVFdGU2dodGx6S0pUWnhLZWR2d3JGY0d3M1pB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3</Pages>
  <Words>1369</Words>
  <Characters>7804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Victoria Dinov</cp:lastModifiedBy>
  <cp:revision>36</cp:revision>
  <dcterms:created xsi:type="dcterms:W3CDTF">2024-08-05T16:00:00Z</dcterms:created>
  <dcterms:modified xsi:type="dcterms:W3CDTF">2025-07-02T20:31:00Z</dcterms:modified>
</cp:coreProperties>
</file>