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8F502"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b/>
          <w:sz w:val="20"/>
        </w:rPr>
      </w:pPr>
    </w:p>
    <w:p w14:paraId="394C217F" w14:textId="77777777" w:rsidR="00932CEF" w:rsidRDefault="00932CEF" w:rsidP="008E17D8">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b/>
          <w:sz w:val="20"/>
        </w:rPr>
      </w:pPr>
      <w:r>
        <w:rPr>
          <w:rFonts w:ascii="Times" w:hAnsi="Times"/>
          <w:b/>
          <w:sz w:val="20"/>
        </w:rPr>
        <w:t>CURRICULUM VITAE</w:t>
      </w:r>
    </w:p>
    <w:p w14:paraId="38ADE1D3" w14:textId="77777777" w:rsidR="00932CEF" w:rsidRDefault="00932CEF" w:rsidP="008E17D8">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b/>
          <w:sz w:val="20"/>
        </w:rPr>
      </w:pPr>
    </w:p>
    <w:p w14:paraId="01BD2995" w14:textId="77777777" w:rsidR="00932CEF" w:rsidRDefault="00932CEF" w:rsidP="008E17D8">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b/>
          <w:sz w:val="20"/>
        </w:rPr>
      </w:pPr>
      <w:r>
        <w:rPr>
          <w:rFonts w:ascii="Times" w:hAnsi="Times"/>
          <w:b/>
          <w:sz w:val="20"/>
        </w:rPr>
        <w:t>DEAN L. WINSLOW, M.D.</w:t>
      </w:r>
    </w:p>
    <w:p w14:paraId="50F0E902"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sz w:val="20"/>
        </w:rPr>
      </w:pPr>
    </w:p>
    <w:p w14:paraId="4527CE31"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sz w:val="20"/>
        </w:rPr>
      </w:pPr>
    </w:p>
    <w:p w14:paraId="231DFDD4"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sz w:val="20"/>
        </w:rPr>
      </w:pPr>
    </w:p>
    <w:p w14:paraId="509F6131"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0D6070F7"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61FDCDDB" w14:textId="60CF3B19" w:rsidR="0023739F" w:rsidRPr="0023739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b/>
          <w:sz w:val="20"/>
          <w:u w:val="single"/>
        </w:rPr>
      </w:pPr>
      <w:r>
        <w:rPr>
          <w:rFonts w:ascii="Times" w:hAnsi="Times"/>
          <w:b/>
          <w:sz w:val="20"/>
          <w:u w:val="single"/>
        </w:rPr>
        <w:t>APPOINTMENTS</w:t>
      </w:r>
      <w:r w:rsidR="004E233F">
        <w:rPr>
          <w:rFonts w:ascii="Times" w:hAnsi="Times"/>
          <w:b/>
          <w:sz w:val="20"/>
          <w:u w:val="single"/>
        </w:rPr>
        <w:t xml:space="preserve"> AT STANFORD</w:t>
      </w:r>
    </w:p>
    <w:p w14:paraId="231D5241" w14:textId="77777777" w:rsidR="00932CEF" w:rsidRDefault="00932CE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71C8C3D4" w14:textId="4DDDEC7C" w:rsidR="0023739F" w:rsidRDefault="0023739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9/01/2015- present</w:t>
      </w:r>
      <w:r>
        <w:rPr>
          <w:rFonts w:ascii="Times" w:hAnsi="Times"/>
          <w:sz w:val="20"/>
        </w:rPr>
        <w:tab/>
        <w:t>Professor of Medicine</w:t>
      </w:r>
    </w:p>
    <w:p w14:paraId="2934F8DB" w14:textId="0011F9BF" w:rsidR="0023739F" w:rsidRDefault="0023739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Divisio</w:t>
      </w:r>
      <w:r w:rsidR="002E3D7E">
        <w:rPr>
          <w:rFonts w:ascii="Times" w:hAnsi="Times"/>
          <w:sz w:val="20"/>
        </w:rPr>
        <w:t>n of Hospital Medicine</w:t>
      </w:r>
    </w:p>
    <w:p w14:paraId="5F887B80" w14:textId="30F676EE" w:rsidR="0093042E" w:rsidRDefault="0093042E"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Division of Infectious Diseases and Geographic Medicine</w:t>
      </w:r>
    </w:p>
    <w:p w14:paraId="741F9F02" w14:textId="77777777" w:rsidR="0093042E" w:rsidRDefault="0093042E"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0D813ADA" w14:textId="356183A9" w:rsidR="0093042E" w:rsidRDefault="0093042E"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i/>
          <w:iCs/>
          <w:sz w:val="20"/>
        </w:rPr>
      </w:pPr>
      <w:r>
        <w:rPr>
          <w:rFonts w:ascii="Times" w:hAnsi="Times"/>
          <w:sz w:val="20"/>
        </w:rPr>
        <w:t>11/01/2023- present</w:t>
      </w:r>
      <w:r>
        <w:rPr>
          <w:rFonts w:ascii="Times" w:hAnsi="Times"/>
          <w:sz w:val="20"/>
        </w:rPr>
        <w:tab/>
        <w:t xml:space="preserve">Professor of Pediatrics </w:t>
      </w:r>
      <w:r w:rsidRPr="0093042E">
        <w:rPr>
          <w:rFonts w:ascii="Times" w:hAnsi="Times"/>
          <w:i/>
          <w:iCs/>
          <w:sz w:val="20"/>
        </w:rPr>
        <w:t>by courtesy</w:t>
      </w:r>
    </w:p>
    <w:p w14:paraId="4569C8BF" w14:textId="52D4294F" w:rsidR="0093042E" w:rsidRPr="0093042E" w:rsidRDefault="0093042E"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i/>
          <w:iCs/>
          <w:sz w:val="20"/>
        </w:rPr>
        <w:tab/>
      </w:r>
      <w:r>
        <w:rPr>
          <w:rFonts w:ascii="Times" w:hAnsi="Times"/>
          <w:i/>
          <w:iCs/>
          <w:sz w:val="20"/>
        </w:rPr>
        <w:tab/>
      </w:r>
      <w:r>
        <w:rPr>
          <w:rFonts w:ascii="Times" w:hAnsi="Times"/>
          <w:i/>
          <w:iCs/>
          <w:sz w:val="20"/>
        </w:rPr>
        <w:tab/>
      </w:r>
      <w:r>
        <w:rPr>
          <w:rFonts w:ascii="Times" w:hAnsi="Times"/>
          <w:sz w:val="20"/>
        </w:rPr>
        <w:t>Division of Infectious Diseases</w:t>
      </w:r>
    </w:p>
    <w:p w14:paraId="4CA6B834" w14:textId="32F575FD" w:rsidR="0080105A" w:rsidRPr="0093042E" w:rsidRDefault="0080105A"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i/>
          <w:iCs/>
          <w:sz w:val="20"/>
        </w:rPr>
      </w:pPr>
    </w:p>
    <w:p w14:paraId="0DBC3CE3" w14:textId="41D33DE6" w:rsidR="0080105A" w:rsidRDefault="0080105A"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2/09/2021- present</w:t>
      </w:r>
      <w:r>
        <w:rPr>
          <w:rFonts w:ascii="Times" w:hAnsi="Times"/>
          <w:sz w:val="20"/>
        </w:rPr>
        <w:tab/>
        <w:t xml:space="preserve">Senior Fellow </w:t>
      </w:r>
      <w:r w:rsidR="004C176B" w:rsidRPr="004C176B">
        <w:rPr>
          <w:rFonts w:ascii="Times" w:hAnsi="Times"/>
          <w:i/>
          <w:iCs/>
          <w:sz w:val="20"/>
        </w:rPr>
        <w:t>by courtesy</w:t>
      </w:r>
    </w:p>
    <w:p w14:paraId="4AB48D8C" w14:textId="098CCD96" w:rsidR="0080105A" w:rsidRDefault="0080105A"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Center for International Security and Cooperation</w:t>
      </w:r>
    </w:p>
    <w:p w14:paraId="79B79E46" w14:textId="3E8853DD" w:rsidR="0080105A" w:rsidRDefault="0080105A"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Freeman Spogli Institute for International Studies</w:t>
      </w:r>
    </w:p>
    <w:p w14:paraId="779873A6" w14:textId="2E99A0C4" w:rsidR="00EC6A47" w:rsidRDefault="00EC6A47"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794256C1" w14:textId="73B1162C" w:rsidR="00EC6A47" w:rsidRDefault="00EC6A47"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8/13/2020- present</w:t>
      </w:r>
      <w:r>
        <w:rPr>
          <w:rFonts w:ascii="Times" w:hAnsi="Times"/>
          <w:sz w:val="20"/>
        </w:rPr>
        <w:tab/>
      </w:r>
      <w:r w:rsidR="000E52A8">
        <w:rPr>
          <w:rFonts w:ascii="Times" w:hAnsi="Times"/>
          <w:sz w:val="20"/>
        </w:rPr>
        <w:t xml:space="preserve">Participant, </w:t>
      </w:r>
      <w:r>
        <w:rPr>
          <w:rFonts w:ascii="Times" w:hAnsi="Times"/>
          <w:sz w:val="20"/>
        </w:rPr>
        <w:t>National Security Task Force</w:t>
      </w:r>
    </w:p>
    <w:p w14:paraId="522F7507" w14:textId="0C1455D6" w:rsidR="00EC6A47" w:rsidRDefault="00EC6A47"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Hoover Institution</w:t>
      </w:r>
    </w:p>
    <w:p w14:paraId="0EE50EA5" w14:textId="046F7FC0" w:rsidR="00CE7D11" w:rsidRDefault="00CE7D11"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75146C8D" w14:textId="4B2DBE4A" w:rsidR="0023739F" w:rsidRDefault="007A7761"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9/01/2015 –12/31/2017</w:t>
      </w:r>
      <w:r>
        <w:rPr>
          <w:rFonts w:ascii="Times" w:hAnsi="Times"/>
          <w:sz w:val="20"/>
        </w:rPr>
        <w:tab/>
      </w:r>
      <w:r w:rsidR="0023739F">
        <w:rPr>
          <w:rFonts w:ascii="Times" w:hAnsi="Times"/>
          <w:sz w:val="20"/>
        </w:rPr>
        <w:t>Vice Chair, Department of Medicine</w:t>
      </w:r>
      <w:r w:rsidR="000D1FE3">
        <w:rPr>
          <w:rFonts w:ascii="Times" w:hAnsi="Times"/>
          <w:sz w:val="20"/>
        </w:rPr>
        <w:t>, Stanford University School of Medicine and</w:t>
      </w:r>
    </w:p>
    <w:p w14:paraId="2B955B54" w14:textId="1CB98E60" w:rsidR="0023739F" w:rsidRDefault="0023739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Academic Physician-In-Chief, Stanford/</w:t>
      </w:r>
      <w:proofErr w:type="spellStart"/>
      <w:r>
        <w:rPr>
          <w:rFonts w:ascii="Times" w:hAnsi="Times"/>
          <w:sz w:val="20"/>
        </w:rPr>
        <w:t>ValleyCare</w:t>
      </w:r>
      <w:proofErr w:type="spellEnd"/>
    </w:p>
    <w:p w14:paraId="091B278B" w14:textId="77777777" w:rsidR="0023739F" w:rsidRPr="00AA3C56" w:rsidRDefault="0023739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36E93B17" w14:textId="77777777" w:rsidR="00932CEF" w:rsidRPr="00524DF0" w:rsidRDefault="00B71340"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6/16/2014</w:t>
      </w:r>
      <w:r w:rsidR="00115F1C">
        <w:rPr>
          <w:rFonts w:ascii="Times" w:hAnsi="Times"/>
          <w:sz w:val="20"/>
        </w:rPr>
        <w:t xml:space="preserve"> - </w:t>
      </w:r>
      <w:r>
        <w:rPr>
          <w:rFonts w:ascii="Times" w:hAnsi="Times"/>
          <w:sz w:val="20"/>
        </w:rPr>
        <w:t>8/31/2016</w:t>
      </w:r>
      <w:r w:rsidR="00D937DA">
        <w:rPr>
          <w:rFonts w:ascii="Times" w:hAnsi="Times"/>
          <w:sz w:val="20"/>
        </w:rPr>
        <w:tab/>
      </w:r>
      <w:r w:rsidR="00932CEF">
        <w:rPr>
          <w:rFonts w:ascii="Times" w:hAnsi="Times"/>
          <w:sz w:val="20"/>
        </w:rPr>
        <w:t>Clinical Professor of Medi</w:t>
      </w:r>
      <w:r w:rsidR="00335AA2">
        <w:rPr>
          <w:rFonts w:ascii="Times" w:hAnsi="Times"/>
          <w:sz w:val="20"/>
        </w:rPr>
        <w:t>cine and Pediatrics</w:t>
      </w:r>
    </w:p>
    <w:p w14:paraId="2C8CB307" w14:textId="77777777" w:rsidR="00932CEF" w:rsidRDefault="004E233F" w:rsidP="002C1F83">
      <w:pPr>
        <w:tabs>
          <w:tab w:val="center" w:pos="4500"/>
        </w:tabs>
        <w:ind w:right="-360" w:firstLine="2160"/>
        <w:rPr>
          <w:rFonts w:ascii="Times" w:hAnsi="Times"/>
          <w:sz w:val="20"/>
        </w:rPr>
      </w:pPr>
      <w:r>
        <w:rPr>
          <w:rFonts w:ascii="Times" w:hAnsi="Times"/>
          <w:sz w:val="20"/>
        </w:rPr>
        <w:t>Division of General Medical Disciplines</w:t>
      </w:r>
      <w:r>
        <w:rPr>
          <w:rFonts w:ascii="Times" w:hAnsi="Times"/>
          <w:sz w:val="20"/>
        </w:rPr>
        <w:tab/>
      </w:r>
    </w:p>
    <w:p w14:paraId="2CBCECEF" w14:textId="77777777" w:rsidR="00D937DA" w:rsidRDefault="00D937DA" w:rsidP="002C1F83">
      <w:pPr>
        <w:tabs>
          <w:tab w:val="center" w:pos="4500"/>
        </w:tabs>
        <w:ind w:right="-360" w:firstLine="2160"/>
        <w:rPr>
          <w:rFonts w:ascii="Times" w:hAnsi="Times"/>
          <w:sz w:val="20"/>
        </w:rPr>
      </w:pPr>
    </w:p>
    <w:p w14:paraId="66DA5B0C" w14:textId="77777777" w:rsidR="00932CEF" w:rsidRDefault="004E233F" w:rsidP="0030082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9/20/2013</w:t>
      </w:r>
      <w:r w:rsidR="00115F1C">
        <w:rPr>
          <w:rFonts w:ascii="Times" w:hAnsi="Times"/>
          <w:sz w:val="20"/>
        </w:rPr>
        <w:t xml:space="preserve"> - </w:t>
      </w:r>
      <w:r>
        <w:rPr>
          <w:rFonts w:ascii="Times" w:hAnsi="Times"/>
          <w:sz w:val="20"/>
        </w:rPr>
        <w:t>6/15/2014</w:t>
      </w:r>
      <w:r w:rsidR="00932CEF">
        <w:rPr>
          <w:rFonts w:ascii="Times" w:hAnsi="Times"/>
          <w:sz w:val="20"/>
        </w:rPr>
        <w:tab/>
        <w:t xml:space="preserve">Clinical Professor of Medicine </w:t>
      </w:r>
    </w:p>
    <w:p w14:paraId="61E3CD79" w14:textId="77777777" w:rsidR="00932CEF" w:rsidRDefault="00932CE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Division of Infectious Diseases and Geographic Medicine</w:t>
      </w:r>
    </w:p>
    <w:p w14:paraId="7B4E8D4B" w14:textId="77777777" w:rsidR="004E233F" w:rsidRDefault="00932CEF" w:rsidP="002C1F83">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p>
    <w:p w14:paraId="0F8F7D7F" w14:textId="77777777" w:rsidR="00932CEF" w:rsidRDefault="004E233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9/01/2006</w:t>
      </w:r>
      <w:r w:rsidR="00115F1C">
        <w:rPr>
          <w:rFonts w:ascii="Times" w:hAnsi="Times"/>
          <w:sz w:val="20"/>
        </w:rPr>
        <w:t xml:space="preserve"> - </w:t>
      </w:r>
      <w:r>
        <w:rPr>
          <w:rFonts w:ascii="Times" w:hAnsi="Times"/>
          <w:sz w:val="20"/>
        </w:rPr>
        <w:t>8/</w:t>
      </w:r>
      <w:r w:rsidR="00572753">
        <w:rPr>
          <w:rFonts w:ascii="Times" w:hAnsi="Times"/>
          <w:sz w:val="20"/>
        </w:rPr>
        <w:t>12/2013</w:t>
      </w:r>
      <w:r w:rsidR="00572753">
        <w:rPr>
          <w:rFonts w:ascii="Times" w:hAnsi="Times"/>
          <w:sz w:val="20"/>
        </w:rPr>
        <w:tab/>
        <w:t xml:space="preserve">Clinical Professor </w:t>
      </w:r>
      <w:r>
        <w:rPr>
          <w:rFonts w:ascii="Times" w:hAnsi="Times"/>
          <w:sz w:val="20"/>
        </w:rPr>
        <w:t>(Affiliated) of Medicine</w:t>
      </w:r>
    </w:p>
    <w:p w14:paraId="0ECE1F5F" w14:textId="77777777" w:rsidR="004E233F" w:rsidRDefault="004E233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ab/>
      </w:r>
      <w:r>
        <w:rPr>
          <w:rFonts w:ascii="Times" w:hAnsi="Times"/>
          <w:sz w:val="20"/>
        </w:rPr>
        <w:tab/>
      </w:r>
      <w:r>
        <w:rPr>
          <w:rFonts w:ascii="Times" w:hAnsi="Times"/>
          <w:sz w:val="20"/>
        </w:rPr>
        <w:tab/>
        <w:t>Division of Infectious Diseases and Geographic Medicine</w:t>
      </w:r>
    </w:p>
    <w:p w14:paraId="149635C3" w14:textId="77777777" w:rsidR="004E233F" w:rsidRDefault="004E233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p>
    <w:p w14:paraId="619940CC" w14:textId="77777777" w:rsidR="004E233F" w:rsidRDefault="00366F8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9</w:t>
      </w:r>
      <w:r w:rsidR="004E233F">
        <w:rPr>
          <w:rFonts w:ascii="Times" w:hAnsi="Times"/>
          <w:sz w:val="20"/>
        </w:rPr>
        <w:t>/</w:t>
      </w:r>
      <w:r>
        <w:rPr>
          <w:rFonts w:ascii="Times" w:hAnsi="Times"/>
          <w:sz w:val="20"/>
        </w:rPr>
        <w:t>01</w:t>
      </w:r>
      <w:r w:rsidR="004E233F">
        <w:rPr>
          <w:rFonts w:ascii="Times" w:hAnsi="Times"/>
          <w:sz w:val="20"/>
        </w:rPr>
        <w:t>/200</w:t>
      </w:r>
      <w:r>
        <w:rPr>
          <w:rFonts w:ascii="Times" w:hAnsi="Times"/>
          <w:sz w:val="20"/>
        </w:rPr>
        <w:t>4</w:t>
      </w:r>
      <w:r w:rsidR="00115F1C">
        <w:rPr>
          <w:rFonts w:ascii="Times" w:hAnsi="Times"/>
          <w:sz w:val="20"/>
        </w:rPr>
        <w:t xml:space="preserve"> - </w:t>
      </w:r>
      <w:r w:rsidR="004E233F">
        <w:rPr>
          <w:rFonts w:ascii="Times" w:hAnsi="Times"/>
          <w:sz w:val="20"/>
        </w:rPr>
        <w:t>8/31/2006</w:t>
      </w:r>
      <w:r w:rsidR="004E233F">
        <w:rPr>
          <w:rFonts w:ascii="Times" w:hAnsi="Times"/>
          <w:sz w:val="20"/>
        </w:rPr>
        <w:tab/>
        <w:t>Clinical Professor of Medicine</w:t>
      </w:r>
    </w:p>
    <w:p w14:paraId="4F57AC79" w14:textId="77777777" w:rsidR="004E233F" w:rsidRDefault="004E233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ab/>
      </w:r>
      <w:r>
        <w:rPr>
          <w:rFonts w:ascii="Times" w:hAnsi="Times"/>
          <w:sz w:val="20"/>
        </w:rPr>
        <w:tab/>
      </w:r>
      <w:r>
        <w:rPr>
          <w:rFonts w:ascii="Times" w:hAnsi="Times"/>
          <w:sz w:val="20"/>
        </w:rPr>
        <w:tab/>
        <w:t>Division of Infectious Diseases and Geographic Medicine</w:t>
      </w:r>
    </w:p>
    <w:p w14:paraId="71807A0B" w14:textId="77777777" w:rsidR="006E503A" w:rsidRDefault="006E503A"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p>
    <w:p w14:paraId="68D6DAE6" w14:textId="77777777" w:rsidR="00366F8F" w:rsidRDefault="00366F8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9/01/2003 – 8/31/2004</w:t>
      </w:r>
      <w:r>
        <w:rPr>
          <w:rFonts w:ascii="Times" w:hAnsi="Times"/>
          <w:sz w:val="20"/>
        </w:rPr>
        <w:tab/>
        <w:t>Clinical Professor (Affiliated) of Medicine</w:t>
      </w:r>
    </w:p>
    <w:p w14:paraId="1598A0C5" w14:textId="77777777" w:rsidR="00366F8F" w:rsidRDefault="00366F8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ab/>
      </w:r>
      <w:r>
        <w:rPr>
          <w:rFonts w:ascii="Times" w:hAnsi="Times"/>
          <w:sz w:val="20"/>
        </w:rPr>
        <w:tab/>
      </w:r>
      <w:r>
        <w:rPr>
          <w:rFonts w:ascii="Times" w:hAnsi="Times"/>
          <w:sz w:val="20"/>
        </w:rPr>
        <w:tab/>
        <w:t>Division of Infectious Diseases and Geographic Medicine</w:t>
      </w:r>
    </w:p>
    <w:p w14:paraId="1B5C58AC" w14:textId="77777777" w:rsidR="00366F8F" w:rsidRDefault="00366F8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p>
    <w:p w14:paraId="40C26D51" w14:textId="77777777" w:rsidR="00D937DA" w:rsidRDefault="00366F8F" w:rsidP="00366F8F">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9/01/1998 – 8/31/2003</w:t>
      </w:r>
      <w:r>
        <w:rPr>
          <w:rFonts w:ascii="Times" w:hAnsi="Times"/>
          <w:sz w:val="20"/>
        </w:rPr>
        <w:tab/>
        <w:t xml:space="preserve">Adjunct Clinical Professor of Medicine </w:t>
      </w:r>
      <w:r>
        <w:rPr>
          <w:rFonts w:ascii="Times" w:hAnsi="Times"/>
          <w:sz w:val="20"/>
        </w:rPr>
        <w:tab/>
      </w:r>
      <w:r>
        <w:rPr>
          <w:rFonts w:ascii="Times" w:hAnsi="Times"/>
          <w:sz w:val="20"/>
        </w:rPr>
        <w:tab/>
      </w:r>
      <w:r>
        <w:rPr>
          <w:rFonts w:ascii="Times" w:hAnsi="Times"/>
          <w:sz w:val="20"/>
        </w:rPr>
        <w:tab/>
      </w:r>
    </w:p>
    <w:p w14:paraId="7DE8840E" w14:textId="77777777" w:rsidR="00366F8F" w:rsidRDefault="00D937DA" w:rsidP="00366F8F">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0"/>
        </w:rPr>
      </w:pPr>
      <w:r>
        <w:rPr>
          <w:rFonts w:ascii="Times" w:hAnsi="Times"/>
          <w:sz w:val="20"/>
        </w:rPr>
        <w:tab/>
      </w:r>
      <w:r>
        <w:rPr>
          <w:rFonts w:ascii="Times" w:hAnsi="Times"/>
          <w:sz w:val="20"/>
        </w:rPr>
        <w:tab/>
      </w:r>
      <w:r>
        <w:rPr>
          <w:rFonts w:ascii="Times" w:hAnsi="Times"/>
          <w:sz w:val="20"/>
        </w:rPr>
        <w:tab/>
      </w:r>
      <w:r w:rsidR="00366F8F">
        <w:rPr>
          <w:rFonts w:ascii="Times" w:hAnsi="Times"/>
          <w:sz w:val="20"/>
        </w:rPr>
        <w:t>Division of Infectious Diseases and Geographic Medicine</w:t>
      </w:r>
    </w:p>
    <w:p w14:paraId="5C1EFFCD"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sz w:val="20"/>
        </w:rPr>
      </w:pPr>
    </w:p>
    <w:p w14:paraId="2C4838E9"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sz w:val="20"/>
        </w:rPr>
      </w:pPr>
    </w:p>
    <w:p w14:paraId="69BC0986"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sz w:val="20"/>
        </w:rPr>
      </w:pPr>
      <w:r>
        <w:rPr>
          <w:rFonts w:ascii="Times" w:hAnsi="Times"/>
          <w:b/>
          <w:sz w:val="20"/>
          <w:u w:val="single"/>
        </w:rPr>
        <w:t>EDUCATION</w:t>
      </w:r>
    </w:p>
    <w:p w14:paraId="6DC65370"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imes" w:hAnsi="Times"/>
          <w:sz w:val="20"/>
        </w:rPr>
      </w:pPr>
    </w:p>
    <w:p w14:paraId="6C7BCFE5"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hanging="2160"/>
        <w:rPr>
          <w:rFonts w:ascii="Times" w:hAnsi="Times"/>
          <w:sz w:val="20"/>
        </w:rPr>
      </w:pPr>
      <w:r>
        <w:rPr>
          <w:rFonts w:ascii="Times" w:hAnsi="Times"/>
          <w:sz w:val="20"/>
        </w:rPr>
        <w:t xml:space="preserve">1972 – 1976 </w:t>
      </w:r>
      <w:r>
        <w:rPr>
          <w:rFonts w:ascii="Times" w:hAnsi="Times"/>
          <w:sz w:val="20"/>
        </w:rPr>
        <w:tab/>
        <w:t xml:space="preserve">Jefferson Medical College, Philadelphia, Pennsylvania </w:t>
      </w:r>
    </w:p>
    <w:p w14:paraId="64E366B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M.D. awarded in 1976, first fifth of class (Alpha Omega Alpha)</w:t>
      </w:r>
    </w:p>
    <w:p w14:paraId="02E89BA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30A8245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1971 – 1973 </w:t>
      </w:r>
      <w:r>
        <w:rPr>
          <w:rFonts w:ascii="Times" w:hAnsi="Times"/>
          <w:sz w:val="20"/>
        </w:rPr>
        <w:tab/>
        <w:t>Pennsylvania State University, University Park, Pennsylvania B.S. in Science (with high distinction) awarded in 1974, (Penn State - Jefferson Medical College five-year cooperative program)</w:t>
      </w:r>
    </w:p>
    <w:p w14:paraId="3D87132C"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1F7493E" w14:textId="3C346C08"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1967 – 1971 </w:t>
      </w:r>
      <w:r>
        <w:rPr>
          <w:rFonts w:ascii="Times" w:hAnsi="Times"/>
          <w:sz w:val="20"/>
        </w:rPr>
        <w:tab/>
        <w:t>Dover High School, Dover, Delaware (valedictorian)</w:t>
      </w:r>
    </w:p>
    <w:p w14:paraId="42214274" w14:textId="10FF23ED" w:rsidR="00176F50" w:rsidRDefault="00176F50"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711EF06" w14:textId="3CC16D33" w:rsidR="00176F50" w:rsidRDefault="00176F50"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2006- 2007</w:t>
      </w:r>
      <w:r>
        <w:rPr>
          <w:rFonts w:ascii="Times" w:hAnsi="Times"/>
          <w:sz w:val="20"/>
        </w:rPr>
        <w:tab/>
        <w:t>U</w:t>
      </w:r>
      <w:r w:rsidR="004349C1">
        <w:rPr>
          <w:rFonts w:ascii="Times" w:hAnsi="Times"/>
          <w:sz w:val="20"/>
        </w:rPr>
        <w:t xml:space="preserve">nited States Air Force </w:t>
      </w:r>
      <w:r>
        <w:rPr>
          <w:rFonts w:ascii="Times" w:hAnsi="Times"/>
          <w:sz w:val="20"/>
        </w:rPr>
        <w:t>Air War College</w:t>
      </w:r>
      <w:r w:rsidR="000D1FE3">
        <w:rPr>
          <w:rFonts w:ascii="Times" w:hAnsi="Times"/>
          <w:sz w:val="20"/>
        </w:rPr>
        <w:t xml:space="preserve"> </w:t>
      </w:r>
    </w:p>
    <w:p w14:paraId="733FBC39" w14:textId="6F24C2D3" w:rsidR="00176F50" w:rsidRDefault="00176F50"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0531D0C" w14:textId="0FC40605" w:rsidR="00176F50" w:rsidRDefault="00176F50"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1983</w:t>
      </w:r>
      <w:r>
        <w:rPr>
          <w:rFonts w:ascii="Times" w:hAnsi="Times"/>
          <w:sz w:val="20"/>
        </w:rPr>
        <w:tab/>
        <w:t>U</w:t>
      </w:r>
      <w:r w:rsidR="004349C1">
        <w:rPr>
          <w:rFonts w:ascii="Times" w:hAnsi="Times"/>
          <w:sz w:val="20"/>
        </w:rPr>
        <w:t xml:space="preserve">nited States Air Force </w:t>
      </w:r>
      <w:r>
        <w:rPr>
          <w:rFonts w:ascii="Times" w:hAnsi="Times"/>
          <w:sz w:val="20"/>
        </w:rPr>
        <w:t>School of Aerospace Medicine (distinguished graduate)</w:t>
      </w:r>
    </w:p>
    <w:p w14:paraId="2807AC47" w14:textId="77777777" w:rsidR="00B51CBF" w:rsidRDefault="00B51CB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85DAEA1" w14:textId="4D1C57D5" w:rsidR="00B51CBF" w:rsidRDefault="00B51CB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2024- 2025</w:t>
      </w:r>
      <w:r>
        <w:rPr>
          <w:rFonts w:ascii="Times" w:hAnsi="Times"/>
          <w:sz w:val="20"/>
        </w:rPr>
        <w:tab/>
        <w:t>University of Oxford (UK), Postgraduate studies in Theology</w:t>
      </w:r>
    </w:p>
    <w:p w14:paraId="06C1833A"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48D40849"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094EBC8B"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b/>
          <w:sz w:val="20"/>
          <w:u w:val="single"/>
        </w:rPr>
        <w:t>INTERNSHIP, RESIDENCY AND SUBSPECIALTY TRAINING</w:t>
      </w:r>
    </w:p>
    <w:p w14:paraId="2CA3D77F"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248EE30D"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1979 – 1981 </w:t>
      </w:r>
      <w:r>
        <w:rPr>
          <w:rFonts w:ascii="Times" w:hAnsi="Times"/>
          <w:sz w:val="20"/>
        </w:rPr>
        <w:tab/>
        <w:t>Fellowship in Infectious Diseases at Ochsner Clinic and Ochsner Foundation Hospital, New Orleans, Louisiana</w:t>
      </w:r>
    </w:p>
    <w:p w14:paraId="18A9413E"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3038A0F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1977 – 1979 </w:t>
      </w:r>
      <w:r>
        <w:rPr>
          <w:rFonts w:ascii="Times" w:hAnsi="Times"/>
          <w:sz w:val="20"/>
        </w:rPr>
        <w:tab/>
        <w:t>Residency in Internal Medicine at the Medical Center of Delaware, Wilmington, Delaware</w:t>
      </w:r>
    </w:p>
    <w:p w14:paraId="07851654"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7B65721"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1976 – 1977 </w:t>
      </w:r>
      <w:r>
        <w:rPr>
          <w:rFonts w:ascii="Times" w:hAnsi="Times"/>
          <w:sz w:val="20"/>
        </w:rPr>
        <w:tab/>
        <w:t>Medical Internship at the Medical Center of Delaware, Wilmington, Delaware</w:t>
      </w:r>
    </w:p>
    <w:p w14:paraId="493952D2"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372B2738"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0D8C5C86"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5CC6379A"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3B4FEE41"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04740F41" w14:textId="304B893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b/>
          <w:sz w:val="20"/>
          <w:u w:val="single"/>
        </w:rPr>
        <w:t>BOARD CERTIFICATION</w:t>
      </w:r>
      <w:r w:rsidR="00096233">
        <w:rPr>
          <w:rFonts w:ascii="Times" w:hAnsi="Times"/>
          <w:b/>
          <w:sz w:val="20"/>
          <w:u w:val="single"/>
        </w:rPr>
        <w:t xml:space="preserve"> and OTHER TRAINING</w:t>
      </w:r>
    </w:p>
    <w:p w14:paraId="7379E9B5"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2707AE54"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Board certified in Infectious Disease (November 1982, re-certified January 2013), American Board of Internal Medicine</w:t>
      </w:r>
    </w:p>
    <w:p w14:paraId="6CB7A3CE"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5C140720"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Board certified in Internal Medicine (September 1979), American Board of Internal Medicine</w:t>
      </w:r>
    </w:p>
    <w:p w14:paraId="0762490B"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6098EC7B" w14:textId="02FB0197" w:rsidR="00932CEF" w:rsidRDefault="00932CEF"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Advanced</w:t>
      </w:r>
      <w:r w:rsidR="00C01C6C">
        <w:rPr>
          <w:rFonts w:ascii="Times" w:hAnsi="Times"/>
          <w:sz w:val="20"/>
        </w:rPr>
        <w:t xml:space="preserve"> Cardiovascular</w:t>
      </w:r>
      <w:r w:rsidR="0064173A">
        <w:rPr>
          <w:rFonts w:ascii="Times" w:hAnsi="Times"/>
          <w:sz w:val="20"/>
        </w:rPr>
        <w:t xml:space="preserve"> Life Support (exp. 2020</w:t>
      </w:r>
      <w:r>
        <w:rPr>
          <w:rFonts w:ascii="Times" w:hAnsi="Times"/>
          <w:sz w:val="20"/>
        </w:rPr>
        <w:t>)</w:t>
      </w:r>
    </w:p>
    <w:p w14:paraId="44B24800" w14:textId="77777777" w:rsidR="00096233" w:rsidRDefault="00096233"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65B52171" w14:textId="5CDBDC12" w:rsidR="00932CEF" w:rsidRDefault="00932CEF"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Advanced Trauma Life Support (exp. 20</w:t>
      </w:r>
      <w:r w:rsidR="008D1513">
        <w:rPr>
          <w:rFonts w:ascii="Times" w:hAnsi="Times"/>
          <w:sz w:val="20"/>
        </w:rPr>
        <w:t>23</w:t>
      </w:r>
      <w:r w:rsidR="008D3F34">
        <w:rPr>
          <w:rFonts w:ascii="Times" w:hAnsi="Times"/>
          <w:sz w:val="20"/>
        </w:rPr>
        <w:t xml:space="preserve">) </w:t>
      </w:r>
      <w:r w:rsidR="00F823E2">
        <w:rPr>
          <w:rFonts w:ascii="Times" w:hAnsi="Times"/>
          <w:sz w:val="20"/>
        </w:rPr>
        <w:t xml:space="preserve"> </w:t>
      </w:r>
    </w:p>
    <w:p w14:paraId="79967740" w14:textId="1C69D4DA" w:rsidR="00096233" w:rsidRDefault="00096233"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231779C0" w14:textId="155BBEC0" w:rsidR="00096233" w:rsidRDefault="00096233"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SHEA/CDC Hospital Epidemiology Course (2009)</w:t>
      </w:r>
    </w:p>
    <w:p w14:paraId="7BB19121" w14:textId="6619A6D5" w:rsidR="00096233" w:rsidRDefault="00096233"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01221F5C" w14:textId="797B0B11" w:rsidR="00096233" w:rsidRDefault="00096233"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US Special Operations Assault Weapons Familiarization Course (2006), Camp Victory, Iraq</w:t>
      </w:r>
    </w:p>
    <w:p w14:paraId="006479B3" w14:textId="299D7882" w:rsidR="008608F8" w:rsidRDefault="008608F8"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1924DAB6" w14:textId="468622DD" w:rsidR="008608F8" w:rsidRDefault="008608F8"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US Navy Helicopter Underwater Egress Training (1998), NAS Lemoore, CA</w:t>
      </w:r>
    </w:p>
    <w:p w14:paraId="22F4531A" w14:textId="1224C59E" w:rsidR="008608F8" w:rsidRDefault="008608F8"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27BE0894" w14:textId="2653BEDB" w:rsidR="008608F8" w:rsidRDefault="008608F8"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USAF Human Centrifuge G-awareness training for pilots of high</w:t>
      </w:r>
      <w:r w:rsidR="000439BD">
        <w:rPr>
          <w:rFonts w:ascii="Times" w:hAnsi="Times"/>
          <w:sz w:val="20"/>
        </w:rPr>
        <w:t>-</w:t>
      </w:r>
      <w:r>
        <w:rPr>
          <w:rFonts w:ascii="Times" w:hAnsi="Times"/>
          <w:sz w:val="20"/>
        </w:rPr>
        <w:t>performance military aircraft (1984), Brooks AFB, TX</w:t>
      </w:r>
    </w:p>
    <w:p w14:paraId="75CD906D" w14:textId="6A2AA0A1" w:rsidR="00D7646C" w:rsidRDefault="00D7646C"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00612439" w14:textId="574DD0AA" w:rsidR="00D7646C" w:rsidRDefault="00D7646C" w:rsidP="008C141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USAF Aircrew Survival School and SERE training (1983), Camp Bullis, TX</w:t>
      </w:r>
    </w:p>
    <w:p w14:paraId="70D0E86E"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1971B1E2"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39C1F090"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60368666"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b/>
          <w:sz w:val="20"/>
          <w:u w:val="single"/>
        </w:rPr>
        <w:t>MEDICAL LICENSURES</w:t>
      </w:r>
    </w:p>
    <w:p w14:paraId="26CED8D7" w14:textId="77777777" w:rsidR="00932CEF" w:rsidRDefault="00932CE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68616527"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Licensed by the State of California, 1998</w:t>
      </w:r>
    </w:p>
    <w:p w14:paraId="7B727A15"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Licensed by the State of Maryland, 1990</w:t>
      </w:r>
    </w:p>
    <w:p w14:paraId="71C26D90"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Licensed by the State of Louisiana, 1979</w:t>
      </w:r>
    </w:p>
    <w:p w14:paraId="4AF229EB"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Licensed by the State of Delaware, 1978</w:t>
      </w:r>
    </w:p>
    <w:p w14:paraId="473EF8E8"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National Board of Medical Examiners, diplomate, 1977</w:t>
      </w:r>
    </w:p>
    <w:p w14:paraId="55DFC2A2"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043A9F57"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57FF81F4"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00295412"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r>
        <w:rPr>
          <w:rFonts w:ascii="Times" w:hAnsi="Times"/>
          <w:b/>
          <w:sz w:val="20"/>
          <w:u w:val="single"/>
        </w:rPr>
        <w:t>PREVIOUS PROFESSIONAL PRACTICE AND ACADEMIC APPOINTMENTS</w:t>
      </w:r>
    </w:p>
    <w:p w14:paraId="4C8AF5A1"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455EE48A" w14:textId="05CBB459" w:rsidR="004D752E" w:rsidRDefault="00FD1B35" w:rsidP="004D752E">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Mar</w:t>
      </w:r>
      <w:r w:rsidR="004D752E">
        <w:rPr>
          <w:rFonts w:ascii="Times" w:hAnsi="Times"/>
          <w:sz w:val="20"/>
        </w:rPr>
        <w:t xml:space="preserve"> 2021—Jul 2022</w:t>
      </w:r>
      <w:r w:rsidR="004D752E">
        <w:rPr>
          <w:rFonts w:ascii="Times" w:hAnsi="Times"/>
          <w:sz w:val="20"/>
        </w:rPr>
        <w:tab/>
      </w:r>
      <w:r w:rsidR="00B51CBF">
        <w:rPr>
          <w:rFonts w:ascii="Times" w:hAnsi="Times"/>
          <w:sz w:val="20"/>
        </w:rPr>
        <w:t>Director</w:t>
      </w:r>
      <w:r w:rsidR="004D752E">
        <w:rPr>
          <w:rFonts w:ascii="Times" w:hAnsi="Times"/>
          <w:sz w:val="20"/>
        </w:rPr>
        <w:t xml:space="preserve">, </w:t>
      </w:r>
      <w:r w:rsidR="00884BCA">
        <w:rPr>
          <w:rFonts w:ascii="Times" w:hAnsi="Times"/>
          <w:sz w:val="20"/>
        </w:rPr>
        <w:t xml:space="preserve">COVID-19 </w:t>
      </w:r>
      <w:r w:rsidR="004D752E">
        <w:rPr>
          <w:rFonts w:ascii="Times" w:hAnsi="Times"/>
          <w:sz w:val="20"/>
        </w:rPr>
        <w:t xml:space="preserve">Testing and Diagnostics Working Group and Senior Advisor to Southwest Border Migrant Health Task Force, Operation ALLIES WELCOME, and Vaccine Task Force, Centers for Disease Control and Prevention, </w:t>
      </w:r>
      <w:r w:rsidR="0033333A">
        <w:rPr>
          <w:rFonts w:ascii="Times" w:hAnsi="Times"/>
          <w:sz w:val="20"/>
        </w:rPr>
        <w:t xml:space="preserve">Department of Health and Human Services, </w:t>
      </w:r>
      <w:r w:rsidR="004D752E">
        <w:rPr>
          <w:rFonts w:ascii="Times" w:hAnsi="Times"/>
          <w:sz w:val="20"/>
        </w:rPr>
        <w:t>Washington, DC</w:t>
      </w:r>
    </w:p>
    <w:p w14:paraId="11AC97BA" w14:textId="77777777" w:rsidR="004D752E" w:rsidRDefault="004D752E"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286E9AC4" w14:textId="64725826" w:rsidR="00126E50" w:rsidRDefault="00126E50"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Aug 2019—</w:t>
      </w:r>
      <w:r w:rsidR="00646311">
        <w:rPr>
          <w:rFonts w:ascii="Times" w:hAnsi="Times"/>
          <w:sz w:val="20"/>
        </w:rPr>
        <w:t>Feb</w:t>
      </w:r>
      <w:r>
        <w:rPr>
          <w:rFonts w:ascii="Times" w:hAnsi="Times"/>
          <w:sz w:val="20"/>
        </w:rPr>
        <w:t xml:space="preserve"> 2020</w:t>
      </w:r>
      <w:r>
        <w:rPr>
          <w:rFonts w:ascii="Times" w:hAnsi="Times"/>
          <w:sz w:val="20"/>
        </w:rPr>
        <w:tab/>
        <w:t>Lead Physician, United States Antarctic Program</w:t>
      </w:r>
    </w:p>
    <w:p w14:paraId="09FE512B" w14:textId="682F0F2C" w:rsidR="00126E50" w:rsidRDefault="00126E50"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National Science Foundation</w:t>
      </w:r>
    </w:p>
    <w:p w14:paraId="7066026B" w14:textId="11050AD3" w:rsidR="00126E50" w:rsidRDefault="00126E50"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McMurdo Station, Antarctica</w:t>
      </w:r>
    </w:p>
    <w:p w14:paraId="04EF1586" w14:textId="77777777" w:rsidR="00126E50" w:rsidRDefault="00126E50"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09FDF916" w14:textId="363406A1" w:rsidR="00335AA2" w:rsidRPr="00933227" w:rsidRDefault="000F73A2"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June </w:t>
      </w:r>
      <w:r w:rsidR="00F60D53">
        <w:rPr>
          <w:rFonts w:ascii="Times" w:hAnsi="Times"/>
          <w:sz w:val="20"/>
        </w:rPr>
        <w:t>2011—</w:t>
      </w:r>
      <w:r>
        <w:rPr>
          <w:rFonts w:ascii="Times" w:hAnsi="Times"/>
          <w:sz w:val="20"/>
        </w:rPr>
        <w:t xml:space="preserve">Aug </w:t>
      </w:r>
      <w:r w:rsidR="00F60D53">
        <w:rPr>
          <w:rFonts w:ascii="Times" w:hAnsi="Times"/>
          <w:sz w:val="20"/>
        </w:rPr>
        <w:t>2013</w:t>
      </w:r>
      <w:r w:rsidR="002257F1">
        <w:rPr>
          <w:rFonts w:ascii="Times" w:hAnsi="Times"/>
          <w:sz w:val="20"/>
        </w:rPr>
        <w:tab/>
      </w:r>
      <w:r w:rsidR="00335AA2">
        <w:rPr>
          <w:rFonts w:ascii="Times" w:hAnsi="Times"/>
          <w:sz w:val="20"/>
        </w:rPr>
        <w:t>Chair, Department of Medicine</w:t>
      </w:r>
    </w:p>
    <w:p w14:paraId="6F496973" w14:textId="77777777" w:rsidR="00335AA2" w:rsidRPr="00AA3C56" w:rsidRDefault="00335AA2"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sidRPr="00933227">
        <w:rPr>
          <w:rFonts w:ascii="Times" w:hAnsi="Times"/>
          <w:sz w:val="20"/>
        </w:rPr>
        <w:tab/>
      </w:r>
      <w:r w:rsidRPr="00933227">
        <w:rPr>
          <w:rFonts w:ascii="Times" w:hAnsi="Times"/>
          <w:sz w:val="20"/>
        </w:rPr>
        <w:tab/>
      </w:r>
      <w:r w:rsidRPr="00933227">
        <w:rPr>
          <w:rFonts w:ascii="Times" w:hAnsi="Times"/>
          <w:sz w:val="20"/>
        </w:rPr>
        <w:tab/>
      </w:r>
      <w:r w:rsidRPr="00AA3C56">
        <w:rPr>
          <w:rFonts w:ascii="Times" w:hAnsi="Times"/>
          <w:sz w:val="20"/>
          <w:lang w:val="es-ES"/>
        </w:rPr>
        <w:t>Santa Clara Valley Medical Center</w:t>
      </w:r>
    </w:p>
    <w:p w14:paraId="6E5F6446" w14:textId="77777777" w:rsidR="00335AA2" w:rsidRPr="00AA3C56" w:rsidRDefault="00335AA2" w:rsidP="00335AA2">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sidRPr="00AA3C56">
        <w:rPr>
          <w:rFonts w:ascii="Times" w:hAnsi="Times"/>
          <w:sz w:val="20"/>
          <w:lang w:val="es-ES"/>
        </w:rPr>
        <w:tab/>
      </w:r>
      <w:r w:rsidRPr="00AA3C56">
        <w:rPr>
          <w:rFonts w:ascii="Times" w:hAnsi="Times"/>
          <w:sz w:val="20"/>
          <w:lang w:val="es-ES"/>
        </w:rPr>
        <w:tab/>
      </w:r>
      <w:r w:rsidRPr="00AA3C56">
        <w:rPr>
          <w:rFonts w:ascii="Times" w:hAnsi="Times"/>
          <w:sz w:val="20"/>
          <w:lang w:val="es-ES"/>
        </w:rPr>
        <w:tab/>
        <w:t xml:space="preserve">San </w:t>
      </w:r>
      <w:proofErr w:type="spellStart"/>
      <w:r w:rsidRPr="00AA3C56">
        <w:rPr>
          <w:rFonts w:ascii="Times" w:hAnsi="Times"/>
          <w:sz w:val="20"/>
          <w:lang w:val="es-ES"/>
        </w:rPr>
        <w:t>Jose</w:t>
      </w:r>
      <w:proofErr w:type="spellEnd"/>
      <w:r w:rsidRPr="00AA3C56">
        <w:rPr>
          <w:rFonts w:ascii="Times" w:hAnsi="Times"/>
          <w:sz w:val="20"/>
          <w:lang w:val="es-ES"/>
        </w:rPr>
        <w:t>, CA</w:t>
      </w:r>
    </w:p>
    <w:p w14:paraId="5C96C93D" w14:textId="77777777" w:rsidR="00335AA2" w:rsidRDefault="00335AA2">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1FB31416" w14:textId="77777777" w:rsidR="00932CEF" w:rsidRDefault="000F73A2"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 xml:space="preserve">July </w:t>
      </w:r>
      <w:r w:rsidR="00335AA2">
        <w:rPr>
          <w:rFonts w:ascii="Times" w:hAnsi="Times"/>
          <w:sz w:val="20"/>
        </w:rPr>
        <w:t>2009—</w:t>
      </w:r>
      <w:r>
        <w:rPr>
          <w:rFonts w:ascii="Times" w:hAnsi="Times"/>
          <w:sz w:val="20"/>
        </w:rPr>
        <w:t xml:space="preserve">June </w:t>
      </w:r>
      <w:r w:rsidR="00335AA2">
        <w:rPr>
          <w:rFonts w:ascii="Times" w:hAnsi="Times"/>
          <w:sz w:val="20"/>
        </w:rPr>
        <w:t>2011</w:t>
      </w:r>
      <w:r w:rsidR="002257F1">
        <w:rPr>
          <w:rFonts w:ascii="Times" w:hAnsi="Times"/>
          <w:sz w:val="20"/>
        </w:rPr>
        <w:tab/>
      </w:r>
      <w:r w:rsidR="00932CEF">
        <w:rPr>
          <w:rFonts w:ascii="Times" w:hAnsi="Times"/>
          <w:sz w:val="20"/>
        </w:rPr>
        <w:t>Vice Chair, Department of Medicine</w:t>
      </w:r>
    </w:p>
    <w:p w14:paraId="34164B30" w14:textId="77777777" w:rsidR="00932CEF" w:rsidRPr="00524DF0" w:rsidRDefault="00932CEF"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ab/>
      </w:r>
      <w:r>
        <w:rPr>
          <w:rFonts w:ascii="Times" w:hAnsi="Times"/>
          <w:sz w:val="20"/>
        </w:rPr>
        <w:tab/>
      </w:r>
      <w:r>
        <w:rPr>
          <w:rFonts w:ascii="Times" w:hAnsi="Times"/>
          <w:sz w:val="20"/>
        </w:rPr>
        <w:tab/>
      </w:r>
      <w:r w:rsidRPr="00524DF0">
        <w:rPr>
          <w:rFonts w:ascii="Times" w:hAnsi="Times"/>
          <w:sz w:val="20"/>
        </w:rPr>
        <w:t>Santa Clara Valley Medical Center</w:t>
      </w:r>
    </w:p>
    <w:p w14:paraId="564F36F2" w14:textId="77777777" w:rsidR="00932CEF" w:rsidRPr="00AA3C56" w:rsidRDefault="00932CEF"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sidRPr="00524DF0">
        <w:rPr>
          <w:rFonts w:ascii="Times" w:hAnsi="Times"/>
          <w:sz w:val="20"/>
        </w:rPr>
        <w:tab/>
      </w:r>
      <w:r w:rsidRPr="00524DF0">
        <w:rPr>
          <w:rFonts w:ascii="Times" w:hAnsi="Times"/>
          <w:sz w:val="20"/>
        </w:rPr>
        <w:tab/>
      </w:r>
      <w:r w:rsidRPr="00524DF0">
        <w:rPr>
          <w:rFonts w:ascii="Times" w:hAnsi="Times"/>
          <w:sz w:val="20"/>
        </w:rPr>
        <w:tab/>
      </w:r>
      <w:r w:rsidRPr="00AA3C56">
        <w:rPr>
          <w:rFonts w:ascii="Times" w:hAnsi="Times"/>
          <w:sz w:val="20"/>
        </w:rPr>
        <w:t>San Jose, California</w:t>
      </w:r>
    </w:p>
    <w:p w14:paraId="37FBB8D5" w14:textId="77777777" w:rsidR="00932CEF" w:rsidRPr="00AA3C56" w:rsidRDefault="00932CEF"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4EEE91D4" w14:textId="3C57F9AD" w:rsidR="00932CEF" w:rsidRDefault="000F73A2"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Nov </w:t>
      </w:r>
      <w:r w:rsidR="00932CEF">
        <w:rPr>
          <w:rFonts w:ascii="Times" w:hAnsi="Times"/>
          <w:sz w:val="20"/>
        </w:rPr>
        <w:t>2003 –</w:t>
      </w:r>
      <w:r>
        <w:rPr>
          <w:rFonts w:ascii="Times" w:hAnsi="Times"/>
          <w:sz w:val="20"/>
        </w:rPr>
        <w:t xml:space="preserve">Jan </w:t>
      </w:r>
      <w:r w:rsidR="002257F1">
        <w:rPr>
          <w:rFonts w:ascii="Times" w:hAnsi="Times"/>
          <w:sz w:val="20"/>
        </w:rPr>
        <w:t>2012</w:t>
      </w:r>
      <w:r w:rsidR="002257F1">
        <w:rPr>
          <w:rFonts w:ascii="Times" w:hAnsi="Times"/>
          <w:sz w:val="20"/>
        </w:rPr>
        <w:tab/>
      </w:r>
      <w:r w:rsidR="00932CEF">
        <w:rPr>
          <w:rFonts w:ascii="Times" w:hAnsi="Times"/>
          <w:sz w:val="20"/>
        </w:rPr>
        <w:t>Chief, Division of AIDS Medicine and Director, PACE Clinic</w:t>
      </w:r>
    </w:p>
    <w:p w14:paraId="315D52AD" w14:textId="77777777" w:rsidR="00932CEF" w:rsidRPr="00CB04A5" w:rsidRDefault="00932CEF"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Pr>
          <w:rFonts w:ascii="Times" w:hAnsi="Times"/>
          <w:sz w:val="20"/>
        </w:rPr>
        <w:tab/>
      </w:r>
      <w:r>
        <w:rPr>
          <w:rFonts w:ascii="Times" w:hAnsi="Times"/>
          <w:sz w:val="20"/>
        </w:rPr>
        <w:tab/>
      </w:r>
      <w:r>
        <w:rPr>
          <w:rFonts w:ascii="Times" w:hAnsi="Times"/>
          <w:sz w:val="20"/>
        </w:rPr>
        <w:tab/>
      </w:r>
      <w:r w:rsidRPr="00CB04A5">
        <w:rPr>
          <w:rFonts w:ascii="Times" w:hAnsi="Times"/>
          <w:sz w:val="20"/>
          <w:lang w:val="es-ES"/>
        </w:rPr>
        <w:t>Santa Clara Valley Medical Center</w:t>
      </w:r>
    </w:p>
    <w:p w14:paraId="64397676" w14:textId="77777777" w:rsidR="00932CEF" w:rsidRPr="00CB04A5" w:rsidRDefault="00932CEF"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sidRPr="00CB04A5">
        <w:rPr>
          <w:rFonts w:ascii="Times" w:hAnsi="Times"/>
          <w:sz w:val="20"/>
          <w:lang w:val="es-ES"/>
        </w:rPr>
        <w:tab/>
      </w:r>
      <w:r w:rsidRPr="00CB04A5">
        <w:rPr>
          <w:rFonts w:ascii="Times" w:hAnsi="Times"/>
          <w:sz w:val="20"/>
          <w:lang w:val="es-ES"/>
        </w:rPr>
        <w:tab/>
      </w:r>
      <w:r w:rsidRPr="00CB04A5">
        <w:rPr>
          <w:rFonts w:ascii="Times" w:hAnsi="Times"/>
          <w:sz w:val="20"/>
          <w:lang w:val="es-ES"/>
        </w:rPr>
        <w:tab/>
        <w:t xml:space="preserve">San </w:t>
      </w:r>
      <w:proofErr w:type="spellStart"/>
      <w:r w:rsidRPr="00CB04A5">
        <w:rPr>
          <w:rFonts w:ascii="Times" w:hAnsi="Times"/>
          <w:sz w:val="20"/>
          <w:lang w:val="es-ES"/>
        </w:rPr>
        <w:t>Jose</w:t>
      </w:r>
      <w:proofErr w:type="spellEnd"/>
      <w:r w:rsidRPr="00CB04A5">
        <w:rPr>
          <w:rFonts w:ascii="Times" w:hAnsi="Times"/>
          <w:sz w:val="20"/>
          <w:lang w:val="es-ES"/>
        </w:rPr>
        <w:t>, California</w:t>
      </w:r>
    </w:p>
    <w:p w14:paraId="0B826EE0" w14:textId="77777777" w:rsidR="00932CEF" w:rsidRPr="00524DF0" w:rsidRDefault="00932CEF" w:rsidP="00524DF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p>
    <w:p w14:paraId="25E45155" w14:textId="77777777" w:rsidR="00932CEF" w:rsidRPr="00524DF0" w:rsidRDefault="00932CE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p>
    <w:p w14:paraId="4310E812" w14:textId="77777777" w:rsidR="00932CEF" w:rsidRDefault="000F73A2"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July </w:t>
      </w:r>
      <w:r w:rsidR="00932CEF">
        <w:rPr>
          <w:rFonts w:ascii="Times" w:hAnsi="Times"/>
          <w:sz w:val="20"/>
        </w:rPr>
        <w:t>2003 –</w:t>
      </w:r>
      <w:r>
        <w:rPr>
          <w:rFonts w:ascii="Times" w:hAnsi="Times"/>
          <w:sz w:val="20"/>
        </w:rPr>
        <w:t>Nov</w:t>
      </w:r>
      <w:r w:rsidR="002257F1">
        <w:rPr>
          <w:rFonts w:ascii="Times" w:hAnsi="Times"/>
          <w:sz w:val="20"/>
        </w:rPr>
        <w:t xml:space="preserve"> 2008</w:t>
      </w:r>
      <w:r w:rsidR="002257F1">
        <w:rPr>
          <w:rFonts w:ascii="Times" w:hAnsi="Times"/>
          <w:sz w:val="20"/>
        </w:rPr>
        <w:tab/>
      </w:r>
      <w:r w:rsidR="00932CEF">
        <w:rPr>
          <w:rFonts w:ascii="Times" w:hAnsi="Times"/>
          <w:sz w:val="20"/>
        </w:rPr>
        <w:t>Co-Director, Infectious Diseases Fellowship Training Program</w:t>
      </w:r>
    </w:p>
    <w:p w14:paraId="7AA3CB3C" w14:textId="77777777" w:rsidR="00932CEF" w:rsidRDefault="00932CE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Stanford University School of Medicine</w:t>
      </w:r>
    </w:p>
    <w:p w14:paraId="78B8AEAF" w14:textId="77777777" w:rsidR="00932CEF" w:rsidRDefault="00932CEF" w:rsidP="004A04E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Stanford, California</w:t>
      </w:r>
    </w:p>
    <w:p w14:paraId="6012735F"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3EE0F0D5" w14:textId="77777777" w:rsidR="00932CEF" w:rsidRDefault="000F73A2"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Feb </w:t>
      </w:r>
      <w:r w:rsidR="00932CEF" w:rsidRPr="00D2628B">
        <w:rPr>
          <w:rFonts w:ascii="Times" w:hAnsi="Times"/>
          <w:sz w:val="20"/>
        </w:rPr>
        <w:t>2003</w:t>
      </w:r>
      <w:r>
        <w:rPr>
          <w:rFonts w:ascii="Times" w:hAnsi="Times"/>
          <w:sz w:val="20"/>
        </w:rPr>
        <w:t>-Nov 2003</w:t>
      </w:r>
      <w:r w:rsidR="00932CEF">
        <w:rPr>
          <w:rFonts w:ascii="Times" w:hAnsi="Times"/>
          <w:sz w:val="20"/>
        </w:rPr>
        <w:tab/>
        <w:t xml:space="preserve">Senior Medical Adviser </w:t>
      </w:r>
    </w:p>
    <w:p w14:paraId="5683F5BE"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Scientific and Medical Affairs</w:t>
      </w:r>
    </w:p>
    <w:p w14:paraId="1F77561D"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Nucleic Acid Diagnostics</w:t>
      </w:r>
    </w:p>
    <w:p w14:paraId="402F5314"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Bayer Healthcare</w:t>
      </w:r>
    </w:p>
    <w:p w14:paraId="7292F71C"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Berkeley, California</w:t>
      </w:r>
    </w:p>
    <w:p w14:paraId="0B1EED01"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3C76EE58" w14:textId="77777777"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Mar </w:t>
      </w:r>
      <w:r w:rsidR="00932CEF">
        <w:rPr>
          <w:rFonts w:ascii="Times" w:hAnsi="Times"/>
          <w:sz w:val="20"/>
        </w:rPr>
        <w:t xml:space="preserve">1999 – </w:t>
      </w:r>
      <w:r>
        <w:rPr>
          <w:rFonts w:ascii="Times" w:hAnsi="Times"/>
          <w:sz w:val="20"/>
        </w:rPr>
        <w:t xml:space="preserve">Feb </w:t>
      </w:r>
      <w:r w:rsidR="00932CEF">
        <w:rPr>
          <w:rFonts w:ascii="Times" w:hAnsi="Times"/>
          <w:sz w:val="20"/>
        </w:rPr>
        <w:t>2003</w:t>
      </w:r>
      <w:r w:rsidR="00932CEF">
        <w:rPr>
          <w:rFonts w:ascii="Times" w:hAnsi="Times"/>
          <w:sz w:val="20"/>
        </w:rPr>
        <w:tab/>
        <w:t>Vice President</w:t>
      </w:r>
    </w:p>
    <w:p w14:paraId="39A27B8A"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Regulatory Affairs and Clinical Research</w:t>
      </w:r>
    </w:p>
    <w:p w14:paraId="296A213F" w14:textId="77777777" w:rsidR="00932CEF" w:rsidRPr="00171A3D"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lang w:val="es-ES"/>
        </w:rPr>
      </w:pPr>
      <w:r>
        <w:rPr>
          <w:rFonts w:ascii="Times" w:hAnsi="Times"/>
          <w:sz w:val="20"/>
        </w:rPr>
        <w:tab/>
      </w:r>
      <w:r w:rsidRPr="00171A3D">
        <w:rPr>
          <w:rFonts w:ascii="Times" w:hAnsi="Times"/>
          <w:sz w:val="20"/>
          <w:lang w:val="es-ES"/>
        </w:rPr>
        <w:t xml:space="preserve">Visible </w:t>
      </w:r>
      <w:proofErr w:type="spellStart"/>
      <w:r w:rsidRPr="00171A3D">
        <w:rPr>
          <w:rFonts w:ascii="Times" w:hAnsi="Times"/>
          <w:sz w:val="20"/>
          <w:lang w:val="es-ES"/>
        </w:rPr>
        <w:t>Genetics</w:t>
      </w:r>
      <w:proofErr w:type="spellEnd"/>
      <w:r w:rsidRPr="00171A3D">
        <w:rPr>
          <w:rFonts w:ascii="Times" w:hAnsi="Times"/>
          <w:sz w:val="20"/>
          <w:lang w:val="es-ES"/>
        </w:rPr>
        <w:t>, Inc.</w:t>
      </w:r>
    </w:p>
    <w:p w14:paraId="678A25A2" w14:textId="77777777" w:rsidR="00932CEF" w:rsidRPr="00171A3D"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lang w:val="es-ES"/>
        </w:rPr>
      </w:pPr>
      <w:r w:rsidRPr="00171A3D">
        <w:rPr>
          <w:rFonts w:ascii="Times" w:hAnsi="Times"/>
          <w:sz w:val="20"/>
          <w:lang w:val="es-ES"/>
        </w:rPr>
        <w:tab/>
        <w:t xml:space="preserve">Toronto, </w:t>
      </w:r>
      <w:proofErr w:type="spellStart"/>
      <w:r w:rsidRPr="00171A3D">
        <w:rPr>
          <w:rFonts w:ascii="Times" w:hAnsi="Times"/>
          <w:sz w:val="20"/>
          <w:lang w:val="es-ES"/>
        </w:rPr>
        <w:t>Canada</w:t>
      </w:r>
      <w:proofErr w:type="spellEnd"/>
    </w:p>
    <w:p w14:paraId="39D29716" w14:textId="77777777" w:rsidR="00932CEF" w:rsidRPr="00171A3D"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b/>
          <w:sz w:val="20"/>
          <w:u w:val="single"/>
          <w:lang w:val="es-ES"/>
        </w:rPr>
      </w:pPr>
    </w:p>
    <w:p w14:paraId="5EFAFBA9" w14:textId="77777777" w:rsidR="00932CEF" w:rsidRPr="00171A3D" w:rsidRDefault="000F73A2"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Pr>
          <w:rFonts w:ascii="Times" w:hAnsi="Times"/>
          <w:sz w:val="20"/>
          <w:lang w:val="es-ES"/>
        </w:rPr>
        <w:t xml:space="preserve">Sept </w:t>
      </w:r>
      <w:r w:rsidR="00932CEF" w:rsidRPr="00171A3D">
        <w:rPr>
          <w:rFonts w:ascii="Times" w:hAnsi="Times"/>
          <w:sz w:val="20"/>
          <w:lang w:val="es-ES"/>
        </w:rPr>
        <w:t xml:space="preserve">1997 – </w:t>
      </w:r>
      <w:r>
        <w:rPr>
          <w:rFonts w:ascii="Times" w:hAnsi="Times"/>
          <w:sz w:val="20"/>
          <w:lang w:val="es-ES"/>
        </w:rPr>
        <w:t xml:space="preserve">Mar </w:t>
      </w:r>
      <w:r w:rsidR="002257F1">
        <w:rPr>
          <w:rFonts w:ascii="Times" w:hAnsi="Times"/>
          <w:sz w:val="20"/>
          <w:lang w:val="es-ES"/>
        </w:rPr>
        <w:t xml:space="preserve">1999 </w:t>
      </w:r>
      <w:r w:rsidR="002257F1">
        <w:rPr>
          <w:rFonts w:ascii="Times" w:hAnsi="Times"/>
          <w:sz w:val="20"/>
          <w:lang w:val="es-ES"/>
        </w:rPr>
        <w:tab/>
      </w:r>
      <w:proofErr w:type="gramStart"/>
      <w:r w:rsidR="00932CEF" w:rsidRPr="00171A3D">
        <w:rPr>
          <w:rFonts w:ascii="Times" w:hAnsi="Times"/>
          <w:sz w:val="20"/>
          <w:lang w:val="es-ES"/>
        </w:rPr>
        <w:t>Director</w:t>
      </w:r>
      <w:proofErr w:type="gramEnd"/>
    </w:p>
    <w:p w14:paraId="5D9565F9"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sidRPr="00171A3D">
        <w:rPr>
          <w:rFonts w:ascii="Times" w:hAnsi="Times"/>
          <w:sz w:val="20"/>
          <w:lang w:val="es-ES"/>
        </w:rPr>
        <w:tab/>
      </w:r>
      <w:r w:rsidRPr="00171A3D">
        <w:rPr>
          <w:rFonts w:ascii="Times" w:hAnsi="Times"/>
          <w:sz w:val="20"/>
          <w:lang w:val="es-ES"/>
        </w:rPr>
        <w:tab/>
      </w:r>
      <w:r w:rsidRPr="00171A3D">
        <w:rPr>
          <w:rFonts w:ascii="Times" w:hAnsi="Times"/>
          <w:sz w:val="20"/>
          <w:lang w:val="es-ES"/>
        </w:rPr>
        <w:tab/>
      </w:r>
      <w:r>
        <w:rPr>
          <w:rFonts w:ascii="Times" w:hAnsi="Times"/>
          <w:sz w:val="20"/>
        </w:rPr>
        <w:t>Clinical Research</w:t>
      </w:r>
    </w:p>
    <w:p w14:paraId="4775EAA8"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Gilead Sciences</w:t>
      </w:r>
    </w:p>
    <w:p w14:paraId="11B809C6"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Foster City, California</w:t>
      </w:r>
    </w:p>
    <w:p w14:paraId="5C5BA321"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right="-360"/>
        <w:rPr>
          <w:rFonts w:ascii="Times" w:hAnsi="Times"/>
          <w:b/>
          <w:sz w:val="20"/>
          <w:u w:val="single"/>
        </w:rPr>
      </w:pPr>
    </w:p>
    <w:p w14:paraId="428E1DA7" w14:textId="77777777" w:rsidR="00932CEF" w:rsidRDefault="000F73A2"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Mar </w:t>
      </w:r>
      <w:r w:rsidR="00932CEF">
        <w:rPr>
          <w:rFonts w:ascii="Times" w:hAnsi="Times"/>
          <w:sz w:val="20"/>
        </w:rPr>
        <w:t xml:space="preserve">1996 – </w:t>
      </w:r>
      <w:r>
        <w:rPr>
          <w:rFonts w:ascii="Times" w:hAnsi="Times"/>
          <w:sz w:val="20"/>
        </w:rPr>
        <w:t xml:space="preserve">Sept </w:t>
      </w:r>
      <w:r w:rsidR="002257F1">
        <w:rPr>
          <w:rFonts w:ascii="Times" w:hAnsi="Times"/>
          <w:sz w:val="20"/>
        </w:rPr>
        <w:t xml:space="preserve">1997 </w:t>
      </w:r>
      <w:r w:rsidR="002257F1">
        <w:rPr>
          <w:rFonts w:ascii="Times" w:hAnsi="Times"/>
          <w:sz w:val="20"/>
        </w:rPr>
        <w:tab/>
      </w:r>
      <w:r w:rsidR="00932CEF">
        <w:rPr>
          <w:rFonts w:ascii="Times" w:hAnsi="Times"/>
          <w:sz w:val="20"/>
        </w:rPr>
        <w:t>Director</w:t>
      </w:r>
    </w:p>
    <w:p w14:paraId="61146263"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Medical Affairs Group</w:t>
      </w:r>
    </w:p>
    <w:p w14:paraId="660F5E2F" w14:textId="77777777" w:rsidR="00932CEF" w:rsidRPr="00206D76"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r>
      <w:r w:rsidRPr="00206D76">
        <w:rPr>
          <w:rFonts w:ascii="Times" w:hAnsi="Times"/>
          <w:sz w:val="20"/>
        </w:rPr>
        <w:t>Clinical Affairs</w:t>
      </w:r>
    </w:p>
    <w:p w14:paraId="769D1254" w14:textId="77777777" w:rsidR="00932CEF" w:rsidRPr="00CB04A5"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lang w:val="es-ES"/>
        </w:rPr>
      </w:pPr>
      <w:r w:rsidRPr="00206D76">
        <w:rPr>
          <w:rFonts w:ascii="Times" w:hAnsi="Times"/>
          <w:sz w:val="20"/>
        </w:rPr>
        <w:tab/>
      </w:r>
      <w:proofErr w:type="spellStart"/>
      <w:r w:rsidRPr="00CB04A5">
        <w:rPr>
          <w:rFonts w:ascii="Times" w:hAnsi="Times"/>
          <w:sz w:val="20"/>
          <w:lang w:val="es-ES"/>
        </w:rPr>
        <w:t>Agouron</w:t>
      </w:r>
      <w:proofErr w:type="spellEnd"/>
      <w:r w:rsidRPr="00CB04A5">
        <w:rPr>
          <w:rFonts w:ascii="Times" w:hAnsi="Times"/>
          <w:sz w:val="20"/>
          <w:lang w:val="es-ES"/>
        </w:rPr>
        <w:t xml:space="preserve"> </w:t>
      </w:r>
      <w:proofErr w:type="spellStart"/>
      <w:r w:rsidRPr="00CB04A5">
        <w:rPr>
          <w:rFonts w:ascii="Times" w:hAnsi="Times"/>
          <w:sz w:val="20"/>
          <w:lang w:val="es-ES"/>
        </w:rPr>
        <w:t>Pharmaceuticals</w:t>
      </w:r>
      <w:proofErr w:type="spellEnd"/>
      <w:r w:rsidRPr="00CB04A5">
        <w:rPr>
          <w:rFonts w:ascii="Times" w:hAnsi="Times"/>
          <w:sz w:val="20"/>
          <w:lang w:val="es-ES"/>
        </w:rPr>
        <w:t xml:space="preserve">, Inc. </w:t>
      </w:r>
    </w:p>
    <w:p w14:paraId="02D517E1" w14:textId="77777777" w:rsidR="00932CEF" w:rsidRPr="00CB04A5"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lang w:val="es-ES"/>
        </w:rPr>
      </w:pPr>
      <w:r w:rsidRPr="00CB04A5">
        <w:rPr>
          <w:rFonts w:ascii="Times" w:hAnsi="Times"/>
          <w:sz w:val="20"/>
          <w:lang w:val="es-ES"/>
        </w:rPr>
        <w:tab/>
        <w:t>La Jolla, California</w:t>
      </w:r>
    </w:p>
    <w:p w14:paraId="4401D3DA" w14:textId="77777777" w:rsidR="00932CEF" w:rsidRPr="00CB04A5"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lang w:val="es-ES"/>
        </w:rPr>
      </w:pPr>
    </w:p>
    <w:p w14:paraId="1529261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1996 – 1997 </w:t>
      </w:r>
      <w:r>
        <w:rPr>
          <w:rFonts w:ascii="Times" w:hAnsi="Times"/>
          <w:sz w:val="20"/>
        </w:rPr>
        <w:tab/>
        <w:t>Clinical Professor of Medicine</w:t>
      </w:r>
    </w:p>
    <w:p w14:paraId="66A82829"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b/>
          <w:sz w:val="20"/>
        </w:rPr>
        <w:tab/>
      </w:r>
      <w:r>
        <w:rPr>
          <w:rFonts w:ascii="Times" w:hAnsi="Times"/>
          <w:sz w:val="20"/>
        </w:rPr>
        <w:t>University of California San Diego</w:t>
      </w:r>
    </w:p>
    <w:p w14:paraId="5C198FE0"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School of Medicine</w:t>
      </w:r>
    </w:p>
    <w:p w14:paraId="5BB15C31"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La Jolla, California</w:t>
      </w:r>
    </w:p>
    <w:p w14:paraId="3E2A9925"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b/>
          <w:sz w:val="20"/>
          <w:u w:val="single"/>
        </w:rPr>
      </w:pPr>
    </w:p>
    <w:p w14:paraId="0341F603" w14:textId="77777777" w:rsidR="00932CEF" w:rsidRDefault="000F73A2" w:rsidP="00C038CD">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Jan </w:t>
      </w:r>
      <w:r w:rsidR="00932CEF">
        <w:rPr>
          <w:rFonts w:ascii="Times" w:hAnsi="Times"/>
          <w:sz w:val="20"/>
        </w:rPr>
        <w:t>1994 –</w:t>
      </w:r>
      <w:r w:rsidR="00945B12">
        <w:rPr>
          <w:rFonts w:ascii="Times" w:hAnsi="Times"/>
          <w:sz w:val="20"/>
        </w:rPr>
        <w:t>Mar</w:t>
      </w:r>
      <w:r w:rsidR="00932CEF">
        <w:rPr>
          <w:rFonts w:ascii="Times" w:hAnsi="Times"/>
          <w:sz w:val="20"/>
        </w:rPr>
        <w:t xml:space="preserve"> 1996 </w:t>
      </w:r>
      <w:r w:rsidR="00932CEF">
        <w:rPr>
          <w:rFonts w:ascii="Times" w:hAnsi="Times"/>
          <w:sz w:val="20"/>
        </w:rPr>
        <w:tab/>
        <w:t>Director</w:t>
      </w:r>
    </w:p>
    <w:p w14:paraId="14879534"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Oncology and Virology</w:t>
      </w:r>
    </w:p>
    <w:p w14:paraId="3073A3A4"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Clinical Research and Development</w:t>
      </w:r>
    </w:p>
    <w:p w14:paraId="5F599A73"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lastRenderedPageBreak/>
        <w:tab/>
        <w:t xml:space="preserve">DuPont Merck Pharmaceutical Company </w:t>
      </w:r>
    </w:p>
    <w:p w14:paraId="0B871FB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b/>
          <w:sz w:val="20"/>
          <w:u w:val="single"/>
        </w:rPr>
      </w:pPr>
      <w:r>
        <w:rPr>
          <w:rFonts w:ascii="Times" w:hAnsi="Times"/>
          <w:sz w:val="20"/>
        </w:rPr>
        <w:tab/>
        <w:t>Wilmington, Delaware</w:t>
      </w:r>
    </w:p>
    <w:p w14:paraId="59D9A06D"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b/>
          <w:sz w:val="20"/>
          <w:u w:val="single"/>
        </w:rPr>
      </w:pPr>
    </w:p>
    <w:p w14:paraId="0CEC5EBA" w14:textId="77777777"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July </w:t>
      </w:r>
      <w:r w:rsidR="00932CEF">
        <w:rPr>
          <w:rFonts w:ascii="Times" w:hAnsi="Times"/>
          <w:sz w:val="20"/>
        </w:rPr>
        <w:t xml:space="preserve">1986 – </w:t>
      </w:r>
      <w:r>
        <w:rPr>
          <w:rFonts w:ascii="Times" w:hAnsi="Times"/>
          <w:sz w:val="20"/>
        </w:rPr>
        <w:t xml:space="preserve">Mar </w:t>
      </w:r>
      <w:r w:rsidR="00932CEF">
        <w:rPr>
          <w:rFonts w:ascii="Times" w:hAnsi="Times"/>
          <w:sz w:val="20"/>
        </w:rPr>
        <w:t xml:space="preserve">1996 </w:t>
      </w:r>
      <w:r w:rsidR="00932CEF">
        <w:rPr>
          <w:rFonts w:ascii="Times" w:hAnsi="Times"/>
          <w:sz w:val="20"/>
        </w:rPr>
        <w:tab/>
        <w:t>Head, Section of Infectious Diseases</w:t>
      </w:r>
    </w:p>
    <w:p w14:paraId="62FAB2FA"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Department of Medicine</w:t>
      </w:r>
    </w:p>
    <w:p w14:paraId="46B0FD82"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Medical Center of Delaware</w:t>
      </w:r>
    </w:p>
    <w:p w14:paraId="0EFA322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Wilmington, Delaware</w:t>
      </w:r>
    </w:p>
    <w:p w14:paraId="2F62D869"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E15109A" w14:textId="77777777" w:rsidR="00932CEF" w:rsidRDefault="000F73A2" w:rsidP="003F0401">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Jan </w:t>
      </w:r>
      <w:r w:rsidR="00932CEF">
        <w:rPr>
          <w:rFonts w:ascii="Times" w:hAnsi="Times"/>
          <w:sz w:val="20"/>
        </w:rPr>
        <w:t>1986 –</w:t>
      </w:r>
      <w:r>
        <w:rPr>
          <w:rFonts w:ascii="Times" w:hAnsi="Times"/>
          <w:sz w:val="20"/>
        </w:rPr>
        <w:t>Mar</w:t>
      </w:r>
      <w:r w:rsidR="00932CEF">
        <w:rPr>
          <w:rFonts w:ascii="Times" w:hAnsi="Times"/>
          <w:sz w:val="20"/>
        </w:rPr>
        <w:t xml:space="preserve"> 1996 </w:t>
      </w:r>
      <w:r w:rsidR="00932CEF">
        <w:rPr>
          <w:rFonts w:ascii="Times" w:hAnsi="Times"/>
          <w:sz w:val="20"/>
        </w:rPr>
        <w:tab/>
        <w:t>Director</w:t>
      </w:r>
    </w:p>
    <w:p w14:paraId="092AE9B2"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AIDS Clinic</w:t>
      </w:r>
    </w:p>
    <w:p w14:paraId="4E540DFB"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Medical Center of Delaware</w:t>
      </w:r>
    </w:p>
    <w:p w14:paraId="09A9387E"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Wilmington, Delaware</w:t>
      </w:r>
    </w:p>
    <w:p w14:paraId="3BE8F93D"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3AE6D3A"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1994 – 1996 </w:t>
      </w:r>
      <w:r>
        <w:rPr>
          <w:rFonts w:ascii="Times" w:hAnsi="Times"/>
          <w:sz w:val="20"/>
        </w:rPr>
        <w:tab/>
        <w:t>Clinical Professor of Medicine</w:t>
      </w:r>
    </w:p>
    <w:p w14:paraId="05A142A2"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Jefferson Medical College</w:t>
      </w:r>
    </w:p>
    <w:p w14:paraId="1685FE5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Philadelphia, Pennsylvania</w:t>
      </w:r>
    </w:p>
    <w:p w14:paraId="2D7C3ADC"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1EAD42E" w14:textId="77777777"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Jan </w:t>
      </w:r>
      <w:r w:rsidR="00932CEF">
        <w:rPr>
          <w:rFonts w:ascii="Times" w:hAnsi="Times"/>
          <w:sz w:val="20"/>
        </w:rPr>
        <w:t>1986 –</w:t>
      </w:r>
      <w:r w:rsidR="00945B12">
        <w:rPr>
          <w:rFonts w:ascii="Times" w:hAnsi="Times"/>
          <w:sz w:val="20"/>
        </w:rPr>
        <w:t>Mar</w:t>
      </w:r>
      <w:r w:rsidR="00932CEF">
        <w:rPr>
          <w:rFonts w:ascii="Times" w:hAnsi="Times"/>
          <w:sz w:val="20"/>
        </w:rPr>
        <w:t xml:space="preserve"> 1996 </w:t>
      </w:r>
      <w:r w:rsidR="00932CEF">
        <w:rPr>
          <w:rFonts w:ascii="Times" w:hAnsi="Times"/>
          <w:sz w:val="20"/>
        </w:rPr>
        <w:tab/>
        <w:t>Medical Director</w:t>
      </w:r>
    </w:p>
    <w:p w14:paraId="78DA9C69"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Blood Bank of Delaware</w:t>
      </w:r>
    </w:p>
    <w:p w14:paraId="75AF4EB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Newark, Delaware</w:t>
      </w:r>
    </w:p>
    <w:p w14:paraId="616BDC4E"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1EF9918" w14:textId="77777777"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Jan </w:t>
      </w:r>
      <w:r w:rsidR="00932CEF">
        <w:rPr>
          <w:rFonts w:ascii="Times" w:hAnsi="Times"/>
          <w:sz w:val="20"/>
        </w:rPr>
        <w:t>1991 –</w:t>
      </w:r>
      <w:r>
        <w:rPr>
          <w:rFonts w:ascii="Times" w:hAnsi="Times"/>
          <w:sz w:val="20"/>
        </w:rPr>
        <w:t>July</w:t>
      </w:r>
      <w:r w:rsidR="00932CEF">
        <w:rPr>
          <w:rFonts w:ascii="Times" w:hAnsi="Times"/>
          <w:sz w:val="20"/>
        </w:rPr>
        <w:t xml:space="preserve"> 1994 </w:t>
      </w:r>
      <w:r w:rsidR="00932CEF">
        <w:rPr>
          <w:rFonts w:ascii="Times" w:hAnsi="Times"/>
          <w:sz w:val="20"/>
        </w:rPr>
        <w:tab/>
        <w:t>Principal Research Scientist</w:t>
      </w:r>
    </w:p>
    <w:p w14:paraId="5FD0F1C1"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Viral Diseases Research and Associate Medical Director</w:t>
      </w:r>
    </w:p>
    <w:p w14:paraId="6DD75041"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 xml:space="preserve">Oncology and Virology </w:t>
      </w:r>
    </w:p>
    <w:p w14:paraId="782EC7F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DuPont Merck Pharmaceutical Company</w:t>
      </w:r>
    </w:p>
    <w:p w14:paraId="35BA66C3"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Wilmington, Delaware</w:t>
      </w:r>
    </w:p>
    <w:p w14:paraId="4B050F72"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1C2E62A1" w14:textId="77777777" w:rsidR="00932CEF" w:rsidRDefault="000F73A2"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Jan </w:t>
      </w:r>
      <w:r w:rsidR="00932CEF">
        <w:rPr>
          <w:rFonts w:ascii="Times" w:hAnsi="Times"/>
          <w:sz w:val="20"/>
        </w:rPr>
        <w:t>1990 –</w:t>
      </w:r>
      <w:r>
        <w:rPr>
          <w:rFonts w:ascii="Times" w:hAnsi="Times"/>
          <w:sz w:val="20"/>
        </w:rPr>
        <w:t>Jan</w:t>
      </w:r>
      <w:r w:rsidR="002257F1">
        <w:rPr>
          <w:rFonts w:ascii="Times" w:hAnsi="Times"/>
          <w:sz w:val="20"/>
        </w:rPr>
        <w:t xml:space="preserve"> 1991 </w:t>
      </w:r>
      <w:r w:rsidR="002257F1">
        <w:rPr>
          <w:rFonts w:ascii="Times" w:hAnsi="Times"/>
          <w:sz w:val="20"/>
        </w:rPr>
        <w:tab/>
      </w:r>
      <w:r w:rsidR="00932CEF">
        <w:rPr>
          <w:rFonts w:ascii="Times" w:hAnsi="Times"/>
          <w:sz w:val="20"/>
        </w:rPr>
        <w:t xml:space="preserve">Principal Research Scientist </w:t>
      </w:r>
    </w:p>
    <w:p w14:paraId="3A8A88A4"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Viral Diseases Research</w:t>
      </w:r>
    </w:p>
    <w:p w14:paraId="6FA8C05C"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fr-FR"/>
        </w:rPr>
      </w:pPr>
      <w:r>
        <w:rPr>
          <w:rFonts w:ascii="Times" w:hAnsi="Times"/>
          <w:sz w:val="20"/>
        </w:rPr>
        <w:tab/>
      </w:r>
      <w:r>
        <w:rPr>
          <w:rFonts w:ascii="Times" w:hAnsi="Times"/>
          <w:sz w:val="20"/>
        </w:rPr>
        <w:tab/>
      </w:r>
      <w:r>
        <w:rPr>
          <w:rFonts w:ascii="Times" w:hAnsi="Times"/>
          <w:sz w:val="20"/>
        </w:rPr>
        <w:tab/>
      </w:r>
      <w:r>
        <w:rPr>
          <w:rFonts w:ascii="Times" w:hAnsi="Times"/>
          <w:sz w:val="20"/>
          <w:lang w:val="fr-FR"/>
        </w:rPr>
        <w:t>E.I. DuPont de Nemours &amp; Co., Inc.</w:t>
      </w:r>
    </w:p>
    <w:p w14:paraId="37E87FE2"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lang w:val="fr-FR"/>
        </w:rPr>
        <w:tab/>
      </w:r>
      <w:r>
        <w:rPr>
          <w:rFonts w:ascii="Times" w:hAnsi="Times"/>
          <w:sz w:val="20"/>
          <w:lang w:val="fr-FR"/>
        </w:rPr>
        <w:tab/>
      </w:r>
      <w:r>
        <w:rPr>
          <w:rFonts w:ascii="Times" w:hAnsi="Times"/>
          <w:sz w:val="20"/>
          <w:lang w:val="fr-FR"/>
        </w:rPr>
        <w:tab/>
      </w:r>
      <w:r>
        <w:rPr>
          <w:rFonts w:ascii="Times" w:hAnsi="Times"/>
          <w:sz w:val="20"/>
        </w:rPr>
        <w:t>Central Research &amp; Development Department</w:t>
      </w:r>
    </w:p>
    <w:p w14:paraId="6D7EE1AF"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Wilmington, Delaware</w:t>
      </w:r>
    </w:p>
    <w:p w14:paraId="37A4D596"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49A29B42"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1989 – 1995 </w:t>
      </w:r>
      <w:r>
        <w:rPr>
          <w:rFonts w:ascii="Times" w:hAnsi="Times"/>
          <w:sz w:val="20"/>
        </w:rPr>
        <w:tab/>
        <w:t>Associate Investigator</w:t>
      </w:r>
    </w:p>
    <w:p w14:paraId="7E2AFC8D"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Community Programs for Clinical Research on AIDS, NIAID (NIH)</w:t>
      </w:r>
    </w:p>
    <w:p w14:paraId="5227BBA9"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595727C5"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1988 – 1994 </w:t>
      </w:r>
      <w:r>
        <w:rPr>
          <w:rFonts w:ascii="Times" w:hAnsi="Times"/>
          <w:sz w:val="20"/>
        </w:rPr>
        <w:tab/>
      </w:r>
      <w:r>
        <w:rPr>
          <w:rFonts w:ascii="Times" w:hAnsi="Times"/>
          <w:sz w:val="20"/>
        </w:rPr>
        <w:tab/>
        <w:t>Clinical Associate Professor of Medicine</w:t>
      </w:r>
    </w:p>
    <w:p w14:paraId="7F9DA78D"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Jefferson Medical College</w:t>
      </w:r>
    </w:p>
    <w:p w14:paraId="5E31B725" w14:textId="77777777" w:rsidR="00932CEF" w:rsidRDefault="00932CEF" w:rsidP="000D31E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ab/>
      </w:r>
      <w:r>
        <w:rPr>
          <w:rFonts w:ascii="Times" w:hAnsi="Times"/>
          <w:sz w:val="20"/>
        </w:rPr>
        <w:tab/>
      </w:r>
      <w:r>
        <w:rPr>
          <w:rFonts w:ascii="Times" w:hAnsi="Times"/>
          <w:sz w:val="20"/>
        </w:rPr>
        <w:tab/>
        <w:t>Philadelphia, Pennsylvania</w:t>
      </w:r>
    </w:p>
    <w:p w14:paraId="344BE813"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F12EE60" w14:textId="77777777"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July</w:t>
      </w:r>
      <w:r w:rsidR="00932CEF">
        <w:rPr>
          <w:rFonts w:ascii="Times" w:hAnsi="Times"/>
          <w:sz w:val="20"/>
        </w:rPr>
        <w:t>1988 –</w:t>
      </w:r>
      <w:r>
        <w:rPr>
          <w:rFonts w:ascii="Times" w:hAnsi="Times"/>
          <w:sz w:val="20"/>
        </w:rPr>
        <w:t>Jan</w:t>
      </w:r>
      <w:r w:rsidR="00932CEF">
        <w:rPr>
          <w:rFonts w:ascii="Times" w:hAnsi="Times"/>
          <w:sz w:val="20"/>
        </w:rPr>
        <w:t xml:space="preserve"> 1990 </w:t>
      </w:r>
      <w:r w:rsidR="00932CEF">
        <w:rPr>
          <w:rFonts w:ascii="Times" w:hAnsi="Times"/>
          <w:sz w:val="20"/>
        </w:rPr>
        <w:tab/>
        <w:t>Associate Medical Director</w:t>
      </w:r>
    </w:p>
    <w:p w14:paraId="744FD20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Infectious Diseases and Immunology</w:t>
      </w:r>
    </w:p>
    <w:p w14:paraId="3539721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lang w:val="fr-FR"/>
        </w:rPr>
      </w:pPr>
      <w:r>
        <w:rPr>
          <w:rFonts w:ascii="Times" w:hAnsi="Times"/>
          <w:sz w:val="20"/>
        </w:rPr>
        <w:tab/>
      </w:r>
      <w:r>
        <w:rPr>
          <w:rFonts w:ascii="Times" w:hAnsi="Times"/>
          <w:sz w:val="20"/>
          <w:lang w:val="fr-FR"/>
        </w:rPr>
        <w:t xml:space="preserve">E.I. DuPont de Nemours &amp; </w:t>
      </w:r>
      <w:proofErr w:type="spellStart"/>
      <w:r>
        <w:rPr>
          <w:rFonts w:ascii="Times" w:hAnsi="Times"/>
          <w:sz w:val="20"/>
          <w:lang w:val="fr-FR"/>
        </w:rPr>
        <w:t>Company</w:t>
      </w:r>
      <w:proofErr w:type="spellEnd"/>
      <w:r>
        <w:rPr>
          <w:rFonts w:ascii="Times" w:hAnsi="Times"/>
          <w:sz w:val="20"/>
          <w:lang w:val="fr-FR"/>
        </w:rPr>
        <w:t>, Inc.</w:t>
      </w:r>
    </w:p>
    <w:p w14:paraId="77DADFDA"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lang w:val="fr-FR"/>
        </w:rPr>
        <w:tab/>
      </w:r>
      <w:r>
        <w:rPr>
          <w:rFonts w:ascii="Times" w:hAnsi="Times"/>
          <w:sz w:val="20"/>
        </w:rPr>
        <w:t>Medical Products Department</w:t>
      </w:r>
    </w:p>
    <w:p w14:paraId="22CAA5E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Pharmaceuticals Division</w:t>
      </w:r>
    </w:p>
    <w:p w14:paraId="534C7F7D" w14:textId="7A2FB73F"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Wilmington, Delaware</w:t>
      </w:r>
    </w:p>
    <w:p w14:paraId="1395F469" w14:textId="7ACE28BF" w:rsidR="005701D5" w:rsidRDefault="005701D5"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1FE27F7" w14:textId="7FDCEEC3" w:rsidR="005701D5" w:rsidRDefault="005701D5"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1986- 1996</w:t>
      </w:r>
      <w:r>
        <w:rPr>
          <w:rFonts w:ascii="Times" w:hAnsi="Times"/>
          <w:sz w:val="20"/>
        </w:rPr>
        <w:tab/>
        <w:t>Medical Director</w:t>
      </w:r>
    </w:p>
    <w:p w14:paraId="59C0A706" w14:textId="2F0EC003" w:rsidR="005701D5" w:rsidRDefault="005701D5"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Blood Bank of Delaware and the Eastern Shore</w:t>
      </w:r>
    </w:p>
    <w:p w14:paraId="63E8F9D2" w14:textId="7522AD3A" w:rsidR="005701D5" w:rsidRDefault="005701D5"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Newark, DE</w:t>
      </w:r>
    </w:p>
    <w:p w14:paraId="38C3CB0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A51C076"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1986 – 1994 </w:t>
      </w:r>
      <w:r>
        <w:rPr>
          <w:rFonts w:ascii="Times" w:hAnsi="Times"/>
          <w:sz w:val="20"/>
        </w:rPr>
        <w:tab/>
        <w:t xml:space="preserve">Consultant Staff </w:t>
      </w:r>
    </w:p>
    <w:p w14:paraId="3D5149AE"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Infectious Diseases</w:t>
      </w:r>
    </w:p>
    <w:p w14:paraId="728477BE"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Stockley Center</w:t>
      </w:r>
    </w:p>
    <w:p w14:paraId="5EF2A490"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Georgetown, Delaware</w:t>
      </w:r>
    </w:p>
    <w:p w14:paraId="1DA021EC"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3422D02"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1982 – 1988 </w:t>
      </w:r>
      <w:r>
        <w:rPr>
          <w:rFonts w:ascii="Times" w:hAnsi="Times"/>
          <w:sz w:val="20"/>
        </w:rPr>
        <w:tab/>
        <w:t>Clinical Assistant Professor Medicine</w:t>
      </w:r>
    </w:p>
    <w:p w14:paraId="3CC56A23"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lastRenderedPageBreak/>
        <w:tab/>
        <w:t>Jefferson Medical College</w:t>
      </w:r>
    </w:p>
    <w:p w14:paraId="7C859455"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Philadelphia, Pennsylvania</w:t>
      </w:r>
    </w:p>
    <w:p w14:paraId="2B9875FE"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2F36785" w14:textId="77777777"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July </w:t>
      </w:r>
      <w:r w:rsidR="00932CEF">
        <w:rPr>
          <w:rFonts w:ascii="Times" w:hAnsi="Times"/>
          <w:sz w:val="20"/>
        </w:rPr>
        <w:t>1981 –</w:t>
      </w:r>
      <w:r>
        <w:rPr>
          <w:rFonts w:ascii="Times" w:hAnsi="Times"/>
          <w:sz w:val="20"/>
        </w:rPr>
        <w:t>Sept</w:t>
      </w:r>
      <w:r w:rsidR="00932CEF">
        <w:rPr>
          <w:rFonts w:ascii="Times" w:hAnsi="Times"/>
          <w:sz w:val="20"/>
        </w:rPr>
        <w:t xml:space="preserve"> 1988 </w:t>
      </w:r>
      <w:r w:rsidR="00932CEF">
        <w:rPr>
          <w:rFonts w:ascii="Times" w:hAnsi="Times"/>
          <w:sz w:val="20"/>
        </w:rPr>
        <w:tab/>
        <w:t>Private Practice</w:t>
      </w:r>
    </w:p>
    <w:p w14:paraId="1ED70F6B"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Internal Medicine and Infectious Diseases</w:t>
      </w:r>
    </w:p>
    <w:p w14:paraId="3B7734E4"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Wilmington, Delaware</w:t>
      </w:r>
    </w:p>
    <w:p w14:paraId="6734F16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51F0AA9"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1981 – 1988 </w:t>
      </w:r>
      <w:r>
        <w:rPr>
          <w:rFonts w:ascii="Times" w:hAnsi="Times"/>
          <w:sz w:val="20"/>
        </w:rPr>
        <w:tab/>
        <w:t xml:space="preserve">Consultant Staff  </w:t>
      </w:r>
    </w:p>
    <w:p w14:paraId="42E8DF5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Internal Medicine and Infectious Diseases</w:t>
      </w:r>
    </w:p>
    <w:p w14:paraId="7ACD06C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Alfred I. DuPont Institute/Nemours Children’s Hospital</w:t>
      </w:r>
    </w:p>
    <w:p w14:paraId="268B3D3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Wilmington, Delaware</w:t>
      </w:r>
    </w:p>
    <w:p w14:paraId="46B8574C"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8F9E32A" w14:textId="77777777" w:rsidR="00932CEF" w:rsidRDefault="000F73A2" w:rsidP="000F73A2">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 xml:space="preserve">Mar 1981 – June </w:t>
      </w:r>
      <w:r w:rsidR="00932CEF">
        <w:rPr>
          <w:rFonts w:ascii="Times" w:hAnsi="Times"/>
          <w:sz w:val="20"/>
        </w:rPr>
        <w:t xml:space="preserve">1981 </w:t>
      </w:r>
      <w:r w:rsidR="00932CEF">
        <w:rPr>
          <w:rFonts w:ascii="Times" w:hAnsi="Times"/>
          <w:sz w:val="20"/>
        </w:rPr>
        <w:tab/>
        <w:t>Assistant Staff Physician</w:t>
      </w:r>
    </w:p>
    <w:p w14:paraId="158C92F5"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Department of Internal Medicine</w:t>
      </w:r>
    </w:p>
    <w:p w14:paraId="4CEE8C88"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Section of Infectious Diseases</w:t>
      </w:r>
    </w:p>
    <w:p w14:paraId="76921AD7"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Ochsner Clinic and Ochsner Foundation Hospital</w:t>
      </w:r>
    </w:p>
    <w:p w14:paraId="5E1C9759"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New Orleans, Louisiana</w:t>
      </w:r>
    </w:p>
    <w:p w14:paraId="09E72B3E"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472B14F"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1979 – 1981 </w:t>
      </w:r>
      <w:r>
        <w:rPr>
          <w:rFonts w:ascii="Times" w:hAnsi="Times"/>
          <w:sz w:val="20"/>
        </w:rPr>
        <w:tab/>
        <w:t>Clinical Instructor in Medicine</w:t>
      </w:r>
    </w:p>
    <w:p w14:paraId="3F08D7A0"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Tulane University School of Medicine</w:t>
      </w:r>
    </w:p>
    <w:p w14:paraId="5144EA3E" w14:textId="3AF166EC"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New Orleans, Louisiana</w:t>
      </w:r>
    </w:p>
    <w:p w14:paraId="5A063769" w14:textId="3B88A284" w:rsidR="00A524DF" w:rsidRDefault="00A524D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3CF86F6" w14:textId="2C2AC6C9" w:rsidR="00A524DF" w:rsidRDefault="00A524D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1979- 1981</w:t>
      </w:r>
      <w:r>
        <w:rPr>
          <w:rFonts w:ascii="Times" w:hAnsi="Times"/>
          <w:sz w:val="20"/>
        </w:rPr>
        <w:tab/>
        <w:t>Staff Emergency Department Physician</w:t>
      </w:r>
      <w:r>
        <w:rPr>
          <w:rFonts w:ascii="Times" w:hAnsi="Times"/>
          <w:sz w:val="20"/>
        </w:rPr>
        <w:tab/>
      </w:r>
    </w:p>
    <w:p w14:paraId="0018E1C5" w14:textId="6680C247" w:rsidR="00A524DF" w:rsidRDefault="00A524D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Ochsner Foundation Hospital</w:t>
      </w:r>
    </w:p>
    <w:p w14:paraId="74AA021E" w14:textId="117E4E77" w:rsidR="00A524DF" w:rsidRDefault="00A524D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New Orleans, LA</w:t>
      </w:r>
    </w:p>
    <w:p w14:paraId="5BDB338C"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35578B3" w14:textId="4EDD996F"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Jan </w:t>
      </w:r>
      <w:r w:rsidR="00932CEF">
        <w:rPr>
          <w:rFonts w:ascii="Times" w:hAnsi="Times"/>
          <w:sz w:val="20"/>
        </w:rPr>
        <w:t xml:space="preserve">1978 – </w:t>
      </w:r>
      <w:r w:rsidR="00036C89">
        <w:rPr>
          <w:rFonts w:ascii="Times" w:hAnsi="Times"/>
          <w:sz w:val="20"/>
        </w:rPr>
        <w:t>June</w:t>
      </w:r>
      <w:r>
        <w:rPr>
          <w:rFonts w:ascii="Times" w:hAnsi="Times"/>
          <w:sz w:val="20"/>
        </w:rPr>
        <w:t xml:space="preserve"> </w:t>
      </w:r>
      <w:r w:rsidR="00932CEF">
        <w:rPr>
          <w:rFonts w:ascii="Times" w:hAnsi="Times"/>
          <w:sz w:val="20"/>
        </w:rPr>
        <w:t xml:space="preserve">1979 </w:t>
      </w:r>
      <w:r w:rsidR="00932CEF">
        <w:rPr>
          <w:rFonts w:ascii="Times" w:hAnsi="Times"/>
          <w:sz w:val="20"/>
        </w:rPr>
        <w:tab/>
        <w:t xml:space="preserve">Staff Emergency </w:t>
      </w:r>
      <w:r w:rsidR="00A524DF">
        <w:rPr>
          <w:rFonts w:ascii="Times" w:hAnsi="Times"/>
          <w:sz w:val="20"/>
        </w:rPr>
        <w:t>Department</w:t>
      </w:r>
      <w:r w:rsidR="00932CEF">
        <w:rPr>
          <w:rFonts w:ascii="Times" w:hAnsi="Times"/>
          <w:sz w:val="20"/>
        </w:rPr>
        <w:t xml:space="preserve"> Physician</w:t>
      </w:r>
    </w:p>
    <w:p w14:paraId="010421A7"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Kent General Hospital</w:t>
      </w:r>
    </w:p>
    <w:p w14:paraId="168BC71B"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Dover, Delaware</w:t>
      </w:r>
    </w:p>
    <w:p w14:paraId="0B621C92"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DEED023" w14:textId="77777777" w:rsidR="00932CEF" w:rsidRDefault="000F73A2"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June </w:t>
      </w:r>
      <w:r w:rsidR="00932CEF">
        <w:rPr>
          <w:rFonts w:ascii="Times" w:hAnsi="Times"/>
          <w:sz w:val="20"/>
        </w:rPr>
        <w:t>1968 –</w:t>
      </w:r>
      <w:r>
        <w:rPr>
          <w:rFonts w:ascii="Times" w:hAnsi="Times"/>
          <w:sz w:val="20"/>
        </w:rPr>
        <w:t>Sept</w:t>
      </w:r>
      <w:r w:rsidR="00932CEF">
        <w:rPr>
          <w:rFonts w:ascii="Times" w:hAnsi="Times"/>
          <w:sz w:val="20"/>
        </w:rPr>
        <w:t xml:space="preserve"> 1970 </w:t>
      </w:r>
      <w:r w:rsidR="00932CEF">
        <w:rPr>
          <w:rFonts w:ascii="Times" w:hAnsi="Times"/>
          <w:sz w:val="20"/>
        </w:rPr>
        <w:tab/>
        <w:t>Clinical Laboratory Technician (Summer/Weekends)</w:t>
      </w:r>
    </w:p>
    <w:p w14:paraId="5DB3AEA9"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Department of Pathology</w:t>
      </w:r>
    </w:p>
    <w:p w14:paraId="514066C1"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Kent General Hospital</w:t>
      </w:r>
    </w:p>
    <w:p w14:paraId="2EB2E064" w14:textId="77777777" w:rsidR="00932CEF" w:rsidRDefault="00932CEF" w:rsidP="000D31E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Dover, Delaware</w:t>
      </w:r>
    </w:p>
    <w:p w14:paraId="1F5733D9"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6F6CC54D"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3ADA0107" w14:textId="77777777" w:rsidR="00932CEF" w:rsidRDefault="00932CEF">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jc w:val="both"/>
        <w:rPr>
          <w:rFonts w:ascii="Times" w:hAnsi="Times"/>
          <w:sz w:val="20"/>
        </w:rPr>
      </w:pPr>
      <w:r>
        <w:rPr>
          <w:rFonts w:ascii="Times" w:hAnsi="Times"/>
          <w:b/>
          <w:sz w:val="20"/>
          <w:u w:val="single"/>
        </w:rPr>
        <w:t>MILITARY SERVICE</w:t>
      </w:r>
    </w:p>
    <w:p w14:paraId="58662C4E" w14:textId="77777777" w:rsidR="00932CEF" w:rsidRDefault="00932CEF">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jc w:val="both"/>
        <w:rPr>
          <w:rFonts w:ascii="Times" w:hAnsi="Times"/>
          <w:sz w:val="20"/>
        </w:rPr>
      </w:pPr>
    </w:p>
    <w:p w14:paraId="62BE801B" w14:textId="41D28EB0" w:rsidR="00932CEF" w:rsidRDefault="000F73A2" w:rsidP="00154757">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rPr>
          <w:rFonts w:ascii="Times" w:hAnsi="Times"/>
          <w:sz w:val="20"/>
        </w:rPr>
      </w:pPr>
      <w:r>
        <w:rPr>
          <w:rFonts w:ascii="Times" w:hAnsi="Times"/>
          <w:sz w:val="20"/>
        </w:rPr>
        <w:t xml:space="preserve">Oct </w:t>
      </w:r>
      <w:r w:rsidR="00456789">
        <w:rPr>
          <w:rFonts w:ascii="Times" w:hAnsi="Times"/>
          <w:sz w:val="20"/>
        </w:rPr>
        <w:t>1980 – Dec 2015</w:t>
      </w:r>
      <w:r w:rsidR="00456789">
        <w:rPr>
          <w:rFonts w:ascii="Times" w:hAnsi="Times"/>
          <w:sz w:val="20"/>
        </w:rPr>
        <w:tab/>
      </w:r>
      <w:r w:rsidR="00932CEF">
        <w:rPr>
          <w:rFonts w:ascii="Times" w:hAnsi="Times"/>
          <w:sz w:val="20"/>
        </w:rPr>
        <w:t>Rank – Colonel, USAF, MC</w:t>
      </w:r>
      <w:r w:rsidR="00CF1469">
        <w:rPr>
          <w:rFonts w:ascii="Times" w:hAnsi="Times"/>
          <w:sz w:val="20"/>
        </w:rPr>
        <w:t xml:space="preserve"> </w:t>
      </w:r>
    </w:p>
    <w:p w14:paraId="4145687F" w14:textId="71E7300D" w:rsidR="00932CEF" w:rsidRDefault="00456789" w:rsidP="00EA5A68">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rPr>
          <w:rFonts w:ascii="Times" w:hAnsi="Times"/>
          <w:sz w:val="20"/>
        </w:rPr>
      </w:pPr>
      <w:r>
        <w:rPr>
          <w:rFonts w:ascii="Times" w:hAnsi="Times"/>
          <w:sz w:val="20"/>
        </w:rPr>
        <w:tab/>
        <w:t>Final</w:t>
      </w:r>
      <w:r w:rsidR="00932CEF">
        <w:rPr>
          <w:rFonts w:ascii="Times" w:hAnsi="Times"/>
          <w:sz w:val="20"/>
        </w:rPr>
        <w:t xml:space="preserve"> Assignment: </w:t>
      </w:r>
      <w:r w:rsidR="007066BD">
        <w:rPr>
          <w:rFonts w:ascii="Times" w:hAnsi="Times"/>
          <w:sz w:val="20"/>
        </w:rPr>
        <w:t>Special assistant to the Adjutant General, Delaware National Guard</w:t>
      </w:r>
    </w:p>
    <w:p w14:paraId="1EC69E11" w14:textId="77777777" w:rsidR="00932CEF" w:rsidRDefault="00932CEF" w:rsidP="00EA5A68">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rPr>
          <w:rFonts w:ascii="Times" w:hAnsi="Times"/>
          <w:sz w:val="20"/>
        </w:rPr>
      </w:pPr>
      <w:r>
        <w:rPr>
          <w:rFonts w:ascii="Times" w:hAnsi="Times"/>
          <w:sz w:val="20"/>
        </w:rPr>
        <w:tab/>
        <w:t>Aeronautical Rating: Chief Flight Surgeon</w:t>
      </w:r>
    </w:p>
    <w:p w14:paraId="44AAA20E" w14:textId="77777777" w:rsidR="00932CEF" w:rsidRDefault="00932CEF" w:rsidP="00EA5A68">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rPr>
          <w:rFonts w:ascii="Times" w:hAnsi="Times"/>
          <w:sz w:val="20"/>
        </w:rPr>
      </w:pPr>
      <w:r>
        <w:rPr>
          <w:rFonts w:ascii="Times" w:hAnsi="Times"/>
          <w:sz w:val="20"/>
        </w:rPr>
        <w:tab/>
        <w:t>(primary aircraft assignment:  F-4C Phantom II</w:t>
      </w:r>
    </w:p>
    <w:p w14:paraId="6117CF8C" w14:textId="30480B6C" w:rsidR="00932CEF" w:rsidRDefault="00932CEF" w:rsidP="00EA5A68">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rPr>
          <w:rFonts w:ascii="Times" w:hAnsi="Times"/>
          <w:sz w:val="20"/>
          <w:lang w:val="pt-BR"/>
        </w:rPr>
      </w:pPr>
      <w:r>
        <w:rPr>
          <w:rFonts w:ascii="Times" w:hAnsi="Times"/>
          <w:sz w:val="20"/>
        </w:rPr>
        <w:tab/>
      </w:r>
      <w:r w:rsidRPr="00171A3D">
        <w:rPr>
          <w:rFonts w:ascii="Times" w:hAnsi="Times"/>
          <w:sz w:val="20"/>
          <w:lang w:val="pt-BR"/>
        </w:rPr>
        <w:t>1981-1985, F-15 Eagle 1985 - 1995</w:t>
      </w:r>
      <w:r w:rsidR="00456789">
        <w:rPr>
          <w:rFonts w:ascii="Times" w:hAnsi="Times"/>
          <w:sz w:val="20"/>
          <w:lang w:val="pt-BR"/>
        </w:rPr>
        <w:t>, C-130H Hercules 1995 – 2015</w:t>
      </w:r>
      <w:r w:rsidRPr="00171A3D">
        <w:rPr>
          <w:rFonts w:ascii="Times" w:hAnsi="Times"/>
          <w:sz w:val="20"/>
          <w:lang w:val="pt-BR"/>
        </w:rPr>
        <w:t>)</w:t>
      </w:r>
    </w:p>
    <w:p w14:paraId="69820D3E" w14:textId="50CC9EF1" w:rsidR="00CF1469" w:rsidRPr="00171A3D" w:rsidRDefault="00CF1469" w:rsidP="00EA5A68">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rPr>
          <w:rFonts w:ascii="Times" w:hAnsi="Times"/>
          <w:sz w:val="20"/>
          <w:lang w:val="pt-BR"/>
        </w:rPr>
      </w:pPr>
      <w:r>
        <w:rPr>
          <w:rFonts w:ascii="Times" w:hAnsi="Times"/>
          <w:sz w:val="20"/>
          <w:lang w:val="pt-BR"/>
        </w:rPr>
        <w:tab/>
        <w:t xml:space="preserve">Total </w:t>
      </w:r>
      <w:proofErr w:type="spellStart"/>
      <w:r>
        <w:rPr>
          <w:rFonts w:ascii="Times" w:hAnsi="Times"/>
          <w:sz w:val="20"/>
          <w:lang w:val="pt-BR"/>
        </w:rPr>
        <w:t>civi</w:t>
      </w:r>
      <w:r w:rsidR="007A7761">
        <w:rPr>
          <w:rFonts w:ascii="Times" w:hAnsi="Times"/>
          <w:sz w:val="20"/>
          <w:lang w:val="pt-BR"/>
        </w:rPr>
        <w:t>lian</w:t>
      </w:r>
      <w:proofErr w:type="spellEnd"/>
      <w:r w:rsidR="007A7761">
        <w:rPr>
          <w:rFonts w:ascii="Times" w:hAnsi="Times"/>
          <w:sz w:val="20"/>
          <w:lang w:val="pt-BR"/>
        </w:rPr>
        <w:t xml:space="preserve"> + </w:t>
      </w:r>
      <w:proofErr w:type="spellStart"/>
      <w:r w:rsidR="007A7761">
        <w:rPr>
          <w:rFonts w:ascii="Times" w:hAnsi="Times"/>
          <w:sz w:val="20"/>
          <w:lang w:val="pt-BR"/>
        </w:rPr>
        <w:t>military</w:t>
      </w:r>
      <w:proofErr w:type="spellEnd"/>
      <w:r w:rsidR="007A7761">
        <w:rPr>
          <w:rFonts w:ascii="Times" w:hAnsi="Times"/>
          <w:sz w:val="20"/>
          <w:lang w:val="pt-BR"/>
        </w:rPr>
        <w:t xml:space="preserve"> </w:t>
      </w:r>
      <w:proofErr w:type="spellStart"/>
      <w:r w:rsidR="007A7761">
        <w:rPr>
          <w:rFonts w:ascii="Times" w:hAnsi="Times"/>
          <w:sz w:val="20"/>
          <w:lang w:val="pt-BR"/>
        </w:rPr>
        <w:t>flying</w:t>
      </w:r>
      <w:proofErr w:type="spellEnd"/>
      <w:r w:rsidR="007A7761">
        <w:rPr>
          <w:rFonts w:ascii="Times" w:hAnsi="Times"/>
          <w:sz w:val="20"/>
          <w:lang w:val="pt-BR"/>
        </w:rPr>
        <w:t xml:space="preserve"> hours: </w:t>
      </w:r>
      <w:r w:rsidR="00FD1B35">
        <w:rPr>
          <w:rFonts w:ascii="Times" w:hAnsi="Times"/>
          <w:sz w:val="20"/>
          <w:lang w:val="pt-BR"/>
        </w:rPr>
        <w:t>41</w:t>
      </w:r>
      <w:r>
        <w:rPr>
          <w:rFonts w:ascii="Times" w:hAnsi="Times"/>
          <w:sz w:val="20"/>
          <w:lang w:val="pt-BR"/>
        </w:rPr>
        <w:t xml:space="preserve">00 (431 </w:t>
      </w:r>
      <w:proofErr w:type="spellStart"/>
      <w:r>
        <w:rPr>
          <w:rFonts w:ascii="Times" w:hAnsi="Times"/>
          <w:sz w:val="20"/>
          <w:lang w:val="pt-BR"/>
        </w:rPr>
        <w:t>combat</w:t>
      </w:r>
      <w:proofErr w:type="spellEnd"/>
      <w:r>
        <w:rPr>
          <w:rFonts w:ascii="Times" w:hAnsi="Times"/>
          <w:sz w:val="20"/>
          <w:lang w:val="pt-BR"/>
        </w:rPr>
        <w:t xml:space="preserve"> hours</w:t>
      </w:r>
      <w:r w:rsidR="00D87B31">
        <w:rPr>
          <w:rFonts w:ascii="Times" w:hAnsi="Times"/>
          <w:sz w:val="20"/>
          <w:lang w:val="pt-BR"/>
        </w:rPr>
        <w:t xml:space="preserve">/263 </w:t>
      </w:r>
      <w:proofErr w:type="spellStart"/>
      <w:r w:rsidR="00D87B31">
        <w:rPr>
          <w:rFonts w:ascii="Times" w:hAnsi="Times"/>
          <w:sz w:val="20"/>
          <w:lang w:val="pt-BR"/>
        </w:rPr>
        <w:t>combat</w:t>
      </w:r>
      <w:proofErr w:type="spellEnd"/>
      <w:r w:rsidR="00D87B31">
        <w:rPr>
          <w:rFonts w:ascii="Times" w:hAnsi="Times"/>
          <w:sz w:val="20"/>
          <w:lang w:val="pt-BR"/>
        </w:rPr>
        <w:t xml:space="preserve"> </w:t>
      </w:r>
      <w:proofErr w:type="spellStart"/>
      <w:r w:rsidR="00D87B31">
        <w:rPr>
          <w:rFonts w:ascii="Times" w:hAnsi="Times"/>
          <w:sz w:val="20"/>
          <w:lang w:val="pt-BR"/>
        </w:rPr>
        <w:t>sorties</w:t>
      </w:r>
      <w:proofErr w:type="spellEnd"/>
      <w:r>
        <w:rPr>
          <w:rFonts w:ascii="Times" w:hAnsi="Times"/>
          <w:sz w:val="20"/>
          <w:lang w:val="pt-BR"/>
        </w:rPr>
        <w:t>)</w:t>
      </w:r>
    </w:p>
    <w:p w14:paraId="3D42E621" w14:textId="77777777" w:rsidR="00932CEF" w:rsidRDefault="00932CEF" w:rsidP="00EA5A68">
      <w:pPr>
        <w:keepNext/>
        <w:keepLines/>
        <w:tabs>
          <w:tab w:val="left" w:pos="2160"/>
          <w:tab w:val="left" w:pos="2880"/>
          <w:tab w:val="left" w:pos="3600"/>
          <w:tab w:val="left" w:pos="4320"/>
          <w:tab w:val="left" w:pos="5040"/>
          <w:tab w:val="left" w:pos="5760"/>
          <w:tab w:val="left" w:pos="6480"/>
          <w:tab w:val="left" w:pos="7200"/>
          <w:tab w:val="left" w:pos="7920"/>
        </w:tabs>
        <w:ind w:left="2160" w:right="-357" w:hanging="2160"/>
        <w:rPr>
          <w:rFonts w:ascii="Times" w:hAnsi="Times"/>
          <w:sz w:val="20"/>
        </w:rPr>
      </w:pPr>
      <w:r w:rsidRPr="00171A3D">
        <w:rPr>
          <w:rFonts w:ascii="Times" w:hAnsi="Times"/>
          <w:sz w:val="20"/>
          <w:lang w:val="pt-BR"/>
        </w:rPr>
        <w:tab/>
      </w:r>
      <w:r>
        <w:rPr>
          <w:rFonts w:ascii="Times" w:hAnsi="Times"/>
          <w:sz w:val="20"/>
        </w:rPr>
        <w:t>Key previous assignments:</w:t>
      </w:r>
    </w:p>
    <w:p w14:paraId="4A835B53" w14:textId="77777777" w:rsidR="00932CEF" w:rsidRDefault="00932CEF" w:rsidP="00277CD8">
      <w:pPr>
        <w:keepNext/>
        <w:keepLines/>
        <w:numPr>
          <w:ilvl w:val="0"/>
          <w:numId w:val="19"/>
        </w:numPr>
        <w:tabs>
          <w:tab w:val="left" w:pos="2160"/>
          <w:tab w:val="left" w:pos="2880"/>
          <w:tab w:val="left" w:pos="3600"/>
          <w:tab w:val="left" w:pos="4320"/>
          <w:tab w:val="left" w:pos="5040"/>
          <w:tab w:val="left" w:pos="5760"/>
          <w:tab w:val="left" w:pos="6480"/>
          <w:tab w:val="left" w:pos="7200"/>
          <w:tab w:val="left" w:pos="7920"/>
        </w:tabs>
        <w:ind w:right="-357"/>
        <w:rPr>
          <w:rFonts w:ascii="Times" w:hAnsi="Times"/>
          <w:sz w:val="20"/>
        </w:rPr>
      </w:pPr>
      <w:r>
        <w:rPr>
          <w:rFonts w:ascii="Times" w:hAnsi="Times"/>
          <w:sz w:val="20"/>
        </w:rPr>
        <w:t>Flight Surgeon, 122nd Tactical Fighter Squadron, Louisiana ANG (1980-1989)</w:t>
      </w:r>
    </w:p>
    <w:p w14:paraId="2C53691A" w14:textId="77777777" w:rsidR="00932CEF" w:rsidRDefault="00932CEF" w:rsidP="00277CD8">
      <w:pPr>
        <w:keepNext/>
        <w:keepLines/>
        <w:numPr>
          <w:ilvl w:val="0"/>
          <w:numId w:val="19"/>
        </w:numPr>
        <w:tabs>
          <w:tab w:val="left" w:pos="2160"/>
          <w:tab w:val="left" w:pos="2880"/>
          <w:tab w:val="left" w:pos="3600"/>
          <w:tab w:val="left" w:pos="4320"/>
          <w:tab w:val="left" w:pos="5040"/>
          <w:tab w:val="left" w:pos="5760"/>
          <w:tab w:val="left" w:pos="6480"/>
          <w:tab w:val="left" w:pos="7200"/>
          <w:tab w:val="left" w:pos="7920"/>
        </w:tabs>
        <w:ind w:right="-357"/>
        <w:rPr>
          <w:rFonts w:ascii="Times" w:hAnsi="Times"/>
          <w:sz w:val="20"/>
        </w:rPr>
      </w:pPr>
      <w:r>
        <w:rPr>
          <w:rFonts w:ascii="Times" w:hAnsi="Times"/>
          <w:sz w:val="20"/>
        </w:rPr>
        <w:t>Chief of Aerospace Medicine, 159</w:t>
      </w:r>
      <w:r w:rsidRPr="00277CD8">
        <w:rPr>
          <w:rFonts w:ascii="Times" w:hAnsi="Times"/>
          <w:sz w:val="20"/>
          <w:vertAlign w:val="superscript"/>
        </w:rPr>
        <w:t>th</w:t>
      </w:r>
      <w:r>
        <w:rPr>
          <w:rFonts w:ascii="Times" w:hAnsi="Times"/>
          <w:sz w:val="20"/>
        </w:rPr>
        <w:t xml:space="preserve"> Medical Group, Louisiana ANG (1989-1992)</w:t>
      </w:r>
    </w:p>
    <w:p w14:paraId="16F3DE25" w14:textId="77777777" w:rsidR="00932CEF" w:rsidRDefault="00932CEF" w:rsidP="00277CD8">
      <w:pPr>
        <w:keepNext/>
        <w:keepLines/>
        <w:numPr>
          <w:ilvl w:val="0"/>
          <w:numId w:val="19"/>
        </w:numPr>
        <w:tabs>
          <w:tab w:val="left" w:pos="2160"/>
          <w:tab w:val="left" w:pos="2880"/>
          <w:tab w:val="left" w:pos="3600"/>
          <w:tab w:val="left" w:pos="4320"/>
          <w:tab w:val="left" w:pos="5040"/>
          <w:tab w:val="left" w:pos="5760"/>
          <w:tab w:val="left" w:pos="6480"/>
          <w:tab w:val="left" w:pos="7200"/>
          <w:tab w:val="left" w:pos="7920"/>
        </w:tabs>
        <w:ind w:right="-357"/>
        <w:rPr>
          <w:rFonts w:ascii="Times" w:hAnsi="Times"/>
          <w:sz w:val="20"/>
        </w:rPr>
      </w:pPr>
      <w:r>
        <w:rPr>
          <w:rFonts w:ascii="Times" w:hAnsi="Times"/>
          <w:sz w:val="20"/>
        </w:rPr>
        <w:t>Commander, 159</w:t>
      </w:r>
      <w:r w:rsidRPr="00277CD8">
        <w:rPr>
          <w:rFonts w:ascii="Times" w:hAnsi="Times"/>
          <w:sz w:val="20"/>
          <w:vertAlign w:val="superscript"/>
        </w:rPr>
        <w:t>th</w:t>
      </w:r>
      <w:r>
        <w:rPr>
          <w:rFonts w:ascii="Times" w:hAnsi="Times"/>
          <w:sz w:val="20"/>
        </w:rPr>
        <w:t xml:space="preserve"> Medical Group, Louisiana ANG (1992-1995)</w:t>
      </w:r>
    </w:p>
    <w:p w14:paraId="249DE0CC" w14:textId="77777777" w:rsidR="00932CEF" w:rsidRDefault="00932CEF" w:rsidP="00277CD8">
      <w:pPr>
        <w:keepNext/>
        <w:keepLines/>
        <w:numPr>
          <w:ilvl w:val="0"/>
          <w:numId w:val="19"/>
        </w:numPr>
        <w:tabs>
          <w:tab w:val="left" w:pos="2160"/>
          <w:tab w:val="left" w:pos="2880"/>
          <w:tab w:val="left" w:pos="3600"/>
          <w:tab w:val="left" w:pos="4320"/>
          <w:tab w:val="left" w:pos="5040"/>
          <w:tab w:val="left" w:pos="5760"/>
          <w:tab w:val="left" w:pos="6480"/>
          <w:tab w:val="left" w:pos="7200"/>
          <w:tab w:val="left" w:pos="7920"/>
        </w:tabs>
        <w:ind w:right="-357"/>
        <w:rPr>
          <w:rFonts w:ascii="Times" w:hAnsi="Times"/>
          <w:sz w:val="20"/>
        </w:rPr>
      </w:pPr>
      <w:r>
        <w:rPr>
          <w:rFonts w:ascii="Times" w:hAnsi="Times"/>
          <w:sz w:val="20"/>
        </w:rPr>
        <w:t>Commander, 447</w:t>
      </w:r>
      <w:r w:rsidRPr="00277CD8">
        <w:rPr>
          <w:rFonts w:ascii="Times" w:hAnsi="Times"/>
          <w:sz w:val="20"/>
          <w:vertAlign w:val="superscript"/>
        </w:rPr>
        <w:t>th</w:t>
      </w:r>
      <w:r>
        <w:rPr>
          <w:rFonts w:ascii="Times" w:hAnsi="Times"/>
          <w:sz w:val="20"/>
        </w:rPr>
        <w:t xml:space="preserve"> Expeditionary Medical Squadron, Baghdad, Iraq (2008)</w:t>
      </w:r>
    </w:p>
    <w:p w14:paraId="57C5C428" w14:textId="77777777" w:rsidR="00932CEF" w:rsidRDefault="00932CEF" w:rsidP="00277CD8">
      <w:pPr>
        <w:keepNext/>
        <w:keepLines/>
        <w:numPr>
          <w:ilvl w:val="0"/>
          <w:numId w:val="19"/>
        </w:numPr>
        <w:tabs>
          <w:tab w:val="left" w:pos="2160"/>
          <w:tab w:val="left" w:pos="2880"/>
          <w:tab w:val="left" w:pos="3600"/>
          <w:tab w:val="left" w:pos="4320"/>
          <w:tab w:val="left" w:pos="5040"/>
          <w:tab w:val="left" w:pos="5760"/>
          <w:tab w:val="left" w:pos="6480"/>
          <w:tab w:val="left" w:pos="7200"/>
          <w:tab w:val="left" w:pos="7920"/>
        </w:tabs>
        <w:ind w:right="-357"/>
        <w:rPr>
          <w:rFonts w:ascii="Times" w:hAnsi="Times"/>
          <w:sz w:val="20"/>
        </w:rPr>
      </w:pPr>
      <w:r>
        <w:rPr>
          <w:rFonts w:ascii="Times" w:hAnsi="Times"/>
          <w:sz w:val="20"/>
        </w:rPr>
        <w:t>State Air Surgeon, Delaware Air National Guard (1995-2011)</w:t>
      </w:r>
    </w:p>
    <w:p w14:paraId="2BD7348E" w14:textId="24383673" w:rsidR="007066BD" w:rsidRDefault="007066BD" w:rsidP="00277CD8">
      <w:pPr>
        <w:keepNext/>
        <w:keepLines/>
        <w:numPr>
          <w:ilvl w:val="0"/>
          <w:numId w:val="19"/>
        </w:numPr>
        <w:tabs>
          <w:tab w:val="left" w:pos="2160"/>
          <w:tab w:val="left" w:pos="2880"/>
          <w:tab w:val="left" w:pos="3600"/>
          <w:tab w:val="left" w:pos="4320"/>
          <w:tab w:val="left" w:pos="5040"/>
          <w:tab w:val="left" w:pos="5760"/>
          <w:tab w:val="left" w:pos="6480"/>
          <w:tab w:val="left" w:pos="7200"/>
          <w:tab w:val="left" w:pos="7920"/>
        </w:tabs>
        <w:ind w:right="-357"/>
        <w:rPr>
          <w:rFonts w:ascii="Times" w:hAnsi="Times"/>
          <w:sz w:val="20"/>
        </w:rPr>
      </w:pPr>
      <w:r>
        <w:rPr>
          <w:rFonts w:ascii="Times" w:hAnsi="Times"/>
          <w:sz w:val="20"/>
        </w:rPr>
        <w:t>Air National Guard Assistant to the Commander, 59</w:t>
      </w:r>
      <w:r w:rsidRPr="00163CA0">
        <w:rPr>
          <w:rFonts w:ascii="Times" w:hAnsi="Times"/>
          <w:sz w:val="20"/>
          <w:vertAlign w:val="superscript"/>
        </w:rPr>
        <w:t>th</w:t>
      </w:r>
      <w:r>
        <w:rPr>
          <w:rFonts w:ascii="Times" w:hAnsi="Times"/>
          <w:sz w:val="20"/>
        </w:rPr>
        <w:t xml:space="preserve"> Medical Wing</w:t>
      </w:r>
      <w:r w:rsidR="00646311">
        <w:rPr>
          <w:rFonts w:ascii="Times" w:hAnsi="Times"/>
          <w:sz w:val="20"/>
        </w:rPr>
        <w:t>, Joint Base San Antonio/Lackland AFB</w:t>
      </w:r>
      <w:r>
        <w:rPr>
          <w:rFonts w:ascii="Times" w:hAnsi="Times"/>
          <w:sz w:val="20"/>
        </w:rPr>
        <w:t xml:space="preserve"> (2011- 2014)</w:t>
      </w:r>
    </w:p>
    <w:p w14:paraId="1B8D980C" w14:textId="37580B28" w:rsidR="00FA4610" w:rsidRDefault="00FA4610" w:rsidP="00FA4610">
      <w:pPr>
        <w:keepNext/>
        <w:keepLines/>
        <w:tabs>
          <w:tab w:val="left" w:pos="2160"/>
          <w:tab w:val="left" w:pos="2880"/>
          <w:tab w:val="left" w:pos="3600"/>
          <w:tab w:val="left" w:pos="4320"/>
          <w:tab w:val="left" w:pos="5040"/>
          <w:tab w:val="left" w:pos="5760"/>
          <w:tab w:val="left" w:pos="6480"/>
          <w:tab w:val="left" w:pos="7200"/>
          <w:tab w:val="left" w:pos="7920"/>
        </w:tabs>
        <w:ind w:right="-357"/>
        <w:rPr>
          <w:rFonts w:ascii="Times" w:hAnsi="Times"/>
          <w:sz w:val="20"/>
        </w:rPr>
      </w:pPr>
      <w:r>
        <w:rPr>
          <w:rFonts w:ascii="Times" w:hAnsi="Times"/>
          <w:sz w:val="20"/>
        </w:rPr>
        <w:t>Mar 2020—present</w:t>
      </w:r>
      <w:r>
        <w:rPr>
          <w:rFonts w:ascii="Times" w:hAnsi="Times"/>
          <w:sz w:val="20"/>
        </w:rPr>
        <w:tab/>
        <w:t>Rank—Colonel (CA), California State Guard</w:t>
      </w:r>
    </w:p>
    <w:p w14:paraId="59030866"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64661109"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3AA87A42" w14:textId="77777777" w:rsidR="00932CEF" w:rsidRDefault="00932CEF"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r>
        <w:rPr>
          <w:rFonts w:ascii="Times" w:hAnsi="Times"/>
          <w:b/>
          <w:sz w:val="20"/>
          <w:u w:val="single"/>
        </w:rPr>
        <w:lastRenderedPageBreak/>
        <w:t>PROFESSIONAL COMMITTEES</w:t>
      </w:r>
    </w:p>
    <w:p w14:paraId="6C6716B5" w14:textId="77777777" w:rsidR="00932CEF" w:rsidRPr="007F7E41" w:rsidRDefault="00932CEF"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3B8D39D5" w14:textId="3E6CB2C4" w:rsidR="00F467F7" w:rsidRDefault="00F467F7"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2021-</w:t>
      </w:r>
      <w:r w:rsidR="0027484D">
        <w:rPr>
          <w:rFonts w:ascii="Times" w:hAnsi="Times"/>
          <w:sz w:val="20"/>
        </w:rPr>
        <w:t xml:space="preserve"> 2024</w:t>
      </w:r>
      <w:r>
        <w:rPr>
          <w:rFonts w:ascii="Times" w:hAnsi="Times"/>
          <w:sz w:val="20"/>
        </w:rPr>
        <w:tab/>
        <w:t>Program Committee, Infectious Diseases Society of America</w:t>
      </w:r>
    </w:p>
    <w:p w14:paraId="2C429FDF" w14:textId="77777777" w:rsidR="00F467F7" w:rsidRDefault="00F467F7"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6DC56AA7" w14:textId="33F07EF1" w:rsidR="00900249" w:rsidRDefault="00900249"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2017-present</w:t>
      </w:r>
      <w:r>
        <w:rPr>
          <w:rFonts w:ascii="Times" w:hAnsi="Times"/>
          <w:sz w:val="20"/>
        </w:rPr>
        <w:tab/>
        <w:t>Stanford University Military-Affiliated Advisory Committee</w:t>
      </w:r>
    </w:p>
    <w:p w14:paraId="79C4E69D" w14:textId="11D0001C" w:rsidR="004C176B" w:rsidRDefault="004C176B"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01D87D7A" w14:textId="77777777"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2017-present</w:t>
      </w:r>
      <w:r>
        <w:rPr>
          <w:rFonts w:ascii="Times" w:hAnsi="Times"/>
          <w:sz w:val="20"/>
        </w:rPr>
        <w:tab/>
        <w:t>Professoriate Appointment and Promotions Committee, Stanford University School of Medicine</w:t>
      </w:r>
    </w:p>
    <w:p w14:paraId="69525E80" w14:textId="77777777"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4349D000" w14:textId="64D3D98C" w:rsidR="00902BED" w:rsidRDefault="00902BED"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2017-present</w:t>
      </w:r>
      <w:r>
        <w:rPr>
          <w:rFonts w:ascii="Times" w:hAnsi="Times"/>
          <w:sz w:val="20"/>
        </w:rPr>
        <w:tab/>
        <w:t>Healthcare Infection Control Practices Advisory Committee (HICPAC), Centers for Disease Control and Prevention (CDC)</w:t>
      </w:r>
    </w:p>
    <w:p w14:paraId="013643F5" w14:textId="19D9BE09" w:rsidR="00167EF7" w:rsidRDefault="00167EF7"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515C234E" w14:textId="12DB3E78" w:rsidR="00167EF7" w:rsidRDefault="00167EF7"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2016- present</w:t>
      </w:r>
      <w:r>
        <w:rPr>
          <w:rFonts w:ascii="Times" w:hAnsi="Times"/>
          <w:sz w:val="20"/>
        </w:rPr>
        <w:tab/>
      </w:r>
      <w:r w:rsidR="00960625">
        <w:rPr>
          <w:rFonts w:ascii="Times" w:hAnsi="Times"/>
          <w:sz w:val="20"/>
        </w:rPr>
        <w:t>Sepsis Task Force</w:t>
      </w:r>
      <w:r w:rsidR="00B14CEB">
        <w:rPr>
          <w:rFonts w:ascii="Times" w:hAnsi="Times"/>
          <w:sz w:val="20"/>
        </w:rPr>
        <w:t>,</w:t>
      </w:r>
      <w:r w:rsidR="00960625">
        <w:rPr>
          <w:rFonts w:ascii="Times" w:hAnsi="Times"/>
          <w:sz w:val="20"/>
        </w:rPr>
        <w:t xml:space="preserve"> </w:t>
      </w:r>
      <w:r>
        <w:rPr>
          <w:rFonts w:ascii="Times" w:hAnsi="Times"/>
          <w:sz w:val="20"/>
        </w:rPr>
        <w:t>Infectio</w:t>
      </w:r>
      <w:r w:rsidR="00960625">
        <w:rPr>
          <w:rFonts w:ascii="Times" w:hAnsi="Times"/>
          <w:sz w:val="20"/>
        </w:rPr>
        <w:t>us Diseases Society of America,</w:t>
      </w:r>
    </w:p>
    <w:p w14:paraId="7FF8470C" w14:textId="72CAA62C" w:rsidR="004C176B" w:rsidRDefault="004C176B"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6CE3456E" w14:textId="1405205F"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 xml:space="preserve">2015- </w:t>
      </w:r>
      <w:r w:rsidR="005C3A7A">
        <w:rPr>
          <w:rFonts w:ascii="Times" w:hAnsi="Times"/>
          <w:sz w:val="20"/>
        </w:rPr>
        <w:t>2024</w:t>
      </w:r>
      <w:r>
        <w:rPr>
          <w:rFonts w:ascii="Times" w:hAnsi="Times"/>
          <w:sz w:val="20"/>
        </w:rPr>
        <w:tab/>
        <w:t>Care Review Committee, Department of Medicine, Stanford University School of Medicine</w:t>
      </w:r>
    </w:p>
    <w:p w14:paraId="65EB7C9A" w14:textId="77777777"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6355C7EA" w14:textId="7BF89C83"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2014-</w:t>
      </w:r>
      <w:r w:rsidR="005C3A7A">
        <w:rPr>
          <w:rFonts w:ascii="Times" w:hAnsi="Times"/>
          <w:sz w:val="20"/>
        </w:rPr>
        <w:t>2024</w:t>
      </w:r>
      <w:r>
        <w:rPr>
          <w:rFonts w:ascii="Times" w:hAnsi="Times"/>
          <w:sz w:val="20"/>
        </w:rPr>
        <w:tab/>
        <w:t>Board of Regents, California Institute of Medical Research</w:t>
      </w:r>
    </w:p>
    <w:p w14:paraId="01BD6E0A" w14:textId="77777777" w:rsidR="00902BED" w:rsidRDefault="00902BED"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49DF0AB3" w14:textId="2E4DC4C0" w:rsidR="00932CEF" w:rsidRDefault="007A7761"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2011- 2017</w:t>
      </w:r>
      <w:r w:rsidR="00932CEF" w:rsidRPr="007F7E41">
        <w:rPr>
          <w:rFonts w:ascii="Times" w:hAnsi="Times"/>
          <w:sz w:val="20"/>
        </w:rPr>
        <w:tab/>
        <w:t xml:space="preserve">Standards and </w:t>
      </w:r>
      <w:r w:rsidR="00932CEF">
        <w:rPr>
          <w:rFonts w:ascii="Times" w:hAnsi="Times"/>
          <w:sz w:val="20"/>
        </w:rPr>
        <w:t xml:space="preserve">Practice </w:t>
      </w:r>
      <w:r w:rsidR="00932CEF" w:rsidRPr="007F7E41">
        <w:rPr>
          <w:rFonts w:ascii="Times" w:hAnsi="Times"/>
          <w:sz w:val="20"/>
        </w:rPr>
        <w:t>Guidelines Committee, Infectious Diseases Society of America</w:t>
      </w:r>
      <w:r w:rsidR="00460BDC">
        <w:rPr>
          <w:rFonts w:ascii="Times" w:hAnsi="Times"/>
          <w:sz w:val="20"/>
        </w:rPr>
        <w:t xml:space="preserve"> (Chair 2015-2017</w:t>
      </w:r>
      <w:r w:rsidR="00C71909">
        <w:rPr>
          <w:rFonts w:ascii="Times" w:hAnsi="Times"/>
          <w:sz w:val="20"/>
        </w:rPr>
        <w:t>)</w:t>
      </w:r>
    </w:p>
    <w:p w14:paraId="7881BB02" w14:textId="23F043F3" w:rsidR="004C176B" w:rsidRDefault="004C176B" w:rsidP="00300824">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5DB852C8" w14:textId="77777777"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2017- 2020</w:t>
      </w:r>
      <w:r>
        <w:rPr>
          <w:rFonts w:ascii="Times" w:hAnsi="Times"/>
          <w:sz w:val="20"/>
        </w:rPr>
        <w:tab/>
        <w:t>Chair, Conflict of Interest and Ethics Committee, Infectious Diseases Society of America</w:t>
      </w:r>
    </w:p>
    <w:p w14:paraId="034CB0BB" w14:textId="77777777"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3024A2E4" w14:textId="77777777"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2018- 2019</w:t>
      </w:r>
      <w:r>
        <w:rPr>
          <w:rFonts w:ascii="Times" w:hAnsi="Times"/>
          <w:sz w:val="20"/>
        </w:rPr>
        <w:tab/>
        <w:t>Chair, Search Committee (Hospital Medicine research director), Department of Medicine, Stanford University School of Medicine</w:t>
      </w:r>
    </w:p>
    <w:p w14:paraId="0889DE13" w14:textId="77777777" w:rsidR="004C176B" w:rsidRDefault="004C176B" w:rsidP="004C176B">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44C9C15E" w14:textId="7307F1FC" w:rsidR="00932CEF" w:rsidRPr="00300824" w:rsidRDefault="00335AA2" w:rsidP="004C176B">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2009 – 2011</w:t>
      </w:r>
      <w:r w:rsidR="00932CEF">
        <w:rPr>
          <w:rFonts w:ascii="Times" w:hAnsi="Times"/>
          <w:sz w:val="20"/>
        </w:rPr>
        <w:tab/>
        <w:t>Chair, Santa Clara Valley Medical Center Medicine QI</w:t>
      </w:r>
      <w:r w:rsidR="00C71909">
        <w:rPr>
          <w:rFonts w:ascii="Times" w:hAnsi="Times"/>
          <w:sz w:val="20"/>
        </w:rPr>
        <w:t xml:space="preserve"> and Peer Evaluation</w:t>
      </w:r>
      <w:r w:rsidR="00932CEF">
        <w:rPr>
          <w:rFonts w:ascii="Times" w:hAnsi="Times"/>
          <w:sz w:val="20"/>
        </w:rPr>
        <w:t xml:space="preserve"> Committee</w:t>
      </w:r>
    </w:p>
    <w:p w14:paraId="0B0C007A"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667B0D2D" w14:textId="27278DC3" w:rsidR="00932CEF" w:rsidRDefault="00C71909"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2007 – 2015</w:t>
      </w:r>
      <w:r w:rsidR="00932CEF">
        <w:rPr>
          <w:rFonts w:ascii="Times" w:hAnsi="Times"/>
          <w:sz w:val="20"/>
        </w:rPr>
        <w:tab/>
        <w:t>Stanford University School of Medicine Clinician Educator Appointment and Promotions Committee</w:t>
      </w:r>
    </w:p>
    <w:p w14:paraId="19B574C8" w14:textId="77777777" w:rsidR="00932CEF" w:rsidRDefault="00932CEF" w:rsidP="00300824">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614DD2AE" w14:textId="77777777" w:rsidR="00932CEF" w:rsidRDefault="0019499B"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2006 – present</w:t>
      </w:r>
      <w:r w:rsidR="00932CEF">
        <w:rPr>
          <w:rFonts w:ascii="Times" w:hAnsi="Times"/>
          <w:sz w:val="20"/>
        </w:rPr>
        <w:tab/>
        <w:t>Stanford University Intern Selection Committee</w:t>
      </w:r>
    </w:p>
    <w:p w14:paraId="019835A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b/>
          <w:sz w:val="20"/>
          <w:u w:val="single"/>
        </w:rPr>
      </w:pPr>
    </w:p>
    <w:p w14:paraId="474E21DA" w14:textId="77777777" w:rsidR="00932CEF" w:rsidRDefault="0019499B"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2006 - present</w:t>
      </w:r>
      <w:r w:rsidR="00932CEF">
        <w:rPr>
          <w:rFonts w:ascii="Times" w:hAnsi="Times"/>
          <w:sz w:val="20"/>
        </w:rPr>
        <w:tab/>
        <w:t>Stanford University Residency Review Committee</w:t>
      </w:r>
    </w:p>
    <w:p w14:paraId="1B75832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6358E78" w14:textId="77777777" w:rsidR="00932CEF" w:rsidRDefault="00335AA2"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2003 – 2013</w:t>
      </w:r>
      <w:r w:rsidR="00932CEF">
        <w:rPr>
          <w:rFonts w:ascii="Times" w:hAnsi="Times"/>
          <w:sz w:val="20"/>
        </w:rPr>
        <w:tab/>
        <w:t>Santa Clara Valley Medical Center Infection Control Committee</w:t>
      </w:r>
    </w:p>
    <w:p w14:paraId="4FA74B8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008CA16" w14:textId="11E5D51B" w:rsidR="00932CEF" w:rsidRDefault="00026F55" w:rsidP="00D84F55">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1990 – 2015</w:t>
      </w:r>
      <w:r w:rsidR="00932CEF">
        <w:rPr>
          <w:rFonts w:ascii="Times" w:hAnsi="Times"/>
          <w:sz w:val="20"/>
        </w:rPr>
        <w:t xml:space="preserve"> </w:t>
      </w:r>
      <w:r w:rsidR="00932CEF">
        <w:rPr>
          <w:rFonts w:ascii="Times" w:hAnsi="Times"/>
          <w:sz w:val="20"/>
        </w:rPr>
        <w:tab/>
        <w:t>Consultant (Infectious Diseases) to the Surgeon General,</w:t>
      </w:r>
    </w:p>
    <w:p w14:paraId="4C3DA49A" w14:textId="77777777" w:rsidR="00932CEF" w:rsidRDefault="00932CEF" w:rsidP="00D84F55">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United States Air Force</w:t>
      </w:r>
    </w:p>
    <w:p w14:paraId="73E0966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9F64A2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1996 – 1999 </w:t>
      </w:r>
      <w:r>
        <w:rPr>
          <w:rFonts w:ascii="Times" w:hAnsi="Times"/>
          <w:sz w:val="20"/>
        </w:rPr>
        <w:tab/>
        <w:t>Chairman, Virology Subcommittee, Inter-Company Collaboration for AIDS Drug Development</w:t>
      </w:r>
    </w:p>
    <w:p w14:paraId="488698B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E9CD42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1994 – 1998 </w:t>
      </w:r>
      <w:r>
        <w:rPr>
          <w:rFonts w:ascii="Times" w:hAnsi="Times"/>
          <w:sz w:val="20"/>
        </w:rPr>
        <w:tab/>
        <w:t>Clinical Trial Subcommittee, Inter-Company Collaboration for AIDS Drug Development</w:t>
      </w:r>
    </w:p>
    <w:p w14:paraId="1183E72A"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C47E7A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1994 – 1995 </w:t>
      </w:r>
      <w:r>
        <w:rPr>
          <w:rFonts w:ascii="Times" w:hAnsi="Times"/>
          <w:sz w:val="20"/>
        </w:rPr>
        <w:tab/>
        <w:t>Scientific Agenda Committee, CPCRA/NIAID/NIH</w:t>
      </w:r>
    </w:p>
    <w:p w14:paraId="3D8E269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16B488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1993 – 1996 </w:t>
      </w:r>
      <w:r>
        <w:rPr>
          <w:rFonts w:ascii="Times" w:hAnsi="Times"/>
          <w:sz w:val="20"/>
        </w:rPr>
        <w:tab/>
        <w:t>Advisory Board, Medical Eye Bank of Delaware</w:t>
      </w:r>
    </w:p>
    <w:p w14:paraId="5BCAE69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1FD36DA"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1992 – 1996 </w:t>
      </w:r>
      <w:r>
        <w:rPr>
          <w:rFonts w:ascii="Times" w:hAnsi="Times"/>
          <w:sz w:val="20"/>
        </w:rPr>
        <w:tab/>
        <w:t>Medical Advisory Committee, Planned Parenthood of Delaware</w:t>
      </w:r>
    </w:p>
    <w:p w14:paraId="3A2E16A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528974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lastRenderedPageBreak/>
        <w:t xml:space="preserve">1992 – 1994 </w:t>
      </w:r>
      <w:r>
        <w:rPr>
          <w:rFonts w:ascii="Times" w:hAnsi="Times"/>
          <w:sz w:val="20"/>
        </w:rPr>
        <w:tab/>
        <w:t>Chairman, National Institutes of Health/National Institute of Allergy and Infectious Diseases, Community Programs for Clinical Research on AIDS, Vaccine Working Group</w:t>
      </w:r>
    </w:p>
    <w:p w14:paraId="514073F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30AE4152" w14:textId="2AF34F05" w:rsidR="00932CEF" w:rsidRDefault="00902BED"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1990 – 2003</w:t>
      </w:r>
      <w:r w:rsidR="00932CEF">
        <w:rPr>
          <w:rFonts w:ascii="Times" w:hAnsi="Times"/>
          <w:sz w:val="20"/>
        </w:rPr>
        <w:t xml:space="preserve"> </w:t>
      </w:r>
      <w:r w:rsidR="00932CEF">
        <w:rPr>
          <w:rFonts w:ascii="Times" w:hAnsi="Times"/>
          <w:sz w:val="20"/>
        </w:rPr>
        <w:tab/>
        <w:t>National Institutes of Health/National Institute of Allergy and Infectious Diseases Acquired Immunodeficiency Syndrome Res</w:t>
      </w:r>
      <w:r>
        <w:rPr>
          <w:rFonts w:ascii="Times" w:hAnsi="Times"/>
          <w:sz w:val="20"/>
        </w:rPr>
        <w:t>earch Review Committee (Study section member</w:t>
      </w:r>
      <w:r w:rsidR="00932CEF">
        <w:rPr>
          <w:rFonts w:ascii="Times" w:hAnsi="Times"/>
          <w:sz w:val="20"/>
        </w:rPr>
        <w:t>).</w:t>
      </w:r>
    </w:p>
    <w:p w14:paraId="280CB82A"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B01E0C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1990 – 1996 </w:t>
      </w:r>
      <w:r>
        <w:rPr>
          <w:rFonts w:ascii="Times" w:hAnsi="Times"/>
          <w:sz w:val="20"/>
        </w:rPr>
        <w:tab/>
        <w:t>Co-Chairman, NIH/NIAID, Community Programs for Clinical Research on AIDS, Combination Nucleoside Protocol Committee</w:t>
      </w:r>
    </w:p>
    <w:p w14:paraId="6218EAA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0EE5FD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1990 – 1994 </w:t>
      </w:r>
      <w:r>
        <w:rPr>
          <w:rFonts w:ascii="Times" w:hAnsi="Times"/>
          <w:sz w:val="20"/>
        </w:rPr>
        <w:tab/>
        <w:t>NIH/NIAID, CPCRA, Antiretroviral Working Group</w:t>
      </w:r>
    </w:p>
    <w:p w14:paraId="03DF487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7EAFDC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1990 – 1994 </w:t>
      </w:r>
      <w:r>
        <w:rPr>
          <w:rFonts w:ascii="Times" w:hAnsi="Times"/>
          <w:sz w:val="20"/>
        </w:rPr>
        <w:tab/>
        <w:t>NIH/NIAID, CPCRA, Surrogate Markers Subcommittee</w:t>
      </w:r>
    </w:p>
    <w:p w14:paraId="7D16964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68F291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1990 – 1994 </w:t>
      </w:r>
      <w:r>
        <w:rPr>
          <w:rFonts w:ascii="Times" w:hAnsi="Times"/>
          <w:sz w:val="20"/>
        </w:rPr>
        <w:tab/>
        <w:t>Supreme Court of Delaware, Board on Professional Responsibility</w:t>
      </w:r>
    </w:p>
    <w:p w14:paraId="1D27F30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0A2482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1989 – 1990 </w:t>
      </w:r>
      <w:r>
        <w:rPr>
          <w:rFonts w:ascii="Times" w:hAnsi="Times"/>
          <w:sz w:val="20"/>
        </w:rPr>
        <w:tab/>
        <w:t>Arthritis Foundation</w:t>
      </w:r>
    </w:p>
    <w:p w14:paraId="0CB7C5E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Medical and Scientific Committee</w:t>
      </w:r>
    </w:p>
    <w:p w14:paraId="012F394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BB5524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1989 – 1990 </w:t>
      </w:r>
      <w:r>
        <w:rPr>
          <w:rFonts w:ascii="Times" w:hAnsi="Times"/>
          <w:sz w:val="20"/>
        </w:rPr>
        <w:tab/>
        <w:t>Supreme Court of Delaware, Committee on Judicial Problems Relating to AIDS</w:t>
      </w:r>
    </w:p>
    <w:p w14:paraId="46214BF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66B816F"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lang w:val="fr-FR"/>
        </w:rPr>
      </w:pPr>
      <w:r>
        <w:rPr>
          <w:rFonts w:ascii="Times" w:hAnsi="Times"/>
          <w:sz w:val="20"/>
          <w:lang w:val="fr-FR"/>
        </w:rPr>
        <w:t xml:space="preserve">1988 – 1989 </w:t>
      </w:r>
      <w:r>
        <w:rPr>
          <w:rFonts w:ascii="Times" w:hAnsi="Times"/>
          <w:sz w:val="20"/>
          <w:lang w:val="fr-FR"/>
        </w:rPr>
        <w:tab/>
        <w:t>E.I. DuPont de Nemours &amp; Co., Inc.</w:t>
      </w:r>
    </w:p>
    <w:p w14:paraId="65513A8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lang w:val="fr-FR"/>
        </w:rPr>
        <w:tab/>
      </w:r>
      <w:r>
        <w:rPr>
          <w:rFonts w:ascii="Times" w:hAnsi="Times"/>
          <w:sz w:val="20"/>
        </w:rPr>
        <w:t>Strategic Planning Team - Infectious Diseases/Cancer</w:t>
      </w:r>
    </w:p>
    <w:p w14:paraId="783EC6D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B5E639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1986 – 1996 </w:t>
      </w:r>
      <w:r>
        <w:rPr>
          <w:rFonts w:ascii="Times" w:hAnsi="Times"/>
          <w:sz w:val="20"/>
        </w:rPr>
        <w:tab/>
        <w:t>Medical Center of Delaware</w:t>
      </w:r>
    </w:p>
    <w:p w14:paraId="0F1EA67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Executive Committee, Department of Medicine</w:t>
      </w:r>
    </w:p>
    <w:p w14:paraId="25E5EA1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051742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1986 – 1994 </w:t>
      </w:r>
      <w:r>
        <w:rPr>
          <w:rFonts w:ascii="Times" w:hAnsi="Times"/>
          <w:sz w:val="20"/>
        </w:rPr>
        <w:tab/>
        <w:t>Governor's AIDS Task Force, State of Delaware,</w:t>
      </w:r>
    </w:p>
    <w:p w14:paraId="4FE1DE2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Division of Public Health</w:t>
      </w:r>
    </w:p>
    <w:p w14:paraId="27152E4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29E32E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1985 – 1994 </w:t>
      </w:r>
      <w:r>
        <w:rPr>
          <w:rFonts w:ascii="Times" w:hAnsi="Times"/>
          <w:sz w:val="20"/>
        </w:rPr>
        <w:tab/>
        <w:t>Blood Bank of Delaware</w:t>
      </w:r>
    </w:p>
    <w:p w14:paraId="3A1406E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Medical Advisory Committee</w:t>
      </w:r>
    </w:p>
    <w:p w14:paraId="2D59F2A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EBE107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1984 – 1985 </w:t>
      </w:r>
      <w:r>
        <w:rPr>
          <w:rFonts w:ascii="Times" w:hAnsi="Times"/>
          <w:sz w:val="20"/>
        </w:rPr>
        <w:tab/>
        <w:t>Advisory Committee on Tuberculosis, State of Delaware</w:t>
      </w:r>
    </w:p>
    <w:p w14:paraId="0C8A500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Division of Public Health</w:t>
      </w:r>
    </w:p>
    <w:p w14:paraId="312C788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1217B88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1981 – 1988 </w:t>
      </w:r>
      <w:r>
        <w:rPr>
          <w:rFonts w:ascii="Times" w:hAnsi="Times"/>
          <w:sz w:val="20"/>
        </w:rPr>
        <w:tab/>
        <w:t>Medical Center of Delaware</w:t>
      </w:r>
    </w:p>
    <w:p w14:paraId="330F718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Antimicrobial Surveillance Committee</w:t>
      </w:r>
    </w:p>
    <w:p w14:paraId="728246D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(Chairman 1987-1988)</w:t>
      </w:r>
    </w:p>
    <w:p w14:paraId="0AE586C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270F2F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1981 – 1988 </w:t>
      </w:r>
      <w:r>
        <w:rPr>
          <w:rFonts w:ascii="Times" w:hAnsi="Times"/>
          <w:sz w:val="20"/>
        </w:rPr>
        <w:tab/>
        <w:t>Medical Center of Delaware</w:t>
      </w:r>
    </w:p>
    <w:p w14:paraId="6226943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Infection Control Committee</w:t>
      </w:r>
    </w:p>
    <w:p w14:paraId="7D103C8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2EEABE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1981 – 1988 </w:t>
      </w:r>
      <w:r>
        <w:rPr>
          <w:rFonts w:ascii="Times" w:hAnsi="Times"/>
          <w:sz w:val="20"/>
        </w:rPr>
        <w:tab/>
        <w:t>Medical Center of Delaware</w:t>
      </w:r>
    </w:p>
    <w:p w14:paraId="4945CB3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Education Committee, Department of Medicine</w:t>
      </w:r>
    </w:p>
    <w:p w14:paraId="159187B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B0F908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F28753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1981 – 1988 </w:t>
      </w:r>
      <w:r>
        <w:rPr>
          <w:rFonts w:ascii="Times" w:hAnsi="Times"/>
          <w:sz w:val="20"/>
        </w:rPr>
        <w:tab/>
        <w:t>St. Francis Hospital</w:t>
      </w:r>
    </w:p>
    <w:p w14:paraId="7E25A79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Infection Control Committee</w:t>
      </w:r>
    </w:p>
    <w:p w14:paraId="059AC87D" w14:textId="77777777" w:rsidR="00932CEF" w:rsidRDefault="00932CEF" w:rsidP="00C8145D">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b/>
          <w:sz w:val="20"/>
          <w:u w:val="single"/>
        </w:rPr>
      </w:pPr>
    </w:p>
    <w:p w14:paraId="1E0A104B"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r>
        <w:rPr>
          <w:rFonts w:ascii="Times" w:hAnsi="Times"/>
          <w:b/>
          <w:sz w:val="20"/>
          <w:u w:val="single"/>
        </w:rPr>
        <w:t>TEACHING</w:t>
      </w:r>
    </w:p>
    <w:p w14:paraId="15BA1805" w14:textId="77777777" w:rsidR="00746FCD" w:rsidRDefault="00746FCD">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1D396C19" w14:textId="002B59CE" w:rsidR="00746FCD" w:rsidRPr="00746FCD" w:rsidRDefault="00746FCD" w:rsidP="00746FCD">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bCs/>
          <w:sz w:val="20"/>
        </w:rPr>
      </w:pPr>
      <w:r w:rsidRPr="00746FCD">
        <w:rPr>
          <w:rFonts w:ascii="Times" w:hAnsi="Times"/>
          <w:bCs/>
          <w:sz w:val="20"/>
        </w:rPr>
        <w:t>9/2023- present</w:t>
      </w:r>
      <w:r w:rsidRPr="00746FCD">
        <w:rPr>
          <w:rFonts w:ascii="Times" w:hAnsi="Times"/>
          <w:bCs/>
          <w:sz w:val="20"/>
        </w:rPr>
        <w:tab/>
        <w:t>Attending Physician, Pediatric Infectious Diseases.</w:t>
      </w:r>
    </w:p>
    <w:p w14:paraId="7B7EF7EC" w14:textId="1614928B" w:rsidR="00746FCD" w:rsidRPr="00746FCD" w:rsidRDefault="00746FCD" w:rsidP="00746FCD">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bCs/>
          <w:sz w:val="20"/>
        </w:rPr>
      </w:pPr>
      <w:r w:rsidRPr="00746FCD">
        <w:rPr>
          <w:rFonts w:ascii="Times" w:hAnsi="Times"/>
          <w:bCs/>
          <w:sz w:val="20"/>
        </w:rPr>
        <w:tab/>
        <w:t>Lucille Packard Children’s Hospital</w:t>
      </w:r>
    </w:p>
    <w:p w14:paraId="4D9141D5" w14:textId="77777777" w:rsidR="00746FCD" w:rsidRDefault="00746FCD" w:rsidP="00746FCD">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b/>
          <w:sz w:val="20"/>
          <w:u w:val="single"/>
        </w:rPr>
      </w:pPr>
    </w:p>
    <w:p w14:paraId="2B88B706" w14:textId="3EF4BA06" w:rsidR="000D6634" w:rsidRDefault="000D6634" w:rsidP="00746FCD">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1/2022- 3/2022</w:t>
      </w:r>
      <w:r>
        <w:rPr>
          <w:rFonts w:ascii="Times" w:hAnsi="Times"/>
          <w:sz w:val="20"/>
        </w:rPr>
        <w:tab/>
        <w:t xml:space="preserve">Resident Faculty, Stanford </w:t>
      </w:r>
      <w:proofErr w:type="gramStart"/>
      <w:r>
        <w:rPr>
          <w:rFonts w:ascii="Times" w:hAnsi="Times"/>
          <w:sz w:val="20"/>
        </w:rPr>
        <w:t>In</w:t>
      </w:r>
      <w:proofErr w:type="gramEnd"/>
      <w:r>
        <w:rPr>
          <w:rFonts w:ascii="Times" w:hAnsi="Times"/>
          <w:sz w:val="20"/>
        </w:rPr>
        <w:t xml:space="preserve"> Washington</w:t>
      </w:r>
    </w:p>
    <w:p w14:paraId="2D70A3D0" w14:textId="210C5BBA" w:rsidR="000D6634" w:rsidRDefault="000D6634" w:rsidP="000A32CD">
      <w:pPr>
        <w:tabs>
          <w:tab w:val="left" w:pos="2160"/>
          <w:tab w:val="left" w:pos="2880"/>
          <w:tab w:val="left" w:pos="3600"/>
          <w:tab w:val="left" w:pos="4320"/>
          <w:tab w:val="left" w:pos="5040"/>
          <w:tab w:val="left" w:pos="5760"/>
          <w:tab w:val="left" w:pos="6480"/>
          <w:tab w:val="left" w:pos="7200"/>
          <w:tab w:val="left" w:pos="7920"/>
        </w:tabs>
        <w:ind w:left="2160" w:right="-360"/>
        <w:jc w:val="both"/>
        <w:rPr>
          <w:rFonts w:ascii="Times" w:hAnsi="Times"/>
          <w:sz w:val="20"/>
        </w:rPr>
      </w:pPr>
      <w:r>
        <w:rPr>
          <w:rFonts w:ascii="Times" w:hAnsi="Times"/>
          <w:sz w:val="20"/>
        </w:rPr>
        <w:lastRenderedPageBreak/>
        <w:t>SIW 162—Guns in America: Challenges for Communities, Public Health, and Legislation</w:t>
      </w:r>
    </w:p>
    <w:p w14:paraId="46335E18" w14:textId="77777777" w:rsidR="000D6634" w:rsidRDefault="000D6634" w:rsidP="00791A9E">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0C05DE66" w14:textId="01F24450" w:rsidR="00E36C6F" w:rsidRDefault="00E36C6F" w:rsidP="00791A9E">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2018—present</w:t>
      </w:r>
      <w:r>
        <w:rPr>
          <w:rFonts w:ascii="Times" w:hAnsi="Times"/>
          <w:sz w:val="20"/>
        </w:rPr>
        <w:tab/>
        <w:t>Course Director</w:t>
      </w:r>
    </w:p>
    <w:p w14:paraId="46D035C9" w14:textId="5B2F6936" w:rsidR="00E36C6F" w:rsidRDefault="00E36C6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ab/>
        <w:t>Med 245--Leadership in Medicine: Developing Your Moral Identity</w:t>
      </w:r>
    </w:p>
    <w:p w14:paraId="5FEFD374" w14:textId="77777777" w:rsidR="00555EE9" w:rsidRDefault="00555EE9">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4398AB1C" w14:textId="470F2542" w:rsidR="00555EE9" w:rsidRDefault="00555EE9">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2022—present</w:t>
      </w:r>
      <w:r>
        <w:rPr>
          <w:rFonts w:ascii="Times" w:hAnsi="Times"/>
          <w:sz w:val="20"/>
        </w:rPr>
        <w:tab/>
        <w:t>Faculty</w:t>
      </w:r>
    </w:p>
    <w:p w14:paraId="66E87723" w14:textId="35296130" w:rsidR="00555EE9" w:rsidRDefault="00555EE9">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ab/>
        <w:t>Med 231—Physicians and Firearms</w:t>
      </w:r>
    </w:p>
    <w:p w14:paraId="44E4310E" w14:textId="013ACA45" w:rsidR="004450AD" w:rsidRDefault="004450AD">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716F4BDE" w14:textId="5474EE0A" w:rsidR="004450AD" w:rsidRDefault="004450AD" w:rsidP="004450AD">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2018- present</w:t>
      </w:r>
      <w:r>
        <w:rPr>
          <w:rFonts w:ascii="Times" w:hAnsi="Times"/>
          <w:sz w:val="20"/>
        </w:rPr>
        <w:tab/>
        <w:t>Faculty Advisor, Uniformed Services Interest Group</w:t>
      </w:r>
    </w:p>
    <w:p w14:paraId="55BE6AAD" w14:textId="77777777" w:rsidR="004450AD" w:rsidRDefault="004450AD" w:rsidP="004450AD">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53AC9F6B" w14:textId="4D78FC75" w:rsidR="007A7761" w:rsidRDefault="004450AD" w:rsidP="00C9404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Pr>
          <w:rFonts w:ascii="Times" w:hAnsi="Times"/>
          <w:sz w:val="20"/>
          <w:lang w:val="es-ES"/>
        </w:rPr>
        <w:t>9</w:t>
      </w:r>
      <w:r w:rsidR="007A7761">
        <w:rPr>
          <w:rFonts w:ascii="Times" w:hAnsi="Times"/>
          <w:sz w:val="20"/>
          <w:lang w:val="es-ES"/>
        </w:rPr>
        <w:t>/2017- 12/2017</w:t>
      </w:r>
      <w:r w:rsidR="007A7761">
        <w:rPr>
          <w:rFonts w:ascii="Times" w:hAnsi="Times"/>
          <w:sz w:val="20"/>
          <w:lang w:val="es-ES"/>
        </w:rPr>
        <w:tab/>
      </w:r>
      <w:r>
        <w:rPr>
          <w:rFonts w:ascii="Times" w:hAnsi="Times"/>
          <w:sz w:val="20"/>
          <w:lang w:val="es-ES"/>
        </w:rPr>
        <w:tab/>
      </w:r>
      <w:proofErr w:type="spellStart"/>
      <w:r w:rsidR="007A7761">
        <w:rPr>
          <w:rFonts w:ascii="Times" w:hAnsi="Times"/>
          <w:sz w:val="20"/>
          <w:lang w:val="es-ES"/>
        </w:rPr>
        <w:t>Resident</w:t>
      </w:r>
      <w:proofErr w:type="spellEnd"/>
      <w:r w:rsidR="007A7761">
        <w:rPr>
          <w:rFonts w:ascii="Times" w:hAnsi="Times"/>
          <w:sz w:val="20"/>
          <w:lang w:val="es-ES"/>
        </w:rPr>
        <w:t xml:space="preserve"> </w:t>
      </w:r>
      <w:proofErr w:type="spellStart"/>
      <w:r w:rsidR="007A7761">
        <w:rPr>
          <w:rFonts w:ascii="Times" w:hAnsi="Times"/>
          <w:sz w:val="20"/>
          <w:lang w:val="es-ES"/>
        </w:rPr>
        <w:t>Faculty</w:t>
      </w:r>
      <w:proofErr w:type="spellEnd"/>
      <w:r w:rsidR="007A7761">
        <w:rPr>
          <w:rFonts w:ascii="Times" w:hAnsi="Times"/>
          <w:sz w:val="20"/>
          <w:lang w:val="es-ES"/>
        </w:rPr>
        <w:t xml:space="preserve">, Bing </w:t>
      </w:r>
      <w:proofErr w:type="spellStart"/>
      <w:r w:rsidR="007A7761">
        <w:rPr>
          <w:rFonts w:ascii="Times" w:hAnsi="Times"/>
          <w:sz w:val="20"/>
          <w:lang w:val="es-ES"/>
        </w:rPr>
        <w:t>Overseas</w:t>
      </w:r>
      <w:proofErr w:type="spellEnd"/>
      <w:r w:rsidR="007A7761">
        <w:rPr>
          <w:rFonts w:ascii="Times" w:hAnsi="Times"/>
          <w:sz w:val="20"/>
          <w:lang w:val="es-ES"/>
        </w:rPr>
        <w:t xml:space="preserve"> </w:t>
      </w:r>
      <w:proofErr w:type="spellStart"/>
      <w:r w:rsidR="007A7761">
        <w:rPr>
          <w:rFonts w:ascii="Times" w:hAnsi="Times"/>
          <w:sz w:val="20"/>
          <w:lang w:val="es-ES"/>
        </w:rPr>
        <w:t>Stud</w:t>
      </w:r>
      <w:r w:rsidR="00B96CEC">
        <w:rPr>
          <w:rFonts w:ascii="Times" w:hAnsi="Times"/>
          <w:sz w:val="20"/>
          <w:lang w:val="es-ES"/>
        </w:rPr>
        <w:t>ies</w:t>
      </w:r>
      <w:proofErr w:type="spellEnd"/>
      <w:r w:rsidR="007A7761">
        <w:rPr>
          <w:rFonts w:ascii="Times" w:hAnsi="Times"/>
          <w:sz w:val="20"/>
          <w:lang w:val="es-ES"/>
        </w:rPr>
        <w:t xml:space="preserve"> </w:t>
      </w:r>
      <w:proofErr w:type="spellStart"/>
      <w:r w:rsidR="007A7761">
        <w:rPr>
          <w:rFonts w:ascii="Times" w:hAnsi="Times"/>
          <w:sz w:val="20"/>
          <w:lang w:val="es-ES"/>
        </w:rPr>
        <w:t>Program</w:t>
      </w:r>
      <w:proofErr w:type="spellEnd"/>
    </w:p>
    <w:p w14:paraId="064004B6" w14:textId="0EF010BB" w:rsidR="007A7761" w:rsidRDefault="007A7761" w:rsidP="00C9404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Pr>
          <w:rFonts w:ascii="Times" w:hAnsi="Times"/>
          <w:sz w:val="20"/>
          <w:lang w:val="es-ES"/>
        </w:rPr>
        <w:tab/>
      </w:r>
      <w:r>
        <w:rPr>
          <w:rFonts w:ascii="Times" w:hAnsi="Times"/>
          <w:sz w:val="20"/>
          <w:lang w:val="es-ES"/>
        </w:rPr>
        <w:tab/>
      </w:r>
      <w:r>
        <w:rPr>
          <w:rFonts w:ascii="Times" w:hAnsi="Times"/>
          <w:sz w:val="20"/>
          <w:lang w:val="es-ES"/>
        </w:rPr>
        <w:tab/>
      </w:r>
      <w:proofErr w:type="spellStart"/>
      <w:r>
        <w:rPr>
          <w:rFonts w:ascii="Times" w:hAnsi="Times"/>
          <w:sz w:val="20"/>
          <w:lang w:val="es-ES"/>
        </w:rPr>
        <w:t>University</w:t>
      </w:r>
      <w:proofErr w:type="spellEnd"/>
      <w:r>
        <w:rPr>
          <w:rFonts w:ascii="Times" w:hAnsi="Times"/>
          <w:sz w:val="20"/>
          <w:lang w:val="es-ES"/>
        </w:rPr>
        <w:t xml:space="preserve"> </w:t>
      </w:r>
      <w:proofErr w:type="spellStart"/>
      <w:r>
        <w:rPr>
          <w:rFonts w:ascii="Times" w:hAnsi="Times"/>
          <w:sz w:val="20"/>
          <w:lang w:val="es-ES"/>
        </w:rPr>
        <w:t>of</w:t>
      </w:r>
      <w:proofErr w:type="spellEnd"/>
      <w:r>
        <w:rPr>
          <w:rFonts w:ascii="Times" w:hAnsi="Times"/>
          <w:sz w:val="20"/>
          <w:lang w:val="es-ES"/>
        </w:rPr>
        <w:t xml:space="preserve"> Oxford, UK</w:t>
      </w:r>
    </w:p>
    <w:p w14:paraId="603E821C" w14:textId="09356269" w:rsidR="007A7761" w:rsidRDefault="007A7761" w:rsidP="00E56740">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2160" w:right="-360"/>
        <w:rPr>
          <w:rFonts w:ascii="Times" w:hAnsi="Times"/>
          <w:sz w:val="20"/>
          <w:lang w:val="es-ES"/>
        </w:rPr>
      </w:pPr>
      <w:r>
        <w:rPr>
          <w:rFonts w:ascii="Times" w:hAnsi="Times"/>
          <w:sz w:val="20"/>
          <w:lang w:val="es-ES"/>
        </w:rPr>
        <w:t>OSPOXFRD 14</w:t>
      </w:r>
      <w:r w:rsidR="00E56740">
        <w:rPr>
          <w:rFonts w:ascii="Times" w:hAnsi="Times"/>
          <w:sz w:val="20"/>
          <w:lang w:val="es-ES"/>
        </w:rPr>
        <w:t>-02</w:t>
      </w:r>
      <w:r>
        <w:rPr>
          <w:rFonts w:ascii="Times" w:hAnsi="Times"/>
          <w:sz w:val="20"/>
          <w:lang w:val="es-ES"/>
        </w:rPr>
        <w:t xml:space="preserve">- </w:t>
      </w:r>
      <w:proofErr w:type="spellStart"/>
      <w:r>
        <w:rPr>
          <w:rFonts w:ascii="Times" w:hAnsi="Times"/>
          <w:sz w:val="20"/>
          <w:lang w:val="es-ES"/>
        </w:rPr>
        <w:t>The</w:t>
      </w:r>
      <w:proofErr w:type="spellEnd"/>
      <w:r>
        <w:rPr>
          <w:rFonts w:ascii="Times" w:hAnsi="Times"/>
          <w:sz w:val="20"/>
          <w:lang w:val="es-ES"/>
        </w:rPr>
        <w:t xml:space="preserve"> </w:t>
      </w:r>
      <w:proofErr w:type="spellStart"/>
      <w:r w:rsidR="00E56740">
        <w:rPr>
          <w:rFonts w:ascii="Times" w:hAnsi="Times"/>
          <w:sz w:val="20"/>
          <w:lang w:val="es-ES"/>
        </w:rPr>
        <w:t>Battle</w:t>
      </w:r>
      <w:proofErr w:type="spellEnd"/>
      <w:r w:rsidR="00E56740">
        <w:rPr>
          <w:rFonts w:ascii="Times" w:hAnsi="Times"/>
          <w:sz w:val="20"/>
          <w:lang w:val="es-ES"/>
        </w:rPr>
        <w:t xml:space="preserve"> </w:t>
      </w:r>
      <w:proofErr w:type="spellStart"/>
      <w:r w:rsidR="00E56740">
        <w:rPr>
          <w:rFonts w:ascii="Times" w:hAnsi="Times"/>
          <w:sz w:val="20"/>
          <w:lang w:val="es-ES"/>
        </w:rPr>
        <w:t>of</w:t>
      </w:r>
      <w:proofErr w:type="spellEnd"/>
      <w:r w:rsidR="00E56740">
        <w:rPr>
          <w:rFonts w:ascii="Times" w:hAnsi="Times"/>
          <w:sz w:val="20"/>
          <w:lang w:val="es-ES"/>
        </w:rPr>
        <w:t xml:space="preserve"> </w:t>
      </w:r>
      <w:proofErr w:type="spellStart"/>
      <w:r w:rsidR="00E56740">
        <w:rPr>
          <w:rFonts w:ascii="Times" w:hAnsi="Times"/>
          <w:sz w:val="20"/>
          <w:lang w:val="es-ES"/>
        </w:rPr>
        <w:t>Britain</w:t>
      </w:r>
      <w:proofErr w:type="spellEnd"/>
      <w:r w:rsidR="00E56740">
        <w:rPr>
          <w:rFonts w:ascii="Times" w:hAnsi="Times"/>
          <w:sz w:val="20"/>
          <w:lang w:val="es-ES"/>
        </w:rPr>
        <w:t xml:space="preserve"> and </w:t>
      </w:r>
      <w:proofErr w:type="spellStart"/>
      <w:r w:rsidR="00E56740">
        <w:rPr>
          <w:rFonts w:ascii="Times" w:hAnsi="Times"/>
          <w:sz w:val="20"/>
          <w:lang w:val="es-ES"/>
        </w:rPr>
        <w:t>the</w:t>
      </w:r>
      <w:proofErr w:type="spellEnd"/>
      <w:r w:rsidR="00E56740">
        <w:rPr>
          <w:rFonts w:ascii="Times" w:hAnsi="Times"/>
          <w:sz w:val="20"/>
          <w:lang w:val="es-ES"/>
        </w:rPr>
        <w:t xml:space="preserve"> Anglo-</w:t>
      </w:r>
      <w:r>
        <w:rPr>
          <w:rFonts w:ascii="Times" w:hAnsi="Times"/>
          <w:sz w:val="20"/>
          <w:lang w:val="es-ES"/>
        </w:rPr>
        <w:t xml:space="preserve">American </w:t>
      </w:r>
      <w:proofErr w:type="spellStart"/>
      <w:r>
        <w:rPr>
          <w:rFonts w:ascii="Times" w:hAnsi="Times"/>
          <w:sz w:val="20"/>
          <w:lang w:val="es-ES"/>
        </w:rPr>
        <w:t>Combined</w:t>
      </w:r>
      <w:proofErr w:type="spellEnd"/>
      <w:r>
        <w:rPr>
          <w:rFonts w:ascii="Times" w:hAnsi="Times"/>
          <w:sz w:val="20"/>
          <w:lang w:val="es-ES"/>
        </w:rPr>
        <w:t xml:space="preserve"> </w:t>
      </w:r>
      <w:proofErr w:type="spellStart"/>
      <w:r>
        <w:rPr>
          <w:rFonts w:ascii="Times" w:hAnsi="Times"/>
          <w:sz w:val="20"/>
          <w:lang w:val="es-ES"/>
        </w:rPr>
        <w:t>Bomber</w:t>
      </w:r>
      <w:proofErr w:type="spellEnd"/>
      <w:r>
        <w:rPr>
          <w:rFonts w:ascii="Times" w:hAnsi="Times"/>
          <w:sz w:val="20"/>
          <w:lang w:val="es-ES"/>
        </w:rPr>
        <w:t xml:space="preserve"> </w:t>
      </w:r>
      <w:proofErr w:type="spellStart"/>
      <w:r>
        <w:rPr>
          <w:rFonts w:ascii="Times" w:hAnsi="Times"/>
          <w:sz w:val="20"/>
          <w:lang w:val="es-ES"/>
        </w:rPr>
        <w:t>Offensive</w:t>
      </w:r>
      <w:proofErr w:type="spellEnd"/>
      <w:r>
        <w:rPr>
          <w:rFonts w:ascii="Times" w:hAnsi="Times"/>
          <w:sz w:val="20"/>
          <w:lang w:val="es-ES"/>
        </w:rPr>
        <w:t xml:space="preserve"> </w:t>
      </w:r>
      <w:proofErr w:type="spellStart"/>
      <w:r>
        <w:rPr>
          <w:rFonts w:ascii="Times" w:hAnsi="Times"/>
          <w:sz w:val="20"/>
          <w:lang w:val="es-ES"/>
        </w:rPr>
        <w:t>of</w:t>
      </w:r>
      <w:proofErr w:type="spellEnd"/>
      <w:r>
        <w:rPr>
          <w:rFonts w:ascii="Times" w:hAnsi="Times"/>
          <w:sz w:val="20"/>
          <w:lang w:val="es-ES"/>
        </w:rPr>
        <w:t xml:space="preserve"> </w:t>
      </w:r>
      <w:proofErr w:type="spellStart"/>
      <w:r>
        <w:rPr>
          <w:rFonts w:ascii="Times" w:hAnsi="Times"/>
          <w:sz w:val="20"/>
          <w:lang w:val="es-ES"/>
        </w:rPr>
        <w:t>World</w:t>
      </w:r>
      <w:proofErr w:type="spellEnd"/>
      <w:r>
        <w:rPr>
          <w:rFonts w:ascii="Times" w:hAnsi="Times"/>
          <w:sz w:val="20"/>
          <w:lang w:val="es-ES"/>
        </w:rPr>
        <w:t xml:space="preserve"> </w:t>
      </w:r>
      <w:proofErr w:type="spellStart"/>
      <w:r>
        <w:rPr>
          <w:rFonts w:ascii="Times" w:hAnsi="Times"/>
          <w:sz w:val="20"/>
          <w:lang w:val="es-ES"/>
        </w:rPr>
        <w:t>War</w:t>
      </w:r>
      <w:proofErr w:type="spellEnd"/>
      <w:r>
        <w:rPr>
          <w:rFonts w:ascii="Times" w:hAnsi="Times"/>
          <w:sz w:val="20"/>
          <w:lang w:val="es-ES"/>
        </w:rPr>
        <w:t xml:space="preserve"> II</w:t>
      </w:r>
    </w:p>
    <w:p w14:paraId="206CBA9E" w14:textId="77777777" w:rsidR="007A7761" w:rsidRDefault="007A7761" w:rsidP="00C9404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p>
    <w:p w14:paraId="78CEB5B9" w14:textId="4CDF801D" w:rsidR="00C94040" w:rsidRDefault="00900249" w:rsidP="00C9404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Pr>
          <w:rFonts w:ascii="Times" w:hAnsi="Times"/>
          <w:sz w:val="20"/>
          <w:lang w:val="es-ES"/>
        </w:rPr>
        <w:t>2013—2017</w:t>
      </w:r>
      <w:r w:rsidR="00C94040">
        <w:rPr>
          <w:rFonts w:ascii="Times" w:hAnsi="Times"/>
          <w:sz w:val="20"/>
          <w:lang w:val="es-ES"/>
        </w:rPr>
        <w:tab/>
      </w:r>
      <w:r w:rsidR="00C94040">
        <w:rPr>
          <w:rFonts w:ascii="Times" w:hAnsi="Times"/>
          <w:sz w:val="20"/>
          <w:lang w:val="es-ES"/>
        </w:rPr>
        <w:tab/>
      </w:r>
      <w:proofErr w:type="spellStart"/>
      <w:r w:rsidR="00C94040">
        <w:rPr>
          <w:rFonts w:ascii="Times" w:hAnsi="Times"/>
          <w:sz w:val="20"/>
          <w:lang w:val="es-ES"/>
        </w:rPr>
        <w:t>Resident</w:t>
      </w:r>
      <w:proofErr w:type="spellEnd"/>
      <w:r w:rsidR="00C94040">
        <w:rPr>
          <w:rFonts w:ascii="Times" w:hAnsi="Times"/>
          <w:sz w:val="20"/>
          <w:lang w:val="es-ES"/>
        </w:rPr>
        <w:t xml:space="preserve"> </w:t>
      </w:r>
      <w:proofErr w:type="spellStart"/>
      <w:r w:rsidR="00C94040">
        <w:rPr>
          <w:rFonts w:ascii="Times" w:hAnsi="Times"/>
          <w:sz w:val="20"/>
          <w:lang w:val="es-ES"/>
        </w:rPr>
        <w:t>Fellow</w:t>
      </w:r>
      <w:proofErr w:type="spellEnd"/>
      <w:r w:rsidR="00C94040">
        <w:rPr>
          <w:rFonts w:ascii="Times" w:hAnsi="Times"/>
          <w:sz w:val="20"/>
          <w:lang w:val="es-ES"/>
        </w:rPr>
        <w:t>, Robinson House</w:t>
      </w:r>
    </w:p>
    <w:p w14:paraId="2D1E7432" w14:textId="1D1B87BF" w:rsidR="00C94040" w:rsidRDefault="00C94040" w:rsidP="00C94040">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Pr>
          <w:rFonts w:ascii="Times" w:hAnsi="Times"/>
          <w:sz w:val="20"/>
          <w:lang w:val="es-ES"/>
        </w:rPr>
        <w:tab/>
      </w:r>
      <w:r>
        <w:rPr>
          <w:rFonts w:ascii="Times" w:hAnsi="Times"/>
          <w:sz w:val="20"/>
          <w:lang w:val="es-ES"/>
        </w:rPr>
        <w:tab/>
      </w:r>
    </w:p>
    <w:p w14:paraId="671A318E" w14:textId="7DA7B9AE" w:rsidR="00FE10EC" w:rsidRDefault="00FE10EC" w:rsidP="00791A9E">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360"/>
        <w:rPr>
          <w:rFonts w:ascii="Times" w:hAnsi="Times"/>
          <w:sz w:val="20"/>
          <w:lang w:val="es-ES"/>
        </w:rPr>
      </w:pPr>
      <w:r>
        <w:rPr>
          <w:rFonts w:ascii="Times" w:hAnsi="Times"/>
          <w:sz w:val="20"/>
          <w:lang w:val="es-ES"/>
        </w:rPr>
        <w:t>2013-present</w:t>
      </w:r>
      <w:r>
        <w:rPr>
          <w:rFonts w:ascii="Times" w:hAnsi="Times"/>
          <w:sz w:val="20"/>
          <w:lang w:val="es-ES"/>
        </w:rPr>
        <w:tab/>
      </w:r>
      <w:r>
        <w:rPr>
          <w:rFonts w:ascii="Times" w:hAnsi="Times"/>
          <w:sz w:val="20"/>
          <w:lang w:val="es-ES"/>
        </w:rPr>
        <w:tab/>
      </w:r>
      <w:proofErr w:type="spellStart"/>
      <w:r>
        <w:rPr>
          <w:rFonts w:ascii="Times" w:hAnsi="Times"/>
          <w:sz w:val="20"/>
          <w:lang w:val="es-ES"/>
        </w:rPr>
        <w:t>Attending</w:t>
      </w:r>
      <w:proofErr w:type="spellEnd"/>
      <w:r w:rsidR="00A524A7">
        <w:rPr>
          <w:rFonts w:ascii="Times" w:hAnsi="Times"/>
          <w:sz w:val="20"/>
          <w:lang w:val="es-ES"/>
        </w:rPr>
        <w:t xml:space="preserve"> </w:t>
      </w:r>
      <w:proofErr w:type="spellStart"/>
      <w:r w:rsidR="00A524A7">
        <w:rPr>
          <w:rFonts w:ascii="Times" w:hAnsi="Times"/>
          <w:sz w:val="20"/>
          <w:lang w:val="es-ES"/>
        </w:rPr>
        <w:t>Physician</w:t>
      </w:r>
      <w:proofErr w:type="spellEnd"/>
      <w:r w:rsidR="00222FBA">
        <w:rPr>
          <w:rFonts w:ascii="Times" w:hAnsi="Times"/>
          <w:sz w:val="20"/>
          <w:lang w:val="es-ES"/>
        </w:rPr>
        <w:t xml:space="preserve">, </w:t>
      </w:r>
      <w:proofErr w:type="spellStart"/>
      <w:r w:rsidR="00222FBA">
        <w:rPr>
          <w:rFonts w:ascii="Times" w:hAnsi="Times"/>
          <w:sz w:val="20"/>
          <w:lang w:val="es-ES"/>
        </w:rPr>
        <w:t>Universit</w:t>
      </w:r>
      <w:r>
        <w:rPr>
          <w:rFonts w:ascii="Times" w:hAnsi="Times"/>
          <w:sz w:val="20"/>
          <w:lang w:val="es-ES"/>
        </w:rPr>
        <w:t>y</w:t>
      </w:r>
      <w:proofErr w:type="spellEnd"/>
      <w:r>
        <w:rPr>
          <w:rFonts w:ascii="Times" w:hAnsi="Times"/>
          <w:sz w:val="20"/>
          <w:lang w:val="es-ES"/>
        </w:rPr>
        <w:t xml:space="preserve"> </w:t>
      </w:r>
      <w:proofErr w:type="spellStart"/>
      <w:r>
        <w:rPr>
          <w:rFonts w:ascii="Times" w:hAnsi="Times"/>
          <w:sz w:val="20"/>
          <w:lang w:val="es-ES"/>
        </w:rPr>
        <w:t>Hospitalist</w:t>
      </w:r>
      <w:proofErr w:type="spellEnd"/>
      <w:r>
        <w:rPr>
          <w:rFonts w:ascii="Times" w:hAnsi="Times"/>
          <w:sz w:val="20"/>
          <w:lang w:val="es-ES"/>
        </w:rPr>
        <w:t xml:space="preserve"> </w:t>
      </w:r>
      <w:proofErr w:type="spellStart"/>
      <w:r>
        <w:rPr>
          <w:rFonts w:ascii="Times" w:hAnsi="Times"/>
          <w:sz w:val="20"/>
          <w:lang w:val="es-ES"/>
        </w:rPr>
        <w:t>Service</w:t>
      </w:r>
      <w:proofErr w:type="spellEnd"/>
    </w:p>
    <w:p w14:paraId="72EC0D25" w14:textId="77777777" w:rsidR="00C94040" w:rsidRDefault="00C94040" w:rsidP="00C9404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6131D0A0" w14:textId="7CDE023E" w:rsidR="00932CEF" w:rsidRDefault="000D7EC2" w:rsidP="00791A9E">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2003 – present</w:t>
      </w:r>
      <w:r w:rsidR="00791A9E">
        <w:rPr>
          <w:rFonts w:ascii="Times" w:hAnsi="Times"/>
          <w:sz w:val="20"/>
        </w:rPr>
        <w:tab/>
      </w:r>
      <w:r w:rsidR="00932CEF">
        <w:rPr>
          <w:rFonts w:ascii="Times" w:hAnsi="Times"/>
          <w:sz w:val="20"/>
        </w:rPr>
        <w:t>Teaching Attendin</w:t>
      </w:r>
      <w:r w:rsidR="003E7CCC">
        <w:rPr>
          <w:rFonts w:ascii="Times" w:hAnsi="Times"/>
          <w:sz w:val="20"/>
        </w:rPr>
        <w:t>g,</w:t>
      </w:r>
      <w:r w:rsidR="00932CEF">
        <w:rPr>
          <w:rFonts w:ascii="Times" w:hAnsi="Times"/>
          <w:sz w:val="20"/>
        </w:rPr>
        <w:t xml:space="preserve"> Division of </w:t>
      </w:r>
      <w:r w:rsidR="002274DA">
        <w:rPr>
          <w:rFonts w:ascii="Times" w:hAnsi="Times"/>
          <w:sz w:val="20"/>
        </w:rPr>
        <w:t xml:space="preserve">Infectious Diseases and Inpatient </w:t>
      </w:r>
      <w:r w:rsidR="003E7CCC">
        <w:rPr>
          <w:rFonts w:ascii="Times" w:hAnsi="Times"/>
          <w:sz w:val="20"/>
        </w:rPr>
        <w:t xml:space="preserve">(General) </w:t>
      </w:r>
      <w:r w:rsidR="002274DA">
        <w:rPr>
          <w:rFonts w:ascii="Times" w:hAnsi="Times"/>
          <w:sz w:val="20"/>
        </w:rPr>
        <w:t>Medicine</w:t>
      </w:r>
    </w:p>
    <w:p w14:paraId="4D20A321" w14:textId="711ED476" w:rsidR="001A6E0A" w:rsidRDefault="001A6E0A" w:rsidP="004A04E4">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r>
    </w:p>
    <w:p w14:paraId="46304191" w14:textId="76A15195" w:rsidR="00A84C71" w:rsidRDefault="00760AED" w:rsidP="004A04E4">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INDE-2</w:t>
      </w:r>
      <w:r w:rsidR="00A84C71">
        <w:rPr>
          <w:rFonts w:ascii="Times" w:hAnsi="Times"/>
          <w:sz w:val="20"/>
        </w:rPr>
        <w:t>65 Microbiology and Infectious Diseases</w:t>
      </w:r>
    </w:p>
    <w:p w14:paraId="4F1D7EDD" w14:textId="77777777" w:rsidR="00932CEF" w:rsidRDefault="00932CEF" w:rsidP="004A04E4">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Medicine 300 Core Lecturer, “HIV from Bench to Bedside” and “Antibiotics, spectra, mechanisms of</w:t>
      </w:r>
      <w:r w:rsidR="002274DA">
        <w:rPr>
          <w:rFonts w:ascii="Times" w:hAnsi="Times"/>
          <w:sz w:val="20"/>
        </w:rPr>
        <w:t xml:space="preserve"> action and resistance</w:t>
      </w:r>
      <w:r>
        <w:rPr>
          <w:rFonts w:ascii="Times" w:hAnsi="Times"/>
          <w:sz w:val="20"/>
        </w:rPr>
        <w:t>, Medicine 302 Attending Physician/Preceptor, Medicine 313 Attending Physician/Preceptor,</w:t>
      </w:r>
    </w:p>
    <w:p w14:paraId="3998BDFA" w14:textId="77777777" w:rsidR="00932CEF" w:rsidRDefault="00932CEF" w:rsidP="0016361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Pediatrics 300/Pediatric Infectious Diseases Teac</w:t>
      </w:r>
      <w:r w:rsidR="002274DA">
        <w:rPr>
          <w:rFonts w:ascii="Times" w:hAnsi="Times"/>
          <w:sz w:val="20"/>
        </w:rPr>
        <w:t>hing Rounds, SCVMC/LPCH</w:t>
      </w:r>
      <w:r>
        <w:rPr>
          <w:rFonts w:ascii="Times" w:hAnsi="Times"/>
          <w:sz w:val="20"/>
        </w:rPr>
        <w:t>, Human Health and Disease 222/223/224 CPC Discussant (twice yearly)</w:t>
      </w:r>
    </w:p>
    <w:p w14:paraId="33BCE38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87951D1" w14:textId="273681D0" w:rsidR="00932CEF" w:rsidRDefault="00932CEF" w:rsidP="00791A9E">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1998 – 2003 </w:t>
      </w:r>
      <w:r w:rsidR="00791A9E">
        <w:rPr>
          <w:rFonts w:ascii="Times" w:hAnsi="Times"/>
          <w:sz w:val="20"/>
        </w:rPr>
        <w:tab/>
      </w:r>
      <w:r>
        <w:rPr>
          <w:rFonts w:ascii="Times" w:hAnsi="Times"/>
          <w:sz w:val="20"/>
        </w:rPr>
        <w:t>Teaching Attending, Inpatient Infectious Diseases Consult Service, Stanford University Hospital and Attending Physician, Immune Clinic, VA Medical Center, Palo Alto</w:t>
      </w:r>
    </w:p>
    <w:p w14:paraId="6144B83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45CB2A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1996 – 1997 </w:t>
      </w:r>
      <w:r>
        <w:rPr>
          <w:rFonts w:ascii="Times" w:hAnsi="Times"/>
          <w:sz w:val="20"/>
        </w:rPr>
        <w:tab/>
        <w:t xml:space="preserve">University of California San Diego </w:t>
      </w:r>
    </w:p>
    <w:p w14:paraId="133DCCB7" w14:textId="5DE38432"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 xml:space="preserve">Teaching Attending, Special Immunology Clinic, VA Medical Center, </w:t>
      </w:r>
      <w:proofErr w:type="spellStart"/>
      <w:r>
        <w:rPr>
          <w:rFonts w:ascii="Times" w:hAnsi="Times"/>
          <w:sz w:val="20"/>
        </w:rPr>
        <w:t>LaJolla</w:t>
      </w:r>
      <w:proofErr w:type="spellEnd"/>
      <w:r w:rsidR="006974CB">
        <w:rPr>
          <w:rFonts w:ascii="Times" w:hAnsi="Times"/>
          <w:sz w:val="20"/>
        </w:rPr>
        <w:t>, CA</w:t>
      </w:r>
    </w:p>
    <w:p w14:paraId="44E3567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07989E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1988 – 1996 </w:t>
      </w:r>
      <w:r>
        <w:rPr>
          <w:rFonts w:ascii="Times" w:hAnsi="Times"/>
          <w:sz w:val="20"/>
        </w:rPr>
        <w:tab/>
        <w:t xml:space="preserve">Mid-Atlantic AIDS Regional Education and Training Center </w:t>
      </w:r>
    </w:p>
    <w:p w14:paraId="31ABEE8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Chairman/Principal Investigator, Delaware Area</w:t>
      </w:r>
    </w:p>
    <w:p w14:paraId="2BEAB72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681A55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1986 – 1994 </w:t>
      </w:r>
      <w:r>
        <w:rPr>
          <w:rFonts w:ascii="Times" w:hAnsi="Times"/>
          <w:sz w:val="20"/>
        </w:rPr>
        <w:tab/>
        <w:t>Medical Center of Delaware</w:t>
      </w:r>
    </w:p>
    <w:p w14:paraId="16B0E7B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Coordinator for Education, AIDS Clinic</w:t>
      </w:r>
    </w:p>
    <w:p w14:paraId="1BB5A9DA"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341D24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1981 – 1996 </w:t>
      </w:r>
      <w:r>
        <w:rPr>
          <w:rFonts w:ascii="Times" w:hAnsi="Times"/>
          <w:sz w:val="20"/>
        </w:rPr>
        <w:tab/>
        <w:t>Jefferson Medical College</w:t>
      </w:r>
    </w:p>
    <w:p w14:paraId="2F2CF5F0"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Lecturer, Infectious Diseases</w:t>
      </w:r>
    </w:p>
    <w:p w14:paraId="6AE3D39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(Third Year, Internal Medicine Core Curricula)</w:t>
      </w:r>
    </w:p>
    <w:p w14:paraId="41398580"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6C34F26"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1981 – 1988 </w:t>
      </w:r>
      <w:r>
        <w:rPr>
          <w:rFonts w:ascii="Times" w:hAnsi="Times"/>
          <w:sz w:val="20"/>
        </w:rPr>
        <w:tab/>
        <w:t>Medical Center of Delaware</w:t>
      </w:r>
    </w:p>
    <w:p w14:paraId="1DC041D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Coordinator for Education, Adult Infectious Diseases</w:t>
      </w:r>
    </w:p>
    <w:p w14:paraId="73ABAC0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(MCD Internal Medicine Residents and JMC Fourth Year Students)</w:t>
      </w:r>
    </w:p>
    <w:p w14:paraId="1BF456BA" w14:textId="77777777" w:rsidR="00932CEF" w:rsidRPr="00D15A95"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8"/>
          <w:szCs w:val="28"/>
        </w:rPr>
      </w:pPr>
    </w:p>
    <w:p w14:paraId="07AFD58C" w14:textId="02BAE750"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r>
        <w:rPr>
          <w:rFonts w:ascii="Times" w:hAnsi="Times"/>
          <w:b/>
          <w:sz w:val="20"/>
          <w:u w:val="single"/>
        </w:rPr>
        <w:t>OTHER PROFESSIONAL ACTIVITIES</w:t>
      </w:r>
    </w:p>
    <w:p w14:paraId="5748A62D" w14:textId="2888AA30" w:rsidR="00676857" w:rsidRDefault="00676857">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2E523E49" w14:textId="53549342" w:rsidR="00FB69A1" w:rsidRDefault="00FB69A1"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11/2021- </w:t>
      </w:r>
      <w:r w:rsidR="007543A8">
        <w:rPr>
          <w:rFonts w:ascii="Times" w:hAnsi="Times"/>
          <w:sz w:val="20"/>
        </w:rPr>
        <w:t>4</w:t>
      </w:r>
      <w:r w:rsidR="0033333A">
        <w:rPr>
          <w:rFonts w:ascii="Times" w:hAnsi="Times"/>
          <w:sz w:val="20"/>
        </w:rPr>
        <w:t>/2022</w:t>
      </w:r>
      <w:r>
        <w:rPr>
          <w:rFonts w:ascii="Times" w:hAnsi="Times"/>
          <w:sz w:val="20"/>
        </w:rPr>
        <w:tab/>
        <w:t>Chief Medical Officer, Southwest Border Migrant Health Task Force, Centers for Disease Control and Prevention, U.S. Department of Health and Human Services, Washington, DC</w:t>
      </w:r>
    </w:p>
    <w:p w14:paraId="66D3F07E" w14:textId="6BBDFBA5" w:rsidR="00FB69A1" w:rsidRDefault="00FB69A1"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29DED26" w14:textId="27D37C95" w:rsidR="00FB69A1" w:rsidRDefault="000D1FE3" w:rsidP="00FB69A1">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8</w:t>
      </w:r>
      <w:r w:rsidR="00FB69A1">
        <w:rPr>
          <w:rFonts w:ascii="Times" w:hAnsi="Times"/>
          <w:sz w:val="20"/>
        </w:rPr>
        <w:t xml:space="preserve">/2021- </w:t>
      </w:r>
      <w:r w:rsidR="0033333A">
        <w:rPr>
          <w:rFonts w:ascii="Times" w:hAnsi="Times"/>
          <w:sz w:val="20"/>
        </w:rPr>
        <w:t>7/2022</w:t>
      </w:r>
      <w:r w:rsidR="00FB69A1">
        <w:rPr>
          <w:rFonts w:ascii="Times" w:hAnsi="Times"/>
          <w:sz w:val="20"/>
        </w:rPr>
        <w:tab/>
        <w:t>Senior Advisor, OPERATION Allies Welcome (Afghan refugee resettlement), Centers for Disease Control and Prevention, U.S. Department of Health and Human Services, Washington, DC</w:t>
      </w:r>
    </w:p>
    <w:p w14:paraId="09C09C36" w14:textId="3D35772B" w:rsidR="0033333A" w:rsidRDefault="0033333A" w:rsidP="00FB69A1">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7298543" w14:textId="2A405B6F" w:rsidR="0033333A" w:rsidRDefault="0033333A" w:rsidP="00FB69A1">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3/2022- 7/2022</w:t>
      </w:r>
      <w:r>
        <w:rPr>
          <w:rFonts w:ascii="Times" w:hAnsi="Times"/>
          <w:sz w:val="20"/>
        </w:rPr>
        <w:tab/>
        <w:t>Senior Advisor, Vaccine Task Force, Centers for Disease Control and Prevention, U.S. Department of Health and Human Services, Washington, DC</w:t>
      </w:r>
    </w:p>
    <w:p w14:paraId="726BDC07" w14:textId="7F9F8ACA" w:rsidR="00FB69A1" w:rsidRDefault="00FB69A1"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E2254A3" w14:textId="7E52A25E" w:rsidR="006805B2" w:rsidRDefault="00FB69A1" w:rsidP="006974CB">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4/</w:t>
      </w:r>
      <w:r w:rsidR="006805B2">
        <w:rPr>
          <w:rFonts w:ascii="Times" w:hAnsi="Times"/>
          <w:sz w:val="20"/>
        </w:rPr>
        <w:t xml:space="preserve">2021- </w:t>
      </w:r>
      <w:r>
        <w:rPr>
          <w:rFonts w:ascii="Times" w:hAnsi="Times"/>
          <w:sz w:val="20"/>
        </w:rPr>
        <w:t>11/2021</w:t>
      </w:r>
      <w:r w:rsidR="006805B2">
        <w:rPr>
          <w:rFonts w:ascii="Times" w:hAnsi="Times"/>
          <w:sz w:val="20"/>
        </w:rPr>
        <w:tab/>
      </w:r>
      <w:r w:rsidR="00E10390">
        <w:rPr>
          <w:rFonts w:ascii="Times" w:hAnsi="Times"/>
          <w:sz w:val="20"/>
        </w:rPr>
        <w:t>Lead</w:t>
      </w:r>
      <w:r w:rsidR="006805B2">
        <w:rPr>
          <w:rFonts w:ascii="Times" w:hAnsi="Times"/>
          <w:sz w:val="20"/>
        </w:rPr>
        <w:t>, COVID-19 Testing and Diagnostics Working Group,</w:t>
      </w:r>
      <w:r>
        <w:rPr>
          <w:rFonts w:ascii="Times" w:hAnsi="Times"/>
          <w:sz w:val="20"/>
        </w:rPr>
        <w:t xml:space="preserve"> </w:t>
      </w:r>
      <w:r w:rsidR="006805B2">
        <w:rPr>
          <w:rFonts w:ascii="Times" w:hAnsi="Times"/>
          <w:sz w:val="20"/>
        </w:rPr>
        <w:t xml:space="preserve">Centers for Disease Control and Prevention, </w:t>
      </w:r>
      <w:r w:rsidR="00E75449">
        <w:rPr>
          <w:rFonts w:ascii="Times" w:hAnsi="Times"/>
          <w:sz w:val="20"/>
        </w:rPr>
        <w:t xml:space="preserve">U.S. Department of Health and Human Services, </w:t>
      </w:r>
      <w:r w:rsidR="006805B2">
        <w:rPr>
          <w:rFonts w:ascii="Times" w:hAnsi="Times"/>
          <w:sz w:val="20"/>
        </w:rPr>
        <w:t>Washington DC</w:t>
      </w:r>
    </w:p>
    <w:p w14:paraId="756D0107" w14:textId="77777777" w:rsidR="006805B2" w:rsidRDefault="006805B2"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CAF5722" w14:textId="7DD0F45C" w:rsidR="00E94398" w:rsidRDefault="00E94398"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2020- </w:t>
      </w:r>
      <w:r w:rsidR="004C176B">
        <w:rPr>
          <w:rFonts w:ascii="Times" w:hAnsi="Times"/>
          <w:sz w:val="20"/>
        </w:rPr>
        <w:t>2021</w:t>
      </w:r>
      <w:r>
        <w:rPr>
          <w:rFonts w:ascii="Times" w:hAnsi="Times"/>
          <w:sz w:val="20"/>
        </w:rPr>
        <w:tab/>
        <w:t>Consultant on COVID-19, NATO International Security Assistance Force, Afghanistan</w:t>
      </w:r>
    </w:p>
    <w:p w14:paraId="3F8DE2B3" w14:textId="77777777" w:rsidR="0056025C" w:rsidRDefault="0056025C"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FDBCA46" w14:textId="5E457FDD" w:rsidR="0056025C" w:rsidRDefault="0056025C"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2020-2021</w:t>
      </w:r>
      <w:r>
        <w:rPr>
          <w:rFonts w:ascii="Times" w:hAnsi="Times"/>
          <w:sz w:val="20"/>
        </w:rPr>
        <w:tab/>
        <w:t>Consultant on COVID-19, National Basketball Association (NBA)</w:t>
      </w:r>
    </w:p>
    <w:p w14:paraId="669156A0" w14:textId="77777777" w:rsidR="0056025C" w:rsidRDefault="0056025C"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FD7C75F" w14:textId="4C8BB2A7" w:rsidR="0056025C" w:rsidRDefault="0056025C"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2020-2021</w:t>
      </w:r>
      <w:r>
        <w:rPr>
          <w:rFonts w:ascii="Times" w:hAnsi="Times"/>
          <w:sz w:val="20"/>
        </w:rPr>
        <w:tab/>
        <w:t>Consultant on COVID-19, Boeing Aircraft Corporation</w:t>
      </w:r>
    </w:p>
    <w:p w14:paraId="4F6ECBB2" w14:textId="68895B01" w:rsidR="00C86889" w:rsidRDefault="00C86889"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875326A" w14:textId="4B7DEF37" w:rsidR="00C86889" w:rsidRDefault="00C86889"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2020- present</w:t>
      </w:r>
      <w:r>
        <w:rPr>
          <w:rFonts w:ascii="Times" w:hAnsi="Times"/>
          <w:sz w:val="20"/>
        </w:rPr>
        <w:tab/>
        <w:t>Instructor, Tactical Combat Casualty Care, California State Guard and Air National Guard</w:t>
      </w:r>
    </w:p>
    <w:p w14:paraId="67695C26" w14:textId="77777777" w:rsidR="00E94398" w:rsidRDefault="00E94398"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84FF7AD" w14:textId="4FA9F30E" w:rsidR="00F23D0F" w:rsidRDefault="00F23D0F"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2019- present</w:t>
      </w:r>
      <w:r>
        <w:rPr>
          <w:rFonts w:ascii="Times" w:hAnsi="Times"/>
          <w:sz w:val="20"/>
        </w:rPr>
        <w:tab/>
        <w:t>Aviation Medical Issues Committee, Red River Valley Fighter Pilots Association</w:t>
      </w:r>
    </w:p>
    <w:p w14:paraId="654331E6" w14:textId="77777777" w:rsidR="00F23D0F" w:rsidRDefault="00F23D0F"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C269B59" w14:textId="0EDD9253" w:rsidR="00B616F2" w:rsidRDefault="00B616F2"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2019- present</w:t>
      </w:r>
      <w:r>
        <w:rPr>
          <w:rFonts w:ascii="Times" w:hAnsi="Times"/>
          <w:sz w:val="20"/>
        </w:rPr>
        <w:tab/>
        <w:t>Community Veterans Engagement Board, VA Palo Alto Health Care System</w:t>
      </w:r>
    </w:p>
    <w:p w14:paraId="124B1CA4" w14:textId="77777777" w:rsidR="00B616F2" w:rsidRDefault="00B616F2"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E176D81" w14:textId="10226360" w:rsidR="00676857" w:rsidRDefault="00676857"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2018</w:t>
      </w:r>
      <w:r>
        <w:rPr>
          <w:rFonts w:ascii="Times" w:hAnsi="Times"/>
          <w:sz w:val="20"/>
        </w:rPr>
        <w:tab/>
        <w:t>Flight Medicine/Human Factors Consultant, Mishap Investigation Board, Reno Air Racing Association, L-39 Mid-Air Collision, Reno/Stead, NV</w:t>
      </w:r>
    </w:p>
    <w:p w14:paraId="59E18CF6" w14:textId="3CE991B5" w:rsidR="00505EF4" w:rsidRDefault="00505EF4"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6787AC83" w14:textId="11EC03A5" w:rsidR="00505EF4" w:rsidRDefault="00505EF4"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2018</w:t>
      </w:r>
      <w:r w:rsidR="00C86889">
        <w:rPr>
          <w:rFonts w:ascii="Times" w:hAnsi="Times"/>
          <w:sz w:val="20"/>
        </w:rPr>
        <w:t>- present</w:t>
      </w:r>
      <w:r>
        <w:rPr>
          <w:rFonts w:ascii="Times" w:hAnsi="Times"/>
          <w:sz w:val="20"/>
        </w:rPr>
        <w:tab/>
        <w:t>Co-Founder, Scrubs Addressing the Firearm</w:t>
      </w:r>
      <w:r w:rsidR="0024522B">
        <w:rPr>
          <w:rFonts w:ascii="Times" w:hAnsi="Times"/>
          <w:sz w:val="20"/>
        </w:rPr>
        <w:t>s</w:t>
      </w:r>
      <w:r>
        <w:rPr>
          <w:rFonts w:ascii="Times" w:hAnsi="Times"/>
          <w:sz w:val="20"/>
        </w:rPr>
        <w:t xml:space="preserve"> Epidemic (SAFE)</w:t>
      </w:r>
    </w:p>
    <w:p w14:paraId="447C9DD4" w14:textId="7BBFADFF" w:rsidR="00684D38" w:rsidRDefault="00684D38"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038303A1" w14:textId="1F58E94D" w:rsidR="00684D38" w:rsidRDefault="00684D38" w:rsidP="00684D38">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2018- present</w:t>
      </w:r>
      <w:r>
        <w:rPr>
          <w:rFonts w:ascii="Times" w:hAnsi="Times"/>
          <w:sz w:val="20"/>
        </w:rPr>
        <w:tab/>
        <w:t>Advisory Board, Global AIDS Interfaith Alliance</w:t>
      </w:r>
    </w:p>
    <w:p w14:paraId="75E9F6DA" w14:textId="77777777" w:rsidR="00676857" w:rsidRDefault="00676857" w:rsidP="00676857">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78DC833D" w14:textId="3C600165" w:rsidR="00B41BED" w:rsidRDefault="00B41BED" w:rsidP="00676857">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2010- present</w:t>
      </w:r>
      <w:r>
        <w:rPr>
          <w:rFonts w:ascii="Times" w:hAnsi="Times"/>
          <w:sz w:val="20"/>
        </w:rPr>
        <w:tab/>
        <w:t>Board of Directors, Episcopal Chaplaincy, Stanford Hospital</w:t>
      </w:r>
    </w:p>
    <w:p w14:paraId="4A224E71" w14:textId="21281B38" w:rsidR="00676857" w:rsidRDefault="00676857" w:rsidP="00676857">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1AA908D7" w14:textId="1D3DF9B1" w:rsidR="00676857" w:rsidRDefault="00676857" w:rsidP="00676857">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2008</w:t>
      </w:r>
      <w:r>
        <w:rPr>
          <w:rFonts w:ascii="Times" w:hAnsi="Times"/>
          <w:sz w:val="20"/>
        </w:rPr>
        <w:tab/>
        <w:t>Flight Surgeon Member, Interim Safety Board, United States Air Force, C-130H Class A Mishap, Baghdad, Iraq</w:t>
      </w:r>
    </w:p>
    <w:p w14:paraId="3EA3AC87" w14:textId="77777777" w:rsidR="00B41BED" w:rsidRDefault="00B41BED"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38AA5CB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1990 – 1991 </w:t>
      </w:r>
      <w:r>
        <w:rPr>
          <w:rFonts w:ascii="Times" w:hAnsi="Times"/>
          <w:sz w:val="20"/>
        </w:rPr>
        <w:tab/>
        <w:t>Board of Directors, Wilmington Music School</w:t>
      </w:r>
    </w:p>
    <w:p w14:paraId="7AB47D1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92F2780"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1989 – 1992 </w:t>
      </w:r>
      <w:r>
        <w:rPr>
          <w:rFonts w:ascii="Times" w:hAnsi="Times"/>
          <w:sz w:val="20"/>
        </w:rPr>
        <w:tab/>
        <w:t>Board of Directors, American Red Cross (Delaware)</w:t>
      </w:r>
    </w:p>
    <w:p w14:paraId="210B656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D3D8BF6"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1989 – 1990 </w:t>
      </w:r>
      <w:r>
        <w:rPr>
          <w:rFonts w:ascii="Times" w:hAnsi="Times"/>
          <w:sz w:val="20"/>
        </w:rPr>
        <w:tab/>
        <w:t>Board of Directors, Arthritis Foundation (Delaware)</w:t>
      </w:r>
    </w:p>
    <w:p w14:paraId="4D2F460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99DE5A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1989 – 1990 </w:t>
      </w:r>
      <w:r>
        <w:rPr>
          <w:rFonts w:ascii="Times" w:hAnsi="Times"/>
          <w:sz w:val="20"/>
        </w:rPr>
        <w:tab/>
        <w:t>Board of Directors, Family Services of Delaware</w:t>
      </w:r>
    </w:p>
    <w:p w14:paraId="297F846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C07CD6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1986 – 1994 </w:t>
      </w:r>
      <w:r>
        <w:rPr>
          <w:rFonts w:ascii="Times" w:hAnsi="Times"/>
          <w:sz w:val="20"/>
        </w:rPr>
        <w:tab/>
        <w:t>Board of Directors, Blood Bank of Delaware</w:t>
      </w:r>
    </w:p>
    <w:p w14:paraId="726065D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72F355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1982 – 1986 </w:t>
      </w:r>
      <w:r>
        <w:rPr>
          <w:rFonts w:ascii="Times" w:hAnsi="Times"/>
          <w:sz w:val="20"/>
        </w:rPr>
        <w:tab/>
        <w:t>Board of Directors, Delaware Lung Association</w:t>
      </w:r>
    </w:p>
    <w:p w14:paraId="691DC416" w14:textId="77777777" w:rsidR="00932CEF" w:rsidRPr="00D15A95" w:rsidRDefault="00932CEF" w:rsidP="00D15A95">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8"/>
          <w:szCs w:val="28"/>
        </w:rPr>
      </w:pPr>
    </w:p>
    <w:p w14:paraId="35F8617A"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b/>
          <w:sz w:val="20"/>
          <w:u w:val="single"/>
        </w:rPr>
        <w:t>EDITORIAL ACTIVITIES:</w:t>
      </w:r>
    </w:p>
    <w:p w14:paraId="14C044D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D70283A" w14:textId="06239DD9" w:rsidR="00932CEF" w:rsidRDefault="00932CEF" w:rsidP="00676857">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2003 – present</w:t>
      </w:r>
      <w:r>
        <w:rPr>
          <w:rFonts w:ascii="Times" w:hAnsi="Times"/>
          <w:sz w:val="20"/>
        </w:rPr>
        <w:tab/>
        <w:t>Associate Editor, Infectious Disease Alert</w:t>
      </w:r>
    </w:p>
    <w:p w14:paraId="32C433A7" w14:textId="77777777" w:rsidR="005F196C" w:rsidRDefault="005F196C"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BFE6DCD" w14:textId="24A32161" w:rsidR="005F196C" w:rsidRDefault="00E56740"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2014-</w:t>
      </w:r>
      <w:r w:rsidR="00C86889">
        <w:rPr>
          <w:rFonts w:ascii="Times" w:hAnsi="Times"/>
          <w:sz w:val="20"/>
        </w:rPr>
        <w:t xml:space="preserve"> </w:t>
      </w:r>
      <w:r w:rsidR="007543A8">
        <w:rPr>
          <w:rFonts w:ascii="Times" w:hAnsi="Times"/>
          <w:sz w:val="20"/>
        </w:rPr>
        <w:t>2023</w:t>
      </w:r>
      <w:r w:rsidR="005F196C">
        <w:rPr>
          <w:rFonts w:ascii="Times" w:hAnsi="Times"/>
          <w:sz w:val="20"/>
        </w:rPr>
        <w:tab/>
        <w:t>Associate Editor, Diagnostic Microbiology and Infectious Disease</w:t>
      </w:r>
    </w:p>
    <w:p w14:paraId="7092C6EC" w14:textId="49E63037" w:rsidR="00676857" w:rsidRDefault="00676857"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ED477CA" w14:textId="2321DD43" w:rsidR="00676857" w:rsidRDefault="00676857"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lastRenderedPageBreak/>
        <w:t>1992</w:t>
      </w:r>
      <w:r w:rsidR="00C86889">
        <w:rPr>
          <w:rFonts w:ascii="Times" w:hAnsi="Times"/>
          <w:sz w:val="20"/>
        </w:rPr>
        <w:t xml:space="preserve">- </w:t>
      </w:r>
      <w:proofErr w:type="gramStart"/>
      <w:r w:rsidR="0027484D">
        <w:rPr>
          <w:rFonts w:ascii="Times" w:hAnsi="Times"/>
          <w:sz w:val="20"/>
        </w:rPr>
        <w:t>present</w:t>
      </w:r>
      <w:r>
        <w:rPr>
          <w:rFonts w:ascii="Times" w:hAnsi="Times"/>
          <w:sz w:val="20"/>
        </w:rPr>
        <w:t xml:space="preserve">  </w:t>
      </w:r>
      <w:r w:rsidR="00A524DF">
        <w:rPr>
          <w:rFonts w:ascii="Times" w:hAnsi="Times"/>
          <w:sz w:val="20"/>
        </w:rPr>
        <w:tab/>
      </w:r>
      <w:proofErr w:type="gramEnd"/>
      <w:r>
        <w:rPr>
          <w:rFonts w:ascii="Times" w:hAnsi="Times"/>
          <w:sz w:val="20"/>
        </w:rPr>
        <w:t xml:space="preserve">Editorial Board, </w:t>
      </w:r>
      <w:r>
        <w:rPr>
          <w:rFonts w:ascii="Times" w:hAnsi="Times"/>
          <w:sz w:val="20"/>
          <w:u w:val="single"/>
        </w:rPr>
        <w:t>AIDS</w:t>
      </w:r>
      <w:r>
        <w:rPr>
          <w:rFonts w:ascii="Times" w:hAnsi="Times"/>
          <w:sz w:val="20"/>
        </w:rPr>
        <w:t xml:space="preserve"> (London).</w:t>
      </w:r>
    </w:p>
    <w:p w14:paraId="5AC72D09" w14:textId="77777777" w:rsidR="00932CEF" w:rsidRDefault="00932CEF" w:rsidP="00D84F55">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6178AC3" w14:textId="0D84A0BD" w:rsidR="00932CEF" w:rsidRDefault="00932CEF" w:rsidP="00D84F55">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1990 – present </w:t>
      </w:r>
      <w:r>
        <w:rPr>
          <w:rFonts w:ascii="Times" w:hAnsi="Times"/>
          <w:sz w:val="20"/>
        </w:rPr>
        <w:tab/>
        <w:t xml:space="preserve">Reviewer, </w:t>
      </w:r>
      <w:r>
        <w:rPr>
          <w:rFonts w:ascii="Times" w:hAnsi="Times"/>
          <w:sz w:val="20"/>
          <w:u w:val="single"/>
        </w:rPr>
        <w:t>AIDS</w:t>
      </w:r>
      <w:r w:rsidR="00D11E46">
        <w:rPr>
          <w:rFonts w:ascii="Times" w:hAnsi="Times"/>
          <w:sz w:val="20"/>
        </w:rPr>
        <w:t xml:space="preserve"> (London)</w:t>
      </w:r>
    </w:p>
    <w:p w14:paraId="02DDAEB9" w14:textId="77777777" w:rsidR="00D11E46" w:rsidRDefault="00D11E46" w:rsidP="00D84F55">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3417289D" w14:textId="136D4338" w:rsidR="00D11E46" w:rsidRDefault="00D11E46" w:rsidP="00D84F55">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1990 – present </w:t>
      </w:r>
      <w:r>
        <w:rPr>
          <w:rFonts w:ascii="Times" w:hAnsi="Times"/>
          <w:sz w:val="20"/>
        </w:rPr>
        <w:tab/>
        <w:t xml:space="preserve">Reviewer, </w:t>
      </w:r>
      <w:r>
        <w:rPr>
          <w:rFonts w:ascii="Times" w:hAnsi="Times"/>
          <w:sz w:val="20"/>
          <w:u w:val="single"/>
        </w:rPr>
        <w:t>Journal of Infectious Diseases/Clinical Infectious Diseases</w:t>
      </w:r>
      <w:r w:rsidR="00676857">
        <w:rPr>
          <w:rFonts w:ascii="Times" w:hAnsi="Times"/>
          <w:sz w:val="20"/>
          <w:u w:val="single"/>
        </w:rPr>
        <w:t>/Open Forum Infectious Diseases</w:t>
      </w:r>
    </w:p>
    <w:p w14:paraId="7033222B" w14:textId="77777777" w:rsidR="00932CEF" w:rsidRDefault="00932CEF" w:rsidP="00D84F55">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4B2C8D3" w14:textId="77777777" w:rsidR="00932CEF" w:rsidRDefault="00932CEF"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2013-- present</w:t>
      </w:r>
      <w:r>
        <w:rPr>
          <w:rFonts w:ascii="Times" w:hAnsi="Times"/>
          <w:sz w:val="20"/>
        </w:rPr>
        <w:tab/>
        <w:t>Reviewer, Journal of Antimicrobial Chemotherapy</w:t>
      </w:r>
    </w:p>
    <w:p w14:paraId="3B83885A" w14:textId="77777777" w:rsidR="008E5A67" w:rsidRDefault="008E5A67"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012B565" w14:textId="28C5AF39" w:rsidR="008E5A67" w:rsidRDefault="008E5A67"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2015- present</w:t>
      </w:r>
      <w:r>
        <w:rPr>
          <w:rFonts w:ascii="Times" w:hAnsi="Times"/>
          <w:sz w:val="20"/>
        </w:rPr>
        <w:tab/>
        <w:t>Reviewer, American Journal of Epidemiology</w:t>
      </w:r>
    </w:p>
    <w:p w14:paraId="14D39588" w14:textId="77777777" w:rsidR="0022456C" w:rsidRDefault="0022456C"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41C4E89" w14:textId="1CFDA63A" w:rsidR="0022456C" w:rsidRDefault="0022456C"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2016- present</w:t>
      </w:r>
      <w:r>
        <w:rPr>
          <w:rFonts w:ascii="Times" w:hAnsi="Times"/>
          <w:sz w:val="20"/>
        </w:rPr>
        <w:tab/>
        <w:t>Reviewer, American Journal of Tropical Medicine and Hygiene</w:t>
      </w:r>
    </w:p>
    <w:p w14:paraId="6A928EFB" w14:textId="77777777" w:rsidR="00EA664F" w:rsidRDefault="00EA664F"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3842767" w14:textId="518B3B0F" w:rsidR="00EA664F" w:rsidRDefault="00EA664F"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2017—present</w:t>
      </w:r>
      <w:r>
        <w:rPr>
          <w:rFonts w:ascii="Times" w:hAnsi="Times"/>
          <w:sz w:val="20"/>
        </w:rPr>
        <w:tab/>
        <w:t>Reviewer, PLOS One</w:t>
      </w:r>
    </w:p>
    <w:p w14:paraId="65658716" w14:textId="02FC52A1" w:rsidR="00B5489F" w:rsidRDefault="00B5489F"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4FA92BA" w14:textId="56961EF6" w:rsidR="00B5489F" w:rsidRDefault="00B5489F"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2019- present</w:t>
      </w:r>
      <w:r>
        <w:rPr>
          <w:rFonts w:ascii="Times" w:hAnsi="Times"/>
          <w:sz w:val="20"/>
        </w:rPr>
        <w:tab/>
        <w:t>Reviewer, Annals of Internal Medicine</w:t>
      </w:r>
    </w:p>
    <w:p w14:paraId="582EA466" w14:textId="1065BF84" w:rsidR="00F17D6E" w:rsidRDefault="00F17D6E"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A70D1FE" w14:textId="0FC49300" w:rsidR="00F17D6E" w:rsidRDefault="00F17D6E"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2019- present</w:t>
      </w:r>
      <w:r>
        <w:rPr>
          <w:rFonts w:ascii="Times" w:hAnsi="Times"/>
          <w:sz w:val="20"/>
        </w:rPr>
        <w:tab/>
        <w:t>Reviewer, Critical Care Medicine</w:t>
      </w:r>
    </w:p>
    <w:p w14:paraId="03481BC1" w14:textId="005D69CC" w:rsidR="0038516F" w:rsidRDefault="0038516F"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AB070CF" w14:textId="306F3A26" w:rsidR="0038516F" w:rsidRDefault="0038516F" w:rsidP="005F196C">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2019- present</w:t>
      </w:r>
      <w:r>
        <w:rPr>
          <w:rFonts w:ascii="Times" w:hAnsi="Times"/>
          <w:sz w:val="20"/>
        </w:rPr>
        <w:tab/>
        <w:t>Reviewer, Hospital Pediatrics</w:t>
      </w:r>
    </w:p>
    <w:p w14:paraId="09CF349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p>
    <w:p w14:paraId="6D20B0D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sidRPr="00D15A95">
        <w:rPr>
          <w:rFonts w:ascii="Times" w:hAnsi="Times"/>
          <w:sz w:val="20"/>
        </w:rPr>
        <w:t>1993</w:t>
      </w:r>
      <w:r>
        <w:rPr>
          <w:rFonts w:ascii="Times" w:hAnsi="Times"/>
          <w:sz w:val="20"/>
        </w:rPr>
        <w:tab/>
        <w:t xml:space="preserve">Reviewer, </w:t>
      </w:r>
      <w:r>
        <w:rPr>
          <w:rFonts w:ascii="Times" w:hAnsi="Times"/>
          <w:sz w:val="20"/>
          <w:u w:val="single"/>
        </w:rPr>
        <w:t>Evaluation and Management of Early HIV Infection</w:t>
      </w:r>
      <w:r>
        <w:rPr>
          <w:rFonts w:ascii="Times" w:hAnsi="Times"/>
          <w:sz w:val="20"/>
        </w:rPr>
        <w:t xml:space="preserve">, </w:t>
      </w:r>
    </w:p>
    <w:p w14:paraId="1A2DD060"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Agency for Health Care Policy and Research (AHCPR)</w:t>
      </w:r>
    </w:p>
    <w:p w14:paraId="6A9FAE7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Department of Health and Human Services</w:t>
      </w:r>
    </w:p>
    <w:p w14:paraId="0AF40E6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FD947B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1993</w:t>
      </w:r>
      <w:r>
        <w:rPr>
          <w:rFonts w:ascii="Times" w:hAnsi="Times"/>
          <w:sz w:val="20"/>
        </w:rPr>
        <w:tab/>
        <w:t xml:space="preserve">Reviewer, </w:t>
      </w:r>
      <w:r>
        <w:rPr>
          <w:rFonts w:ascii="Times" w:hAnsi="Times"/>
          <w:sz w:val="20"/>
          <w:u w:val="single"/>
        </w:rPr>
        <w:t>HIV/AIDS Research Agenda</w:t>
      </w:r>
      <w:r>
        <w:rPr>
          <w:rFonts w:ascii="Times" w:hAnsi="Times"/>
          <w:sz w:val="20"/>
        </w:rPr>
        <w:t>, National Institutes of Health (NIH), National Institute of Allergy and Infectious Diseases (NIAID).</w:t>
      </w:r>
    </w:p>
    <w:p w14:paraId="5DA1A14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E1677B7" w14:textId="3E3ADA36" w:rsidR="00932CEF" w:rsidRDefault="00932CEF" w:rsidP="00D11E46">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1991 – 1996 </w:t>
      </w:r>
      <w:r>
        <w:rPr>
          <w:rFonts w:ascii="Times" w:hAnsi="Times"/>
          <w:sz w:val="20"/>
        </w:rPr>
        <w:tab/>
        <w:t xml:space="preserve">Reviewer, </w:t>
      </w:r>
      <w:r>
        <w:rPr>
          <w:rFonts w:ascii="Times" w:hAnsi="Times"/>
          <w:sz w:val="20"/>
          <w:u w:val="single"/>
        </w:rPr>
        <w:t>Antiviral Chemistry and Chemotherapy</w:t>
      </w:r>
    </w:p>
    <w:p w14:paraId="1EFB8C7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3349453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1988 – 1991 </w:t>
      </w:r>
      <w:r>
        <w:rPr>
          <w:rFonts w:ascii="Times" w:hAnsi="Times"/>
          <w:sz w:val="20"/>
        </w:rPr>
        <w:tab/>
        <w:t xml:space="preserve">Editorial Board, </w:t>
      </w:r>
      <w:r>
        <w:rPr>
          <w:rFonts w:ascii="Times" w:hAnsi="Times"/>
          <w:sz w:val="20"/>
          <w:u w:val="single"/>
        </w:rPr>
        <w:t>Delaware Medical Journal</w:t>
      </w:r>
    </w:p>
    <w:p w14:paraId="1CF041F8"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481F806A"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7B8E3A9F"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b/>
          <w:sz w:val="20"/>
          <w:u w:val="single"/>
        </w:rPr>
        <w:t>RESEARCH GRANT SUPPORT</w:t>
      </w:r>
    </w:p>
    <w:p w14:paraId="1A6BD6FB"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3623205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1992 – 1997 </w:t>
      </w:r>
      <w:r>
        <w:rPr>
          <w:rFonts w:ascii="Times" w:hAnsi="Times"/>
          <w:sz w:val="20"/>
        </w:rPr>
        <w:tab/>
        <w:t>HRSA/MAAETC grants renewed.</w:t>
      </w:r>
      <w:r w:rsidR="008D3F34">
        <w:rPr>
          <w:rFonts w:ascii="Times" w:hAnsi="Times"/>
          <w:sz w:val="20"/>
        </w:rPr>
        <w:t xml:space="preserve"> </w:t>
      </w:r>
      <w:r w:rsidR="008D3F34" w:rsidRPr="002C1F83">
        <w:rPr>
          <w:rFonts w:ascii="Times" w:hAnsi="Times"/>
          <w:color w:val="auto"/>
          <w:sz w:val="20"/>
        </w:rPr>
        <w:t>(Principal Investigator, Delaware Area)</w:t>
      </w:r>
    </w:p>
    <w:p w14:paraId="7C9C9C8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F2E72C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1989 – 1996 </w:t>
      </w:r>
      <w:r>
        <w:rPr>
          <w:rFonts w:ascii="Times" w:hAnsi="Times"/>
          <w:sz w:val="20"/>
        </w:rPr>
        <w:tab/>
        <w:t>National Institutes of Health/National Institute of Allergy and Infectious Diseases Community Program for Clinical Research on AIDS</w:t>
      </w:r>
    </w:p>
    <w:p w14:paraId="53F57CD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b/>
        <w:t xml:space="preserve">- </w:t>
      </w:r>
      <w:r w:rsidRPr="002C1F83">
        <w:rPr>
          <w:rFonts w:ascii="Times" w:hAnsi="Times"/>
          <w:sz w:val="20"/>
        </w:rPr>
        <w:t>Associate Investigator</w:t>
      </w:r>
      <w:r w:rsidR="00E93192" w:rsidRPr="002C1F83">
        <w:rPr>
          <w:rFonts w:ascii="Times" w:hAnsi="Times"/>
          <w:color w:val="auto"/>
          <w:sz w:val="20"/>
        </w:rPr>
        <w:t xml:space="preserve"> (William Holloway, PI)</w:t>
      </w:r>
      <w:r w:rsidR="00E95AA1">
        <w:rPr>
          <w:rFonts w:ascii="Times" w:hAnsi="Times"/>
          <w:sz w:val="20"/>
        </w:rPr>
        <w:t xml:space="preserve"> </w:t>
      </w:r>
    </w:p>
    <w:p w14:paraId="0BC2B0A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6FEBB46"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1987 – 1996 </w:t>
      </w:r>
      <w:r>
        <w:rPr>
          <w:rFonts w:ascii="Times" w:hAnsi="Times"/>
          <w:sz w:val="20"/>
        </w:rPr>
        <w:tab/>
        <w:t>Health Resources Services Administration:  Mid-Atlantic AIDS Regional Education and Training Center, Principal Investigator, Delaware Area.</w:t>
      </w:r>
    </w:p>
    <w:p w14:paraId="35633B6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3AEAC97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 xml:space="preserve">1979 – 1981 </w:t>
      </w:r>
      <w:r>
        <w:rPr>
          <w:rFonts w:ascii="Times" w:hAnsi="Times"/>
          <w:sz w:val="20"/>
        </w:rPr>
        <w:tab/>
        <w:t xml:space="preserve">Ochsner Foundation:  </w:t>
      </w:r>
      <w:r>
        <w:rPr>
          <w:rFonts w:ascii="Times" w:hAnsi="Times"/>
          <w:sz w:val="20"/>
          <w:u w:val="single"/>
        </w:rPr>
        <w:t>In vitro</w:t>
      </w:r>
      <w:r w:rsidRPr="00D15A95">
        <w:rPr>
          <w:rFonts w:ascii="Times" w:hAnsi="Times"/>
          <w:sz w:val="20"/>
        </w:rPr>
        <w:t xml:space="preserve"> </w:t>
      </w:r>
      <w:r>
        <w:rPr>
          <w:rFonts w:ascii="Times" w:hAnsi="Times"/>
          <w:sz w:val="20"/>
        </w:rPr>
        <w:t xml:space="preserve">studies of antimicrobial interactions with </w:t>
      </w:r>
      <w:r>
        <w:rPr>
          <w:rFonts w:ascii="Times" w:hAnsi="Times"/>
          <w:sz w:val="20"/>
          <w:u w:val="single"/>
        </w:rPr>
        <w:t>Listeria monocytogenes</w:t>
      </w:r>
      <w:r>
        <w:rPr>
          <w:rFonts w:ascii="Times" w:hAnsi="Times"/>
          <w:sz w:val="20"/>
        </w:rPr>
        <w:t xml:space="preserve"> </w:t>
      </w:r>
    </w:p>
    <w:p w14:paraId="5C40AFE7"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38A9158C"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49AC7386" w14:textId="59CDF740"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r>
        <w:rPr>
          <w:rFonts w:ascii="Times" w:hAnsi="Times"/>
          <w:b/>
          <w:sz w:val="20"/>
          <w:u w:val="single"/>
        </w:rPr>
        <w:t>MEDICAL SOCIETIES</w:t>
      </w:r>
      <w:r w:rsidR="009727AD">
        <w:rPr>
          <w:rFonts w:ascii="Times" w:hAnsi="Times"/>
          <w:b/>
          <w:sz w:val="20"/>
          <w:u w:val="single"/>
        </w:rPr>
        <w:t xml:space="preserve"> AND OTHER ORGANIZATIONS</w:t>
      </w:r>
    </w:p>
    <w:p w14:paraId="21743CF5" w14:textId="77777777" w:rsidR="00CE2137" w:rsidRDefault="00CE2137"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77D8C972" w14:textId="701CF1C6" w:rsidR="005F196C" w:rsidRDefault="005F196C"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Aerospace Medical Association</w:t>
      </w:r>
    </w:p>
    <w:p w14:paraId="52B51E96"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09634A38" w14:textId="21D9C47C"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American College of Physicians (</w:t>
      </w:r>
      <w:r w:rsidR="00B17B2D">
        <w:rPr>
          <w:rFonts w:ascii="Times" w:hAnsi="Times"/>
          <w:sz w:val="20"/>
        </w:rPr>
        <w:t>Master</w:t>
      </w:r>
      <w:r>
        <w:rPr>
          <w:rFonts w:ascii="Times" w:hAnsi="Times"/>
          <w:sz w:val="20"/>
        </w:rPr>
        <w:t>)</w:t>
      </w:r>
    </w:p>
    <w:p w14:paraId="4123052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788CB6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American Society for Microbiology</w:t>
      </w:r>
    </w:p>
    <w:p w14:paraId="55F1323F"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1217B5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Alliance of Air National Guard Flight Surgeons</w:t>
      </w:r>
    </w:p>
    <w:p w14:paraId="1C84C9D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D40EB4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Association of Military Surgeons of the United States</w:t>
      </w:r>
    </w:p>
    <w:p w14:paraId="2E8F651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E25790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Infectious Diseases Society of America (Fellow)</w:t>
      </w:r>
    </w:p>
    <w:p w14:paraId="0EA09CF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42B29C01" w14:textId="65F094B0"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Medical Society of Delaware</w:t>
      </w:r>
    </w:p>
    <w:p w14:paraId="59851BF9" w14:textId="628EF8D8" w:rsidR="00405692" w:rsidRDefault="00405692"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21ED6B0F" w14:textId="7D09DAB3" w:rsidR="00405692" w:rsidRDefault="00405692"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Military Officers Association of America</w:t>
      </w:r>
    </w:p>
    <w:p w14:paraId="7E17FD6F" w14:textId="796287A1" w:rsidR="00B71837" w:rsidRDefault="00B71837"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53FA1284" w14:textId="6675D3F3" w:rsidR="00B71837" w:rsidRDefault="00B71837"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Order of Daedalians</w:t>
      </w:r>
    </w:p>
    <w:p w14:paraId="591797E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92B1B9B" w14:textId="5AA4785D"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Pediatric Infectious Diseases Society</w:t>
      </w:r>
      <w:r w:rsidR="004349C1">
        <w:rPr>
          <w:rFonts w:ascii="Times" w:hAnsi="Times"/>
          <w:sz w:val="20"/>
        </w:rPr>
        <w:t xml:space="preserve"> (Fellow)</w:t>
      </w:r>
    </w:p>
    <w:p w14:paraId="21E9E1B6" w14:textId="2484C55B" w:rsidR="009727AD" w:rsidRDefault="009727AD"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1493FD6B" w14:textId="512B0298" w:rsidR="009727AD" w:rsidRDefault="009727AD"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Red River Valley Fighter Pilots Association</w:t>
      </w:r>
    </w:p>
    <w:p w14:paraId="593BE71C" w14:textId="77777777" w:rsidR="00CF05BD" w:rsidRDefault="00CF05BD"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A0F5FDA" w14:textId="132A4F96" w:rsidR="001B0E79" w:rsidRDefault="001B0E79"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Royal College of Physicians (Fellow)</w:t>
      </w:r>
    </w:p>
    <w:p w14:paraId="05CF0D56"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33F51D0"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Society of USAF Flight Surgeons</w:t>
      </w:r>
    </w:p>
    <w:p w14:paraId="5F3293E5"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b/>
          <w:sz w:val="20"/>
          <w:u w:val="single"/>
        </w:rPr>
      </w:pPr>
    </w:p>
    <w:p w14:paraId="3260916F"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3DB80F9D" w14:textId="77777777" w:rsidR="00932CEF" w:rsidRDefault="00932CEF" w:rsidP="00C8600A">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r>
        <w:rPr>
          <w:rFonts w:ascii="Times" w:hAnsi="Times"/>
          <w:b/>
          <w:sz w:val="20"/>
          <w:u w:val="single"/>
        </w:rPr>
        <w:t>HONORS AND AWARDS</w:t>
      </w:r>
    </w:p>
    <w:p w14:paraId="593BCE07" w14:textId="6D1D27DB"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b/>
          <w:sz w:val="20"/>
          <w:u w:val="single"/>
        </w:rPr>
      </w:pPr>
    </w:p>
    <w:p w14:paraId="5066961B" w14:textId="3E789416" w:rsidR="0027484D" w:rsidRDefault="0027484D" w:rsidP="00962047">
      <w:pPr>
        <w:spacing w:line="240" w:lineRule="auto"/>
        <w:ind w:left="2160" w:hanging="2160"/>
        <w:rPr>
          <w:rFonts w:ascii="Times" w:hAnsi="Times"/>
          <w:sz w:val="20"/>
        </w:rPr>
      </w:pPr>
      <w:r>
        <w:rPr>
          <w:rFonts w:ascii="Times" w:hAnsi="Times"/>
          <w:sz w:val="20"/>
        </w:rPr>
        <w:t>2024</w:t>
      </w:r>
      <w:r>
        <w:rPr>
          <w:rFonts w:ascii="Times" w:hAnsi="Times"/>
          <w:sz w:val="20"/>
        </w:rPr>
        <w:tab/>
        <w:t>Global Citizen Award, GAIA Global Health (Global AIDS Interfaith Alliance)</w:t>
      </w:r>
    </w:p>
    <w:p w14:paraId="3CDDC2F5" w14:textId="77777777" w:rsidR="0027484D" w:rsidRDefault="0027484D" w:rsidP="00962047">
      <w:pPr>
        <w:spacing w:line="240" w:lineRule="auto"/>
        <w:ind w:left="2160" w:hanging="2160"/>
        <w:rPr>
          <w:rFonts w:ascii="Times" w:hAnsi="Times"/>
          <w:sz w:val="20"/>
        </w:rPr>
      </w:pPr>
    </w:p>
    <w:p w14:paraId="1E8532A1" w14:textId="0A9979AE" w:rsidR="00CF05BD" w:rsidRDefault="00CF05BD" w:rsidP="00962047">
      <w:pPr>
        <w:spacing w:line="240" w:lineRule="auto"/>
        <w:ind w:left="2160" w:hanging="2160"/>
        <w:rPr>
          <w:rFonts w:ascii="Times" w:hAnsi="Times"/>
          <w:sz w:val="20"/>
        </w:rPr>
      </w:pPr>
      <w:r>
        <w:rPr>
          <w:rFonts w:ascii="Times" w:hAnsi="Times"/>
          <w:sz w:val="20"/>
        </w:rPr>
        <w:t>2023</w:t>
      </w:r>
      <w:r>
        <w:rPr>
          <w:rFonts w:ascii="Times" w:hAnsi="Times"/>
          <w:sz w:val="20"/>
        </w:rPr>
        <w:tab/>
        <w:t>Outstanding Service Medal, U.S. Public Health Service</w:t>
      </w:r>
    </w:p>
    <w:p w14:paraId="26EE35A0" w14:textId="77777777" w:rsidR="00CF05BD" w:rsidRDefault="00CF05BD" w:rsidP="00962047">
      <w:pPr>
        <w:spacing w:line="240" w:lineRule="auto"/>
        <w:ind w:left="2160" w:hanging="2160"/>
        <w:rPr>
          <w:rFonts w:ascii="Times" w:hAnsi="Times"/>
          <w:sz w:val="20"/>
        </w:rPr>
      </w:pPr>
    </w:p>
    <w:p w14:paraId="63B4AB73" w14:textId="3B0DDBEA" w:rsidR="00CF05BD" w:rsidRDefault="00CF05BD" w:rsidP="00962047">
      <w:pPr>
        <w:spacing w:line="240" w:lineRule="auto"/>
        <w:ind w:left="2160" w:hanging="2160"/>
        <w:rPr>
          <w:rFonts w:ascii="Times" w:hAnsi="Times"/>
          <w:sz w:val="20"/>
        </w:rPr>
      </w:pPr>
      <w:r>
        <w:rPr>
          <w:rFonts w:ascii="Times" w:hAnsi="Times"/>
          <w:sz w:val="20"/>
        </w:rPr>
        <w:t>2023</w:t>
      </w:r>
      <w:r>
        <w:rPr>
          <w:rFonts w:ascii="Times" w:hAnsi="Times"/>
          <w:sz w:val="20"/>
        </w:rPr>
        <w:tab/>
        <w:t>Alumni Fellow Award, Pennsylvania State University</w:t>
      </w:r>
    </w:p>
    <w:p w14:paraId="0D8D0FC1" w14:textId="77777777" w:rsidR="00CF05BD" w:rsidRDefault="00CF05BD" w:rsidP="00962047">
      <w:pPr>
        <w:spacing w:line="240" w:lineRule="auto"/>
        <w:ind w:left="2160" w:hanging="2160"/>
        <w:rPr>
          <w:rFonts w:ascii="Times" w:hAnsi="Times"/>
          <w:sz w:val="20"/>
        </w:rPr>
      </w:pPr>
    </w:p>
    <w:p w14:paraId="3E3FAC96" w14:textId="128EDBA5" w:rsidR="0019082D" w:rsidRDefault="0019082D" w:rsidP="00962047">
      <w:pPr>
        <w:spacing w:line="240" w:lineRule="auto"/>
        <w:ind w:left="2160" w:hanging="2160"/>
        <w:rPr>
          <w:rFonts w:ascii="Times" w:hAnsi="Times"/>
          <w:sz w:val="20"/>
        </w:rPr>
      </w:pPr>
      <w:r>
        <w:rPr>
          <w:rFonts w:ascii="Times" w:hAnsi="Times"/>
          <w:sz w:val="20"/>
        </w:rPr>
        <w:t>2022</w:t>
      </w:r>
      <w:r>
        <w:rPr>
          <w:rFonts w:ascii="Times" w:hAnsi="Times"/>
          <w:sz w:val="20"/>
        </w:rPr>
        <w:tab/>
        <w:t>Alumni Achievement Award, Sidney Kimmel (Jefferson) Medical College</w:t>
      </w:r>
    </w:p>
    <w:p w14:paraId="685061DB" w14:textId="77777777" w:rsidR="0019082D" w:rsidRDefault="0019082D" w:rsidP="00962047">
      <w:pPr>
        <w:spacing w:line="240" w:lineRule="auto"/>
        <w:ind w:left="2160" w:hanging="2160"/>
        <w:rPr>
          <w:rFonts w:ascii="Times" w:hAnsi="Times"/>
          <w:sz w:val="20"/>
        </w:rPr>
      </w:pPr>
    </w:p>
    <w:p w14:paraId="592E34F0" w14:textId="2BCCBBE1" w:rsidR="0033333A" w:rsidRDefault="0033333A" w:rsidP="00962047">
      <w:pPr>
        <w:spacing w:line="240" w:lineRule="auto"/>
        <w:ind w:left="2160" w:hanging="2160"/>
        <w:rPr>
          <w:rFonts w:ascii="Times" w:hAnsi="Times"/>
          <w:sz w:val="20"/>
        </w:rPr>
      </w:pPr>
      <w:r>
        <w:rPr>
          <w:rFonts w:ascii="Times" w:hAnsi="Times"/>
          <w:sz w:val="20"/>
        </w:rPr>
        <w:t>2022</w:t>
      </w:r>
      <w:r>
        <w:rPr>
          <w:rFonts w:ascii="Times" w:hAnsi="Times"/>
          <w:sz w:val="20"/>
        </w:rPr>
        <w:tab/>
        <w:t>Excellence in Emergency Response</w:t>
      </w:r>
      <w:r w:rsidR="001E6A28">
        <w:rPr>
          <w:rFonts w:ascii="Times" w:hAnsi="Times"/>
          <w:sz w:val="20"/>
        </w:rPr>
        <w:t>- Domestic (Toby Merlin Award), for medical and public health support to Operation ALLIES WELCOME, Centers for Disease Control and Prevention</w:t>
      </w:r>
    </w:p>
    <w:p w14:paraId="28C83BBA" w14:textId="77777777" w:rsidR="0033333A" w:rsidRDefault="0033333A" w:rsidP="00962047">
      <w:pPr>
        <w:spacing w:line="240" w:lineRule="auto"/>
        <w:ind w:left="2160" w:hanging="2160"/>
        <w:rPr>
          <w:rFonts w:ascii="Times" w:hAnsi="Times"/>
          <w:sz w:val="20"/>
        </w:rPr>
      </w:pPr>
    </w:p>
    <w:p w14:paraId="4B04EB6C" w14:textId="5CB1B70C" w:rsidR="0019414A" w:rsidRDefault="0019414A" w:rsidP="00962047">
      <w:pPr>
        <w:spacing w:line="240" w:lineRule="auto"/>
        <w:ind w:left="2160" w:hanging="2160"/>
        <w:rPr>
          <w:rFonts w:ascii="Times" w:hAnsi="Times"/>
          <w:sz w:val="20"/>
        </w:rPr>
      </w:pPr>
      <w:r>
        <w:rPr>
          <w:rFonts w:ascii="Times" w:hAnsi="Times"/>
          <w:sz w:val="20"/>
        </w:rPr>
        <w:t>2020</w:t>
      </w:r>
      <w:r>
        <w:rPr>
          <w:rFonts w:ascii="Times" w:hAnsi="Times"/>
          <w:sz w:val="20"/>
        </w:rPr>
        <w:tab/>
        <w:t>Chief Residents’ Award</w:t>
      </w:r>
      <w:r w:rsidR="00940900">
        <w:rPr>
          <w:rFonts w:ascii="Times" w:hAnsi="Times"/>
          <w:sz w:val="20"/>
        </w:rPr>
        <w:t xml:space="preserve"> for Dedication to Teaching</w:t>
      </w:r>
      <w:r>
        <w:rPr>
          <w:rFonts w:ascii="Times" w:hAnsi="Times"/>
          <w:sz w:val="20"/>
        </w:rPr>
        <w:t>, Department of Medicine, Stanford University School of Medicine</w:t>
      </w:r>
    </w:p>
    <w:p w14:paraId="223EE7B7" w14:textId="77777777" w:rsidR="0019414A" w:rsidRDefault="0019414A" w:rsidP="00962047">
      <w:pPr>
        <w:spacing w:line="240" w:lineRule="auto"/>
        <w:ind w:left="2160" w:hanging="2160"/>
        <w:rPr>
          <w:rFonts w:ascii="Times" w:hAnsi="Times"/>
          <w:sz w:val="20"/>
        </w:rPr>
      </w:pPr>
    </w:p>
    <w:p w14:paraId="04CD733A" w14:textId="16C86E5F" w:rsidR="00DA029D" w:rsidRDefault="00DA029D" w:rsidP="00962047">
      <w:pPr>
        <w:spacing w:line="240" w:lineRule="auto"/>
        <w:ind w:left="2160" w:hanging="2160"/>
        <w:rPr>
          <w:rFonts w:ascii="Times" w:hAnsi="Times"/>
          <w:sz w:val="20"/>
        </w:rPr>
      </w:pPr>
      <w:r>
        <w:rPr>
          <w:rFonts w:ascii="Times" w:hAnsi="Times"/>
          <w:sz w:val="20"/>
        </w:rPr>
        <w:t>2019</w:t>
      </w:r>
      <w:r>
        <w:rPr>
          <w:rFonts w:ascii="Times" w:hAnsi="Times"/>
          <w:sz w:val="20"/>
        </w:rPr>
        <w:tab/>
        <w:t>Wright Brothers Master Pilot Award, Federal Aviation Administration</w:t>
      </w:r>
    </w:p>
    <w:p w14:paraId="60655AFA" w14:textId="77777777" w:rsidR="00DA029D" w:rsidRDefault="00DA029D" w:rsidP="00962047">
      <w:pPr>
        <w:spacing w:line="240" w:lineRule="auto"/>
        <w:ind w:left="2160" w:hanging="2160"/>
        <w:rPr>
          <w:rFonts w:ascii="Times" w:hAnsi="Times"/>
          <w:sz w:val="20"/>
        </w:rPr>
      </w:pPr>
    </w:p>
    <w:p w14:paraId="1E0B32C4" w14:textId="58CA3523" w:rsidR="00F75B75" w:rsidRPr="00F75B75" w:rsidRDefault="00F75B75" w:rsidP="00962047">
      <w:pPr>
        <w:spacing w:line="240" w:lineRule="auto"/>
        <w:ind w:left="2160" w:hanging="2160"/>
        <w:rPr>
          <w:color w:val="auto"/>
          <w:szCs w:val="24"/>
        </w:rPr>
      </w:pPr>
      <w:r>
        <w:rPr>
          <w:rFonts w:ascii="Times" w:hAnsi="Times"/>
          <w:sz w:val="20"/>
        </w:rPr>
        <w:t>2019</w:t>
      </w:r>
      <w:r>
        <w:rPr>
          <w:rFonts w:ascii="Times" w:hAnsi="Times"/>
          <w:sz w:val="20"/>
        </w:rPr>
        <w:tab/>
      </w:r>
      <w:r w:rsidRPr="00F75B75">
        <w:rPr>
          <w:sz w:val="20"/>
        </w:rPr>
        <w:t xml:space="preserve">Alwin C. </w:t>
      </w:r>
      <w:proofErr w:type="spellStart"/>
      <w:r w:rsidRPr="00F75B75">
        <w:rPr>
          <w:sz w:val="20"/>
        </w:rPr>
        <w:t>Rambar</w:t>
      </w:r>
      <w:proofErr w:type="spellEnd"/>
      <w:r w:rsidRPr="00F75B75">
        <w:rPr>
          <w:sz w:val="20"/>
        </w:rPr>
        <w:t>-James B.D. Mark Award for Excellence in Patient Care</w:t>
      </w:r>
      <w:r>
        <w:rPr>
          <w:sz w:val="20"/>
        </w:rPr>
        <w:t>, Stanford University</w:t>
      </w:r>
    </w:p>
    <w:p w14:paraId="76715FF3" w14:textId="2AEE34B5" w:rsidR="00F75B75" w:rsidRDefault="00F75B75"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7DB04EA4" w14:textId="7AC8F51E" w:rsidR="007D2F91" w:rsidRDefault="007D2F91"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2019</w:t>
      </w:r>
      <w:r>
        <w:rPr>
          <w:rFonts w:ascii="Times" w:hAnsi="Times"/>
          <w:sz w:val="20"/>
        </w:rPr>
        <w:tab/>
        <w:t>Medical student teaching award, School of Medicine, Stanford University</w:t>
      </w:r>
    </w:p>
    <w:p w14:paraId="0A7070BE" w14:textId="16A1F1C8" w:rsidR="00962047" w:rsidRDefault="00962047"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7452A652" w14:textId="77777777" w:rsidR="00962047" w:rsidRDefault="00962047" w:rsidP="00962047">
      <w:pPr>
        <w:spacing w:line="240" w:lineRule="auto"/>
        <w:ind w:left="2160" w:hanging="2160"/>
        <w:rPr>
          <w:rFonts w:ascii="Times" w:hAnsi="Times"/>
          <w:sz w:val="20"/>
        </w:rPr>
      </w:pPr>
      <w:r>
        <w:rPr>
          <w:rFonts w:ascii="Times" w:hAnsi="Times"/>
          <w:sz w:val="20"/>
        </w:rPr>
        <w:t>2019</w:t>
      </w:r>
      <w:r>
        <w:rPr>
          <w:rFonts w:ascii="Times" w:hAnsi="Times"/>
          <w:sz w:val="20"/>
        </w:rPr>
        <w:tab/>
        <w:t>Fellow, Pediatric Infectious Diseases Society</w:t>
      </w:r>
    </w:p>
    <w:p w14:paraId="5DC54771" w14:textId="77777777" w:rsidR="00962047" w:rsidRDefault="00962047"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40C6AAE4" w14:textId="6FC5DD0A" w:rsidR="00F45633" w:rsidRDefault="00F45633"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2017</w:t>
      </w:r>
      <w:r>
        <w:rPr>
          <w:rFonts w:ascii="Times" w:hAnsi="Times"/>
          <w:sz w:val="20"/>
        </w:rPr>
        <w:tab/>
        <w:t>Society Citation, Infectious Diseases Society of America</w:t>
      </w:r>
    </w:p>
    <w:p w14:paraId="2096C519" w14:textId="77777777" w:rsidR="00F45633" w:rsidRDefault="00F45633"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665BD422" w14:textId="75092614" w:rsidR="005F196C" w:rsidRDefault="005F196C"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2014</w:t>
      </w:r>
      <w:r w:rsidR="00836A9B">
        <w:rPr>
          <w:rFonts w:ascii="Times" w:hAnsi="Times"/>
          <w:sz w:val="20"/>
        </w:rPr>
        <w:t>, 2015</w:t>
      </w:r>
      <w:r>
        <w:rPr>
          <w:rFonts w:ascii="Times" w:hAnsi="Times"/>
          <w:sz w:val="20"/>
        </w:rPr>
        <w:tab/>
        <w:t xml:space="preserve">David A. </w:t>
      </w:r>
      <w:proofErr w:type="spellStart"/>
      <w:r>
        <w:rPr>
          <w:rFonts w:ascii="Times" w:hAnsi="Times"/>
          <w:sz w:val="20"/>
        </w:rPr>
        <w:t>Rytand</w:t>
      </w:r>
      <w:proofErr w:type="spellEnd"/>
      <w:r>
        <w:rPr>
          <w:rFonts w:ascii="Times" w:hAnsi="Times"/>
          <w:sz w:val="20"/>
        </w:rPr>
        <w:t xml:space="preserve"> award for excellence in clinical teaching, Department of Medicine,  </w:t>
      </w:r>
    </w:p>
    <w:p w14:paraId="6BE60446" w14:textId="77777777" w:rsidR="005F196C" w:rsidRDefault="005F196C" w:rsidP="005F196C">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ab/>
        <w:t>Stanford University School of Medicine</w:t>
      </w:r>
    </w:p>
    <w:p w14:paraId="723EEF28" w14:textId="77777777" w:rsidR="005F196C" w:rsidRDefault="005F196C" w:rsidP="00CB1BF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7369C9F0" w14:textId="77777777" w:rsidR="00932CEF" w:rsidRDefault="00932CEF" w:rsidP="00CB1BF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Pr>
          <w:rFonts w:ascii="Times" w:hAnsi="Times"/>
          <w:sz w:val="20"/>
        </w:rPr>
        <w:t>2011</w:t>
      </w:r>
      <w:r>
        <w:rPr>
          <w:rFonts w:ascii="Times" w:hAnsi="Times"/>
          <w:sz w:val="20"/>
        </w:rPr>
        <w:tab/>
        <w:t>Paul Harris Fellowship—Recognition for humanitarian service, Rotary International</w:t>
      </w:r>
    </w:p>
    <w:p w14:paraId="3C74F87E" w14:textId="77777777" w:rsidR="00932CEF" w:rsidRDefault="00932CEF" w:rsidP="00CB1BF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p>
    <w:p w14:paraId="6E6DE0CC" w14:textId="77777777" w:rsidR="00932CEF" w:rsidRPr="00CB1BF0" w:rsidRDefault="00932CEF" w:rsidP="00CB1BF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sidRPr="00CB1BF0">
        <w:rPr>
          <w:rFonts w:ascii="Times" w:hAnsi="Times"/>
          <w:sz w:val="20"/>
        </w:rPr>
        <w:t>2008</w:t>
      </w:r>
      <w:r w:rsidRPr="00CB1BF0">
        <w:rPr>
          <w:rFonts w:ascii="Times" w:hAnsi="Times"/>
          <w:sz w:val="20"/>
        </w:rPr>
        <w:tab/>
        <w:t xml:space="preserve">Award for humanitarian service to the people of Iraq-- Iraqi Army Ground </w:t>
      </w:r>
    </w:p>
    <w:p w14:paraId="0855E8F3" w14:textId="77777777" w:rsidR="00932CEF" w:rsidRPr="00CB1BF0" w:rsidRDefault="00932CEF" w:rsidP="00CB1BF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sidRPr="00CB1BF0">
        <w:rPr>
          <w:rFonts w:ascii="Times" w:hAnsi="Times"/>
          <w:sz w:val="20"/>
        </w:rPr>
        <w:tab/>
        <w:t>Forces Command</w:t>
      </w:r>
    </w:p>
    <w:p w14:paraId="62D6690C" w14:textId="77777777" w:rsidR="00932CEF" w:rsidRDefault="00932CEF" w:rsidP="00CB1BF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b/>
          <w:sz w:val="20"/>
          <w:u w:val="single"/>
        </w:rPr>
      </w:pPr>
    </w:p>
    <w:p w14:paraId="5688E918" w14:textId="77777777" w:rsidR="00932CEF" w:rsidRDefault="00932CEF" w:rsidP="00CB1BF0">
      <w:pPr>
        <w:tabs>
          <w:tab w:val="left" w:pos="2160"/>
          <w:tab w:val="left" w:pos="2880"/>
          <w:tab w:val="left" w:pos="3600"/>
          <w:tab w:val="left" w:pos="4320"/>
          <w:tab w:val="left" w:pos="5040"/>
          <w:tab w:val="left" w:pos="5760"/>
          <w:tab w:val="left" w:pos="6480"/>
          <w:tab w:val="left" w:pos="7200"/>
          <w:tab w:val="left" w:pos="7920"/>
        </w:tabs>
        <w:ind w:right="-360"/>
        <w:jc w:val="both"/>
        <w:rPr>
          <w:rFonts w:ascii="Times" w:hAnsi="Times"/>
          <w:sz w:val="20"/>
        </w:rPr>
      </w:pPr>
      <w:r w:rsidRPr="009D18FC">
        <w:rPr>
          <w:rFonts w:ascii="Times" w:hAnsi="Times"/>
          <w:sz w:val="20"/>
        </w:rPr>
        <w:t>2008</w:t>
      </w:r>
      <w:r w:rsidRPr="009D18FC">
        <w:rPr>
          <w:rFonts w:ascii="Times" w:hAnsi="Times"/>
          <w:sz w:val="20"/>
        </w:rPr>
        <w:tab/>
        <w:t xml:space="preserve">Teaching award, Iraqi </w:t>
      </w:r>
      <w:r>
        <w:rPr>
          <w:rFonts w:ascii="Times" w:hAnsi="Times"/>
          <w:sz w:val="20"/>
        </w:rPr>
        <w:t xml:space="preserve">Armed Forces </w:t>
      </w:r>
      <w:r w:rsidRPr="009D18FC">
        <w:rPr>
          <w:rFonts w:ascii="Times" w:hAnsi="Times"/>
          <w:sz w:val="20"/>
        </w:rPr>
        <w:t>Flight Surgeon Training Course</w:t>
      </w:r>
      <w:r>
        <w:rPr>
          <w:rFonts w:ascii="Times" w:hAnsi="Times"/>
          <w:sz w:val="20"/>
        </w:rPr>
        <w:t xml:space="preserve">  </w:t>
      </w:r>
    </w:p>
    <w:p w14:paraId="5D632199"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3F0CC94B" w14:textId="77777777" w:rsidR="00932CEF" w:rsidRPr="009D18FC"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r>
        <w:rPr>
          <w:rFonts w:ascii="Times" w:hAnsi="Times"/>
          <w:sz w:val="20"/>
        </w:rPr>
        <w:t>2007</w:t>
      </w:r>
      <w:r>
        <w:rPr>
          <w:rFonts w:ascii="Times" w:hAnsi="Times"/>
          <w:sz w:val="20"/>
        </w:rPr>
        <w:tab/>
        <w:t>Commendation for professionalism in commitment to patient welfare—American College of Physicians Ethics, Professionalism and Human Rights Committee</w:t>
      </w:r>
    </w:p>
    <w:p w14:paraId="68930C7F" w14:textId="77777777" w:rsidR="00932CEF" w:rsidRPr="009D18FC" w:rsidRDefault="00932CEF">
      <w:pPr>
        <w:tabs>
          <w:tab w:val="left" w:pos="2160"/>
          <w:tab w:val="left" w:pos="2880"/>
          <w:tab w:val="left" w:pos="3600"/>
          <w:tab w:val="left" w:pos="4320"/>
          <w:tab w:val="left" w:pos="5040"/>
          <w:tab w:val="left" w:pos="5760"/>
          <w:tab w:val="left" w:pos="6480"/>
          <w:tab w:val="left" w:pos="7200"/>
          <w:tab w:val="left" w:pos="7920"/>
        </w:tabs>
        <w:ind w:left="2160" w:right="-360" w:hanging="2160"/>
        <w:jc w:val="both"/>
        <w:rPr>
          <w:rFonts w:ascii="Times" w:hAnsi="Times"/>
          <w:sz w:val="20"/>
        </w:rPr>
      </w:pPr>
    </w:p>
    <w:p w14:paraId="6C536490" w14:textId="378E7167" w:rsidR="00932CEF" w:rsidRDefault="00932CEF" w:rsidP="00904202">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r>
        <w:rPr>
          <w:rFonts w:ascii="Times" w:hAnsi="Times"/>
          <w:sz w:val="20"/>
        </w:rPr>
        <w:t>2006</w:t>
      </w:r>
      <w:r>
        <w:rPr>
          <w:rFonts w:ascii="Times" w:hAnsi="Times"/>
          <w:sz w:val="20"/>
        </w:rPr>
        <w:tab/>
      </w:r>
      <w:r w:rsidR="00904202">
        <w:rPr>
          <w:rFonts w:ascii="Times" w:hAnsi="Times"/>
          <w:sz w:val="20"/>
        </w:rPr>
        <w:t xml:space="preserve">George W. Bush Award (Outstanding Air National Guard Officer), </w:t>
      </w:r>
      <w:r>
        <w:rPr>
          <w:rFonts w:ascii="Times" w:hAnsi="Times"/>
          <w:sz w:val="20"/>
        </w:rPr>
        <w:t>Air Force Association</w:t>
      </w:r>
    </w:p>
    <w:p w14:paraId="5645CEE3"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b/>
          <w:sz w:val="20"/>
        </w:rPr>
      </w:pPr>
    </w:p>
    <w:p w14:paraId="4F1ECDE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right="-360"/>
        <w:rPr>
          <w:rFonts w:ascii="Times" w:hAnsi="Times"/>
          <w:sz w:val="20"/>
        </w:rPr>
      </w:pPr>
      <w:r>
        <w:rPr>
          <w:rFonts w:ascii="Times" w:hAnsi="Times"/>
          <w:sz w:val="20"/>
        </w:rPr>
        <w:t>1990</w:t>
      </w:r>
      <w:r>
        <w:rPr>
          <w:rFonts w:ascii="Times" w:hAnsi="Times"/>
          <w:sz w:val="20"/>
        </w:rPr>
        <w:tab/>
        <w:t>Fellow, Infectious Diseases Society of America</w:t>
      </w:r>
    </w:p>
    <w:p w14:paraId="6BCEF9C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360" w:hanging="2160"/>
        <w:rPr>
          <w:rFonts w:ascii="Times" w:hAnsi="Times"/>
          <w:sz w:val="20"/>
        </w:rPr>
      </w:pPr>
    </w:p>
    <w:p w14:paraId="7E512AB8" w14:textId="3FEA1221"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800" w:hanging="2160"/>
        <w:rPr>
          <w:rFonts w:ascii="Times" w:hAnsi="Times"/>
          <w:sz w:val="20"/>
        </w:rPr>
      </w:pPr>
      <w:r>
        <w:rPr>
          <w:rFonts w:ascii="Times" w:hAnsi="Times"/>
          <w:sz w:val="20"/>
        </w:rPr>
        <w:t>198</w:t>
      </w:r>
      <w:r w:rsidR="00FB69A1">
        <w:rPr>
          <w:rFonts w:ascii="Times" w:hAnsi="Times"/>
          <w:sz w:val="20"/>
        </w:rPr>
        <w:t>7</w:t>
      </w:r>
      <w:r>
        <w:rPr>
          <w:rFonts w:ascii="Times" w:hAnsi="Times"/>
          <w:sz w:val="20"/>
        </w:rPr>
        <w:tab/>
        <w:t xml:space="preserve">Malcolm C. Grow Award, U.S.A.F. </w:t>
      </w:r>
      <w:r w:rsidR="00FB69A1">
        <w:rPr>
          <w:rFonts w:ascii="Times" w:hAnsi="Times"/>
          <w:sz w:val="20"/>
        </w:rPr>
        <w:t>Fl</w:t>
      </w:r>
      <w:r>
        <w:rPr>
          <w:rFonts w:ascii="Times" w:hAnsi="Times"/>
          <w:sz w:val="20"/>
        </w:rPr>
        <w:t xml:space="preserve">ight </w:t>
      </w:r>
      <w:r w:rsidR="00FB69A1">
        <w:rPr>
          <w:rFonts w:ascii="Times" w:hAnsi="Times"/>
          <w:sz w:val="20"/>
        </w:rPr>
        <w:t>S</w:t>
      </w:r>
      <w:r>
        <w:rPr>
          <w:rFonts w:ascii="Times" w:hAnsi="Times"/>
          <w:sz w:val="20"/>
        </w:rPr>
        <w:t>urgeon</w:t>
      </w:r>
      <w:r w:rsidR="00FB69A1">
        <w:rPr>
          <w:rFonts w:ascii="Times" w:hAnsi="Times"/>
          <w:sz w:val="20"/>
        </w:rPr>
        <w:t xml:space="preserve"> of the Year</w:t>
      </w:r>
      <w:r>
        <w:rPr>
          <w:rFonts w:ascii="Times" w:hAnsi="Times"/>
          <w:sz w:val="20"/>
        </w:rPr>
        <w:t xml:space="preserve"> (ANG</w:t>
      </w:r>
      <w:r w:rsidR="005D326D">
        <w:rPr>
          <w:rFonts w:ascii="Times" w:hAnsi="Times"/>
          <w:sz w:val="20"/>
        </w:rPr>
        <w:t xml:space="preserve"> Command</w:t>
      </w:r>
      <w:r>
        <w:rPr>
          <w:rFonts w:ascii="Times" w:hAnsi="Times"/>
          <w:sz w:val="20"/>
        </w:rPr>
        <w:t>)</w:t>
      </w:r>
      <w:r w:rsidR="00FB69A1">
        <w:rPr>
          <w:rFonts w:ascii="Times" w:hAnsi="Times"/>
          <w:sz w:val="20"/>
        </w:rPr>
        <w:t>, Society of U.S.A.F. Flight Surgeons</w:t>
      </w:r>
    </w:p>
    <w:p w14:paraId="0AE0D68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800" w:hanging="2160"/>
        <w:rPr>
          <w:rFonts w:ascii="Times" w:hAnsi="Times"/>
          <w:sz w:val="20"/>
        </w:rPr>
      </w:pPr>
    </w:p>
    <w:p w14:paraId="6E937C8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1984</w:t>
      </w:r>
      <w:r>
        <w:rPr>
          <w:rFonts w:ascii="Times" w:hAnsi="Times"/>
          <w:sz w:val="20"/>
        </w:rPr>
        <w:tab/>
        <w:t>Fellow, American College of Physicians</w:t>
      </w:r>
    </w:p>
    <w:p w14:paraId="2B1CD4F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C2372EF"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720" w:hanging="2160"/>
        <w:rPr>
          <w:rFonts w:ascii="Times" w:hAnsi="Times"/>
          <w:sz w:val="20"/>
        </w:rPr>
      </w:pPr>
      <w:r>
        <w:rPr>
          <w:rFonts w:ascii="Times" w:hAnsi="Times"/>
          <w:sz w:val="20"/>
        </w:rPr>
        <w:t xml:space="preserve">1983 </w:t>
      </w:r>
      <w:r>
        <w:rPr>
          <w:rFonts w:ascii="Times" w:hAnsi="Times"/>
          <w:sz w:val="20"/>
        </w:rPr>
        <w:tab/>
        <w:t>Distinguished graduate, U.S.A.F. School of Aerospace Medicine</w:t>
      </w:r>
    </w:p>
    <w:p w14:paraId="46FCF4D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720" w:hanging="2160"/>
        <w:rPr>
          <w:rFonts w:ascii="Times" w:hAnsi="Times"/>
          <w:sz w:val="20"/>
        </w:rPr>
      </w:pPr>
    </w:p>
    <w:p w14:paraId="7148E66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1981</w:t>
      </w:r>
      <w:r>
        <w:rPr>
          <w:rFonts w:ascii="Times" w:hAnsi="Times"/>
          <w:sz w:val="20"/>
        </w:rPr>
        <w:tab/>
        <w:t>Trustee's Award for Original Medical Research</w:t>
      </w:r>
    </w:p>
    <w:p w14:paraId="14BB7CD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(Ochsner Clinic and Ochsner Foundation Hospital)</w:t>
      </w:r>
    </w:p>
    <w:p w14:paraId="77B04CB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17D07AA"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1975</w:t>
      </w:r>
      <w:r>
        <w:rPr>
          <w:rFonts w:ascii="Times" w:hAnsi="Times"/>
          <w:sz w:val="20"/>
        </w:rPr>
        <w:tab/>
        <w:t>Alpha Omega Alpha (Jefferson Medical College)</w:t>
      </w:r>
    </w:p>
    <w:p w14:paraId="749BDB4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A38EAF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1972</w:t>
      </w:r>
      <w:r>
        <w:rPr>
          <w:rFonts w:ascii="Times" w:hAnsi="Times"/>
          <w:sz w:val="20"/>
        </w:rPr>
        <w:tab/>
        <w:t>President's Award (Pennsylvania State University)</w:t>
      </w:r>
    </w:p>
    <w:p w14:paraId="149A14F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6231368" w14:textId="7318E484"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1971 – 1972 </w:t>
      </w:r>
      <w:r>
        <w:rPr>
          <w:rFonts w:ascii="Times" w:hAnsi="Times"/>
          <w:sz w:val="20"/>
        </w:rPr>
        <w:tab/>
        <w:t>Varsity Track and Cross</w:t>
      </w:r>
      <w:r w:rsidR="00206457">
        <w:rPr>
          <w:rFonts w:ascii="Times" w:hAnsi="Times"/>
          <w:sz w:val="20"/>
        </w:rPr>
        <w:t>-</w:t>
      </w:r>
      <w:r>
        <w:rPr>
          <w:rFonts w:ascii="Times" w:hAnsi="Times"/>
          <w:sz w:val="20"/>
        </w:rPr>
        <w:t>Country Teams (Pennsylvania State University)</w:t>
      </w:r>
    </w:p>
    <w:p w14:paraId="3AAC682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B189D00" w14:textId="1CA34827" w:rsidR="00932CEF" w:rsidRDefault="006D0185" w:rsidP="006D0185">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1967 - </w:t>
      </w:r>
      <w:r w:rsidR="00932CEF">
        <w:rPr>
          <w:rFonts w:ascii="Times" w:hAnsi="Times"/>
          <w:sz w:val="20"/>
        </w:rPr>
        <w:t>1971</w:t>
      </w:r>
      <w:r w:rsidR="00932CEF">
        <w:rPr>
          <w:rFonts w:ascii="Times" w:hAnsi="Times"/>
          <w:sz w:val="20"/>
        </w:rPr>
        <w:tab/>
        <w:t>Valedictorian; Bausch &amp; Lomb Award; Science Award; English Award; American Legion History Award: Student Council Award: Delaware All-State Orchestra, Varsity Football and Track (Dover High School)</w:t>
      </w:r>
    </w:p>
    <w:p w14:paraId="6A4BDE0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B92430E"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1971</w:t>
      </w:r>
      <w:r>
        <w:rPr>
          <w:rFonts w:ascii="Times" w:hAnsi="Times"/>
          <w:sz w:val="20"/>
        </w:rPr>
        <w:tab/>
        <w:t>Co-Captain, Varsity Track Team (Dover High School)</w:t>
      </w:r>
    </w:p>
    <w:p w14:paraId="352361FA"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972914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B3B57DC"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Military </w:t>
      </w:r>
    </w:p>
    <w:p w14:paraId="1EA66652" w14:textId="636A9979"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b/>
          <w:sz w:val="20"/>
          <w:u w:val="single"/>
        </w:rPr>
      </w:pPr>
      <w:r>
        <w:rPr>
          <w:rFonts w:ascii="Times" w:hAnsi="Times"/>
          <w:sz w:val="20"/>
        </w:rPr>
        <w:t>Decorations:</w:t>
      </w:r>
      <w:r>
        <w:rPr>
          <w:rFonts w:ascii="Times" w:hAnsi="Times"/>
          <w:sz w:val="20"/>
        </w:rPr>
        <w:tab/>
      </w:r>
      <w:r w:rsidR="004B2FD2">
        <w:rPr>
          <w:rFonts w:ascii="Times" w:hAnsi="Times"/>
          <w:sz w:val="20"/>
        </w:rPr>
        <w:t xml:space="preserve">Legion of Merit, </w:t>
      </w:r>
      <w:r>
        <w:rPr>
          <w:rFonts w:ascii="Times" w:hAnsi="Times"/>
          <w:sz w:val="20"/>
        </w:rPr>
        <w:t>Air Force Me</w:t>
      </w:r>
      <w:r w:rsidR="000C699B">
        <w:rPr>
          <w:rFonts w:ascii="Times" w:hAnsi="Times"/>
          <w:sz w:val="20"/>
        </w:rPr>
        <w:t>ritorious Service Medal with two</w:t>
      </w:r>
      <w:r>
        <w:rPr>
          <w:rFonts w:ascii="Times" w:hAnsi="Times"/>
          <w:sz w:val="20"/>
        </w:rPr>
        <w:t xml:space="preserve"> oak leaf cluster</w:t>
      </w:r>
      <w:r w:rsidR="000C699B">
        <w:rPr>
          <w:rFonts w:ascii="Times" w:hAnsi="Times"/>
          <w:sz w:val="20"/>
        </w:rPr>
        <w:t>s</w:t>
      </w:r>
      <w:r>
        <w:rPr>
          <w:rFonts w:ascii="Times" w:hAnsi="Times"/>
          <w:sz w:val="20"/>
        </w:rPr>
        <w:t xml:space="preserve">, Air Medal with two oak leaf clusters, Aerial Achievement Medal with three oak leaf clusters, Air Force Commendation Medal with three oak leaf clusters, </w:t>
      </w:r>
      <w:r w:rsidR="004C49D1">
        <w:rPr>
          <w:rFonts w:ascii="Times" w:hAnsi="Times"/>
          <w:sz w:val="20"/>
        </w:rPr>
        <w:t xml:space="preserve">Air Force Achievement Medal, </w:t>
      </w:r>
      <w:r>
        <w:rPr>
          <w:rFonts w:ascii="Times" w:hAnsi="Times"/>
          <w:sz w:val="20"/>
        </w:rPr>
        <w:t>Air For</w:t>
      </w:r>
      <w:r w:rsidR="00335AA2">
        <w:rPr>
          <w:rFonts w:ascii="Times" w:hAnsi="Times"/>
          <w:sz w:val="20"/>
        </w:rPr>
        <w:t xml:space="preserve">ce Combat Action Medal, </w:t>
      </w:r>
      <w:r>
        <w:rPr>
          <w:rFonts w:ascii="Times" w:hAnsi="Times"/>
          <w:sz w:val="20"/>
        </w:rPr>
        <w:t xml:space="preserve">Southwest Asia Service Medal with two bronze stars, Humanitarian Service Medal with one bronze star, Iraq Campaign Medal with four bronze stars, Afghanistan Campaign Medal with two bronze stars, </w:t>
      </w:r>
      <w:r w:rsidR="00FE10EC">
        <w:rPr>
          <w:rFonts w:ascii="Times" w:hAnsi="Times"/>
          <w:sz w:val="20"/>
        </w:rPr>
        <w:t>Combat Readiness Medal</w:t>
      </w:r>
      <w:r w:rsidR="00FD1B35">
        <w:rPr>
          <w:rFonts w:ascii="Times" w:hAnsi="Times"/>
          <w:sz w:val="20"/>
        </w:rPr>
        <w:t xml:space="preserve"> with two oak leaf clusters</w:t>
      </w:r>
      <w:r w:rsidR="00FE10EC">
        <w:rPr>
          <w:rFonts w:ascii="Times" w:hAnsi="Times"/>
          <w:sz w:val="20"/>
        </w:rPr>
        <w:t xml:space="preserve">, </w:t>
      </w:r>
      <w:r>
        <w:rPr>
          <w:rFonts w:ascii="Times" w:hAnsi="Times"/>
          <w:sz w:val="20"/>
        </w:rPr>
        <w:t>Global War on Terrorism Expeditionary Medal, Armed Forces Expeditionary Medal with one bronze star, National Defense Service Medal with one bronze star, Air Force Expeditionary Service Ribbon with Gold Border and four oak leaf clusters,  Antarctica Service Medal, Armed Forces Reserve Medal with M devi</w:t>
      </w:r>
      <w:r w:rsidR="00E455AE">
        <w:rPr>
          <w:rFonts w:ascii="Times" w:hAnsi="Times"/>
          <w:sz w:val="20"/>
        </w:rPr>
        <w:t xml:space="preserve">ce, Small Arms Expert </w:t>
      </w:r>
      <w:r w:rsidR="00241BA6">
        <w:rPr>
          <w:rFonts w:ascii="Times" w:hAnsi="Times"/>
          <w:sz w:val="20"/>
        </w:rPr>
        <w:t xml:space="preserve">Marksmanship </w:t>
      </w:r>
      <w:r w:rsidR="00E455AE">
        <w:rPr>
          <w:rFonts w:ascii="Times" w:hAnsi="Times"/>
          <w:sz w:val="20"/>
        </w:rPr>
        <w:t>Ribbon (M</w:t>
      </w:r>
      <w:r>
        <w:rPr>
          <w:rFonts w:ascii="Times" w:hAnsi="Times"/>
          <w:sz w:val="20"/>
        </w:rPr>
        <w:t>16</w:t>
      </w:r>
      <w:r w:rsidR="00E455AE">
        <w:rPr>
          <w:rFonts w:ascii="Times" w:hAnsi="Times"/>
          <w:sz w:val="20"/>
        </w:rPr>
        <w:t>/M4 rifle and M</w:t>
      </w:r>
      <w:r>
        <w:rPr>
          <w:rFonts w:ascii="Times" w:hAnsi="Times"/>
          <w:sz w:val="20"/>
        </w:rPr>
        <w:t xml:space="preserve">9 pistol), </w:t>
      </w:r>
      <w:r w:rsidR="000C699B">
        <w:rPr>
          <w:rFonts w:ascii="Times" w:hAnsi="Times"/>
          <w:sz w:val="20"/>
        </w:rPr>
        <w:t xml:space="preserve">Delaware Conspicuous Service Cross, </w:t>
      </w:r>
      <w:r>
        <w:rPr>
          <w:rFonts w:ascii="Times" w:hAnsi="Times"/>
          <w:sz w:val="20"/>
        </w:rPr>
        <w:t>Louisiana Legion of Merit, Louisiana Emergency Service Medal,  Mississippi Emergency Service Medal, NATO ISAF (Afghanistan) Medal.</w:t>
      </w:r>
    </w:p>
    <w:p w14:paraId="70B011A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b/>
          <w:sz w:val="20"/>
          <w:u w:val="single"/>
        </w:rPr>
      </w:pPr>
    </w:p>
    <w:p w14:paraId="2DA1566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Civilian</w:t>
      </w:r>
    </w:p>
    <w:p w14:paraId="217BC20C" w14:textId="36A4E4C4"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Aeronautical Ratings:</w:t>
      </w:r>
      <w:r>
        <w:rPr>
          <w:rFonts w:ascii="Times" w:hAnsi="Times"/>
          <w:sz w:val="20"/>
        </w:rPr>
        <w:tab/>
        <w:t>Airline Transport Pilot- Multiengine Land Aircraft (Boeing 737</w:t>
      </w:r>
      <w:r w:rsidR="00B90683">
        <w:rPr>
          <w:rFonts w:ascii="Times" w:hAnsi="Times"/>
          <w:sz w:val="20"/>
        </w:rPr>
        <w:t>, Douglas DC-3 and L-29 Delfin</w:t>
      </w:r>
      <w:r w:rsidR="00B56179">
        <w:rPr>
          <w:rFonts w:ascii="Times" w:hAnsi="Times"/>
          <w:sz w:val="20"/>
        </w:rPr>
        <w:t>/L-39 Albatross</w:t>
      </w:r>
      <w:r w:rsidR="00B90683">
        <w:rPr>
          <w:rFonts w:ascii="Times" w:hAnsi="Times"/>
          <w:sz w:val="20"/>
        </w:rPr>
        <w:t xml:space="preserve"> jet</w:t>
      </w:r>
      <w:r>
        <w:rPr>
          <w:rFonts w:ascii="Times" w:hAnsi="Times"/>
          <w:sz w:val="20"/>
        </w:rPr>
        <w:t xml:space="preserve"> type ratings), Commercial privileges- Single En</w:t>
      </w:r>
      <w:r w:rsidR="002274DA">
        <w:rPr>
          <w:rFonts w:ascii="Times" w:hAnsi="Times"/>
          <w:sz w:val="20"/>
        </w:rPr>
        <w:t xml:space="preserve">gine Land Aircraft, </w:t>
      </w:r>
      <w:r>
        <w:rPr>
          <w:rFonts w:ascii="Times" w:hAnsi="Times"/>
          <w:sz w:val="20"/>
        </w:rPr>
        <w:t>Private privileges- Glider (aero tow).</w:t>
      </w:r>
    </w:p>
    <w:p w14:paraId="23D01509"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180" w:hanging="2160"/>
        <w:jc w:val="both"/>
        <w:rPr>
          <w:rFonts w:ascii="Times" w:hAnsi="Times"/>
          <w:b/>
          <w:sz w:val="20"/>
          <w:u w:val="single"/>
        </w:rPr>
      </w:pPr>
    </w:p>
    <w:p w14:paraId="00C3C979"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180" w:hanging="2160"/>
        <w:jc w:val="both"/>
        <w:rPr>
          <w:rFonts w:ascii="Times" w:hAnsi="Times"/>
          <w:sz w:val="20"/>
        </w:rPr>
      </w:pPr>
      <w:r>
        <w:rPr>
          <w:rFonts w:ascii="Times" w:hAnsi="Times"/>
          <w:b/>
          <w:sz w:val="20"/>
          <w:u w:val="single"/>
        </w:rPr>
        <w:t>RESEARCH ACTIVITY</w:t>
      </w:r>
    </w:p>
    <w:p w14:paraId="7214DA35"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180" w:hanging="2160"/>
        <w:jc w:val="both"/>
        <w:rPr>
          <w:rFonts w:ascii="Times" w:hAnsi="Times"/>
          <w:sz w:val="20"/>
        </w:rPr>
      </w:pPr>
    </w:p>
    <w:p w14:paraId="25040663" w14:textId="77777777" w:rsidR="00932CEF" w:rsidRDefault="00E0050E"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2003 – 2013</w:t>
      </w:r>
      <w:r w:rsidR="00932CEF">
        <w:rPr>
          <w:rFonts w:ascii="Times" w:hAnsi="Times"/>
          <w:sz w:val="20"/>
        </w:rPr>
        <w:tab/>
        <w:t>Clinical Site Director at Santa Clara Valley Medical Center, Stanford AIDS Clinical Trial Unit, National Institute of Allergy and Infectious Diseases/NIH.</w:t>
      </w:r>
    </w:p>
    <w:p w14:paraId="2675CEF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091D31E" w14:textId="77777777" w:rsidR="00932CEF" w:rsidRDefault="00932CEF" w:rsidP="0030082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1999 – 2003  </w:t>
      </w:r>
      <w:r>
        <w:rPr>
          <w:rFonts w:ascii="Times" w:hAnsi="Times"/>
          <w:sz w:val="20"/>
        </w:rPr>
        <w:tab/>
        <w:t xml:space="preserve">Vice President, Regulatory Affairs and Clinical Research:  Formulation of regulatory strategy, development and execution of clinical development plan for an integrated genotyping system for drug resistance testing of HIV-1, Hepatitis B and Hepatitis C viruses, and overall responsibility for completion of a 37 volume 510(k) submission to FDA and related marketing applications in Canada, Europe, and Latin America.  In addition, created and directed Medical Affairs/Medical Information group (Visible Genetics, Inc.) </w:t>
      </w:r>
    </w:p>
    <w:p w14:paraId="455CE34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787787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1997 – 1999 </w:t>
      </w:r>
      <w:r>
        <w:rPr>
          <w:rFonts w:ascii="Times" w:hAnsi="Times"/>
          <w:sz w:val="20"/>
        </w:rPr>
        <w:tab/>
        <w:t xml:space="preserve">Director, Clinical Research:  Supervision of Phase I-IV clinical trials of adefovir </w:t>
      </w:r>
      <w:proofErr w:type="spellStart"/>
      <w:r>
        <w:rPr>
          <w:rFonts w:ascii="Times" w:hAnsi="Times"/>
          <w:sz w:val="20"/>
        </w:rPr>
        <w:t>dipivoxil</w:t>
      </w:r>
      <w:proofErr w:type="spellEnd"/>
      <w:r>
        <w:rPr>
          <w:rFonts w:ascii="Times" w:hAnsi="Times"/>
          <w:sz w:val="20"/>
        </w:rPr>
        <w:t xml:space="preserve"> for HIV disease indication, leader of clinical NDA team.  (Gilead Sciences)</w:t>
      </w:r>
    </w:p>
    <w:p w14:paraId="4325B2D1"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849D53E" w14:textId="77777777" w:rsidR="00932CEF" w:rsidRDefault="00932CEF" w:rsidP="00C8145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1996 – 1997 </w:t>
      </w:r>
      <w:r>
        <w:rPr>
          <w:rFonts w:ascii="Times" w:hAnsi="Times"/>
          <w:sz w:val="20"/>
        </w:rPr>
        <w:tab/>
        <w:t>Director, Medical Affairs Group, Clinical Affairs:  Responsible for Phase IIIB and Phase IV trials of nelfinavir (AG1343) HIV protease inhibitor, Expanded Access Program (Adult and Pediatric), post-marketing adverse experience reporting, and drug information services.  In addition, served as leader of clinical NDA team.  (</w:t>
      </w:r>
      <w:proofErr w:type="spellStart"/>
      <w:r>
        <w:rPr>
          <w:rFonts w:ascii="Times" w:hAnsi="Times"/>
          <w:sz w:val="20"/>
        </w:rPr>
        <w:t>Agouron</w:t>
      </w:r>
      <w:proofErr w:type="spellEnd"/>
      <w:r>
        <w:rPr>
          <w:rFonts w:ascii="Times" w:hAnsi="Times"/>
          <w:sz w:val="20"/>
        </w:rPr>
        <w:t xml:space="preserve"> Pharmaceuticals).</w:t>
      </w:r>
    </w:p>
    <w:p w14:paraId="638672C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7EE328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1992 – 1996 </w:t>
      </w:r>
      <w:r>
        <w:rPr>
          <w:rFonts w:ascii="Times" w:hAnsi="Times"/>
          <w:sz w:val="20"/>
        </w:rPr>
        <w:tab/>
        <w:t xml:space="preserve">International Project Clinician and Project Team Leader:  Supervision of Phase I-III clinical trials and overall management of </w:t>
      </w:r>
      <w:proofErr w:type="spellStart"/>
      <w:r>
        <w:rPr>
          <w:rFonts w:ascii="Times" w:hAnsi="Times"/>
          <w:sz w:val="20"/>
        </w:rPr>
        <w:t>losoxantrone</w:t>
      </w:r>
      <w:proofErr w:type="spellEnd"/>
      <w:r>
        <w:rPr>
          <w:rFonts w:ascii="Times" w:hAnsi="Times"/>
          <w:sz w:val="20"/>
        </w:rPr>
        <w:t xml:space="preserve"> (</w:t>
      </w:r>
      <w:proofErr w:type="spellStart"/>
      <w:r>
        <w:rPr>
          <w:rFonts w:ascii="Times" w:hAnsi="Times"/>
          <w:sz w:val="20"/>
        </w:rPr>
        <w:t>DuP</w:t>
      </w:r>
      <w:proofErr w:type="spellEnd"/>
      <w:r>
        <w:rPr>
          <w:rFonts w:ascii="Times" w:hAnsi="Times"/>
          <w:sz w:val="20"/>
        </w:rPr>
        <w:t xml:space="preserve"> 941), and </w:t>
      </w:r>
      <w:proofErr w:type="spellStart"/>
      <w:r>
        <w:rPr>
          <w:rFonts w:ascii="Times" w:hAnsi="Times"/>
          <w:sz w:val="20"/>
        </w:rPr>
        <w:t>bisnafide</w:t>
      </w:r>
      <w:proofErr w:type="spellEnd"/>
      <w:r>
        <w:rPr>
          <w:rFonts w:ascii="Times" w:hAnsi="Times"/>
          <w:sz w:val="20"/>
        </w:rPr>
        <w:t xml:space="preserve"> (DMP 840), antineoplastic agents.  (DuPont Merck Clinical Research).</w:t>
      </w:r>
    </w:p>
    <w:p w14:paraId="4815570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5B7CC21" w14:textId="47A5F7FB" w:rsidR="00932CEF" w:rsidRDefault="00B56179" w:rsidP="008E17D8">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rPr>
          <w:rFonts w:ascii="Times" w:hAnsi="Times"/>
          <w:sz w:val="20"/>
        </w:rPr>
      </w:pPr>
      <w:r>
        <w:rPr>
          <w:rFonts w:ascii="Times" w:hAnsi="Times"/>
          <w:sz w:val="20"/>
        </w:rPr>
        <w:t>1992</w:t>
      </w:r>
      <w:r w:rsidR="00932CEF">
        <w:rPr>
          <w:rFonts w:ascii="Times" w:hAnsi="Times"/>
          <w:sz w:val="20"/>
        </w:rPr>
        <w:t xml:space="preserve"> – 1996 </w:t>
      </w:r>
      <w:r w:rsidR="00932CEF">
        <w:rPr>
          <w:rFonts w:ascii="Times" w:hAnsi="Times"/>
          <w:sz w:val="20"/>
        </w:rPr>
        <w:tab/>
        <w:t>In</w:t>
      </w:r>
      <w:r>
        <w:rPr>
          <w:rFonts w:ascii="Times" w:hAnsi="Times"/>
          <w:sz w:val="20"/>
        </w:rPr>
        <w:t xml:space="preserve">ternational Project Clinician:  </w:t>
      </w:r>
      <w:r w:rsidR="00932CEF">
        <w:rPr>
          <w:rFonts w:ascii="Times" w:hAnsi="Times"/>
          <w:sz w:val="20"/>
        </w:rPr>
        <w:t>Development of clinical research plans, protocol design, and supervision of clinical trials of DMP450 HIV protease inhibitor and DMP266 (efavirenz) non-nucleoside reverse transcriptase inhibitor.  Designed all studies eventually used to support efavirenz NDA including single and multiple dose PK studies, drug interaction studies, safety and efficacy trials (e.g. Study 006) (DuPont Merck Clinical Research).</w:t>
      </w:r>
    </w:p>
    <w:p w14:paraId="271EF71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9FAE761" w14:textId="0D0732B9" w:rsidR="00932CEF" w:rsidRDefault="00B56179"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1992</w:t>
      </w:r>
      <w:r w:rsidR="00932CEF">
        <w:rPr>
          <w:rFonts w:ascii="Times" w:hAnsi="Times"/>
          <w:sz w:val="20"/>
        </w:rPr>
        <w:t xml:space="preserve"> – 1996 </w:t>
      </w:r>
      <w:r w:rsidR="00932CEF">
        <w:rPr>
          <w:rFonts w:ascii="Times" w:hAnsi="Times"/>
          <w:sz w:val="20"/>
        </w:rPr>
        <w:tab/>
        <w:t>Principal Investigator:  Construction and characterization of infectious molecular clones of HIV-1 containing defined mutations in the HIV protease and RT genes using oligonucleotide-directed mutagenesis.  (DuPont Merck Virology Research).</w:t>
      </w:r>
    </w:p>
    <w:p w14:paraId="598B57E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1B7B5FF"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1992 – 1993 </w:t>
      </w:r>
      <w:r>
        <w:rPr>
          <w:rFonts w:ascii="Times" w:hAnsi="Times"/>
          <w:sz w:val="20"/>
        </w:rPr>
        <w:tab/>
        <w:t>International Project Clinician:  Development of clinical research plans, protocol design, and clinical supervision of DMP 323 (HIV protease inhibitor) studies in patients with HIV infection.  (DuPont Merck Clinical Research).</w:t>
      </w:r>
    </w:p>
    <w:p w14:paraId="0FCDCE42"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56E6C8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1990 – 1994 </w:t>
      </w:r>
      <w:r>
        <w:rPr>
          <w:rFonts w:ascii="Times" w:hAnsi="Times"/>
          <w:sz w:val="20"/>
        </w:rPr>
        <w:tab/>
        <w:t>Principal Investigator:  Characterization of HIV-1 clinical isolates by polymerase chain reaction amplification of protease gene and direct nucleotide sequencing (DuPont Merck Virology Research).</w:t>
      </w:r>
    </w:p>
    <w:p w14:paraId="58474E5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2962A4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1990 – 1995 </w:t>
      </w:r>
      <w:r>
        <w:rPr>
          <w:rFonts w:ascii="Times" w:hAnsi="Times"/>
          <w:sz w:val="20"/>
        </w:rPr>
        <w:tab/>
        <w:t xml:space="preserve">Principal Investigator:  Isolation of HIV-1 from infected patients and determination of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susceptibility to antiviral agents including HIV protease inhibitors in development (DuPont Merck Virology Research).</w:t>
      </w:r>
    </w:p>
    <w:p w14:paraId="15E03C6F"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67B3DF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1991 – 1996 </w:t>
      </w:r>
      <w:r>
        <w:rPr>
          <w:rFonts w:ascii="Times" w:hAnsi="Times"/>
          <w:sz w:val="20"/>
        </w:rPr>
        <w:tab/>
        <w:t xml:space="preserve">Co-investigator (with M. Otto, L. </w:t>
      </w:r>
      <w:proofErr w:type="spellStart"/>
      <w:r>
        <w:rPr>
          <w:rFonts w:ascii="Times" w:hAnsi="Times"/>
          <w:sz w:val="20"/>
        </w:rPr>
        <w:t>Bacheler</w:t>
      </w:r>
      <w:proofErr w:type="spellEnd"/>
      <w:r>
        <w:rPr>
          <w:rFonts w:ascii="Times" w:hAnsi="Times"/>
          <w:sz w:val="20"/>
        </w:rPr>
        <w:t xml:space="preserve">, R. King, and E. Cheng):  Characterization of HIV-1 mutants selected in tissue culture with reduced </w:t>
      </w:r>
      <w:r>
        <w:rPr>
          <w:rFonts w:ascii="Times" w:hAnsi="Times"/>
          <w:sz w:val="20"/>
          <w:u w:val="single"/>
        </w:rPr>
        <w:t>in vitro</w:t>
      </w:r>
      <w:r>
        <w:rPr>
          <w:rFonts w:ascii="Times" w:hAnsi="Times"/>
          <w:sz w:val="20"/>
        </w:rPr>
        <w:t xml:space="preserve"> susceptibility to HIV protease inhibitors and non-nucleoside reverse transcriptase inhibitors. (DuPont Merck Virology Research).</w:t>
      </w:r>
    </w:p>
    <w:p w14:paraId="51055684"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4D4F6B8"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1992 – 1996 </w:t>
      </w:r>
      <w:r>
        <w:rPr>
          <w:rFonts w:ascii="Times" w:hAnsi="Times"/>
          <w:sz w:val="20"/>
        </w:rPr>
        <w:tab/>
        <w:t>Co-investigator (with D. Mayers, Walter Reed Army Institute of Research and H. Balfour, University of Minnesota):  Prospective evaluation of resistance to nucleoside antiretroviral agents in patients participating in a clinical trial of combination nucleosides in HIV infection.  (DuPont Merck Virology Research).</w:t>
      </w:r>
    </w:p>
    <w:p w14:paraId="0909D8D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9D0B4C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1988 – 1990 </w:t>
      </w:r>
      <w:r>
        <w:rPr>
          <w:rFonts w:ascii="Times" w:hAnsi="Times"/>
          <w:sz w:val="20"/>
        </w:rPr>
        <w:tab/>
        <w:t xml:space="preserve">International Project Clinician:  Development of clinical research plans, protocol design, and clinical supervision of </w:t>
      </w:r>
      <w:proofErr w:type="spellStart"/>
      <w:r>
        <w:rPr>
          <w:rFonts w:ascii="Times" w:hAnsi="Times"/>
          <w:sz w:val="20"/>
          <w:u w:val="single"/>
        </w:rPr>
        <w:t>Brequinar</w:t>
      </w:r>
      <w:proofErr w:type="spellEnd"/>
      <w:r>
        <w:rPr>
          <w:rFonts w:ascii="Times" w:hAnsi="Times"/>
          <w:sz w:val="20"/>
        </w:rPr>
        <w:t xml:space="preserve"> (</w:t>
      </w:r>
      <w:proofErr w:type="spellStart"/>
      <w:r>
        <w:rPr>
          <w:rFonts w:ascii="Times" w:hAnsi="Times"/>
          <w:sz w:val="20"/>
        </w:rPr>
        <w:t>DuP</w:t>
      </w:r>
      <w:proofErr w:type="spellEnd"/>
      <w:r>
        <w:rPr>
          <w:rFonts w:ascii="Times" w:hAnsi="Times"/>
          <w:sz w:val="20"/>
        </w:rPr>
        <w:t xml:space="preserve"> 785) studies in rheumatoid arthritis, psoriasis, and organ transplantation (DuPont Medical Research).</w:t>
      </w:r>
    </w:p>
    <w:p w14:paraId="36B5109D"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B4B1F57"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1989 – 1990 </w:t>
      </w:r>
      <w:r>
        <w:rPr>
          <w:rFonts w:ascii="Times" w:hAnsi="Times"/>
          <w:sz w:val="20"/>
        </w:rPr>
        <w:tab/>
        <w:t>Project Clinician:  Clinical supervision of a pilot study of lymphokine activated killer cells/IL-2/Zidovudine in HIV-infected patients (DuPont Medical Research).</w:t>
      </w:r>
    </w:p>
    <w:p w14:paraId="6BFE314F"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1B68256"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1989 – 1990 </w:t>
      </w:r>
      <w:r>
        <w:rPr>
          <w:rFonts w:ascii="Times" w:hAnsi="Times"/>
          <w:sz w:val="20"/>
        </w:rPr>
        <w:tab/>
        <w:t xml:space="preserve">Project Clinician:  Protocol design and clinical supervision of a Phase I/II bioavailability, pharmacokinetic, safety, and efficacy study of </w:t>
      </w:r>
      <w:proofErr w:type="spellStart"/>
      <w:r>
        <w:rPr>
          <w:rFonts w:ascii="Times" w:hAnsi="Times"/>
          <w:sz w:val="20"/>
        </w:rPr>
        <w:t>Brequinar</w:t>
      </w:r>
      <w:proofErr w:type="spellEnd"/>
      <w:r>
        <w:rPr>
          <w:rFonts w:ascii="Times" w:hAnsi="Times"/>
          <w:sz w:val="20"/>
        </w:rPr>
        <w:t xml:space="preserve"> (</w:t>
      </w:r>
      <w:proofErr w:type="spellStart"/>
      <w:r>
        <w:rPr>
          <w:rFonts w:ascii="Times" w:hAnsi="Times"/>
          <w:sz w:val="20"/>
        </w:rPr>
        <w:t>DuP</w:t>
      </w:r>
      <w:proofErr w:type="spellEnd"/>
      <w:r>
        <w:rPr>
          <w:rFonts w:ascii="Times" w:hAnsi="Times"/>
          <w:sz w:val="20"/>
        </w:rPr>
        <w:t xml:space="preserve"> 785) in patients with histologically documented cancer (DuPont Medical Research).</w:t>
      </w:r>
    </w:p>
    <w:p w14:paraId="21B2E09B"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65F591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1988</w:t>
      </w:r>
      <w:r>
        <w:rPr>
          <w:rFonts w:ascii="Times" w:hAnsi="Times"/>
          <w:sz w:val="20"/>
        </w:rPr>
        <w:tab/>
        <w:t xml:space="preserve">Project Clinician:  Development of clinical research plan, protocol design, and clinical supervision of </w:t>
      </w:r>
      <w:proofErr w:type="spellStart"/>
      <w:r>
        <w:rPr>
          <w:rFonts w:ascii="Times" w:hAnsi="Times"/>
          <w:sz w:val="20"/>
          <w:u w:val="single"/>
        </w:rPr>
        <w:t>Ampligen</w:t>
      </w:r>
      <w:proofErr w:type="spellEnd"/>
      <w:r>
        <w:rPr>
          <w:rFonts w:ascii="Times" w:hAnsi="Times"/>
          <w:sz w:val="20"/>
        </w:rPr>
        <w:t xml:space="preserve"> studies in HIV infected patients (DuPont Medical Research).</w:t>
      </w:r>
    </w:p>
    <w:p w14:paraId="72E9F629"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4957A2F"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1979</w:t>
      </w:r>
      <w:r>
        <w:rPr>
          <w:rFonts w:ascii="Times" w:hAnsi="Times"/>
          <w:sz w:val="20"/>
        </w:rPr>
        <w:tab/>
        <w:t>Prospective evaluation of an enzyme-linked immunosorbent assay (ELISA) to detect anti-mannan antibody in immunocompromised patients at risk for development of disseminated candidiasis (Co-investigator:  In collaboration with R. Marier, M.D., LSU School of Medicine).</w:t>
      </w:r>
    </w:p>
    <w:p w14:paraId="457D1725" w14:textId="77777777" w:rsidR="00932CEF" w:rsidRDefault="00932CEF" w:rsidP="008E17D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8FF4846" w14:textId="77777777" w:rsidR="00932CEF" w:rsidRDefault="00932CEF" w:rsidP="0001461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1980</w:t>
      </w:r>
      <w:r>
        <w:rPr>
          <w:rFonts w:ascii="Times" w:hAnsi="Times"/>
          <w:sz w:val="20"/>
        </w:rPr>
        <w:tab/>
        <w:t xml:space="preserve">Characterization of plasmids conferring resistance to aminoglycosides in </w:t>
      </w:r>
      <w:r>
        <w:rPr>
          <w:rFonts w:ascii="Times" w:hAnsi="Times"/>
          <w:sz w:val="20"/>
          <w:u w:val="single"/>
        </w:rPr>
        <w:t>Klebsiella</w:t>
      </w:r>
      <w:r>
        <w:rPr>
          <w:rFonts w:ascii="Times" w:hAnsi="Times"/>
          <w:sz w:val="20"/>
        </w:rPr>
        <w:t xml:space="preserve"> </w:t>
      </w:r>
      <w:r>
        <w:rPr>
          <w:rFonts w:ascii="Times" w:hAnsi="Times"/>
          <w:sz w:val="20"/>
          <w:u w:val="single"/>
        </w:rPr>
        <w:t>pneumoniae</w:t>
      </w:r>
      <w:r>
        <w:rPr>
          <w:rFonts w:ascii="Times" w:hAnsi="Times"/>
          <w:sz w:val="20"/>
        </w:rPr>
        <w:t xml:space="preserve"> causing epidemic infection in a neonatal I.C.U. (Co-investigator:  In collaboration with R. O'Callaghan, Ph.D., LSU School of Medicine).</w:t>
      </w:r>
    </w:p>
    <w:p w14:paraId="04847528"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180" w:hanging="2160"/>
        <w:jc w:val="both"/>
        <w:rPr>
          <w:rFonts w:ascii="Times" w:hAnsi="Times"/>
          <w:sz w:val="20"/>
        </w:rPr>
      </w:pPr>
    </w:p>
    <w:p w14:paraId="688F3D32" w14:textId="77777777" w:rsidR="00932CEF" w:rsidRDefault="00932CEF">
      <w:pPr>
        <w:tabs>
          <w:tab w:val="left" w:pos="2160"/>
          <w:tab w:val="left" w:pos="2880"/>
          <w:tab w:val="left" w:pos="3600"/>
          <w:tab w:val="left" w:pos="4320"/>
          <w:tab w:val="left" w:pos="5040"/>
          <w:tab w:val="left" w:pos="5760"/>
          <w:tab w:val="left" w:pos="6480"/>
          <w:tab w:val="left" w:pos="7200"/>
          <w:tab w:val="left" w:pos="7920"/>
        </w:tabs>
        <w:ind w:left="2160" w:right="-180" w:hanging="2160"/>
        <w:jc w:val="both"/>
        <w:rPr>
          <w:rFonts w:ascii="Times" w:hAnsi="Times"/>
          <w:sz w:val="20"/>
        </w:rPr>
      </w:pPr>
    </w:p>
    <w:p w14:paraId="5A2B93CF" w14:textId="77777777" w:rsidR="00932CEF" w:rsidRDefault="00932CEF">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jc w:val="both"/>
        <w:rPr>
          <w:rFonts w:ascii="Times" w:hAnsi="Times"/>
          <w:b/>
          <w:sz w:val="20"/>
          <w:u w:val="single"/>
        </w:rPr>
      </w:pPr>
      <w:r>
        <w:rPr>
          <w:rFonts w:ascii="Times" w:hAnsi="Times"/>
          <w:b/>
          <w:sz w:val="20"/>
          <w:u w:val="single"/>
        </w:rPr>
        <w:t>BIBLIOGRAPHY</w:t>
      </w:r>
    </w:p>
    <w:p w14:paraId="54D25493" w14:textId="77777777" w:rsidR="00932CEF" w:rsidRDefault="00932CEF">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jc w:val="both"/>
        <w:rPr>
          <w:rFonts w:ascii="Times" w:hAnsi="Times"/>
          <w:b/>
          <w:sz w:val="20"/>
          <w:u w:val="single"/>
        </w:rPr>
      </w:pPr>
    </w:p>
    <w:p w14:paraId="24036638" w14:textId="77777777" w:rsidR="00932CEF" w:rsidRDefault="00932CEF">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jc w:val="both"/>
        <w:rPr>
          <w:rFonts w:ascii="Times" w:hAnsi="Times"/>
          <w:sz w:val="20"/>
        </w:rPr>
      </w:pPr>
      <w:r>
        <w:rPr>
          <w:rFonts w:ascii="Times" w:hAnsi="Times"/>
          <w:b/>
          <w:sz w:val="20"/>
          <w:u w:val="single"/>
        </w:rPr>
        <w:t>Abstracts</w:t>
      </w:r>
    </w:p>
    <w:p w14:paraId="31752B84" w14:textId="77777777" w:rsidR="00932CEF" w:rsidRDefault="00932CEF">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jc w:val="both"/>
        <w:rPr>
          <w:rFonts w:ascii="Times" w:hAnsi="Times"/>
          <w:sz w:val="20"/>
        </w:rPr>
      </w:pPr>
    </w:p>
    <w:p w14:paraId="77133121" w14:textId="77777777" w:rsidR="00932CEF" w:rsidRDefault="00932CEF" w:rsidP="00D84F55">
      <w:pPr>
        <w:keepNext/>
        <w:keepLines/>
        <w:tabs>
          <w:tab w:val="left" w:pos="0"/>
        </w:tabs>
        <w:ind w:right="-181"/>
        <w:rPr>
          <w:rFonts w:ascii="Times" w:hAnsi="Times"/>
          <w:sz w:val="20"/>
        </w:rPr>
      </w:pPr>
      <w:r>
        <w:rPr>
          <w:rFonts w:ascii="Times" w:hAnsi="Times"/>
          <w:sz w:val="20"/>
        </w:rPr>
        <w:t xml:space="preserve">1.  </w:t>
      </w:r>
      <w:r w:rsidR="00E95AA1" w:rsidRPr="00E95AA1">
        <w:rPr>
          <w:rFonts w:ascii="Times" w:hAnsi="Times"/>
          <w:b/>
          <w:sz w:val="20"/>
        </w:rPr>
        <w:t>Winslow DL</w:t>
      </w:r>
      <w:r>
        <w:rPr>
          <w:rFonts w:ascii="Times" w:hAnsi="Times"/>
          <w:sz w:val="20"/>
        </w:rPr>
        <w:t xml:space="preserve">.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Activity of Trimethoprim and Sulfamethoxazole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xml:space="preserve">  Abstract #618, presented at 20th </w:t>
      </w:r>
      <w:proofErr w:type="spellStart"/>
      <w:r>
        <w:rPr>
          <w:rFonts w:ascii="Times" w:hAnsi="Times"/>
          <w:sz w:val="20"/>
        </w:rPr>
        <w:t>Interscience</w:t>
      </w:r>
      <w:proofErr w:type="spellEnd"/>
      <w:r>
        <w:rPr>
          <w:rFonts w:ascii="Times" w:hAnsi="Times"/>
          <w:sz w:val="20"/>
        </w:rPr>
        <w:t xml:space="preserve"> Conference on Antimicrobial Agents and Chemotherapy, New Orleans, Louisiana, September 23, 1980.</w:t>
      </w:r>
    </w:p>
    <w:p w14:paraId="3650B873" w14:textId="77777777" w:rsidR="00932CEF" w:rsidRDefault="00932CEF" w:rsidP="00D84F55">
      <w:pPr>
        <w:tabs>
          <w:tab w:val="left" w:pos="0"/>
        </w:tabs>
        <w:ind w:right="-180"/>
        <w:rPr>
          <w:rFonts w:ascii="Times" w:hAnsi="Times"/>
          <w:sz w:val="20"/>
        </w:rPr>
      </w:pPr>
    </w:p>
    <w:p w14:paraId="51C0D830" w14:textId="77777777" w:rsidR="00932CEF" w:rsidRDefault="00932CEF" w:rsidP="00D84F55">
      <w:pPr>
        <w:tabs>
          <w:tab w:val="left" w:pos="0"/>
        </w:tabs>
        <w:ind w:right="-180"/>
        <w:rPr>
          <w:rFonts w:ascii="Times" w:hAnsi="Times"/>
          <w:sz w:val="20"/>
        </w:rPr>
      </w:pPr>
      <w:r>
        <w:rPr>
          <w:rFonts w:ascii="Times" w:hAnsi="Times"/>
          <w:sz w:val="20"/>
        </w:rPr>
        <w:t xml:space="preserve">2.  </w:t>
      </w:r>
      <w:r w:rsidR="00E95AA1" w:rsidRPr="00E95AA1">
        <w:rPr>
          <w:rFonts w:ascii="Times" w:hAnsi="Times"/>
          <w:b/>
          <w:sz w:val="20"/>
        </w:rPr>
        <w:t>Winslow DL</w:t>
      </w:r>
      <w:r>
        <w:rPr>
          <w:rFonts w:ascii="Times" w:hAnsi="Times"/>
          <w:sz w:val="20"/>
        </w:rPr>
        <w:t xml:space="preserve">, Pankey GA.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Activity of Antimicrobial Combinations Containing Rifampin or Trimethoprim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Abstract #A-3, presented at 81st Annual Meeting of the American Society for Microbiology, Dallas, Texas, March 2, 1981.</w:t>
      </w:r>
    </w:p>
    <w:p w14:paraId="6E327D0E" w14:textId="77777777" w:rsidR="00932CEF" w:rsidRDefault="00932CEF" w:rsidP="00D84F55">
      <w:pPr>
        <w:tabs>
          <w:tab w:val="left" w:pos="0"/>
        </w:tabs>
        <w:ind w:right="-180"/>
        <w:rPr>
          <w:rFonts w:ascii="Times" w:hAnsi="Times"/>
          <w:sz w:val="20"/>
        </w:rPr>
      </w:pPr>
    </w:p>
    <w:p w14:paraId="21F47733" w14:textId="77777777" w:rsidR="00932CEF" w:rsidRDefault="00932CEF" w:rsidP="00D84F55">
      <w:pPr>
        <w:tabs>
          <w:tab w:val="left" w:pos="0"/>
        </w:tabs>
        <w:ind w:right="-180"/>
        <w:rPr>
          <w:rFonts w:ascii="Times" w:hAnsi="Times"/>
          <w:sz w:val="20"/>
        </w:rPr>
      </w:pPr>
      <w:r>
        <w:rPr>
          <w:rFonts w:ascii="Times" w:hAnsi="Times"/>
          <w:sz w:val="20"/>
        </w:rPr>
        <w:t xml:space="preserve">3.  </w:t>
      </w:r>
      <w:r w:rsidR="00E95AA1" w:rsidRPr="00E95AA1">
        <w:rPr>
          <w:rFonts w:ascii="Times" w:hAnsi="Times"/>
          <w:b/>
          <w:sz w:val="20"/>
        </w:rPr>
        <w:t>Winslow DL</w:t>
      </w:r>
      <w:r>
        <w:rPr>
          <w:rFonts w:ascii="Times" w:hAnsi="Times"/>
          <w:sz w:val="20"/>
        </w:rPr>
        <w:t xml:space="preserve">, Pike PL, Holloway WJ.  Comparative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Activities of Newer B-lactam Antibiotics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Abstract #A2, presented at 82nd Annual Meeting of the American Society for Microbiology, Atlanta, Georgia, March 8, 1982.</w:t>
      </w:r>
    </w:p>
    <w:p w14:paraId="3A8DB5C5" w14:textId="77777777" w:rsidR="00932CEF" w:rsidRDefault="00932CEF" w:rsidP="00D84F55">
      <w:pPr>
        <w:tabs>
          <w:tab w:val="left" w:pos="0"/>
        </w:tabs>
        <w:ind w:right="-180"/>
        <w:rPr>
          <w:rFonts w:ascii="Times" w:hAnsi="Times"/>
          <w:sz w:val="20"/>
        </w:rPr>
      </w:pPr>
    </w:p>
    <w:p w14:paraId="69832307" w14:textId="77777777" w:rsidR="00932CEF" w:rsidRDefault="00932CEF" w:rsidP="00D84F55">
      <w:pPr>
        <w:tabs>
          <w:tab w:val="left" w:pos="0"/>
        </w:tabs>
        <w:ind w:right="-180"/>
        <w:rPr>
          <w:rFonts w:ascii="Times" w:hAnsi="Times"/>
          <w:sz w:val="20"/>
        </w:rPr>
      </w:pPr>
      <w:r>
        <w:rPr>
          <w:rFonts w:ascii="Times" w:hAnsi="Times"/>
          <w:sz w:val="20"/>
        </w:rPr>
        <w:t xml:space="preserve">4.  </w:t>
      </w:r>
      <w:r w:rsidR="00E95AA1" w:rsidRPr="00E95AA1">
        <w:rPr>
          <w:rFonts w:ascii="Times" w:hAnsi="Times"/>
          <w:b/>
          <w:sz w:val="20"/>
        </w:rPr>
        <w:t>Winslow DL</w:t>
      </w:r>
      <w:r>
        <w:rPr>
          <w:rFonts w:ascii="Times" w:hAnsi="Times"/>
          <w:sz w:val="20"/>
        </w:rPr>
        <w:t xml:space="preserve">, Damme J, </w:t>
      </w:r>
      <w:proofErr w:type="spellStart"/>
      <w:r>
        <w:rPr>
          <w:rFonts w:ascii="Times" w:hAnsi="Times"/>
          <w:sz w:val="20"/>
        </w:rPr>
        <w:t>Dieckan</w:t>
      </w:r>
      <w:proofErr w:type="spellEnd"/>
      <w:r>
        <w:rPr>
          <w:rFonts w:ascii="Times" w:hAnsi="Times"/>
          <w:sz w:val="20"/>
        </w:rPr>
        <w:t xml:space="preserve"> E, Holloway WJ.  Delayed Bactericidal Activity of B-lactam Antibiotics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xml:space="preserve"> - Antagonism by Rifampin and Chloramphenicol.  Abstract #224, presented at 22nd </w:t>
      </w:r>
      <w:proofErr w:type="spellStart"/>
      <w:r>
        <w:rPr>
          <w:rFonts w:ascii="Times" w:hAnsi="Times"/>
          <w:sz w:val="20"/>
        </w:rPr>
        <w:t>Interscience</w:t>
      </w:r>
      <w:proofErr w:type="spellEnd"/>
      <w:r>
        <w:rPr>
          <w:rFonts w:ascii="Times" w:hAnsi="Times"/>
          <w:sz w:val="20"/>
        </w:rPr>
        <w:t xml:space="preserve"> Conference on Antimicrobial Agents and Chemotherapy, Miami, Florida, October 4-6, 1982.</w:t>
      </w:r>
    </w:p>
    <w:p w14:paraId="66E3A2ED" w14:textId="77777777" w:rsidR="00932CEF" w:rsidRDefault="00932CEF" w:rsidP="00D84F55">
      <w:pPr>
        <w:tabs>
          <w:tab w:val="left" w:pos="0"/>
        </w:tabs>
        <w:ind w:right="-180"/>
        <w:rPr>
          <w:rFonts w:ascii="Times" w:hAnsi="Times"/>
          <w:sz w:val="20"/>
        </w:rPr>
      </w:pPr>
    </w:p>
    <w:p w14:paraId="45EE40B4" w14:textId="77777777" w:rsidR="00932CEF" w:rsidRDefault="00932CEF" w:rsidP="00D84F55">
      <w:pPr>
        <w:tabs>
          <w:tab w:val="left" w:pos="0"/>
        </w:tabs>
        <w:ind w:right="-180"/>
        <w:rPr>
          <w:rFonts w:ascii="Times" w:hAnsi="Times"/>
          <w:sz w:val="20"/>
        </w:rPr>
      </w:pPr>
      <w:r>
        <w:rPr>
          <w:rFonts w:ascii="Times" w:hAnsi="Times"/>
          <w:sz w:val="20"/>
        </w:rPr>
        <w:t xml:space="preserve">5.  Holloway WJ, </w:t>
      </w:r>
      <w:r w:rsidR="00E95AA1" w:rsidRPr="00E95AA1">
        <w:rPr>
          <w:rFonts w:ascii="Times" w:hAnsi="Times"/>
          <w:b/>
          <w:sz w:val="20"/>
        </w:rPr>
        <w:t>Winslow DL</w:t>
      </w:r>
      <w:r>
        <w:rPr>
          <w:rFonts w:ascii="Times" w:hAnsi="Times"/>
          <w:sz w:val="20"/>
        </w:rPr>
        <w:t>, Reinhardt JF.  Treatment of Gram-negative Bacteremia with Intravenous Trimethoprim and Sulfamethoxazole.  Abstract #A-40, presented at 83rd Annual Meeting of the American Society for Microbiology, New Orleans, Louisiana, March 9, 1983.</w:t>
      </w:r>
    </w:p>
    <w:p w14:paraId="603514BA" w14:textId="77777777" w:rsidR="00932CEF" w:rsidRDefault="00932CEF" w:rsidP="00D84F55">
      <w:pPr>
        <w:tabs>
          <w:tab w:val="left" w:pos="0"/>
        </w:tabs>
        <w:ind w:right="-180"/>
        <w:rPr>
          <w:rFonts w:ascii="Times" w:hAnsi="Times"/>
          <w:sz w:val="20"/>
        </w:rPr>
      </w:pPr>
    </w:p>
    <w:p w14:paraId="6F690D84" w14:textId="77777777" w:rsidR="00932CEF" w:rsidRDefault="00932CEF" w:rsidP="00D84F55">
      <w:pPr>
        <w:tabs>
          <w:tab w:val="left" w:pos="0"/>
        </w:tabs>
        <w:ind w:right="-180"/>
        <w:rPr>
          <w:rFonts w:ascii="Times" w:hAnsi="Times"/>
          <w:sz w:val="20"/>
        </w:rPr>
      </w:pPr>
      <w:r>
        <w:rPr>
          <w:rFonts w:ascii="Times" w:hAnsi="Times"/>
          <w:sz w:val="20"/>
        </w:rPr>
        <w:t xml:space="preserve">6.  </w:t>
      </w:r>
      <w:r w:rsidR="00E95AA1" w:rsidRPr="00E95AA1">
        <w:rPr>
          <w:rFonts w:ascii="Times" w:hAnsi="Times"/>
          <w:b/>
          <w:sz w:val="20"/>
        </w:rPr>
        <w:t>Winslow DL</w:t>
      </w:r>
      <w:r>
        <w:rPr>
          <w:rFonts w:ascii="Times" w:hAnsi="Times"/>
          <w:sz w:val="20"/>
        </w:rPr>
        <w:t xml:space="preserve">, Bailey E, Holloway WJ.  Effect of Newer B-lactam Antibiotics on the Bactericidal Activity of Ampicillin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xml:space="preserve">.  Abstract #1056, Presented at the 24th </w:t>
      </w:r>
      <w:proofErr w:type="spellStart"/>
      <w:r>
        <w:rPr>
          <w:rFonts w:ascii="Times" w:hAnsi="Times"/>
          <w:sz w:val="20"/>
        </w:rPr>
        <w:t>Interscience</w:t>
      </w:r>
      <w:proofErr w:type="spellEnd"/>
      <w:r>
        <w:rPr>
          <w:rFonts w:ascii="Times" w:hAnsi="Times"/>
          <w:sz w:val="20"/>
        </w:rPr>
        <w:t xml:space="preserve"> Conference on Antimicrobial Agents and Chemotherapy, Washington, D.C., October 8-10, 1984.</w:t>
      </w:r>
    </w:p>
    <w:p w14:paraId="2C387B03" w14:textId="77777777" w:rsidR="00932CEF" w:rsidRDefault="00932CEF" w:rsidP="00D84F55">
      <w:pPr>
        <w:tabs>
          <w:tab w:val="left" w:pos="0"/>
        </w:tabs>
        <w:ind w:right="-180"/>
        <w:rPr>
          <w:rFonts w:ascii="Times" w:hAnsi="Times"/>
          <w:sz w:val="20"/>
        </w:rPr>
      </w:pPr>
    </w:p>
    <w:p w14:paraId="0DD3F7E3" w14:textId="77777777" w:rsidR="00932CEF" w:rsidRDefault="00932CEF" w:rsidP="00D84F55">
      <w:pPr>
        <w:tabs>
          <w:tab w:val="left" w:pos="0"/>
        </w:tabs>
        <w:ind w:right="-180"/>
        <w:rPr>
          <w:rFonts w:ascii="Times" w:hAnsi="Times"/>
          <w:sz w:val="20"/>
        </w:rPr>
      </w:pPr>
      <w:r>
        <w:rPr>
          <w:rFonts w:ascii="Times" w:hAnsi="Times"/>
          <w:sz w:val="20"/>
        </w:rPr>
        <w:lastRenderedPageBreak/>
        <w:t xml:space="preserve">7.  Holloway WJ, </w:t>
      </w:r>
      <w:r w:rsidR="00E95AA1" w:rsidRPr="00E95AA1">
        <w:rPr>
          <w:rFonts w:ascii="Times" w:hAnsi="Times"/>
          <w:b/>
          <w:sz w:val="20"/>
        </w:rPr>
        <w:t>Winslow DL</w:t>
      </w:r>
      <w:r>
        <w:rPr>
          <w:rFonts w:ascii="Times" w:hAnsi="Times"/>
          <w:sz w:val="20"/>
        </w:rPr>
        <w:t>, Bentsen C.  Infection Due to  Penicillin-insensitive Type 23 Pneumococcus, Abstract #A-1, Presented at the 85th Annual Meeting of the American Society for Microbiology, Las Vegas, Nevada, March 3-7, 1985.</w:t>
      </w:r>
    </w:p>
    <w:p w14:paraId="17D9721F" w14:textId="77777777" w:rsidR="00932CEF" w:rsidRDefault="00932CEF" w:rsidP="00D84F55">
      <w:pPr>
        <w:tabs>
          <w:tab w:val="left" w:pos="0"/>
        </w:tabs>
        <w:ind w:right="-180"/>
        <w:rPr>
          <w:rFonts w:ascii="Times" w:hAnsi="Times"/>
          <w:sz w:val="20"/>
        </w:rPr>
      </w:pPr>
    </w:p>
    <w:p w14:paraId="0BFBBAA6" w14:textId="77777777" w:rsidR="00932CEF" w:rsidRDefault="00932CEF" w:rsidP="00D84F55">
      <w:pPr>
        <w:tabs>
          <w:tab w:val="left" w:pos="0"/>
        </w:tabs>
        <w:ind w:right="-180"/>
        <w:rPr>
          <w:rFonts w:ascii="Times" w:hAnsi="Times"/>
          <w:sz w:val="20"/>
        </w:rPr>
      </w:pPr>
      <w:r>
        <w:rPr>
          <w:rFonts w:ascii="Times" w:hAnsi="Times"/>
          <w:sz w:val="20"/>
        </w:rPr>
        <w:t xml:space="preserve">8.  Holloway WJ, </w:t>
      </w:r>
      <w:r w:rsidR="00E95AA1" w:rsidRPr="00E95AA1">
        <w:rPr>
          <w:rFonts w:ascii="Times" w:hAnsi="Times"/>
          <w:b/>
          <w:sz w:val="20"/>
        </w:rPr>
        <w:t>Winslow DL</w:t>
      </w:r>
      <w:r>
        <w:rPr>
          <w:rFonts w:ascii="Times" w:hAnsi="Times"/>
          <w:sz w:val="20"/>
        </w:rPr>
        <w:t xml:space="preserve">, Reinhardt JF.  Cefmetazole in Treatment of Serious Infections, Abstract #1225, Programs and Abstracts of the 26th </w:t>
      </w:r>
      <w:proofErr w:type="spellStart"/>
      <w:r>
        <w:rPr>
          <w:rFonts w:ascii="Times" w:hAnsi="Times"/>
          <w:sz w:val="20"/>
        </w:rPr>
        <w:t>Interscience</w:t>
      </w:r>
      <w:proofErr w:type="spellEnd"/>
      <w:r>
        <w:rPr>
          <w:rFonts w:ascii="Times" w:hAnsi="Times"/>
          <w:sz w:val="20"/>
        </w:rPr>
        <w:t xml:space="preserve"> Conference on Antimicrobial Agents and Chemotherapy, New Orleans, Louisiana, October 1, 1986.</w:t>
      </w:r>
    </w:p>
    <w:p w14:paraId="53342C4C" w14:textId="77777777" w:rsidR="00932CEF" w:rsidRDefault="00932CEF" w:rsidP="00D84F55">
      <w:pPr>
        <w:tabs>
          <w:tab w:val="left" w:pos="0"/>
        </w:tabs>
        <w:ind w:right="-180"/>
        <w:rPr>
          <w:rFonts w:ascii="Times" w:hAnsi="Times"/>
          <w:sz w:val="20"/>
        </w:rPr>
      </w:pPr>
    </w:p>
    <w:p w14:paraId="13945014" w14:textId="77777777" w:rsidR="00932CEF" w:rsidRDefault="00932CEF" w:rsidP="00D84F55">
      <w:pPr>
        <w:tabs>
          <w:tab w:val="left" w:pos="0"/>
        </w:tabs>
        <w:ind w:right="-180"/>
        <w:rPr>
          <w:rFonts w:ascii="Times" w:hAnsi="Times"/>
          <w:sz w:val="20"/>
        </w:rPr>
      </w:pPr>
      <w:r>
        <w:rPr>
          <w:rFonts w:ascii="Times" w:hAnsi="Times"/>
          <w:sz w:val="20"/>
        </w:rPr>
        <w:t xml:space="preserve">9.  </w:t>
      </w:r>
      <w:r w:rsidR="00E95AA1" w:rsidRPr="00E95AA1">
        <w:rPr>
          <w:rFonts w:ascii="Times" w:hAnsi="Times"/>
          <w:b/>
          <w:sz w:val="20"/>
        </w:rPr>
        <w:t>Winslow DL</w:t>
      </w:r>
      <w:r>
        <w:rPr>
          <w:rFonts w:ascii="Times" w:hAnsi="Times"/>
          <w:sz w:val="20"/>
        </w:rPr>
        <w:t>, Steele-Moore L, Furness K, Holloway WJ.  Interaction of Beta-lactam Antibiotics and Meningeal Pathogens, Abstract #A-28, Programs and Abstracts of the 87th Annual Meeting of the American Society for Microbiology, Atlanta, Georgia, March 2, 1987.</w:t>
      </w:r>
    </w:p>
    <w:p w14:paraId="3BD0DB65" w14:textId="77777777" w:rsidR="00932CEF" w:rsidRDefault="00932CEF" w:rsidP="00D84F55">
      <w:pPr>
        <w:tabs>
          <w:tab w:val="left" w:pos="0"/>
        </w:tabs>
        <w:ind w:right="-180"/>
        <w:rPr>
          <w:rFonts w:ascii="Times" w:hAnsi="Times"/>
          <w:sz w:val="20"/>
        </w:rPr>
      </w:pPr>
    </w:p>
    <w:p w14:paraId="567D7A25" w14:textId="77777777" w:rsidR="00932CEF" w:rsidRDefault="00932CEF" w:rsidP="00D84F55">
      <w:pPr>
        <w:tabs>
          <w:tab w:val="left" w:pos="0"/>
        </w:tabs>
        <w:ind w:right="-180"/>
        <w:rPr>
          <w:rFonts w:ascii="Times" w:hAnsi="Times"/>
          <w:sz w:val="20"/>
        </w:rPr>
      </w:pPr>
      <w:r>
        <w:rPr>
          <w:rFonts w:ascii="Times" w:hAnsi="Times"/>
          <w:sz w:val="20"/>
        </w:rPr>
        <w:t xml:space="preserve">10.  Tribe D, Reed D, Lindell P, </w:t>
      </w:r>
      <w:r w:rsidR="00E95AA1" w:rsidRPr="00E95AA1">
        <w:rPr>
          <w:rFonts w:ascii="Times" w:hAnsi="Times"/>
          <w:b/>
          <w:sz w:val="20"/>
        </w:rPr>
        <w:t>Winslow DL</w:t>
      </w:r>
      <w:r>
        <w:rPr>
          <w:rFonts w:ascii="Times" w:hAnsi="Times"/>
          <w:sz w:val="20"/>
        </w:rPr>
        <w:t>, Petteway S, et al.  Serological Analysis of HIV gag Reactive Sera in a Donor Population Using Both Viral and Recombinant Antigens.  Paper TP.85 Presented at the III International Conference on Acquired Immunodeficiency Syndrome (AIDS), Washington, D.C., June 1, 1987.</w:t>
      </w:r>
    </w:p>
    <w:p w14:paraId="26C3D015" w14:textId="77777777" w:rsidR="00932CEF" w:rsidRDefault="00932CEF" w:rsidP="00D84F55">
      <w:pPr>
        <w:tabs>
          <w:tab w:val="left" w:pos="0"/>
        </w:tabs>
        <w:ind w:right="-180"/>
        <w:rPr>
          <w:rFonts w:ascii="Times" w:hAnsi="Times"/>
          <w:sz w:val="20"/>
        </w:rPr>
      </w:pPr>
    </w:p>
    <w:p w14:paraId="41128C06" w14:textId="77777777" w:rsidR="00932CEF" w:rsidRDefault="00932CEF" w:rsidP="00D84F55">
      <w:pPr>
        <w:keepNext/>
        <w:keepLines/>
        <w:tabs>
          <w:tab w:val="left" w:pos="0"/>
        </w:tabs>
        <w:ind w:right="-181"/>
        <w:rPr>
          <w:rFonts w:ascii="Times" w:hAnsi="Times"/>
          <w:sz w:val="20"/>
        </w:rPr>
      </w:pPr>
      <w:r w:rsidRPr="00CB04A5">
        <w:rPr>
          <w:rFonts w:ascii="Times" w:hAnsi="Times"/>
          <w:sz w:val="20"/>
          <w:lang w:val="nl-BE"/>
        </w:rPr>
        <w:t xml:space="preserve">11.  </w:t>
      </w:r>
      <w:r w:rsidR="00E95AA1" w:rsidRPr="00E95AA1">
        <w:rPr>
          <w:rFonts w:ascii="Times" w:hAnsi="Times"/>
          <w:b/>
          <w:sz w:val="20"/>
          <w:lang w:val="nl-BE"/>
        </w:rPr>
        <w:t>Winslow DL</w:t>
      </w:r>
      <w:r w:rsidRPr="00CB04A5">
        <w:rPr>
          <w:rFonts w:ascii="Times" w:hAnsi="Times"/>
          <w:sz w:val="20"/>
          <w:lang w:val="nl-BE"/>
        </w:rPr>
        <w:t xml:space="preserve">, Allen C, Reinhardt J, Lindell P, Travis R.  </w:t>
      </w:r>
      <w:r>
        <w:rPr>
          <w:rFonts w:ascii="Times" w:hAnsi="Times"/>
          <w:sz w:val="20"/>
        </w:rPr>
        <w:t xml:space="preserve">Behavior Risk Factors and Clinical Features of Blood Donors Seropositive for HIV, Abstract #700, 27th </w:t>
      </w:r>
      <w:proofErr w:type="spellStart"/>
      <w:r>
        <w:rPr>
          <w:rFonts w:ascii="Times" w:hAnsi="Times"/>
          <w:sz w:val="20"/>
        </w:rPr>
        <w:t>Interscience</w:t>
      </w:r>
      <w:proofErr w:type="spellEnd"/>
      <w:r>
        <w:rPr>
          <w:rFonts w:ascii="Times" w:hAnsi="Times"/>
          <w:sz w:val="20"/>
        </w:rPr>
        <w:t xml:space="preserve"> Conference on Antimicrobial Agents and Chemotherapy, New York City, New York, October 4, 1987.</w:t>
      </w:r>
    </w:p>
    <w:p w14:paraId="7F928636" w14:textId="77777777" w:rsidR="00932CEF" w:rsidRDefault="00932CEF" w:rsidP="00D84F55">
      <w:pPr>
        <w:tabs>
          <w:tab w:val="left" w:pos="0"/>
        </w:tabs>
        <w:ind w:right="-180"/>
        <w:rPr>
          <w:rFonts w:ascii="Times" w:hAnsi="Times"/>
          <w:sz w:val="20"/>
        </w:rPr>
      </w:pPr>
    </w:p>
    <w:p w14:paraId="3333C320" w14:textId="77777777" w:rsidR="00932CEF" w:rsidRDefault="00932CEF" w:rsidP="00D84F55">
      <w:pPr>
        <w:tabs>
          <w:tab w:val="left" w:pos="0"/>
        </w:tabs>
        <w:ind w:right="-180"/>
        <w:rPr>
          <w:rFonts w:ascii="Times" w:hAnsi="Times"/>
          <w:sz w:val="20"/>
        </w:rPr>
      </w:pPr>
      <w:r w:rsidRPr="00CB04A5">
        <w:rPr>
          <w:rFonts w:ascii="Times" w:hAnsi="Times"/>
          <w:sz w:val="20"/>
          <w:lang w:val="nl-BE"/>
        </w:rPr>
        <w:t xml:space="preserve">12.  </w:t>
      </w:r>
      <w:r w:rsidR="00E95AA1" w:rsidRPr="00E95AA1">
        <w:rPr>
          <w:rFonts w:ascii="Times" w:hAnsi="Times"/>
          <w:b/>
          <w:sz w:val="20"/>
          <w:lang w:val="nl-BE"/>
        </w:rPr>
        <w:t>Winslow DL</w:t>
      </w:r>
      <w:r w:rsidRPr="00CB04A5">
        <w:rPr>
          <w:rFonts w:ascii="Times" w:hAnsi="Times"/>
          <w:sz w:val="20"/>
          <w:lang w:val="nl-BE"/>
        </w:rPr>
        <w:t xml:space="preserve">, Allen C, Reinhardt JF, Lindell P, Travis R.  </w:t>
      </w:r>
      <w:r>
        <w:rPr>
          <w:rFonts w:ascii="Times" w:hAnsi="Times"/>
          <w:sz w:val="20"/>
        </w:rPr>
        <w:t>Declining Incidence and Changing Behavioral Risk Factors of Blood Donors Seropositive for HIV, Abstract #7686, presented at IV International Conference on AIDS, Stockholm, Sweden, June 12-16, 1988.</w:t>
      </w:r>
    </w:p>
    <w:p w14:paraId="63D15FB1" w14:textId="77777777" w:rsidR="00932CEF" w:rsidRDefault="00932CEF" w:rsidP="00D84F55">
      <w:pPr>
        <w:tabs>
          <w:tab w:val="left" w:pos="0"/>
        </w:tabs>
        <w:ind w:right="-180"/>
        <w:rPr>
          <w:rFonts w:ascii="Times" w:hAnsi="Times"/>
          <w:sz w:val="20"/>
        </w:rPr>
      </w:pPr>
    </w:p>
    <w:p w14:paraId="7250E490" w14:textId="77777777" w:rsidR="00932CEF" w:rsidRDefault="00932CEF" w:rsidP="00D84F55">
      <w:pPr>
        <w:tabs>
          <w:tab w:val="left" w:pos="0"/>
        </w:tabs>
        <w:ind w:right="-180"/>
        <w:rPr>
          <w:rFonts w:ascii="Times" w:hAnsi="Times"/>
          <w:sz w:val="20"/>
        </w:rPr>
      </w:pPr>
      <w:r>
        <w:rPr>
          <w:rFonts w:ascii="Times" w:hAnsi="Times"/>
          <w:sz w:val="20"/>
        </w:rPr>
        <w:t xml:space="preserve">13.  Bach MC, Howell DA, Valenti AJ, Smith T, </w:t>
      </w:r>
      <w:proofErr w:type="spellStart"/>
      <w:r>
        <w:rPr>
          <w:rFonts w:ascii="Times" w:hAnsi="Times"/>
          <w:sz w:val="20"/>
        </w:rPr>
        <w:t>Dretler</w:t>
      </w:r>
      <w:proofErr w:type="spellEnd"/>
      <w:r>
        <w:rPr>
          <w:rFonts w:ascii="Times" w:hAnsi="Times"/>
          <w:sz w:val="20"/>
        </w:rPr>
        <w:t xml:space="preserve"> RH, </w:t>
      </w:r>
      <w:r w:rsidR="00E95AA1" w:rsidRPr="00E95AA1">
        <w:rPr>
          <w:rFonts w:ascii="Times" w:hAnsi="Times"/>
          <w:b/>
          <w:sz w:val="20"/>
        </w:rPr>
        <w:t>Winslow DL</w:t>
      </w:r>
      <w:r>
        <w:rPr>
          <w:rFonts w:ascii="Times" w:hAnsi="Times"/>
          <w:sz w:val="20"/>
        </w:rPr>
        <w:t>.  Aphthous Ulcerations of the Gastrointestinal Tract in Patients with AIDS, V International Conference on AIDS, Montreal, June 4-9, 1989.</w:t>
      </w:r>
    </w:p>
    <w:p w14:paraId="245D4B4B" w14:textId="77777777" w:rsidR="00932CEF" w:rsidRDefault="00932CEF" w:rsidP="00D84F55">
      <w:pPr>
        <w:tabs>
          <w:tab w:val="left" w:pos="0"/>
        </w:tabs>
        <w:ind w:right="-180"/>
        <w:rPr>
          <w:rFonts w:ascii="Times" w:hAnsi="Times"/>
          <w:sz w:val="20"/>
        </w:rPr>
      </w:pPr>
    </w:p>
    <w:p w14:paraId="2A1E5423" w14:textId="77777777" w:rsidR="00932CEF" w:rsidRDefault="00932CEF" w:rsidP="00D84F55">
      <w:pPr>
        <w:tabs>
          <w:tab w:val="left" w:pos="0"/>
        </w:tabs>
        <w:ind w:right="-180"/>
        <w:rPr>
          <w:rFonts w:ascii="Times" w:hAnsi="Times"/>
          <w:sz w:val="20"/>
        </w:rPr>
      </w:pPr>
      <w:r>
        <w:rPr>
          <w:rFonts w:ascii="Times" w:hAnsi="Times"/>
          <w:sz w:val="20"/>
        </w:rPr>
        <w:t xml:space="preserve">14.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Bincsik</w:t>
      </w:r>
      <w:proofErr w:type="spellEnd"/>
      <w:r>
        <w:rPr>
          <w:rFonts w:ascii="Times" w:hAnsi="Times"/>
          <w:sz w:val="20"/>
        </w:rPr>
        <w:t xml:space="preserve"> A, Lincoln P, Smolka H, Holloway W.  Secondary Prophylaxis of Pneumocystis Carinii Pneumonia with Systemic Pentamidine, V International Conference on AIDS, Montreal, June 4-9, 1989.</w:t>
      </w:r>
    </w:p>
    <w:p w14:paraId="688E9F06" w14:textId="77777777" w:rsidR="00932CEF" w:rsidRDefault="00932CEF" w:rsidP="00D84F55">
      <w:pPr>
        <w:tabs>
          <w:tab w:val="left" w:pos="0"/>
        </w:tabs>
        <w:ind w:right="-180"/>
        <w:rPr>
          <w:rFonts w:ascii="Times" w:hAnsi="Times"/>
          <w:sz w:val="20"/>
        </w:rPr>
      </w:pPr>
    </w:p>
    <w:p w14:paraId="4277A0FD" w14:textId="77777777" w:rsidR="00932CEF" w:rsidRDefault="00932CEF" w:rsidP="00D84F55">
      <w:pPr>
        <w:tabs>
          <w:tab w:val="left" w:pos="0"/>
        </w:tabs>
        <w:ind w:right="-180"/>
        <w:rPr>
          <w:rFonts w:ascii="Times" w:hAnsi="Times"/>
          <w:sz w:val="20"/>
        </w:rPr>
      </w:pPr>
      <w:r>
        <w:rPr>
          <w:rFonts w:ascii="Times" w:hAnsi="Times"/>
          <w:sz w:val="20"/>
        </w:rPr>
        <w:t xml:space="preserve">15.  Weck PK, Dorian SM,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Ycas</w:t>
      </w:r>
      <w:proofErr w:type="spellEnd"/>
      <w:r>
        <w:rPr>
          <w:rFonts w:ascii="Times" w:hAnsi="Times"/>
          <w:sz w:val="20"/>
        </w:rPr>
        <w:t xml:space="preserve"> JW, Chao GC.  Results of a Randomized Double-blind Clinical Trial of </w:t>
      </w:r>
      <w:proofErr w:type="spellStart"/>
      <w:r>
        <w:rPr>
          <w:rFonts w:ascii="Times" w:hAnsi="Times"/>
          <w:sz w:val="20"/>
        </w:rPr>
        <w:t>Ampligen</w:t>
      </w:r>
      <w:proofErr w:type="spellEnd"/>
      <w:r>
        <w:rPr>
          <w:rFonts w:ascii="Times" w:hAnsi="Times"/>
          <w:sz w:val="20"/>
        </w:rPr>
        <w:t>, DuPont Bioscience Forum, Wilmington, Delaware, April 10-11, 1989.</w:t>
      </w:r>
    </w:p>
    <w:p w14:paraId="0267F4C3" w14:textId="77777777" w:rsidR="00932CEF" w:rsidRDefault="00932CEF" w:rsidP="00D84F55">
      <w:pPr>
        <w:tabs>
          <w:tab w:val="left" w:pos="0"/>
        </w:tabs>
        <w:ind w:right="-180"/>
        <w:rPr>
          <w:rFonts w:ascii="Times" w:hAnsi="Times"/>
          <w:sz w:val="20"/>
        </w:rPr>
      </w:pPr>
    </w:p>
    <w:p w14:paraId="69259110" w14:textId="77777777" w:rsidR="00932CEF" w:rsidRDefault="00932CEF" w:rsidP="00D84F55">
      <w:pPr>
        <w:tabs>
          <w:tab w:val="left" w:pos="0"/>
        </w:tabs>
        <w:ind w:right="-180"/>
        <w:rPr>
          <w:rFonts w:ascii="Times" w:hAnsi="Times"/>
          <w:sz w:val="20"/>
        </w:rPr>
      </w:pPr>
      <w:r>
        <w:rPr>
          <w:rFonts w:ascii="Times" w:hAnsi="Times"/>
          <w:sz w:val="20"/>
        </w:rPr>
        <w:t xml:space="preserve">16.  </w:t>
      </w:r>
      <w:proofErr w:type="spellStart"/>
      <w:r>
        <w:rPr>
          <w:rFonts w:ascii="Times" w:hAnsi="Times"/>
          <w:sz w:val="20"/>
        </w:rPr>
        <w:t>Ycas</w:t>
      </w:r>
      <w:proofErr w:type="spellEnd"/>
      <w:r>
        <w:rPr>
          <w:rFonts w:ascii="Times" w:hAnsi="Times"/>
          <w:sz w:val="20"/>
        </w:rPr>
        <w:t xml:space="preserve"> JW, </w:t>
      </w:r>
      <w:r w:rsidR="00E95AA1" w:rsidRPr="00E95AA1">
        <w:rPr>
          <w:rFonts w:ascii="Times" w:hAnsi="Times"/>
          <w:b/>
          <w:sz w:val="20"/>
        </w:rPr>
        <w:t>Winslow DL</w:t>
      </w:r>
      <w:r>
        <w:rPr>
          <w:rFonts w:ascii="Times" w:hAnsi="Times"/>
          <w:sz w:val="20"/>
        </w:rPr>
        <w:t>, Chao GC, Weck PK.  The Risk of AIDS for ARC Patients:  A Statistical Report on the AMP101 Trial, DuPont Bioscience Forum, Wilmington, Delaware, April 10-11, 1989.</w:t>
      </w:r>
    </w:p>
    <w:p w14:paraId="613B03CE" w14:textId="77777777" w:rsidR="00932CEF" w:rsidRDefault="00932CEF" w:rsidP="00D84F55">
      <w:pPr>
        <w:tabs>
          <w:tab w:val="left" w:pos="0"/>
        </w:tabs>
        <w:ind w:right="-180"/>
        <w:rPr>
          <w:rFonts w:ascii="Times" w:hAnsi="Times"/>
          <w:sz w:val="20"/>
        </w:rPr>
      </w:pPr>
    </w:p>
    <w:p w14:paraId="300DE362" w14:textId="77777777" w:rsidR="00932CEF" w:rsidRDefault="00932CEF" w:rsidP="00D84F55">
      <w:pPr>
        <w:tabs>
          <w:tab w:val="left" w:pos="0"/>
        </w:tabs>
        <w:ind w:right="-180"/>
        <w:rPr>
          <w:rFonts w:ascii="Times" w:hAnsi="Times"/>
          <w:sz w:val="20"/>
        </w:rPr>
      </w:pPr>
      <w:r>
        <w:rPr>
          <w:rFonts w:ascii="Times" w:hAnsi="Times"/>
          <w:sz w:val="20"/>
        </w:rPr>
        <w:t xml:space="preserve">17.  </w:t>
      </w:r>
      <w:r w:rsidR="00E95AA1" w:rsidRPr="00E95AA1">
        <w:rPr>
          <w:rFonts w:ascii="Times" w:hAnsi="Times"/>
          <w:b/>
          <w:sz w:val="20"/>
        </w:rPr>
        <w:t>Winslow DL</w:t>
      </w:r>
      <w:r>
        <w:rPr>
          <w:rFonts w:ascii="Times" w:hAnsi="Times"/>
          <w:sz w:val="20"/>
        </w:rPr>
        <w:t xml:space="preserve">, Lisi TB, Kim YS, Labriola DF, Zajac BA.  Clinical Trials of </w:t>
      </w:r>
      <w:proofErr w:type="spellStart"/>
      <w:r>
        <w:rPr>
          <w:rFonts w:ascii="Times" w:hAnsi="Times"/>
          <w:sz w:val="20"/>
        </w:rPr>
        <w:t>DuP</w:t>
      </w:r>
      <w:proofErr w:type="spellEnd"/>
      <w:r>
        <w:rPr>
          <w:rFonts w:ascii="Times" w:hAnsi="Times"/>
          <w:sz w:val="20"/>
        </w:rPr>
        <w:t xml:space="preserve"> 785 in Rheumatoid Arthritis, DuPont Bioscience Forum, Wilmington, Delaware, March 26-27, 1990.</w:t>
      </w:r>
    </w:p>
    <w:p w14:paraId="1FD8EF82" w14:textId="77777777" w:rsidR="00932CEF" w:rsidRDefault="00932CEF" w:rsidP="00D84F55">
      <w:pPr>
        <w:tabs>
          <w:tab w:val="left" w:pos="0"/>
        </w:tabs>
        <w:ind w:right="-180"/>
        <w:rPr>
          <w:rFonts w:ascii="Times" w:hAnsi="Times"/>
          <w:sz w:val="20"/>
        </w:rPr>
      </w:pPr>
    </w:p>
    <w:p w14:paraId="60691DF3" w14:textId="77777777" w:rsidR="00932CEF" w:rsidRDefault="00932CEF" w:rsidP="00D84F55">
      <w:pPr>
        <w:tabs>
          <w:tab w:val="left" w:pos="0"/>
        </w:tabs>
        <w:ind w:right="-180"/>
        <w:rPr>
          <w:rFonts w:ascii="Times" w:hAnsi="Times"/>
          <w:sz w:val="20"/>
        </w:rPr>
      </w:pPr>
      <w:r>
        <w:rPr>
          <w:rFonts w:ascii="Times" w:hAnsi="Times"/>
          <w:sz w:val="20"/>
        </w:rPr>
        <w:t xml:space="preserve">18.  Farmer DL, Linna TJ, Smith JW, </w:t>
      </w:r>
      <w:r w:rsidR="00E95AA1" w:rsidRPr="00E95AA1">
        <w:rPr>
          <w:rFonts w:ascii="Times" w:hAnsi="Times"/>
          <w:b/>
          <w:sz w:val="20"/>
        </w:rPr>
        <w:t>Winslow DL</w:t>
      </w:r>
      <w:r>
        <w:rPr>
          <w:rFonts w:ascii="Times" w:hAnsi="Times"/>
          <w:sz w:val="20"/>
        </w:rPr>
        <w:t>, Weck PK, Eberly VS, Zajac BA.  Clinical Trials with Cellular Therapy, DuPont Bioscience Forum, Wilmington, Delaware, March 26-27, 1990.</w:t>
      </w:r>
    </w:p>
    <w:p w14:paraId="3BAED74F" w14:textId="77777777" w:rsidR="00932CEF" w:rsidRDefault="00932CEF" w:rsidP="00D84F55">
      <w:pPr>
        <w:tabs>
          <w:tab w:val="left" w:pos="0"/>
        </w:tabs>
        <w:ind w:right="-180"/>
        <w:rPr>
          <w:rFonts w:ascii="Times" w:hAnsi="Times"/>
          <w:sz w:val="20"/>
        </w:rPr>
      </w:pPr>
    </w:p>
    <w:p w14:paraId="3D86B7FC" w14:textId="77777777" w:rsidR="00932CEF" w:rsidRDefault="00932CEF" w:rsidP="00D84F55">
      <w:pPr>
        <w:tabs>
          <w:tab w:val="left" w:pos="0"/>
        </w:tabs>
        <w:ind w:right="-180"/>
        <w:rPr>
          <w:rFonts w:ascii="Times" w:hAnsi="Times"/>
          <w:sz w:val="20"/>
        </w:rPr>
      </w:pPr>
      <w:r>
        <w:rPr>
          <w:rFonts w:ascii="Times" w:hAnsi="Times"/>
          <w:sz w:val="20"/>
        </w:rPr>
        <w:t xml:space="preserve">19.  Farmer DL, </w:t>
      </w:r>
      <w:r w:rsidR="00E95AA1" w:rsidRPr="00E95AA1">
        <w:rPr>
          <w:rFonts w:ascii="Times" w:hAnsi="Times"/>
          <w:b/>
          <w:sz w:val="20"/>
        </w:rPr>
        <w:t>Winslow DL</w:t>
      </w:r>
      <w:r>
        <w:rPr>
          <w:rFonts w:ascii="Times" w:hAnsi="Times"/>
          <w:sz w:val="20"/>
        </w:rPr>
        <w:t>, Zajac BA.  Clinical Trials for Novel Immunosuppressive Agents in Organ Transplantation, DuPont Bioscience Forum, Wilmington, Delaware, March 26-27, 1990.</w:t>
      </w:r>
    </w:p>
    <w:p w14:paraId="744D008E" w14:textId="77777777" w:rsidR="00932CEF" w:rsidRDefault="00932CEF" w:rsidP="00D84F55">
      <w:pPr>
        <w:tabs>
          <w:tab w:val="left" w:pos="0"/>
        </w:tabs>
        <w:ind w:right="-180"/>
        <w:rPr>
          <w:rFonts w:ascii="Times" w:hAnsi="Times"/>
          <w:sz w:val="20"/>
        </w:rPr>
      </w:pPr>
    </w:p>
    <w:p w14:paraId="491B48C3" w14:textId="77777777" w:rsidR="00932CEF" w:rsidRDefault="00932CEF" w:rsidP="00D84F55">
      <w:pPr>
        <w:tabs>
          <w:tab w:val="left" w:pos="0"/>
        </w:tabs>
        <w:ind w:right="-180"/>
        <w:rPr>
          <w:rFonts w:ascii="Times" w:hAnsi="Times"/>
          <w:sz w:val="20"/>
        </w:rPr>
      </w:pPr>
      <w:r>
        <w:rPr>
          <w:rFonts w:ascii="Times" w:hAnsi="Times"/>
          <w:sz w:val="20"/>
        </w:rPr>
        <w:t xml:space="preserve">20.  </w:t>
      </w:r>
      <w:proofErr w:type="spellStart"/>
      <w:r>
        <w:rPr>
          <w:rFonts w:ascii="Times" w:hAnsi="Times"/>
          <w:sz w:val="20"/>
        </w:rPr>
        <w:t>Nonomura</w:t>
      </w:r>
      <w:proofErr w:type="spellEnd"/>
      <w:r>
        <w:rPr>
          <w:rFonts w:ascii="Times" w:hAnsi="Times"/>
          <w:sz w:val="20"/>
        </w:rPr>
        <w:t xml:space="preserve"> JH, Linna TJ, Kim YS, </w:t>
      </w:r>
      <w:r w:rsidR="00E95AA1" w:rsidRPr="00E95AA1">
        <w:rPr>
          <w:rFonts w:ascii="Times" w:hAnsi="Times"/>
          <w:b/>
          <w:sz w:val="20"/>
        </w:rPr>
        <w:t>Winslow DL</w:t>
      </w:r>
      <w:r>
        <w:rPr>
          <w:rFonts w:ascii="Times" w:hAnsi="Times"/>
          <w:sz w:val="20"/>
        </w:rPr>
        <w:t>, Labriola DF, Zajac BA.  Clinical Assessment of Anti-Inflammatory Dermatological Agents, DuPont Bioscience Forum, Wilmington, Delaware, March 26-27, 1990.</w:t>
      </w:r>
    </w:p>
    <w:p w14:paraId="36C34060" w14:textId="77777777" w:rsidR="00932CEF" w:rsidRDefault="00932CEF" w:rsidP="00D84F55">
      <w:pPr>
        <w:tabs>
          <w:tab w:val="left" w:pos="0"/>
        </w:tabs>
        <w:ind w:right="-180"/>
        <w:rPr>
          <w:rFonts w:ascii="Times" w:hAnsi="Times"/>
          <w:sz w:val="20"/>
        </w:rPr>
      </w:pPr>
    </w:p>
    <w:p w14:paraId="7B896D0D" w14:textId="77777777" w:rsidR="00932CEF" w:rsidRDefault="00932CEF" w:rsidP="00D84F55">
      <w:pPr>
        <w:tabs>
          <w:tab w:val="left" w:pos="0"/>
        </w:tabs>
        <w:ind w:right="-180"/>
        <w:rPr>
          <w:rFonts w:ascii="Times" w:hAnsi="Times"/>
          <w:sz w:val="20"/>
        </w:rPr>
      </w:pPr>
      <w:r>
        <w:rPr>
          <w:rFonts w:ascii="Times" w:hAnsi="Times"/>
          <w:sz w:val="20"/>
        </w:rPr>
        <w:t xml:space="preserve">21.  Donehower R, Noe D, Forestiere A, Grochow L, Ettinger D, Rowinsky E, McGuire W, Hendricks C, King P, Lisi T, </w:t>
      </w:r>
      <w:r w:rsidR="00E95AA1" w:rsidRPr="00E95AA1">
        <w:rPr>
          <w:rFonts w:ascii="Times" w:hAnsi="Times"/>
          <w:b/>
          <w:sz w:val="20"/>
        </w:rPr>
        <w:t>Winslow DL</w:t>
      </w:r>
      <w:r>
        <w:rPr>
          <w:rFonts w:ascii="Times" w:hAnsi="Times"/>
          <w:sz w:val="20"/>
        </w:rPr>
        <w:t xml:space="preserve">.  Phase I, Bioavailability, Pharmacokinetic Study of Oral </w:t>
      </w:r>
      <w:proofErr w:type="spellStart"/>
      <w:r>
        <w:rPr>
          <w:rFonts w:ascii="Times" w:hAnsi="Times"/>
          <w:sz w:val="20"/>
        </w:rPr>
        <w:t>Brequinar</w:t>
      </w:r>
      <w:proofErr w:type="spellEnd"/>
      <w:r>
        <w:rPr>
          <w:rFonts w:ascii="Times" w:hAnsi="Times"/>
          <w:sz w:val="20"/>
        </w:rPr>
        <w:t xml:space="preserve"> in Patients with Advanced Cancer, Annual Meeting of the American Society of Clinical Oncology, Houston, Texas, May 19-21, 1991.</w:t>
      </w:r>
    </w:p>
    <w:p w14:paraId="6229852E" w14:textId="77777777" w:rsidR="00932CEF" w:rsidRDefault="00932CEF" w:rsidP="00D84F55">
      <w:pPr>
        <w:tabs>
          <w:tab w:val="left" w:pos="0"/>
        </w:tabs>
        <w:ind w:right="-180"/>
        <w:rPr>
          <w:rFonts w:ascii="Times" w:hAnsi="Times"/>
          <w:sz w:val="20"/>
        </w:rPr>
      </w:pPr>
    </w:p>
    <w:p w14:paraId="6DE7207B" w14:textId="77777777" w:rsidR="00932CEF" w:rsidRDefault="00932CEF" w:rsidP="00D84F55">
      <w:pPr>
        <w:tabs>
          <w:tab w:val="left" w:pos="0"/>
        </w:tabs>
        <w:ind w:right="-180"/>
        <w:rPr>
          <w:rFonts w:ascii="Times" w:hAnsi="Times"/>
          <w:sz w:val="20"/>
        </w:rPr>
      </w:pPr>
      <w:r>
        <w:rPr>
          <w:rFonts w:ascii="Times" w:hAnsi="Times"/>
          <w:sz w:val="20"/>
        </w:rPr>
        <w:lastRenderedPageBreak/>
        <w:t xml:space="preserve">22.  King SP, Chi CL, </w:t>
      </w:r>
      <w:r w:rsidR="00E95AA1" w:rsidRPr="00E95AA1">
        <w:rPr>
          <w:rFonts w:ascii="Times" w:hAnsi="Times"/>
          <w:b/>
          <w:sz w:val="20"/>
        </w:rPr>
        <w:t>Winslow DL</w:t>
      </w:r>
      <w:r>
        <w:rPr>
          <w:rFonts w:ascii="Times" w:hAnsi="Times"/>
          <w:sz w:val="20"/>
        </w:rPr>
        <w:t xml:space="preserve">, Lisi TB.  Pharmacokinetics of </w:t>
      </w:r>
      <w:proofErr w:type="spellStart"/>
      <w:r>
        <w:rPr>
          <w:rFonts w:ascii="Times" w:hAnsi="Times"/>
          <w:sz w:val="20"/>
        </w:rPr>
        <w:t>Brequinar</w:t>
      </w:r>
      <w:proofErr w:type="spellEnd"/>
      <w:r>
        <w:rPr>
          <w:rFonts w:ascii="Times" w:hAnsi="Times"/>
          <w:sz w:val="20"/>
        </w:rPr>
        <w:t xml:space="preserve"> Sodium After Oral Dosing in Cancer Patients, DuPont Bioscience Forum Wilmington, Delaware, April 29-30, 1991.</w:t>
      </w:r>
    </w:p>
    <w:p w14:paraId="56D608AA" w14:textId="77777777" w:rsidR="00932CEF" w:rsidRDefault="00932CEF" w:rsidP="00D84F55">
      <w:pPr>
        <w:tabs>
          <w:tab w:val="left" w:pos="0"/>
        </w:tabs>
        <w:ind w:right="-180"/>
        <w:rPr>
          <w:rFonts w:ascii="Times" w:hAnsi="Times"/>
          <w:sz w:val="20"/>
        </w:rPr>
      </w:pPr>
    </w:p>
    <w:p w14:paraId="6C1756DE" w14:textId="77777777" w:rsidR="00932CEF" w:rsidRDefault="00932CEF" w:rsidP="00D84F55">
      <w:pPr>
        <w:tabs>
          <w:tab w:val="left" w:pos="0"/>
        </w:tabs>
        <w:ind w:right="-180"/>
        <w:rPr>
          <w:rFonts w:ascii="Times" w:hAnsi="Times"/>
          <w:sz w:val="20"/>
        </w:rPr>
      </w:pPr>
      <w:r>
        <w:rPr>
          <w:rFonts w:ascii="Times" w:hAnsi="Times"/>
          <w:sz w:val="20"/>
        </w:rPr>
        <w:t xml:space="preserve">23.  </w:t>
      </w:r>
      <w:r w:rsidR="00E95AA1" w:rsidRPr="00E95AA1">
        <w:rPr>
          <w:rFonts w:ascii="Times" w:hAnsi="Times"/>
          <w:b/>
          <w:sz w:val="20"/>
        </w:rPr>
        <w:t>Winslow DL</w:t>
      </w:r>
      <w:r>
        <w:rPr>
          <w:rFonts w:ascii="Times" w:hAnsi="Times"/>
          <w:sz w:val="20"/>
        </w:rPr>
        <w:t xml:space="preserve">, Lisi TB, King SP, Noe D, Donehower R.  Phase I Bioavailability and Pharmacokinetics Study of Oral </w:t>
      </w:r>
      <w:proofErr w:type="spellStart"/>
      <w:r>
        <w:rPr>
          <w:rFonts w:ascii="Times" w:hAnsi="Times"/>
          <w:sz w:val="20"/>
        </w:rPr>
        <w:t>Brequinar</w:t>
      </w:r>
      <w:proofErr w:type="spellEnd"/>
      <w:r>
        <w:rPr>
          <w:rFonts w:ascii="Times" w:hAnsi="Times"/>
          <w:sz w:val="20"/>
        </w:rPr>
        <w:t xml:space="preserve"> in Patients with Advanced Cancer, DuPont Bioscience Forum, Wilmington, Delaware, April 29-30, 1991.</w:t>
      </w:r>
    </w:p>
    <w:p w14:paraId="566C7F2E" w14:textId="77777777" w:rsidR="00932CEF" w:rsidRDefault="00932CEF" w:rsidP="00D84F55">
      <w:pPr>
        <w:tabs>
          <w:tab w:val="left" w:pos="0"/>
        </w:tabs>
        <w:ind w:right="-180"/>
        <w:rPr>
          <w:rFonts w:ascii="Times" w:hAnsi="Times"/>
          <w:sz w:val="20"/>
        </w:rPr>
      </w:pPr>
    </w:p>
    <w:p w14:paraId="1B57DD5B" w14:textId="77777777" w:rsidR="00932CEF" w:rsidRDefault="00932CEF" w:rsidP="00D84F55">
      <w:pPr>
        <w:tabs>
          <w:tab w:val="left" w:pos="0"/>
        </w:tabs>
        <w:ind w:right="-180"/>
        <w:rPr>
          <w:rFonts w:ascii="Times" w:hAnsi="Times"/>
          <w:sz w:val="20"/>
        </w:rPr>
      </w:pPr>
      <w:r>
        <w:rPr>
          <w:rFonts w:ascii="Times" w:hAnsi="Times"/>
          <w:sz w:val="20"/>
        </w:rPr>
        <w:t xml:space="preserve">24.  </w:t>
      </w:r>
      <w:r w:rsidR="00E95AA1" w:rsidRPr="00E95AA1">
        <w:rPr>
          <w:rFonts w:ascii="Times" w:hAnsi="Times"/>
          <w:b/>
          <w:sz w:val="20"/>
        </w:rPr>
        <w:t>Winslow DL</w:t>
      </w:r>
      <w:r>
        <w:rPr>
          <w:rFonts w:ascii="Times" w:hAnsi="Times"/>
          <w:sz w:val="20"/>
        </w:rPr>
        <w:t>, Garber S, Reid C, Otto MJ.  Isolation of HIV-1 from Peripheral Blood Mononuclear Cells.  DuPont Bioscience Forum, Wilmington, Delaware, April 29-30, 1991.</w:t>
      </w:r>
    </w:p>
    <w:p w14:paraId="14D3B724" w14:textId="77777777" w:rsidR="00932CEF" w:rsidRDefault="00932CEF" w:rsidP="00D84F55">
      <w:pPr>
        <w:tabs>
          <w:tab w:val="left" w:pos="0"/>
        </w:tabs>
        <w:ind w:right="-180"/>
        <w:rPr>
          <w:rFonts w:ascii="Times" w:hAnsi="Times"/>
          <w:sz w:val="20"/>
        </w:rPr>
      </w:pPr>
    </w:p>
    <w:p w14:paraId="192593B5" w14:textId="77777777" w:rsidR="00932CEF" w:rsidRDefault="00932CEF" w:rsidP="00D84F55">
      <w:pPr>
        <w:tabs>
          <w:tab w:val="left" w:pos="0"/>
        </w:tabs>
        <w:ind w:right="-180"/>
        <w:rPr>
          <w:rFonts w:ascii="Times" w:hAnsi="Times"/>
          <w:sz w:val="20"/>
        </w:rPr>
      </w:pPr>
      <w:r>
        <w:rPr>
          <w:rFonts w:ascii="Times" w:hAnsi="Times"/>
          <w:sz w:val="20"/>
        </w:rPr>
        <w:t xml:space="preserve">25.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Bacheler</w:t>
      </w:r>
      <w:proofErr w:type="spellEnd"/>
      <w:r>
        <w:rPr>
          <w:rFonts w:ascii="Times" w:hAnsi="Times"/>
          <w:sz w:val="20"/>
        </w:rPr>
        <w:t xml:space="preserve"> LT, Stack S, </w:t>
      </w:r>
      <w:proofErr w:type="spellStart"/>
      <w:r>
        <w:rPr>
          <w:rFonts w:ascii="Times" w:hAnsi="Times"/>
          <w:sz w:val="20"/>
        </w:rPr>
        <w:t>Bincsik</w:t>
      </w:r>
      <w:proofErr w:type="spellEnd"/>
      <w:r>
        <w:rPr>
          <w:rFonts w:ascii="Times" w:hAnsi="Times"/>
          <w:sz w:val="20"/>
        </w:rPr>
        <w:t xml:space="preserve"> A, Swanson K, Otto MJ.  Genotypic Diversity of HIV-1 Isolated from Mid-Atlantic United States.  VIII International Conference on AIDS, Amsterdam, Netherlands, July 19-24, 1992.</w:t>
      </w:r>
    </w:p>
    <w:p w14:paraId="51A04000" w14:textId="77777777" w:rsidR="00932CEF" w:rsidRDefault="00932CEF" w:rsidP="00D84F55">
      <w:pPr>
        <w:tabs>
          <w:tab w:val="left" w:pos="0"/>
        </w:tabs>
        <w:ind w:right="-180"/>
        <w:rPr>
          <w:rFonts w:ascii="Times" w:hAnsi="Times"/>
          <w:sz w:val="20"/>
        </w:rPr>
      </w:pPr>
    </w:p>
    <w:p w14:paraId="0BC41127" w14:textId="77777777" w:rsidR="00932CEF" w:rsidRDefault="00932CEF" w:rsidP="00D84F55">
      <w:pPr>
        <w:tabs>
          <w:tab w:val="left" w:pos="0"/>
        </w:tabs>
        <w:ind w:right="-180"/>
        <w:rPr>
          <w:rFonts w:ascii="Times" w:hAnsi="Times"/>
          <w:sz w:val="20"/>
        </w:rPr>
      </w:pPr>
      <w:r>
        <w:rPr>
          <w:rFonts w:ascii="Times" w:hAnsi="Times"/>
          <w:sz w:val="20"/>
        </w:rPr>
        <w:t xml:space="preserve">26.  Otto MJ, Garber S, </w:t>
      </w:r>
      <w:r w:rsidR="00E95AA1" w:rsidRPr="00E95AA1">
        <w:rPr>
          <w:rFonts w:ascii="Times" w:hAnsi="Times"/>
          <w:b/>
          <w:sz w:val="20"/>
        </w:rPr>
        <w:t>Winslow DL</w:t>
      </w:r>
      <w:r>
        <w:rPr>
          <w:rFonts w:ascii="Times" w:hAnsi="Times"/>
          <w:sz w:val="20"/>
        </w:rPr>
        <w:t xml:space="preserve">, Cheng Y-SE, Reid CD, Jadhav PK.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Isolation and Partial Characterization of HIV Variants with Reduced Sensitivity to C-2 Symmetrical Inhibitors of HIV-1 Protease.  VIII International Conference on AIDS, Amsterdam, Netherlands, July 19-24, 1992.</w:t>
      </w:r>
    </w:p>
    <w:p w14:paraId="7BD2ADC7" w14:textId="77777777" w:rsidR="00932CEF" w:rsidRDefault="00932CEF" w:rsidP="00D84F55">
      <w:pPr>
        <w:tabs>
          <w:tab w:val="left" w:pos="0"/>
        </w:tabs>
        <w:ind w:right="-180"/>
        <w:rPr>
          <w:rFonts w:ascii="Times" w:hAnsi="Times"/>
          <w:sz w:val="20"/>
        </w:rPr>
      </w:pPr>
    </w:p>
    <w:p w14:paraId="5C61965D" w14:textId="77777777" w:rsidR="00932CEF" w:rsidRDefault="00932CEF" w:rsidP="00D84F55">
      <w:pPr>
        <w:tabs>
          <w:tab w:val="left" w:pos="0"/>
        </w:tabs>
        <w:ind w:right="-180"/>
        <w:rPr>
          <w:rFonts w:ascii="Times" w:hAnsi="Times"/>
          <w:sz w:val="20"/>
        </w:rPr>
      </w:pPr>
      <w:r>
        <w:rPr>
          <w:rFonts w:ascii="Times" w:hAnsi="Times"/>
          <w:sz w:val="20"/>
        </w:rPr>
        <w:t xml:space="preserve">27.  Cheng Y-SE, Patterson CE, Buckery R, Otto MJ, </w:t>
      </w:r>
      <w:r w:rsidR="00E95AA1" w:rsidRPr="00E95AA1">
        <w:rPr>
          <w:rFonts w:ascii="Times" w:hAnsi="Times"/>
          <w:b/>
          <w:sz w:val="20"/>
        </w:rPr>
        <w:t>Winslow DL</w:t>
      </w:r>
      <w:r>
        <w:rPr>
          <w:rFonts w:ascii="Times" w:hAnsi="Times"/>
          <w:sz w:val="20"/>
        </w:rPr>
        <w:t>.  HIV-1 (rf) Variants with a Single Amino Acid Substitution in Protease (Val 82 to Ala) Have Reduced Sensitivity to C-2 Symmetrical Inhibitors of HIV-1 Protease.  VIII International Conference on AIDS, Amsterdam, Netherlands, July 19-24, 1992.</w:t>
      </w:r>
    </w:p>
    <w:p w14:paraId="26D25D5B" w14:textId="77777777" w:rsidR="00932CEF" w:rsidRDefault="00932CEF" w:rsidP="00D84F55">
      <w:pPr>
        <w:tabs>
          <w:tab w:val="left" w:pos="0"/>
        </w:tabs>
        <w:ind w:right="-180"/>
        <w:rPr>
          <w:rFonts w:ascii="Times" w:hAnsi="Times"/>
          <w:sz w:val="20"/>
        </w:rPr>
      </w:pPr>
    </w:p>
    <w:p w14:paraId="6F54314A" w14:textId="77777777" w:rsidR="00932CEF" w:rsidRDefault="00932CEF" w:rsidP="00D84F55">
      <w:pPr>
        <w:tabs>
          <w:tab w:val="left" w:pos="0"/>
        </w:tabs>
        <w:ind w:right="-180"/>
        <w:rPr>
          <w:rFonts w:ascii="Times" w:hAnsi="Times"/>
          <w:sz w:val="20"/>
        </w:rPr>
      </w:pPr>
      <w:r>
        <w:rPr>
          <w:rFonts w:ascii="Times" w:hAnsi="Times"/>
          <w:sz w:val="20"/>
        </w:rPr>
        <w:t xml:space="preserve">28.  Church T, Dehlinger M, </w:t>
      </w:r>
      <w:proofErr w:type="spellStart"/>
      <w:r>
        <w:rPr>
          <w:rFonts w:ascii="Times" w:hAnsi="Times"/>
          <w:sz w:val="20"/>
        </w:rPr>
        <w:t>Saravolatz</w:t>
      </w:r>
      <w:proofErr w:type="spellEnd"/>
      <w:r>
        <w:rPr>
          <w:rFonts w:ascii="Times" w:hAnsi="Times"/>
          <w:sz w:val="20"/>
        </w:rPr>
        <w:t xml:space="preserve"> L, Stein D, </w:t>
      </w:r>
      <w:r w:rsidR="00E95AA1" w:rsidRPr="00E95AA1">
        <w:rPr>
          <w:rFonts w:ascii="Times" w:hAnsi="Times"/>
          <w:b/>
          <w:sz w:val="20"/>
        </w:rPr>
        <w:t>Winslow DL</w:t>
      </w:r>
      <w:r>
        <w:rPr>
          <w:rFonts w:ascii="Times" w:hAnsi="Times"/>
          <w:sz w:val="20"/>
        </w:rPr>
        <w:t>, Collins G.  Design of a Randomized Trial of Combined Nucleoside Analog Antiretroviral Therapy in AIDS Patients.  XIV Annual Meeting Society for Clinical Trials, Orlando, Florida, May 23-26, 1993.</w:t>
      </w:r>
    </w:p>
    <w:p w14:paraId="0BF3DDCB" w14:textId="77777777" w:rsidR="00932CEF" w:rsidRDefault="00932CEF" w:rsidP="00D84F55">
      <w:pPr>
        <w:tabs>
          <w:tab w:val="left" w:pos="0"/>
        </w:tabs>
        <w:ind w:right="-180"/>
        <w:rPr>
          <w:rFonts w:ascii="Times" w:hAnsi="Times"/>
          <w:sz w:val="20"/>
        </w:rPr>
      </w:pPr>
    </w:p>
    <w:p w14:paraId="25907C9B" w14:textId="77777777" w:rsidR="00932CEF" w:rsidRDefault="00932CEF" w:rsidP="00D84F55">
      <w:pPr>
        <w:tabs>
          <w:tab w:val="left" w:pos="0"/>
        </w:tabs>
        <w:ind w:right="-180"/>
        <w:rPr>
          <w:rFonts w:ascii="Times" w:hAnsi="Times"/>
          <w:sz w:val="20"/>
        </w:rPr>
      </w:pPr>
      <w:r>
        <w:rPr>
          <w:rFonts w:ascii="Times" w:hAnsi="Times"/>
          <w:sz w:val="20"/>
        </w:rPr>
        <w:t xml:space="preserve">29.  Otto MJ, Reid CD, Garber S, </w:t>
      </w:r>
      <w:r w:rsidR="00E95AA1" w:rsidRPr="00E95AA1">
        <w:rPr>
          <w:rFonts w:ascii="Times" w:hAnsi="Times"/>
          <w:b/>
          <w:sz w:val="20"/>
        </w:rPr>
        <w:t>Winslow DL</w:t>
      </w:r>
      <w:r>
        <w:rPr>
          <w:rFonts w:ascii="Times" w:hAnsi="Times"/>
          <w:sz w:val="20"/>
        </w:rPr>
        <w:t xml:space="preserve">, Scarnati H, Lam P, Ru Y.  XM323, A Novel Cyclic Non-peptidyl Inhibitor of HIV Protease with Potent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Antiviral Activity.  IX International Conference on AIDS, Berlin, Germany, June 7-11, 1993.</w:t>
      </w:r>
    </w:p>
    <w:p w14:paraId="33090134" w14:textId="77777777" w:rsidR="00932CEF" w:rsidRDefault="00932CEF" w:rsidP="00D84F55">
      <w:pPr>
        <w:tabs>
          <w:tab w:val="left" w:pos="0"/>
        </w:tabs>
        <w:ind w:right="-180"/>
        <w:rPr>
          <w:rFonts w:ascii="Times" w:hAnsi="Times"/>
          <w:sz w:val="20"/>
        </w:rPr>
      </w:pPr>
    </w:p>
    <w:p w14:paraId="7B7FF8E3" w14:textId="77777777" w:rsidR="00932CEF" w:rsidRDefault="00932CEF" w:rsidP="00D84F55">
      <w:pPr>
        <w:tabs>
          <w:tab w:val="left" w:pos="0"/>
        </w:tabs>
        <w:ind w:right="-180"/>
        <w:rPr>
          <w:rFonts w:ascii="Times" w:hAnsi="Times"/>
          <w:sz w:val="20"/>
        </w:rPr>
      </w:pPr>
      <w:r>
        <w:rPr>
          <w:rFonts w:ascii="Times" w:hAnsi="Times"/>
          <w:sz w:val="20"/>
        </w:rPr>
        <w:t xml:space="preserve">30.  </w:t>
      </w:r>
      <w:r w:rsidR="00E95AA1" w:rsidRPr="00E95AA1">
        <w:rPr>
          <w:rFonts w:ascii="Times" w:hAnsi="Times"/>
          <w:b/>
          <w:sz w:val="20"/>
        </w:rPr>
        <w:t>Winslow DL</w:t>
      </w:r>
      <w:r>
        <w:rPr>
          <w:rFonts w:ascii="Times" w:hAnsi="Times"/>
          <w:sz w:val="20"/>
        </w:rPr>
        <w:t xml:space="preserve">, Scarnati H, Otto MJ.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Antiviral Activity of XM323 (Non-peptidyl) HIV Protease Inhibitor) Against Clinical Isolates of HIV-1.  IX International Conference on AIDS, Berlin, Germany, June 7-11, 1993.</w:t>
      </w:r>
    </w:p>
    <w:p w14:paraId="777C03DD" w14:textId="77777777" w:rsidR="00932CEF" w:rsidRDefault="00932CEF" w:rsidP="00D84F55">
      <w:pPr>
        <w:tabs>
          <w:tab w:val="left" w:pos="0"/>
        </w:tabs>
        <w:ind w:right="-180"/>
        <w:rPr>
          <w:rFonts w:ascii="Times" w:hAnsi="Times"/>
          <w:sz w:val="20"/>
        </w:rPr>
      </w:pPr>
    </w:p>
    <w:p w14:paraId="6BAD2899" w14:textId="77777777" w:rsidR="00932CEF" w:rsidRDefault="00932CEF" w:rsidP="00D84F55">
      <w:pPr>
        <w:tabs>
          <w:tab w:val="left" w:pos="0"/>
        </w:tabs>
        <w:ind w:right="-180"/>
        <w:rPr>
          <w:rFonts w:ascii="Times" w:hAnsi="Times"/>
          <w:sz w:val="20"/>
        </w:rPr>
      </w:pPr>
      <w:r>
        <w:rPr>
          <w:rFonts w:ascii="Times" w:hAnsi="Times"/>
          <w:sz w:val="20"/>
        </w:rPr>
        <w:t xml:space="preserve">31.  </w:t>
      </w:r>
      <w:proofErr w:type="spellStart"/>
      <w:r>
        <w:rPr>
          <w:rFonts w:ascii="Times" w:hAnsi="Times"/>
          <w:sz w:val="20"/>
        </w:rPr>
        <w:t>Bacheler</w:t>
      </w:r>
      <w:proofErr w:type="spellEnd"/>
      <w:r>
        <w:rPr>
          <w:rFonts w:ascii="Times" w:hAnsi="Times"/>
          <w:sz w:val="20"/>
        </w:rPr>
        <w:t xml:space="preserve"> L, Ackerman K, Sheridan P, Pachl C, Swanson K, </w:t>
      </w:r>
      <w:r w:rsidR="00E95AA1" w:rsidRPr="00E95AA1">
        <w:rPr>
          <w:rFonts w:ascii="Times" w:hAnsi="Times"/>
          <w:b/>
          <w:sz w:val="20"/>
        </w:rPr>
        <w:t>Winslow DL</w:t>
      </w:r>
      <w:r>
        <w:rPr>
          <w:rFonts w:ascii="Times" w:hAnsi="Times"/>
          <w:sz w:val="20"/>
        </w:rPr>
        <w:t>.  Quantitation of HIV Plasma Viremia Using the Branched DNA Signal Amplification and p24 Antigen Assays During Combination Nucleoside Antiviral Therapy.  IX International Conference on AIDS, Berlin, Germany, June 8-11, 1993.</w:t>
      </w:r>
    </w:p>
    <w:p w14:paraId="6CFB6466" w14:textId="77777777" w:rsidR="00932CEF" w:rsidRDefault="00932CEF" w:rsidP="00D84F55">
      <w:pPr>
        <w:tabs>
          <w:tab w:val="left" w:pos="0"/>
        </w:tabs>
        <w:ind w:right="-180"/>
        <w:rPr>
          <w:rFonts w:ascii="Times" w:hAnsi="Times"/>
          <w:sz w:val="20"/>
        </w:rPr>
      </w:pPr>
    </w:p>
    <w:p w14:paraId="03478FC6" w14:textId="77777777" w:rsidR="00932CEF" w:rsidRDefault="00932CEF" w:rsidP="00D84F55">
      <w:pPr>
        <w:tabs>
          <w:tab w:val="left" w:pos="0"/>
        </w:tabs>
        <w:ind w:right="-180"/>
        <w:rPr>
          <w:rFonts w:ascii="Times" w:hAnsi="Times"/>
          <w:sz w:val="20"/>
        </w:rPr>
      </w:pPr>
      <w:r>
        <w:rPr>
          <w:rFonts w:ascii="Times" w:hAnsi="Times"/>
          <w:sz w:val="20"/>
        </w:rPr>
        <w:t xml:space="preserve">32.  Otto MJ, Garber S, Stack S, </w:t>
      </w:r>
      <w:r w:rsidR="00E95AA1" w:rsidRPr="00E95AA1">
        <w:rPr>
          <w:rFonts w:ascii="Times" w:hAnsi="Times"/>
          <w:b/>
          <w:sz w:val="20"/>
        </w:rPr>
        <w:t>Winslow DL</w:t>
      </w:r>
      <w:r>
        <w:rPr>
          <w:rFonts w:ascii="Times" w:hAnsi="Times"/>
          <w:sz w:val="20"/>
        </w:rPr>
        <w:t xml:space="preserve">.  Reduced Sensitivity to HIV PR Inhibitors is Associated with Single Amino Acid Substitutions in HIV-1 PR.  Second International Workshop on HIV Drug Resistance, </w:t>
      </w:r>
      <w:proofErr w:type="spellStart"/>
      <w:r>
        <w:rPr>
          <w:rFonts w:ascii="Times" w:hAnsi="Times"/>
          <w:sz w:val="20"/>
        </w:rPr>
        <w:t>Noordwijk</w:t>
      </w:r>
      <w:proofErr w:type="spellEnd"/>
      <w:r>
        <w:rPr>
          <w:rFonts w:ascii="Times" w:hAnsi="Times"/>
          <w:sz w:val="20"/>
        </w:rPr>
        <w:t>, Netherlands, June 3-5, 1993.</w:t>
      </w:r>
    </w:p>
    <w:p w14:paraId="6B635600" w14:textId="77777777" w:rsidR="00932CEF" w:rsidRDefault="00932CEF" w:rsidP="00D84F55">
      <w:pPr>
        <w:tabs>
          <w:tab w:val="left" w:pos="0"/>
        </w:tabs>
        <w:ind w:right="-180"/>
        <w:rPr>
          <w:rFonts w:ascii="Times" w:hAnsi="Times"/>
          <w:sz w:val="20"/>
        </w:rPr>
      </w:pPr>
    </w:p>
    <w:p w14:paraId="5CE72B3F" w14:textId="77777777" w:rsidR="00932CEF" w:rsidRDefault="00932CEF" w:rsidP="00D84F55">
      <w:pPr>
        <w:tabs>
          <w:tab w:val="left" w:pos="0"/>
        </w:tabs>
        <w:ind w:right="-180"/>
        <w:rPr>
          <w:rFonts w:ascii="Times" w:hAnsi="Times"/>
          <w:sz w:val="20"/>
        </w:rPr>
      </w:pPr>
      <w:r>
        <w:rPr>
          <w:rFonts w:ascii="Times" w:hAnsi="Times"/>
          <w:sz w:val="20"/>
        </w:rPr>
        <w:t xml:space="preserve">33.  </w:t>
      </w:r>
      <w:proofErr w:type="spellStart"/>
      <w:r>
        <w:rPr>
          <w:rFonts w:ascii="Times" w:hAnsi="Times"/>
          <w:sz w:val="20"/>
        </w:rPr>
        <w:t>Saravolatz</w:t>
      </w:r>
      <w:proofErr w:type="spellEnd"/>
      <w:r>
        <w:rPr>
          <w:rFonts w:ascii="Times" w:hAnsi="Times"/>
          <w:sz w:val="20"/>
        </w:rPr>
        <w:t xml:space="preserve"> L, </w:t>
      </w:r>
      <w:r w:rsidR="00E95AA1" w:rsidRPr="00E95AA1">
        <w:rPr>
          <w:rFonts w:ascii="Times" w:hAnsi="Times"/>
          <w:b/>
          <w:sz w:val="20"/>
        </w:rPr>
        <w:t>Winslow DL</w:t>
      </w:r>
      <w:r>
        <w:rPr>
          <w:rFonts w:ascii="Times" w:hAnsi="Times"/>
          <w:sz w:val="20"/>
        </w:rPr>
        <w:t xml:space="preserve">, Stein D, Dehlinger M, Collins G, Church T, Deyton L.  The Community Program for Clinical Research on AIDS (CPCRA):  Design and Implementation of a Community Based Trial for the Comparison of Combination of ZDV with ddC or </w:t>
      </w:r>
      <w:proofErr w:type="spellStart"/>
      <w:r>
        <w:rPr>
          <w:rFonts w:ascii="Times" w:hAnsi="Times"/>
          <w:sz w:val="20"/>
        </w:rPr>
        <w:t>ddI</w:t>
      </w:r>
      <w:proofErr w:type="spellEnd"/>
      <w:r>
        <w:rPr>
          <w:rFonts w:ascii="Times" w:hAnsi="Times"/>
          <w:sz w:val="20"/>
        </w:rPr>
        <w:t xml:space="preserve"> to ZDV Monotherapy.  First National Conference on Human Retroviruses and Related Infections, Washington, DC.  December 12-16, 1993.</w:t>
      </w:r>
    </w:p>
    <w:p w14:paraId="2B72FA5D" w14:textId="77777777" w:rsidR="00932CEF" w:rsidRDefault="00932CEF" w:rsidP="00D84F55">
      <w:pPr>
        <w:tabs>
          <w:tab w:val="left" w:pos="0"/>
        </w:tabs>
        <w:ind w:right="-180"/>
        <w:rPr>
          <w:rFonts w:ascii="Times" w:hAnsi="Times"/>
          <w:sz w:val="20"/>
        </w:rPr>
      </w:pPr>
    </w:p>
    <w:p w14:paraId="74FB7987" w14:textId="77777777" w:rsidR="00932CEF" w:rsidRDefault="00932CEF" w:rsidP="00D84F55">
      <w:pPr>
        <w:tabs>
          <w:tab w:val="left" w:pos="0"/>
        </w:tabs>
        <w:ind w:right="-180"/>
        <w:rPr>
          <w:rFonts w:ascii="Times" w:hAnsi="Times"/>
          <w:sz w:val="20"/>
        </w:rPr>
      </w:pPr>
      <w:r>
        <w:rPr>
          <w:rFonts w:ascii="Times" w:hAnsi="Times"/>
          <w:sz w:val="20"/>
        </w:rPr>
        <w:t xml:space="preserve">34.  Otto MJ, Garber S, Stack S, King RW, </w:t>
      </w:r>
      <w:r w:rsidR="00E95AA1" w:rsidRPr="00E95AA1">
        <w:rPr>
          <w:rFonts w:ascii="Times" w:hAnsi="Times"/>
          <w:b/>
          <w:sz w:val="20"/>
        </w:rPr>
        <w:t>Winslow DL</w:t>
      </w:r>
      <w:r>
        <w:rPr>
          <w:rFonts w:ascii="Times" w:hAnsi="Times"/>
          <w:sz w:val="20"/>
        </w:rPr>
        <w:t>.  The Potency of XM323, a Cyclic Urea Inhibitor of HIV Protease is Marginally Affected by Amino Acid Substitutions at Position 82 of HIV-PR.  Third Workshop on Viral Resistance, Gaithersburg, Maryland, September 19-22, 1993.</w:t>
      </w:r>
    </w:p>
    <w:p w14:paraId="6E7235A3" w14:textId="77777777" w:rsidR="00932CEF" w:rsidRDefault="00932CEF" w:rsidP="00D84F55">
      <w:pPr>
        <w:tabs>
          <w:tab w:val="left" w:pos="0"/>
        </w:tabs>
        <w:ind w:right="-180"/>
        <w:rPr>
          <w:rFonts w:ascii="Times" w:hAnsi="Times"/>
          <w:sz w:val="20"/>
        </w:rPr>
      </w:pPr>
    </w:p>
    <w:p w14:paraId="2E80A953" w14:textId="77777777" w:rsidR="00932CEF" w:rsidRDefault="00932CEF" w:rsidP="00D84F55">
      <w:pPr>
        <w:tabs>
          <w:tab w:val="left" w:pos="0"/>
        </w:tabs>
        <w:ind w:right="-180"/>
        <w:rPr>
          <w:rFonts w:ascii="Times" w:hAnsi="Times"/>
          <w:sz w:val="20"/>
        </w:rPr>
      </w:pPr>
      <w:r>
        <w:rPr>
          <w:rFonts w:ascii="Times" w:hAnsi="Times"/>
          <w:sz w:val="20"/>
        </w:rPr>
        <w:t xml:space="preserve">35.  </w:t>
      </w:r>
      <w:r w:rsidR="00E95AA1" w:rsidRPr="00E95AA1">
        <w:rPr>
          <w:rFonts w:ascii="Times" w:hAnsi="Times"/>
          <w:b/>
          <w:sz w:val="20"/>
        </w:rPr>
        <w:t>Winslow DL</w:t>
      </w:r>
      <w:r>
        <w:rPr>
          <w:rFonts w:ascii="Times" w:hAnsi="Times"/>
          <w:sz w:val="20"/>
        </w:rPr>
        <w:t xml:space="preserve">, Horlick RA, Anton ED, Tritch RJ, </w:t>
      </w:r>
      <w:proofErr w:type="spellStart"/>
      <w:r>
        <w:rPr>
          <w:rFonts w:ascii="Times" w:hAnsi="Times"/>
          <w:sz w:val="20"/>
        </w:rPr>
        <w:t>Zagursky</w:t>
      </w:r>
      <w:proofErr w:type="spellEnd"/>
      <w:r>
        <w:rPr>
          <w:rFonts w:ascii="Times" w:hAnsi="Times"/>
          <w:sz w:val="20"/>
        </w:rPr>
        <w:t xml:space="preserve"> R, </w:t>
      </w:r>
      <w:proofErr w:type="spellStart"/>
      <w:r>
        <w:rPr>
          <w:rFonts w:ascii="Times" w:hAnsi="Times"/>
          <w:sz w:val="20"/>
        </w:rPr>
        <w:t>Bacheler</w:t>
      </w:r>
      <w:proofErr w:type="spellEnd"/>
      <w:r>
        <w:rPr>
          <w:rFonts w:ascii="Times" w:hAnsi="Times"/>
          <w:sz w:val="20"/>
        </w:rPr>
        <w:t xml:space="preserve"> LT.  A Novel Method for Construction of Infectious Molecular Clones of HIV-1 Containing Defined Mutations in the HIV Protease Gene.  Third Workshop on Viral Resistance, Gaithersburg, Maryland, September 19-22, 1993.</w:t>
      </w:r>
    </w:p>
    <w:p w14:paraId="18EC996A" w14:textId="77777777" w:rsidR="00932CEF" w:rsidRDefault="00932CEF" w:rsidP="00D84F55">
      <w:pPr>
        <w:tabs>
          <w:tab w:val="left" w:pos="0"/>
        </w:tabs>
        <w:ind w:right="-180"/>
        <w:rPr>
          <w:rFonts w:ascii="Times" w:hAnsi="Times"/>
          <w:sz w:val="20"/>
        </w:rPr>
      </w:pPr>
    </w:p>
    <w:p w14:paraId="47C63D31" w14:textId="77777777" w:rsidR="00932CEF" w:rsidRDefault="00932CEF" w:rsidP="00D84F55">
      <w:pPr>
        <w:tabs>
          <w:tab w:val="left" w:pos="0"/>
        </w:tabs>
        <w:ind w:right="-180"/>
        <w:rPr>
          <w:rFonts w:ascii="Times" w:hAnsi="Times"/>
          <w:sz w:val="20"/>
        </w:rPr>
      </w:pPr>
      <w:r>
        <w:rPr>
          <w:rFonts w:ascii="Times" w:hAnsi="Times"/>
          <w:sz w:val="20"/>
        </w:rPr>
        <w:lastRenderedPageBreak/>
        <w:t xml:space="preserve">36.  </w:t>
      </w:r>
      <w:proofErr w:type="spellStart"/>
      <w:r>
        <w:rPr>
          <w:rFonts w:ascii="Times" w:hAnsi="Times"/>
          <w:sz w:val="20"/>
        </w:rPr>
        <w:t>Pieniaszek</w:t>
      </w:r>
      <w:proofErr w:type="spellEnd"/>
      <w:r>
        <w:rPr>
          <w:rFonts w:ascii="Times" w:hAnsi="Times"/>
          <w:sz w:val="20"/>
        </w:rPr>
        <w:t xml:space="preserve"> H, Lai C-M, </w:t>
      </w:r>
      <w:proofErr w:type="spellStart"/>
      <w:r>
        <w:rPr>
          <w:rFonts w:ascii="Times" w:hAnsi="Times"/>
          <w:sz w:val="20"/>
        </w:rPr>
        <w:t>Slichenmyer</w:t>
      </w:r>
      <w:proofErr w:type="spellEnd"/>
      <w:r>
        <w:rPr>
          <w:rFonts w:ascii="Times" w:hAnsi="Times"/>
          <w:sz w:val="20"/>
        </w:rPr>
        <w:t xml:space="preserve"> W, Finizio M,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Donehower</w:t>
      </w:r>
      <w:proofErr w:type="spellEnd"/>
      <w:r>
        <w:rPr>
          <w:rFonts w:ascii="Times" w:hAnsi="Times"/>
          <w:sz w:val="20"/>
        </w:rPr>
        <w:t xml:space="preserve"> R, </w:t>
      </w:r>
      <w:proofErr w:type="spellStart"/>
      <w:r>
        <w:rPr>
          <w:rFonts w:ascii="Times" w:hAnsi="Times"/>
          <w:sz w:val="20"/>
        </w:rPr>
        <w:t>VonHoff</w:t>
      </w:r>
      <w:proofErr w:type="spellEnd"/>
      <w:r>
        <w:rPr>
          <w:rFonts w:ascii="Times" w:hAnsi="Times"/>
          <w:sz w:val="20"/>
        </w:rPr>
        <w:t xml:space="preserve"> D.  Clinical Pharmacokinetics of DMP 840, a Novel Bis-</w:t>
      </w:r>
      <w:proofErr w:type="spellStart"/>
      <w:r>
        <w:rPr>
          <w:rFonts w:ascii="Times" w:hAnsi="Times"/>
          <w:sz w:val="20"/>
        </w:rPr>
        <w:t>Napthalimide</w:t>
      </w:r>
      <w:proofErr w:type="spellEnd"/>
      <w:r>
        <w:rPr>
          <w:rFonts w:ascii="Times" w:hAnsi="Times"/>
          <w:sz w:val="20"/>
        </w:rPr>
        <w:t xml:space="preserve"> Anticancer Agent.  23rd Annual Meeting of the American College of Clinical Pharmacology, Orlando, Florida, October 6-8, 1994.</w:t>
      </w:r>
    </w:p>
    <w:p w14:paraId="1B2657CC" w14:textId="77777777" w:rsidR="00932CEF" w:rsidRDefault="00932CEF" w:rsidP="00D84F55">
      <w:pPr>
        <w:tabs>
          <w:tab w:val="left" w:pos="0"/>
        </w:tabs>
        <w:ind w:right="-180"/>
        <w:rPr>
          <w:rFonts w:ascii="Times" w:hAnsi="Times"/>
          <w:sz w:val="20"/>
        </w:rPr>
      </w:pPr>
    </w:p>
    <w:p w14:paraId="2902DC2B" w14:textId="77777777" w:rsidR="00932CEF" w:rsidRDefault="00932CEF" w:rsidP="00D84F55">
      <w:pPr>
        <w:tabs>
          <w:tab w:val="left" w:pos="0"/>
        </w:tabs>
        <w:ind w:right="-180"/>
        <w:rPr>
          <w:rFonts w:ascii="Times" w:hAnsi="Times"/>
          <w:sz w:val="20"/>
        </w:rPr>
      </w:pPr>
      <w:r>
        <w:rPr>
          <w:rFonts w:ascii="Times" w:hAnsi="Times"/>
          <w:sz w:val="20"/>
        </w:rPr>
        <w:t xml:space="preserve">37.  King RW, </w:t>
      </w:r>
      <w:r w:rsidR="00E95AA1" w:rsidRPr="00E95AA1">
        <w:rPr>
          <w:rFonts w:ascii="Times" w:hAnsi="Times"/>
          <w:b/>
          <w:sz w:val="20"/>
        </w:rPr>
        <w:t>Winslow DL</w:t>
      </w:r>
      <w:r>
        <w:rPr>
          <w:rFonts w:ascii="Times" w:hAnsi="Times"/>
          <w:sz w:val="20"/>
        </w:rPr>
        <w:t>, Garber  S, Scarnati H, Stack S, Otto MJ.  Identification of a Clinical Isolate of HIV-1 from Northern Thailand with a Naturally Occurring Isoleucine at Position 82 of the Protease.  Third International Workshop on HIV Drug Resistance, Kauai, Hawaii, August 2-5, 1994.</w:t>
      </w:r>
    </w:p>
    <w:p w14:paraId="6DC513CB" w14:textId="77777777" w:rsidR="00932CEF" w:rsidRDefault="00932CEF" w:rsidP="00D84F55">
      <w:pPr>
        <w:tabs>
          <w:tab w:val="left" w:pos="0"/>
        </w:tabs>
        <w:ind w:right="-180"/>
        <w:rPr>
          <w:rFonts w:ascii="Times" w:hAnsi="Times"/>
          <w:sz w:val="20"/>
        </w:rPr>
      </w:pPr>
    </w:p>
    <w:p w14:paraId="3C953919" w14:textId="77777777" w:rsidR="00932CEF" w:rsidRDefault="00932CEF" w:rsidP="00D84F55">
      <w:pPr>
        <w:tabs>
          <w:tab w:val="left" w:pos="0"/>
        </w:tabs>
        <w:ind w:right="-180"/>
        <w:rPr>
          <w:rFonts w:ascii="Times" w:hAnsi="Times"/>
          <w:sz w:val="20"/>
        </w:rPr>
      </w:pPr>
      <w:r>
        <w:rPr>
          <w:rFonts w:ascii="Times" w:hAnsi="Times"/>
          <w:sz w:val="20"/>
        </w:rPr>
        <w:t xml:space="preserve">38.  Anton ED, </w:t>
      </w:r>
      <w:proofErr w:type="spellStart"/>
      <w:r>
        <w:rPr>
          <w:rFonts w:ascii="Times" w:hAnsi="Times"/>
          <w:sz w:val="20"/>
        </w:rPr>
        <w:t>Bacheler</w:t>
      </w:r>
      <w:proofErr w:type="spellEnd"/>
      <w:r>
        <w:rPr>
          <w:rFonts w:ascii="Times" w:hAnsi="Times"/>
          <w:sz w:val="20"/>
        </w:rPr>
        <w:t xml:space="preserve"> LT, Horlick RA, </w:t>
      </w:r>
      <w:proofErr w:type="spellStart"/>
      <w:r>
        <w:rPr>
          <w:rFonts w:ascii="Times" w:hAnsi="Times"/>
          <w:sz w:val="20"/>
        </w:rPr>
        <w:t>Zagursky</w:t>
      </w:r>
      <w:proofErr w:type="spellEnd"/>
      <w:r>
        <w:rPr>
          <w:rFonts w:ascii="Times" w:hAnsi="Times"/>
          <w:sz w:val="20"/>
        </w:rPr>
        <w:t xml:space="preserve"> RJ, Tritch RJ, </w:t>
      </w:r>
      <w:r w:rsidR="00E95AA1" w:rsidRPr="00E95AA1">
        <w:rPr>
          <w:rFonts w:ascii="Times" w:hAnsi="Times"/>
          <w:b/>
          <w:sz w:val="20"/>
        </w:rPr>
        <w:t>Winslow DL</w:t>
      </w:r>
      <w:r>
        <w:rPr>
          <w:rFonts w:ascii="Times" w:hAnsi="Times"/>
          <w:sz w:val="20"/>
        </w:rPr>
        <w:t>.  A Method for Construction of Infectious Molecular Clones of HIV-1 Containing Defined Mutations in the HIV Protease Gene.  Third International Workshop on HIV Drug Resistance, Kauai, Hawaii, August 2-5, 1994.</w:t>
      </w:r>
    </w:p>
    <w:p w14:paraId="43BC52B7" w14:textId="77777777" w:rsidR="00932CEF" w:rsidRDefault="00932CEF" w:rsidP="00D84F55">
      <w:pPr>
        <w:tabs>
          <w:tab w:val="left" w:pos="0"/>
        </w:tabs>
        <w:ind w:right="-180"/>
        <w:rPr>
          <w:rFonts w:ascii="Times" w:hAnsi="Times"/>
          <w:sz w:val="20"/>
        </w:rPr>
      </w:pPr>
    </w:p>
    <w:p w14:paraId="2ABE2022" w14:textId="77777777" w:rsidR="00932CEF" w:rsidRDefault="00932CEF" w:rsidP="00D84F55">
      <w:pPr>
        <w:tabs>
          <w:tab w:val="left" w:pos="0"/>
        </w:tabs>
        <w:ind w:right="-180"/>
        <w:rPr>
          <w:rFonts w:ascii="Times" w:hAnsi="Times"/>
          <w:sz w:val="20"/>
        </w:rPr>
      </w:pPr>
      <w:r>
        <w:rPr>
          <w:rFonts w:ascii="Times" w:hAnsi="Times"/>
          <w:sz w:val="20"/>
        </w:rPr>
        <w:t xml:space="preserve">39.  </w:t>
      </w:r>
      <w:r w:rsidR="00E95AA1" w:rsidRPr="00E95AA1">
        <w:rPr>
          <w:rFonts w:ascii="Times" w:hAnsi="Times"/>
          <w:b/>
          <w:sz w:val="20"/>
        </w:rPr>
        <w:t>Winslow DL</w:t>
      </w:r>
      <w:r>
        <w:rPr>
          <w:rFonts w:ascii="Times" w:hAnsi="Times"/>
          <w:sz w:val="20"/>
        </w:rPr>
        <w:t xml:space="preserve">, Anton ED, Horlick RA, </w:t>
      </w:r>
      <w:proofErr w:type="spellStart"/>
      <w:r>
        <w:rPr>
          <w:rFonts w:ascii="Times" w:hAnsi="Times"/>
          <w:sz w:val="20"/>
        </w:rPr>
        <w:t>Zagursky</w:t>
      </w:r>
      <w:proofErr w:type="spellEnd"/>
      <w:r>
        <w:rPr>
          <w:rFonts w:ascii="Times" w:hAnsi="Times"/>
          <w:sz w:val="20"/>
        </w:rPr>
        <w:t xml:space="preserve"> RJ, Tritch RJ, Scarnati H, Ackerman K, Buckery R, </w:t>
      </w:r>
      <w:proofErr w:type="spellStart"/>
      <w:r>
        <w:rPr>
          <w:rFonts w:ascii="Times" w:hAnsi="Times"/>
          <w:sz w:val="20"/>
        </w:rPr>
        <w:t>Bacheler</w:t>
      </w:r>
      <w:proofErr w:type="spellEnd"/>
      <w:r>
        <w:rPr>
          <w:rFonts w:ascii="Times" w:hAnsi="Times"/>
          <w:sz w:val="20"/>
        </w:rPr>
        <w:t xml:space="preserve"> LT.  Defined Mutations in the HIV Protease Gene Confer Reduced Susceptibility to Structurally Dissimilar HIV Protease Inhibitors.  Third International Workshop on HIV Drug Resistance, Kauai, Hawaii, August 2-5, 1994.</w:t>
      </w:r>
    </w:p>
    <w:p w14:paraId="5AE3702C" w14:textId="77777777" w:rsidR="00932CEF" w:rsidRDefault="00932CEF" w:rsidP="00D84F55">
      <w:pPr>
        <w:tabs>
          <w:tab w:val="left" w:pos="0"/>
        </w:tabs>
        <w:ind w:right="-180"/>
        <w:rPr>
          <w:rFonts w:ascii="Times" w:hAnsi="Times"/>
          <w:sz w:val="20"/>
        </w:rPr>
      </w:pPr>
    </w:p>
    <w:p w14:paraId="62532E2F" w14:textId="77777777" w:rsidR="00932CEF" w:rsidRDefault="00932CEF" w:rsidP="00D84F55">
      <w:pPr>
        <w:tabs>
          <w:tab w:val="left" w:pos="0"/>
        </w:tabs>
        <w:ind w:right="-180"/>
        <w:rPr>
          <w:rFonts w:ascii="Times" w:hAnsi="Times"/>
          <w:sz w:val="20"/>
        </w:rPr>
      </w:pPr>
      <w:r>
        <w:rPr>
          <w:rFonts w:ascii="Times" w:hAnsi="Times"/>
          <w:sz w:val="20"/>
        </w:rPr>
        <w:t xml:space="preserve">40.  </w:t>
      </w:r>
      <w:r w:rsidR="00E95AA1" w:rsidRPr="00E95AA1">
        <w:rPr>
          <w:rFonts w:ascii="Times" w:hAnsi="Times"/>
          <w:b/>
          <w:sz w:val="20"/>
        </w:rPr>
        <w:t>Winslow DL</w:t>
      </w:r>
      <w:r>
        <w:rPr>
          <w:rFonts w:ascii="Times" w:hAnsi="Times"/>
          <w:sz w:val="20"/>
        </w:rPr>
        <w:t xml:space="preserve">, King R, Stack S, Scarnati H, Otto MJ.  Limited Sequence Diversity of the HIV-1 Protease Gene from Clinical Isolates and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Susceptibility to HIV Protease Inhibitors.  Third International Workshop on HIV Drug Resistance, Kauai, Hawaii, August 2-5, 1994.</w:t>
      </w:r>
    </w:p>
    <w:p w14:paraId="2C1FB7FD" w14:textId="77777777" w:rsidR="00932CEF" w:rsidRDefault="00932CEF" w:rsidP="00D84F55">
      <w:pPr>
        <w:tabs>
          <w:tab w:val="left" w:pos="0"/>
        </w:tabs>
        <w:ind w:right="-180"/>
        <w:rPr>
          <w:rFonts w:ascii="Times" w:hAnsi="Times"/>
          <w:sz w:val="20"/>
        </w:rPr>
      </w:pPr>
    </w:p>
    <w:p w14:paraId="57E22280" w14:textId="77777777" w:rsidR="00932CEF" w:rsidRDefault="00932CEF" w:rsidP="00D84F55">
      <w:pPr>
        <w:tabs>
          <w:tab w:val="left" w:pos="0"/>
        </w:tabs>
        <w:ind w:right="-180"/>
        <w:rPr>
          <w:rFonts w:ascii="Times" w:hAnsi="Times"/>
          <w:sz w:val="20"/>
        </w:rPr>
      </w:pPr>
      <w:r>
        <w:rPr>
          <w:rFonts w:ascii="Times" w:hAnsi="Times"/>
          <w:sz w:val="20"/>
        </w:rPr>
        <w:t xml:space="preserve">41.  Otto MJ, Aldrich P, Grubb M, Shum L, Erickson-Viitanen S, </w:t>
      </w:r>
      <w:r w:rsidR="00E95AA1" w:rsidRPr="00E95AA1">
        <w:rPr>
          <w:rFonts w:ascii="Times" w:hAnsi="Times"/>
          <w:b/>
          <w:sz w:val="20"/>
        </w:rPr>
        <w:t>Winslow DL</w:t>
      </w:r>
      <w:r>
        <w:rPr>
          <w:rFonts w:ascii="Times" w:hAnsi="Times"/>
          <w:sz w:val="20"/>
        </w:rPr>
        <w:t>.  XM412:  An Improved Cyclic Urea Inhibitor of HIV Protease for Oral Administration.  X International Conference on AIDS, Yokohama, Japan, August 7-12, 1994.</w:t>
      </w:r>
    </w:p>
    <w:p w14:paraId="19526E2E" w14:textId="77777777" w:rsidR="00932CEF" w:rsidRDefault="00932CEF" w:rsidP="00D84F55">
      <w:pPr>
        <w:tabs>
          <w:tab w:val="left" w:pos="0"/>
        </w:tabs>
        <w:ind w:right="-180"/>
        <w:rPr>
          <w:rFonts w:ascii="Times" w:hAnsi="Times"/>
          <w:sz w:val="20"/>
        </w:rPr>
      </w:pPr>
    </w:p>
    <w:p w14:paraId="0A59A0D9" w14:textId="77777777" w:rsidR="00932CEF" w:rsidRDefault="00932CEF" w:rsidP="00D84F55">
      <w:pPr>
        <w:tabs>
          <w:tab w:val="left" w:pos="0"/>
        </w:tabs>
        <w:ind w:right="-180"/>
        <w:rPr>
          <w:rFonts w:ascii="Times" w:hAnsi="Times"/>
          <w:sz w:val="20"/>
        </w:rPr>
      </w:pPr>
      <w:r>
        <w:rPr>
          <w:rFonts w:ascii="Times" w:hAnsi="Times"/>
          <w:sz w:val="20"/>
        </w:rPr>
        <w:t xml:space="preserve">42.  </w:t>
      </w:r>
      <w:r w:rsidR="00E95AA1" w:rsidRPr="00E95AA1">
        <w:rPr>
          <w:rFonts w:ascii="Times" w:hAnsi="Times"/>
          <w:b/>
          <w:sz w:val="20"/>
        </w:rPr>
        <w:t>Winslow DL</w:t>
      </w:r>
      <w:r>
        <w:rPr>
          <w:rFonts w:ascii="Times" w:hAnsi="Times"/>
          <w:sz w:val="20"/>
        </w:rPr>
        <w:t xml:space="preserve">, Anton E, Horlick R, </w:t>
      </w:r>
      <w:proofErr w:type="spellStart"/>
      <w:r>
        <w:rPr>
          <w:rFonts w:ascii="Times" w:hAnsi="Times"/>
          <w:sz w:val="20"/>
        </w:rPr>
        <w:t>Zagursky</w:t>
      </w:r>
      <w:proofErr w:type="spellEnd"/>
      <w:r>
        <w:rPr>
          <w:rFonts w:ascii="Times" w:hAnsi="Times"/>
          <w:sz w:val="20"/>
        </w:rPr>
        <w:t xml:space="preserve"> R, Tritch R, Scarnati H, Ackerman K, Otto M, </w:t>
      </w:r>
      <w:proofErr w:type="spellStart"/>
      <w:r>
        <w:rPr>
          <w:rFonts w:ascii="Times" w:hAnsi="Times"/>
          <w:sz w:val="20"/>
        </w:rPr>
        <w:t>Bacheler</w:t>
      </w:r>
      <w:proofErr w:type="spellEnd"/>
      <w:r>
        <w:rPr>
          <w:rFonts w:ascii="Times" w:hAnsi="Times"/>
          <w:sz w:val="20"/>
        </w:rPr>
        <w:t xml:space="preserve"> L.  Variations at Amino Acid 82 in HIV-1 Protease Confer Reduced Sensitivity to Structurally Dissimilar HIV Protease Inhibitors.  X International Conference on AIDS, Yokohama, Japan, August 7-12, 1994.</w:t>
      </w:r>
    </w:p>
    <w:p w14:paraId="2B7C58E9" w14:textId="77777777" w:rsidR="00932CEF" w:rsidRDefault="00932CEF" w:rsidP="00D84F55">
      <w:pPr>
        <w:tabs>
          <w:tab w:val="left" w:pos="0"/>
        </w:tabs>
        <w:ind w:right="-180"/>
        <w:rPr>
          <w:rFonts w:ascii="Times" w:hAnsi="Times"/>
          <w:sz w:val="20"/>
        </w:rPr>
      </w:pPr>
    </w:p>
    <w:p w14:paraId="5C6B9F56" w14:textId="77777777" w:rsidR="00932CEF" w:rsidRDefault="00932CEF" w:rsidP="00D84F55">
      <w:pPr>
        <w:tabs>
          <w:tab w:val="left" w:pos="0"/>
        </w:tabs>
        <w:ind w:right="-180"/>
        <w:rPr>
          <w:rFonts w:ascii="Times" w:hAnsi="Times"/>
          <w:sz w:val="20"/>
        </w:rPr>
      </w:pPr>
      <w:r>
        <w:rPr>
          <w:rFonts w:ascii="Times" w:hAnsi="Times"/>
          <w:sz w:val="20"/>
        </w:rPr>
        <w:t xml:space="preserve">43.  </w:t>
      </w:r>
      <w:proofErr w:type="spellStart"/>
      <w:r>
        <w:rPr>
          <w:rFonts w:ascii="Times" w:hAnsi="Times"/>
          <w:sz w:val="20"/>
        </w:rPr>
        <w:t>Saravolatz</w:t>
      </w:r>
      <w:proofErr w:type="spellEnd"/>
      <w:r>
        <w:rPr>
          <w:rFonts w:ascii="Times" w:hAnsi="Times"/>
          <w:sz w:val="20"/>
        </w:rPr>
        <w:t xml:space="preserve"> L, </w:t>
      </w:r>
      <w:r w:rsidR="00E95AA1" w:rsidRPr="00E95AA1">
        <w:rPr>
          <w:rFonts w:ascii="Times" w:hAnsi="Times"/>
          <w:b/>
          <w:sz w:val="20"/>
        </w:rPr>
        <w:t>Winslow DL</w:t>
      </w:r>
      <w:r>
        <w:rPr>
          <w:rFonts w:ascii="Times" w:hAnsi="Times"/>
          <w:sz w:val="20"/>
        </w:rPr>
        <w:t xml:space="preserve">, Stein D, Dehlinger M, Collins G, Deyton L.  Design and Implementation of a Community Based Trial for the Comparison of Combination ZDV with ddC or </w:t>
      </w:r>
      <w:proofErr w:type="spellStart"/>
      <w:r>
        <w:rPr>
          <w:rFonts w:ascii="Times" w:hAnsi="Times"/>
          <w:sz w:val="20"/>
        </w:rPr>
        <w:t>ddI</w:t>
      </w:r>
      <w:proofErr w:type="spellEnd"/>
      <w:r>
        <w:rPr>
          <w:rFonts w:ascii="Times" w:hAnsi="Times"/>
          <w:sz w:val="20"/>
        </w:rPr>
        <w:t xml:space="preserve"> to ZDV Monotherapy.  X International Conference on AIDS, Yokohama, Japan, August 7-12, 1994.</w:t>
      </w:r>
    </w:p>
    <w:p w14:paraId="27CC8507" w14:textId="77777777" w:rsidR="00932CEF" w:rsidRDefault="00932CEF" w:rsidP="00D84F55">
      <w:pPr>
        <w:tabs>
          <w:tab w:val="left" w:pos="0"/>
        </w:tabs>
        <w:ind w:right="-180"/>
        <w:rPr>
          <w:rFonts w:ascii="Times" w:hAnsi="Times"/>
          <w:sz w:val="20"/>
        </w:rPr>
      </w:pPr>
    </w:p>
    <w:p w14:paraId="6C182EC3" w14:textId="77777777" w:rsidR="00932CEF" w:rsidRDefault="00932CEF" w:rsidP="00D84F55">
      <w:pPr>
        <w:tabs>
          <w:tab w:val="left" w:pos="0"/>
        </w:tabs>
        <w:ind w:right="-180"/>
        <w:rPr>
          <w:rFonts w:ascii="Times" w:hAnsi="Times"/>
          <w:sz w:val="20"/>
        </w:rPr>
      </w:pPr>
      <w:r>
        <w:rPr>
          <w:rFonts w:ascii="Times" w:hAnsi="Times"/>
          <w:sz w:val="20"/>
        </w:rPr>
        <w:t xml:space="preserve">44.  Fosdick M, </w:t>
      </w:r>
      <w:r w:rsidR="00E95AA1" w:rsidRPr="00E95AA1">
        <w:rPr>
          <w:rFonts w:ascii="Times" w:hAnsi="Times"/>
          <w:b/>
          <w:sz w:val="20"/>
        </w:rPr>
        <w:t>Winslow DL</w:t>
      </w:r>
      <w:r>
        <w:rPr>
          <w:rFonts w:ascii="Times" w:hAnsi="Times"/>
          <w:sz w:val="20"/>
        </w:rPr>
        <w:t>, Larsen S.  Clinical Significance of MHA-TP as a Confirmatory Test for the Olympus PK-TP System.  Annual Meeting of the American Association of Blood Banks.  San Diego, CA.  November 12-17 1994.</w:t>
      </w:r>
    </w:p>
    <w:p w14:paraId="76C6EB25" w14:textId="77777777" w:rsidR="00932CEF" w:rsidRDefault="00932CEF" w:rsidP="00D84F55">
      <w:pPr>
        <w:tabs>
          <w:tab w:val="left" w:pos="0"/>
        </w:tabs>
        <w:ind w:right="-180"/>
        <w:rPr>
          <w:rFonts w:ascii="Times" w:hAnsi="Times"/>
          <w:sz w:val="20"/>
        </w:rPr>
      </w:pPr>
    </w:p>
    <w:p w14:paraId="4837D178" w14:textId="77777777" w:rsidR="00932CEF" w:rsidRDefault="00932CEF" w:rsidP="00D84F55">
      <w:pPr>
        <w:tabs>
          <w:tab w:val="left" w:pos="0"/>
        </w:tabs>
        <w:ind w:right="-180"/>
        <w:rPr>
          <w:rFonts w:ascii="Times" w:hAnsi="Times"/>
          <w:sz w:val="20"/>
        </w:rPr>
      </w:pPr>
      <w:r>
        <w:rPr>
          <w:rFonts w:ascii="Times" w:hAnsi="Times"/>
          <w:sz w:val="20"/>
        </w:rPr>
        <w:t xml:space="preserve">45.  Fosdick M, Bonk D, Russell H, Travis R, Wilson S, </w:t>
      </w:r>
      <w:proofErr w:type="spellStart"/>
      <w:r>
        <w:rPr>
          <w:rFonts w:ascii="Times" w:hAnsi="Times"/>
          <w:sz w:val="20"/>
        </w:rPr>
        <w:t>Ycas</w:t>
      </w:r>
      <w:proofErr w:type="spellEnd"/>
      <w:r>
        <w:rPr>
          <w:rFonts w:ascii="Times" w:hAnsi="Times"/>
          <w:sz w:val="20"/>
        </w:rPr>
        <w:t xml:space="preserve"> J, </w:t>
      </w:r>
      <w:r w:rsidR="00E95AA1" w:rsidRPr="00E95AA1">
        <w:rPr>
          <w:rFonts w:ascii="Times" w:hAnsi="Times"/>
          <w:b/>
          <w:sz w:val="20"/>
        </w:rPr>
        <w:t>Winslow DL</w:t>
      </w:r>
      <w:r>
        <w:rPr>
          <w:rFonts w:ascii="Times" w:hAnsi="Times"/>
          <w:sz w:val="20"/>
        </w:rPr>
        <w:t>.  A Comparison of Test  Marker Rates Between Allogeneic Donors and Replacement Donors.  Annual Meeting of the American Association of Blood Banks.  San Diego, CA. November 12-17 1994.</w:t>
      </w:r>
    </w:p>
    <w:p w14:paraId="206BB925" w14:textId="77777777" w:rsidR="00932CEF" w:rsidRDefault="00932CEF" w:rsidP="00D84F55">
      <w:pPr>
        <w:tabs>
          <w:tab w:val="left" w:pos="0"/>
        </w:tabs>
        <w:ind w:right="-180"/>
        <w:rPr>
          <w:rFonts w:ascii="Times" w:hAnsi="Times"/>
          <w:sz w:val="20"/>
        </w:rPr>
      </w:pPr>
    </w:p>
    <w:p w14:paraId="5FAA7E08" w14:textId="77777777" w:rsidR="00932CEF" w:rsidRDefault="00932CEF" w:rsidP="00D84F55">
      <w:pPr>
        <w:keepNext/>
        <w:keepLines/>
        <w:tabs>
          <w:tab w:val="left" w:pos="0"/>
        </w:tabs>
        <w:ind w:right="-181"/>
        <w:rPr>
          <w:rFonts w:ascii="Times" w:hAnsi="Times"/>
          <w:sz w:val="20"/>
        </w:rPr>
      </w:pPr>
      <w:r>
        <w:rPr>
          <w:rFonts w:ascii="Times" w:hAnsi="Times"/>
          <w:sz w:val="20"/>
        </w:rPr>
        <w:t xml:space="preserve">46.  </w:t>
      </w:r>
      <w:proofErr w:type="spellStart"/>
      <w:r>
        <w:rPr>
          <w:rFonts w:ascii="Times" w:hAnsi="Times"/>
          <w:sz w:val="20"/>
        </w:rPr>
        <w:t>Bacheler</w:t>
      </w:r>
      <w:proofErr w:type="spellEnd"/>
      <w:r>
        <w:rPr>
          <w:rFonts w:ascii="Times" w:hAnsi="Times"/>
          <w:sz w:val="20"/>
        </w:rPr>
        <w:t xml:space="preserve"> LT, Gallagher K, Buckery R, Anton E, Scarnati H, </w:t>
      </w:r>
      <w:r w:rsidR="00E95AA1" w:rsidRPr="00E95AA1">
        <w:rPr>
          <w:rFonts w:ascii="Times" w:hAnsi="Times"/>
          <w:b/>
          <w:sz w:val="20"/>
        </w:rPr>
        <w:t>Winslow DL</w:t>
      </w:r>
      <w:r>
        <w:rPr>
          <w:rFonts w:ascii="Times" w:hAnsi="Times"/>
          <w:sz w:val="20"/>
        </w:rPr>
        <w:t>.  Sensitivity to Protease Inhibitors of Recombinant HIV's with Defined Mutations in the Protease Gene.  2nd National Conference on Human Retroviruses and Related Infections.  Washington, DC January 29 - February 2 1995.</w:t>
      </w:r>
    </w:p>
    <w:p w14:paraId="2AB1DE96" w14:textId="77777777" w:rsidR="00932CEF" w:rsidRDefault="00932CEF" w:rsidP="00D84F55">
      <w:pPr>
        <w:tabs>
          <w:tab w:val="left" w:pos="0"/>
        </w:tabs>
        <w:ind w:right="-180"/>
        <w:rPr>
          <w:rFonts w:ascii="Times" w:hAnsi="Times"/>
          <w:sz w:val="20"/>
        </w:rPr>
      </w:pPr>
    </w:p>
    <w:p w14:paraId="04B4E6A1" w14:textId="77777777" w:rsidR="00932CEF" w:rsidRDefault="00932CEF" w:rsidP="00D84F55">
      <w:pPr>
        <w:tabs>
          <w:tab w:val="left" w:pos="0"/>
        </w:tabs>
        <w:ind w:right="-180"/>
        <w:rPr>
          <w:rFonts w:ascii="Times" w:hAnsi="Times"/>
          <w:sz w:val="20"/>
        </w:rPr>
      </w:pPr>
      <w:r>
        <w:rPr>
          <w:rFonts w:ascii="Times" w:hAnsi="Times"/>
          <w:sz w:val="20"/>
        </w:rPr>
        <w:t xml:space="preserve">47.  Alexander MA, </w:t>
      </w:r>
      <w:r w:rsidR="00E95AA1" w:rsidRPr="00E95AA1">
        <w:rPr>
          <w:rFonts w:ascii="Times" w:hAnsi="Times"/>
          <w:b/>
          <w:sz w:val="20"/>
        </w:rPr>
        <w:t>Winslow DL</w:t>
      </w:r>
      <w:r>
        <w:rPr>
          <w:rFonts w:ascii="Times" w:hAnsi="Times"/>
          <w:sz w:val="20"/>
        </w:rPr>
        <w:t xml:space="preserve">, Anton E, Logue K, </w:t>
      </w:r>
      <w:proofErr w:type="spellStart"/>
      <w:r>
        <w:rPr>
          <w:rFonts w:ascii="Times" w:hAnsi="Times"/>
          <w:sz w:val="20"/>
        </w:rPr>
        <w:t>Bacheler</w:t>
      </w:r>
      <w:proofErr w:type="spellEnd"/>
      <w:r>
        <w:rPr>
          <w:rFonts w:ascii="Times" w:hAnsi="Times"/>
          <w:sz w:val="20"/>
        </w:rPr>
        <w:t xml:space="preserve"> LT.  Detection of HIV Mutants Resistant to Protease Inhibitors by Solid-phase Non-radioactive </w:t>
      </w:r>
      <w:proofErr w:type="spellStart"/>
      <w:r>
        <w:rPr>
          <w:rFonts w:ascii="Times" w:hAnsi="Times"/>
          <w:sz w:val="20"/>
        </w:rPr>
        <w:t>Minisequencing</w:t>
      </w:r>
      <w:proofErr w:type="spellEnd"/>
      <w:r>
        <w:rPr>
          <w:rFonts w:ascii="Times" w:hAnsi="Times"/>
          <w:sz w:val="20"/>
        </w:rPr>
        <w:t>.  2nd National Conference on Human Retroviruses and Related Infections.  Washington, DC January 29 - February 2 1995.</w:t>
      </w:r>
    </w:p>
    <w:p w14:paraId="2B006291" w14:textId="77777777" w:rsidR="00932CEF" w:rsidRDefault="00932CEF" w:rsidP="00D84F55">
      <w:pPr>
        <w:tabs>
          <w:tab w:val="left" w:pos="0"/>
        </w:tabs>
        <w:ind w:right="-180"/>
        <w:rPr>
          <w:rFonts w:ascii="Times" w:hAnsi="Times"/>
          <w:sz w:val="20"/>
        </w:rPr>
      </w:pPr>
    </w:p>
    <w:p w14:paraId="48D2115E" w14:textId="77777777" w:rsidR="00932CEF" w:rsidRDefault="00932CEF" w:rsidP="00D84F55">
      <w:pPr>
        <w:tabs>
          <w:tab w:val="left" w:pos="0"/>
        </w:tabs>
        <w:ind w:right="-180"/>
        <w:rPr>
          <w:rFonts w:ascii="Times" w:hAnsi="Times"/>
          <w:sz w:val="20"/>
        </w:rPr>
      </w:pPr>
      <w:r>
        <w:rPr>
          <w:rFonts w:ascii="Times" w:hAnsi="Times"/>
          <w:sz w:val="20"/>
        </w:rPr>
        <w:t xml:space="preserve">48.  Otto MJ, Reid CD, King RW, Garber S, Baker DB, Anton E, </w:t>
      </w:r>
      <w:r w:rsidR="00E95AA1" w:rsidRPr="00E95AA1">
        <w:rPr>
          <w:rFonts w:ascii="Times" w:hAnsi="Times"/>
          <w:b/>
          <w:sz w:val="20"/>
        </w:rPr>
        <w:t>Winslow DL</w:t>
      </w:r>
      <w:r>
        <w:rPr>
          <w:rFonts w:ascii="Times" w:hAnsi="Times"/>
          <w:sz w:val="20"/>
        </w:rPr>
        <w:t>.  Exposure of Chronically Infected PBMC's to DMP450 Can Completely Suppress Virus Replication or Select Resistant Variants Depending Upon the Dose of Compound.  2nd National Conference on Human Retroviruses and Related Infections.  Washington, DC  January 29 - February 2 1995.</w:t>
      </w:r>
    </w:p>
    <w:p w14:paraId="3DF121EF" w14:textId="77777777" w:rsidR="00932CEF" w:rsidRDefault="00932CEF" w:rsidP="00D84F55">
      <w:pPr>
        <w:tabs>
          <w:tab w:val="left" w:pos="0"/>
        </w:tabs>
        <w:ind w:right="-180"/>
        <w:rPr>
          <w:rFonts w:ascii="Times" w:hAnsi="Times"/>
          <w:sz w:val="20"/>
        </w:rPr>
      </w:pPr>
    </w:p>
    <w:p w14:paraId="66AF9F0B" w14:textId="77777777" w:rsidR="00932CEF" w:rsidRDefault="00932CEF" w:rsidP="00D84F55">
      <w:pPr>
        <w:tabs>
          <w:tab w:val="left" w:pos="0"/>
        </w:tabs>
        <w:ind w:right="-180"/>
        <w:rPr>
          <w:rFonts w:ascii="Times" w:hAnsi="Times"/>
          <w:sz w:val="20"/>
        </w:rPr>
      </w:pPr>
      <w:r>
        <w:rPr>
          <w:rFonts w:ascii="Times" w:hAnsi="Times"/>
          <w:sz w:val="20"/>
        </w:rPr>
        <w:t xml:space="preserve">49.  Erickson-Viitanen S, </w:t>
      </w:r>
      <w:proofErr w:type="spellStart"/>
      <w:r>
        <w:rPr>
          <w:rFonts w:ascii="Times" w:hAnsi="Times"/>
          <w:sz w:val="20"/>
        </w:rPr>
        <w:t>Hodgem</w:t>
      </w:r>
      <w:proofErr w:type="spellEnd"/>
      <w:r>
        <w:rPr>
          <w:rFonts w:ascii="Times" w:hAnsi="Times"/>
          <w:sz w:val="20"/>
        </w:rPr>
        <w:t xml:space="preserve"> CN, Aldrich P, </w:t>
      </w:r>
      <w:proofErr w:type="spellStart"/>
      <w:r>
        <w:rPr>
          <w:rFonts w:ascii="Times" w:hAnsi="Times"/>
          <w:sz w:val="20"/>
        </w:rPr>
        <w:t>Bacheler</w:t>
      </w:r>
      <w:proofErr w:type="spellEnd"/>
      <w:r>
        <w:rPr>
          <w:rFonts w:ascii="Times" w:hAnsi="Times"/>
          <w:sz w:val="20"/>
        </w:rPr>
        <w:t xml:space="preserve"> LT, Chang C-H, Eyermann CJ, Jackson DA, </w:t>
      </w:r>
      <w:proofErr w:type="spellStart"/>
      <w:r>
        <w:rPr>
          <w:rFonts w:ascii="Times" w:hAnsi="Times"/>
          <w:sz w:val="20"/>
        </w:rPr>
        <w:t>Jadham</w:t>
      </w:r>
      <w:proofErr w:type="spellEnd"/>
      <w:r>
        <w:rPr>
          <w:rFonts w:ascii="Times" w:hAnsi="Times"/>
          <w:sz w:val="20"/>
        </w:rPr>
        <w:t xml:space="preserve"> PK, </w:t>
      </w:r>
      <w:proofErr w:type="spellStart"/>
      <w:r>
        <w:rPr>
          <w:rFonts w:ascii="Times" w:hAnsi="Times"/>
          <w:sz w:val="20"/>
        </w:rPr>
        <w:t>Korant</w:t>
      </w:r>
      <w:proofErr w:type="spellEnd"/>
      <w:r>
        <w:rPr>
          <w:rFonts w:ascii="Times" w:hAnsi="Times"/>
          <w:sz w:val="20"/>
        </w:rPr>
        <w:t xml:space="preserve"> BD, Lam PY-S, Maurin M, Meek JL, Otto MJ, Rayner MM, Sharpe TR, Shum L, </w:t>
      </w:r>
      <w:r w:rsidR="00E95AA1" w:rsidRPr="00E95AA1">
        <w:rPr>
          <w:rFonts w:ascii="Times" w:hAnsi="Times"/>
          <w:b/>
          <w:sz w:val="20"/>
        </w:rPr>
        <w:lastRenderedPageBreak/>
        <w:t>Winslow DL</w:t>
      </w:r>
      <w:r>
        <w:rPr>
          <w:rFonts w:ascii="Times" w:hAnsi="Times"/>
          <w:sz w:val="20"/>
        </w:rPr>
        <w:t>.  Cyclic Urea Inhibitors of HIV Protease, 2nd National Conference on Human Retroviruses and Related Infections.  Washington, DC January 29 - February 2, 1995.</w:t>
      </w:r>
    </w:p>
    <w:p w14:paraId="7A75654D" w14:textId="77777777" w:rsidR="00932CEF" w:rsidRDefault="00932CEF" w:rsidP="00D84F55">
      <w:pPr>
        <w:tabs>
          <w:tab w:val="left" w:pos="0"/>
        </w:tabs>
        <w:ind w:right="-180"/>
        <w:rPr>
          <w:rFonts w:ascii="Times" w:hAnsi="Times"/>
          <w:sz w:val="20"/>
        </w:rPr>
      </w:pPr>
    </w:p>
    <w:p w14:paraId="04BC21EE" w14:textId="77777777" w:rsidR="00932CEF" w:rsidRDefault="00932CEF" w:rsidP="00D84F55">
      <w:pPr>
        <w:tabs>
          <w:tab w:val="left" w:pos="0"/>
        </w:tabs>
        <w:ind w:right="-180"/>
        <w:rPr>
          <w:rFonts w:ascii="Times" w:hAnsi="Times"/>
          <w:sz w:val="20"/>
        </w:rPr>
      </w:pPr>
      <w:r>
        <w:rPr>
          <w:rFonts w:ascii="Times" w:hAnsi="Times"/>
          <w:sz w:val="20"/>
        </w:rPr>
        <w:t xml:space="preserve">50.  </w:t>
      </w:r>
      <w:r w:rsidR="00E95AA1" w:rsidRPr="00E95AA1">
        <w:rPr>
          <w:rFonts w:ascii="Times" w:hAnsi="Times"/>
          <w:b/>
          <w:sz w:val="20"/>
        </w:rPr>
        <w:t>Winslow DL</w:t>
      </w:r>
      <w:r>
        <w:rPr>
          <w:rFonts w:ascii="Times" w:hAnsi="Times"/>
          <w:sz w:val="20"/>
        </w:rPr>
        <w:t>, Garber S, Reid C, Anton E, Otto MJ.  DMP450, A New Cyclic Urea Inhibitor of HIV Protease with Potent In Vitro Antiviral Activity, 8th International Conference on Antiviral Research, Santa Fe, NM, April 23-28, 1995.</w:t>
      </w:r>
    </w:p>
    <w:p w14:paraId="406E4AC1" w14:textId="77777777" w:rsidR="00932CEF" w:rsidRDefault="00932CEF" w:rsidP="00D84F55">
      <w:pPr>
        <w:tabs>
          <w:tab w:val="left" w:pos="0"/>
        </w:tabs>
        <w:ind w:right="-180"/>
        <w:rPr>
          <w:rFonts w:ascii="Times" w:hAnsi="Times"/>
          <w:sz w:val="20"/>
        </w:rPr>
      </w:pPr>
    </w:p>
    <w:p w14:paraId="623696CB" w14:textId="77777777" w:rsidR="00932CEF" w:rsidRDefault="00932CEF" w:rsidP="00D84F55">
      <w:pPr>
        <w:tabs>
          <w:tab w:val="left" w:pos="0"/>
        </w:tabs>
        <w:ind w:right="-180"/>
        <w:rPr>
          <w:rFonts w:ascii="Times" w:hAnsi="Times"/>
          <w:sz w:val="20"/>
        </w:rPr>
      </w:pPr>
      <w:r>
        <w:rPr>
          <w:rFonts w:ascii="Times" w:hAnsi="Times"/>
          <w:sz w:val="20"/>
        </w:rPr>
        <w:t xml:space="preserve">51.  Vokes EE, O'Brien SM, Schilsky RL, Vogelzang NJ, Joshi A,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Ratain</w:t>
      </w:r>
      <w:proofErr w:type="spellEnd"/>
      <w:r>
        <w:rPr>
          <w:rFonts w:ascii="Times" w:hAnsi="Times"/>
          <w:sz w:val="20"/>
        </w:rPr>
        <w:t xml:space="preserve"> MJ.  A Phase I Study of High-dose </w:t>
      </w:r>
      <w:proofErr w:type="spellStart"/>
      <w:r>
        <w:rPr>
          <w:rFonts w:ascii="Times" w:hAnsi="Times"/>
          <w:sz w:val="20"/>
        </w:rPr>
        <w:t>DuP</w:t>
      </w:r>
      <w:proofErr w:type="spellEnd"/>
      <w:r>
        <w:rPr>
          <w:rFonts w:ascii="Times" w:hAnsi="Times"/>
          <w:sz w:val="20"/>
        </w:rPr>
        <w:t xml:space="preserve"> 941 (</w:t>
      </w:r>
      <w:proofErr w:type="spellStart"/>
      <w:r>
        <w:rPr>
          <w:rFonts w:ascii="Times" w:hAnsi="Times"/>
          <w:sz w:val="20"/>
        </w:rPr>
        <w:t>losoxantrone</w:t>
      </w:r>
      <w:proofErr w:type="spellEnd"/>
      <w:r>
        <w:rPr>
          <w:rFonts w:ascii="Times" w:hAnsi="Times"/>
          <w:sz w:val="20"/>
        </w:rPr>
        <w:t>) in Combination with Cyclophosphamide (CTX).  American Society of Clinical Oncology Annual Meeting, Los Angeles, CA, May 20-23, 1995.</w:t>
      </w:r>
    </w:p>
    <w:p w14:paraId="6343CAED" w14:textId="77777777" w:rsidR="00932CEF" w:rsidRDefault="00932CEF" w:rsidP="00D84F55">
      <w:pPr>
        <w:tabs>
          <w:tab w:val="left" w:pos="0"/>
        </w:tabs>
        <w:ind w:right="-180"/>
        <w:rPr>
          <w:rFonts w:ascii="Times" w:hAnsi="Times"/>
          <w:sz w:val="20"/>
        </w:rPr>
      </w:pPr>
    </w:p>
    <w:p w14:paraId="3ACCD67E" w14:textId="77777777" w:rsidR="00932CEF" w:rsidRDefault="00932CEF" w:rsidP="00D84F55">
      <w:pPr>
        <w:tabs>
          <w:tab w:val="left" w:pos="0"/>
        </w:tabs>
        <w:ind w:right="-180"/>
        <w:rPr>
          <w:rFonts w:ascii="Times" w:hAnsi="Times"/>
          <w:sz w:val="20"/>
        </w:rPr>
      </w:pPr>
      <w:r>
        <w:rPr>
          <w:rFonts w:ascii="Times" w:hAnsi="Times"/>
          <w:sz w:val="20"/>
        </w:rPr>
        <w:t xml:space="preserve">52.  White S, Robinson C, Shum L, Kornhauser D, Carter R, </w:t>
      </w:r>
      <w:proofErr w:type="spellStart"/>
      <w:r>
        <w:rPr>
          <w:rFonts w:ascii="Times" w:hAnsi="Times"/>
          <w:sz w:val="20"/>
        </w:rPr>
        <w:t>Pieniaszek</w:t>
      </w:r>
      <w:proofErr w:type="spellEnd"/>
      <w:r>
        <w:rPr>
          <w:rFonts w:ascii="Times" w:hAnsi="Times"/>
          <w:sz w:val="20"/>
        </w:rPr>
        <w:t xml:space="preserve"> H, Quon C, Cohen I, Riddell J, </w:t>
      </w:r>
      <w:r w:rsidR="00E95AA1" w:rsidRPr="00E95AA1">
        <w:rPr>
          <w:rFonts w:ascii="Times" w:hAnsi="Times"/>
          <w:b/>
          <w:sz w:val="20"/>
        </w:rPr>
        <w:t>Winslow DL</w:t>
      </w:r>
      <w:r>
        <w:rPr>
          <w:rFonts w:ascii="Times" w:hAnsi="Times"/>
          <w:sz w:val="20"/>
        </w:rPr>
        <w:t>. Pharmacokinetics, Safety, and Tolerance of DMP 450 Single Oral Doses in Healthy Male Subjects.  Annual Meeting of the American College of Clinical Pharmacology.  Rockville, MD September 21-23, 1995</w:t>
      </w:r>
    </w:p>
    <w:p w14:paraId="5F4D64EE" w14:textId="77777777" w:rsidR="00932CEF" w:rsidRDefault="00932CEF" w:rsidP="00D84F55">
      <w:pPr>
        <w:tabs>
          <w:tab w:val="left" w:pos="0"/>
        </w:tabs>
        <w:ind w:right="-180"/>
        <w:rPr>
          <w:rFonts w:ascii="Times" w:hAnsi="Times"/>
          <w:sz w:val="20"/>
        </w:rPr>
      </w:pPr>
    </w:p>
    <w:p w14:paraId="3725F167" w14:textId="77777777" w:rsidR="00932CEF" w:rsidRDefault="00932CEF" w:rsidP="00D84F55">
      <w:pPr>
        <w:tabs>
          <w:tab w:val="left" w:pos="0"/>
        </w:tabs>
        <w:ind w:right="-180"/>
        <w:rPr>
          <w:rFonts w:ascii="Times" w:hAnsi="Times"/>
          <w:sz w:val="20"/>
        </w:rPr>
      </w:pPr>
      <w:r>
        <w:rPr>
          <w:rFonts w:ascii="Times" w:hAnsi="Times"/>
          <w:sz w:val="20"/>
        </w:rPr>
        <w:t xml:space="preserve">53.  </w:t>
      </w:r>
      <w:proofErr w:type="spellStart"/>
      <w:r>
        <w:rPr>
          <w:rFonts w:ascii="Times" w:hAnsi="Times"/>
          <w:sz w:val="20"/>
        </w:rPr>
        <w:t>Bacheler</w:t>
      </w:r>
      <w:proofErr w:type="spellEnd"/>
      <w:r>
        <w:rPr>
          <w:rFonts w:ascii="Times" w:hAnsi="Times"/>
          <w:sz w:val="20"/>
        </w:rPr>
        <w:t xml:space="preserve"> L, Alexander M, Anton E, Buckery R, Chang CH, Gallagher K, Jadhav PK, Logue K, Paul M, Wilkerson WW, </w:t>
      </w:r>
      <w:r w:rsidR="00E95AA1" w:rsidRPr="00E95AA1">
        <w:rPr>
          <w:rFonts w:ascii="Times" w:hAnsi="Times"/>
          <w:b/>
          <w:sz w:val="20"/>
        </w:rPr>
        <w:t>Winslow DL</w:t>
      </w:r>
      <w:r>
        <w:rPr>
          <w:rFonts w:ascii="Times" w:hAnsi="Times"/>
          <w:sz w:val="20"/>
        </w:rPr>
        <w:t>. Drug Susceptibility and Growth Characteristics of Constructed HIVs with Defined Mutations in the Protease Gene.  IV Conference on HIV Drug Resistance, Sardinia, Italy, July 6-9, 1995</w:t>
      </w:r>
    </w:p>
    <w:p w14:paraId="45AAC852" w14:textId="77777777" w:rsidR="00932CEF" w:rsidRDefault="00932CEF" w:rsidP="00D84F55">
      <w:pPr>
        <w:tabs>
          <w:tab w:val="left" w:pos="0"/>
        </w:tabs>
        <w:ind w:right="-180"/>
        <w:rPr>
          <w:rFonts w:ascii="Times" w:hAnsi="Times"/>
          <w:sz w:val="20"/>
        </w:rPr>
      </w:pPr>
    </w:p>
    <w:p w14:paraId="43D3CBB4" w14:textId="77777777" w:rsidR="00932CEF" w:rsidRDefault="00932CEF" w:rsidP="00D84F55">
      <w:pPr>
        <w:tabs>
          <w:tab w:val="left" w:pos="0"/>
        </w:tabs>
        <w:ind w:right="-180"/>
        <w:rPr>
          <w:rFonts w:ascii="Times" w:hAnsi="Times"/>
          <w:sz w:val="20"/>
        </w:rPr>
      </w:pPr>
      <w:r>
        <w:rPr>
          <w:rFonts w:ascii="Times" w:hAnsi="Times"/>
          <w:sz w:val="20"/>
        </w:rPr>
        <w:t xml:space="preserve">54.  Anton E, </w:t>
      </w:r>
      <w:proofErr w:type="spellStart"/>
      <w:r>
        <w:rPr>
          <w:rFonts w:ascii="Times" w:hAnsi="Times"/>
          <w:sz w:val="20"/>
        </w:rPr>
        <w:t>Bacheler</w:t>
      </w:r>
      <w:proofErr w:type="spellEnd"/>
      <w:r>
        <w:rPr>
          <w:rFonts w:ascii="Times" w:hAnsi="Times"/>
          <w:sz w:val="20"/>
        </w:rPr>
        <w:t xml:space="preserve"> L, Garber S, Reid C, Buckery R, Scarnati H, </w:t>
      </w:r>
      <w:proofErr w:type="spellStart"/>
      <w:r>
        <w:rPr>
          <w:rFonts w:ascii="Times" w:hAnsi="Times"/>
          <w:sz w:val="20"/>
        </w:rPr>
        <w:t>Korant</w:t>
      </w:r>
      <w:proofErr w:type="spellEnd"/>
      <w:r>
        <w:rPr>
          <w:rFonts w:ascii="Times" w:hAnsi="Times"/>
          <w:sz w:val="20"/>
        </w:rPr>
        <w:t xml:space="preserve"> B, </w:t>
      </w:r>
      <w:r w:rsidR="00E95AA1" w:rsidRPr="00E95AA1">
        <w:rPr>
          <w:rFonts w:ascii="Times" w:hAnsi="Times"/>
          <w:b/>
          <w:sz w:val="20"/>
        </w:rPr>
        <w:t>Winslow DL</w:t>
      </w:r>
      <w:r>
        <w:rPr>
          <w:rFonts w:ascii="Times" w:hAnsi="Times"/>
          <w:sz w:val="20"/>
        </w:rPr>
        <w:t>. Replicative Ability of HIV Variants with Substitutions in the Active Site of Protease is Dependent on Compensatory Mutations Outside The Active Site. IV Conference on HIV Drug Resistance, Sardinia, Italy, July 6-9, 1995</w:t>
      </w:r>
    </w:p>
    <w:p w14:paraId="2F3A9108" w14:textId="77777777" w:rsidR="00932CEF" w:rsidRDefault="00932CEF" w:rsidP="00D84F55">
      <w:pPr>
        <w:tabs>
          <w:tab w:val="left" w:pos="0"/>
        </w:tabs>
        <w:ind w:right="-180"/>
        <w:rPr>
          <w:rFonts w:ascii="Times" w:hAnsi="Times"/>
          <w:sz w:val="20"/>
        </w:rPr>
      </w:pPr>
    </w:p>
    <w:p w14:paraId="74DAB52C" w14:textId="77777777" w:rsidR="00932CEF" w:rsidRDefault="00932CEF" w:rsidP="00D84F55">
      <w:pPr>
        <w:tabs>
          <w:tab w:val="left" w:pos="0"/>
        </w:tabs>
        <w:ind w:right="-180"/>
        <w:rPr>
          <w:rFonts w:ascii="Times" w:hAnsi="Times"/>
          <w:sz w:val="20"/>
        </w:rPr>
      </w:pPr>
      <w:r>
        <w:rPr>
          <w:rFonts w:ascii="Times" w:hAnsi="Times"/>
          <w:sz w:val="20"/>
        </w:rPr>
        <w:t xml:space="preserve">55.  </w:t>
      </w:r>
      <w:r w:rsidR="00E95AA1" w:rsidRPr="00E95AA1">
        <w:rPr>
          <w:rFonts w:ascii="Times" w:hAnsi="Times"/>
          <w:b/>
          <w:sz w:val="20"/>
        </w:rPr>
        <w:t>Winslow DL</w:t>
      </w:r>
      <w:r>
        <w:rPr>
          <w:rFonts w:ascii="Times" w:hAnsi="Times"/>
          <w:sz w:val="20"/>
        </w:rPr>
        <w:t xml:space="preserve">, Garber S, Reid C, Scarnati H, </w:t>
      </w:r>
      <w:proofErr w:type="spellStart"/>
      <w:r>
        <w:rPr>
          <w:rFonts w:ascii="Times" w:hAnsi="Times"/>
          <w:sz w:val="20"/>
        </w:rPr>
        <w:t>Korant</w:t>
      </w:r>
      <w:proofErr w:type="spellEnd"/>
      <w:r>
        <w:rPr>
          <w:rFonts w:ascii="Times" w:hAnsi="Times"/>
          <w:sz w:val="20"/>
        </w:rPr>
        <w:t xml:space="preserve"> B, Emini E, Anton ED.  Development of High Level Resistance to DMP 266 Requires Multiple Mutations in the Reverse Transcriptase Gene.  IV Conference on HIV Drug Resistance, Sardinia, July 6-9, 1995</w:t>
      </w:r>
    </w:p>
    <w:p w14:paraId="05654DF4" w14:textId="77777777" w:rsidR="00932CEF" w:rsidRDefault="00932CEF" w:rsidP="00D84F55">
      <w:pPr>
        <w:tabs>
          <w:tab w:val="left" w:pos="0"/>
        </w:tabs>
        <w:ind w:right="-180"/>
        <w:rPr>
          <w:rFonts w:ascii="Times" w:hAnsi="Times"/>
          <w:sz w:val="20"/>
        </w:rPr>
      </w:pPr>
    </w:p>
    <w:p w14:paraId="1A6C2B96" w14:textId="77777777" w:rsidR="00932CEF" w:rsidRDefault="00932CEF" w:rsidP="00D84F55">
      <w:pPr>
        <w:keepNext/>
        <w:keepLines/>
        <w:tabs>
          <w:tab w:val="left" w:pos="0"/>
        </w:tabs>
        <w:ind w:right="-181"/>
        <w:rPr>
          <w:rFonts w:ascii="Times" w:hAnsi="Times"/>
          <w:sz w:val="20"/>
        </w:rPr>
      </w:pPr>
      <w:r>
        <w:rPr>
          <w:rFonts w:ascii="Times" w:hAnsi="Times"/>
          <w:sz w:val="20"/>
        </w:rPr>
        <w:t xml:space="preserve">56.  Anton ED, </w:t>
      </w:r>
      <w:proofErr w:type="spellStart"/>
      <w:r>
        <w:rPr>
          <w:rFonts w:ascii="Times" w:hAnsi="Times"/>
          <w:sz w:val="20"/>
        </w:rPr>
        <w:t>Bacheler</w:t>
      </w:r>
      <w:proofErr w:type="spellEnd"/>
      <w:r>
        <w:rPr>
          <w:rFonts w:ascii="Times" w:hAnsi="Times"/>
          <w:sz w:val="20"/>
        </w:rPr>
        <w:t xml:space="preserve"> L, Garber S, Reid C, Buckery R, Scarnati H, Baker D, </w:t>
      </w:r>
      <w:proofErr w:type="spellStart"/>
      <w:r>
        <w:rPr>
          <w:rFonts w:ascii="Times" w:hAnsi="Times"/>
          <w:sz w:val="20"/>
        </w:rPr>
        <w:t>Korant</w:t>
      </w:r>
      <w:proofErr w:type="spellEnd"/>
      <w:r>
        <w:rPr>
          <w:rFonts w:ascii="Times" w:hAnsi="Times"/>
          <w:sz w:val="20"/>
        </w:rPr>
        <w:t xml:space="preserve"> B, </w:t>
      </w:r>
      <w:r w:rsidR="00E95AA1" w:rsidRPr="00E95AA1">
        <w:rPr>
          <w:rFonts w:ascii="Times" w:hAnsi="Times"/>
          <w:b/>
          <w:sz w:val="20"/>
        </w:rPr>
        <w:t>Winslow DL</w:t>
      </w:r>
      <w:r>
        <w:rPr>
          <w:rFonts w:ascii="Times" w:hAnsi="Times"/>
          <w:sz w:val="20"/>
        </w:rPr>
        <w:t>.  Replicative Ability of Some HIV-I Variants with Substitutions in the Active Site of Protease are Dependent on Compensatory Mutations.  Fourth Workshop on Viral Resistance, Annapolis, MD, September 10-12, 1995</w:t>
      </w:r>
    </w:p>
    <w:p w14:paraId="42D0D7D5" w14:textId="77777777" w:rsidR="00932CEF" w:rsidRDefault="00932CEF" w:rsidP="00D84F55">
      <w:pPr>
        <w:tabs>
          <w:tab w:val="left" w:pos="0"/>
        </w:tabs>
        <w:ind w:right="-180"/>
        <w:rPr>
          <w:rFonts w:ascii="Times" w:hAnsi="Times"/>
          <w:sz w:val="20"/>
        </w:rPr>
      </w:pPr>
    </w:p>
    <w:p w14:paraId="60F4E503" w14:textId="77777777" w:rsidR="00932CEF" w:rsidRDefault="00932CEF" w:rsidP="00D84F55">
      <w:pPr>
        <w:tabs>
          <w:tab w:val="left" w:pos="0"/>
        </w:tabs>
        <w:ind w:right="-180"/>
        <w:rPr>
          <w:rFonts w:ascii="Times" w:hAnsi="Times"/>
          <w:sz w:val="20"/>
        </w:rPr>
      </w:pPr>
      <w:r>
        <w:rPr>
          <w:rFonts w:ascii="Times" w:hAnsi="Times"/>
          <w:sz w:val="20"/>
        </w:rPr>
        <w:t xml:space="preserve">57.  </w:t>
      </w:r>
      <w:proofErr w:type="spellStart"/>
      <w:r>
        <w:rPr>
          <w:rFonts w:ascii="Times" w:hAnsi="Times"/>
          <w:sz w:val="20"/>
        </w:rPr>
        <w:t>Zybarth</w:t>
      </w:r>
      <w:proofErr w:type="spellEnd"/>
      <w:r>
        <w:rPr>
          <w:rFonts w:ascii="Times" w:hAnsi="Times"/>
          <w:sz w:val="20"/>
        </w:rPr>
        <w:t xml:space="preserve"> G, </w:t>
      </w:r>
      <w:proofErr w:type="spellStart"/>
      <w:r>
        <w:rPr>
          <w:rFonts w:ascii="Times" w:hAnsi="Times"/>
          <w:sz w:val="20"/>
        </w:rPr>
        <w:t>VerPlank</w:t>
      </w:r>
      <w:proofErr w:type="spellEnd"/>
      <w:r>
        <w:rPr>
          <w:rFonts w:ascii="Times" w:hAnsi="Times"/>
          <w:sz w:val="20"/>
        </w:rPr>
        <w:t xml:space="preserve"> L, Garber S, </w:t>
      </w:r>
      <w:r w:rsidR="00E95AA1" w:rsidRPr="00E95AA1">
        <w:rPr>
          <w:rFonts w:ascii="Times" w:hAnsi="Times"/>
          <w:b/>
          <w:sz w:val="20"/>
        </w:rPr>
        <w:t>Winslow DL</w:t>
      </w:r>
      <w:r>
        <w:rPr>
          <w:rFonts w:ascii="Times" w:hAnsi="Times"/>
          <w:sz w:val="20"/>
        </w:rPr>
        <w:t>, Otto MJ, Carter CA.  Domains Upstream of the Protease in HIV-I Gag-Pol May Contribute to Selection of Resistant Variants by Compensating for Negative Effects of Mutations in PR.  Fourth Workshop on Viral Resistance, Annapolis, MD, September 10-12, 1995</w:t>
      </w:r>
    </w:p>
    <w:p w14:paraId="2E028DBD" w14:textId="77777777" w:rsidR="00932CEF" w:rsidRDefault="00932CEF" w:rsidP="00D84F55">
      <w:pPr>
        <w:tabs>
          <w:tab w:val="left" w:pos="0"/>
        </w:tabs>
        <w:ind w:right="-180"/>
        <w:rPr>
          <w:rFonts w:ascii="Times" w:hAnsi="Times"/>
          <w:sz w:val="20"/>
        </w:rPr>
      </w:pPr>
    </w:p>
    <w:p w14:paraId="330469D9" w14:textId="77777777" w:rsidR="00932CEF" w:rsidRDefault="00932CEF" w:rsidP="00D84F55">
      <w:pPr>
        <w:tabs>
          <w:tab w:val="left" w:pos="0"/>
        </w:tabs>
        <w:ind w:right="-180"/>
        <w:rPr>
          <w:rFonts w:ascii="Times" w:hAnsi="Times"/>
          <w:sz w:val="20"/>
        </w:rPr>
      </w:pPr>
      <w:r>
        <w:rPr>
          <w:rFonts w:ascii="Times" w:hAnsi="Times"/>
          <w:sz w:val="20"/>
        </w:rPr>
        <w:t xml:space="preserve">58.  Kraynak MA, Cobb PW, Rodriguez G, Eckardt J, </w:t>
      </w:r>
      <w:r w:rsidR="00E95AA1" w:rsidRPr="00E95AA1">
        <w:rPr>
          <w:rFonts w:ascii="Times" w:hAnsi="Times"/>
          <w:b/>
          <w:sz w:val="20"/>
        </w:rPr>
        <w:t>Winslow DL</w:t>
      </w:r>
      <w:r>
        <w:rPr>
          <w:rFonts w:ascii="Times" w:hAnsi="Times"/>
          <w:sz w:val="20"/>
        </w:rPr>
        <w:t xml:space="preserve">, Joshi A, Burris HA.  Phase I Trial of </w:t>
      </w:r>
      <w:proofErr w:type="spellStart"/>
      <w:r>
        <w:rPr>
          <w:rFonts w:ascii="Times" w:hAnsi="Times"/>
          <w:sz w:val="20"/>
        </w:rPr>
        <w:t>Losoxantrone</w:t>
      </w:r>
      <w:proofErr w:type="spellEnd"/>
      <w:r>
        <w:rPr>
          <w:rFonts w:ascii="Times" w:hAnsi="Times"/>
          <w:sz w:val="20"/>
        </w:rPr>
        <w:t xml:space="preserve"> in Combination With Paclitaxel in Patients With Refractory </w:t>
      </w:r>
      <w:proofErr w:type="spellStart"/>
      <w:r>
        <w:rPr>
          <w:rFonts w:ascii="Times" w:hAnsi="Times"/>
          <w:sz w:val="20"/>
        </w:rPr>
        <w:t>Maligancies</w:t>
      </w:r>
      <w:proofErr w:type="spellEnd"/>
      <w:r>
        <w:rPr>
          <w:rFonts w:ascii="Times" w:hAnsi="Times"/>
          <w:sz w:val="20"/>
        </w:rPr>
        <w:t>.  9th NCI-EORTC Symposium on New Drugs in Cancer Therapy, Amsterdam, March 12-15, 1996.</w:t>
      </w:r>
    </w:p>
    <w:p w14:paraId="4B5D69AC" w14:textId="77777777" w:rsidR="00932CEF" w:rsidRDefault="00932CEF" w:rsidP="00D84F55">
      <w:pPr>
        <w:tabs>
          <w:tab w:val="left" w:pos="0"/>
        </w:tabs>
        <w:ind w:right="-180"/>
        <w:rPr>
          <w:rFonts w:ascii="Times" w:hAnsi="Times"/>
          <w:sz w:val="20"/>
        </w:rPr>
      </w:pPr>
    </w:p>
    <w:p w14:paraId="59ABBC08" w14:textId="77777777" w:rsidR="00932CEF" w:rsidRDefault="00932CEF" w:rsidP="00D84F55">
      <w:pPr>
        <w:tabs>
          <w:tab w:val="left" w:pos="0"/>
        </w:tabs>
        <w:ind w:right="-180"/>
        <w:rPr>
          <w:rFonts w:ascii="Times" w:hAnsi="Times"/>
          <w:sz w:val="20"/>
        </w:rPr>
      </w:pPr>
      <w:r>
        <w:rPr>
          <w:rFonts w:ascii="Times" w:hAnsi="Times"/>
          <w:sz w:val="20"/>
        </w:rPr>
        <w:t xml:space="preserve">59.  </w:t>
      </w:r>
      <w:proofErr w:type="spellStart"/>
      <w:r>
        <w:rPr>
          <w:rFonts w:ascii="Times" w:hAnsi="Times"/>
          <w:sz w:val="20"/>
        </w:rPr>
        <w:t>Saravolatz</w:t>
      </w:r>
      <w:proofErr w:type="spellEnd"/>
      <w:r>
        <w:rPr>
          <w:rFonts w:ascii="Times" w:hAnsi="Times"/>
          <w:sz w:val="20"/>
        </w:rPr>
        <w:t xml:space="preserve"> L, Collins G, Hodges J, </w:t>
      </w:r>
      <w:r w:rsidR="00E95AA1" w:rsidRPr="00E95AA1">
        <w:rPr>
          <w:rFonts w:ascii="Times" w:hAnsi="Times"/>
          <w:b/>
          <w:sz w:val="20"/>
        </w:rPr>
        <w:t>Winslow DL</w:t>
      </w:r>
      <w:r>
        <w:rPr>
          <w:rFonts w:ascii="Times" w:hAnsi="Times"/>
          <w:sz w:val="20"/>
        </w:rPr>
        <w:t xml:space="preserve">, and the Community Programs for Clinical Research on AIDS 007 Protocol Team.  A  Randomized Comparative Trial of ZDV versus ZDV plus </w:t>
      </w:r>
      <w:proofErr w:type="spellStart"/>
      <w:r>
        <w:rPr>
          <w:rFonts w:ascii="Times" w:hAnsi="Times"/>
          <w:sz w:val="20"/>
        </w:rPr>
        <w:t>ddI</w:t>
      </w:r>
      <w:proofErr w:type="spellEnd"/>
      <w:r>
        <w:rPr>
          <w:rFonts w:ascii="Times" w:hAnsi="Times"/>
          <w:sz w:val="20"/>
        </w:rPr>
        <w:t xml:space="preserve"> versus ZDV plus dd C in Persons with CD</w:t>
      </w:r>
      <w:r>
        <w:rPr>
          <w:rFonts w:ascii="Times" w:hAnsi="Times"/>
          <w:sz w:val="20"/>
          <w:vertAlign w:val="subscript"/>
        </w:rPr>
        <w:t>4</w:t>
      </w:r>
      <w:r>
        <w:rPr>
          <w:rFonts w:ascii="Times" w:hAnsi="Times"/>
          <w:sz w:val="20"/>
        </w:rPr>
        <w:t xml:space="preserve"> Cell Counts of &lt;200/mm</w:t>
      </w:r>
      <w:r>
        <w:rPr>
          <w:rFonts w:ascii="Times" w:hAnsi="Times"/>
          <w:sz w:val="20"/>
          <w:vertAlign w:val="superscript"/>
        </w:rPr>
        <w:t>3</w:t>
      </w:r>
      <w:r>
        <w:rPr>
          <w:rFonts w:ascii="Times" w:hAnsi="Times"/>
          <w:sz w:val="20"/>
        </w:rPr>
        <w:t>.  3rd National Conference on Retroviruses and  Opportunistic Infections.  Washington, DC, January 28- February 1, 1996.</w:t>
      </w:r>
    </w:p>
    <w:p w14:paraId="2C5962DD" w14:textId="77777777" w:rsidR="00932CEF" w:rsidRDefault="00932CEF" w:rsidP="00D84F55">
      <w:pPr>
        <w:tabs>
          <w:tab w:val="left" w:pos="0"/>
        </w:tabs>
        <w:ind w:right="-180"/>
        <w:rPr>
          <w:rFonts w:ascii="Times" w:hAnsi="Times"/>
          <w:sz w:val="20"/>
        </w:rPr>
      </w:pPr>
    </w:p>
    <w:p w14:paraId="7C327799" w14:textId="77777777" w:rsidR="00932CEF" w:rsidRDefault="00932CEF" w:rsidP="00D84F55">
      <w:pPr>
        <w:tabs>
          <w:tab w:val="left" w:pos="0"/>
        </w:tabs>
        <w:ind w:right="-180"/>
        <w:rPr>
          <w:rFonts w:ascii="Times" w:hAnsi="Times"/>
          <w:sz w:val="20"/>
        </w:rPr>
      </w:pPr>
      <w:r>
        <w:rPr>
          <w:rFonts w:ascii="Times" w:hAnsi="Times"/>
          <w:sz w:val="20"/>
        </w:rPr>
        <w:t xml:space="preserve">60.  </w:t>
      </w:r>
      <w:r w:rsidR="00E95AA1" w:rsidRPr="00E95AA1">
        <w:rPr>
          <w:rFonts w:ascii="Times" w:hAnsi="Times"/>
          <w:b/>
          <w:sz w:val="20"/>
        </w:rPr>
        <w:t>Winslow DL</w:t>
      </w:r>
      <w:r>
        <w:rPr>
          <w:rFonts w:ascii="Times" w:hAnsi="Times"/>
          <w:sz w:val="20"/>
        </w:rPr>
        <w:t>, Reid C, Garber S, Scarnati H, Rayner M, Baker D, Anton ED.  Selection Conditions Affect the Evolution of Specific Mutations In The Reverse Transcriptase Gene Associated with Resistance to DMP 266.  Fifth International Workshop on HIV Drug Resistance.  Whistler, British Columbia, July 3-6, 1996.</w:t>
      </w:r>
    </w:p>
    <w:p w14:paraId="37231514" w14:textId="77777777" w:rsidR="00932CEF" w:rsidRDefault="00932CEF" w:rsidP="00D84F55">
      <w:pPr>
        <w:tabs>
          <w:tab w:val="left" w:pos="0"/>
        </w:tabs>
        <w:ind w:right="-180"/>
        <w:rPr>
          <w:rFonts w:ascii="Times" w:hAnsi="Times"/>
          <w:sz w:val="20"/>
        </w:rPr>
      </w:pPr>
    </w:p>
    <w:p w14:paraId="57EC7AB4" w14:textId="77777777" w:rsidR="00932CEF" w:rsidRDefault="00932CEF" w:rsidP="00D84F55">
      <w:pPr>
        <w:tabs>
          <w:tab w:val="left" w:pos="0"/>
        </w:tabs>
        <w:ind w:right="-180"/>
        <w:rPr>
          <w:rFonts w:ascii="Times" w:hAnsi="Times"/>
          <w:sz w:val="20"/>
        </w:rPr>
      </w:pPr>
      <w:r>
        <w:rPr>
          <w:rFonts w:ascii="Times" w:hAnsi="Times"/>
          <w:sz w:val="20"/>
        </w:rPr>
        <w:t xml:space="preserve">61.  Patick AK, Duran M, Cao Y, Ho T, Pei Z, Keler MR, Anderson R, </w:t>
      </w:r>
      <w:r w:rsidR="00E95AA1" w:rsidRPr="00E95AA1">
        <w:rPr>
          <w:rFonts w:ascii="Times" w:hAnsi="Times"/>
          <w:b/>
          <w:sz w:val="20"/>
        </w:rPr>
        <w:t>Winslow DL</w:t>
      </w:r>
      <w:r>
        <w:rPr>
          <w:rFonts w:ascii="Times" w:hAnsi="Times"/>
          <w:sz w:val="20"/>
        </w:rPr>
        <w:t xml:space="preserve">, Markowitz M.  Genotypic and Phenotypic Characterization of HIV-1 Variants Isolated from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Selection Studies and from Patients Treated with the Protease Inhibitor, Nelfinavir.  Fifth International Workshop on HIV Drug Resistance.  Whistler, British Columbia, July 3-6, 1996.</w:t>
      </w:r>
    </w:p>
    <w:p w14:paraId="262C2E73" w14:textId="77777777" w:rsidR="00932CEF" w:rsidRDefault="00932CEF" w:rsidP="00D84F55">
      <w:pPr>
        <w:tabs>
          <w:tab w:val="left" w:pos="0"/>
        </w:tabs>
        <w:ind w:right="-180"/>
        <w:rPr>
          <w:rFonts w:ascii="Times" w:hAnsi="Times"/>
          <w:sz w:val="20"/>
        </w:rPr>
      </w:pPr>
    </w:p>
    <w:p w14:paraId="07FEAA34" w14:textId="77777777" w:rsidR="00932CEF" w:rsidRDefault="00932CEF" w:rsidP="00D84F55">
      <w:pPr>
        <w:tabs>
          <w:tab w:val="left" w:pos="0"/>
        </w:tabs>
        <w:ind w:right="-180"/>
        <w:rPr>
          <w:rFonts w:ascii="Times" w:hAnsi="Times"/>
          <w:sz w:val="20"/>
        </w:rPr>
      </w:pPr>
      <w:r w:rsidRPr="00131285">
        <w:rPr>
          <w:rFonts w:ascii="Times" w:hAnsi="Times"/>
          <w:sz w:val="20"/>
          <w:lang w:val="it-IT"/>
        </w:rPr>
        <w:lastRenderedPageBreak/>
        <w:t xml:space="preserve">62.  Anton ED, Baker D, </w:t>
      </w:r>
      <w:proofErr w:type="spellStart"/>
      <w:r w:rsidRPr="00131285">
        <w:rPr>
          <w:rFonts w:ascii="Times" w:hAnsi="Times"/>
          <w:sz w:val="20"/>
          <w:lang w:val="it-IT"/>
        </w:rPr>
        <w:t>Logue</w:t>
      </w:r>
      <w:proofErr w:type="spellEnd"/>
      <w:r w:rsidRPr="00131285">
        <w:rPr>
          <w:rFonts w:ascii="Times" w:hAnsi="Times"/>
          <w:sz w:val="20"/>
          <w:lang w:val="it-IT"/>
        </w:rPr>
        <w:t xml:space="preserve"> K, Scarnati H, Cordova B, </w:t>
      </w:r>
      <w:r w:rsidR="00E95AA1" w:rsidRPr="00E95AA1">
        <w:rPr>
          <w:rFonts w:ascii="Times" w:hAnsi="Times"/>
          <w:b/>
          <w:sz w:val="20"/>
          <w:lang w:val="it-IT"/>
        </w:rPr>
        <w:t>Winslow DL</w:t>
      </w:r>
      <w:r w:rsidRPr="00131285">
        <w:rPr>
          <w:rFonts w:ascii="Times" w:hAnsi="Times"/>
          <w:sz w:val="20"/>
          <w:lang w:val="it-IT"/>
        </w:rPr>
        <w:t xml:space="preserve">, </w:t>
      </w:r>
      <w:proofErr w:type="spellStart"/>
      <w:r w:rsidRPr="00131285">
        <w:rPr>
          <w:rFonts w:ascii="Times" w:hAnsi="Times"/>
          <w:sz w:val="20"/>
          <w:lang w:val="it-IT"/>
        </w:rPr>
        <w:t>Bacheler</w:t>
      </w:r>
      <w:proofErr w:type="spellEnd"/>
      <w:r w:rsidRPr="00131285">
        <w:rPr>
          <w:rFonts w:ascii="Times" w:hAnsi="Times"/>
          <w:sz w:val="20"/>
          <w:lang w:val="it-IT"/>
        </w:rPr>
        <w:t xml:space="preserve"> LT.  </w:t>
      </w:r>
      <w:r>
        <w:rPr>
          <w:rFonts w:ascii="Times" w:hAnsi="Times"/>
          <w:sz w:val="20"/>
        </w:rPr>
        <w:t>Influence of gag Sequences on the Replicative Capacity of HIV-1 Protease Mutants.  Fifth International Workshop on HIV Drug Resistance.  Whistler, British Columbia, July 3-6, 1996.</w:t>
      </w:r>
    </w:p>
    <w:p w14:paraId="4FD437C0" w14:textId="77777777" w:rsidR="00932CEF" w:rsidRDefault="00932CEF" w:rsidP="00D84F55">
      <w:pPr>
        <w:tabs>
          <w:tab w:val="left" w:pos="0"/>
        </w:tabs>
        <w:ind w:right="-180"/>
        <w:rPr>
          <w:rFonts w:ascii="Times" w:hAnsi="Times"/>
          <w:sz w:val="20"/>
        </w:rPr>
      </w:pPr>
    </w:p>
    <w:p w14:paraId="1B6B96B2" w14:textId="77777777" w:rsidR="00932CEF" w:rsidRDefault="00932CEF" w:rsidP="00D84F55">
      <w:pPr>
        <w:tabs>
          <w:tab w:val="left" w:pos="0"/>
        </w:tabs>
        <w:ind w:right="-180"/>
        <w:rPr>
          <w:rFonts w:ascii="Times" w:hAnsi="Times"/>
          <w:sz w:val="20"/>
        </w:rPr>
      </w:pPr>
      <w:r>
        <w:rPr>
          <w:rFonts w:ascii="Times" w:hAnsi="Times"/>
          <w:sz w:val="20"/>
        </w:rPr>
        <w:t xml:space="preserve">63.  </w:t>
      </w:r>
      <w:proofErr w:type="spellStart"/>
      <w:r>
        <w:rPr>
          <w:rFonts w:ascii="Times" w:hAnsi="Times"/>
          <w:sz w:val="20"/>
        </w:rPr>
        <w:t>Saravolatz</w:t>
      </w:r>
      <w:proofErr w:type="spellEnd"/>
      <w:r>
        <w:rPr>
          <w:rFonts w:ascii="Times" w:hAnsi="Times"/>
          <w:sz w:val="20"/>
        </w:rPr>
        <w:t xml:space="preserve"> L, Collins G, Hodges J, </w:t>
      </w:r>
      <w:r w:rsidR="00E95AA1" w:rsidRPr="00E95AA1">
        <w:rPr>
          <w:rFonts w:ascii="Times" w:hAnsi="Times"/>
          <w:b/>
          <w:sz w:val="20"/>
        </w:rPr>
        <w:t>Winslow DL</w:t>
      </w:r>
      <w:r>
        <w:rPr>
          <w:rFonts w:ascii="Times" w:hAnsi="Times"/>
          <w:sz w:val="20"/>
        </w:rPr>
        <w:t xml:space="preserve">, and the Community Programs for Clinical Research on AIDS 007 Protocol Team.  A  Randomized Comparative Trial of ZDV versus ZDV plus </w:t>
      </w:r>
      <w:proofErr w:type="spellStart"/>
      <w:r>
        <w:rPr>
          <w:rFonts w:ascii="Times" w:hAnsi="Times"/>
          <w:sz w:val="20"/>
        </w:rPr>
        <w:t>ddI</w:t>
      </w:r>
      <w:proofErr w:type="spellEnd"/>
      <w:r>
        <w:rPr>
          <w:rFonts w:ascii="Times" w:hAnsi="Times"/>
          <w:sz w:val="20"/>
        </w:rPr>
        <w:t xml:space="preserve"> versus ZDV plus ddC in Persons with CD</w:t>
      </w:r>
      <w:r>
        <w:rPr>
          <w:rFonts w:ascii="Times" w:hAnsi="Times"/>
          <w:sz w:val="20"/>
          <w:vertAlign w:val="subscript"/>
        </w:rPr>
        <w:t>4</w:t>
      </w:r>
      <w:r>
        <w:rPr>
          <w:rFonts w:ascii="Times" w:hAnsi="Times"/>
          <w:sz w:val="20"/>
        </w:rPr>
        <w:t xml:space="preserve"> Cell Counts of &lt;200/mm</w:t>
      </w:r>
      <w:r>
        <w:rPr>
          <w:rFonts w:ascii="Times" w:hAnsi="Times"/>
          <w:sz w:val="20"/>
          <w:vertAlign w:val="superscript"/>
        </w:rPr>
        <w:t>3</w:t>
      </w:r>
      <w:r>
        <w:rPr>
          <w:rFonts w:ascii="Times" w:hAnsi="Times"/>
          <w:sz w:val="20"/>
        </w:rPr>
        <w:t>.  XI International Conference on AIDS.  Vancouver, British Columbia, July 6-10, 1996.</w:t>
      </w:r>
    </w:p>
    <w:p w14:paraId="0980EB42" w14:textId="77777777" w:rsidR="00932CEF" w:rsidRDefault="00932CEF" w:rsidP="00D84F55">
      <w:pPr>
        <w:tabs>
          <w:tab w:val="left" w:pos="0"/>
        </w:tabs>
        <w:ind w:right="-180"/>
        <w:rPr>
          <w:rFonts w:ascii="Times" w:hAnsi="Times"/>
          <w:sz w:val="20"/>
        </w:rPr>
      </w:pPr>
    </w:p>
    <w:p w14:paraId="31CDE61E" w14:textId="77777777" w:rsidR="00932CEF" w:rsidRDefault="00932CEF" w:rsidP="00D84F55">
      <w:pPr>
        <w:tabs>
          <w:tab w:val="left" w:pos="0"/>
        </w:tabs>
        <w:ind w:right="-180"/>
        <w:rPr>
          <w:rFonts w:ascii="Times" w:hAnsi="Times"/>
          <w:sz w:val="20"/>
        </w:rPr>
      </w:pPr>
      <w:r>
        <w:rPr>
          <w:rFonts w:ascii="Times" w:hAnsi="Times"/>
          <w:sz w:val="20"/>
        </w:rPr>
        <w:t xml:space="preserve">64.  Mayers DL, </w:t>
      </w:r>
      <w:proofErr w:type="spellStart"/>
      <w:r>
        <w:rPr>
          <w:rFonts w:ascii="Times" w:hAnsi="Times"/>
          <w:sz w:val="20"/>
        </w:rPr>
        <w:t>Saravolatz</w:t>
      </w:r>
      <w:proofErr w:type="spellEnd"/>
      <w:r>
        <w:rPr>
          <w:rFonts w:ascii="Times" w:hAnsi="Times"/>
          <w:sz w:val="20"/>
        </w:rPr>
        <w:t xml:space="preserve"> L, </w:t>
      </w:r>
      <w:r w:rsidR="00E95AA1" w:rsidRPr="00E95AA1">
        <w:rPr>
          <w:rFonts w:ascii="Times" w:hAnsi="Times"/>
          <w:b/>
          <w:sz w:val="20"/>
        </w:rPr>
        <w:t>Winslow DL</w:t>
      </w:r>
      <w:r>
        <w:rPr>
          <w:rFonts w:ascii="Times" w:hAnsi="Times"/>
          <w:sz w:val="20"/>
        </w:rPr>
        <w:t xml:space="preserve">, Jagodzinski L, Collins G, Hodges D, Pettinelli C, </w:t>
      </w:r>
      <w:proofErr w:type="spellStart"/>
      <w:r>
        <w:rPr>
          <w:rFonts w:ascii="Times" w:hAnsi="Times"/>
          <w:sz w:val="20"/>
        </w:rPr>
        <w:t>Weislow</w:t>
      </w:r>
      <w:proofErr w:type="spellEnd"/>
      <w:r>
        <w:rPr>
          <w:rFonts w:ascii="Times" w:hAnsi="Times"/>
          <w:sz w:val="20"/>
        </w:rPr>
        <w:t xml:space="preserve"> O, Stein D.  Viral burden measurements in CPCRA 007.  XI International Conference on AIDS, Vancouver, British Columbia, July 6-10, 1996.</w:t>
      </w:r>
    </w:p>
    <w:p w14:paraId="4301EE01" w14:textId="77777777" w:rsidR="00932CEF" w:rsidRDefault="00932CEF" w:rsidP="00D84F55">
      <w:pPr>
        <w:tabs>
          <w:tab w:val="left" w:pos="0"/>
        </w:tabs>
        <w:ind w:right="-180"/>
        <w:rPr>
          <w:rFonts w:ascii="Times" w:hAnsi="Times"/>
          <w:sz w:val="20"/>
        </w:rPr>
      </w:pPr>
    </w:p>
    <w:p w14:paraId="3C1485CA" w14:textId="77777777" w:rsidR="00932CEF" w:rsidRDefault="00932CEF" w:rsidP="00D84F55">
      <w:pPr>
        <w:tabs>
          <w:tab w:val="left" w:pos="0"/>
        </w:tabs>
        <w:ind w:right="-180"/>
        <w:rPr>
          <w:rFonts w:ascii="Times" w:hAnsi="Times"/>
          <w:sz w:val="20"/>
        </w:rPr>
      </w:pPr>
      <w:r>
        <w:rPr>
          <w:rFonts w:ascii="Times" w:hAnsi="Times"/>
          <w:sz w:val="20"/>
        </w:rPr>
        <w:t xml:space="preserve">65.  Donovan R, Mayers D, Bush C, Jagodzinski L, </w:t>
      </w:r>
      <w:proofErr w:type="spellStart"/>
      <w:r>
        <w:rPr>
          <w:rFonts w:ascii="Times" w:hAnsi="Times"/>
          <w:sz w:val="20"/>
        </w:rPr>
        <w:t>Weislow</w:t>
      </w:r>
      <w:proofErr w:type="spellEnd"/>
      <w:r>
        <w:rPr>
          <w:rFonts w:ascii="Times" w:hAnsi="Times"/>
          <w:sz w:val="20"/>
        </w:rPr>
        <w:t xml:space="preserve"> O, Baxa D,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Saravolatz</w:t>
      </w:r>
      <w:proofErr w:type="spellEnd"/>
      <w:r>
        <w:rPr>
          <w:rFonts w:ascii="Times" w:hAnsi="Times"/>
          <w:sz w:val="20"/>
        </w:rPr>
        <w:t xml:space="preserve"> L.  Prediction of Disease Progression in CPCRA 007:  The Role of Unintegrated HIV DNA.  36th </w:t>
      </w:r>
      <w:proofErr w:type="spellStart"/>
      <w:r>
        <w:rPr>
          <w:rFonts w:ascii="Times" w:hAnsi="Times"/>
          <w:sz w:val="20"/>
        </w:rPr>
        <w:t>Interscience</w:t>
      </w:r>
      <w:proofErr w:type="spellEnd"/>
      <w:r>
        <w:rPr>
          <w:rFonts w:ascii="Times" w:hAnsi="Times"/>
          <w:sz w:val="20"/>
        </w:rPr>
        <w:t xml:space="preserve"> Conference on Antimicrobial Agents and Chemotherapy.  New Orleans, Louisiana, September 15-18, 1996.</w:t>
      </w:r>
    </w:p>
    <w:p w14:paraId="7A5D5FA9" w14:textId="77777777" w:rsidR="00932CEF" w:rsidRDefault="00932CEF" w:rsidP="00D84F55">
      <w:pPr>
        <w:tabs>
          <w:tab w:val="left" w:pos="0"/>
        </w:tabs>
        <w:ind w:right="-180"/>
        <w:rPr>
          <w:rFonts w:ascii="Times" w:hAnsi="Times"/>
          <w:sz w:val="20"/>
        </w:rPr>
      </w:pPr>
    </w:p>
    <w:p w14:paraId="6B2BC8F5" w14:textId="77777777" w:rsidR="00932CEF" w:rsidRDefault="00932CEF" w:rsidP="00D84F55">
      <w:pPr>
        <w:keepNext/>
        <w:keepLines/>
        <w:tabs>
          <w:tab w:val="left" w:pos="0"/>
        </w:tabs>
        <w:ind w:right="-181"/>
        <w:rPr>
          <w:rFonts w:ascii="Times" w:hAnsi="Times"/>
          <w:sz w:val="20"/>
        </w:rPr>
      </w:pPr>
      <w:r>
        <w:rPr>
          <w:rFonts w:ascii="Times" w:hAnsi="Times"/>
          <w:sz w:val="20"/>
        </w:rPr>
        <w:t xml:space="preserve">66.  Markowitz M, </w:t>
      </w:r>
      <w:r w:rsidR="00E95AA1" w:rsidRPr="00E95AA1">
        <w:rPr>
          <w:rFonts w:ascii="Times" w:hAnsi="Times"/>
          <w:b/>
          <w:sz w:val="20"/>
        </w:rPr>
        <w:t>Winslow DL</w:t>
      </w:r>
      <w:r>
        <w:rPr>
          <w:rFonts w:ascii="Times" w:hAnsi="Times"/>
          <w:sz w:val="20"/>
        </w:rPr>
        <w:t>, Cao Y, Hurley A, O’Donovan R, Anderson B, Smiley L, Keller A, Johnson P, Johnson D, Ho D.  Triple Therapy with Nelfinavir (VIRACEPT) in Combination with AZT and 3TC in 12 Antiretroviral-Naive Subjects Chronically Infected with HIV-1.  Tenth International Conference on Antiviral Research.  Atlanta, Georgia, April 6-11, 1997.</w:t>
      </w:r>
    </w:p>
    <w:p w14:paraId="09C954DF" w14:textId="77777777" w:rsidR="00932CEF" w:rsidRDefault="00932CEF" w:rsidP="00D84F55">
      <w:pPr>
        <w:tabs>
          <w:tab w:val="left" w:pos="0"/>
        </w:tabs>
        <w:ind w:right="-180"/>
        <w:rPr>
          <w:rFonts w:ascii="Times" w:hAnsi="Times"/>
          <w:sz w:val="20"/>
        </w:rPr>
      </w:pPr>
    </w:p>
    <w:p w14:paraId="0BC997DA" w14:textId="77777777" w:rsidR="00932CEF" w:rsidRDefault="00932CEF" w:rsidP="00D84F55">
      <w:pPr>
        <w:tabs>
          <w:tab w:val="left" w:pos="0"/>
        </w:tabs>
        <w:ind w:right="-180"/>
        <w:rPr>
          <w:rFonts w:ascii="Times" w:hAnsi="Times"/>
          <w:sz w:val="20"/>
        </w:rPr>
      </w:pPr>
      <w:r>
        <w:rPr>
          <w:rFonts w:ascii="Times" w:hAnsi="Times"/>
          <w:sz w:val="20"/>
        </w:rPr>
        <w:t xml:space="preserve">67.  Lawrence J, Schapiro J, Pesano R, Winters M, Cain P,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Merigan</w:t>
      </w:r>
      <w:proofErr w:type="spellEnd"/>
      <w:r>
        <w:rPr>
          <w:rFonts w:ascii="Times" w:hAnsi="Times"/>
          <w:sz w:val="20"/>
        </w:rPr>
        <w:t xml:space="preserve"> T.  Clinical Response and Genotypic Resistance Patterns of Sequential Therapy with Nelfinavir Followed by Indinavir plus Nevirapine in Saquinavir/RTI Experienced Patients.  International Workshop on HIV Drug Resistance, Treatment Strategies and Eradication.  St. Petersburg, Florida, June 25-28, 1997.</w:t>
      </w:r>
    </w:p>
    <w:p w14:paraId="4FD33972" w14:textId="77777777" w:rsidR="00932CEF" w:rsidRDefault="00932CEF" w:rsidP="00D84F55">
      <w:pPr>
        <w:tabs>
          <w:tab w:val="left" w:pos="0"/>
        </w:tabs>
        <w:ind w:right="-180"/>
        <w:rPr>
          <w:rFonts w:ascii="Times" w:hAnsi="Times"/>
          <w:sz w:val="20"/>
        </w:rPr>
      </w:pPr>
    </w:p>
    <w:p w14:paraId="754FAD8B" w14:textId="77777777" w:rsidR="00932CEF" w:rsidRDefault="00932CEF" w:rsidP="00D84F55">
      <w:pPr>
        <w:tabs>
          <w:tab w:val="left" w:pos="0"/>
        </w:tabs>
        <w:ind w:right="-180"/>
        <w:rPr>
          <w:rFonts w:ascii="Times" w:hAnsi="Times"/>
          <w:sz w:val="20"/>
        </w:rPr>
      </w:pPr>
      <w:r>
        <w:rPr>
          <w:rFonts w:ascii="Times" w:hAnsi="Times"/>
          <w:sz w:val="20"/>
        </w:rPr>
        <w:t xml:space="preserve">68.  Henry K, Kane E, </w:t>
      </w:r>
      <w:proofErr w:type="spellStart"/>
      <w:r>
        <w:rPr>
          <w:rFonts w:ascii="Times" w:hAnsi="Times"/>
          <w:sz w:val="20"/>
        </w:rPr>
        <w:t>Melroe</w:t>
      </w:r>
      <w:proofErr w:type="spellEnd"/>
      <w:r>
        <w:rPr>
          <w:rFonts w:ascii="Times" w:hAnsi="Times"/>
          <w:sz w:val="20"/>
        </w:rPr>
        <w:t xml:space="preserve"> H, Simpson J, Patick A, </w:t>
      </w:r>
      <w:r w:rsidR="00E95AA1" w:rsidRPr="00E95AA1">
        <w:rPr>
          <w:rFonts w:ascii="Times" w:hAnsi="Times"/>
          <w:b/>
          <w:sz w:val="20"/>
        </w:rPr>
        <w:t>Winslow DL</w:t>
      </w:r>
      <w:r>
        <w:rPr>
          <w:rFonts w:ascii="Times" w:hAnsi="Times"/>
          <w:sz w:val="20"/>
        </w:rPr>
        <w:t xml:space="preserve">. Experience with a Ritonavir/Saquinavir Based Regimen for the Treatment of HIV Infection in Subjects Developing Increased Viral Loads While Receiving Nelfinavir.  37th </w:t>
      </w:r>
      <w:proofErr w:type="spellStart"/>
      <w:r>
        <w:rPr>
          <w:rFonts w:ascii="Times" w:hAnsi="Times"/>
          <w:sz w:val="20"/>
        </w:rPr>
        <w:t>Interscience</w:t>
      </w:r>
      <w:proofErr w:type="spellEnd"/>
      <w:r>
        <w:rPr>
          <w:rFonts w:ascii="Times" w:hAnsi="Times"/>
          <w:sz w:val="20"/>
        </w:rPr>
        <w:t xml:space="preserve"> Conference on Antimicrobial Agents and Chemotherapy.  Toronto, Ontario, September 28-October 1, 1997.</w:t>
      </w:r>
    </w:p>
    <w:p w14:paraId="0CC19341" w14:textId="77777777" w:rsidR="00932CEF" w:rsidRDefault="00932CEF" w:rsidP="00D84F55">
      <w:pPr>
        <w:tabs>
          <w:tab w:val="left" w:pos="0"/>
        </w:tabs>
        <w:ind w:right="-180"/>
        <w:rPr>
          <w:rFonts w:ascii="Times" w:hAnsi="Times"/>
          <w:sz w:val="20"/>
        </w:rPr>
      </w:pPr>
    </w:p>
    <w:p w14:paraId="793ACB7F" w14:textId="77777777" w:rsidR="00932CEF" w:rsidRDefault="00932CEF" w:rsidP="00D84F55">
      <w:pPr>
        <w:tabs>
          <w:tab w:val="left" w:pos="0"/>
        </w:tabs>
        <w:ind w:right="-180"/>
        <w:rPr>
          <w:rFonts w:ascii="Times" w:hAnsi="Times"/>
          <w:sz w:val="20"/>
        </w:rPr>
      </w:pPr>
      <w:r>
        <w:rPr>
          <w:rFonts w:ascii="Times" w:hAnsi="Times"/>
          <w:sz w:val="20"/>
        </w:rPr>
        <w:t xml:space="preserve">69.  Becker MI, Wilson D, Yuen N, </w:t>
      </w:r>
      <w:proofErr w:type="spellStart"/>
      <w:r>
        <w:rPr>
          <w:rFonts w:ascii="Times" w:hAnsi="Times"/>
          <w:sz w:val="20"/>
        </w:rPr>
        <w:t>Clendeninn</w:t>
      </w:r>
      <w:proofErr w:type="spellEnd"/>
      <w:r>
        <w:rPr>
          <w:rFonts w:ascii="Times" w:hAnsi="Times"/>
          <w:sz w:val="20"/>
        </w:rPr>
        <w:t xml:space="preserve"> N, Mattingly M, </w:t>
      </w:r>
      <w:r w:rsidR="00E95AA1" w:rsidRPr="00E95AA1">
        <w:rPr>
          <w:rFonts w:ascii="Times" w:hAnsi="Times"/>
          <w:b/>
          <w:sz w:val="20"/>
        </w:rPr>
        <w:t>Winslow DL</w:t>
      </w:r>
      <w:r>
        <w:rPr>
          <w:rFonts w:ascii="Times" w:hAnsi="Times"/>
          <w:sz w:val="20"/>
        </w:rPr>
        <w:t xml:space="preserve">.  An Expanded Access Program With VIRACEPT (Nelfinavir </w:t>
      </w:r>
      <w:proofErr w:type="spellStart"/>
      <w:r>
        <w:rPr>
          <w:rFonts w:ascii="Times" w:hAnsi="Times"/>
          <w:sz w:val="20"/>
        </w:rPr>
        <w:t>Meslate</w:t>
      </w:r>
      <w:proofErr w:type="spellEnd"/>
      <w:r>
        <w:rPr>
          <w:rFonts w:ascii="Times" w:hAnsi="Times"/>
          <w:sz w:val="20"/>
        </w:rPr>
        <w:t xml:space="preserve">).  37th </w:t>
      </w:r>
      <w:proofErr w:type="spellStart"/>
      <w:r>
        <w:rPr>
          <w:rFonts w:ascii="Times" w:hAnsi="Times"/>
          <w:sz w:val="20"/>
        </w:rPr>
        <w:t>Interscience</w:t>
      </w:r>
      <w:proofErr w:type="spellEnd"/>
      <w:r>
        <w:rPr>
          <w:rFonts w:ascii="Times" w:hAnsi="Times"/>
          <w:sz w:val="20"/>
        </w:rPr>
        <w:t xml:space="preserve"> Conference on Antimicrobial Agents and Chemotherapy.  Toronto, Ontario, September 28-October 1, 1997.</w:t>
      </w:r>
    </w:p>
    <w:p w14:paraId="5F9DD1C1" w14:textId="77777777" w:rsidR="00932CEF" w:rsidRDefault="00932CEF" w:rsidP="00D84F55">
      <w:pPr>
        <w:tabs>
          <w:tab w:val="left" w:pos="0"/>
        </w:tabs>
        <w:ind w:right="-180"/>
        <w:rPr>
          <w:rFonts w:ascii="Times" w:hAnsi="Times"/>
          <w:sz w:val="20"/>
        </w:rPr>
      </w:pPr>
    </w:p>
    <w:p w14:paraId="4484B473" w14:textId="77777777" w:rsidR="00932CEF" w:rsidRDefault="00932CEF" w:rsidP="00D84F55">
      <w:pPr>
        <w:tabs>
          <w:tab w:val="left" w:pos="0"/>
        </w:tabs>
        <w:ind w:right="-180"/>
        <w:rPr>
          <w:rFonts w:ascii="Times" w:hAnsi="Times"/>
          <w:sz w:val="20"/>
        </w:rPr>
      </w:pPr>
      <w:r>
        <w:rPr>
          <w:rFonts w:ascii="Times" w:hAnsi="Times"/>
          <w:sz w:val="20"/>
        </w:rPr>
        <w:t xml:space="preserve">70.  Riddler S, </w:t>
      </w:r>
      <w:proofErr w:type="spellStart"/>
      <w:r>
        <w:rPr>
          <w:rFonts w:ascii="Times" w:hAnsi="Times"/>
          <w:sz w:val="20"/>
        </w:rPr>
        <w:t>Havlir</w:t>
      </w:r>
      <w:proofErr w:type="spellEnd"/>
      <w:r>
        <w:rPr>
          <w:rFonts w:ascii="Times" w:hAnsi="Times"/>
          <w:sz w:val="20"/>
        </w:rPr>
        <w:t xml:space="preserve"> D, Squires K, </w:t>
      </w:r>
      <w:r w:rsidR="00E95AA1" w:rsidRPr="00E95AA1">
        <w:rPr>
          <w:rFonts w:ascii="Times" w:hAnsi="Times"/>
          <w:b/>
          <w:sz w:val="20"/>
        </w:rPr>
        <w:t>Winslow DL</w:t>
      </w:r>
      <w:r>
        <w:rPr>
          <w:rFonts w:ascii="Times" w:hAnsi="Times"/>
          <w:sz w:val="20"/>
        </w:rPr>
        <w:t xml:space="preserve">, Kerr B, Nguyen BY, Yeh K, Hawe L, Zhong L, Deutsch P, Saah A.  Co-administration of Indinavir (IDV) and Nelfinavir (NFV) Without RTI’s in a Twice Daily Regimen: Preliminary Safety, Pharmacokinetic and Anti-viral Activity Results.  37th </w:t>
      </w:r>
      <w:proofErr w:type="spellStart"/>
      <w:r>
        <w:rPr>
          <w:rFonts w:ascii="Times" w:hAnsi="Times"/>
          <w:sz w:val="20"/>
        </w:rPr>
        <w:t>Interscience</w:t>
      </w:r>
      <w:proofErr w:type="spellEnd"/>
      <w:r>
        <w:rPr>
          <w:rFonts w:ascii="Times" w:hAnsi="Times"/>
          <w:sz w:val="20"/>
        </w:rPr>
        <w:t xml:space="preserve"> Conference on Antimicrobial Agents and Chemotherapy.  Toronto, Ontario, September 28-October 1, 1997.</w:t>
      </w:r>
    </w:p>
    <w:p w14:paraId="320B89BA" w14:textId="77777777" w:rsidR="00932CEF" w:rsidRDefault="00932CEF" w:rsidP="00D84F55">
      <w:pPr>
        <w:tabs>
          <w:tab w:val="left" w:pos="0"/>
        </w:tabs>
        <w:ind w:right="-180"/>
        <w:rPr>
          <w:rFonts w:ascii="Times" w:hAnsi="Times"/>
          <w:b/>
          <w:sz w:val="20"/>
          <w:u w:val="single"/>
        </w:rPr>
      </w:pPr>
    </w:p>
    <w:p w14:paraId="7FAF7843" w14:textId="77777777" w:rsidR="00932CEF" w:rsidRDefault="00932CEF" w:rsidP="00D84F55">
      <w:pPr>
        <w:tabs>
          <w:tab w:val="left" w:pos="0"/>
        </w:tabs>
        <w:ind w:right="-180"/>
        <w:rPr>
          <w:rFonts w:ascii="Times" w:hAnsi="Times"/>
          <w:sz w:val="20"/>
        </w:rPr>
      </w:pPr>
      <w:r>
        <w:rPr>
          <w:rFonts w:ascii="Times" w:hAnsi="Times"/>
          <w:sz w:val="20"/>
        </w:rPr>
        <w:t xml:space="preserve">71.  Lawrence J, Schapiro J, Winters M, Montoya J, </w:t>
      </w:r>
      <w:proofErr w:type="spellStart"/>
      <w:r>
        <w:rPr>
          <w:rFonts w:ascii="Times" w:hAnsi="Times"/>
          <w:sz w:val="20"/>
        </w:rPr>
        <w:t>Zolopa</w:t>
      </w:r>
      <w:proofErr w:type="spellEnd"/>
      <w:r>
        <w:rPr>
          <w:rFonts w:ascii="Times" w:hAnsi="Times"/>
          <w:sz w:val="20"/>
        </w:rPr>
        <w:t xml:space="preserve"> A, Pesano R,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Merigan</w:t>
      </w:r>
      <w:proofErr w:type="spellEnd"/>
      <w:r>
        <w:rPr>
          <w:rFonts w:ascii="Times" w:hAnsi="Times"/>
          <w:sz w:val="20"/>
        </w:rPr>
        <w:t xml:space="preserve"> TC.  Salvage Therapy with Indinavir plus Nevirapine in Patients Previously Treated With Two Other Protease Inhibitors and Multiple Reverse Transcriptase Inhibitors.  37th ICAAC, Toronto, Ontario, September 28-October 1, 1997.</w:t>
      </w:r>
    </w:p>
    <w:p w14:paraId="09A59E6D" w14:textId="77777777" w:rsidR="00932CEF" w:rsidRDefault="00932CEF" w:rsidP="00D84F55">
      <w:pPr>
        <w:tabs>
          <w:tab w:val="left" w:pos="0"/>
        </w:tabs>
        <w:ind w:right="-180"/>
        <w:rPr>
          <w:rFonts w:ascii="Times" w:hAnsi="Times"/>
          <w:sz w:val="20"/>
        </w:rPr>
      </w:pPr>
    </w:p>
    <w:p w14:paraId="31BB6748" w14:textId="77777777" w:rsidR="00932CEF" w:rsidRDefault="00932CEF" w:rsidP="00D84F55">
      <w:pPr>
        <w:tabs>
          <w:tab w:val="left" w:pos="0"/>
        </w:tabs>
        <w:ind w:right="-180"/>
        <w:rPr>
          <w:rFonts w:ascii="Times" w:hAnsi="Times"/>
          <w:sz w:val="20"/>
        </w:rPr>
      </w:pPr>
      <w:r>
        <w:rPr>
          <w:rFonts w:ascii="Times" w:hAnsi="Times"/>
          <w:sz w:val="20"/>
        </w:rPr>
        <w:t xml:space="preserve">72.  </w:t>
      </w:r>
      <w:r w:rsidR="00E95AA1" w:rsidRPr="00E95AA1">
        <w:rPr>
          <w:rFonts w:ascii="Times" w:hAnsi="Times"/>
          <w:b/>
          <w:sz w:val="20"/>
        </w:rPr>
        <w:t>Winslow DL</w:t>
      </w:r>
      <w:r>
        <w:rPr>
          <w:rFonts w:ascii="Times" w:hAnsi="Times"/>
          <w:sz w:val="20"/>
        </w:rPr>
        <w:t>.  HIV Resistance Relational Databases and the Intercompany Collaboration for AIDS Drug Development.  Antiviral Therapy:  Targets, Resistance, Strategies to Minimize Resistance.  Lake Tahoe, CA, January 19-24, 1998.</w:t>
      </w:r>
    </w:p>
    <w:p w14:paraId="7D760B05" w14:textId="77777777" w:rsidR="00932CEF" w:rsidRDefault="00932CEF" w:rsidP="00D84F55">
      <w:pPr>
        <w:tabs>
          <w:tab w:val="left" w:pos="0"/>
        </w:tabs>
        <w:ind w:right="-180"/>
        <w:rPr>
          <w:rFonts w:ascii="Times" w:hAnsi="Times"/>
          <w:sz w:val="20"/>
        </w:rPr>
      </w:pPr>
    </w:p>
    <w:p w14:paraId="3491C52A" w14:textId="77777777" w:rsidR="00932CEF" w:rsidRDefault="00932CEF" w:rsidP="00D84F55">
      <w:pPr>
        <w:tabs>
          <w:tab w:val="left" w:pos="0"/>
        </w:tabs>
        <w:ind w:right="-180"/>
        <w:rPr>
          <w:rFonts w:ascii="Times" w:hAnsi="Times"/>
          <w:sz w:val="20"/>
        </w:rPr>
      </w:pPr>
      <w:r>
        <w:rPr>
          <w:rFonts w:ascii="Times" w:hAnsi="Times"/>
          <w:sz w:val="20"/>
        </w:rPr>
        <w:t xml:space="preserve">73.  Lawrence J, Schapiro J, Winters M, Montoya J, </w:t>
      </w:r>
      <w:proofErr w:type="spellStart"/>
      <w:r>
        <w:rPr>
          <w:rFonts w:ascii="Times" w:hAnsi="Times"/>
          <w:sz w:val="20"/>
        </w:rPr>
        <w:t>Zolopa</w:t>
      </w:r>
      <w:proofErr w:type="spellEnd"/>
      <w:r>
        <w:rPr>
          <w:rFonts w:ascii="Times" w:hAnsi="Times"/>
          <w:sz w:val="20"/>
        </w:rPr>
        <w:t xml:space="preserve"> A, Pesano R,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Merigan</w:t>
      </w:r>
      <w:proofErr w:type="spellEnd"/>
      <w:r>
        <w:rPr>
          <w:rFonts w:ascii="Times" w:hAnsi="Times"/>
          <w:sz w:val="20"/>
        </w:rPr>
        <w:t xml:space="preserve"> TC.  Salvage Therapy with Indinavir plus Nevirapine in Patients Previously Treated With Two Other Protease Inhibitors and Multiple Reverse Transcriptase Inhibitors.  5th Conference on Retroviruses and Opportunistic Infections.  Chicago, Illinois, February 1-5, 1998.</w:t>
      </w:r>
    </w:p>
    <w:p w14:paraId="5745A9F5" w14:textId="77777777" w:rsidR="00932CEF" w:rsidRDefault="00932CEF" w:rsidP="00D84F55">
      <w:pPr>
        <w:tabs>
          <w:tab w:val="left" w:pos="0"/>
        </w:tabs>
        <w:ind w:right="-180"/>
        <w:rPr>
          <w:rFonts w:ascii="Times" w:hAnsi="Times"/>
          <w:b/>
          <w:sz w:val="20"/>
          <w:u w:val="single"/>
        </w:rPr>
      </w:pPr>
    </w:p>
    <w:p w14:paraId="269603B5" w14:textId="77777777" w:rsidR="00932CEF" w:rsidRDefault="00932CEF" w:rsidP="00D84F55">
      <w:pPr>
        <w:tabs>
          <w:tab w:val="left" w:pos="0"/>
        </w:tabs>
        <w:ind w:right="-180"/>
        <w:rPr>
          <w:rFonts w:ascii="Times" w:hAnsi="Times"/>
          <w:sz w:val="20"/>
        </w:rPr>
      </w:pPr>
      <w:r>
        <w:rPr>
          <w:rFonts w:ascii="Times" w:hAnsi="Times"/>
          <w:sz w:val="20"/>
        </w:rPr>
        <w:t xml:space="preserve">74.  </w:t>
      </w:r>
      <w:proofErr w:type="spellStart"/>
      <w:r>
        <w:rPr>
          <w:rFonts w:ascii="Times" w:hAnsi="Times"/>
          <w:sz w:val="20"/>
        </w:rPr>
        <w:t>Havlir</w:t>
      </w:r>
      <w:proofErr w:type="spellEnd"/>
      <w:r>
        <w:rPr>
          <w:rFonts w:ascii="Times" w:hAnsi="Times"/>
          <w:sz w:val="20"/>
        </w:rPr>
        <w:t xml:space="preserve"> DV, Riddler S, Squires K, </w:t>
      </w:r>
      <w:r w:rsidR="00E95AA1" w:rsidRPr="00E95AA1">
        <w:rPr>
          <w:rFonts w:ascii="Times" w:hAnsi="Times"/>
          <w:b/>
          <w:sz w:val="20"/>
        </w:rPr>
        <w:t>Winslow DL</w:t>
      </w:r>
      <w:r>
        <w:rPr>
          <w:rFonts w:ascii="Times" w:hAnsi="Times"/>
          <w:sz w:val="20"/>
        </w:rPr>
        <w:t xml:space="preserve">, Kerr B, Nguyen BY, Yeh K, Howe L, Zhong L, Deutsch P, Saah A.  Co-administration of Indinavir and Nelfinavir in a Twice Daily Regimen: Preliminary Safety, </w:t>
      </w:r>
      <w:r>
        <w:rPr>
          <w:rFonts w:ascii="Times" w:hAnsi="Times"/>
          <w:sz w:val="20"/>
        </w:rPr>
        <w:lastRenderedPageBreak/>
        <w:t>Pharmacokinetic and Antiviral Activity Results.  5th Conference on Retroviruses and Opportunistic Infections, Chicago, IL, February 1-5, 1998.</w:t>
      </w:r>
    </w:p>
    <w:p w14:paraId="6418F937" w14:textId="77777777" w:rsidR="00932CEF" w:rsidRDefault="00932CEF" w:rsidP="00D84F55">
      <w:pPr>
        <w:tabs>
          <w:tab w:val="left" w:pos="0"/>
        </w:tabs>
        <w:ind w:right="-180"/>
        <w:rPr>
          <w:rFonts w:ascii="Times" w:hAnsi="Times"/>
          <w:sz w:val="20"/>
        </w:rPr>
      </w:pPr>
    </w:p>
    <w:p w14:paraId="2D1D913E" w14:textId="77777777" w:rsidR="00932CEF" w:rsidRDefault="00932CEF" w:rsidP="00D84F55">
      <w:pPr>
        <w:keepNext/>
        <w:keepLines/>
        <w:tabs>
          <w:tab w:val="left" w:pos="0"/>
        </w:tabs>
        <w:ind w:right="-181"/>
        <w:rPr>
          <w:rFonts w:ascii="Times" w:hAnsi="Times"/>
          <w:sz w:val="20"/>
        </w:rPr>
      </w:pPr>
      <w:r>
        <w:rPr>
          <w:rFonts w:ascii="Times" w:hAnsi="Times"/>
          <w:sz w:val="20"/>
        </w:rPr>
        <w:t xml:space="preserve">75.  Winslow D, Myers A, Blick G, Shepp D, Simon G, Coakley D, Lee J.  A phase II randomized open label study of adefovir </w:t>
      </w:r>
      <w:proofErr w:type="spellStart"/>
      <w:r>
        <w:rPr>
          <w:rFonts w:ascii="Times" w:hAnsi="Times"/>
          <w:sz w:val="20"/>
        </w:rPr>
        <w:t>dipivoxil</w:t>
      </w:r>
      <w:proofErr w:type="spellEnd"/>
      <w:r>
        <w:rPr>
          <w:rFonts w:ascii="Times" w:hAnsi="Times"/>
          <w:sz w:val="20"/>
        </w:rPr>
        <w:t xml:space="preserve"> (</w:t>
      </w:r>
      <w:proofErr w:type="spellStart"/>
      <w:r>
        <w:rPr>
          <w:rFonts w:ascii="Times" w:hAnsi="Times"/>
          <w:sz w:val="20"/>
        </w:rPr>
        <w:t>Preveon</w:t>
      </w:r>
      <w:proofErr w:type="spellEnd"/>
      <w:r>
        <w:rPr>
          <w:rFonts w:ascii="Times" w:hAnsi="Times"/>
          <w:sz w:val="20"/>
        </w:rPr>
        <w:t>(tm), ADV) in combinations with indinavir (IDV), zidovudine (ZDV), lamivudine (3TC), and stavudine (D4T) in therapy naive HIV-infected patients.  Abstract #22371, presented at the 12th World AIDS Conference, Geneva, Switzerland, June 28-July 3, 1998.</w:t>
      </w:r>
    </w:p>
    <w:p w14:paraId="6259BE54" w14:textId="77777777" w:rsidR="00932CEF" w:rsidRDefault="00932CEF" w:rsidP="00D84F55">
      <w:pPr>
        <w:tabs>
          <w:tab w:val="left" w:pos="0"/>
        </w:tabs>
        <w:ind w:right="-180"/>
        <w:rPr>
          <w:rFonts w:ascii="Times" w:hAnsi="Times"/>
          <w:sz w:val="20"/>
        </w:rPr>
      </w:pPr>
    </w:p>
    <w:p w14:paraId="27E78F4F" w14:textId="77777777" w:rsidR="00932CEF" w:rsidRDefault="00932CEF" w:rsidP="00D84F55">
      <w:pPr>
        <w:tabs>
          <w:tab w:val="left" w:pos="0"/>
        </w:tabs>
        <w:ind w:right="-180"/>
        <w:rPr>
          <w:rFonts w:ascii="Times" w:hAnsi="Times"/>
          <w:sz w:val="20"/>
        </w:rPr>
      </w:pPr>
      <w:r>
        <w:rPr>
          <w:rFonts w:ascii="Times" w:hAnsi="Times"/>
          <w:sz w:val="20"/>
        </w:rPr>
        <w:t xml:space="preserve">76.  Barriere S, </w:t>
      </w:r>
      <w:r w:rsidR="00E95AA1" w:rsidRPr="00E95AA1">
        <w:rPr>
          <w:rFonts w:ascii="Times" w:hAnsi="Times"/>
          <w:b/>
          <w:sz w:val="20"/>
        </w:rPr>
        <w:t>Winslow DL</w:t>
      </w:r>
      <w:r>
        <w:rPr>
          <w:rFonts w:ascii="Times" w:hAnsi="Times"/>
          <w:sz w:val="20"/>
        </w:rPr>
        <w:t xml:space="preserve">, Coakley D, Rooney J.  Safety of adefovir </w:t>
      </w:r>
      <w:proofErr w:type="spellStart"/>
      <w:r>
        <w:rPr>
          <w:rFonts w:ascii="Times" w:hAnsi="Times"/>
          <w:sz w:val="20"/>
        </w:rPr>
        <w:t>dipivoxil</w:t>
      </w:r>
      <w:proofErr w:type="spellEnd"/>
      <w:r>
        <w:rPr>
          <w:rFonts w:ascii="Times" w:hAnsi="Times"/>
          <w:sz w:val="20"/>
        </w:rPr>
        <w:t xml:space="preserve"> in the treatment of HIV infection.  Abstract #12386, presented at the 12th World AIDS Conference, Geneva, Switzerland, June 28-July 3, 1998.</w:t>
      </w:r>
    </w:p>
    <w:p w14:paraId="797187A9" w14:textId="77777777" w:rsidR="00932CEF" w:rsidRDefault="00932CEF" w:rsidP="00D84F55">
      <w:pPr>
        <w:tabs>
          <w:tab w:val="left" w:pos="0"/>
        </w:tabs>
        <w:ind w:right="-180"/>
        <w:rPr>
          <w:rFonts w:ascii="Times" w:hAnsi="Times"/>
          <w:b/>
          <w:sz w:val="20"/>
          <w:u w:val="single"/>
        </w:rPr>
      </w:pPr>
    </w:p>
    <w:p w14:paraId="136E66EB" w14:textId="77777777" w:rsidR="00932CEF" w:rsidRDefault="00932CEF" w:rsidP="00D84F55">
      <w:pPr>
        <w:tabs>
          <w:tab w:val="left" w:pos="0"/>
        </w:tabs>
        <w:ind w:right="-180"/>
        <w:rPr>
          <w:rFonts w:ascii="Times" w:hAnsi="Times"/>
          <w:sz w:val="20"/>
        </w:rPr>
      </w:pPr>
      <w:r>
        <w:rPr>
          <w:rFonts w:ascii="Times" w:hAnsi="Times"/>
          <w:sz w:val="20"/>
        </w:rPr>
        <w:t xml:space="preserve">77.  Meyers RA, Blick G, Shepp D, Simon G, Gallant J, Peake S, Thompson M, Coakley D, Lee J, Bruce J, Rosen A, </w:t>
      </w:r>
      <w:r w:rsidR="00E95AA1" w:rsidRPr="00E95AA1">
        <w:rPr>
          <w:rFonts w:ascii="Times" w:hAnsi="Times"/>
          <w:b/>
          <w:sz w:val="20"/>
        </w:rPr>
        <w:t>Winslow DL</w:t>
      </w:r>
      <w:r>
        <w:rPr>
          <w:rFonts w:ascii="Times" w:hAnsi="Times"/>
          <w:sz w:val="20"/>
        </w:rPr>
        <w:t xml:space="preserve">. Randomized Study of Adefovir </w:t>
      </w:r>
      <w:proofErr w:type="spellStart"/>
      <w:r>
        <w:rPr>
          <w:rFonts w:ascii="Times" w:hAnsi="Times"/>
          <w:sz w:val="20"/>
        </w:rPr>
        <w:t>Dipivoxil</w:t>
      </w:r>
      <w:proofErr w:type="spellEnd"/>
      <w:r>
        <w:rPr>
          <w:rFonts w:ascii="Times" w:hAnsi="Times"/>
          <w:sz w:val="20"/>
        </w:rPr>
        <w:t xml:space="preserve"> (ADV) in Combination with Indinavir (IDV) and Reverse Transcriptase Inhibitors for Treatment-Naive HIV-infected Patients.  38th </w:t>
      </w:r>
      <w:proofErr w:type="spellStart"/>
      <w:r>
        <w:rPr>
          <w:rFonts w:ascii="Times" w:hAnsi="Times"/>
          <w:sz w:val="20"/>
        </w:rPr>
        <w:t>Interscience</w:t>
      </w:r>
      <w:proofErr w:type="spellEnd"/>
      <w:r>
        <w:rPr>
          <w:rFonts w:ascii="Times" w:hAnsi="Times"/>
          <w:sz w:val="20"/>
        </w:rPr>
        <w:t xml:space="preserve"> Conference in Antimicrobial Agents and Chemotherapy, San Diego, CA, September 24-27, 1998.</w:t>
      </w:r>
    </w:p>
    <w:p w14:paraId="0D6EF70D" w14:textId="77777777" w:rsidR="00932CEF" w:rsidRDefault="00932CEF" w:rsidP="00D84F55">
      <w:pPr>
        <w:tabs>
          <w:tab w:val="left" w:pos="0"/>
        </w:tabs>
        <w:ind w:right="-180"/>
        <w:rPr>
          <w:rFonts w:ascii="Times" w:hAnsi="Times"/>
          <w:sz w:val="20"/>
        </w:rPr>
      </w:pPr>
    </w:p>
    <w:p w14:paraId="7508719B" w14:textId="77777777" w:rsidR="00932CEF" w:rsidRDefault="00932CEF" w:rsidP="00D84F55">
      <w:pPr>
        <w:tabs>
          <w:tab w:val="left" w:pos="0"/>
        </w:tabs>
        <w:ind w:right="-180"/>
        <w:rPr>
          <w:rFonts w:ascii="Times" w:hAnsi="Times"/>
          <w:b/>
          <w:sz w:val="20"/>
          <w:u w:val="single"/>
        </w:rPr>
      </w:pPr>
      <w:r>
        <w:rPr>
          <w:rFonts w:ascii="Times" w:hAnsi="Times"/>
          <w:sz w:val="20"/>
        </w:rPr>
        <w:t xml:space="preserve">78.  Kahn J, </w:t>
      </w:r>
      <w:proofErr w:type="spellStart"/>
      <w:r>
        <w:rPr>
          <w:rFonts w:ascii="Times" w:hAnsi="Times"/>
          <w:sz w:val="20"/>
        </w:rPr>
        <w:t>Lagakos</w:t>
      </w:r>
      <w:proofErr w:type="spellEnd"/>
      <w:r>
        <w:rPr>
          <w:rFonts w:ascii="Times" w:hAnsi="Times"/>
          <w:sz w:val="20"/>
        </w:rPr>
        <w:t xml:space="preserve"> S, Weng D, </w:t>
      </w:r>
      <w:r w:rsidR="00E95AA1" w:rsidRPr="00E95AA1">
        <w:rPr>
          <w:rFonts w:ascii="Times" w:hAnsi="Times"/>
          <w:b/>
          <w:sz w:val="20"/>
        </w:rPr>
        <w:t>Winslow DL</w:t>
      </w:r>
      <w:r>
        <w:rPr>
          <w:rFonts w:ascii="Times" w:hAnsi="Times"/>
          <w:sz w:val="20"/>
        </w:rPr>
        <w:t xml:space="preserve">, Hardy D, Beall G, Cooper R, Murphy R, Coakley D, </w:t>
      </w:r>
      <w:proofErr w:type="spellStart"/>
      <w:r>
        <w:rPr>
          <w:rFonts w:ascii="Times" w:hAnsi="Times"/>
          <w:sz w:val="20"/>
        </w:rPr>
        <w:t>Wulfsohn</w:t>
      </w:r>
      <w:proofErr w:type="spellEnd"/>
      <w:r>
        <w:rPr>
          <w:rFonts w:ascii="Times" w:hAnsi="Times"/>
          <w:sz w:val="20"/>
        </w:rPr>
        <w:t xml:space="preserve"> M, Jaffe HS. A Multi-Center, Randomized, Double-Blind Placebo Controlled Study of the Efficacy and Safety of Adefovir </w:t>
      </w:r>
      <w:proofErr w:type="spellStart"/>
      <w:r>
        <w:rPr>
          <w:rFonts w:ascii="Times" w:hAnsi="Times"/>
          <w:sz w:val="20"/>
        </w:rPr>
        <w:t>Dipivoxil</w:t>
      </w:r>
      <w:proofErr w:type="spellEnd"/>
      <w:r>
        <w:rPr>
          <w:rFonts w:ascii="Times" w:hAnsi="Times"/>
          <w:sz w:val="20"/>
        </w:rPr>
        <w:t xml:space="preserve"> (ADV) when added to Standard Antiretroviral Therapy (ART).  4th International Congress on Drug Therapy in HIV Infection, Glasgow, Scotland, November 8-12, 1998.</w:t>
      </w:r>
    </w:p>
    <w:p w14:paraId="5FFB36E0" w14:textId="77777777" w:rsidR="00932CEF" w:rsidRDefault="00932CEF" w:rsidP="00D84F55">
      <w:pPr>
        <w:tabs>
          <w:tab w:val="left" w:pos="0"/>
        </w:tabs>
        <w:ind w:right="-180"/>
        <w:rPr>
          <w:rFonts w:ascii="Times" w:hAnsi="Times"/>
          <w:b/>
          <w:sz w:val="20"/>
          <w:u w:val="single"/>
        </w:rPr>
      </w:pPr>
    </w:p>
    <w:p w14:paraId="43751B0C" w14:textId="77777777" w:rsidR="00932CEF" w:rsidRDefault="00932CEF" w:rsidP="00D84F55">
      <w:pPr>
        <w:tabs>
          <w:tab w:val="left" w:pos="0"/>
        </w:tabs>
        <w:ind w:right="-180"/>
        <w:rPr>
          <w:rFonts w:ascii="Times" w:hAnsi="Times"/>
          <w:sz w:val="20"/>
          <w:u w:val="single"/>
        </w:rPr>
      </w:pPr>
      <w:r>
        <w:rPr>
          <w:rFonts w:ascii="Times" w:hAnsi="Times"/>
          <w:sz w:val="20"/>
        </w:rPr>
        <w:t xml:space="preserve">79.  Thompson M, Roberts A, Wheat LJ, Zurlo J, Gallant J, Peake S, Peterson D, Coakley D, Hill P, Bruce J, Rosen A, </w:t>
      </w:r>
      <w:r w:rsidR="00E95AA1" w:rsidRPr="00E95AA1">
        <w:rPr>
          <w:rFonts w:ascii="Times" w:hAnsi="Times"/>
          <w:b/>
          <w:sz w:val="20"/>
        </w:rPr>
        <w:t>Winslow DL</w:t>
      </w:r>
      <w:r>
        <w:rPr>
          <w:rFonts w:ascii="Times" w:hAnsi="Times"/>
          <w:sz w:val="20"/>
        </w:rPr>
        <w:t xml:space="preserve">. Randomized Study for Adefovir </w:t>
      </w:r>
      <w:proofErr w:type="spellStart"/>
      <w:r>
        <w:rPr>
          <w:rFonts w:ascii="Times" w:hAnsi="Times"/>
          <w:sz w:val="20"/>
        </w:rPr>
        <w:t>Dipivoxil</w:t>
      </w:r>
      <w:proofErr w:type="spellEnd"/>
      <w:r>
        <w:rPr>
          <w:rFonts w:ascii="Times" w:hAnsi="Times"/>
          <w:sz w:val="20"/>
        </w:rPr>
        <w:t xml:space="preserve"> in Combination with Indinavir and Reverse Transcriptase Inhibitors for Treatment-Naïve HIV-infected Patients.  4</w:t>
      </w:r>
      <w:r>
        <w:rPr>
          <w:rFonts w:ascii="Times" w:hAnsi="Times"/>
          <w:sz w:val="20"/>
          <w:vertAlign w:val="superscript"/>
        </w:rPr>
        <w:t>th</w:t>
      </w:r>
      <w:r>
        <w:rPr>
          <w:rFonts w:ascii="Times" w:hAnsi="Times"/>
          <w:sz w:val="20"/>
        </w:rPr>
        <w:t xml:space="preserve"> International Congress on Drug Therapy in HIV Infection, Glasgow, Scotland, November 8-12, 1998.</w:t>
      </w:r>
    </w:p>
    <w:p w14:paraId="7E9B75DF" w14:textId="77777777" w:rsidR="00932CEF" w:rsidRDefault="00932CEF" w:rsidP="00D84F55">
      <w:pPr>
        <w:tabs>
          <w:tab w:val="left" w:pos="0"/>
        </w:tabs>
        <w:ind w:right="-180"/>
        <w:rPr>
          <w:rFonts w:ascii="Times" w:hAnsi="Times"/>
          <w:sz w:val="20"/>
        </w:rPr>
      </w:pPr>
    </w:p>
    <w:p w14:paraId="2D05D609" w14:textId="77777777" w:rsidR="00932CEF" w:rsidRDefault="00932CEF" w:rsidP="00D84F55">
      <w:pPr>
        <w:tabs>
          <w:tab w:val="left" w:pos="0"/>
        </w:tabs>
        <w:ind w:right="-180"/>
        <w:rPr>
          <w:rFonts w:ascii="Times" w:hAnsi="Times"/>
          <w:sz w:val="20"/>
        </w:rPr>
      </w:pPr>
      <w:r>
        <w:rPr>
          <w:rFonts w:ascii="Times" w:hAnsi="Times"/>
          <w:sz w:val="20"/>
        </w:rPr>
        <w:t xml:space="preserve">80.  Miller MD, Coleman RL, </w:t>
      </w:r>
      <w:proofErr w:type="spellStart"/>
      <w:r>
        <w:rPr>
          <w:rFonts w:ascii="Times" w:hAnsi="Times"/>
          <w:sz w:val="20"/>
        </w:rPr>
        <w:t>Wiznia</w:t>
      </w:r>
      <w:proofErr w:type="spellEnd"/>
      <w:r>
        <w:rPr>
          <w:rFonts w:ascii="Times" w:hAnsi="Times"/>
          <w:sz w:val="20"/>
        </w:rPr>
        <w:t xml:space="preserve"> A, </w:t>
      </w:r>
      <w:r w:rsidR="00E95AA1" w:rsidRPr="00E95AA1">
        <w:rPr>
          <w:rFonts w:ascii="Times" w:hAnsi="Times"/>
          <w:b/>
          <w:sz w:val="20"/>
        </w:rPr>
        <w:t>Winslow DL</w:t>
      </w:r>
      <w:r>
        <w:rPr>
          <w:rFonts w:ascii="Times" w:hAnsi="Times"/>
          <w:sz w:val="20"/>
        </w:rPr>
        <w:t xml:space="preserve">, Coakley DF. Durable HIV RNA Reductions Seen in Pediatric Patients with Pre-Existing Nucleoside Resistance Mutations Treated with Adefovir </w:t>
      </w:r>
      <w:proofErr w:type="spellStart"/>
      <w:r>
        <w:rPr>
          <w:rFonts w:ascii="Times" w:hAnsi="Times"/>
          <w:sz w:val="20"/>
        </w:rPr>
        <w:t>Dipivoxil</w:t>
      </w:r>
      <w:proofErr w:type="spellEnd"/>
      <w:r>
        <w:rPr>
          <w:rFonts w:ascii="Times" w:hAnsi="Times"/>
          <w:sz w:val="20"/>
        </w:rPr>
        <w:t>, Nelfinavir and Additional Nucleoside RT Inhibitors.  Second International Workshop on Salvage Therapy for HIV Infection, Toronto, Canada, May 19-21, 1999.</w:t>
      </w:r>
    </w:p>
    <w:p w14:paraId="53F0F202" w14:textId="77777777" w:rsidR="00932CEF" w:rsidRDefault="00932CEF" w:rsidP="00D84F55">
      <w:pPr>
        <w:tabs>
          <w:tab w:val="left" w:pos="0"/>
        </w:tabs>
        <w:ind w:right="-180"/>
        <w:rPr>
          <w:rFonts w:ascii="Times" w:hAnsi="Times"/>
          <w:sz w:val="20"/>
        </w:rPr>
      </w:pPr>
    </w:p>
    <w:p w14:paraId="5D810F4A"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81.  Winters MA, Lawrence J, </w:t>
      </w:r>
      <w:r w:rsidR="00E95AA1" w:rsidRPr="00E95AA1">
        <w:rPr>
          <w:b/>
          <w:sz w:val="20"/>
        </w:rPr>
        <w:t>Winslow DL</w:t>
      </w:r>
      <w:r>
        <w:rPr>
          <w:sz w:val="20"/>
        </w:rPr>
        <w:t xml:space="preserve">, Rath B, </w:t>
      </w:r>
      <w:proofErr w:type="spellStart"/>
      <w:r>
        <w:rPr>
          <w:sz w:val="20"/>
        </w:rPr>
        <w:t>Merigan</w:t>
      </w:r>
      <w:proofErr w:type="spellEnd"/>
      <w:r>
        <w:rPr>
          <w:sz w:val="20"/>
        </w:rPr>
        <w:t xml:space="preserve"> TC. A Pilot Study of Salvage Therapy with Saquinavir plus Nelfinavir plus Adefovir </w:t>
      </w:r>
      <w:proofErr w:type="spellStart"/>
      <w:r>
        <w:rPr>
          <w:sz w:val="20"/>
        </w:rPr>
        <w:t>Dipivoxil</w:t>
      </w:r>
      <w:proofErr w:type="spellEnd"/>
      <w:r>
        <w:rPr>
          <w:sz w:val="20"/>
        </w:rPr>
        <w:t xml:space="preserve"> plus Nevirapine in HIV-1-Infected Individuals who failed Indinavir plus 2 or more Reverse Transcriptase Inhibitors.  3</w:t>
      </w:r>
      <w:r>
        <w:rPr>
          <w:sz w:val="20"/>
          <w:vertAlign w:val="superscript"/>
        </w:rPr>
        <w:t>rd</w:t>
      </w:r>
      <w:r>
        <w:rPr>
          <w:sz w:val="20"/>
        </w:rPr>
        <w:t xml:space="preserve"> International Workshop on HIV Resistance and Treatment Strategies, San Diego, CA, June 23-26, 1999.</w:t>
      </w:r>
    </w:p>
    <w:p w14:paraId="3B347E8C"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67E79394"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82.  Miller MD, Naeger LK, Margot NA, Mulato AS, Lamy PD, Cihlar T, </w:t>
      </w:r>
      <w:proofErr w:type="spellStart"/>
      <w:r>
        <w:rPr>
          <w:sz w:val="20"/>
        </w:rPr>
        <w:t>Wulfsohn</w:t>
      </w:r>
      <w:proofErr w:type="spellEnd"/>
      <w:r>
        <w:rPr>
          <w:sz w:val="20"/>
        </w:rPr>
        <w:t xml:space="preserve"> MS, Coakley DF, </w:t>
      </w:r>
      <w:r w:rsidR="00E95AA1" w:rsidRPr="00E95AA1">
        <w:rPr>
          <w:b/>
          <w:sz w:val="20"/>
        </w:rPr>
        <w:t>Winslow DL</w:t>
      </w:r>
      <w:r>
        <w:rPr>
          <w:sz w:val="20"/>
        </w:rPr>
        <w:t xml:space="preserve">. Genotypic Changes in RT and Protease in PI-Naïve Patients Treated with Adefovir </w:t>
      </w:r>
      <w:proofErr w:type="spellStart"/>
      <w:r>
        <w:rPr>
          <w:sz w:val="20"/>
        </w:rPr>
        <w:t>Dipivoxil</w:t>
      </w:r>
      <w:proofErr w:type="spellEnd"/>
      <w:r>
        <w:rPr>
          <w:sz w:val="20"/>
        </w:rPr>
        <w:t xml:space="preserve"> (ADV) at Two Dose Levels in Combination with other NRTIs and PIs.  3</w:t>
      </w:r>
      <w:r>
        <w:rPr>
          <w:sz w:val="20"/>
          <w:vertAlign w:val="superscript"/>
        </w:rPr>
        <w:t>rd</w:t>
      </w:r>
      <w:r>
        <w:rPr>
          <w:sz w:val="20"/>
        </w:rPr>
        <w:t xml:space="preserve"> International Workshop on HIV Resistance and Treatment Strategies, San Diego, CA, June 23-26, 1999.</w:t>
      </w:r>
    </w:p>
    <w:p w14:paraId="3A1582FC"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664EDECD"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83.  Gallant J, Beal J, Myers R, Peterson D, Roberts A, Thompson M, Rosen A, Bruce J, Coleman R, Coakley D, Miller M, </w:t>
      </w:r>
      <w:r w:rsidR="00E95AA1" w:rsidRPr="00E95AA1">
        <w:rPr>
          <w:b/>
          <w:sz w:val="20"/>
        </w:rPr>
        <w:t>Winslow DL</w:t>
      </w:r>
      <w:r>
        <w:rPr>
          <w:sz w:val="20"/>
        </w:rPr>
        <w:t xml:space="preserve">. Randomized, Double Blind, Study of Adefovir </w:t>
      </w:r>
      <w:proofErr w:type="spellStart"/>
      <w:r>
        <w:rPr>
          <w:sz w:val="20"/>
        </w:rPr>
        <w:t>Dipivoxil</w:t>
      </w:r>
      <w:proofErr w:type="spellEnd"/>
      <w:r>
        <w:rPr>
          <w:sz w:val="20"/>
        </w:rPr>
        <w:t xml:space="preserve"> (ADV) at Two Dose Levels in Combination with Nucleoside Reverse Transcriptase Inhibitors (NRTI) and Protease Inhibitors (PI) for NRTI-Experienced, PI-Naïve Patients.  ICAAC – 39</w:t>
      </w:r>
      <w:r>
        <w:rPr>
          <w:sz w:val="20"/>
          <w:vertAlign w:val="superscript"/>
        </w:rPr>
        <w:t>th</w:t>
      </w:r>
      <w:r>
        <w:rPr>
          <w:sz w:val="20"/>
        </w:rPr>
        <w:t xml:space="preserve"> </w:t>
      </w:r>
      <w:proofErr w:type="spellStart"/>
      <w:r>
        <w:rPr>
          <w:sz w:val="20"/>
        </w:rPr>
        <w:t>Interscience</w:t>
      </w:r>
      <w:proofErr w:type="spellEnd"/>
      <w:r>
        <w:rPr>
          <w:sz w:val="20"/>
        </w:rPr>
        <w:t xml:space="preserve"> Conference on Antimicrobial Agents and Chemotherapy, San Francisco, CA, September 26-29, 1999.</w:t>
      </w:r>
    </w:p>
    <w:p w14:paraId="7AC655D5"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25D7B3C8"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84.  </w:t>
      </w:r>
      <w:proofErr w:type="spellStart"/>
      <w:r>
        <w:rPr>
          <w:sz w:val="20"/>
        </w:rPr>
        <w:t>Kuritzkes</w:t>
      </w:r>
      <w:proofErr w:type="spellEnd"/>
      <w:r>
        <w:rPr>
          <w:sz w:val="20"/>
        </w:rPr>
        <w:t xml:space="preserve"> DR, Grant R, </w:t>
      </w:r>
      <w:proofErr w:type="spellStart"/>
      <w:r>
        <w:rPr>
          <w:sz w:val="20"/>
        </w:rPr>
        <w:t>Feorino</w:t>
      </w:r>
      <w:proofErr w:type="spellEnd"/>
      <w:r>
        <w:rPr>
          <w:sz w:val="20"/>
        </w:rPr>
        <w:t xml:space="preserve"> P, Griswold M, Baxter J, Hoover M, Young R, Morgan G, Day S, </w:t>
      </w:r>
      <w:r w:rsidR="00E95AA1" w:rsidRPr="00E95AA1">
        <w:rPr>
          <w:b/>
          <w:sz w:val="20"/>
        </w:rPr>
        <w:t>Winslow DL</w:t>
      </w:r>
      <w:r>
        <w:rPr>
          <w:sz w:val="20"/>
        </w:rPr>
        <w:t xml:space="preserve">.  Performance Characteristics of the TRUGENE HIV-1 Genotyping Kit and </w:t>
      </w:r>
      <w:proofErr w:type="spellStart"/>
      <w:r>
        <w:rPr>
          <w:sz w:val="20"/>
        </w:rPr>
        <w:t>OpenGene</w:t>
      </w:r>
      <w:proofErr w:type="spellEnd"/>
      <w:r>
        <w:rPr>
          <w:sz w:val="20"/>
        </w:rPr>
        <w:t xml:space="preserve"> DNA Sequencing System.  9</w:t>
      </w:r>
      <w:r>
        <w:rPr>
          <w:sz w:val="20"/>
          <w:vertAlign w:val="superscript"/>
        </w:rPr>
        <w:t>th</w:t>
      </w:r>
      <w:r>
        <w:rPr>
          <w:sz w:val="20"/>
        </w:rPr>
        <w:t xml:space="preserve"> Conference on Retroviruses and Opportunistic Infections, Seattle, WA, February 24-28, 2002.</w:t>
      </w:r>
    </w:p>
    <w:p w14:paraId="5F18CC9B"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556E450D"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85.  Grant RM, Lloyd RM, D’Aquila R, Sullivan JL, Swanstrom R, Johnson V, Mellors J, </w:t>
      </w:r>
      <w:proofErr w:type="spellStart"/>
      <w:r>
        <w:rPr>
          <w:sz w:val="20"/>
        </w:rPr>
        <w:t>Holodniy</w:t>
      </w:r>
      <w:proofErr w:type="spellEnd"/>
      <w:r>
        <w:rPr>
          <w:sz w:val="20"/>
        </w:rPr>
        <w:t xml:space="preserve"> M, Reid C, Morgan G, </w:t>
      </w:r>
      <w:r w:rsidR="00E95AA1" w:rsidRPr="00E95AA1">
        <w:rPr>
          <w:b/>
          <w:sz w:val="20"/>
        </w:rPr>
        <w:t>Winslow DL</w:t>
      </w:r>
      <w:r>
        <w:rPr>
          <w:sz w:val="20"/>
        </w:rPr>
        <w:t>.  Reproducibility and Accuracy of a Novel Kit-based Genotyping Assay for HIV-1 Drug Resistance.  9</w:t>
      </w:r>
      <w:r>
        <w:rPr>
          <w:sz w:val="20"/>
          <w:vertAlign w:val="superscript"/>
        </w:rPr>
        <w:t>th</w:t>
      </w:r>
      <w:r>
        <w:rPr>
          <w:sz w:val="20"/>
        </w:rPr>
        <w:t xml:space="preserve"> Conference on Retroviruses and Opportunistic Infections, Seattle, WA, February 24-28, 2002.</w:t>
      </w:r>
    </w:p>
    <w:p w14:paraId="025BEF66"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1BFBD035"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86.  Reid CL, </w:t>
      </w:r>
      <w:r w:rsidR="00E95AA1" w:rsidRPr="00E95AA1">
        <w:rPr>
          <w:b/>
          <w:sz w:val="20"/>
        </w:rPr>
        <w:t>Winslow DL</w:t>
      </w:r>
      <w:r>
        <w:rPr>
          <w:sz w:val="20"/>
        </w:rPr>
        <w:t>, Smith K, Baxter JD, Brun-</w:t>
      </w:r>
      <w:proofErr w:type="spellStart"/>
      <w:r>
        <w:rPr>
          <w:sz w:val="20"/>
        </w:rPr>
        <w:t>Vezinet</w:t>
      </w:r>
      <w:proofErr w:type="spellEnd"/>
      <w:r>
        <w:rPr>
          <w:sz w:val="20"/>
        </w:rPr>
        <w:t xml:space="preserve"> F, </w:t>
      </w:r>
      <w:proofErr w:type="spellStart"/>
      <w:r>
        <w:rPr>
          <w:sz w:val="20"/>
        </w:rPr>
        <w:t>Clotet</w:t>
      </w:r>
      <w:proofErr w:type="spellEnd"/>
      <w:r>
        <w:rPr>
          <w:sz w:val="20"/>
        </w:rPr>
        <w:t xml:space="preserve"> B, Grant RM, Loveday C, </w:t>
      </w:r>
      <w:proofErr w:type="spellStart"/>
      <w:r>
        <w:rPr>
          <w:sz w:val="20"/>
        </w:rPr>
        <w:t>Merigan</w:t>
      </w:r>
      <w:proofErr w:type="spellEnd"/>
      <w:r>
        <w:rPr>
          <w:sz w:val="20"/>
        </w:rPr>
        <w:t xml:space="preserve"> TC, O’Brien W, Wainberg MA, Schapiro JM.  Procedure for Sustaining a Rules Based Drug Resistance Interpretation Algorithm.  18</w:t>
      </w:r>
      <w:r>
        <w:rPr>
          <w:sz w:val="20"/>
          <w:vertAlign w:val="superscript"/>
        </w:rPr>
        <w:t>th</w:t>
      </w:r>
      <w:r>
        <w:rPr>
          <w:sz w:val="20"/>
        </w:rPr>
        <w:t xml:space="preserve"> Clinical Virology Symposium, Clearwater, FL, April 28- May 1, 2002.</w:t>
      </w:r>
    </w:p>
    <w:p w14:paraId="266F44EB"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15B3B6AD"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87.  Larder B, DeGruttola V, Hammer S, Harrigan R, Wegner S, </w:t>
      </w:r>
      <w:r w:rsidR="00E95AA1" w:rsidRPr="00E95AA1">
        <w:rPr>
          <w:b/>
          <w:sz w:val="20"/>
        </w:rPr>
        <w:t>Winslow DL</w:t>
      </w:r>
      <w:r>
        <w:rPr>
          <w:sz w:val="20"/>
        </w:rPr>
        <w:t>, Zazzi M. The International HIV resistance response database initiative: a new global collaborative approach to relating viral genotype and treatment to clinical outcome. 11</w:t>
      </w:r>
      <w:r>
        <w:rPr>
          <w:sz w:val="20"/>
          <w:vertAlign w:val="superscript"/>
        </w:rPr>
        <w:t>th</w:t>
      </w:r>
      <w:r>
        <w:rPr>
          <w:sz w:val="20"/>
        </w:rPr>
        <w:t xml:space="preserve"> International Workshop on HIV Drug Resistance and Treatment Strategies, Seville, Spain, July 2-6, 2002.</w:t>
      </w:r>
    </w:p>
    <w:p w14:paraId="2A73D361"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3881037C"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88.  Reid CL, Bassett R, Day S, Larder B, DeGruttola V, Winslow D.  A Dynamic Rules-Based Interpretation System Derived by an Expert Panel is Predictive of Virologic Failure.  11</w:t>
      </w:r>
      <w:r>
        <w:rPr>
          <w:sz w:val="20"/>
          <w:vertAlign w:val="superscript"/>
        </w:rPr>
        <w:t>th</w:t>
      </w:r>
      <w:r>
        <w:rPr>
          <w:sz w:val="20"/>
        </w:rPr>
        <w:t xml:space="preserve"> International Workshop on HIV Drug Resistance and Treatment Strategies, Seville, Spain, July 2-6, 2002.</w:t>
      </w:r>
    </w:p>
    <w:p w14:paraId="486F7E51"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784DD432"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89.  Wang D, DeGruttola D, Hammer S, Harrigan R, Larder B, Wegner S, </w:t>
      </w:r>
      <w:r w:rsidR="00E95AA1" w:rsidRPr="00E95AA1">
        <w:rPr>
          <w:b/>
          <w:sz w:val="20"/>
        </w:rPr>
        <w:t>Winslow DL</w:t>
      </w:r>
      <w:r>
        <w:rPr>
          <w:sz w:val="20"/>
        </w:rPr>
        <w:t>, Zazzi M. A collaborative HIV resistance response database initiative: predicting virological response using neural network models.  11</w:t>
      </w:r>
      <w:r>
        <w:rPr>
          <w:sz w:val="20"/>
          <w:vertAlign w:val="superscript"/>
        </w:rPr>
        <w:t>th</w:t>
      </w:r>
      <w:r>
        <w:rPr>
          <w:sz w:val="20"/>
        </w:rPr>
        <w:t xml:space="preserve"> International Workshop on HIV Drug Resistance and Treatment Strategies, Seville, Spain, July 2-6, 2002.</w:t>
      </w:r>
    </w:p>
    <w:p w14:paraId="5CD27C25"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p>
    <w:p w14:paraId="11F18C8F" w14:textId="77777777" w:rsidR="00932CEF" w:rsidRDefault="00932CEF" w:rsidP="00621345">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90.  Zeitler N, Schmidt B, Kom K, Keulen W, Boucher CAB, </w:t>
      </w:r>
      <w:proofErr w:type="spellStart"/>
      <w:r>
        <w:rPr>
          <w:sz w:val="20"/>
        </w:rPr>
        <w:t>Beerenwinkel</w:t>
      </w:r>
      <w:proofErr w:type="spellEnd"/>
      <w:r>
        <w:rPr>
          <w:sz w:val="20"/>
        </w:rPr>
        <w:t xml:space="preserve"> N, Selbig J, Vandamme A-M, </w:t>
      </w:r>
      <w:r w:rsidR="00E95AA1" w:rsidRPr="00E95AA1">
        <w:rPr>
          <w:b/>
          <w:sz w:val="20"/>
        </w:rPr>
        <w:t>Winslow DL</w:t>
      </w:r>
      <w:r>
        <w:rPr>
          <w:sz w:val="20"/>
        </w:rPr>
        <w:t xml:space="preserve">, Shafer R, Schapiro JM, </w:t>
      </w:r>
      <w:proofErr w:type="spellStart"/>
      <w:r>
        <w:rPr>
          <w:sz w:val="20"/>
        </w:rPr>
        <w:t>Boulmé</w:t>
      </w:r>
      <w:proofErr w:type="spellEnd"/>
      <w:r>
        <w:rPr>
          <w:sz w:val="20"/>
        </w:rPr>
        <w:t xml:space="preserve"> R, Schmit JC, Walter H. Determination of the optimal cut-offs for predicting the phenotype of nine different HIV drug resistance algorithms. 11</w:t>
      </w:r>
      <w:r>
        <w:rPr>
          <w:sz w:val="20"/>
          <w:vertAlign w:val="superscript"/>
        </w:rPr>
        <w:t>th</w:t>
      </w:r>
      <w:r>
        <w:rPr>
          <w:sz w:val="20"/>
        </w:rPr>
        <w:t xml:space="preserve"> International Workshop on HIV Drug Resistance and Treatment Strategies, Seville, Spain, July 2-6, 2002.</w:t>
      </w:r>
    </w:p>
    <w:p w14:paraId="7AA9F9C0" w14:textId="77777777" w:rsidR="00932CEF" w:rsidRDefault="00932CEF" w:rsidP="00636E7B">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rPr>
          <w:sz w:val="20"/>
        </w:rPr>
      </w:pPr>
    </w:p>
    <w:p w14:paraId="65DF369B" w14:textId="77777777" w:rsidR="00932CEF" w:rsidRDefault="00932CEF" w:rsidP="00C8145D">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91. Reid CL, </w:t>
      </w:r>
      <w:r w:rsidR="00E95AA1" w:rsidRPr="00E95AA1">
        <w:rPr>
          <w:b/>
          <w:sz w:val="20"/>
        </w:rPr>
        <w:t>Winslow DL</w:t>
      </w:r>
      <w:r>
        <w:rPr>
          <w:sz w:val="20"/>
        </w:rPr>
        <w:t>, Smith K, Baxter JD, Brun-</w:t>
      </w:r>
      <w:proofErr w:type="spellStart"/>
      <w:r>
        <w:rPr>
          <w:sz w:val="20"/>
        </w:rPr>
        <w:t>Vezinet</w:t>
      </w:r>
      <w:proofErr w:type="spellEnd"/>
      <w:r>
        <w:rPr>
          <w:sz w:val="20"/>
        </w:rPr>
        <w:t xml:space="preserve"> F, </w:t>
      </w:r>
      <w:proofErr w:type="spellStart"/>
      <w:r>
        <w:rPr>
          <w:sz w:val="20"/>
        </w:rPr>
        <w:t>Clotet</w:t>
      </w:r>
      <w:proofErr w:type="spellEnd"/>
      <w:r>
        <w:rPr>
          <w:sz w:val="20"/>
        </w:rPr>
        <w:t xml:space="preserve"> B, Grant RM, Loveday C, </w:t>
      </w:r>
      <w:proofErr w:type="spellStart"/>
      <w:r>
        <w:rPr>
          <w:sz w:val="20"/>
        </w:rPr>
        <w:t>Merigan</w:t>
      </w:r>
      <w:proofErr w:type="spellEnd"/>
      <w:r>
        <w:rPr>
          <w:sz w:val="20"/>
        </w:rPr>
        <w:t xml:space="preserve"> TC, O’Brien W, Wainberg MA, Schapiro JM.  HIV-1 Drug Resistance Genotype Interpretation:  How to Establish and Maintain an Algorithm.  14</w:t>
      </w:r>
      <w:r>
        <w:rPr>
          <w:sz w:val="20"/>
          <w:vertAlign w:val="superscript"/>
        </w:rPr>
        <w:t>th</w:t>
      </w:r>
      <w:r>
        <w:rPr>
          <w:sz w:val="20"/>
        </w:rPr>
        <w:t xml:space="preserve"> International AIDS Conference, Barcelona, Spain, July 7-12, 2002.</w:t>
      </w:r>
    </w:p>
    <w:p w14:paraId="3F3EBBE3" w14:textId="77777777" w:rsidR="00932CEF" w:rsidRDefault="00932CEF" w:rsidP="00636E7B">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rPr>
          <w:sz w:val="20"/>
        </w:rPr>
      </w:pPr>
    </w:p>
    <w:p w14:paraId="64BADCAA" w14:textId="77777777" w:rsidR="00932CEF" w:rsidRDefault="00932CEF" w:rsidP="00C8145D">
      <w:pPr>
        <w:pStyle w:val="BlockText"/>
        <w:tabs>
          <w:tab w:val="clear" w:pos="1800"/>
          <w:tab w:val="clear" w:pos="2160"/>
          <w:tab w:val="clear" w:pos="2880"/>
          <w:tab w:val="clear" w:pos="3600"/>
          <w:tab w:val="clear" w:pos="4320"/>
          <w:tab w:val="clear" w:pos="5040"/>
          <w:tab w:val="clear" w:pos="5760"/>
          <w:tab w:val="clear" w:pos="6480"/>
          <w:tab w:val="clear" w:pos="7200"/>
          <w:tab w:val="clear" w:pos="7920"/>
          <w:tab w:val="left" w:pos="0"/>
        </w:tabs>
        <w:ind w:left="0" w:firstLine="0"/>
        <w:rPr>
          <w:sz w:val="20"/>
        </w:rPr>
      </w:pPr>
      <w:r>
        <w:rPr>
          <w:sz w:val="20"/>
        </w:rPr>
        <w:t xml:space="preserve">92.  </w:t>
      </w:r>
      <w:r w:rsidR="00E95AA1" w:rsidRPr="00E95AA1">
        <w:rPr>
          <w:b/>
          <w:sz w:val="20"/>
        </w:rPr>
        <w:t>Winslow DL</w:t>
      </w:r>
      <w:r>
        <w:rPr>
          <w:sz w:val="20"/>
        </w:rPr>
        <w:t>.  Healthcare Crisis in Iraq.  Stanford Global Health Symposium.  Stanford University. Stanford, CA, May 20, 2008.</w:t>
      </w:r>
    </w:p>
    <w:p w14:paraId="6FB0407E" w14:textId="77777777" w:rsidR="00932CEF" w:rsidRDefault="00932CEF">
      <w:pPr>
        <w:pStyle w:val="BlockText"/>
        <w:tabs>
          <w:tab w:val="clear" w:pos="1800"/>
          <w:tab w:val="clear" w:pos="2160"/>
        </w:tabs>
        <w:ind w:left="0" w:firstLine="0"/>
        <w:jc w:val="both"/>
      </w:pPr>
    </w:p>
    <w:p w14:paraId="57A720B3" w14:textId="77777777" w:rsidR="00932CEF" w:rsidRDefault="00932CEF" w:rsidP="00907E18">
      <w:pPr>
        <w:keepNext/>
        <w:keepLines/>
        <w:tabs>
          <w:tab w:val="left" w:pos="1800"/>
          <w:tab w:val="left" w:pos="2160"/>
          <w:tab w:val="left" w:pos="2880"/>
          <w:tab w:val="left" w:pos="3600"/>
          <w:tab w:val="left" w:pos="4320"/>
          <w:tab w:val="left" w:pos="5040"/>
          <w:tab w:val="left" w:pos="5760"/>
          <w:tab w:val="left" w:pos="6480"/>
          <w:tab w:val="left" w:pos="7200"/>
          <w:tab w:val="left" w:pos="7920"/>
        </w:tabs>
        <w:ind w:right="-181"/>
        <w:rPr>
          <w:rFonts w:ascii="Times" w:hAnsi="Times"/>
          <w:b/>
          <w:sz w:val="20"/>
          <w:u w:val="single"/>
        </w:rPr>
      </w:pPr>
    </w:p>
    <w:p w14:paraId="419E67D7" w14:textId="26EEF376" w:rsidR="00932CEF" w:rsidRDefault="00932CEF" w:rsidP="00907E18">
      <w:pPr>
        <w:keepNext/>
        <w:keepLines/>
        <w:tabs>
          <w:tab w:val="left" w:pos="1800"/>
          <w:tab w:val="left" w:pos="2160"/>
          <w:tab w:val="left" w:pos="2880"/>
          <w:tab w:val="left" w:pos="3600"/>
          <w:tab w:val="left" w:pos="4320"/>
          <w:tab w:val="left" w:pos="5040"/>
          <w:tab w:val="left" w:pos="5760"/>
          <w:tab w:val="left" w:pos="6480"/>
          <w:tab w:val="left" w:pos="7200"/>
          <w:tab w:val="left" w:pos="7920"/>
        </w:tabs>
        <w:ind w:right="-181"/>
        <w:rPr>
          <w:rFonts w:ascii="Times" w:hAnsi="Times"/>
          <w:b/>
          <w:sz w:val="20"/>
          <w:u w:val="single"/>
        </w:rPr>
      </w:pPr>
      <w:r>
        <w:rPr>
          <w:rFonts w:ascii="Times" w:hAnsi="Times"/>
          <w:b/>
          <w:sz w:val="20"/>
          <w:u w:val="single"/>
        </w:rPr>
        <w:t>Published Articles</w:t>
      </w:r>
      <w:r w:rsidR="00B539AE">
        <w:rPr>
          <w:rFonts w:ascii="Times" w:hAnsi="Times"/>
          <w:b/>
          <w:sz w:val="20"/>
          <w:u w:val="single"/>
        </w:rPr>
        <w:t xml:space="preserve"> (</w:t>
      </w:r>
      <w:r w:rsidR="00AF256E">
        <w:rPr>
          <w:rFonts w:ascii="Times" w:hAnsi="Times"/>
          <w:b/>
          <w:sz w:val="20"/>
          <w:u w:val="single"/>
        </w:rPr>
        <w:t>9</w:t>
      </w:r>
      <w:r w:rsidR="00D57A92">
        <w:rPr>
          <w:rFonts w:ascii="Times" w:hAnsi="Times"/>
          <w:b/>
          <w:sz w:val="20"/>
          <w:u w:val="single"/>
        </w:rPr>
        <w:t>7</w:t>
      </w:r>
      <w:r w:rsidR="00AF256E">
        <w:rPr>
          <w:rFonts w:ascii="Times" w:hAnsi="Times"/>
          <w:b/>
          <w:sz w:val="20"/>
          <w:u w:val="single"/>
        </w:rPr>
        <w:t>)</w:t>
      </w:r>
      <w:r w:rsidR="00532979">
        <w:rPr>
          <w:rFonts w:ascii="Times" w:hAnsi="Times"/>
          <w:b/>
          <w:sz w:val="20"/>
          <w:u w:val="single"/>
        </w:rPr>
        <w:t xml:space="preserve"> </w:t>
      </w:r>
    </w:p>
    <w:p w14:paraId="750283C3" w14:textId="77777777" w:rsidR="00932CEF" w:rsidRDefault="00932CEF" w:rsidP="00907E18">
      <w:pPr>
        <w:keepNext/>
        <w:keepLines/>
        <w:tabs>
          <w:tab w:val="left" w:pos="1800"/>
          <w:tab w:val="left" w:pos="2160"/>
          <w:tab w:val="left" w:pos="2880"/>
          <w:tab w:val="left" w:pos="3600"/>
          <w:tab w:val="left" w:pos="4320"/>
          <w:tab w:val="left" w:pos="5040"/>
          <w:tab w:val="left" w:pos="5760"/>
          <w:tab w:val="left" w:pos="6480"/>
          <w:tab w:val="left" w:pos="7200"/>
          <w:tab w:val="left" w:pos="7920"/>
        </w:tabs>
        <w:ind w:left="2160" w:right="-181" w:hanging="2160"/>
        <w:rPr>
          <w:rFonts w:ascii="Times" w:hAnsi="Times"/>
          <w:b/>
          <w:sz w:val="20"/>
          <w:u w:val="single"/>
        </w:rPr>
      </w:pPr>
    </w:p>
    <w:p w14:paraId="7C85B5D0" w14:textId="77777777" w:rsidR="00932CEF" w:rsidRDefault="00932CEF" w:rsidP="00560EDE">
      <w:pPr>
        <w:keepNext/>
        <w:keepLines/>
        <w:tabs>
          <w:tab w:val="left" w:pos="-90"/>
          <w:tab w:val="left" w:pos="1800"/>
          <w:tab w:val="left" w:pos="2880"/>
          <w:tab w:val="left" w:pos="3600"/>
          <w:tab w:val="left" w:pos="4320"/>
          <w:tab w:val="left" w:pos="5040"/>
          <w:tab w:val="left" w:pos="5760"/>
          <w:tab w:val="left" w:pos="6480"/>
          <w:tab w:val="left" w:pos="7200"/>
          <w:tab w:val="left" w:pos="7920"/>
        </w:tabs>
        <w:ind w:right="-181"/>
        <w:rPr>
          <w:rFonts w:ascii="Times" w:hAnsi="Times"/>
          <w:sz w:val="20"/>
        </w:rPr>
      </w:pPr>
      <w:r>
        <w:rPr>
          <w:rFonts w:ascii="Times" w:hAnsi="Times"/>
          <w:sz w:val="20"/>
        </w:rPr>
        <w:t xml:space="preserve">1.  </w:t>
      </w:r>
      <w:r w:rsidR="00E95AA1" w:rsidRPr="00E95AA1">
        <w:rPr>
          <w:rFonts w:ascii="Times" w:hAnsi="Times"/>
          <w:b/>
          <w:sz w:val="20"/>
        </w:rPr>
        <w:t>Winslow DL</w:t>
      </w:r>
      <w:r>
        <w:rPr>
          <w:rFonts w:ascii="Times" w:hAnsi="Times"/>
          <w:sz w:val="20"/>
        </w:rPr>
        <w:t xml:space="preserve">, Taylor WA, Holloway WF.  Legionnaires' Disease. </w:t>
      </w:r>
      <w:r w:rsidRPr="00907E18">
        <w:rPr>
          <w:rFonts w:ascii="Times" w:hAnsi="Times"/>
          <w:sz w:val="20"/>
        </w:rPr>
        <w:t>Del Med J</w:t>
      </w:r>
      <w:r>
        <w:rPr>
          <w:rFonts w:ascii="Times" w:hAnsi="Times"/>
          <w:sz w:val="20"/>
        </w:rPr>
        <w:t xml:space="preserve"> 1979;51:133-141.</w:t>
      </w:r>
    </w:p>
    <w:p w14:paraId="309CF502"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0701EBA" w14:textId="77777777" w:rsidR="00932CEF" w:rsidRDefault="00932CEF" w:rsidP="00560EDE">
      <w:pPr>
        <w:tabs>
          <w:tab w:val="left" w:pos="-90"/>
          <w:tab w:val="left" w:pos="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  </w:t>
      </w:r>
      <w:r w:rsidR="00E95AA1" w:rsidRPr="00E95AA1">
        <w:rPr>
          <w:rFonts w:ascii="Times" w:hAnsi="Times"/>
          <w:b/>
          <w:sz w:val="20"/>
        </w:rPr>
        <w:t>Winslow DL</w:t>
      </w:r>
      <w:r>
        <w:rPr>
          <w:rFonts w:ascii="Times" w:hAnsi="Times"/>
          <w:sz w:val="20"/>
        </w:rPr>
        <w:t xml:space="preserve">, Scott EG, Holloway WJ.  Listeria Sepsis. - In Holloway WJ (ed), </w:t>
      </w:r>
      <w:r w:rsidRPr="00907E18">
        <w:rPr>
          <w:rFonts w:ascii="Times" w:hAnsi="Times"/>
          <w:sz w:val="20"/>
        </w:rPr>
        <w:t>Infectious Disease Reviews</w:t>
      </w:r>
      <w:r>
        <w:rPr>
          <w:rFonts w:ascii="Times" w:hAnsi="Times"/>
          <w:sz w:val="20"/>
        </w:rPr>
        <w:t xml:space="preserve">, Volume VI, Futura Publishing Company, Mount </w:t>
      </w:r>
      <w:proofErr w:type="spellStart"/>
      <w:r>
        <w:rPr>
          <w:rFonts w:ascii="Times" w:hAnsi="Times"/>
          <w:sz w:val="20"/>
        </w:rPr>
        <w:t>Kisco</w:t>
      </w:r>
      <w:proofErr w:type="spellEnd"/>
      <w:r>
        <w:rPr>
          <w:rFonts w:ascii="Times" w:hAnsi="Times"/>
          <w:sz w:val="20"/>
        </w:rPr>
        <w:t>, New York 1980;pp. 187-215.</w:t>
      </w:r>
    </w:p>
    <w:p w14:paraId="3857869C"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0D3DBA0" w14:textId="77777777" w:rsidR="00932CEF" w:rsidRDefault="00932CEF" w:rsidP="00560EDE">
      <w:pPr>
        <w:tabs>
          <w:tab w:val="left" w:pos="-90"/>
          <w:tab w:val="left" w:pos="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3.  Castillo LE, </w:t>
      </w:r>
      <w:r w:rsidR="00E95AA1" w:rsidRPr="00E95AA1">
        <w:rPr>
          <w:rFonts w:ascii="Times" w:hAnsi="Times"/>
          <w:b/>
          <w:sz w:val="20"/>
        </w:rPr>
        <w:t>Winslow DL</w:t>
      </w:r>
      <w:r>
        <w:rPr>
          <w:rFonts w:ascii="Times" w:hAnsi="Times"/>
          <w:sz w:val="20"/>
        </w:rPr>
        <w:t xml:space="preserve">, Pankey GA.  Wound Infection and Sepsis Due to </w:t>
      </w:r>
      <w:r>
        <w:rPr>
          <w:rFonts w:ascii="Times" w:hAnsi="Times"/>
          <w:sz w:val="20"/>
          <w:u w:val="single"/>
        </w:rPr>
        <w:t>Vibrio</w:t>
      </w:r>
      <w:r>
        <w:rPr>
          <w:rFonts w:ascii="Times" w:hAnsi="Times"/>
          <w:sz w:val="20"/>
        </w:rPr>
        <w:t xml:space="preserve"> </w:t>
      </w:r>
      <w:r>
        <w:rPr>
          <w:rFonts w:ascii="Times" w:hAnsi="Times"/>
          <w:sz w:val="20"/>
          <w:u w:val="single"/>
        </w:rPr>
        <w:t>vulnificus</w:t>
      </w:r>
      <w:r>
        <w:rPr>
          <w:rFonts w:ascii="Times" w:hAnsi="Times"/>
          <w:sz w:val="20"/>
        </w:rPr>
        <w:t xml:space="preserve">.  </w:t>
      </w:r>
      <w:r w:rsidRPr="00907E18">
        <w:rPr>
          <w:rFonts w:ascii="Times" w:hAnsi="Times"/>
          <w:sz w:val="20"/>
        </w:rPr>
        <w:t xml:space="preserve">Am J Trop Med </w:t>
      </w:r>
      <w:proofErr w:type="spellStart"/>
      <w:r w:rsidRPr="00907E18">
        <w:rPr>
          <w:rFonts w:ascii="Times" w:hAnsi="Times"/>
          <w:sz w:val="20"/>
        </w:rPr>
        <w:t>Hyg</w:t>
      </w:r>
      <w:proofErr w:type="spellEnd"/>
      <w:r>
        <w:rPr>
          <w:rFonts w:ascii="Times" w:hAnsi="Times"/>
          <w:sz w:val="20"/>
        </w:rPr>
        <w:t xml:space="preserve"> 1981;30:844-848.</w:t>
      </w:r>
    </w:p>
    <w:p w14:paraId="2A9D5182"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04CAD88" w14:textId="77777777" w:rsidR="00932CEF" w:rsidRDefault="00932CEF" w:rsidP="00560EDE">
      <w:pPr>
        <w:tabs>
          <w:tab w:val="left" w:pos="-90"/>
          <w:tab w:val="left" w:pos="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4.  </w:t>
      </w:r>
      <w:r w:rsidR="00E95AA1" w:rsidRPr="00E95AA1">
        <w:rPr>
          <w:rFonts w:ascii="Times" w:hAnsi="Times"/>
          <w:b/>
          <w:sz w:val="20"/>
        </w:rPr>
        <w:t>Winslow DL</w:t>
      </w:r>
      <w:r>
        <w:rPr>
          <w:rFonts w:ascii="Times" w:hAnsi="Times"/>
          <w:sz w:val="20"/>
        </w:rPr>
        <w:t xml:space="preserve">, Pankey GA.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Activity of Antimicrobial Combinations Containing Rifampin or Trimethoprim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In Baquero, F (ed) Proceedings of the 8th International Symposium on the Problems of Listeriosis.  Madrid, Spain September 22-27, 1981.</w:t>
      </w:r>
    </w:p>
    <w:p w14:paraId="48AA3B48"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5B1232E" w14:textId="77777777" w:rsidR="00932CEF" w:rsidRDefault="00932CEF" w:rsidP="00560EDE">
      <w:pPr>
        <w:tabs>
          <w:tab w:val="left" w:pos="-90"/>
          <w:tab w:val="left" w:pos="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5.  </w:t>
      </w:r>
      <w:r w:rsidR="00E95AA1" w:rsidRPr="00E95AA1">
        <w:rPr>
          <w:rFonts w:ascii="Times" w:hAnsi="Times"/>
          <w:b/>
          <w:sz w:val="20"/>
        </w:rPr>
        <w:t>Winslow DL</w:t>
      </w:r>
      <w:r>
        <w:rPr>
          <w:rFonts w:ascii="Times" w:hAnsi="Times"/>
          <w:sz w:val="20"/>
        </w:rPr>
        <w:t xml:space="preserve">, Pankey GA.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Activities of Trimethoprim and Sulfamethoxazole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xml:space="preserve">.  </w:t>
      </w:r>
      <w:r w:rsidRPr="00560EDE">
        <w:rPr>
          <w:rFonts w:ascii="Times" w:hAnsi="Times"/>
          <w:sz w:val="20"/>
        </w:rPr>
        <w:t>Antimicrobial Agents and Chemotherapy</w:t>
      </w:r>
      <w:r>
        <w:rPr>
          <w:rFonts w:ascii="Times" w:hAnsi="Times"/>
          <w:sz w:val="20"/>
        </w:rPr>
        <w:t xml:space="preserve"> 1982;22:51-54.</w:t>
      </w:r>
    </w:p>
    <w:p w14:paraId="379F7660"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B8D1278" w14:textId="77777777" w:rsidR="00932CEF" w:rsidRDefault="00932CEF" w:rsidP="00560EDE">
      <w:pPr>
        <w:tabs>
          <w:tab w:val="left" w:pos="-90"/>
          <w:tab w:val="left" w:pos="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6.  </w:t>
      </w:r>
      <w:r w:rsidR="00E95AA1" w:rsidRPr="00E95AA1">
        <w:rPr>
          <w:rFonts w:ascii="Times" w:hAnsi="Times"/>
          <w:b/>
          <w:sz w:val="20"/>
        </w:rPr>
        <w:t>Winslow DL</w:t>
      </w:r>
      <w:r>
        <w:rPr>
          <w:rFonts w:ascii="Times" w:hAnsi="Times"/>
          <w:sz w:val="20"/>
        </w:rPr>
        <w:t xml:space="preserve">, Pankey GA.  Development of </w:t>
      </w:r>
      <w:r>
        <w:rPr>
          <w:rFonts w:ascii="Times" w:hAnsi="Times"/>
          <w:sz w:val="20"/>
          <w:u w:val="single"/>
        </w:rPr>
        <w:t>Flavobacterium</w:t>
      </w:r>
      <w:r>
        <w:rPr>
          <w:rFonts w:ascii="Times" w:hAnsi="Times"/>
          <w:sz w:val="20"/>
        </w:rPr>
        <w:t xml:space="preserve"> </w:t>
      </w:r>
      <w:proofErr w:type="spellStart"/>
      <w:r>
        <w:rPr>
          <w:rFonts w:ascii="Times" w:hAnsi="Times"/>
          <w:sz w:val="20"/>
          <w:u w:val="single"/>
        </w:rPr>
        <w:t>meningosepticum</w:t>
      </w:r>
      <w:proofErr w:type="spellEnd"/>
      <w:r>
        <w:rPr>
          <w:rFonts w:ascii="Times" w:hAnsi="Times"/>
          <w:sz w:val="20"/>
        </w:rPr>
        <w:t xml:space="preserve"> Meningitis on Erythromycin Therapy - Successful Therapy with Rifampin.  </w:t>
      </w:r>
      <w:r w:rsidRPr="00560EDE">
        <w:rPr>
          <w:rFonts w:ascii="Times" w:hAnsi="Times"/>
          <w:sz w:val="20"/>
        </w:rPr>
        <w:t>Delaware Medical Journal</w:t>
      </w:r>
      <w:r>
        <w:rPr>
          <w:rFonts w:ascii="Times" w:hAnsi="Times"/>
          <w:sz w:val="20"/>
        </w:rPr>
        <w:t xml:space="preserve"> 1982;54:575-579.</w:t>
      </w:r>
    </w:p>
    <w:p w14:paraId="6E0A7E60"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239F2196" w14:textId="77777777" w:rsidR="00932CEF" w:rsidRDefault="00932CEF" w:rsidP="00560EDE">
      <w:pPr>
        <w:tabs>
          <w:tab w:val="left" w:pos="-90"/>
          <w:tab w:val="left" w:pos="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7.  </w:t>
      </w:r>
      <w:r w:rsidR="00E95AA1" w:rsidRPr="00E95AA1">
        <w:rPr>
          <w:rFonts w:ascii="Times" w:hAnsi="Times"/>
          <w:b/>
          <w:sz w:val="20"/>
        </w:rPr>
        <w:t>Winslow DL</w:t>
      </w:r>
      <w:r>
        <w:rPr>
          <w:rFonts w:ascii="Times" w:hAnsi="Times"/>
          <w:sz w:val="20"/>
        </w:rPr>
        <w:t xml:space="preserve">, Damme J, Dieckman E.  Delayed Bactericidal Activity of Beta-lactam Antibiotics Against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xml:space="preserve"> - Antagonism of Chloramphenicol and Rifampin.  </w:t>
      </w:r>
      <w:r w:rsidRPr="00560EDE">
        <w:rPr>
          <w:rFonts w:ascii="Times" w:hAnsi="Times"/>
          <w:sz w:val="20"/>
        </w:rPr>
        <w:t>Antimicrobial Agents and Chemotherapy</w:t>
      </w:r>
      <w:r>
        <w:rPr>
          <w:rFonts w:ascii="Times" w:hAnsi="Times"/>
          <w:sz w:val="20"/>
        </w:rPr>
        <w:t xml:space="preserve"> 1983;23:555-558.</w:t>
      </w:r>
    </w:p>
    <w:p w14:paraId="2AD842F2"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58D1462" w14:textId="77777777" w:rsidR="00932CEF" w:rsidRDefault="00932CEF" w:rsidP="00560EDE">
      <w:pPr>
        <w:tabs>
          <w:tab w:val="left" w:pos="-90"/>
          <w:tab w:val="left" w:pos="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8.  Steele MB, Holloway WJ, </w:t>
      </w:r>
      <w:r w:rsidR="00E95AA1" w:rsidRPr="00E95AA1">
        <w:rPr>
          <w:rFonts w:ascii="Times" w:hAnsi="Times"/>
          <w:b/>
          <w:sz w:val="20"/>
        </w:rPr>
        <w:t>Winslow DL</w:t>
      </w:r>
      <w:r>
        <w:rPr>
          <w:rFonts w:ascii="Times" w:hAnsi="Times"/>
          <w:sz w:val="20"/>
        </w:rPr>
        <w:t xml:space="preserve">.  </w:t>
      </w:r>
      <w:r>
        <w:rPr>
          <w:rFonts w:ascii="Times" w:hAnsi="Times"/>
          <w:sz w:val="20"/>
          <w:u w:val="single"/>
        </w:rPr>
        <w:t>In</w:t>
      </w:r>
      <w:r>
        <w:rPr>
          <w:rFonts w:ascii="Times" w:hAnsi="Times"/>
          <w:sz w:val="20"/>
        </w:rPr>
        <w:t xml:space="preserve"> </w:t>
      </w:r>
      <w:r>
        <w:rPr>
          <w:rFonts w:ascii="Times" w:hAnsi="Times"/>
          <w:sz w:val="20"/>
          <w:u w:val="single"/>
        </w:rPr>
        <w:t>Vitro</w:t>
      </w:r>
      <w:r>
        <w:rPr>
          <w:rFonts w:ascii="Times" w:hAnsi="Times"/>
          <w:sz w:val="20"/>
        </w:rPr>
        <w:t xml:space="preserve"> Activities of Various B-lactams Against Pseudomonas Species.  Proceedings of the 13th International Congress of Chemotherapy.  Vienna, Austria 1983.</w:t>
      </w:r>
    </w:p>
    <w:p w14:paraId="5053BE9B"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7C41354"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9.  </w:t>
      </w:r>
      <w:r w:rsidR="00E95AA1" w:rsidRPr="00E95AA1">
        <w:rPr>
          <w:rFonts w:ascii="Times" w:hAnsi="Times"/>
          <w:b/>
          <w:sz w:val="20"/>
        </w:rPr>
        <w:t>Winslow DL</w:t>
      </w:r>
      <w:r>
        <w:rPr>
          <w:rFonts w:ascii="Times" w:hAnsi="Times"/>
          <w:sz w:val="20"/>
        </w:rPr>
        <w:t>, Holloway WF, Reinhardt JF.  Treatment of Gram-negative Bacteremia with Intravenous Trimethoprim Sulfamethoxazole.  Proceedings of the 13th International Congress of Chemotherapy.  Vienna, Austria 1983.</w:t>
      </w:r>
    </w:p>
    <w:p w14:paraId="7826613E"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36D7EA8"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10.  Holloway  WJ, </w:t>
      </w:r>
      <w:r w:rsidR="00E95AA1" w:rsidRPr="00E95AA1">
        <w:rPr>
          <w:rFonts w:ascii="Times" w:hAnsi="Times"/>
          <w:b/>
          <w:sz w:val="20"/>
        </w:rPr>
        <w:t>Winslow DL</w:t>
      </w:r>
      <w:r>
        <w:rPr>
          <w:rFonts w:ascii="Times" w:hAnsi="Times"/>
          <w:sz w:val="20"/>
        </w:rPr>
        <w:t>.  Cefotetan in Complicated Urinary Tract Infections.  Proceedings of the 13th International Congress of Chemotherapy.  Vienna, Austria 1983.</w:t>
      </w:r>
    </w:p>
    <w:p w14:paraId="4AA0EC0A"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A8C22F6"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11.  Bentsen C, </w:t>
      </w:r>
      <w:r w:rsidR="00E95AA1" w:rsidRPr="00E95AA1">
        <w:rPr>
          <w:rFonts w:ascii="Times" w:hAnsi="Times"/>
          <w:b/>
          <w:sz w:val="20"/>
        </w:rPr>
        <w:t>Winslow DL</w:t>
      </w:r>
      <w:r>
        <w:rPr>
          <w:rFonts w:ascii="Times" w:hAnsi="Times"/>
          <w:sz w:val="20"/>
        </w:rPr>
        <w:t xml:space="preserve">.  </w:t>
      </w:r>
      <w:r>
        <w:rPr>
          <w:rFonts w:ascii="Times" w:hAnsi="Times"/>
          <w:sz w:val="20"/>
          <w:u w:val="single"/>
        </w:rPr>
        <w:t>Staphylococcus</w:t>
      </w:r>
      <w:r>
        <w:rPr>
          <w:rFonts w:ascii="Times" w:hAnsi="Times"/>
          <w:sz w:val="20"/>
        </w:rPr>
        <w:t xml:space="preserve"> </w:t>
      </w:r>
      <w:r>
        <w:rPr>
          <w:rFonts w:ascii="Times" w:hAnsi="Times"/>
          <w:sz w:val="20"/>
          <w:u w:val="single"/>
        </w:rPr>
        <w:t>epidermidis</w:t>
      </w:r>
      <w:r>
        <w:rPr>
          <w:rFonts w:ascii="Times" w:hAnsi="Times"/>
          <w:sz w:val="20"/>
        </w:rPr>
        <w:t xml:space="preserve"> Bacteremia:  A Case Report. Clinical Applications Briefs for DuPont Isolator October 1983.</w:t>
      </w:r>
    </w:p>
    <w:p w14:paraId="0D25FD5B"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05753233"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12.  </w:t>
      </w:r>
      <w:r w:rsidR="00E95AA1" w:rsidRPr="00E95AA1">
        <w:rPr>
          <w:rFonts w:ascii="Times" w:hAnsi="Times"/>
          <w:b/>
          <w:sz w:val="20"/>
        </w:rPr>
        <w:t>Winslow DL</w:t>
      </w:r>
      <w:r>
        <w:rPr>
          <w:rFonts w:ascii="Times" w:hAnsi="Times"/>
          <w:sz w:val="20"/>
        </w:rPr>
        <w:t xml:space="preserve">, Steele MB.  </w:t>
      </w:r>
      <w:r>
        <w:rPr>
          <w:rFonts w:ascii="Times" w:hAnsi="Times"/>
          <w:sz w:val="20"/>
          <w:u w:val="single"/>
        </w:rPr>
        <w:t>Listeria</w:t>
      </w:r>
      <w:r>
        <w:rPr>
          <w:rFonts w:ascii="Times" w:hAnsi="Times"/>
          <w:sz w:val="20"/>
        </w:rPr>
        <w:t xml:space="preserve"> Bacteremia and Peritonitis Associated with a </w:t>
      </w:r>
      <w:proofErr w:type="spellStart"/>
      <w:r>
        <w:rPr>
          <w:rFonts w:ascii="Times" w:hAnsi="Times"/>
          <w:sz w:val="20"/>
        </w:rPr>
        <w:t>Peritoneovenous</w:t>
      </w:r>
      <w:proofErr w:type="spellEnd"/>
      <w:r>
        <w:rPr>
          <w:rFonts w:ascii="Times" w:hAnsi="Times"/>
          <w:sz w:val="20"/>
        </w:rPr>
        <w:t xml:space="preserve"> Shunt:  Successful Treatment with Trimethoprim and sulfamethoxazole.  </w:t>
      </w:r>
      <w:r w:rsidRPr="00560EDE">
        <w:rPr>
          <w:rFonts w:ascii="Times" w:hAnsi="Times"/>
          <w:sz w:val="20"/>
        </w:rPr>
        <w:t>Journal of Infectious Diseases</w:t>
      </w:r>
      <w:r>
        <w:rPr>
          <w:rFonts w:ascii="Times" w:hAnsi="Times"/>
          <w:sz w:val="20"/>
        </w:rPr>
        <w:t xml:space="preserve"> 1984;149:820.</w:t>
      </w:r>
    </w:p>
    <w:p w14:paraId="7C139375"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60CF3E8"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13.  </w:t>
      </w:r>
      <w:r w:rsidR="00E95AA1" w:rsidRPr="00E95AA1">
        <w:rPr>
          <w:rFonts w:ascii="Times" w:hAnsi="Times"/>
          <w:b/>
          <w:sz w:val="20"/>
        </w:rPr>
        <w:t>Winslow DL</w:t>
      </w:r>
      <w:r>
        <w:rPr>
          <w:rFonts w:ascii="Times" w:hAnsi="Times"/>
          <w:sz w:val="20"/>
        </w:rPr>
        <w:t xml:space="preserve">, Jones R.  Severe Cellulitis due to </w:t>
      </w:r>
      <w:r>
        <w:rPr>
          <w:rFonts w:ascii="Times" w:hAnsi="Times"/>
          <w:sz w:val="20"/>
          <w:u w:val="single"/>
        </w:rPr>
        <w:t>Aeromonas</w:t>
      </w:r>
      <w:r>
        <w:rPr>
          <w:rFonts w:ascii="Times" w:hAnsi="Times"/>
          <w:sz w:val="20"/>
        </w:rPr>
        <w:t xml:space="preserve"> </w:t>
      </w:r>
      <w:proofErr w:type="spellStart"/>
      <w:r>
        <w:rPr>
          <w:rFonts w:ascii="Times" w:hAnsi="Times"/>
          <w:sz w:val="20"/>
          <w:u w:val="single"/>
        </w:rPr>
        <w:t>hydrophila</w:t>
      </w:r>
      <w:proofErr w:type="spellEnd"/>
      <w:r>
        <w:rPr>
          <w:rFonts w:ascii="Times" w:hAnsi="Times"/>
          <w:sz w:val="20"/>
        </w:rPr>
        <w:t xml:space="preserve"> Following Immersion Injury.  </w:t>
      </w:r>
      <w:r w:rsidRPr="00560EDE">
        <w:rPr>
          <w:rFonts w:ascii="Times" w:hAnsi="Times"/>
          <w:sz w:val="20"/>
        </w:rPr>
        <w:t>Delaware Medical Journal</w:t>
      </w:r>
      <w:r>
        <w:rPr>
          <w:rFonts w:ascii="Times" w:hAnsi="Times"/>
          <w:sz w:val="20"/>
        </w:rPr>
        <w:t xml:space="preserve"> 1984;56:361-362.</w:t>
      </w:r>
    </w:p>
    <w:p w14:paraId="09F5BD43"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36A6CBC"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14.  </w:t>
      </w:r>
      <w:r w:rsidR="00E95AA1" w:rsidRPr="00E95AA1">
        <w:rPr>
          <w:rFonts w:ascii="Times" w:hAnsi="Times"/>
          <w:b/>
          <w:sz w:val="20"/>
        </w:rPr>
        <w:t>Winslow DL</w:t>
      </w:r>
      <w:r>
        <w:rPr>
          <w:rFonts w:ascii="Times" w:hAnsi="Times"/>
          <w:sz w:val="20"/>
        </w:rPr>
        <w:t xml:space="preserve">.  Antibiotic Selection in the Neutropenic Patient.  </w:t>
      </w:r>
      <w:r w:rsidRPr="00560EDE">
        <w:rPr>
          <w:rFonts w:ascii="Times" w:hAnsi="Times"/>
          <w:sz w:val="20"/>
        </w:rPr>
        <w:t>Delaware Medical Journal</w:t>
      </w:r>
      <w:r>
        <w:rPr>
          <w:rFonts w:ascii="Times" w:hAnsi="Times"/>
          <w:sz w:val="20"/>
        </w:rPr>
        <w:t xml:space="preserve"> 1984;56:413-415.</w:t>
      </w:r>
    </w:p>
    <w:p w14:paraId="14DA4762"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4F14156"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15.  </w:t>
      </w:r>
      <w:r w:rsidR="00E95AA1" w:rsidRPr="00E95AA1">
        <w:rPr>
          <w:rFonts w:ascii="Times" w:hAnsi="Times"/>
          <w:b/>
          <w:sz w:val="20"/>
        </w:rPr>
        <w:t>Winslow DL</w:t>
      </w:r>
      <w:r>
        <w:rPr>
          <w:rFonts w:ascii="Times" w:hAnsi="Times"/>
          <w:sz w:val="20"/>
        </w:rPr>
        <w:t xml:space="preserve">.  Infections Due to </w:t>
      </w:r>
      <w:r>
        <w:rPr>
          <w:rFonts w:ascii="Times" w:hAnsi="Times"/>
          <w:sz w:val="20"/>
          <w:u w:val="single"/>
        </w:rPr>
        <w:t>Cryptococcus</w:t>
      </w:r>
      <w:r>
        <w:rPr>
          <w:rFonts w:ascii="Times" w:hAnsi="Times"/>
          <w:sz w:val="20"/>
        </w:rPr>
        <w:t xml:space="preserve"> </w:t>
      </w:r>
      <w:r>
        <w:rPr>
          <w:rFonts w:ascii="Times" w:hAnsi="Times"/>
          <w:sz w:val="20"/>
          <w:u w:val="single"/>
        </w:rPr>
        <w:t>neoformans</w:t>
      </w:r>
      <w:r>
        <w:rPr>
          <w:rFonts w:ascii="Times" w:hAnsi="Times"/>
          <w:sz w:val="20"/>
        </w:rPr>
        <w:t xml:space="preserve">.  </w:t>
      </w:r>
      <w:r w:rsidRPr="00560EDE">
        <w:rPr>
          <w:rFonts w:ascii="Times" w:hAnsi="Times"/>
          <w:sz w:val="20"/>
        </w:rPr>
        <w:t>Delaware Medical Journal</w:t>
      </w:r>
      <w:r>
        <w:rPr>
          <w:rFonts w:ascii="Times" w:hAnsi="Times"/>
          <w:sz w:val="20"/>
        </w:rPr>
        <w:t xml:space="preserve"> 1985;57:173-175.</w:t>
      </w:r>
    </w:p>
    <w:p w14:paraId="066445B4"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FD2CC7A"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16.  </w:t>
      </w:r>
      <w:r w:rsidR="00E95AA1" w:rsidRPr="00E95AA1">
        <w:rPr>
          <w:rFonts w:ascii="Times" w:hAnsi="Times"/>
          <w:b/>
          <w:sz w:val="20"/>
        </w:rPr>
        <w:t>Winslow DL</w:t>
      </w:r>
      <w:r>
        <w:rPr>
          <w:rFonts w:ascii="Times" w:hAnsi="Times"/>
          <w:sz w:val="20"/>
        </w:rPr>
        <w:t xml:space="preserve">, Holloway WJ.  A Randomized Study Comparing </w:t>
      </w:r>
      <w:proofErr w:type="spellStart"/>
      <w:r>
        <w:rPr>
          <w:rFonts w:ascii="Times" w:hAnsi="Times"/>
          <w:sz w:val="20"/>
        </w:rPr>
        <w:t>Timentin</w:t>
      </w:r>
      <w:proofErr w:type="spellEnd"/>
      <w:r>
        <w:rPr>
          <w:rFonts w:ascii="Times" w:hAnsi="Times"/>
          <w:sz w:val="20"/>
        </w:rPr>
        <w:t xml:space="preserve"> with Piperacillin and Tobramycin Treatment of Septicemia and Lower Respiratory Infections.  </w:t>
      </w:r>
      <w:r w:rsidRPr="00245E1F">
        <w:rPr>
          <w:rFonts w:ascii="Times" w:hAnsi="Times"/>
          <w:sz w:val="20"/>
        </w:rPr>
        <w:t>Proceedings of the 14th International Congress of Chemotherapy</w:t>
      </w:r>
      <w:r>
        <w:rPr>
          <w:rFonts w:ascii="Times" w:hAnsi="Times"/>
          <w:sz w:val="20"/>
        </w:rPr>
        <w:t>. Kyoto, Japan 1985.</w:t>
      </w:r>
    </w:p>
    <w:p w14:paraId="64FB461A"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6BD2EDC"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17.  </w:t>
      </w:r>
      <w:r w:rsidR="00E95AA1" w:rsidRPr="00E95AA1">
        <w:rPr>
          <w:rFonts w:ascii="Times" w:hAnsi="Times"/>
          <w:b/>
          <w:sz w:val="20"/>
        </w:rPr>
        <w:t>Winslow DL</w:t>
      </w:r>
      <w:r>
        <w:rPr>
          <w:rFonts w:ascii="Times" w:hAnsi="Times"/>
          <w:sz w:val="20"/>
        </w:rPr>
        <w:t xml:space="preserve">, Taylor WA.  AIDS in Delaware, Experience with Opportunistic Infections and Malignancies in 26 Patients.  </w:t>
      </w:r>
      <w:r w:rsidRPr="00245E1F">
        <w:rPr>
          <w:rFonts w:ascii="Times" w:hAnsi="Times"/>
          <w:sz w:val="20"/>
        </w:rPr>
        <w:t>Delaware Medical Journal</w:t>
      </w:r>
      <w:r>
        <w:rPr>
          <w:rFonts w:ascii="Times" w:hAnsi="Times"/>
          <w:sz w:val="20"/>
        </w:rPr>
        <w:t xml:space="preserve"> 1986;58:383-395.</w:t>
      </w:r>
    </w:p>
    <w:p w14:paraId="72BB7879"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D09AFE6"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18.  Tribe DE, Reed DL, Lindell P, Kenealy WR, Ferguson BQ, Cybulski R,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Waselefsky</w:t>
      </w:r>
      <w:proofErr w:type="spellEnd"/>
      <w:r>
        <w:rPr>
          <w:rFonts w:ascii="Times" w:hAnsi="Times"/>
          <w:sz w:val="20"/>
        </w:rPr>
        <w:t xml:space="preserve"> DM, Petteway SR.  Antibodies Reactive with Human Immunodeficiency Virus (HIV) </w:t>
      </w:r>
      <w:r>
        <w:rPr>
          <w:rFonts w:ascii="Times" w:hAnsi="Times"/>
          <w:sz w:val="20"/>
          <w:u w:val="single"/>
        </w:rPr>
        <w:t>gag</w:t>
      </w:r>
      <w:r>
        <w:rPr>
          <w:rFonts w:ascii="Times" w:hAnsi="Times"/>
          <w:sz w:val="20"/>
        </w:rPr>
        <w:t xml:space="preserve"> antigens (</w:t>
      </w:r>
      <w:r>
        <w:rPr>
          <w:rFonts w:ascii="Times" w:hAnsi="Times"/>
          <w:sz w:val="20"/>
          <w:u w:val="single"/>
        </w:rPr>
        <w:t>gag</w:t>
      </w:r>
      <w:r>
        <w:rPr>
          <w:rFonts w:ascii="Times" w:hAnsi="Times"/>
          <w:sz w:val="20"/>
        </w:rPr>
        <w:t xml:space="preserve"> Reactive Only) are a Major Cause of Enzyme-linked Immunosorbent Assay Reactivity in a Blood Donor Population.  </w:t>
      </w:r>
      <w:r w:rsidRPr="00245E1F">
        <w:rPr>
          <w:rFonts w:ascii="Times" w:hAnsi="Times"/>
          <w:sz w:val="20"/>
        </w:rPr>
        <w:t>Journal of Clinical Microbiology</w:t>
      </w:r>
      <w:r>
        <w:rPr>
          <w:rFonts w:ascii="Times" w:hAnsi="Times"/>
          <w:sz w:val="20"/>
        </w:rPr>
        <w:t xml:space="preserve"> 1988;26:641-647.</w:t>
      </w:r>
    </w:p>
    <w:p w14:paraId="17ADBA70"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ED610C8"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19.  </w:t>
      </w:r>
      <w:r w:rsidR="00E95AA1" w:rsidRPr="00E95AA1">
        <w:rPr>
          <w:rFonts w:ascii="Times" w:hAnsi="Times"/>
          <w:b/>
          <w:sz w:val="20"/>
        </w:rPr>
        <w:t>Winslow DL</w:t>
      </w:r>
      <w:r>
        <w:rPr>
          <w:rFonts w:ascii="Times" w:hAnsi="Times"/>
          <w:sz w:val="20"/>
        </w:rPr>
        <w:t xml:space="preserve">.  The Medical Center of Delaware Infectious Disease Clinic. </w:t>
      </w:r>
      <w:r w:rsidRPr="00245E1F">
        <w:rPr>
          <w:rFonts w:ascii="Times" w:hAnsi="Times"/>
          <w:sz w:val="20"/>
        </w:rPr>
        <w:t>Delaware Medical Journal</w:t>
      </w:r>
      <w:r>
        <w:rPr>
          <w:rFonts w:ascii="Times" w:hAnsi="Times"/>
          <w:sz w:val="20"/>
        </w:rPr>
        <w:t xml:space="preserve"> 1989;61:25-27.</w:t>
      </w:r>
    </w:p>
    <w:p w14:paraId="754ECE66"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6B512819" w14:textId="50D3FFCC"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20.  Holloway WJ, </w:t>
      </w:r>
      <w:r w:rsidR="00E95AA1" w:rsidRPr="00E95AA1">
        <w:rPr>
          <w:rFonts w:ascii="Times" w:hAnsi="Times"/>
          <w:b/>
          <w:sz w:val="20"/>
        </w:rPr>
        <w:t>Winslow DL</w:t>
      </w:r>
      <w:r>
        <w:rPr>
          <w:rFonts w:ascii="Times" w:hAnsi="Times"/>
          <w:sz w:val="20"/>
        </w:rPr>
        <w:t xml:space="preserve">, Reinhardt JF.  Cefmetazole Treatment of Intra-abdominal Infection.  </w:t>
      </w:r>
      <w:r w:rsidRPr="00245E1F">
        <w:rPr>
          <w:rFonts w:ascii="Times" w:hAnsi="Times"/>
          <w:sz w:val="20"/>
        </w:rPr>
        <w:t>Journal of Antimicrobial Chemotherapy</w:t>
      </w:r>
      <w:r>
        <w:rPr>
          <w:rFonts w:ascii="Times" w:hAnsi="Times"/>
          <w:sz w:val="20"/>
        </w:rPr>
        <w:t xml:space="preserve"> 1989;23(</w:t>
      </w:r>
      <w:proofErr w:type="spellStart"/>
      <w:r>
        <w:rPr>
          <w:rFonts w:ascii="Times" w:hAnsi="Times"/>
          <w:sz w:val="20"/>
        </w:rPr>
        <w:t>Suppl.D</w:t>
      </w:r>
      <w:proofErr w:type="spellEnd"/>
      <w:r>
        <w:rPr>
          <w:rFonts w:ascii="Times" w:hAnsi="Times"/>
          <w:sz w:val="20"/>
        </w:rPr>
        <w:t>):47-54.</w:t>
      </w:r>
    </w:p>
    <w:p w14:paraId="237C2977"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6D4F80BC"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21.  </w:t>
      </w:r>
      <w:r w:rsidR="00E95AA1" w:rsidRPr="00E95AA1">
        <w:rPr>
          <w:rFonts w:ascii="Times" w:hAnsi="Times"/>
          <w:b/>
          <w:sz w:val="20"/>
        </w:rPr>
        <w:t>Winslow DL</w:t>
      </w:r>
      <w:r>
        <w:rPr>
          <w:rFonts w:ascii="Times" w:hAnsi="Times"/>
          <w:sz w:val="20"/>
        </w:rPr>
        <w:t xml:space="preserve">.  HIV Update.  </w:t>
      </w:r>
      <w:r w:rsidRPr="00245E1F">
        <w:rPr>
          <w:rFonts w:ascii="Times" w:hAnsi="Times"/>
          <w:sz w:val="20"/>
        </w:rPr>
        <w:t>Delaware Medical Journal</w:t>
      </w:r>
      <w:r>
        <w:rPr>
          <w:rFonts w:ascii="Times" w:hAnsi="Times"/>
          <w:sz w:val="20"/>
        </w:rPr>
        <w:t xml:space="preserve"> 1989;61:229-230.</w:t>
      </w:r>
    </w:p>
    <w:p w14:paraId="1E0AA994"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A186138"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22.  Reinhardt JF, Bacon AE, </w:t>
      </w:r>
      <w:r w:rsidR="00E95AA1" w:rsidRPr="00E95AA1">
        <w:rPr>
          <w:rFonts w:ascii="Times" w:hAnsi="Times"/>
          <w:b/>
          <w:sz w:val="20"/>
        </w:rPr>
        <w:t>Winslow DL</w:t>
      </w:r>
      <w:r>
        <w:rPr>
          <w:rFonts w:ascii="Times" w:hAnsi="Times"/>
          <w:sz w:val="20"/>
        </w:rPr>
        <w:t xml:space="preserve">, Holloway WJ.  Brief Report:  Ciprofloxacin versus Ceftazidime in Serious Infections.  </w:t>
      </w:r>
      <w:r w:rsidRPr="00245E1F">
        <w:rPr>
          <w:rFonts w:ascii="Times" w:hAnsi="Times"/>
          <w:sz w:val="20"/>
        </w:rPr>
        <w:t>American Journal of Medicine</w:t>
      </w:r>
      <w:r>
        <w:rPr>
          <w:rFonts w:ascii="Times" w:hAnsi="Times"/>
          <w:sz w:val="20"/>
        </w:rPr>
        <w:t xml:space="preserve"> 1989;87(5A):181-182.</w:t>
      </w:r>
    </w:p>
    <w:p w14:paraId="34565BA4"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0066231"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23.  Reagan KJ, Lile CC, Book GW, Devash Y,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Bincsik</w:t>
      </w:r>
      <w:proofErr w:type="spellEnd"/>
      <w:r>
        <w:rPr>
          <w:rFonts w:ascii="Times" w:hAnsi="Times"/>
          <w:sz w:val="20"/>
        </w:rPr>
        <w:t xml:space="preserve"> A.  The Use of Urine for HIV-1 Antibody Screening.  </w:t>
      </w:r>
      <w:r w:rsidRPr="00245E1F">
        <w:rPr>
          <w:rFonts w:ascii="Times" w:hAnsi="Times"/>
          <w:sz w:val="20"/>
        </w:rPr>
        <w:t>Lancet</w:t>
      </w:r>
      <w:r>
        <w:rPr>
          <w:rFonts w:ascii="Times" w:hAnsi="Times"/>
          <w:sz w:val="20"/>
        </w:rPr>
        <w:t xml:space="preserve"> 1990;335:358-359.</w:t>
      </w:r>
    </w:p>
    <w:p w14:paraId="3FF1D3CF"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B577627"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24.  Bach MC, Howell DA, Valenti AJ, Smith TJ, </w:t>
      </w:r>
      <w:r w:rsidR="00E95AA1" w:rsidRPr="00E95AA1">
        <w:rPr>
          <w:rFonts w:ascii="Times" w:hAnsi="Times"/>
          <w:b/>
          <w:sz w:val="20"/>
        </w:rPr>
        <w:t>Winslow DL</w:t>
      </w:r>
      <w:r>
        <w:rPr>
          <w:rFonts w:ascii="Times" w:hAnsi="Times"/>
          <w:sz w:val="20"/>
        </w:rPr>
        <w:t xml:space="preserve">.  Aphthous Ulcerations of the Gastrointestinal Tract in Patients with the Acquired Immunodeficiency Syndrome (AIDS).  </w:t>
      </w:r>
      <w:r w:rsidRPr="00245E1F">
        <w:rPr>
          <w:rFonts w:ascii="Times" w:hAnsi="Times"/>
          <w:sz w:val="20"/>
        </w:rPr>
        <w:t xml:space="preserve">Annals of Internal Medicine </w:t>
      </w:r>
      <w:r>
        <w:rPr>
          <w:rFonts w:ascii="Times" w:hAnsi="Times"/>
          <w:sz w:val="20"/>
        </w:rPr>
        <w:t>1990;112:465-467.</w:t>
      </w:r>
    </w:p>
    <w:p w14:paraId="255C9AB9"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6CA87BE7"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lastRenderedPageBreak/>
        <w:t xml:space="preserve">25.  </w:t>
      </w:r>
      <w:r w:rsidR="00E95AA1" w:rsidRPr="00E95AA1">
        <w:rPr>
          <w:rFonts w:ascii="Times" w:hAnsi="Times"/>
          <w:b/>
          <w:sz w:val="20"/>
        </w:rPr>
        <w:t>Winslow DL</w:t>
      </w:r>
      <w:r>
        <w:rPr>
          <w:rFonts w:ascii="Times" w:hAnsi="Times"/>
          <w:sz w:val="20"/>
        </w:rPr>
        <w:t xml:space="preserve">.  Update on Antiretroviral Therapy.  </w:t>
      </w:r>
      <w:r w:rsidRPr="00657D0F">
        <w:rPr>
          <w:rFonts w:ascii="Times" w:hAnsi="Times"/>
          <w:sz w:val="20"/>
        </w:rPr>
        <w:t>Delaware Medical Journal</w:t>
      </w:r>
      <w:r>
        <w:rPr>
          <w:rFonts w:ascii="Times" w:hAnsi="Times"/>
          <w:sz w:val="20"/>
        </w:rPr>
        <w:t xml:space="preserve"> 1990;62:1386-1387.</w:t>
      </w:r>
    </w:p>
    <w:p w14:paraId="16A63ED0"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02C468A4"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26.  Emmons W, Reichwein B, </w:t>
      </w:r>
      <w:r w:rsidR="00E95AA1" w:rsidRPr="00E95AA1">
        <w:rPr>
          <w:rFonts w:ascii="Times" w:hAnsi="Times"/>
          <w:b/>
          <w:sz w:val="20"/>
        </w:rPr>
        <w:t>Winslow DL</w:t>
      </w:r>
      <w:r>
        <w:rPr>
          <w:rFonts w:ascii="Times" w:hAnsi="Times"/>
          <w:sz w:val="20"/>
        </w:rPr>
        <w:t xml:space="preserve">.  Cavitary Pneumonia and Recurrent Bacteremia Due to </w:t>
      </w:r>
      <w:proofErr w:type="spellStart"/>
      <w:r>
        <w:rPr>
          <w:rFonts w:ascii="Times" w:hAnsi="Times"/>
          <w:sz w:val="20"/>
          <w:u w:val="single"/>
        </w:rPr>
        <w:t>Rhodococcus</w:t>
      </w:r>
      <w:proofErr w:type="spellEnd"/>
      <w:r>
        <w:rPr>
          <w:rFonts w:ascii="Times" w:hAnsi="Times"/>
          <w:sz w:val="20"/>
        </w:rPr>
        <w:t xml:space="preserve"> </w:t>
      </w:r>
      <w:proofErr w:type="spellStart"/>
      <w:r>
        <w:rPr>
          <w:rFonts w:ascii="Times" w:hAnsi="Times"/>
          <w:sz w:val="20"/>
          <w:u w:val="single"/>
        </w:rPr>
        <w:t>equi</w:t>
      </w:r>
      <w:proofErr w:type="spellEnd"/>
      <w:r>
        <w:rPr>
          <w:rFonts w:ascii="Times" w:hAnsi="Times"/>
          <w:sz w:val="20"/>
        </w:rPr>
        <w:t xml:space="preserve"> in a Patient with AIDS:  Case Report and Review of the Literature.  </w:t>
      </w:r>
      <w:r w:rsidRPr="00657D0F">
        <w:rPr>
          <w:rFonts w:ascii="Times" w:hAnsi="Times"/>
          <w:sz w:val="20"/>
        </w:rPr>
        <w:t>Reviews of Infectious Diseases</w:t>
      </w:r>
      <w:r>
        <w:rPr>
          <w:rFonts w:ascii="Times" w:hAnsi="Times"/>
          <w:sz w:val="20"/>
        </w:rPr>
        <w:t xml:space="preserve"> 1991;13:91-96.</w:t>
      </w:r>
    </w:p>
    <w:p w14:paraId="43EEFC19"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24A1E7B"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27.  Whitney LW, </w:t>
      </w:r>
      <w:r w:rsidR="00E95AA1" w:rsidRPr="00E95AA1">
        <w:rPr>
          <w:rFonts w:ascii="Times" w:hAnsi="Times"/>
          <w:b/>
          <w:sz w:val="20"/>
        </w:rPr>
        <w:t>Winslow DL</w:t>
      </w:r>
      <w:r>
        <w:rPr>
          <w:rFonts w:ascii="Times" w:hAnsi="Times"/>
          <w:sz w:val="20"/>
        </w:rPr>
        <w:t xml:space="preserve">.  Informed Consent for Transfusion.  </w:t>
      </w:r>
      <w:r w:rsidRPr="00657D0F">
        <w:rPr>
          <w:rFonts w:ascii="Times" w:hAnsi="Times"/>
          <w:sz w:val="20"/>
        </w:rPr>
        <w:t>Delaware Medical Journal</w:t>
      </w:r>
      <w:r>
        <w:rPr>
          <w:rFonts w:ascii="Times" w:hAnsi="Times"/>
          <w:sz w:val="20"/>
        </w:rPr>
        <w:t xml:space="preserve"> 1993;65:39.</w:t>
      </w:r>
    </w:p>
    <w:p w14:paraId="30802588"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F2CABDF"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28.  Otto MJ, Garber S, </w:t>
      </w:r>
      <w:r w:rsidR="00E95AA1" w:rsidRPr="00E95AA1">
        <w:rPr>
          <w:rFonts w:ascii="Times" w:hAnsi="Times"/>
          <w:b/>
          <w:sz w:val="20"/>
        </w:rPr>
        <w:t>Winslow DL</w:t>
      </w:r>
      <w:r>
        <w:rPr>
          <w:rFonts w:ascii="Times" w:hAnsi="Times"/>
          <w:sz w:val="20"/>
        </w:rPr>
        <w:t xml:space="preserve">, Reid CD, Aldrich P, Jadhav PK, Patterson CE, Hodge CN, Cheng, Y-Se.  In Vitro Isolation and Identification of HIV Variants with Reduced Sensitivity to C-2 Symmetrical Inhibitors of HIV-1 Protease.  </w:t>
      </w:r>
      <w:r w:rsidRPr="00657D0F">
        <w:rPr>
          <w:rFonts w:ascii="Times" w:hAnsi="Times"/>
          <w:sz w:val="20"/>
        </w:rPr>
        <w:t>Proc. Natl. Acad. Sci. USA</w:t>
      </w:r>
      <w:r>
        <w:rPr>
          <w:rFonts w:ascii="Times" w:hAnsi="Times"/>
          <w:sz w:val="20"/>
        </w:rPr>
        <w:t xml:space="preserve"> 1993;90:7543-7547.</w:t>
      </w:r>
    </w:p>
    <w:p w14:paraId="2FCA5F35"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01B33BE4"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29.  Otto MJ, Reid CD, Garber D, Lam P, Scarnati H, </w:t>
      </w:r>
      <w:proofErr w:type="spellStart"/>
      <w:r>
        <w:rPr>
          <w:rFonts w:ascii="Times" w:hAnsi="Times"/>
          <w:sz w:val="20"/>
        </w:rPr>
        <w:t>Bacheler</w:t>
      </w:r>
      <w:proofErr w:type="spellEnd"/>
      <w:r>
        <w:rPr>
          <w:rFonts w:ascii="Times" w:hAnsi="Times"/>
          <w:sz w:val="20"/>
        </w:rPr>
        <w:t xml:space="preserve"> LT, Rayner MM, </w:t>
      </w:r>
      <w:r w:rsidR="00E95AA1" w:rsidRPr="00E95AA1">
        <w:rPr>
          <w:rFonts w:ascii="Times" w:hAnsi="Times"/>
          <w:b/>
          <w:sz w:val="20"/>
        </w:rPr>
        <w:t>Winslow DL</w:t>
      </w:r>
      <w:r>
        <w:rPr>
          <w:rFonts w:ascii="Times" w:hAnsi="Times"/>
          <w:sz w:val="20"/>
        </w:rPr>
        <w:t xml:space="preserve">.  The In Vitro Anti-HIV Activity of DMP 323, A Novel HIV Protease Inhibitor.  </w:t>
      </w:r>
      <w:r w:rsidRPr="00657D0F">
        <w:rPr>
          <w:rFonts w:ascii="Times" w:hAnsi="Times"/>
          <w:sz w:val="20"/>
        </w:rPr>
        <w:t>Antimicrobial Agents and Chemotherapy</w:t>
      </w:r>
      <w:r>
        <w:rPr>
          <w:rFonts w:ascii="Times" w:hAnsi="Times"/>
          <w:sz w:val="20"/>
        </w:rPr>
        <w:t xml:space="preserve"> 1993;37:2606-2611.</w:t>
      </w:r>
    </w:p>
    <w:p w14:paraId="540D3FD1" w14:textId="37F48922"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8B26F98" w14:textId="481B2D2A" w:rsidR="007E0BE3" w:rsidRDefault="007E0BE3" w:rsidP="007E0BE3">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30. Church T, Dehlinger M, </w:t>
      </w:r>
      <w:proofErr w:type="spellStart"/>
      <w:r>
        <w:rPr>
          <w:rFonts w:ascii="Times" w:hAnsi="Times"/>
          <w:sz w:val="20"/>
        </w:rPr>
        <w:t>Saravolatz</w:t>
      </w:r>
      <w:proofErr w:type="spellEnd"/>
      <w:r>
        <w:rPr>
          <w:rFonts w:ascii="Times" w:hAnsi="Times"/>
          <w:sz w:val="20"/>
        </w:rPr>
        <w:t xml:space="preserve"> L, Stein D, </w:t>
      </w:r>
      <w:r w:rsidRPr="007E0BE3">
        <w:rPr>
          <w:rFonts w:ascii="Times" w:hAnsi="Times"/>
          <w:b/>
          <w:bCs/>
          <w:sz w:val="20"/>
        </w:rPr>
        <w:t>Winslow D</w:t>
      </w:r>
      <w:r>
        <w:rPr>
          <w:rFonts w:ascii="Times" w:hAnsi="Times"/>
          <w:sz w:val="20"/>
        </w:rPr>
        <w:t>, Collins</w:t>
      </w:r>
      <w:r w:rsidR="0024522B">
        <w:rPr>
          <w:rFonts w:ascii="Times" w:hAnsi="Times"/>
          <w:sz w:val="20"/>
        </w:rPr>
        <w:t xml:space="preserve"> G</w:t>
      </w:r>
      <w:r>
        <w:rPr>
          <w:rFonts w:ascii="Times" w:hAnsi="Times"/>
          <w:sz w:val="20"/>
        </w:rPr>
        <w:t>. P63 Design of a Randomized Trial of Combined Nucleoside Analog Antiretroviral Therapy in AIDS Patients. Controlled Clinical Trials 1993; 14: 453.</w:t>
      </w:r>
    </w:p>
    <w:p w14:paraId="3B3DB0BF" w14:textId="77777777" w:rsidR="007E0BE3" w:rsidRDefault="007E0BE3"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B56124B" w14:textId="7AE5FAF5"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1</w:t>
      </w:r>
      <w:r>
        <w:rPr>
          <w:rFonts w:ascii="Times" w:hAnsi="Times"/>
          <w:sz w:val="20"/>
        </w:rPr>
        <w:t xml:space="preserve">.  Jacobson MA, Besch CL, Child C, Hafner R, Matts JP, Muth K, Wentworth DN, Neaton JD, Abrams D, Rimland D, Perez G, Grant IH, </w:t>
      </w:r>
      <w:proofErr w:type="spellStart"/>
      <w:r>
        <w:rPr>
          <w:rFonts w:ascii="Times" w:hAnsi="Times"/>
          <w:sz w:val="20"/>
        </w:rPr>
        <w:t>Saravolatz</w:t>
      </w:r>
      <w:proofErr w:type="spellEnd"/>
      <w:r>
        <w:rPr>
          <w:rFonts w:ascii="Times" w:hAnsi="Times"/>
          <w:sz w:val="20"/>
        </w:rPr>
        <w:t xml:space="preserve"> LD, Brown LS, Deyton L.  The Community Programs for Clinical Research on AIDS:  Primary Prophylaxis with Pyrimethamine for </w:t>
      </w:r>
      <w:proofErr w:type="spellStart"/>
      <w:r>
        <w:rPr>
          <w:rFonts w:ascii="Times" w:hAnsi="Times"/>
          <w:sz w:val="20"/>
        </w:rPr>
        <w:t>Toxoplasmic</w:t>
      </w:r>
      <w:proofErr w:type="spellEnd"/>
      <w:r>
        <w:rPr>
          <w:rFonts w:ascii="Times" w:hAnsi="Times"/>
          <w:sz w:val="20"/>
        </w:rPr>
        <w:t xml:space="preserve"> Encephalitis in Patients with Advanced Human Immunodeficiency Virus Disease:  Results of a Randomized Trial.  </w:t>
      </w:r>
      <w:r w:rsidRPr="00B62B2F">
        <w:rPr>
          <w:rFonts w:ascii="Times" w:hAnsi="Times"/>
          <w:sz w:val="20"/>
        </w:rPr>
        <w:t>Journal of Infectious Diseases</w:t>
      </w:r>
      <w:r>
        <w:rPr>
          <w:rFonts w:ascii="Times" w:hAnsi="Times"/>
          <w:sz w:val="20"/>
        </w:rPr>
        <w:t xml:space="preserve"> 1994;169:384-394.</w:t>
      </w:r>
      <w:r w:rsidR="00E93192">
        <w:rPr>
          <w:rFonts w:ascii="Times" w:hAnsi="Times"/>
          <w:sz w:val="20"/>
        </w:rPr>
        <w:t xml:space="preserve"> (co-author listed in appendix)</w:t>
      </w:r>
    </w:p>
    <w:p w14:paraId="67588739" w14:textId="4A487970" w:rsidR="007E0BE3" w:rsidRDefault="007E0BE3"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6FE8C1EC" w14:textId="2ADC0EBA"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2</w:t>
      </w:r>
      <w:r>
        <w:rPr>
          <w:rFonts w:ascii="Times" w:hAnsi="Times"/>
          <w:sz w:val="20"/>
        </w:rPr>
        <w:t xml:space="preserve">.  Mayers DL, </w:t>
      </w:r>
      <w:proofErr w:type="spellStart"/>
      <w:r>
        <w:rPr>
          <w:rFonts w:ascii="Times" w:hAnsi="Times"/>
          <w:sz w:val="20"/>
        </w:rPr>
        <w:t>Japour</w:t>
      </w:r>
      <w:proofErr w:type="spellEnd"/>
      <w:r>
        <w:rPr>
          <w:rFonts w:ascii="Times" w:hAnsi="Times"/>
          <w:sz w:val="20"/>
        </w:rPr>
        <w:t xml:space="preserve"> AJ, Arduino J-M, Hammer S, Reichman R, Wagner KF, Chung R, Lane J, Crumpacker CS, McLeod G, B</w:t>
      </w:r>
      <w:r w:rsidR="006876BD">
        <w:rPr>
          <w:rFonts w:ascii="Times" w:hAnsi="Times"/>
          <w:sz w:val="20"/>
        </w:rPr>
        <w:t xml:space="preserve">eckett LA, Roberts CR, </w:t>
      </w:r>
      <w:r w:rsidR="00E95AA1" w:rsidRPr="00E95AA1">
        <w:rPr>
          <w:rFonts w:ascii="Times" w:hAnsi="Times"/>
          <w:b/>
          <w:sz w:val="20"/>
        </w:rPr>
        <w:t>Winslow DL</w:t>
      </w:r>
      <w:r>
        <w:rPr>
          <w:rFonts w:ascii="Times" w:hAnsi="Times"/>
          <w:sz w:val="20"/>
        </w:rPr>
        <w:t xml:space="preserve">, Burke D, and the RV43 Study Group.  Dideoxynucleoside Resistance Emerges with Prolonged Zidovudine Monotherapy.  </w:t>
      </w:r>
      <w:r w:rsidRPr="00B62B2F">
        <w:rPr>
          <w:rFonts w:ascii="Times" w:hAnsi="Times"/>
          <w:sz w:val="20"/>
        </w:rPr>
        <w:t>Antimicrobial Agents and Chemotherapy</w:t>
      </w:r>
      <w:r>
        <w:rPr>
          <w:rFonts w:ascii="Times" w:hAnsi="Times"/>
          <w:sz w:val="20"/>
        </w:rPr>
        <w:t xml:space="preserve"> 1994;38:307-314.</w:t>
      </w:r>
    </w:p>
    <w:p w14:paraId="4F645B64"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5812F174" w14:textId="121370FC"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3</w:t>
      </w:r>
      <w:r>
        <w:rPr>
          <w:rFonts w:ascii="Times" w:hAnsi="Times"/>
          <w:sz w:val="20"/>
        </w:rPr>
        <w:t xml:space="preserve">.  </w:t>
      </w:r>
      <w:r w:rsidR="00E95AA1" w:rsidRPr="00E95AA1">
        <w:rPr>
          <w:rFonts w:ascii="Times" w:hAnsi="Times"/>
          <w:b/>
          <w:sz w:val="20"/>
        </w:rPr>
        <w:t>Winslow DL</w:t>
      </w:r>
      <w:r>
        <w:rPr>
          <w:rFonts w:ascii="Times" w:hAnsi="Times"/>
          <w:sz w:val="20"/>
        </w:rPr>
        <w:t xml:space="preserve">, Mayers D, Scarnati H, Lane J, Otto MJ.  In Vitro Susceptibility of Clinical Isolates of HIV-1 to DMP 323, A Non-Peptidyl HIV Protease Inhibitor.  </w:t>
      </w:r>
      <w:r w:rsidRPr="00B62B2F">
        <w:rPr>
          <w:rFonts w:ascii="Times" w:hAnsi="Times"/>
          <w:sz w:val="20"/>
        </w:rPr>
        <w:t>AIDS</w:t>
      </w:r>
      <w:r>
        <w:rPr>
          <w:rFonts w:ascii="Times" w:hAnsi="Times"/>
          <w:sz w:val="20"/>
        </w:rPr>
        <w:t xml:space="preserve"> 1994;8:753-756.</w:t>
      </w:r>
    </w:p>
    <w:p w14:paraId="69C5DF15"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670C10B4" w14:textId="1764274F"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4</w:t>
      </w:r>
      <w:r>
        <w:rPr>
          <w:rFonts w:ascii="Times" w:hAnsi="Times"/>
          <w:sz w:val="20"/>
        </w:rPr>
        <w:t xml:space="preserve">.  </w:t>
      </w:r>
      <w:r w:rsidR="00E95AA1" w:rsidRPr="00E95AA1">
        <w:rPr>
          <w:rFonts w:ascii="Times" w:hAnsi="Times"/>
          <w:b/>
          <w:sz w:val="20"/>
        </w:rPr>
        <w:t>Winslow DL</w:t>
      </w:r>
      <w:r>
        <w:rPr>
          <w:rFonts w:ascii="Times" w:hAnsi="Times"/>
          <w:sz w:val="20"/>
        </w:rPr>
        <w:t xml:space="preserve">, Anton ED, Horlick RA, </w:t>
      </w:r>
      <w:proofErr w:type="spellStart"/>
      <w:r>
        <w:rPr>
          <w:rFonts w:ascii="Times" w:hAnsi="Times"/>
          <w:sz w:val="20"/>
        </w:rPr>
        <w:t>Zagursky</w:t>
      </w:r>
      <w:proofErr w:type="spellEnd"/>
      <w:r>
        <w:rPr>
          <w:rFonts w:ascii="Times" w:hAnsi="Times"/>
          <w:sz w:val="20"/>
        </w:rPr>
        <w:t xml:space="preserve"> RJ, Tritch R, Scarnati H, Ackerman K, </w:t>
      </w:r>
      <w:proofErr w:type="spellStart"/>
      <w:r>
        <w:rPr>
          <w:rFonts w:ascii="Times" w:hAnsi="Times"/>
          <w:sz w:val="20"/>
        </w:rPr>
        <w:t>Bacheler</w:t>
      </w:r>
      <w:proofErr w:type="spellEnd"/>
      <w:r>
        <w:rPr>
          <w:rFonts w:ascii="Times" w:hAnsi="Times"/>
          <w:sz w:val="20"/>
        </w:rPr>
        <w:t xml:space="preserve"> LT.  Variations of Amino Acids in the Substrate Binding Region of HIV-1 Protease Confer Reduced Sensitivity to Structurally Dissimilar HIV Protease Inhibitors.  (Manuscript Submitted).</w:t>
      </w:r>
    </w:p>
    <w:p w14:paraId="54E9AEB1" w14:textId="77777777" w:rsidR="00CE5829"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23DFAC52" w14:textId="7B3520B6" w:rsidR="00CE5829"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5</w:t>
      </w:r>
      <w:r>
        <w:rPr>
          <w:rFonts w:ascii="Times" w:hAnsi="Times"/>
          <w:sz w:val="20"/>
        </w:rPr>
        <w:t xml:space="preserve">.  Melnick SL, Sherer R, Louis TA, </w:t>
      </w:r>
      <w:r w:rsidR="00E95AA1" w:rsidRPr="00E95AA1">
        <w:rPr>
          <w:rFonts w:ascii="Times" w:hAnsi="Times"/>
          <w:b/>
          <w:sz w:val="20"/>
        </w:rPr>
        <w:t>Winslow DL</w:t>
      </w:r>
      <w:r>
        <w:rPr>
          <w:rFonts w:ascii="Times" w:hAnsi="Times"/>
          <w:sz w:val="20"/>
        </w:rPr>
        <w:t>, et al.  Survival and disease progression according to gender of patients with HIV infection.  JAMA 1994; 272: 1915-1921.</w:t>
      </w:r>
    </w:p>
    <w:p w14:paraId="56E28E78"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C8072C6" w14:textId="028F0895"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6</w:t>
      </w:r>
      <w:r w:rsidR="00932CEF">
        <w:rPr>
          <w:rFonts w:ascii="Times" w:hAnsi="Times"/>
          <w:sz w:val="20"/>
        </w:rPr>
        <w:t xml:space="preserve">.  </w:t>
      </w:r>
      <w:r w:rsidR="00E95AA1" w:rsidRPr="00E95AA1">
        <w:rPr>
          <w:rFonts w:ascii="Times" w:hAnsi="Times"/>
          <w:b/>
          <w:sz w:val="20"/>
        </w:rPr>
        <w:t>Winslow DL</w:t>
      </w:r>
      <w:r w:rsidR="00932CEF">
        <w:rPr>
          <w:rFonts w:ascii="Times" w:hAnsi="Times"/>
          <w:sz w:val="20"/>
        </w:rPr>
        <w:t xml:space="preserve">, Stack S, King R, Scarnati H, Otto MJ.  Limited Sequence Diversity of the HIV-1 Protease Gene from Clinical Isolates and </w:t>
      </w:r>
      <w:r w:rsidR="00932CEF">
        <w:rPr>
          <w:rFonts w:ascii="Times" w:hAnsi="Times"/>
          <w:sz w:val="20"/>
          <w:u w:val="single"/>
        </w:rPr>
        <w:t>In</w:t>
      </w:r>
      <w:r w:rsidR="00932CEF">
        <w:rPr>
          <w:rFonts w:ascii="Times" w:hAnsi="Times"/>
          <w:sz w:val="20"/>
        </w:rPr>
        <w:t xml:space="preserve"> </w:t>
      </w:r>
      <w:r w:rsidR="00932CEF">
        <w:rPr>
          <w:rFonts w:ascii="Times" w:hAnsi="Times"/>
          <w:sz w:val="20"/>
          <w:u w:val="single"/>
        </w:rPr>
        <w:t>Vitro</w:t>
      </w:r>
      <w:r w:rsidR="00932CEF">
        <w:rPr>
          <w:rFonts w:ascii="Times" w:hAnsi="Times"/>
          <w:sz w:val="20"/>
        </w:rPr>
        <w:t xml:space="preserve"> Susceptibility to HIV Protease Inhibitors. </w:t>
      </w:r>
      <w:r w:rsidR="00932CEF" w:rsidRPr="00B62B2F">
        <w:rPr>
          <w:rFonts w:ascii="Times" w:hAnsi="Times"/>
          <w:sz w:val="20"/>
        </w:rPr>
        <w:t>AIDS Research and Human Retroviruses</w:t>
      </w:r>
      <w:r w:rsidR="00932CEF">
        <w:rPr>
          <w:rFonts w:ascii="Times" w:hAnsi="Times"/>
          <w:sz w:val="20"/>
        </w:rPr>
        <w:t xml:space="preserve"> 1995;11:107-113.</w:t>
      </w:r>
    </w:p>
    <w:p w14:paraId="76C00652"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FBF6350" w14:textId="3B25D59E"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7</w:t>
      </w:r>
      <w:r w:rsidR="00932CEF">
        <w:rPr>
          <w:rFonts w:ascii="Times" w:hAnsi="Times"/>
          <w:sz w:val="20"/>
        </w:rPr>
        <w:t xml:space="preserve">.  King RW, </w:t>
      </w:r>
      <w:r w:rsidR="00E95AA1" w:rsidRPr="00E95AA1">
        <w:rPr>
          <w:rFonts w:ascii="Times" w:hAnsi="Times"/>
          <w:b/>
          <w:sz w:val="20"/>
        </w:rPr>
        <w:t>Winslow DL</w:t>
      </w:r>
      <w:r w:rsidR="00932CEF">
        <w:rPr>
          <w:rFonts w:ascii="Times" w:hAnsi="Times"/>
          <w:sz w:val="20"/>
        </w:rPr>
        <w:t xml:space="preserve">, Garber S, Scarnati H, Stack S, Otto MJ.  Identification of a Clinical Isolate of HIV-1 from Northern Thailand with a Naturally Occurring Isoleucine at Position 82 of the Protease.  Antiviral Research 1995;28:13-24. </w:t>
      </w:r>
    </w:p>
    <w:p w14:paraId="2C51C0B7"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575AFF5A" w14:textId="29D3A671"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8</w:t>
      </w:r>
      <w:r w:rsidR="00932CEF">
        <w:rPr>
          <w:rFonts w:ascii="Times" w:hAnsi="Times"/>
          <w:sz w:val="20"/>
        </w:rPr>
        <w:t xml:space="preserve">.  King RW, Garber S, </w:t>
      </w:r>
      <w:r w:rsidR="00E95AA1" w:rsidRPr="00E95AA1">
        <w:rPr>
          <w:rFonts w:ascii="Times" w:hAnsi="Times"/>
          <w:b/>
          <w:sz w:val="20"/>
        </w:rPr>
        <w:t>Winslow DL</w:t>
      </w:r>
      <w:r w:rsidR="00932CEF">
        <w:rPr>
          <w:rFonts w:ascii="Times" w:hAnsi="Times"/>
          <w:sz w:val="20"/>
        </w:rPr>
        <w:t xml:space="preserve">, Reid C, </w:t>
      </w:r>
      <w:proofErr w:type="spellStart"/>
      <w:r w:rsidR="00932CEF">
        <w:rPr>
          <w:rFonts w:ascii="Times" w:hAnsi="Times"/>
          <w:sz w:val="20"/>
        </w:rPr>
        <w:t>Bacheler</w:t>
      </w:r>
      <w:proofErr w:type="spellEnd"/>
      <w:r w:rsidR="00932CEF">
        <w:rPr>
          <w:rFonts w:ascii="Times" w:hAnsi="Times"/>
          <w:sz w:val="20"/>
        </w:rPr>
        <w:t xml:space="preserve"> LT, Anton E, Otto MJ.  Multiple Mutations in the Human Immunodeficiency Virus Protease Gene are Responsible for Decreased Susceptibility to Protease Inhibitors.  </w:t>
      </w:r>
      <w:r w:rsidR="00932CEF" w:rsidRPr="00B62B2F">
        <w:rPr>
          <w:rFonts w:ascii="Times" w:hAnsi="Times"/>
          <w:sz w:val="20"/>
        </w:rPr>
        <w:t>Antiviral Chemistry and Chemotherap</w:t>
      </w:r>
      <w:r w:rsidR="00932CEF">
        <w:rPr>
          <w:rFonts w:ascii="Times" w:hAnsi="Times"/>
          <w:sz w:val="20"/>
        </w:rPr>
        <w:t>y 1995;6: 80-88.</w:t>
      </w:r>
    </w:p>
    <w:p w14:paraId="5902F57D"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6190956C" w14:textId="51CE0D1F"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3</w:t>
      </w:r>
      <w:r w:rsidR="007E0BE3">
        <w:rPr>
          <w:rFonts w:ascii="Times" w:hAnsi="Times"/>
          <w:sz w:val="20"/>
        </w:rPr>
        <w:t>9</w:t>
      </w:r>
      <w:r w:rsidR="00932CEF">
        <w:rPr>
          <w:rFonts w:ascii="Times" w:hAnsi="Times"/>
          <w:sz w:val="20"/>
        </w:rPr>
        <w:t xml:space="preserve">.  </w:t>
      </w:r>
      <w:r w:rsidR="00E95AA1" w:rsidRPr="00E95AA1">
        <w:rPr>
          <w:rFonts w:ascii="Times" w:hAnsi="Times"/>
          <w:b/>
          <w:sz w:val="20"/>
        </w:rPr>
        <w:t>Winslow DL</w:t>
      </w:r>
      <w:r w:rsidR="00932CEF">
        <w:rPr>
          <w:rFonts w:ascii="Times" w:hAnsi="Times"/>
          <w:sz w:val="20"/>
        </w:rPr>
        <w:t xml:space="preserve">, Steele-Moore L. Ventriculoperitoneal Shunt Infection Due to </w:t>
      </w:r>
      <w:r w:rsidR="00932CEF">
        <w:rPr>
          <w:rFonts w:ascii="Times" w:hAnsi="Times"/>
          <w:sz w:val="20"/>
          <w:u w:val="single"/>
        </w:rPr>
        <w:t>Listeria</w:t>
      </w:r>
      <w:r w:rsidR="00932CEF">
        <w:rPr>
          <w:rFonts w:ascii="Times" w:hAnsi="Times"/>
          <w:sz w:val="20"/>
        </w:rPr>
        <w:t xml:space="preserve"> </w:t>
      </w:r>
      <w:r w:rsidR="00932CEF">
        <w:rPr>
          <w:rFonts w:ascii="Times" w:hAnsi="Times"/>
          <w:sz w:val="20"/>
          <w:u w:val="single"/>
        </w:rPr>
        <w:t>monocytogenes</w:t>
      </w:r>
      <w:r w:rsidR="00932CEF">
        <w:rPr>
          <w:rFonts w:ascii="Times" w:hAnsi="Times"/>
          <w:sz w:val="20"/>
        </w:rPr>
        <w:t xml:space="preserve">.  </w:t>
      </w:r>
      <w:r w:rsidR="00932CEF" w:rsidRPr="00B62B2F">
        <w:rPr>
          <w:rFonts w:ascii="Times" w:hAnsi="Times"/>
          <w:sz w:val="20"/>
        </w:rPr>
        <w:t>Clinical Infectious Diseases</w:t>
      </w:r>
      <w:r w:rsidR="00932CEF">
        <w:rPr>
          <w:rFonts w:ascii="Times" w:hAnsi="Times"/>
          <w:sz w:val="20"/>
        </w:rPr>
        <w:t xml:space="preserve"> 1995;20:1437.</w:t>
      </w:r>
    </w:p>
    <w:p w14:paraId="02C14859"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C013853" w14:textId="5773F38E" w:rsidR="00932CEF" w:rsidRDefault="007E0BE3"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lastRenderedPageBreak/>
        <w:t>40</w:t>
      </w:r>
      <w:r w:rsidR="00932CEF">
        <w:rPr>
          <w:rFonts w:ascii="Times" w:hAnsi="Times"/>
          <w:sz w:val="20"/>
        </w:rPr>
        <w:t xml:space="preserve">.  Jacobsen H, </w:t>
      </w:r>
      <w:proofErr w:type="spellStart"/>
      <w:r w:rsidR="00932CEF">
        <w:rPr>
          <w:rFonts w:ascii="Times" w:hAnsi="Times"/>
          <w:sz w:val="20"/>
        </w:rPr>
        <w:t>Yasargill</w:t>
      </w:r>
      <w:proofErr w:type="spellEnd"/>
      <w:r w:rsidR="00932CEF">
        <w:rPr>
          <w:rFonts w:ascii="Times" w:hAnsi="Times"/>
          <w:sz w:val="20"/>
        </w:rPr>
        <w:t xml:space="preserve"> K, </w:t>
      </w:r>
      <w:r w:rsidR="00E95AA1" w:rsidRPr="00E95AA1">
        <w:rPr>
          <w:rFonts w:ascii="Times" w:hAnsi="Times"/>
          <w:b/>
          <w:sz w:val="20"/>
        </w:rPr>
        <w:t>Winslow DL</w:t>
      </w:r>
      <w:r w:rsidR="00932CEF">
        <w:rPr>
          <w:rFonts w:ascii="Times" w:hAnsi="Times"/>
          <w:sz w:val="20"/>
        </w:rPr>
        <w:t xml:space="preserve">, Craig JC, Krohn A, Duncan IB, </w:t>
      </w:r>
      <w:proofErr w:type="spellStart"/>
      <w:r w:rsidR="00932CEF">
        <w:rPr>
          <w:rFonts w:ascii="Times" w:hAnsi="Times"/>
          <w:sz w:val="20"/>
        </w:rPr>
        <w:t>Mous</w:t>
      </w:r>
      <w:proofErr w:type="spellEnd"/>
      <w:r w:rsidR="00932CEF">
        <w:rPr>
          <w:rFonts w:ascii="Times" w:hAnsi="Times"/>
          <w:sz w:val="20"/>
        </w:rPr>
        <w:t xml:space="preserve"> J.  Characterization of Human Immunodeficiency Virus Type 1 Mutants with Decreased Sensitivity to Proteinase Inhibitor Ro31-8959. </w:t>
      </w:r>
      <w:r w:rsidR="00932CEF" w:rsidRPr="00B62B2F">
        <w:rPr>
          <w:rFonts w:ascii="Times" w:hAnsi="Times"/>
          <w:sz w:val="20"/>
        </w:rPr>
        <w:t xml:space="preserve"> Virology </w:t>
      </w:r>
      <w:r w:rsidR="00932CEF">
        <w:rPr>
          <w:rFonts w:ascii="Times" w:hAnsi="Times"/>
          <w:sz w:val="20"/>
        </w:rPr>
        <w:t>1995;206:527-534.</w:t>
      </w:r>
    </w:p>
    <w:p w14:paraId="65DAB89F"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2E98EE5" w14:textId="19BFE4ED"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4</w:t>
      </w:r>
      <w:r w:rsidR="007E0BE3">
        <w:rPr>
          <w:rFonts w:ascii="Times" w:hAnsi="Times"/>
          <w:sz w:val="20"/>
        </w:rPr>
        <w:t>1</w:t>
      </w:r>
      <w:r w:rsidR="00932CEF">
        <w:rPr>
          <w:rFonts w:ascii="Times" w:hAnsi="Times"/>
          <w:sz w:val="20"/>
        </w:rPr>
        <w:t xml:space="preserve">.  </w:t>
      </w:r>
      <w:r w:rsidR="00E95AA1" w:rsidRPr="00E95AA1">
        <w:rPr>
          <w:rFonts w:ascii="Times" w:hAnsi="Times"/>
          <w:b/>
          <w:sz w:val="20"/>
        </w:rPr>
        <w:t>Winslow DL</w:t>
      </w:r>
      <w:r w:rsidR="00932CEF">
        <w:rPr>
          <w:rFonts w:ascii="Times" w:hAnsi="Times"/>
          <w:sz w:val="20"/>
        </w:rPr>
        <w:t xml:space="preserve">, Otto MJ.  HIV Protease Inhibitors.  </w:t>
      </w:r>
      <w:r w:rsidR="00932CEF" w:rsidRPr="00B62B2F">
        <w:rPr>
          <w:rFonts w:ascii="Times" w:hAnsi="Times"/>
          <w:sz w:val="20"/>
        </w:rPr>
        <w:t>AIDS</w:t>
      </w:r>
      <w:r w:rsidR="00932CEF">
        <w:rPr>
          <w:rFonts w:ascii="Times" w:hAnsi="Times"/>
          <w:sz w:val="20"/>
        </w:rPr>
        <w:t xml:space="preserve"> 1995;9(Suppl. A):S183-S192. </w:t>
      </w:r>
    </w:p>
    <w:p w14:paraId="251BA695"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0D26F3B" w14:textId="25137DF4"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4</w:t>
      </w:r>
      <w:r w:rsidR="007E0BE3">
        <w:rPr>
          <w:rFonts w:ascii="Times" w:hAnsi="Times"/>
          <w:sz w:val="20"/>
        </w:rPr>
        <w:t>2</w:t>
      </w:r>
      <w:r w:rsidR="00932CEF">
        <w:rPr>
          <w:rFonts w:ascii="Times" w:hAnsi="Times"/>
          <w:sz w:val="20"/>
        </w:rPr>
        <w:t xml:space="preserve">.  </w:t>
      </w:r>
      <w:r w:rsidR="00E95AA1" w:rsidRPr="00E95AA1">
        <w:rPr>
          <w:rFonts w:ascii="Times" w:hAnsi="Times"/>
          <w:b/>
          <w:sz w:val="20"/>
        </w:rPr>
        <w:t>Winslow DL</w:t>
      </w:r>
      <w:r w:rsidR="00932CEF">
        <w:rPr>
          <w:rFonts w:ascii="Times" w:hAnsi="Times"/>
          <w:sz w:val="20"/>
        </w:rPr>
        <w:t xml:space="preserve">, Anton ED, Horlick RA, </w:t>
      </w:r>
      <w:proofErr w:type="spellStart"/>
      <w:r w:rsidR="00932CEF">
        <w:rPr>
          <w:rFonts w:ascii="Times" w:hAnsi="Times"/>
          <w:sz w:val="20"/>
        </w:rPr>
        <w:t>Zagursky</w:t>
      </w:r>
      <w:proofErr w:type="spellEnd"/>
      <w:r w:rsidR="00932CEF">
        <w:rPr>
          <w:rFonts w:ascii="Times" w:hAnsi="Times"/>
          <w:sz w:val="20"/>
        </w:rPr>
        <w:t xml:space="preserve"> RJ, Tritch RJ, Scarnati H, Ackerman K, </w:t>
      </w:r>
      <w:proofErr w:type="spellStart"/>
      <w:r w:rsidR="00932CEF">
        <w:rPr>
          <w:rFonts w:ascii="Times" w:hAnsi="Times"/>
          <w:sz w:val="20"/>
        </w:rPr>
        <w:t>Bacheler</w:t>
      </w:r>
      <w:proofErr w:type="spellEnd"/>
      <w:r w:rsidR="00932CEF">
        <w:rPr>
          <w:rFonts w:ascii="Times" w:hAnsi="Times"/>
          <w:sz w:val="20"/>
        </w:rPr>
        <w:t xml:space="preserve"> LT.  Construction of Infectious Molecular Clones of HIV-1 Containing Defined Mutations in the Protease Gene.  </w:t>
      </w:r>
      <w:r w:rsidR="00932CEF" w:rsidRPr="00B62B2F">
        <w:rPr>
          <w:rFonts w:ascii="Times" w:hAnsi="Times"/>
          <w:sz w:val="20"/>
        </w:rPr>
        <w:t>Biochemical and Biophysical Research Communications</w:t>
      </w:r>
      <w:r w:rsidR="00932CEF">
        <w:rPr>
          <w:rFonts w:ascii="Times" w:hAnsi="Times"/>
          <w:sz w:val="20"/>
        </w:rPr>
        <w:t xml:space="preserve"> 1994;205:1651-1657.</w:t>
      </w:r>
    </w:p>
    <w:p w14:paraId="140200C1"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2BE3A92E" w14:textId="104E966F"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4</w:t>
      </w:r>
      <w:r w:rsidR="007E0BE3">
        <w:rPr>
          <w:rFonts w:ascii="Times" w:hAnsi="Times"/>
          <w:sz w:val="20"/>
        </w:rPr>
        <w:t>3</w:t>
      </w:r>
      <w:r w:rsidR="00932CEF">
        <w:rPr>
          <w:rFonts w:ascii="Times" w:hAnsi="Times"/>
          <w:sz w:val="20"/>
        </w:rPr>
        <w:t xml:space="preserve">.  Melnick SL, Sherer R, Louis TA, Hillman D, Rodriguez EM, Lackman C, Capps L, Brown LS, Carlyn M, </w:t>
      </w:r>
      <w:proofErr w:type="spellStart"/>
      <w:r w:rsidR="00932CEF">
        <w:rPr>
          <w:rFonts w:ascii="Times" w:hAnsi="Times"/>
          <w:sz w:val="20"/>
        </w:rPr>
        <w:t>Korvick</w:t>
      </w:r>
      <w:proofErr w:type="spellEnd"/>
      <w:r w:rsidR="00932CEF">
        <w:rPr>
          <w:rFonts w:ascii="Times" w:hAnsi="Times"/>
          <w:sz w:val="20"/>
        </w:rPr>
        <w:t xml:space="preserve"> J, Deyton L, Terry Beirn Community Programs for Clinical Research on AIDS.  Survival and Disease Progression According to Gender of Patients with HIV Infection.  </w:t>
      </w:r>
      <w:r w:rsidR="00932CEF" w:rsidRPr="009870DA">
        <w:rPr>
          <w:rFonts w:ascii="Times" w:hAnsi="Times"/>
          <w:sz w:val="20"/>
        </w:rPr>
        <w:t>JAMA</w:t>
      </w:r>
      <w:r w:rsidR="00932CEF">
        <w:rPr>
          <w:rFonts w:ascii="Times" w:hAnsi="Times"/>
          <w:sz w:val="20"/>
        </w:rPr>
        <w:t xml:space="preserve"> 1994;272:1915-1921.</w:t>
      </w:r>
      <w:r w:rsidR="00E93192">
        <w:rPr>
          <w:rFonts w:ascii="Times" w:hAnsi="Times"/>
          <w:sz w:val="20"/>
        </w:rPr>
        <w:t xml:space="preserve"> (co-author listed in appendix)</w:t>
      </w:r>
    </w:p>
    <w:p w14:paraId="57DE24F9"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003D4771" w14:textId="28848C13"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4</w:t>
      </w:r>
      <w:r w:rsidR="007E0BE3">
        <w:rPr>
          <w:rFonts w:ascii="Times" w:hAnsi="Times"/>
          <w:sz w:val="20"/>
        </w:rPr>
        <w:t>4</w:t>
      </w:r>
      <w:r w:rsidR="00932CEF">
        <w:rPr>
          <w:rFonts w:ascii="Times" w:hAnsi="Times"/>
          <w:sz w:val="20"/>
        </w:rPr>
        <w:t xml:space="preserve">.  Fleming TR, Neaton JD, Goldman A, DeMets DL, Launer C, </w:t>
      </w:r>
      <w:proofErr w:type="spellStart"/>
      <w:r w:rsidR="00932CEF">
        <w:rPr>
          <w:rFonts w:ascii="Times" w:hAnsi="Times"/>
          <w:sz w:val="20"/>
        </w:rPr>
        <w:t>Korvick</w:t>
      </w:r>
      <w:proofErr w:type="spellEnd"/>
      <w:r w:rsidR="00932CEF">
        <w:rPr>
          <w:rFonts w:ascii="Times" w:hAnsi="Times"/>
          <w:sz w:val="20"/>
        </w:rPr>
        <w:t xml:space="preserve"> J, Abrams D, and the Terry </w:t>
      </w:r>
      <w:proofErr w:type="gramStart"/>
      <w:r w:rsidR="00932CEF">
        <w:rPr>
          <w:rFonts w:ascii="Times" w:hAnsi="Times"/>
          <w:sz w:val="20"/>
        </w:rPr>
        <w:t>Beirn  Community</w:t>
      </w:r>
      <w:proofErr w:type="gramEnd"/>
      <w:r w:rsidR="00932CEF">
        <w:rPr>
          <w:rFonts w:ascii="Times" w:hAnsi="Times"/>
          <w:sz w:val="20"/>
        </w:rPr>
        <w:t xml:space="preserve"> Programs for Clinical Research on AIDS.  Insights from monitoring the CPCRA </w:t>
      </w:r>
      <w:proofErr w:type="spellStart"/>
      <w:r w:rsidR="00932CEF">
        <w:rPr>
          <w:rFonts w:ascii="Times" w:hAnsi="Times"/>
          <w:sz w:val="20"/>
        </w:rPr>
        <w:t>Didanosine</w:t>
      </w:r>
      <w:proofErr w:type="spellEnd"/>
      <w:r w:rsidR="00932CEF">
        <w:rPr>
          <w:rFonts w:ascii="Times" w:hAnsi="Times"/>
          <w:sz w:val="20"/>
        </w:rPr>
        <w:t xml:space="preserve">/Zalcitabine Trial.  </w:t>
      </w:r>
      <w:r w:rsidR="00932CEF" w:rsidRPr="001E028F">
        <w:rPr>
          <w:rFonts w:ascii="Times" w:hAnsi="Times"/>
          <w:sz w:val="20"/>
        </w:rPr>
        <w:t xml:space="preserve">Journal of Acquired Immune Deficiency Syndromes and Human Retrovirology </w:t>
      </w:r>
      <w:r w:rsidR="00D035D4">
        <w:rPr>
          <w:rFonts w:ascii="Times" w:hAnsi="Times"/>
          <w:sz w:val="20"/>
        </w:rPr>
        <w:t xml:space="preserve">1995. </w:t>
      </w:r>
      <w:r w:rsidR="00932CEF">
        <w:rPr>
          <w:rFonts w:ascii="Times" w:hAnsi="Times"/>
          <w:sz w:val="20"/>
        </w:rPr>
        <w:t>10 (Suppl 2) 9-18</w:t>
      </w:r>
      <w:r w:rsidR="00D035D4">
        <w:rPr>
          <w:rFonts w:ascii="Times" w:hAnsi="Times"/>
          <w:sz w:val="20"/>
        </w:rPr>
        <w:t>.</w:t>
      </w:r>
      <w:r w:rsidR="00E93192">
        <w:rPr>
          <w:rFonts w:ascii="Times" w:hAnsi="Times"/>
          <w:sz w:val="20"/>
        </w:rPr>
        <w:t xml:space="preserve"> </w:t>
      </w:r>
      <w:r w:rsidR="0055617F">
        <w:rPr>
          <w:rFonts w:ascii="Times" w:hAnsi="Times"/>
          <w:sz w:val="20"/>
        </w:rPr>
        <w:t>(co-author listed in appendix)</w:t>
      </w:r>
    </w:p>
    <w:p w14:paraId="7B96A077" w14:textId="5C96E9AC" w:rsidR="00241955" w:rsidRDefault="00241955"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541512BD" w14:textId="52674D21" w:rsidR="00241955" w:rsidRPr="00CB4078" w:rsidRDefault="00241955" w:rsidP="00CB4078">
      <w:pPr>
        <w:tabs>
          <w:tab w:val="left" w:pos="360"/>
        </w:tabs>
        <w:spacing w:line="240" w:lineRule="auto"/>
        <w:rPr>
          <w:color w:val="auto"/>
          <w:sz w:val="20"/>
        </w:rPr>
      </w:pPr>
      <w:r>
        <w:rPr>
          <w:rFonts w:ascii="Times" w:hAnsi="Times"/>
          <w:sz w:val="20"/>
        </w:rPr>
        <w:t xml:space="preserve">45.  </w:t>
      </w:r>
      <w:r w:rsidRPr="00CB4078">
        <w:rPr>
          <w:color w:val="auto"/>
          <w:sz w:val="20"/>
          <w:szCs w:val="24"/>
        </w:rPr>
        <w:t xml:space="preserve">Anton ED, </w:t>
      </w:r>
      <w:proofErr w:type="spellStart"/>
      <w:r w:rsidRPr="00CB4078">
        <w:rPr>
          <w:color w:val="auto"/>
          <w:sz w:val="20"/>
          <w:szCs w:val="24"/>
        </w:rPr>
        <w:t>Bacheler</w:t>
      </w:r>
      <w:proofErr w:type="spellEnd"/>
      <w:r w:rsidRPr="00CB4078">
        <w:rPr>
          <w:color w:val="auto"/>
          <w:sz w:val="20"/>
          <w:szCs w:val="24"/>
        </w:rPr>
        <w:t xml:space="preserve"> L, Garber S, Reid C, Buckery R, Scarnati H, </w:t>
      </w:r>
      <w:proofErr w:type="spellStart"/>
      <w:r w:rsidRPr="00CB4078">
        <w:rPr>
          <w:color w:val="auto"/>
          <w:sz w:val="20"/>
          <w:szCs w:val="24"/>
        </w:rPr>
        <w:t>Korant</w:t>
      </w:r>
      <w:proofErr w:type="spellEnd"/>
      <w:r w:rsidRPr="00CB4078">
        <w:rPr>
          <w:color w:val="auto"/>
          <w:sz w:val="20"/>
          <w:szCs w:val="24"/>
        </w:rPr>
        <w:t xml:space="preserve"> B, </w:t>
      </w:r>
      <w:r w:rsidRPr="00CB4078">
        <w:rPr>
          <w:b/>
          <w:bCs/>
          <w:color w:val="auto"/>
          <w:sz w:val="20"/>
          <w:szCs w:val="24"/>
        </w:rPr>
        <w:t>Winslow DL</w:t>
      </w:r>
      <w:r w:rsidRPr="00CB4078">
        <w:rPr>
          <w:color w:val="auto"/>
          <w:sz w:val="20"/>
          <w:szCs w:val="24"/>
          <w:u w:val="single"/>
        </w:rPr>
        <w:t xml:space="preserve">. </w:t>
      </w:r>
      <w:hyperlink r:id="rId7" w:history="1">
        <w:r w:rsidRPr="00CB4078">
          <w:rPr>
            <w:rStyle w:val="Hyperlink"/>
            <w:sz w:val="20"/>
          </w:rPr>
          <w:t>Replicative ability of HIV variants with substitutions in the active site of protease is dependent on compensatory mutations outside the active site</w:t>
        </w:r>
      </w:hyperlink>
      <w:r w:rsidRPr="00CB4078">
        <w:rPr>
          <w:sz w:val="20"/>
          <w:u w:val="single"/>
        </w:rPr>
        <w:t>.</w:t>
      </w:r>
      <w:r w:rsidRPr="00CB4078">
        <w:rPr>
          <w:sz w:val="20"/>
        </w:rPr>
        <w:t xml:space="preserve"> J AIDS 1995; </w:t>
      </w:r>
      <w:r w:rsidR="00CB4078" w:rsidRPr="00CB4078">
        <w:rPr>
          <w:sz w:val="20"/>
        </w:rPr>
        <w:t xml:space="preserve">10: 60. </w:t>
      </w:r>
    </w:p>
    <w:p w14:paraId="513731C6" w14:textId="477CB79F" w:rsidR="00241955" w:rsidRPr="00CB4078" w:rsidRDefault="00241955" w:rsidP="00241955">
      <w:pPr>
        <w:spacing w:line="240" w:lineRule="auto"/>
        <w:rPr>
          <w:color w:val="auto"/>
          <w:sz w:val="20"/>
          <w:szCs w:val="24"/>
        </w:rPr>
      </w:pPr>
    </w:p>
    <w:p w14:paraId="248F4061" w14:textId="4D7D6C78" w:rsidR="00241955" w:rsidRDefault="00241955"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12B0935" w14:textId="61A5F87D"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4</w:t>
      </w:r>
      <w:r w:rsidR="00D035D4">
        <w:rPr>
          <w:rFonts w:ascii="Times" w:hAnsi="Times"/>
          <w:sz w:val="20"/>
        </w:rPr>
        <w:t>6</w:t>
      </w:r>
      <w:r w:rsidR="00932CEF">
        <w:rPr>
          <w:rFonts w:ascii="Times" w:hAnsi="Times"/>
          <w:sz w:val="20"/>
        </w:rPr>
        <w:t xml:space="preserve">.  </w:t>
      </w:r>
      <w:r w:rsidR="00E95AA1" w:rsidRPr="00E95AA1">
        <w:rPr>
          <w:rFonts w:ascii="Times" w:hAnsi="Times"/>
          <w:b/>
          <w:sz w:val="20"/>
        </w:rPr>
        <w:t>Winslow DL</w:t>
      </w:r>
      <w:r w:rsidR="00932CEF">
        <w:rPr>
          <w:rFonts w:ascii="Times" w:hAnsi="Times"/>
          <w:sz w:val="20"/>
        </w:rPr>
        <w:t xml:space="preserve">.  The United States Strategy of the Rolling Thunder Air Campaign During the Vietnam War- An Evaluation.  </w:t>
      </w:r>
      <w:r w:rsidR="00932CEF" w:rsidRPr="009870DA">
        <w:rPr>
          <w:rFonts w:ascii="Times" w:hAnsi="Times"/>
          <w:sz w:val="20"/>
        </w:rPr>
        <w:t>Air War College Research Paper.</w:t>
      </w:r>
      <w:r w:rsidR="00932CEF">
        <w:rPr>
          <w:rFonts w:ascii="Times" w:hAnsi="Times"/>
          <w:sz w:val="20"/>
        </w:rPr>
        <w:t xml:space="preserve">  Maxwell AFB, AL, 1995.</w:t>
      </w:r>
    </w:p>
    <w:p w14:paraId="2B0D1A36"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0B348EF"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6901BEF4" w14:textId="250E0B77"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4</w:t>
      </w:r>
      <w:r w:rsidR="00D035D4">
        <w:rPr>
          <w:rFonts w:ascii="Times" w:hAnsi="Times"/>
          <w:sz w:val="20"/>
        </w:rPr>
        <w:t>7</w:t>
      </w:r>
      <w:r w:rsidR="00932CEF">
        <w:rPr>
          <w:rFonts w:ascii="Times" w:hAnsi="Times"/>
          <w:sz w:val="20"/>
        </w:rPr>
        <w:t xml:space="preserve">.  </w:t>
      </w:r>
      <w:proofErr w:type="spellStart"/>
      <w:r w:rsidR="00932CEF">
        <w:rPr>
          <w:rFonts w:ascii="Times" w:hAnsi="Times"/>
          <w:sz w:val="20"/>
        </w:rPr>
        <w:t>Saravolatz</w:t>
      </w:r>
      <w:proofErr w:type="spellEnd"/>
      <w:r w:rsidR="00932CEF">
        <w:rPr>
          <w:rFonts w:ascii="Times" w:hAnsi="Times"/>
          <w:sz w:val="20"/>
        </w:rPr>
        <w:t xml:space="preserve"> L, </w:t>
      </w:r>
      <w:r w:rsidR="00932CEF" w:rsidRPr="0055617F">
        <w:rPr>
          <w:rFonts w:ascii="Times" w:hAnsi="Times"/>
          <w:b/>
          <w:sz w:val="20"/>
        </w:rPr>
        <w:t>Winslow D</w:t>
      </w:r>
      <w:r w:rsidR="00932CEF">
        <w:rPr>
          <w:rFonts w:ascii="Times" w:hAnsi="Times"/>
          <w:sz w:val="20"/>
        </w:rPr>
        <w:t xml:space="preserve">, Collins G, Hodges J, et al, and the Terry Beirn Community Programs for Clinical Research on AIDS 007 Protocol Team.  A  Randomized Comparative Trial of zidovudine versus zidovudine plus </w:t>
      </w:r>
      <w:proofErr w:type="spellStart"/>
      <w:r w:rsidR="00932CEF">
        <w:rPr>
          <w:rFonts w:ascii="Times" w:hAnsi="Times"/>
          <w:sz w:val="20"/>
        </w:rPr>
        <w:t>didanosine</w:t>
      </w:r>
      <w:proofErr w:type="spellEnd"/>
      <w:r w:rsidR="00932CEF">
        <w:rPr>
          <w:rFonts w:ascii="Times" w:hAnsi="Times"/>
          <w:sz w:val="20"/>
        </w:rPr>
        <w:t xml:space="preserve"> versus zidovudine plus zalcitabine in Persons with CD</w:t>
      </w:r>
      <w:r w:rsidR="00932CEF">
        <w:rPr>
          <w:rFonts w:ascii="Times" w:hAnsi="Times"/>
          <w:sz w:val="20"/>
          <w:vertAlign w:val="subscript"/>
        </w:rPr>
        <w:t>4</w:t>
      </w:r>
      <w:r w:rsidR="00932CEF">
        <w:rPr>
          <w:rFonts w:ascii="Times" w:hAnsi="Times"/>
          <w:sz w:val="20"/>
        </w:rPr>
        <w:t xml:space="preserve"> Cell Counts less than 200/mm</w:t>
      </w:r>
      <w:r w:rsidR="00932CEF">
        <w:rPr>
          <w:rFonts w:ascii="Times" w:hAnsi="Times"/>
          <w:sz w:val="20"/>
          <w:vertAlign w:val="superscript"/>
        </w:rPr>
        <w:t>3</w:t>
      </w:r>
      <w:r w:rsidR="00932CEF">
        <w:rPr>
          <w:rFonts w:ascii="Times" w:hAnsi="Times"/>
          <w:sz w:val="20"/>
        </w:rPr>
        <w:t xml:space="preserve">. </w:t>
      </w:r>
      <w:r w:rsidR="00932CEF" w:rsidRPr="009870DA">
        <w:rPr>
          <w:rFonts w:ascii="Times" w:hAnsi="Times"/>
          <w:sz w:val="20"/>
        </w:rPr>
        <w:t xml:space="preserve">New England Journal </w:t>
      </w:r>
      <w:r w:rsidR="009402C8">
        <w:rPr>
          <w:rFonts w:ascii="Times" w:hAnsi="Times"/>
          <w:sz w:val="20"/>
        </w:rPr>
        <w:t>o</w:t>
      </w:r>
      <w:r w:rsidR="00932CEF" w:rsidRPr="009870DA">
        <w:rPr>
          <w:rFonts w:ascii="Times" w:hAnsi="Times"/>
          <w:sz w:val="20"/>
        </w:rPr>
        <w:t xml:space="preserve">f Medicine </w:t>
      </w:r>
      <w:r w:rsidR="00932CEF">
        <w:rPr>
          <w:rFonts w:ascii="Times" w:hAnsi="Times"/>
          <w:sz w:val="20"/>
        </w:rPr>
        <w:t>1996;</w:t>
      </w:r>
      <w:r w:rsidR="00D035D4">
        <w:rPr>
          <w:rFonts w:ascii="Times" w:hAnsi="Times"/>
          <w:sz w:val="20"/>
        </w:rPr>
        <w:t xml:space="preserve"> </w:t>
      </w:r>
      <w:r w:rsidR="00932CEF">
        <w:rPr>
          <w:rFonts w:ascii="Times" w:hAnsi="Times"/>
          <w:sz w:val="20"/>
        </w:rPr>
        <w:t xml:space="preserve">335:1099 –1106. </w:t>
      </w:r>
    </w:p>
    <w:p w14:paraId="03079772"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5549AD1B" w14:textId="36CA8F87" w:rsidR="00932CEF" w:rsidRDefault="00CE5829"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b/>
          <w:sz w:val="20"/>
          <w:u w:val="single"/>
        </w:rPr>
      </w:pPr>
      <w:r>
        <w:rPr>
          <w:rFonts w:ascii="Times" w:hAnsi="Times"/>
          <w:sz w:val="20"/>
        </w:rPr>
        <w:t>4</w:t>
      </w:r>
      <w:r w:rsidR="00D035D4">
        <w:rPr>
          <w:rFonts w:ascii="Times" w:hAnsi="Times"/>
          <w:sz w:val="20"/>
        </w:rPr>
        <w:t>8</w:t>
      </w:r>
      <w:r w:rsidR="00932CEF">
        <w:rPr>
          <w:rFonts w:ascii="Times" w:hAnsi="Times"/>
          <w:sz w:val="20"/>
        </w:rPr>
        <w:t xml:space="preserve">.  </w:t>
      </w:r>
      <w:r w:rsidR="00E95AA1" w:rsidRPr="00E95AA1">
        <w:rPr>
          <w:rFonts w:ascii="Times" w:hAnsi="Times"/>
          <w:b/>
          <w:sz w:val="20"/>
        </w:rPr>
        <w:t>Winslow DL</w:t>
      </w:r>
      <w:r w:rsidR="00932CEF">
        <w:rPr>
          <w:rFonts w:ascii="Times" w:hAnsi="Times"/>
          <w:sz w:val="20"/>
        </w:rPr>
        <w:t xml:space="preserve">, Garber S, Reid C, Scarnati H, Baker D, Rayner MM, Anton ED.  Selection Conditions Affect the Evolution of Specific Mutations in the Reverse Transcriptase Gene Associated with Resistance to DMP 266.  </w:t>
      </w:r>
      <w:r w:rsidR="00932CEF" w:rsidRPr="00F54A75">
        <w:rPr>
          <w:rFonts w:ascii="Times" w:hAnsi="Times"/>
          <w:sz w:val="20"/>
        </w:rPr>
        <w:t>AIDS</w:t>
      </w:r>
      <w:r w:rsidR="00932CEF">
        <w:rPr>
          <w:rFonts w:ascii="Times" w:hAnsi="Times"/>
          <w:sz w:val="20"/>
        </w:rPr>
        <w:t xml:space="preserve"> 1996;</w:t>
      </w:r>
      <w:r w:rsidR="00D035D4">
        <w:rPr>
          <w:rFonts w:ascii="Times" w:hAnsi="Times"/>
          <w:sz w:val="20"/>
        </w:rPr>
        <w:t xml:space="preserve"> </w:t>
      </w:r>
      <w:r w:rsidR="00932CEF">
        <w:rPr>
          <w:rFonts w:ascii="Times" w:hAnsi="Times"/>
          <w:sz w:val="20"/>
        </w:rPr>
        <w:t>10:1205-1209.</w:t>
      </w:r>
    </w:p>
    <w:p w14:paraId="0682C399" w14:textId="77777777" w:rsidR="00932CEF" w:rsidRDefault="00932CEF" w:rsidP="00560EDE">
      <w:pPr>
        <w:tabs>
          <w:tab w:val="left" w:pos="-90"/>
          <w:tab w:val="left" w:pos="1800"/>
          <w:tab w:val="left" w:pos="2880"/>
          <w:tab w:val="left" w:pos="3600"/>
          <w:tab w:val="left" w:pos="4320"/>
          <w:tab w:val="left" w:pos="5040"/>
          <w:tab w:val="left" w:pos="5760"/>
          <w:tab w:val="left" w:pos="6480"/>
          <w:tab w:val="left" w:pos="7200"/>
          <w:tab w:val="left" w:pos="7920"/>
        </w:tabs>
        <w:ind w:right="-180"/>
        <w:rPr>
          <w:rFonts w:ascii="Times" w:hAnsi="Times"/>
          <w:sz w:val="20"/>
          <w:u w:val="single"/>
        </w:rPr>
      </w:pPr>
    </w:p>
    <w:p w14:paraId="61968671" w14:textId="5266C0F4" w:rsidR="00932CEF" w:rsidRDefault="00CE5829" w:rsidP="00F54A75">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4</w:t>
      </w:r>
      <w:r w:rsidR="00D035D4">
        <w:rPr>
          <w:rFonts w:ascii="Times" w:hAnsi="Times"/>
          <w:sz w:val="20"/>
        </w:rPr>
        <w:t>9</w:t>
      </w:r>
      <w:r w:rsidR="00932CEF">
        <w:rPr>
          <w:rFonts w:ascii="Times" w:hAnsi="Times"/>
          <w:sz w:val="20"/>
        </w:rPr>
        <w:t xml:space="preserve">.  Hodge CN, Aldrich PE, </w:t>
      </w:r>
      <w:proofErr w:type="spellStart"/>
      <w:r w:rsidR="00932CEF">
        <w:rPr>
          <w:rFonts w:ascii="Times" w:hAnsi="Times"/>
          <w:sz w:val="20"/>
        </w:rPr>
        <w:t>Bacheler</w:t>
      </w:r>
      <w:proofErr w:type="spellEnd"/>
      <w:r w:rsidR="00932CEF">
        <w:rPr>
          <w:rFonts w:ascii="Times" w:hAnsi="Times"/>
          <w:sz w:val="20"/>
        </w:rPr>
        <w:t xml:space="preserve"> LT, Chang CH, Eyermann CJ, Garber S, Grubb M, Jackson DA, Jadhav PK, </w:t>
      </w:r>
      <w:proofErr w:type="spellStart"/>
      <w:r w:rsidR="00932CEF">
        <w:rPr>
          <w:rFonts w:ascii="Times" w:hAnsi="Times"/>
          <w:sz w:val="20"/>
        </w:rPr>
        <w:t>Korant</w:t>
      </w:r>
      <w:proofErr w:type="spellEnd"/>
      <w:r w:rsidR="00932CEF">
        <w:rPr>
          <w:rFonts w:ascii="Times" w:hAnsi="Times"/>
          <w:sz w:val="20"/>
        </w:rPr>
        <w:t xml:space="preserve"> B, Lam PYS, Maurin MB, Meek JL, Otto MJ, Rayner MM, Reid C, Sharpe TR, Shum L, </w:t>
      </w:r>
      <w:r w:rsidR="00E95AA1" w:rsidRPr="00E95AA1">
        <w:rPr>
          <w:rFonts w:ascii="Times" w:hAnsi="Times"/>
          <w:b/>
          <w:sz w:val="20"/>
        </w:rPr>
        <w:t>Winslow DL</w:t>
      </w:r>
      <w:r w:rsidR="00932CEF">
        <w:rPr>
          <w:rFonts w:ascii="Times" w:hAnsi="Times"/>
          <w:sz w:val="20"/>
        </w:rPr>
        <w:t xml:space="preserve">, Erickson-Viitanen S.  Improved cyclic urea inhibitors of the HIV-1 protease:” synthesis, potency, resistance profile, human pharmacokinetics and X-ray crystal structure of DMP 450.  </w:t>
      </w:r>
      <w:r w:rsidR="00932CEF" w:rsidRPr="00F54A75">
        <w:rPr>
          <w:rFonts w:ascii="Times" w:hAnsi="Times"/>
          <w:sz w:val="20"/>
        </w:rPr>
        <w:t>Chemistry and Biology</w:t>
      </w:r>
      <w:r w:rsidR="00932CEF">
        <w:rPr>
          <w:rFonts w:ascii="Times" w:hAnsi="Times"/>
          <w:sz w:val="20"/>
        </w:rPr>
        <w:t xml:space="preserve"> 1996;3:301-314.</w:t>
      </w:r>
    </w:p>
    <w:p w14:paraId="66B0904A" w14:textId="77777777" w:rsidR="00932CEF" w:rsidRDefault="00932CEF" w:rsidP="00560EDE">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1E9C4EA9" w14:textId="7784D562" w:rsidR="00932CEF" w:rsidRDefault="00D035D4" w:rsidP="00F54A75">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50</w:t>
      </w:r>
      <w:r w:rsidR="00932CEF">
        <w:rPr>
          <w:rFonts w:ascii="Times" w:hAnsi="Times"/>
          <w:sz w:val="20"/>
        </w:rPr>
        <w:t xml:space="preserve">.  Lam PY, Ru Y, Jadhav PK, Aldrich PE, DeLucca GV, Eyermann CJ, Chang CH, Emmett G, Holler ER, Daneker WF, Li L, Confalone PN, McHugh RJ, Han Q, Li R, </w:t>
      </w:r>
      <w:proofErr w:type="spellStart"/>
      <w:r w:rsidR="00932CEF">
        <w:rPr>
          <w:rFonts w:ascii="Times" w:hAnsi="Times"/>
          <w:sz w:val="20"/>
        </w:rPr>
        <w:t>Markwalder</w:t>
      </w:r>
      <w:proofErr w:type="spellEnd"/>
      <w:r w:rsidR="00932CEF">
        <w:rPr>
          <w:rFonts w:ascii="Times" w:hAnsi="Times"/>
          <w:sz w:val="20"/>
        </w:rPr>
        <w:t xml:space="preserve"> JA, Seitz SP, Sharpe TR, </w:t>
      </w:r>
      <w:proofErr w:type="spellStart"/>
      <w:r w:rsidR="00932CEF">
        <w:rPr>
          <w:rFonts w:ascii="Times" w:hAnsi="Times"/>
          <w:sz w:val="20"/>
        </w:rPr>
        <w:t>Bacheler</w:t>
      </w:r>
      <w:proofErr w:type="spellEnd"/>
      <w:r w:rsidR="00932CEF">
        <w:rPr>
          <w:rFonts w:ascii="Times" w:hAnsi="Times"/>
          <w:sz w:val="20"/>
        </w:rPr>
        <w:t xml:space="preserve"> LT, Rayner MM, </w:t>
      </w:r>
      <w:proofErr w:type="spellStart"/>
      <w:r w:rsidR="00932CEF">
        <w:rPr>
          <w:rFonts w:ascii="Times" w:hAnsi="Times"/>
          <w:sz w:val="20"/>
        </w:rPr>
        <w:t>Klabe</w:t>
      </w:r>
      <w:proofErr w:type="spellEnd"/>
      <w:r w:rsidR="00932CEF">
        <w:rPr>
          <w:rFonts w:ascii="Times" w:hAnsi="Times"/>
          <w:sz w:val="20"/>
        </w:rPr>
        <w:t xml:space="preserve"> RM, Shum L, </w:t>
      </w:r>
      <w:r w:rsidR="00E95AA1" w:rsidRPr="00E95AA1">
        <w:rPr>
          <w:rFonts w:ascii="Times" w:hAnsi="Times"/>
          <w:b/>
          <w:sz w:val="20"/>
        </w:rPr>
        <w:t>Winslow DL</w:t>
      </w:r>
      <w:r w:rsidR="00932CEF">
        <w:rPr>
          <w:rFonts w:ascii="Times" w:hAnsi="Times"/>
          <w:sz w:val="20"/>
        </w:rPr>
        <w:t xml:space="preserve">, Kornhauser DM, Hodge CN, et al.  Cyclic Urea Protease Inhibitors:  Synthesis, Conformational Analysis, P2/P2’ Structure-Activity Relationship, and Molecular Recognition of Cyclic Ureas.  </w:t>
      </w:r>
      <w:r w:rsidR="00932CEF" w:rsidRPr="004B7213">
        <w:rPr>
          <w:rFonts w:ascii="Times" w:hAnsi="Times"/>
          <w:sz w:val="20"/>
        </w:rPr>
        <w:t>Journal of Medicinal Chemistry</w:t>
      </w:r>
      <w:r w:rsidR="00932CEF">
        <w:rPr>
          <w:rFonts w:ascii="Times" w:hAnsi="Times"/>
          <w:sz w:val="20"/>
        </w:rPr>
        <w:t xml:space="preserve"> 1996;39:3514-3525.  </w:t>
      </w:r>
    </w:p>
    <w:p w14:paraId="5CDA5630" w14:textId="77777777" w:rsidR="00AD6532" w:rsidRDefault="00AD6532" w:rsidP="00F54A75">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F29521E" w14:textId="614DDCC6" w:rsidR="00AD6532" w:rsidRPr="00AD6532" w:rsidRDefault="00FD5659" w:rsidP="00F54A75">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w:t>
      </w:r>
      <w:r w:rsidR="00D035D4">
        <w:rPr>
          <w:rFonts w:ascii="Times" w:hAnsi="Times"/>
          <w:sz w:val="20"/>
        </w:rPr>
        <w:t>1</w:t>
      </w:r>
      <w:r w:rsidR="00AD6532">
        <w:rPr>
          <w:rFonts w:ascii="Times" w:hAnsi="Times"/>
          <w:sz w:val="20"/>
        </w:rPr>
        <w:t xml:space="preserve">.  HIV Trialists’ Collaborative. </w:t>
      </w:r>
      <w:r w:rsidR="00AD6532" w:rsidRPr="00AD6532">
        <w:rPr>
          <w:rFonts w:ascii="Times" w:hAnsi="Times" w:cs="Helvetica Neue"/>
          <w:bCs/>
          <w:color w:val="343434"/>
          <w:sz w:val="20"/>
        </w:rPr>
        <w:t xml:space="preserve">Zidovudine, </w:t>
      </w:r>
      <w:proofErr w:type="spellStart"/>
      <w:r w:rsidR="00AD6532" w:rsidRPr="00AD6532">
        <w:rPr>
          <w:rFonts w:ascii="Times" w:hAnsi="Times" w:cs="Helvetica Neue"/>
          <w:bCs/>
          <w:color w:val="343434"/>
          <w:sz w:val="20"/>
        </w:rPr>
        <w:t>didanosine</w:t>
      </w:r>
      <w:proofErr w:type="spellEnd"/>
      <w:r w:rsidR="00AD6532" w:rsidRPr="00AD6532">
        <w:rPr>
          <w:rFonts w:ascii="Times" w:hAnsi="Times" w:cs="Helvetica Neue"/>
          <w:bCs/>
          <w:color w:val="343434"/>
          <w:sz w:val="20"/>
        </w:rPr>
        <w:t xml:space="preserve">, and zalcitabine in the treatment of HIV infection: meta-analyses of the </w:t>
      </w:r>
      <w:proofErr w:type="spellStart"/>
      <w:r w:rsidR="00AD6532" w:rsidRPr="00AD6532">
        <w:rPr>
          <w:rFonts w:ascii="Times" w:hAnsi="Times" w:cs="Helvetica Neue"/>
          <w:bCs/>
          <w:color w:val="343434"/>
          <w:sz w:val="20"/>
        </w:rPr>
        <w:t>randomised</w:t>
      </w:r>
      <w:proofErr w:type="spellEnd"/>
      <w:r w:rsidR="00AD6532" w:rsidRPr="00AD6532">
        <w:rPr>
          <w:rFonts w:ascii="Times" w:hAnsi="Times" w:cs="Helvetica Neue"/>
          <w:bCs/>
          <w:color w:val="343434"/>
          <w:sz w:val="20"/>
        </w:rPr>
        <w:t xml:space="preserve"> evidence.</w:t>
      </w:r>
      <w:r w:rsidR="00AD6532">
        <w:rPr>
          <w:rFonts w:ascii="Times" w:hAnsi="Times" w:cs="Helvetica Neue"/>
          <w:b/>
          <w:bCs/>
          <w:color w:val="343434"/>
          <w:sz w:val="20"/>
        </w:rPr>
        <w:t xml:space="preserve"> </w:t>
      </w:r>
      <w:r w:rsidR="00AD6532" w:rsidRPr="00AD6532">
        <w:rPr>
          <w:rFonts w:ascii="Times" w:hAnsi="Times" w:cs="Helvetica Neue"/>
          <w:bCs/>
          <w:color w:val="343434"/>
          <w:sz w:val="20"/>
        </w:rPr>
        <w:t xml:space="preserve"> Lancet</w:t>
      </w:r>
      <w:r w:rsidR="00AD6532">
        <w:rPr>
          <w:rFonts w:ascii="Times" w:hAnsi="Times" w:cs="Helvetica Neue"/>
          <w:bCs/>
          <w:color w:val="343434"/>
          <w:sz w:val="20"/>
        </w:rPr>
        <w:t xml:space="preserve"> 1999; 353: 2014-2025.</w:t>
      </w:r>
    </w:p>
    <w:p w14:paraId="6D8272D2" w14:textId="77777777" w:rsidR="00932CEF" w:rsidRDefault="00932CEF" w:rsidP="004B7213">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407BE2CB" w14:textId="52499D4F" w:rsidR="00932CEF" w:rsidRDefault="00AD6532" w:rsidP="004B7213">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w:t>
      </w:r>
      <w:r w:rsidR="00D035D4">
        <w:rPr>
          <w:rFonts w:ascii="Times" w:hAnsi="Times"/>
          <w:sz w:val="20"/>
        </w:rPr>
        <w:t>2</w:t>
      </w:r>
      <w:r w:rsidR="00932CEF">
        <w:rPr>
          <w:rFonts w:ascii="Times" w:hAnsi="Times"/>
          <w:sz w:val="20"/>
        </w:rPr>
        <w:t xml:space="preserve">.  Lawrence J, Shapiro JM, Winters MA, Montoya JG, </w:t>
      </w:r>
      <w:proofErr w:type="spellStart"/>
      <w:r w:rsidR="00932CEF">
        <w:rPr>
          <w:rFonts w:ascii="Times" w:hAnsi="Times"/>
          <w:sz w:val="20"/>
        </w:rPr>
        <w:t>Zolopa</w:t>
      </w:r>
      <w:proofErr w:type="spellEnd"/>
      <w:r w:rsidR="00932CEF">
        <w:rPr>
          <w:rFonts w:ascii="Times" w:hAnsi="Times"/>
          <w:sz w:val="20"/>
        </w:rPr>
        <w:t xml:space="preserve"> AR, Pesano R, Efron</w:t>
      </w:r>
    </w:p>
    <w:p w14:paraId="6BB84D00" w14:textId="77777777" w:rsidR="00932CEF" w:rsidRDefault="00932CEF" w:rsidP="00560EDE">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 xml:space="preserve">B, </w:t>
      </w:r>
      <w:r w:rsidR="00E95AA1" w:rsidRPr="00E95AA1">
        <w:rPr>
          <w:rFonts w:ascii="Times" w:hAnsi="Times"/>
          <w:b/>
          <w:sz w:val="20"/>
        </w:rPr>
        <w:t>Winslow DL</w:t>
      </w:r>
      <w:r>
        <w:rPr>
          <w:rFonts w:ascii="Times" w:hAnsi="Times"/>
          <w:sz w:val="20"/>
        </w:rPr>
        <w:t xml:space="preserve">, </w:t>
      </w:r>
      <w:proofErr w:type="spellStart"/>
      <w:r>
        <w:rPr>
          <w:rFonts w:ascii="Times" w:hAnsi="Times"/>
          <w:sz w:val="20"/>
        </w:rPr>
        <w:t>Merigan</w:t>
      </w:r>
      <w:proofErr w:type="spellEnd"/>
      <w:r>
        <w:rPr>
          <w:rFonts w:ascii="Times" w:hAnsi="Times"/>
          <w:sz w:val="20"/>
        </w:rPr>
        <w:t xml:space="preserve"> TC. Clinical Resistance Patterns and Responses to Two Sequential Protease Inhibitor Regimens in Saquinavir/Reverse Transcriptase Inhibitor Experienced Persons. </w:t>
      </w:r>
      <w:r w:rsidRPr="004B7213">
        <w:rPr>
          <w:rFonts w:ascii="Times" w:hAnsi="Times"/>
          <w:sz w:val="20"/>
        </w:rPr>
        <w:t>Journal of Infectious Diseases</w:t>
      </w:r>
      <w:r>
        <w:rPr>
          <w:rFonts w:ascii="Times" w:hAnsi="Times"/>
          <w:sz w:val="20"/>
        </w:rPr>
        <w:t xml:space="preserve"> 1999;179:1356-1364.</w:t>
      </w:r>
    </w:p>
    <w:p w14:paraId="186EEF3D" w14:textId="77777777" w:rsidR="00932CEF" w:rsidRDefault="00932CEF" w:rsidP="004B7213">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2DCC2E9" w14:textId="1F6F4A4B" w:rsidR="00932CEF" w:rsidRDefault="00AD6532" w:rsidP="004B7213">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w:t>
      </w:r>
      <w:r w:rsidR="00D035D4">
        <w:rPr>
          <w:rFonts w:ascii="Times" w:hAnsi="Times"/>
          <w:sz w:val="20"/>
        </w:rPr>
        <w:t>3</w:t>
      </w:r>
      <w:r w:rsidR="00932CEF">
        <w:rPr>
          <w:rFonts w:ascii="Times" w:hAnsi="Times"/>
          <w:sz w:val="20"/>
        </w:rPr>
        <w:t xml:space="preserve">.  Kahn J, </w:t>
      </w:r>
      <w:proofErr w:type="spellStart"/>
      <w:r w:rsidR="00932CEF">
        <w:rPr>
          <w:rFonts w:ascii="Times" w:hAnsi="Times"/>
          <w:sz w:val="20"/>
        </w:rPr>
        <w:t>Lagakos</w:t>
      </w:r>
      <w:proofErr w:type="spellEnd"/>
      <w:r w:rsidR="00932CEF">
        <w:rPr>
          <w:rFonts w:ascii="Times" w:hAnsi="Times"/>
          <w:sz w:val="20"/>
        </w:rPr>
        <w:t xml:space="preserve"> S, </w:t>
      </w:r>
      <w:proofErr w:type="spellStart"/>
      <w:r w:rsidR="00932CEF">
        <w:rPr>
          <w:rFonts w:ascii="Times" w:hAnsi="Times"/>
          <w:sz w:val="20"/>
        </w:rPr>
        <w:t>Wulfsohn</w:t>
      </w:r>
      <w:proofErr w:type="spellEnd"/>
      <w:r w:rsidR="00932CEF">
        <w:rPr>
          <w:rFonts w:ascii="Times" w:hAnsi="Times"/>
          <w:sz w:val="20"/>
        </w:rPr>
        <w:t xml:space="preserve"> M, Cherng D, Miller M, Cherrington J, Hardy D, Beall G, Cooper R, Murphy R, </w:t>
      </w:r>
      <w:proofErr w:type="spellStart"/>
      <w:r w:rsidR="00932CEF">
        <w:rPr>
          <w:rFonts w:ascii="Times" w:hAnsi="Times"/>
          <w:sz w:val="20"/>
        </w:rPr>
        <w:t>Basgoz</w:t>
      </w:r>
      <w:proofErr w:type="spellEnd"/>
      <w:r w:rsidR="00932CEF">
        <w:rPr>
          <w:rFonts w:ascii="Times" w:hAnsi="Times"/>
          <w:sz w:val="20"/>
        </w:rPr>
        <w:t xml:space="preserve"> N, Ng E, Deeks S, </w:t>
      </w:r>
      <w:r w:rsidR="00E95AA1" w:rsidRPr="00E95AA1">
        <w:rPr>
          <w:rFonts w:ascii="Times" w:hAnsi="Times"/>
          <w:b/>
          <w:sz w:val="20"/>
        </w:rPr>
        <w:t>Winslow DL</w:t>
      </w:r>
      <w:r w:rsidR="00932CEF">
        <w:rPr>
          <w:rFonts w:ascii="Times" w:hAnsi="Times"/>
          <w:sz w:val="20"/>
        </w:rPr>
        <w:t xml:space="preserve">, Toole J, Coakley D.  Efficacy and Safety of Adefovir </w:t>
      </w:r>
      <w:proofErr w:type="spellStart"/>
      <w:r w:rsidR="00932CEF">
        <w:rPr>
          <w:rFonts w:ascii="Times" w:hAnsi="Times"/>
          <w:sz w:val="20"/>
        </w:rPr>
        <w:t>Dipivoxil</w:t>
      </w:r>
      <w:proofErr w:type="spellEnd"/>
      <w:r w:rsidR="00932CEF">
        <w:rPr>
          <w:rFonts w:ascii="Times" w:hAnsi="Times"/>
          <w:sz w:val="20"/>
        </w:rPr>
        <w:t xml:space="preserve"> with Antiretroviral Therapy:  A Randomized Controlled Trial.  </w:t>
      </w:r>
      <w:r w:rsidR="00932CEF" w:rsidRPr="0022774A">
        <w:rPr>
          <w:rFonts w:ascii="Times" w:hAnsi="Times"/>
          <w:sz w:val="20"/>
        </w:rPr>
        <w:t xml:space="preserve">Journal of the American Medical Association </w:t>
      </w:r>
      <w:r w:rsidR="00932CEF">
        <w:rPr>
          <w:rFonts w:ascii="Times" w:hAnsi="Times"/>
          <w:sz w:val="20"/>
        </w:rPr>
        <w:t>1999;</w:t>
      </w:r>
      <w:r w:rsidR="00D035D4">
        <w:rPr>
          <w:rFonts w:ascii="Times" w:hAnsi="Times"/>
          <w:sz w:val="20"/>
        </w:rPr>
        <w:t xml:space="preserve"> </w:t>
      </w:r>
      <w:r w:rsidR="00932CEF">
        <w:rPr>
          <w:rFonts w:ascii="Times" w:hAnsi="Times"/>
          <w:sz w:val="20"/>
        </w:rPr>
        <w:t>282:2305-2312.</w:t>
      </w:r>
    </w:p>
    <w:p w14:paraId="79497B10" w14:textId="130314DE" w:rsidR="001E3817" w:rsidRDefault="001E3817" w:rsidP="004B7213">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8444C75" w14:textId="1CE49BA9" w:rsidR="001E3817" w:rsidRDefault="001E3817" w:rsidP="004B7213">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w:t>
      </w:r>
      <w:r w:rsidR="00D035D4">
        <w:rPr>
          <w:rFonts w:ascii="Times" w:hAnsi="Times"/>
          <w:sz w:val="20"/>
        </w:rPr>
        <w:t>4</w:t>
      </w:r>
      <w:r>
        <w:rPr>
          <w:rFonts w:ascii="Times" w:hAnsi="Times"/>
          <w:sz w:val="20"/>
        </w:rPr>
        <w:t xml:space="preserve">. </w:t>
      </w:r>
      <w:r>
        <w:rPr>
          <w:sz w:val="20"/>
        </w:rPr>
        <w:t xml:space="preserve">Zeitler N, Schmidt B, Kom K, Keulen W, Boucher CAB, </w:t>
      </w:r>
      <w:proofErr w:type="spellStart"/>
      <w:r>
        <w:rPr>
          <w:sz w:val="20"/>
        </w:rPr>
        <w:t>Beerenwinkel</w:t>
      </w:r>
      <w:proofErr w:type="spellEnd"/>
      <w:r>
        <w:rPr>
          <w:sz w:val="20"/>
        </w:rPr>
        <w:t xml:space="preserve"> N, Selbig J, Vandamme A-M, </w:t>
      </w:r>
      <w:r w:rsidRPr="00E95AA1">
        <w:rPr>
          <w:b/>
          <w:sz w:val="20"/>
        </w:rPr>
        <w:t>Winslow DL</w:t>
      </w:r>
      <w:r>
        <w:rPr>
          <w:sz w:val="20"/>
        </w:rPr>
        <w:t xml:space="preserve">, Shafer R, Schapiro JM, </w:t>
      </w:r>
      <w:proofErr w:type="spellStart"/>
      <w:r>
        <w:rPr>
          <w:sz w:val="20"/>
        </w:rPr>
        <w:t>Boulmé</w:t>
      </w:r>
      <w:proofErr w:type="spellEnd"/>
      <w:r>
        <w:rPr>
          <w:sz w:val="20"/>
        </w:rPr>
        <w:t xml:space="preserve"> R, Schmit JC, Walter H. Determination of the optimal cut-offs for predicting the phenotype of nine different HIV drug resistance algorithms. Antiviral Therapy 2002: 7: S96.</w:t>
      </w:r>
    </w:p>
    <w:p w14:paraId="1A2E56FD" w14:textId="77777777" w:rsidR="00932CEF" w:rsidRDefault="00932CEF" w:rsidP="0022774A">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ECBE293" w14:textId="371CE5B4" w:rsidR="00932CEF" w:rsidRDefault="00AD6532" w:rsidP="0022774A">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w:t>
      </w:r>
      <w:r w:rsidR="00D035D4">
        <w:rPr>
          <w:rFonts w:ascii="Times" w:hAnsi="Times"/>
          <w:sz w:val="20"/>
        </w:rPr>
        <w:t>5</w:t>
      </w:r>
      <w:r w:rsidR="00932CEF">
        <w:rPr>
          <w:rFonts w:ascii="Times" w:hAnsi="Times"/>
          <w:sz w:val="20"/>
        </w:rPr>
        <w:t xml:space="preserve">.  Grant RM, Lloyd RM, Johnson V, Mellors J, Sullivan JL, Swanstrom R, D’Aquila R, </w:t>
      </w:r>
      <w:proofErr w:type="spellStart"/>
      <w:r w:rsidR="00932CEF">
        <w:rPr>
          <w:rFonts w:ascii="Times" w:hAnsi="Times"/>
          <w:sz w:val="20"/>
        </w:rPr>
        <w:t>Holodniy</w:t>
      </w:r>
      <w:proofErr w:type="spellEnd"/>
      <w:r w:rsidR="00932CEF">
        <w:rPr>
          <w:rFonts w:ascii="Times" w:hAnsi="Times"/>
          <w:sz w:val="20"/>
        </w:rPr>
        <w:t xml:space="preserve"> M, Reid C, Morgan G, </w:t>
      </w:r>
      <w:r w:rsidR="00E95AA1" w:rsidRPr="00E95AA1">
        <w:rPr>
          <w:rFonts w:ascii="Times" w:hAnsi="Times"/>
          <w:b/>
          <w:sz w:val="20"/>
        </w:rPr>
        <w:t>Winslow DL</w:t>
      </w:r>
      <w:r w:rsidR="00932CEF">
        <w:rPr>
          <w:rFonts w:ascii="Times" w:hAnsi="Times"/>
          <w:sz w:val="20"/>
        </w:rPr>
        <w:t xml:space="preserve">.  Reproducibility and Accuracy of a Novel Genotyping Assay for HIV-1 Drug Resistance.  </w:t>
      </w:r>
      <w:r w:rsidR="00932CEF" w:rsidRPr="0022774A">
        <w:rPr>
          <w:rFonts w:ascii="Times" w:hAnsi="Times"/>
          <w:sz w:val="20"/>
        </w:rPr>
        <w:t xml:space="preserve">Journal of </w:t>
      </w:r>
      <w:proofErr w:type="spellStart"/>
      <w:r w:rsidR="00932CEF" w:rsidRPr="0022774A">
        <w:rPr>
          <w:rFonts w:ascii="Times" w:hAnsi="Times"/>
          <w:sz w:val="20"/>
        </w:rPr>
        <w:t>Clincal</w:t>
      </w:r>
      <w:proofErr w:type="spellEnd"/>
      <w:r w:rsidR="00932CEF" w:rsidRPr="0022774A">
        <w:rPr>
          <w:rFonts w:ascii="Times" w:hAnsi="Times"/>
          <w:sz w:val="20"/>
        </w:rPr>
        <w:t xml:space="preserve"> Microbiology</w:t>
      </w:r>
      <w:r w:rsidR="00932CEF">
        <w:rPr>
          <w:rFonts w:ascii="Times" w:hAnsi="Times"/>
          <w:sz w:val="20"/>
        </w:rPr>
        <w:t xml:space="preserve"> 2003;41:1586-1593.</w:t>
      </w:r>
    </w:p>
    <w:p w14:paraId="6EC02A38" w14:textId="77777777" w:rsidR="00932CEF" w:rsidRDefault="00932CEF" w:rsidP="0022774A">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5D209A42" w14:textId="559AB462" w:rsidR="00932CEF" w:rsidRDefault="00DD0961" w:rsidP="0022774A">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w:t>
      </w:r>
      <w:r w:rsidR="00D035D4">
        <w:rPr>
          <w:rFonts w:ascii="Times" w:hAnsi="Times"/>
          <w:sz w:val="20"/>
        </w:rPr>
        <w:t>6</w:t>
      </w:r>
      <w:r w:rsidR="00932CEF">
        <w:rPr>
          <w:rFonts w:ascii="Times" w:hAnsi="Times"/>
          <w:sz w:val="20"/>
        </w:rPr>
        <w:t xml:space="preserve">.  </w:t>
      </w:r>
      <w:proofErr w:type="spellStart"/>
      <w:r w:rsidR="00932CEF">
        <w:rPr>
          <w:rFonts w:ascii="Times" w:hAnsi="Times"/>
          <w:sz w:val="20"/>
        </w:rPr>
        <w:t>Kuritzkes</w:t>
      </w:r>
      <w:proofErr w:type="spellEnd"/>
      <w:r w:rsidR="00932CEF">
        <w:rPr>
          <w:rFonts w:ascii="Times" w:hAnsi="Times"/>
          <w:sz w:val="20"/>
        </w:rPr>
        <w:t xml:space="preserve"> DR, Grant RM, </w:t>
      </w:r>
      <w:proofErr w:type="spellStart"/>
      <w:r w:rsidR="00932CEF">
        <w:rPr>
          <w:rFonts w:ascii="Times" w:hAnsi="Times"/>
          <w:sz w:val="20"/>
        </w:rPr>
        <w:t>Feorino</w:t>
      </w:r>
      <w:proofErr w:type="spellEnd"/>
      <w:r w:rsidR="00932CEF">
        <w:rPr>
          <w:rFonts w:ascii="Times" w:hAnsi="Times"/>
          <w:sz w:val="20"/>
        </w:rPr>
        <w:t xml:space="preserve"> P, Griswold M, Hoover M, Young R, Day S, Lloyd R, Reid C, Morgan G, </w:t>
      </w:r>
      <w:r w:rsidR="00E95AA1" w:rsidRPr="00E95AA1">
        <w:rPr>
          <w:rFonts w:ascii="Times" w:hAnsi="Times"/>
          <w:b/>
          <w:sz w:val="20"/>
        </w:rPr>
        <w:t>Winslow DL</w:t>
      </w:r>
      <w:r w:rsidR="00932CEF">
        <w:rPr>
          <w:rFonts w:ascii="Times" w:hAnsi="Times"/>
          <w:sz w:val="20"/>
        </w:rPr>
        <w:t xml:space="preserve">.  Performance Characteristics of the TRUGENE HIV-1 Genotyping Kit and </w:t>
      </w:r>
      <w:proofErr w:type="spellStart"/>
      <w:r w:rsidR="00932CEF">
        <w:rPr>
          <w:rFonts w:ascii="Times" w:hAnsi="Times"/>
          <w:sz w:val="20"/>
        </w:rPr>
        <w:t>OpenGene</w:t>
      </w:r>
      <w:proofErr w:type="spellEnd"/>
      <w:r w:rsidR="00932CEF">
        <w:rPr>
          <w:rFonts w:ascii="Times" w:hAnsi="Times"/>
          <w:sz w:val="20"/>
        </w:rPr>
        <w:t xml:space="preserve"> DNA Sequencing System.  </w:t>
      </w:r>
      <w:r w:rsidR="00932CEF" w:rsidRPr="0022774A">
        <w:rPr>
          <w:rFonts w:ascii="Times" w:hAnsi="Times"/>
          <w:sz w:val="20"/>
        </w:rPr>
        <w:t>Journal of Clinical Microbiology</w:t>
      </w:r>
      <w:r w:rsidR="00932CEF">
        <w:rPr>
          <w:rFonts w:ascii="Times" w:hAnsi="Times"/>
          <w:sz w:val="20"/>
        </w:rPr>
        <w:t xml:space="preserve"> 2003;41:1594-1599. </w:t>
      </w:r>
    </w:p>
    <w:p w14:paraId="46CAAFD1" w14:textId="77777777" w:rsidR="00932CEF" w:rsidRDefault="00932CEF" w:rsidP="0022774A">
      <w:pPr>
        <w:tabs>
          <w:tab w:val="left" w:pos="-90"/>
          <w:tab w:val="left" w:pos="2880"/>
          <w:tab w:val="left" w:pos="3600"/>
          <w:tab w:val="left" w:pos="4320"/>
          <w:tab w:val="left" w:pos="5040"/>
          <w:tab w:val="left" w:pos="5760"/>
          <w:tab w:val="left" w:pos="6480"/>
          <w:tab w:val="left" w:pos="7200"/>
          <w:tab w:val="left" w:pos="7920"/>
        </w:tabs>
        <w:ind w:right="-187"/>
        <w:rPr>
          <w:rFonts w:ascii="Times" w:hAnsi="Times"/>
          <w:sz w:val="20"/>
        </w:rPr>
      </w:pPr>
    </w:p>
    <w:p w14:paraId="68C7B698" w14:textId="45AD0441" w:rsidR="00932CEF" w:rsidRDefault="00DD0961" w:rsidP="0022774A">
      <w:pPr>
        <w:tabs>
          <w:tab w:val="left" w:pos="-90"/>
          <w:tab w:val="left" w:pos="2880"/>
          <w:tab w:val="left" w:pos="3600"/>
          <w:tab w:val="left" w:pos="4320"/>
          <w:tab w:val="left" w:pos="5040"/>
          <w:tab w:val="left" w:pos="5760"/>
          <w:tab w:val="left" w:pos="6480"/>
          <w:tab w:val="left" w:pos="7200"/>
          <w:tab w:val="left" w:pos="7920"/>
        </w:tabs>
        <w:ind w:right="-187"/>
        <w:rPr>
          <w:rFonts w:ascii="Times" w:hAnsi="Times"/>
          <w:sz w:val="20"/>
        </w:rPr>
      </w:pPr>
      <w:r>
        <w:rPr>
          <w:rFonts w:ascii="Times" w:hAnsi="Times"/>
          <w:sz w:val="20"/>
        </w:rPr>
        <w:t>5</w:t>
      </w:r>
      <w:r w:rsidR="00D035D4">
        <w:rPr>
          <w:rFonts w:ascii="Times" w:hAnsi="Times"/>
          <w:sz w:val="20"/>
        </w:rPr>
        <w:t>7</w:t>
      </w:r>
      <w:r w:rsidR="00932CEF">
        <w:rPr>
          <w:rFonts w:ascii="Times" w:hAnsi="Times"/>
          <w:sz w:val="20"/>
        </w:rPr>
        <w:t xml:space="preserve">.  Hoover ML, Wentworth DN, Neaton JD, Morgan G, </w:t>
      </w:r>
      <w:r w:rsidR="00E95AA1" w:rsidRPr="00E95AA1">
        <w:rPr>
          <w:rFonts w:ascii="Times" w:hAnsi="Times"/>
          <w:b/>
          <w:sz w:val="20"/>
        </w:rPr>
        <w:t>Winslow DL</w:t>
      </w:r>
      <w:r w:rsidR="00932CEF">
        <w:rPr>
          <w:rFonts w:ascii="Times" w:hAnsi="Times"/>
          <w:sz w:val="20"/>
        </w:rPr>
        <w:t>, Baxter JD.  A</w:t>
      </w:r>
    </w:p>
    <w:p w14:paraId="50B4E4F9" w14:textId="77777777" w:rsidR="00932CEF" w:rsidRDefault="00932CEF" w:rsidP="0022774A">
      <w:pPr>
        <w:pStyle w:val="BodyText"/>
        <w:tabs>
          <w:tab w:val="clear" w:pos="2160"/>
          <w:tab w:val="left" w:pos="-90"/>
        </w:tabs>
        <w:rPr>
          <w:sz w:val="20"/>
        </w:rPr>
      </w:pPr>
      <w:r>
        <w:rPr>
          <w:sz w:val="20"/>
        </w:rPr>
        <w:t xml:space="preserve">Blinded Comparison of the TRUGENE HIV-1 Genotyping Kit and a Homebrew Assay for HIV-1 Resistance Mutations in the GART Study (CPCRA 046).  </w:t>
      </w:r>
      <w:r w:rsidRPr="0022774A">
        <w:rPr>
          <w:sz w:val="20"/>
        </w:rPr>
        <w:t>AIDS</w:t>
      </w:r>
      <w:r>
        <w:rPr>
          <w:sz w:val="20"/>
        </w:rPr>
        <w:t xml:space="preserve"> (submitted). </w:t>
      </w:r>
    </w:p>
    <w:p w14:paraId="46C0F2AF" w14:textId="77777777" w:rsidR="00932CEF" w:rsidRDefault="00932CEF" w:rsidP="0022774A">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732AEF53" w14:textId="3A6F2878" w:rsidR="00932CEF" w:rsidRDefault="00DD0961" w:rsidP="0022774A">
      <w:pPr>
        <w:tabs>
          <w:tab w:val="left" w:pos="-9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5</w:t>
      </w:r>
      <w:r w:rsidR="00D035D4">
        <w:rPr>
          <w:rFonts w:ascii="Times" w:hAnsi="Times"/>
          <w:sz w:val="20"/>
        </w:rPr>
        <w:t>8</w:t>
      </w:r>
      <w:r w:rsidR="00932CEF">
        <w:rPr>
          <w:rFonts w:ascii="Times" w:hAnsi="Times"/>
          <w:sz w:val="20"/>
        </w:rPr>
        <w:t xml:space="preserve">.  </w:t>
      </w:r>
      <w:proofErr w:type="spellStart"/>
      <w:r w:rsidR="00932CEF">
        <w:rPr>
          <w:rFonts w:ascii="Times" w:hAnsi="Times"/>
          <w:sz w:val="20"/>
        </w:rPr>
        <w:t>Ravela</w:t>
      </w:r>
      <w:proofErr w:type="spellEnd"/>
      <w:r w:rsidR="00932CEF">
        <w:rPr>
          <w:rFonts w:ascii="Times" w:hAnsi="Times"/>
          <w:sz w:val="20"/>
        </w:rPr>
        <w:t xml:space="preserve"> J, Betts BJ, Brun-</w:t>
      </w:r>
      <w:proofErr w:type="spellStart"/>
      <w:r w:rsidR="00932CEF">
        <w:rPr>
          <w:rFonts w:ascii="Times" w:hAnsi="Times"/>
          <w:sz w:val="20"/>
        </w:rPr>
        <w:t>Vezinet</w:t>
      </w:r>
      <w:proofErr w:type="spellEnd"/>
      <w:r w:rsidR="00932CEF">
        <w:rPr>
          <w:rFonts w:ascii="Times" w:hAnsi="Times"/>
          <w:sz w:val="20"/>
        </w:rPr>
        <w:t xml:space="preserve"> F, Vandamme A-M, Descamps D, Van Laethem </w:t>
      </w:r>
    </w:p>
    <w:p w14:paraId="512C357E" w14:textId="77777777" w:rsidR="00932CEF" w:rsidRDefault="00932CEF" w:rsidP="0022774A">
      <w:pPr>
        <w:tabs>
          <w:tab w:val="left" w:pos="-90"/>
          <w:tab w:val="left" w:pos="1800"/>
          <w:tab w:val="left" w:pos="2880"/>
          <w:tab w:val="left" w:pos="3600"/>
          <w:tab w:val="left" w:pos="4320"/>
          <w:tab w:val="left" w:pos="5040"/>
          <w:tab w:val="left" w:pos="5760"/>
          <w:tab w:val="left" w:pos="6480"/>
          <w:tab w:val="left" w:pos="7200"/>
          <w:tab w:val="left" w:pos="7920"/>
        </w:tabs>
        <w:ind w:right="-180"/>
        <w:rPr>
          <w:sz w:val="20"/>
        </w:rPr>
      </w:pPr>
      <w:r>
        <w:rPr>
          <w:sz w:val="20"/>
        </w:rPr>
        <w:t xml:space="preserve">K, Smith K, Schapiro JM, </w:t>
      </w:r>
      <w:r w:rsidR="00E95AA1" w:rsidRPr="00E95AA1">
        <w:rPr>
          <w:b/>
          <w:sz w:val="20"/>
        </w:rPr>
        <w:t>Winslow DL</w:t>
      </w:r>
      <w:r>
        <w:rPr>
          <w:sz w:val="20"/>
        </w:rPr>
        <w:t xml:space="preserve">, Reid C, Shafer R.  HIV-1 Protease and Reverse Transcriptase Mutation Patterns Responsible for Discordance Between Genotypic Drug Resistance Interpretation Algorithms.  </w:t>
      </w:r>
      <w:r w:rsidRPr="0022774A">
        <w:rPr>
          <w:sz w:val="20"/>
        </w:rPr>
        <w:t>Journal of AIDS Research and Human Retrovirology</w:t>
      </w:r>
      <w:r>
        <w:rPr>
          <w:sz w:val="20"/>
        </w:rPr>
        <w:t xml:space="preserve">  2003;33:8-14.</w:t>
      </w:r>
    </w:p>
    <w:p w14:paraId="280D03CF" w14:textId="77777777" w:rsidR="00932CEF" w:rsidRDefault="00932CEF" w:rsidP="0022774A">
      <w:pPr>
        <w:tabs>
          <w:tab w:val="left" w:pos="-90"/>
          <w:tab w:val="left" w:pos="2880"/>
          <w:tab w:val="left" w:pos="3600"/>
          <w:tab w:val="left" w:pos="4320"/>
          <w:tab w:val="left" w:pos="5040"/>
          <w:tab w:val="left" w:pos="5760"/>
          <w:tab w:val="left" w:pos="6480"/>
          <w:tab w:val="left" w:pos="7200"/>
          <w:tab w:val="left" w:pos="7920"/>
        </w:tabs>
        <w:ind w:right="-180"/>
        <w:rPr>
          <w:sz w:val="20"/>
        </w:rPr>
      </w:pPr>
    </w:p>
    <w:p w14:paraId="1657D84B" w14:textId="4F422516" w:rsidR="00932CEF" w:rsidRDefault="00DD0961" w:rsidP="0022774A">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5</w:t>
      </w:r>
      <w:r w:rsidR="00D035D4">
        <w:rPr>
          <w:sz w:val="20"/>
        </w:rPr>
        <w:t>9</w:t>
      </w:r>
      <w:r w:rsidR="00932CEF">
        <w:rPr>
          <w:sz w:val="20"/>
        </w:rPr>
        <w:t xml:space="preserve">.  </w:t>
      </w:r>
      <w:r w:rsidR="00E95AA1" w:rsidRPr="00E95AA1">
        <w:rPr>
          <w:b/>
          <w:sz w:val="20"/>
        </w:rPr>
        <w:t>Winslow DL</w:t>
      </w:r>
      <w:r w:rsidR="00932CEF">
        <w:rPr>
          <w:sz w:val="20"/>
        </w:rPr>
        <w:t xml:space="preserve">. Wind, Rain, Flooding, and Fear:  Coordinating Military Public Health in the Aftermath of Hurricane Katrina.  </w:t>
      </w:r>
      <w:r w:rsidR="00932CEF" w:rsidRPr="0022774A">
        <w:rPr>
          <w:sz w:val="20"/>
        </w:rPr>
        <w:t>Clinical Infectious Diseases</w:t>
      </w:r>
      <w:r w:rsidR="00932CEF">
        <w:rPr>
          <w:sz w:val="20"/>
        </w:rPr>
        <w:t xml:space="preserve"> 2005;41:1759-1763.</w:t>
      </w:r>
    </w:p>
    <w:p w14:paraId="431182A6" w14:textId="77777777" w:rsidR="00932CEF" w:rsidRDefault="00932CEF" w:rsidP="0022774A">
      <w:pPr>
        <w:tabs>
          <w:tab w:val="left" w:pos="-90"/>
          <w:tab w:val="left" w:pos="2880"/>
          <w:tab w:val="left" w:pos="3600"/>
          <w:tab w:val="left" w:pos="4320"/>
          <w:tab w:val="left" w:pos="5040"/>
          <w:tab w:val="left" w:pos="5760"/>
          <w:tab w:val="left" w:pos="6480"/>
          <w:tab w:val="left" w:pos="7200"/>
          <w:tab w:val="left" w:pos="7920"/>
        </w:tabs>
        <w:ind w:right="-180"/>
        <w:rPr>
          <w:sz w:val="20"/>
        </w:rPr>
      </w:pPr>
    </w:p>
    <w:p w14:paraId="11CDE623" w14:textId="7F9CF3C5" w:rsidR="00932CEF" w:rsidRDefault="00D035D4" w:rsidP="0022774A">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60</w:t>
      </w:r>
      <w:r w:rsidR="00932CEF">
        <w:rPr>
          <w:sz w:val="20"/>
        </w:rPr>
        <w:t xml:space="preserve">.  </w:t>
      </w:r>
      <w:r w:rsidR="00E95AA1" w:rsidRPr="00E95AA1">
        <w:rPr>
          <w:b/>
          <w:sz w:val="20"/>
        </w:rPr>
        <w:t>Winslow DL</w:t>
      </w:r>
      <w:r w:rsidR="00932CEF">
        <w:rPr>
          <w:sz w:val="20"/>
        </w:rPr>
        <w:t xml:space="preserve">.  Failure of American Foreign Policy:  The Bush Administration and the Israeli/Palestinian Conflict.  Air War College Research Paper 2006.  Maxwell AFB, AL </w:t>
      </w:r>
    </w:p>
    <w:p w14:paraId="2302794D" w14:textId="77777777" w:rsidR="00932CEF" w:rsidRDefault="00932CEF" w:rsidP="00D4171E">
      <w:pPr>
        <w:tabs>
          <w:tab w:val="left" w:pos="-90"/>
          <w:tab w:val="left" w:pos="2880"/>
          <w:tab w:val="left" w:pos="3600"/>
          <w:tab w:val="left" w:pos="4320"/>
          <w:tab w:val="left" w:pos="5040"/>
          <w:tab w:val="left" w:pos="5760"/>
          <w:tab w:val="left" w:pos="6480"/>
          <w:tab w:val="left" w:pos="7200"/>
          <w:tab w:val="left" w:pos="7920"/>
        </w:tabs>
        <w:ind w:right="-180"/>
        <w:rPr>
          <w:sz w:val="20"/>
        </w:rPr>
      </w:pPr>
    </w:p>
    <w:p w14:paraId="30F4355F" w14:textId="25F42ACC" w:rsidR="00932CEF" w:rsidRDefault="001E3817" w:rsidP="00D4171E">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w:t>
      </w:r>
      <w:r w:rsidR="00D035D4">
        <w:rPr>
          <w:sz w:val="20"/>
        </w:rPr>
        <w:t>1</w:t>
      </w:r>
      <w:r w:rsidR="00932CEF">
        <w:rPr>
          <w:sz w:val="20"/>
        </w:rPr>
        <w:t xml:space="preserve">.  </w:t>
      </w:r>
      <w:r w:rsidR="00E95AA1" w:rsidRPr="00E95AA1">
        <w:rPr>
          <w:b/>
          <w:sz w:val="20"/>
        </w:rPr>
        <w:t>Winslow DL</w:t>
      </w:r>
      <w:r w:rsidR="00932CEF">
        <w:rPr>
          <w:sz w:val="20"/>
        </w:rPr>
        <w:t xml:space="preserve">.  On Being a Doctor—Treating the Enemy.  </w:t>
      </w:r>
      <w:r w:rsidR="00932CEF" w:rsidRPr="00D4171E">
        <w:rPr>
          <w:sz w:val="20"/>
        </w:rPr>
        <w:t>Annals of Internal Medicine</w:t>
      </w:r>
      <w:r w:rsidR="00932CEF">
        <w:rPr>
          <w:sz w:val="20"/>
        </w:rPr>
        <w:t xml:space="preserve"> 2007;147:278-279. </w:t>
      </w:r>
    </w:p>
    <w:p w14:paraId="23B05268" w14:textId="77777777" w:rsidR="00932CEF" w:rsidRDefault="00932CEF" w:rsidP="00C8145D">
      <w:pPr>
        <w:tabs>
          <w:tab w:val="left" w:pos="-90"/>
        </w:tabs>
        <w:ind w:right="-180"/>
        <w:rPr>
          <w:sz w:val="20"/>
        </w:rPr>
      </w:pPr>
    </w:p>
    <w:p w14:paraId="3E5631E7" w14:textId="50624287" w:rsidR="00932CEF" w:rsidRDefault="00FD5659" w:rsidP="00C8145D">
      <w:pPr>
        <w:tabs>
          <w:tab w:val="left" w:pos="-90"/>
        </w:tabs>
        <w:ind w:right="-180"/>
        <w:rPr>
          <w:sz w:val="20"/>
        </w:rPr>
      </w:pPr>
      <w:r>
        <w:rPr>
          <w:sz w:val="20"/>
        </w:rPr>
        <w:t>6</w:t>
      </w:r>
      <w:r w:rsidR="00D035D4">
        <w:rPr>
          <w:sz w:val="20"/>
        </w:rPr>
        <w:t>2</w:t>
      </w:r>
      <w:r w:rsidR="00932CEF">
        <w:rPr>
          <w:sz w:val="20"/>
        </w:rPr>
        <w:t xml:space="preserve">. Leung JM, O’Brien JG, Wong HK, </w:t>
      </w:r>
      <w:r w:rsidR="00E95AA1" w:rsidRPr="00E95AA1">
        <w:rPr>
          <w:b/>
          <w:sz w:val="20"/>
        </w:rPr>
        <w:t>Winslow DL</w:t>
      </w:r>
      <w:r w:rsidR="00932CEF">
        <w:rPr>
          <w:sz w:val="20"/>
        </w:rPr>
        <w:t xml:space="preserve">.  Efavirenz-Induced Hypersensitivity Reaction Manifesting in Rash and Hepatitis in a Latino Male.  </w:t>
      </w:r>
      <w:r w:rsidR="00932CEF" w:rsidRPr="00D4171E">
        <w:rPr>
          <w:sz w:val="20"/>
        </w:rPr>
        <w:t>Annals of Pharmacotherapy</w:t>
      </w:r>
      <w:r w:rsidR="00932CEF" w:rsidRPr="00257C19">
        <w:rPr>
          <w:sz w:val="20"/>
          <w:u w:val="words"/>
        </w:rPr>
        <w:t xml:space="preserve"> </w:t>
      </w:r>
      <w:r w:rsidR="00932CEF">
        <w:rPr>
          <w:sz w:val="20"/>
        </w:rPr>
        <w:t>2008;42: 425-429.</w:t>
      </w:r>
    </w:p>
    <w:p w14:paraId="0BC547C2" w14:textId="77777777" w:rsidR="00932CEF" w:rsidRDefault="00932CEF" w:rsidP="00C8145D">
      <w:pPr>
        <w:tabs>
          <w:tab w:val="left" w:pos="-90"/>
          <w:tab w:val="left" w:pos="2880"/>
          <w:tab w:val="left" w:pos="3600"/>
          <w:tab w:val="left" w:pos="4320"/>
          <w:tab w:val="left" w:pos="5040"/>
          <w:tab w:val="left" w:pos="5760"/>
          <w:tab w:val="left" w:pos="6480"/>
          <w:tab w:val="left" w:pos="7200"/>
          <w:tab w:val="left" w:pos="7920"/>
        </w:tabs>
        <w:ind w:right="-180"/>
        <w:rPr>
          <w:sz w:val="20"/>
        </w:rPr>
      </w:pPr>
    </w:p>
    <w:p w14:paraId="2A5E92FA" w14:textId="4694940E" w:rsidR="00932CEF" w:rsidRDefault="00DD0961" w:rsidP="00C97577">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w:t>
      </w:r>
      <w:r w:rsidR="00D035D4">
        <w:rPr>
          <w:sz w:val="20"/>
        </w:rPr>
        <w:t>3</w:t>
      </w:r>
      <w:r w:rsidR="00932CEF">
        <w:rPr>
          <w:sz w:val="20"/>
        </w:rPr>
        <w:t xml:space="preserve">. </w:t>
      </w:r>
      <w:r w:rsidR="00E95AA1" w:rsidRPr="00E95AA1">
        <w:rPr>
          <w:b/>
          <w:sz w:val="20"/>
        </w:rPr>
        <w:t>Winslow DL</w:t>
      </w:r>
      <w:r w:rsidR="00932CEF">
        <w:rPr>
          <w:sz w:val="20"/>
        </w:rPr>
        <w:t>.  Replication Capacity of HIV-1 in the Presence of Resistance-associated Substitutions in Protease.  Clinical Infectious Diseases 2009; 49:  165-166.</w:t>
      </w:r>
    </w:p>
    <w:p w14:paraId="09394ED3" w14:textId="77777777" w:rsidR="00932CEF" w:rsidRDefault="00932CEF" w:rsidP="00C97577">
      <w:pPr>
        <w:tabs>
          <w:tab w:val="left" w:pos="-90"/>
          <w:tab w:val="left" w:pos="2880"/>
          <w:tab w:val="left" w:pos="3600"/>
          <w:tab w:val="left" w:pos="4320"/>
          <w:tab w:val="left" w:pos="5040"/>
          <w:tab w:val="left" w:pos="5760"/>
          <w:tab w:val="left" w:pos="6480"/>
          <w:tab w:val="left" w:pos="7200"/>
          <w:tab w:val="left" w:pos="7920"/>
        </w:tabs>
        <w:ind w:right="-180"/>
        <w:rPr>
          <w:sz w:val="20"/>
        </w:rPr>
      </w:pPr>
    </w:p>
    <w:p w14:paraId="7691AB7F" w14:textId="310601CB" w:rsidR="00932CEF" w:rsidRDefault="00DD0961" w:rsidP="00C97577">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w:t>
      </w:r>
      <w:r w:rsidR="00D035D4">
        <w:rPr>
          <w:sz w:val="20"/>
        </w:rPr>
        <w:t>4</w:t>
      </w:r>
      <w:r w:rsidR="00932CEF">
        <w:rPr>
          <w:sz w:val="20"/>
        </w:rPr>
        <w:t xml:space="preserve">. Van Horn GT, Goodrich A, </w:t>
      </w:r>
      <w:r w:rsidR="00E95AA1" w:rsidRPr="00E95AA1">
        <w:rPr>
          <w:b/>
          <w:sz w:val="20"/>
        </w:rPr>
        <w:t>Winslow DL</w:t>
      </w:r>
      <w:r w:rsidR="00932CEF">
        <w:rPr>
          <w:sz w:val="20"/>
        </w:rPr>
        <w:t>.  Gross Hematuria in a Young Iraqi Man.  Clinical Infectious Diseases 2010; 50: 1198-1199.</w:t>
      </w:r>
    </w:p>
    <w:p w14:paraId="4D6D25D7" w14:textId="77777777" w:rsidR="00932CEF" w:rsidRDefault="00932CEF" w:rsidP="00C90BC1">
      <w:pPr>
        <w:tabs>
          <w:tab w:val="left" w:pos="-90"/>
          <w:tab w:val="left" w:pos="2880"/>
          <w:tab w:val="left" w:pos="3600"/>
          <w:tab w:val="left" w:pos="4320"/>
          <w:tab w:val="left" w:pos="5040"/>
          <w:tab w:val="left" w:pos="5760"/>
          <w:tab w:val="left" w:pos="6480"/>
          <w:tab w:val="left" w:pos="7200"/>
          <w:tab w:val="left" w:pos="7920"/>
        </w:tabs>
        <w:ind w:right="-180"/>
        <w:rPr>
          <w:sz w:val="20"/>
        </w:rPr>
      </w:pPr>
    </w:p>
    <w:p w14:paraId="6F5188F0" w14:textId="11E0826B" w:rsidR="00932CEF" w:rsidRDefault="00DD0961" w:rsidP="00C90BC1">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w:t>
      </w:r>
      <w:r w:rsidR="00D035D4">
        <w:rPr>
          <w:sz w:val="20"/>
        </w:rPr>
        <w:t>5</w:t>
      </w:r>
      <w:r w:rsidR="00932CEF">
        <w:rPr>
          <w:sz w:val="20"/>
        </w:rPr>
        <w:t>.</w:t>
      </w:r>
      <w:r w:rsidR="002274DA">
        <w:rPr>
          <w:sz w:val="20"/>
        </w:rPr>
        <w:t xml:space="preserve"> </w:t>
      </w:r>
      <w:proofErr w:type="spellStart"/>
      <w:r w:rsidR="00932CEF">
        <w:rPr>
          <w:sz w:val="20"/>
        </w:rPr>
        <w:t>Lindfelt</w:t>
      </w:r>
      <w:proofErr w:type="spellEnd"/>
      <w:r w:rsidR="00932CEF">
        <w:rPr>
          <w:sz w:val="20"/>
        </w:rPr>
        <w:t xml:space="preserve"> T, O’Brien J., Song JC, Patel R, </w:t>
      </w:r>
      <w:r w:rsidR="00E95AA1" w:rsidRPr="00E95AA1">
        <w:rPr>
          <w:b/>
          <w:sz w:val="20"/>
        </w:rPr>
        <w:t>Winslow DL</w:t>
      </w:r>
      <w:r w:rsidR="00932CEF">
        <w:rPr>
          <w:sz w:val="20"/>
        </w:rPr>
        <w:t>.  Efavirenz Plasma Concentrations and Cytochrome 2B6 polymorphisms.  Annals of Pharmacotherapy 2010; 44: 1572-1578.</w:t>
      </w:r>
    </w:p>
    <w:p w14:paraId="6FC299F7" w14:textId="77777777" w:rsidR="004A6027" w:rsidRDefault="004A6027" w:rsidP="00C90BC1">
      <w:pPr>
        <w:tabs>
          <w:tab w:val="left" w:pos="-90"/>
          <w:tab w:val="left" w:pos="2880"/>
          <w:tab w:val="left" w:pos="3600"/>
          <w:tab w:val="left" w:pos="4320"/>
          <w:tab w:val="left" w:pos="5040"/>
          <w:tab w:val="left" w:pos="5760"/>
          <w:tab w:val="left" w:pos="6480"/>
          <w:tab w:val="left" w:pos="7200"/>
          <w:tab w:val="left" w:pos="7920"/>
        </w:tabs>
        <w:ind w:right="-180"/>
        <w:rPr>
          <w:sz w:val="20"/>
        </w:rPr>
      </w:pPr>
    </w:p>
    <w:p w14:paraId="17997A4A" w14:textId="7EF7AE68" w:rsidR="004A6027" w:rsidRDefault="004A6027" w:rsidP="00C90BC1">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w:t>
      </w:r>
      <w:r w:rsidR="00D035D4">
        <w:rPr>
          <w:sz w:val="20"/>
        </w:rPr>
        <w:t>6</w:t>
      </w:r>
      <w:r>
        <w:rPr>
          <w:sz w:val="20"/>
        </w:rPr>
        <w:t xml:space="preserve">.  Shelby S, Ho C, Brooks E, </w:t>
      </w:r>
      <w:r w:rsidRPr="004A6027">
        <w:rPr>
          <w:b/>
          <w:sz w:val="20"/>
        </w:rPr>
        <w:t>Winslow DL</w:t>
      </w:r>
      <w:r>
        <w:rPr>
          <w:sz w:val="20"/>
        </w:rPr>
        <w:t>, Kamal A, Doorley S.  HIV and the Homeless:  The Effect of Housing Status on HIV Disease Progression and Healthcare Access.  J Gen Int Med 2011; 26: S52-S53.</w:t>
      </w:r>
    </w:p>
    <w:p w14:paraId="25FF453E" w14:textId="77777777" w:rsidR="00932CEF" w:rsidRDefault="00932CEF" w:rsidP="00524DF0">
      <w:pPr>
        <w:tabs>
          <w:tab w:val="left" w:pos="-90"/>
          <w:tab w:val="left" w:pos="2880"/>
          <w:tab w:val="left" w:pos="3600"/>
          <w:tab w:val="left" w:pos="4320"/>
          <w:tab w:val="left" w:pos="5040"/>
          <w:tab w:val="left" w:pos="5760"/>
          <w:tab w:val="left" w:pos="6480"/>
          <w:tab w:val="left" w:pos="7200"/>
          <w:tab w:val="left" w:pos="7920"/>
        </w:tabs>
        <w:ind w:right="-180"/>
        <w:rPr>
          <w:sz w:val="20"/>
        </w:rPr>
      </w:pPr>
    </w:p>
    <w:p w14:paraId="4D101E49" w14:textId="1078161C" w:rsidR="00932CEF" w:rsidRDefault="004A6027" w:rsidP="00524DF0">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w:t>
      </w:r>
      <w:r w:rsidR="00D035D4">
        <w:rPr>
          <w:sz w:val="20"/>
        </w:rPr>
        <w:t>7</w:t>
      </w:r>
      <w:r w:rsidR="00932CEF">
        <w:rPr>
          <w:sz w:val="20"/>
        </w:rPr>
        <w:t xml:space="preserve">.  </w:t>
      </w:r>
      <w:proofErr w:type="spellStart"/>
      <w:r w:rsidR="00932CEF">
        <w:rPr>
          <w:sz w:val="20"/>
        </w:rPr>
        <w:t>Detels</w:t>
      </w:r>
      <w:proofErr w:type="spellEnd"/>
      <w:r w:rsidR="00932CEF">
        <w:rPr>
          <w:sz w:val="20"/>
        </w:rPr>
        <w:t xml:space="preserve"> RW, </w:t>
      </w:r>
      <w:r w:rsidR="00E95AA1" w:rsidRPr="00E95AA1">
        <w:rPr>
          <w:b/>
          <w:sz w:val="20"/>
        </w:rPr>
        <w:t>Winslow DL</w:t>
      </w:r>
      <w:r w:rsidR="00932CEF">
        <w:rPr>
          <w:sz w:val="20"/>
        </w:rPr>
        <w:t>.  Treatment as Prevention: Some Additional Thoughts (editorial).  AIDS 2012; 26: 519-520.</w:t>
      </w:r>
    </w:p>
    <w:p w14:paraId="57F02BE8" w14:textId="33D14C42" w:rsidR="00D7646C" w:rsidRDefault="00D7646C" w:rsidP="00524DF0">
      <w:pPr>
        <w:tabs>
          <w:tab w:val="left" w:pos="-90"/>
          <w:tab w:val="left" w:pos="2880"/>
          <w:tab w:val="left" w:pos="3600"/>
          <w:tab w:val="left" w:pos="4320"/>
          <w:tab w:val="left" w:pos="5040"/>
          <w:tab w:val="left" w:pos="5760"/>
          <w:tab w:val="left" w:pos="6480"/>
          <w:tab w:val="left" w:pos="7200"/>
          <w:tab w:val="left" w:pos="7920"/>
        </w:tabs>
        <w:ind w:right="-180"/>
        <w:rPr>
          <w:sz w:val="20"/>
        </w:rPr>
      </w:pPr>
    </w:p>
    <w:p w14:paraId="7F6745CE" w14:textId="70F0FE71" w:rsidR="00D7646C" w:rsidRDefault="00D7646C" w:rsidP="00524DF0">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lastRenderedPageBreak/>
        <w:t>6</w:t>
      </w:r>
      <w:r w:rsidR="00D035D4">
        <w:rPr>
          <w:sz w:val="20"/>
        </w:rPr>
        <w:t>8</w:t>
      </w:r>
      <w:r>
        <w:rPr>
          <w:sz w:val="20"/>
        </w:rPr>
        <w:t xml:space="preserve">.  </w:t>
      </w:r>
      <w:proofErr w:type="spellStart"/>
      <w:r>
        <w:rPr>
          <w:sz w:val="20"/>
        </w:rPr>
        <w:t>Parsonnet</w:t>
      </w:r>
      <w:proofErr w:type="spellEnd"/>
      <w:r>
        <w:rPr>
          <w:sz w:val="20"/>
        </w:rPr>
        <w:t xml:space="preserve"> J, </w:t>
      </w:r>
      <w:r w:rsidRPr="00D7646C">
        <w:rPr>
          <w:b/>
          <w:bCs/>
          <w:sz w:val="20"/>
        </w:rPr>
        <w:t>Winslow DL</w:t>
      </w:r>
      <w:r>
        <w:rPr>
          <w:sz w:val="20"/>
        </w:rPr>
        <w:t>. Guest Opinion: School Needs More Limits on Course</w:t>
      </w:r>
      <w:r w:rsidR="00260F80">
        <w:rPr>
          <w:sz w:val="20"/>
        </w:rPr>
        <w:t xml:space="preserve"> L</w:t>
      </w:r>
      <w:r>
        <w:rPr>
          <w:sz w:val="20"/>
        </w:rPr>
        <w:t xml:space="preserve">oad. Palo Alto Online 2015; </w:t>
      </w:r>
      <w:r w:rsidRPr="00D7646C">
        <w:rPr>
          <w:sz w:val="20"/>
        </w:rPr>
        <w:t>https://www.paloaltoonline.com/news/2015/01/31/guest-opinion-school-needs-more-limits-on-courseload</w:t>
      </w:r>
    </w:p>
    <w:p w14:paraId="7F868A8A" w14:textId="77777777" w:rsidR="00780FC6" w:rsidRDefault="00780FC6" w:rsidP="00524DF0">
      <w:pPr>
        <w:tabs>
          <w:tab w:val="left" w:pos="-90"/>
          <w:tab w:val="left" w:pos="2880"/>
          <w:tab w:val="left" w:pos="3600"/>
          <w:tab w:val="left" w:pos="4320"/>
          <w:tab w:val="left" w:pos="5040"/>
          <w:tab w:val="left" w:pos="5760"/>
          <w:tab w:val="left" w:pos="6480"/>
          <w:tab w:val="left" w:pos="7200"/>
          <w:tab w:val="left" w:pos="7920"/>
        </w:tabs>
        <w:ind w:right="-180"/>
        <w:rPr>
          <w:sz w:val="20"/>
        </w:rPr>
      </w:pPr>
    </w:p>
    <w:p w14:paraId="677DBE5A" w14:textId="00255C43" w:rsidR="00780FC6" w:rsidRDefault="00780FC6" w:rsidP="00524DF0">
      <w:pPr>
        <w:tabs>
          <w:tab w:val="left" w:pos="-90"/>
          <w:tab w:val="left" w:pos="2880"/>
          <w:tab w:val="left" w:pos="3600"/>
          <w:tab w:val="left" w:pos="4320"/>
          <w:tab w:val="left" w:pos="5040"/>
          <w:tab w:val="left" w:pos="5760"/>
          <w:tab w:val="left" w:pos="6480"/>
          <w:tab w:val="left" w:pos="7200"/>
          <w:tab w:val="left" w:pos="7920"/>
        </w:tabs>
        <w:ind w:right="-180"/>
        <w:rPr>
          <w:sz w:val="20"/>
        </w:rPr>
      </w:pPr>
      <w:r>
        <w:rPr>
          <w:sz w:val="20"/>
        </w:rPr>
        <w:t>6</w:t>
      </w:r>
      <w:r w:rsidR="00D035D4">
        <w:rPr>
          <w:sz w:val="20"/>
        </w:rPr>
        <w:t>9</w:t>
      </w:r>
      <w:r>
        <w:rPr>
          <w:sz w:val="20"/>
        </w:rPr>
        <w:t xml:space="preserve">. Gilbert D, Kalil A, </w:t>
      </w:r>
      <w:proofErr w:type="spellStart"/>
      <w:r>
        <w:rPr>
          <w:sz w:val="20"/>
        </w:rPr>
        <w:t>Klompas</w:t>
      </w:r>
      <w:proofErr w:type="spellEnd"/>
      <w:r>
        <w:rPr>
          <w:sz w:val="20"/>
        </w:rPr>
        <w:t xml:space="preserve"> M, Masur H, </w:t>
      </w:r>
      <w:r w:rsidRPr="00780FC6">
        <w:rPr>
          <w:b/>
          <w:color w:val="000000" w:themeColor="text1"/>
          <w:sz w:val="20"/>
        </w:rPr>
        <w:t>Winslow DL</w:t>
      </w:r>
      <w:r>
        <w:rPr>
          <w:sz w:val="20"/>
        </w:rPr>
        <w:t>. IDSA Position Statement: Why IDSA Did Not Support the Surviving Sepsis Campaign Guidelines. Clinical Infe</w:t>
      </w:r>
      <w:r w:rsidR="001A614D">
        <w:rPr>
          <w:sz w:val="20"/>
        </w:rPr>
        <w:t>ctious Dis</w:t>
      </w:r>
      <w:r w:rsidR="002B4E03">
        <w:rPr>
          <w:sz w:val="20"/>
        </w:rPr>
        <w:t>eases 2018; 66: 1631-1635.</w:t>
      </w:r>
    </w:p>
    <w:p w14:paraId="54EBB4EB" w14:textId="77777777" w:rsidR="002F569A" w:rsidRDefault="002F569A" w:rsidP="00524DF0">
      <w:pPr>
        <w:tabs>
          <w:tab w:val="left" w:pos="-90"/>
          <w:tab w:val="left" w:pos="2880"/>
          <w:tab w:val="left" w:pos="3600"/>
          <w:tab w:val="left" w:pos="4320"/>
          <w:tab w:val="left" w:pos="5040"/>
          <w:tab w:val="left" w:pos="5760"/>
          <w:tab w:val="left" w:pos="6480"/>
          <w:tab w:val="left" w:pos="7200"/>
          <w:tab w:val="left" w:pos="7920"/>
        </w:tabs>
        <w:ind w:right="-180"/>
        <w:rPr>
          <w:sz w:val="20"/>
        </w:rPr>
      </w:pPr>
    </w:p>
    <w:p w14:paraId="71888B03" w14:textId="62E5B153" w:rsidR="002F569A" w:rsidRDefault="00D035D4" w:rsidP="002F569A">
      <w:pPr>
        <w:widowControl w:val="0"/>
        <w:autoSpaceDE w:val="0"/>
        <w:autoSpaceDN w:val="0"/>
        <w:adjustRightInd w:val="0"/>
        <w:spacing w:line="240" w:lineRule="auto"/>
        <w:rPr>
          <w:color w:val="auto"/>
          <w:sz w:val="20"/>
        </w:rPr>
      </w:pPr>
      <w:r>
        <w:rPr>
          <w:sz w:val="20"/>
        </w:rPr>
        <w:t>70</w:t>
      </w:r>
      <w:r w:rsidR="002F569A">
        <w:rPr>
          <w:sz w:val="20"/>
        </w:rPr>
        <w:t xml:space="preserve">. Nakasone TS, Multani A, Chary A, Renault C, </w:t>
      </w:r>
      <w:r w:rsidR="002F569A" w:rsidRPr="002F569A">
        <w:rPr>
          <w:b/>
          <w:sz w:val="20"/>
        </w:rPr>
        <w:t>Winslow DL</w:t>
      </w:r>
      <w:r w:rsidR="002F569A">
        <w:rPr>
          <w:sz w:val="20"/>
        </w:rPr>
        <w:t xml:space="preserve">. </w:t>
      </w:r>
      <w:r w:rsidR="002F569A" w:rsidRPr="002F569A">
        <w:rPr>
          <w:color w:val="auto"/>
          <w:sz w:val="20"/>
        </w:rPr>
        <w:t>Acute Kidney Injury Due to Systemic Absorption of Antibiotics Impregnated in a Bone</w:t>
      </w:r>
      <w:r w:rsidR="002F569A">
        <w:rPr>
          <w:color w:val="auto"/>
          <w:sz w:val="20"/>
        </w:rPr>
        <w:t xml:space="preserve"> </w:t>
      </w:r>
      <w:r w:rsidR="002F569A" w:rsidRPr="002F569A">
        <w:rPr>
          <w:color w:val="auto"/>
          <w:sz w:val="20"/>
        </w:rPr>
        <w:t>Cement Spacer: An Under-recognized Complication of a Common Intervention</w:t>
      </w:r>
      <w:r w:rsidR="002F569A">
        <w:rPr>
          <w:color w:val="auto"/>
          <w:sz w:val="20"/>
        </w:rPr>
        <w:t>.  Infectious Diseases in Cl</w:t>
      </w:r>
      <w:r w:rsidR="00154E59">
        <w:rPr>
          <w:color w:val="auto"/>
          <w:sz w:val="20"/>
        </w:rPr>
        <w:t xml:space="preserve">inical Practice 2017; </w:t>
      </w:r>
      <w:proofErr w:type="spellStart"/>
      <w:r w:rsidR="00154E59">
        <w:rPr>
          <w:color w:val="auto"/>
          <w:sz w:val="20"/>
        </w:rPr>
        <w:t>epub</w:t>
      </w:r>
      <w:proofErr w:type="spellEnd"/>
      <w:r w:rsidR="00154E59">
        <w:rPr>
          <w:color w:val="auto"/>
          <w:sz w:val="20"/>
        </w:rPr>
        <w:t xml:space="preserve"> ahead of print</w:t>
      </w:r>
      <w:r w:rsidR="002F569A">
        <w:rPr>
          <w:color w:val="auto"/>
          <w:sz w:val="20"/>
        </w:rPr>
        <w:t>.</w:t>
      </w:r>
    </w:p>
    <w:p w14:paraId="5268B23C" w14:textId="77777777" w:rsidR="00A04CD4" w:rsidRDefault="00A04CD4" w:rsidP="002F569A">
      <w:pPr>
        <w:widowControl w:val="0"/>
        <w:autoSpaceDE w:val="0"/>
        <w:autoSpaceDN w:val="0"/>
        <w:adjustRightInd w:val="0"/>
        <w:spacing w:line="240" w:lineRule="auto"/>
        <w:rPr>
          <w:color w:val="auto"/>
          <w:sz w:val="20"/>
        </w:rPr>
      </w:pPr>
    </w:p>
    <w:p w14:paraId="158A78A6" w14:textId="00485CE7" w:rsidR="00A04CD4" w:rsidRDefault="001E3817" w:rsidP="002F569A">
      <w:pPr>
        <w:widowControl w:val="0"/>
        <w:autoSpaceDE w:val="0"/>
        <w:autoSpaceDN w:val="0"/>
        <w:adjustRightInd w:val="0"/>
        <w:spacing w:line="240" w:lineRule="auto"/>
        <w:rPr>
          <w:sz w:val="20"/>
        </w:rPr>
      </w:pPr>
      <w:r>
        <w:rPr>
          <w:color w:val="auto"/>
          <w:sz w:val="20"/>
        </w:rPr>
        <w:t>7</w:t>
      </w:r>
      <w:r w:rsidR="00D035D4">
        <w:rPr>
          <w:color w:val="auto"/>
          <w:sz w:val="20"/>
        </w:rPr>
        <w:t>1</w:t>
      </w:r>
      <w:r w:rsidR="00A04CD4">
        <w:rPr>
          <w:color w:val="auto"/>
          <w:sz w:val="20"/>
        </w:rPr>
        <w:t xml:space="preserve">. </w:t>
      </w:r>
      <w:r w:rsidR="00A04CD4">
        <w:rPr>
          <w:sz w:val="20"/>
        </w:rPr>
        <w:t xml:space="preserve">Patterson J, Tapper ML, Huskins WC, Coopersmith C, </w:t>
      </w:r>
      <w:proofErr w:type="spellStart"/>
      <w:r w:rsidR="00A04CD4">
        <w:rPr>
          <w:sz w:val="20"/>
        </w:rPr>
        <w:t>Deresinski</w:t>
      </w:r>
      <w:proofErr w:type="spellEnd"/>
      <w:r w:rsidR="00A04CD4">
        <w:rPr>
          <w:sz w:val="20"/>
        </w:rPr>
        <w:t xml:space="preserve"> S, Janssen L, Singh N, </w:t>
      </w:r>
      <w:r w:rsidR="00A04CD4" w:rsidRPr="00A04CD4">
        <w:rPr>
          <w:b/>
          <w:sz w:val="20"/>
        </w:rPr>
        <w:t>Winslow D</w:t>
      </w:r>
      <w:r w:rsidR="00A04CD4">
        <w:rPr>
          <w:sz w:val="20"/>
        </w:rPr>
        <w:t xml:space="preserve">, </w:t>
      </w:r>
      <w:proofErr w:type="spellStart"/>
      <w:r w:rsidR="00A04CD4">
        <w:rPr>
          <w:sz w:val="20"/>
        </w:rPr>
        <w:t>Zaoutis</w:t>
      </w:r>
      <w:proofErr w:type="spellEnd"/>
      <w:r w:rsidR="00A04CD4">
        <w:rPr>
          <w:sz w:val="20"/>
        </w:rPr>
        <w:t xml:space="preserve"> T. </w:t>
      </w:r>
      <w:r w:rsidR="00A04CD4" w:rsidRPr="00A04CD4">
        <w:rPr>
          <w:sz w:val="20"/>
        </w:rPr>
        <w:t>Healthcare Infection Control Practices Advisory Committee. Antibiotic Stewardship Statement for Antibiotic Guidelines – The Recommendations of the Healthcare Infection Control Practices A</w:t>
      </w:r>
      <w:r w:rsidR="001A614D">
        <w:rPr>
          <w:sz w:val="20"/>
        </w:rPr>
        <w:t>dvisory Committee (HICPAC). 2017</w:t>
      </w:r>
      <w:r w:rsidR="00A04CD4" w:rsidRPr="00A04CD4">
        <w:rPr>
          <w:sz w:val="20"/>
        </w:rPr>
        <w:t>.</w:t>
      </w:r>
    </w:p>
    <w:p w14:paraId="298AB7E8" w14:textId="77777777" w:rsidR="00A167C2" w:rsidRDefault="00A167C2" w:rsidP="002F569A">
      <w:pPr>
        <w:widowControl w:val="0"/>
        <w:autoSpaceDE w:val="0"/>
        <w:autoSpaceDN w:val="0"/>
        <w:adjustRightInd w:val="0"/>
        <w:spacing w:line="240" w:lineRule="auto"/>
        <w:rPr>
          <w:sz w:val="20"/>
        </w:rPr>
      </w:pPr>
    </w:p>
    <w:p w14:paraId="49BE172C" w14:textId="49598583" w:rsidR="00A167C2" w:rsidRDefault="00FD5659" w:rsidP="002F569A">
      <w:pPr>
        <w:widowControl w:val="0"/>
        <w:autoSpaceDE w:val="0"/>
        <w:autoSpaceDN w:val="0"/>
        <w:adjustRightInd w:val="0"/>
        <w:spacing w:line="240" w:lineRule="auto"/>
        <w:rPr>
          <w:rStyle w:val="HTMLCite"/>
          <w:i w:val="0"/>
          <w:sz w:val="20"/>
        </w:rPr>
      </w:pPr>
      <w:r>
        <w:rPr>
          <w:sz w:val="20"/>
        </w:rPr>
        <w:t>7</w:t>
      </w:r>
      <w:r w:rsidR="00D035D4">
        <w:rPr>
          <w:sz w:val="20"/>
        </w:rPr>
        <w:t>2</w:t>
      </w:r>
      <w:r w:rsidR="00A167C2">
        <w:rPr>
          <w:sz w:val="20"/>
        </w:rPr>
        <w:t xml:space="preserve">. </w:t>
      </w:r>
      <w:r w:rsidR="00A167C2" w:rsidRPr="00A167C2">
        <w:rPr>
          <w:rStyle w:val="HTMLCite"/>
          <w:b/>
          <w:i w:val="0"/>
          <w:sz w:val="20"/>
        </w:rPr>
        <w:t>Winslow, Dean</w:t>
      </w:r>
      <w:r w:rsidR="00A167C2" w:rsidRPr="00A167C2">
        <w:rPr>
          <w:rStyle w:val="HTMLCite"/>
          <w:i w:val="0"/>
          <w:sz w:val="20"/>
        </w:rPr>
        <w:t xml:space="preserve"> (20 December 2017). </w:t>
      </w:r>
      <w:hyperlink r:id="rId8" w:history="1">
        <w:r w:rsidR="00A167C2" w:rsidRPr="00A167C2">
          <w:rPr>
            <w:rStyle w:val="Hyperlink"/>
            <w:iCs/>
            <w:sz w:val="20"/>
          </w:rPr>
          <w:t>"I spoke my mind on guns. Then my Senate confirmation was put on hold"</w:t>
        </w:r>
      </w:hyperlink>
      <w:r w:rsidR="00A167C2" w:rsidRPr="00A167C2">
        <w:rPr>
          <w:rStyle w:val="HTMLCite"/>
          <w:i w:val="0"/>
          <w:sz w:val="20"/>
        </w:rPr>
        <w:t>. Washington Post</w:t>
      </w:r>
      <w:r w:rsidR="00A167C2" w:rsidRPr="00A167C2">
        <w:rPr>
          <w:rStyle w:val="reference-accessdate"/>
          <w:iCs/>
          <w:sz w:val="20"/>
        </w:rPr>
        <w:t xml:space="preserve">. Retrieved </w:t>
      </w:r>
      <w:r w:rsidR="00A167C2" w:rsidRPr="00A167C2">
        <w:rPr>
          <w:rStyle w:val="nowrap"/>
          <w:iCs/>
          <w:sz w:val="20"/>
        </w:rPr>
        <w:t>21 December</w:t>
      </w:r>
      <w:r w:rsidR="00A167C2" w:rsidRPr="00A167C2">
        <w:rPr>
          <w:rStyle w:val="reference-accessdate"/>
          <w:iCs/>
          <w:sz w:val="20"/>
        </w:rPr>
        <w:t xml:space="preserve"> 2017</w:t>
      </w:r>
      <w:r w:rsidR="00A167C2" w:rsidRPr="00A167C2">
        <w:rPr>
          <w:rStyle w:val="HTMLCite"/>
          <w:i w:val="0"/>
          <w:sz w:val="20"/>
        </w:rPr>
        <w:t>.</w:t>
      </w:r>
    </w:p>
    <w:p w14:paraId="5CF5CD97" w14:textId="77777777" w:rsidR="00830FD9" w:rsidRDefault="00830FD9" w:rsidP="002F569A">
      <w:pPr>
        <w:widowControl w:val="0"/>
        <w:autoSpaceDE w:val="0"/>
        <w:autoSpaceDN w:val="0"/>
        <w:adjustRightInd w:val="0"/>
        <w:spacing w:line="240" w:lineRule="auto"/>
        <w:rPr>
          <w:rStyle w:val="HTMLCite"/>
          <w:i w:val="0"/>
          <w:sz w:val="20"/>
        </w:rPr>
      </w:pPr>
    </w:p>
    <w:p w14:paraId="5CDD10B1" w14:textId="3269E0D7" w:rsidR="00830FD9" w:rsidRDefault="00D7646C" w:rsidP="002F569A">
      <w:pPr>
        <w:widowControl w:val="0"/>
        <w:autoSpaceDE w:val="0"/>
        <w:autoSpaceDN w:val="0"/>
        <w:adjustRightInd w:val="0"/>
        <w:spacing w:line="240" w:lineRule="auto"/>
        <w:rPr>
          <w:rStyle w:val="HTMLCite"/>
          <w:i w:val="0"/>
          <w:sz w:val="20"/>
        </w:rPr>
      </w:pPr>
      <w:r>
        <w:rPr>
          <w:rStyle w:val="HTMLCite"/>
          <w:i w:val="0"/>
          <w:sz w:val="20"/>
        </w:rPr>
        <w:t>7</w:t>
      </w:r>
      <w:r w:rsidR="00D035D4">
        <w:rPr>
          <w:rStyle w:val="HTMLCite"/>
          <w:i w:val="0"/>
          <w:sz w:val="20"/>
        </w:rPr>
        <w:t>3</w:t>
      </w:r>
      <w:r w:rsidR="00830FD9">
        <w:rPr>
          <w:rStyle w:val="HTMLCite"/>
          <w:i w:val="0"/>
          <w:sz w:val="20"/>
        </w:rPr>
        <w:t xml:space="preserve">. </w:t>
      </w:r>
      <w:proofErr w:type="spellStart"/>
      <w:r w:rsidR="00830FD9">
        <w:rPr>
          <w:rStyle w:val="HTMLCite"/>
          <w:i w:val="0"/>
          <w:sz w:val="20"/>
        </w:rPr>
        <w:t>Rizzardini</w:t>
      </w:r>
      <w:proofErr w:type="spellEnd"/>
      <w:r w:rsidR="00830FD9">
        <w:rPr>
          <w:rStyle w:val="HTMLCite"/>
          <w:i w:val="0"/>
          <w:sz w:val="20"/>
        </w:rPr>
        <w:t xml:space="preserve"> G, </w:t>
      </w:r>
      <w:r w:rsidR="00830FD9" w:rsidRPr="00830FD9">
        <w:rPr>
          <w:rStyle w:val="HTMLCite"/>
          <w:b/>
          <w:i w:val="0"/>
          <w:color w:val="000000" w:themeColor="text1"/>
          <w:sz w:val="20"/>
        </w:rPr>
        <w:t>Winslow DL</w:t>
      </w:r>
      <w:r w:rsidR="00830FD9">
        <w:rPr>
          <w:rStyle w:val="HTMLCite"/>
          <w:i w:val="0"/>
          <w:sz w:val="20"/>
        </w:rPr>
        <w:t xml:space="preserve">. Seroconversion on </w:t>
      </w:r>
      <w:proofErr w:type="spellStart"/>
      <w:r w:rsidR="00830FD9">
        <w:rPr>
          <w:rStyle w:val="HTMLCite"/>
          <w:i w:val="0"/>
          <w:sz w:val="20"/>
        </w:rPr>
        <w:t>PrEP.</w:t>
      </w:r>
      <w:proofErr w:type="spellEnd"/>
      <w:r w:rsidR="00830FD9">
        <w:rPr>
          <w:rStyle w:val="HTMLCite"/>
          <w:i w:val="0"/>
          <w:sz w:val="20"/>
        </w:rPr>
        <w:t xml:space="preserve"> AIDS 2018; </w:t>
      </w:r>
      <w:r w:rsidR="00EF385C">
        <w:rPr>
          <w:rStyle w:val="HTMLCite"/>
          <w:i w:val="0"/>
          <w:sz w:val="20"/>
        </w:rPr>
        <w:t>32: 1199-1200.</w:t>
      </w:r>
    </w:p>
    <w:p w14:paraId="0083CBAF" w14:textId="77777777" w:rsidR="00830FD9" w:rsidRDefault="00830FD9" w:rsidP="002F569A">
      <w:pPr>
        <w:widowControl w:val="0"/>
        <w:autoSpaceDE w:val="0"/>
        <w:autoSpaceDN w:val="0"/>
        <w:adjustRightInd w:val="0"/>
        <w:spacing w:line="240" w:lineRule="auto"/>
        <w:rPr>
          <w:rStyle w:val="HTMLCite"/>
          <w:i w:val="0"/>
          <w:sz w:val="20"/>
        </w:rPr>
      </w:pPr>
    </w:p>
    <w:p w14:paraId="5B29B112" w14:textId="08C5778A" w:rsidR="00830FD9" w:rsidRDefault="00830FD9" w:rsidP="002F569A">
      <w:pPr>
        <w:widowControl w:val="0"/>
        <w:autoSpaceDE w:val="0"/>
        <w:autoSpaceDN w:val="0"/>
        <w:adjustRightInd w:val="0"/>
        <w:spacing w:line="240" w:lineRule="auto"/>
        <w:rPr>
          <w:rStyle w:val="HTMLCite"/>
          <w:i w:val="0"/>
          <w:sz w:val="20"/>
        </w:rPr>
      </w:pPr>
      <w:r>
        <w:rPr>
          <w:rStyle w:val="HTMLCite"/>
          <w:i w:val="0"/>
          <w:sz w:val="20"/>
        </w:rPr>
        <w:t>7</w:t>
      </w:r>
      <w:r w:rsidR="00D035D4">
        <w:rPr>
          <w:rStyle w:val="HTMLCite"/>
          <w:i w:val="0"/>
          <w:sz w:val="20"/>
        </w:rPr>
        <w:t>4</w:t>
      </w:r>
      <w:r>
        <w:rPr>
          <w:rStyle w:val="HTMLCite"/>
          <w:i w:val="0"/>
          <w:sz w:val="20"/>
        </w:rPr>
        <w:t xml:space="preserve">. </w:t>
      </w:r>
      <w:r w:rsidRPr="00830FD9">
        <w:rPr>
          <w:rStyle w:val="HTMLCite"/>
          <w:b/>
          <w:i w:val="0"/>
          <w:sz w:val="20"/>
        </w:rPr>
        <w:t>Winslow DL</w:t>
      </w:r>
      <w:r>
        <w:rPr>
          <w:rStyle w:val="HTMLCite"/>
          <w:i w:val="0"/>
          <w:sz w:val="20"/>
        </w:rPr>
        <w:t xml:space="preserve">.  Failure of </w:t>
      </w:r>
      <w:proofErr w:type="spellStart"/>
      <w:r>
        <w:rPr>
          <w:rStyle w:val="HTMLCite"/>
          <w:i w:val="0"/>
          <w:sz w:val="20"/>
        </w:rPr>
        <w:t>PrEP</w:t>
      </w:r>
      <w:proofErr w:type="spellEnd"/>
      <w:r>
        <w:rPr>
          <w:rStyle w:val="HTMLCite"/>
          <w:i w:val="0"/>
          <w:sz w:val="20"/>
        </w:rPr>
        <w:t xml:space="preserve"> and Assessment of Medication Adherence. AIDS 2018; </w:t>
      </w:r>
      <w:r w:rsidR="00EF385C">
        <w:rPr>
          <w:rStyle w:val="HTMLCite"/>
          <w:i w:val="0"/>
          <w:sz w:val="20"/>
        </w:rPr>
        <w:t>(in press)</w:t>
      </w:r>
    </w:p>
    <w:p w14:paraId="28809C91" w14:textId="77777777" w:rsidR="00D22FBD" w:rsidRDefault="00D22FBD" w:rsidP="002F569A">
      <w:pPr>
        <w:widowControl w:val="0"/>
        <w:autoSpaceDE w:val="0"/>
        <w:autoSpaceDN w:val="0"/>
        <w:adjustRightInd w:val="0"/>
        <w:spacing w:line="240" w:lineRule="auto"/>
        <w:rPr>
          <w:rStyle w:val="HTMLCite"/>
          <w:i w:val="0"/>
          <w:sz w:val="20"/>
        </w:rPr>
      </w:pPr>
    </w:p>
    <w:p w14:paraId="444579E5" w14:textId="61CEC47A" w:rsidR="000474B2" w:rsidRPr="000474B2" w:rsidRDefault="00D22FBD" w:rsidP="000474B2">
      <w:pPr>
        <w:spacing w:line="240" w:lineRule="auto"/>
        <w:rPr>
          <w:color w:val="auto"/>
          <w:szCs w:val="24"/>
        </w:rPr>
      </w:pPr>
      <w:r>
        <w:rPr>
          <w:rStyle w:val="HTMLCite"/>
          <w:i w:val="0"/>
          <w:sz w:val="20"/>
        </w:rPr>
        <w:t>7</w:t>
      </w:r>
      <w:r w:rsidR="00D035D4">
        <w:rPr>
          <w:rStyle w:val="HTMLCite"/>
          <w:i w:val="0"/>
          <w:sz w:val="20"/>
        </w:rPr>
        <w:t>5</w:t>
      </w:r>
      <w:r>
        <w:rPr>
          <w:rStyle w:val="HTMLCite"/>
          <w:i w:val="0"/>
          <w:sz w:val="20"/>
        </w:rPr>
        <w:t>. Ahmed S</w:t>
      </w:r>
      <w:r w:rsidRPr="00D22FBD">
        <w:rPr>
          <w:rStyle w:val="HTMLCite"/>
          <w:b/>
          <w:i w:val="0"/>
          <w:sz w:val="20"/>
        </w:rPr>
        <w:t>, Winslow DL</w:t>
      </w:r>
      <w:r>
        <w:rPr>
          <w:rStyle w:val="HTMLCite"/>
          <w:i w:val="0"/>
          <w:sz w:val="20"/>
        </w:rPr>
        <w:t>.  Endemic Treponematoses.  Mandell, Douglas and Bennett’s Principles and Practice of Infectious Diseases 17</w:t>
      </w:r>
      <w:r w:rsidRPr="00D22FBD">
        <w:rPr>
          <w:rStyle w:val="HTMLCite"/>
          <w:i w:val="0"/>
          <w:sz w:val="20"/>
          <w:vertAlign w:val="superscript"/>
        </w:rPr>
        <w:t>th</w:t>
      </w:r>
      <w:r>
        <w:rPr>
          <w:rStyle w:val="HTMLCite"/>
          <w:i w:val="0"/>
          <w:sz w:val="20"/>
        </w:rPr>
        <w:t xml:space="preserve"> Edition, Elsevier Publishing, 201</w:t>
      </w:r>
      <w:r w:rsidR="000474B2">
        <w:rPr>
          <w:rStyle w:val="HTMLCite"/>
          <w:i w:val="0"/>
          <w:sz w:val="20"/>
        </w:rPr>
        <w:t xml:space="preserve">9; </w:t>
      </w:r>
      <w:r w:rsidR="0070069D">
        <w:rPr>
          <w:rStyle w:val="HTMLCite"/>
          <w:i w:val="0"/>
          <w:sz w:val="20"/>
        </w:rPr>
        <w:t xml:space="preserve">Chapter </w:t>
      </w:r>
      <w:r w:rsidR="000474B2" w:rsidRPr="0070069D">
        <w:rPr>
          <w:color w:val="auto"/>
          <w:sz w:val="20"/>
        </w:rPr>
        <w:t xml:space="preserve">238, </w:t>
      </w:r>
      <w:r w:rsidR="0070069D">
        <w:rPr>
          <w:color w:val="auto"/>
          <w:sz w:val="20"/>
        </w:rPr>
        <w:t xml:space="preserve">pp </w:t>
      </w:r>
      <w:r w:rsidR="000474B2" w:rsidRPr="0070069D">
        <w:rPr>
          <w:color w:val="auto"/>
          <w:sz w:val="20"/>
        </w:rPr>
        <w:t>2893-2897</w:t>
      </w:r>
      <w:r w:rsidR="0070069D">
        <w:rPr>
          <w:color w:val="auto"/>
          <w:sz w:val="20"/>
        </w:rPr>
        <w:t>.</w:t>
      </w:r>
    </w:p>
    <w:p w14:paraId="690336B2" w14:textId="7070672A" w:rsidR="00D22FBD" w:rsidRDefault="00D22FBD" w:rsidP="002F569A">
      <w:pPr>
        <w:widowControl w:val="0"/>
        <w:autoSpaceDE w:val="0"/>
        <w:autoSpaceDN w:val="0"/>
        <w:adjustRightInd w:val="0"/>
        <w:spacing w:line="240" w:lineRule="auto"/>
        <w:rPr>
          <w:rStyle w:val="HTMLCite"/>
          <w:i w:val="0"/>
          <w:sz w:val="20"/>
        </w:rPr>
      </w:pPr>
    </w:p>
    <w:p w14:paraId="09CD57E6" w14:textId="455FD333" w:rsidR="00D42031" w:rsidRDefault="00D42031" w:rsidP="002F569A">
      <w:pPr>
        <w:widowControl w:val="0"/>
        <w:autoSpaceDE w:val="0"/>
        <w:autoSpaceDN w:val="0"/>
        <w:adjustRightInd w:val="0"/>
        <w:spacing w:line="240" w:lineRule="auto"/>
        <w:rPr>
          <w:rStyle w:val="HTMLCite"/>
          <w:i w:val="0"/>
          <w:sz w:val="20"/>
        </w:rPr>
      </w:pPr>
      <w:r>
        <w:rPr>
          <w:rStyle w:val="HTMLCite"/>
          <w:i w:val="0"/>
          <w:sz w:val="20"/>
        </w:rPr>
        <w:t>7</w:t>
      </w:r>
      <w:r w:rsidR="00D035D4">
        <w:rPr>
          <w:rStyle w:val="HTMLCite"/>
          <w:i w:val="0"/>
          <w:sz w:val="20"/>
        </w:rPr>
        <w:t>6</w:t>
      </w:r>
      <w:r>
        <w:rPr>
          <w:rStyle w:val="HTMLCite"/>
          <w:i w:val="0"/>
          <w:sz w:val="20"/>
        </w:rPr>
        <w:t xml:space="preserve">. </w:t>
      </w:r>
      <w:r w:rsidRPr="00A21199">
        <w:rPr>
          <w:rStyle w:val="HTMLCite"/>
          <w:b/>
          <w:bCs/>
          <w:i w:val="0"/>
          <w:sz w:val="20"/>
        </w:rPr>
        <w:t>Winslow DL</w:t>
      </w:r>
      <w:r>
        <w:rPr>
          <w:rStyle w:val="HTMLCite"/>
          <w:i w:val="0"/>
          <w:sz w:val="20"/>
        </w:rPr>
        <w:t xml:space="preserve">.  “Why </w:t>
      </w:r>
      <w:r w:rsidR="001E3817">
        <w:rPr>
          <w:rStyle w:val="HTMLCite"/>
          <w:i w:val="0"/>
          <w:sz w:val="20"/>
        </w:rPr>
        <w:t>W</w:t>
      </w:r>
      <w:r>
        <w:rPr>
          <w:rStyle w:val="HTMLCite"/>
          <w:i w:val="0"/>
          <w:sz w:val="20"/>
        </w:rPr>
        <w:t>e Need the Assault Weapons Ban of 2019.”  San Jose Mercury News, 10 September 2019.</w:t>
      </w:r>
      <w:r w:rsidR="00AF5FB9">
        <w:rPr>
          <w:rStyle w:val="HTMLCite"/>
          <w:i w:val="0"/>
          <w:sz w:val="20"/>
        </w:rPr>
        <w:t xml:space="preserve"> </w:t>
      </w:r>
      <w:hyperlink r:id="rId9" w:history="1">
        <w:r w:rsidR="00F17D6E" w:rsidRPr="00DB16FB">
          <w:rPr>
            <w:rStyle w:val="Hyperlink"/>
            <w:sz w:val="20"/>
          </w:rPr>
          <w:t>https://www.mercurynews.com/2019/09/10/opinion-why-we-need-the-assault-weapons-ban-of-2019/</w:t>
        </w:r>
      </w:hyperlink>
    </w:p>
    <w:p w14:paraId="70EBCF21" w14:textId="3B374765" w:rsidR="00F17D6E" w:rsidRDefault="00F17D6E" w:rsidP="002F569A">
      <w:pPr>
        <w:widowControl w:val="0"/>
        <w:autoSpaceDE w:val="0"/>
        <w:autoSpaceDN w:val="0"/>
        <w:adjustRightInd w:val="0"/>
        <w:spacing w:line="240" w:lineRule="auto"/>
        <w:rPr>
          <w:rStyle w:val="HTMLCite"/>
          <w:i w:val="0"/>
          <w:sz w:val="20"/>
        </w:rPr>
      </w:pPr>
    </w:p>
    <w:p w14:paraId="7E66AA49" w14:textId="21D6C6B8" w:rsidR="00932CEF" w:rsidRDefault="00F17D6E" w:rsidP="00F17D6E">
      <w:pPr>
        <w:widowControl w:val="0"/>
        <w:autoSpaceDE w:val="0"/>
        <w:autoSpaceDN w:val="0"/>
        <w:adjustRightInd w:val="0"/>
        <w:spacing w:line="240" w:lineRule="auto"/>
        <w:rPr>
          <w:sz w:val="20"/>
        </w:rPr>
      </w:pPr>
      <w:r>
        <w:rPr>
          <w:rStyle w:val="HTMLCite"/>
          <w:i w:val="0"/>
          <w:sz w:val="20"/>
        </w:rPr>
        <w:t>7</w:t>
      </w:r>
      <w:r w:rsidR="00D035D4">
        <w:rPr>
          <w:rStyle w:val="HTMLCite"/>
          <w:i w:val="0"/>
          <w:sz w:val="20"/>
        </w:rPr>
        <w:t>7</w:t>
      </w:r>
      <w:r>
        <w:rPr>
          <w:rStyle w:val="HTMLCite"/>
          <w:i w:val="0"/>
          <w:sz w:val="20"/>
        </w:rPr>
        <w:t xml:space="preserve">. </w:t>
      </w:r>
      <w:r w:rsidRPr="00F17D6E">
        <w:rPr>
          <w:rStyle w:val="HTMLCite"/>
          <w:b/>
          <w:bCs/>
          <w:i w:val="0"/>
          <w:sz w:val="20"/>
        </w:rPr>
        <w:t>Winslow D</w:t>
      </w:r>
      <w:r>
        <w:rPr>
          <w:rStyle w:val="HTMLCite"/>
          <w:i w:val="0"/>
          <w:sz w:val="20"/>
        </w:rPr>
        <w:t xml:space="preserve">. “Veteran: Betrayal of the Kurds Dishonors the Sacrifices of Soldiers Who Gave Their Lives. San Francisco Chronicle, 15 October 2019. </w:t>
      </w:r>
      <w:r w:rsidRPr="00D035D4">
        <w:rPr>
          <w:rStyle w:val="HTMLCite"/>
          <w:i w:val="0"/>
          <w:sz w:val="20"/>
          <w:u w:val="single"/>
        </w:rPr>
        <w:t>https://www.sfchronicle.com/opinion/openforum/article/Veteran-Betrayal-of-the-Kurds-dishonors-the-14521618.php</w:t>
      </w:r>
      <w:r w:rsidRPr="00A167C2">
        <w:rPr>
          <w:sz w:val="20"/>
        </w:rPr>
        <w:t xml:space="preserve"> </w:t>
      </w:r>
    </w:p>
    <w:p w14:paraId="017D3DA6" w14:textId="3CB2C59F" w:rsidR="00F101E2" w:rsidRDefault="00F101E2" w:rsidP="00F17D6E">
      <w:pPr>
        <w:widowControl w:val="0"/>
        <w:autoSpaceDE w:val="0"/>
        <w:autoSpaceDN w:val="0"/>
        <w:adjustRightInd w:val="0"/>
        <w:spacing w:line="240" w:lineRule="auto"/>
        <w:rPr>
          <w:sz w:val="20"/>
        </w:rPr>
      </w:pPr>
    </w:p>
    <w:p w14:paraId="31544712" w14:textId="3B633731" w:rsidR="00F101E2" w:rsidRDefault="00F101E2" w:rsidP="00F17D6E">
      <w:pPr>
        <w:widowControl w:val="0"/>
        <w:autoSpaceDE w:val="0"/>
        <w:autoSpaceDN w:val="0"/>
        <w:adjustRightInd w:val="0"/>
        <w:spacing w:line="240" w:lineRule="auto"/>
        <w:rPr>
          <w:sz w:val="20"/>
        </w:rPr>
      </w:pPr>
      <w:r>
        <w:rPr>
          <w:sz w:val="20"/>
        </w:rPr>
        <w:t>7</w:t>
      </w:r>
      <w:r w:rsidR="00D035D4">
        <w:rPr>
          <w:sz w:val="20"/>
        </w:rPr>
        <w:t>8</w:t>
      </w:r>
      <w:r>
        <w:rPr>
          <w:sz w:val="20"/>
        </w:rPr>
        <w:t xml:space="preserve">. Rhee C, </w:t>
      </w:r>
      <w:proofErr w:type="spellStart"/>
      <w:r>
        <w:rPr>
          <w:sz w:val="20"/>
        </w:rPr>
        <w:t>Chiotos</w:t>
      </w:r>
      <w:proofErr w:type="spellEnd"/>
      <w:r>
        <w:rPr>
          <w:sz w:val="20"/>
        </w:rPr>
        <w:t xml:space="preserve"> K, Cosgrove SE, Heil EL, Kadri SS, Kalil AC, Gilbert DN, Masur H, Septimus EJ, Sweeney DA, Strich JR, </w:t>
      </w:r>
      <w:r w:rsidRPr="00F101E2">
        <w:rPr>
          <w:b/>
          <w:bCs/>
          <w:sz w:val="20"/>
        </w:rPr>
        <w:t>Winslow DL</w:t>
      </w:r>
      <w:r>
        <w:rPr>
          <w:sz w:val="20"/>
        </w:rPr>
        <w:t xml:space="preserve">, </w:t>
      </w:r>
      <w:proofErr w:type="spellStart"/>
      <w:r>
        <w:rPr>
          <w:sz w:val="20"/>
        </w:rPr>
        <w:t>Klompas</w:t>
      </w:r>
      <w:proofErr w:type="spellEnd"/>
      <w:r>
        <w:rPr>
          <w:sz w:val="20"/>
        </w:rPr>
        <w:t xml:space="preserve"> M.  Infectious Diseases Society of America Position Paper: Recommended Revisions to the National SEP-1 Sepsis Quality Measure. Clin Infect Dis 20</w:t>
      </w:r>
      <w:r w:rsidR="009522A2">
        <w:rPr>
          <w:sz w:val="20"/>
        </w:rPr>
        <w:t>2</w:t>
      </w:r>
      <w:r w:rsidR="004C49D1">
        <w:rPr>
          <w:sz w:val="20"/>
        </w:rPr>
        <w:t>1; 72: 541-552.</w:t>
      </w:r>
    </w:p>
    <w:p w14:paraId="4A6E5D5D" w14:textId="07009B05" w:rsidR="009522A2" w:rsidRDefault="009522A2" w:rsidP="00F17D6E">
      <w:pPr>
        <w:widowControl w:val="0"/>
        <w:autoSpaceDE w:val="0"/>
        <w:autoSpaceDN w:val="0"/>
        <w:adjustRightInd w:val="0"/>
        <w:spacing w:line="240" w:lineRule="auto"/>
        <w:rPr>
          <w:sz w:val="20"/>
        </w:rPr>
      </w:pPr>
    </w:p>
    <w:p w14:paraId="3D47C750" w14:textId="16BE2BEF" w:rsidR="009522A2" w:rsidRDefault="009522A2" w:rsidP="00F17D6E">
      <w:pPr>
        <w:widowControl w:val="0"/>
        <w:autoSpaceDE w:val="0"/>
        <w:autoSpaceDN w:val="0"/>
        <w:adjustRightInd w:val="0"/>
        <w:spacing w:line="240" w:lineRule="auto"/>
        <w:rPr>
          <w:sz w:val="20"/>
        </w:rPr>
      </w:pPr>
      <w:r>
        <w:rPr>
          <w:sz w:val="20"/>
        </w:rPr>
        <w:t>7</w:t>
      </w:r>
      <w:r w:rsidR="00D035D4">
        <w:rPr>
          <w:sz w:val="20"/>
        </w:rPr>
        <w:t>9</w:t>
      </w:r>
      <w:r>
        <w:rPr>
          <w:sz w:val="20"/>
        </w:rPr>
        <w:t xml:space="preserve">. Swenson K, </w:t>
      </w:r>
      <w:r w:rsidRPr="009522A2">
        <w:rPr>
          <w:b/>
          <w:bCs/>
          <w:sz w:val="20"/>
        </w:rPr>
        <w:t>Winslow DL</w:t>
      </w:r>
      <w:r>
        <w:rPr>
          <w:sz w:val="20"/>
        </w:rPr>
        <w:t xml:space="preserve">. Impact of Sepsis Mandates on Sepsis Care: Unintended Consequences. J Infect Dis 2020; </w:t>
      </w:r>
      <w:r w:rsidR="00A625F8">
        <w:rPr>
          <w:sz w:val="20"/>
        </w:rPr>
        <w:t>222 (Suppl 2): S166-173.</w:t>
      </w:r>
    </w:p>
    <w:p w14:paraId="10B94091" w14:textId="2DEEA7EF" w:rsidR="00B4742C" w:rsidRDefault="00B4742C" w:rsidP="00F17D6E">
      <w:pPr>
        <w:widowControl w:val="0"/>
        <w:autoSpaceDE w:val="0"/>
        <w:autoSpaceDN w:val="0"/>
        <w:adjustRightInd w:val="0"/>
        <w:spacing w:line="240" w:lineRule="auto"/>
        <w:rPr>
          <w:sz w:val="20"/>
        </w:rPr>
      </w:pPr>
    </w:p>
    <w:p w14:paraId="37AD4A93" w14:textId="4793337A" w:rsidR="00B4742C" w:rsidRDefault="00D035D4" w:rsidP="00F17D6E">
      <w:pPr>
        <w:widowControl w:val="0"/>
        <w:autoSpaceDE w:val="0"/>
        <w:autoSpaceDN w:val="0"/>
        <w:adjustRightInd w:val="0"/>
        <w:spacing w:line="240" w:lineRule="auto"/>
        <w:rPr>
          <w:sz w:val="20"/>
        </w:rPr>
      </w:pPr>
      <w:r>
        <w:rPr>
          <w:sz w:val="20"/>
        </w:rPr>
        <w:t>80</w:t>
      </w:r>
      <w:r w:rsidR="00B4742C">
        <w:rPr>
          <w:sz w:val="20"/>
        </w:rPr>
        <w:t xml:space="preserve">. Sun B, Singhal S, </w:t>
      </w:r>
      <w:r w:rsidR="00B4742C" w:rsidRPr="00786833">
        <w:rPr>
          <w:b/>
          <w:bCs/>
          <w:sz w:val="20"/>
        </w:rPr>
        <w:t>Winslow DL</w:t>
      </w:r>
      <w:r w:rsidR="00B4742C">
        <w:rPr>
          <w:sz w:val="20"/>
        </w:rPr>
        <w:t xml:space="preserve">. Suppurative Lymphadenitis Caused by a </w:t>
      </w:r>
      <w:proofErr w:type="spellStart"/>
      <w:r w:rsidR="00B4742C">
        <w:rPr>
          <w:sz w:val="20"/>
        </w:rPr>
        <w:t>Hypermucoid</w:t>
      </w:r>
      <w:proofErr w:type="spellEnd"/>
      <w:r w:rsidR="00B4742C">
        <w:rPr>
          <w:sz w:val="20"/>
        </w:rPr>
        <w:t xml:space="preserve">-variant Klebsiella in a Polynesian Woman: A Case Report. </w:t>
      </w:r>
      <w:proofErr w:type="spellStart"/>
      <w:r w:rsidR="00B4742C">
        <w:rPr>
          <w:sz w:val="20"/>
        </w:rPr>
        <w:t>Diag</w:t>
      </w:r>
      <w:proofErr w:type="spellEnd"/>
      <w:r w:rsidR="00B4742C">
        <w:rPr>
          <w:sz w:val="20"/>
        </w:rPr>
        <w:t xml:space="preserve"> </w:t>
      </w:r>
      <w:proofErr w:type="spellStart"/>
      <w:r w:rsidR="00B4742C">
        <w:rPr>
          <w:sz w:val="20"/>
        </w:rPr>
        <w:t>Microbiol</w:t>
      </w:r>
      <w:proofErr w:type="spellEnd"/>
      <w:r w:rsidR="00B4742C">
        <w:rPr>
          <w:sz w:val="20"/>
        </w:rPr>
        <w:t xml:space="preserve"> Infect Dis 2020; 98:</w:t>
      </w:r>
      <w:r w:rsidR="004C49D1">
        <w:rPr>
          <w:sz w:val="20"/>
        </w:rPr>
        <w:t xml:space="preserve"> 115166.</w:t>
      </w:r>
      <w:r w:rsidR="00B4742C">
        <w:rPr>
          <w:sz w:val="20"/>
        </w:rPr>
        <w:t xml:space="preserve"> </w:t>
      </w:r>
    </w:p>
    <w:p w14:paraId="7B163317" w14:textId="1DB2FDFB" w:rsidR="0041566C" w:rsidRDefault="0041566C" w:rsidP="00F17D6E">
      <w:pPr>
        <w:widowControl w:val="0"/>
        <w:autoSpaceDE w:val="0"/>
        <w:autoSpaceDN w:val="0"/>
        <w:adjustRightInd w:val="0"/>
        <w:spacing w:line="240" w:lineRule="auto"/>
        <w:rPr>
          <w:sz w:val="20"/>
        </w:rPr>
      </w:pPr>
    </w:p>
    <w:p w14:paraId="76C64D23" w14:textId="03A2194D" w:rsidR="0041566C" w:rsidRDefault="0041566C" w:rsidP="00F17D6E">
      <w:pPr>
        <w:widowControl w:val="0"/>
        <w:autoSpaceDE w:val="0"/>
        <w:autoSpaceDN w:val="0"/>
        <w:adjustRightInd w:val="0"/>
        <w:spacing w:line="240" w:lineRule="auto"/>
        <w:rPr>
          <w:sz w:val="20"/>
        </w:rPr>
      </w:pPr>
      <w:r>
        <w:rPr>
          <w:sz w:val="20"/>
        </w:rPr>
        <w:t xml:space="preserve">81. </w:t>
      </w:r>
      <w:r w:rsidRPr="0041566C">
        <w:rPr>
          <w:b/>
          <w:bCs/>
          <w:sz w:val="20"/>
        </w:rPr>
        <w:t>Winslow DL</w:t>
      </w:r>
      <w:r>
        <w:rPr>
          <w:sz w:val="20"/>
        </w:rPr>
        <w:t>. Pediatric Liquid ‘Single Tablet Regimens’ for HIV- A Call to Action. AIDS 202</w:t>
      </w:r>
      <w:r w:rsidR="004C49D1">
        <w:rPr>
          <w:sz w:val="20"/>
        </w:rPr>
        <w:t>1; 35: 1497-1498.</w:t>
      </w:r>
    </w:p>
    <w:p w14:paraId="5BDEE9BA" w14:textId="11B967B4" w:rsidR="00C20FC6" w:rsidRDefault="00C20FC6" w:rsidP="00F17D6E">
      <w:pPr>
        <w:widowControl w:val="0"/>
        <w:autoSpaceDE w:val="0"/>
        <w:autoSpaceDN w:val="0"/>
        <w:adjustRightInd w:val="0"/>
        <w:spacing w:line="240" w:lineRule="auto"/>
        <w:rPr>
          <w:sz w:val="20"/>
        </w:rPr>
      </w:pPr>
    </w:p>
    <w:p w14:paraId="572E0B92" w14:textId="38DDC84F" w:rsidR="00C20FC6" w:rsidRPr="00C20FC6" w:rsidRDefault="00C20FC6" w:rsidP="00C20FC6">
      <w:pPr>
        <w:spacing w:line="240" w:lineRule="auto"/>
        <w:rPr>
          <w:color w:val="auto"/>
          <w:sz w:val="20"/>
        </w:rPr>
      </w:pPr>
      <w:r>
        <w:rPr>
          <w:sz w:val="20"/>
        </w:rPr>
        <w:t xml:space="preserve">82. </w:t>
      </w:r>
      <w:r w:rsidRPr="00C20FC6">
        <w:rPr>
          <w:color w:val="auto"/>
          <w:sz w:val="20"/>
        </w:rPr>
        <w:t xml:space="preserve">Jagannathan P, Andrews JR, Bonilla H, Hedlin H, Jacobson KB, Balasubramanian V, Purington N, </w:t>
      </w:r>
      <w:r w:rsidRPr="008168EA">
        <w:rPr>
          <w:color w:val="auto"/>
          <w:sz w:val="20"/>
        </w:rPr>
        <w:t xml:space="preserve">Kamble S, de Vries CR, Quintero O, Feng K, Ley C, </w:t>
      </w:r>
      <w:r w:rsidRPr="008168EA">
        <w:rPr>
          <w:b/>
          <w:bCs/>
          <w:color w:val="auto"/>
          <w:sz w:val="20"/>
        </w:rPr>
        <w:t>Winslow D</w:t>
      </w:r>
      <w:r w:rsidRPr="008168EA">
        <w:rPr>
          <w:color w:val="auto"/>
          <w:sz w:val="20"/>
        </w:rPr>
        <w:t>, Newberry J, Edwards K, Hislop C,</w:t>
      </w:r>
      <w:r w:rsidRPr="00C20FC6">
        <w:rPr>
          <w:color w:val="auto"/>
          <w:sz w:val="20"/>
        </w:rPr>
        <w:t xml:space="preserve"> Choong I, Maldonado Y, Glenn J, Bhatt A, Blish C, Wang T, Khosla C, Pinsky BA, Desai M, </w:t>
      </w:r>
      <w:proofErr w:type="spellStart"/>
      <w:r w:rsidRPr="00C20FC6">
        <w:rPr>
          <w:color w:val="auto"/>
          <w:sz w:val="20"/>
        </w:rPr>
        <w:t>Parsonnet</w:t>
      </w:r>
      <w:proofErr w:type="spellEnd"/>
      <w:r w:rsidRPr="00C20FC6">
        <w:rPr>
          <w:color w:val="auto"/>
          <w:sz w:val="20"/>
        </w:rPr>
        <w:t xml:space="preserve"> J, Singh U. </w:t>
      </w:r>
      <w:hyperlink r:id="rId10" w:history="1">
        <w:r w:rsidRPr="00C20FC6">
          <w:rPr>
            <w:rStyle w:val="Hyperlink"/>
            <w:sz w:val="20"/>
          </w:rPr>
          <w:t xml:space="preserve">Peginterferon Lambda-1a for treatment of outpatients with uncomplicated COVID-19: a randomized placebo-controlled trial. </w:t>
        </w:r>
      </w:hyperlink>
      <w:r w:rsidRPr="00C20FC6">
        <w:rPr>
          <w:sz w:val="20"/>
        </w:rPr>
        <w:t xml:space="preserve"> </w:t>
      </w:r>
      <w:r w:rsidRPr="00C20FC6">
        <w:rPr>
          <w:color w:val="auto"/>
          <w:sz w:val="20"/>
        </w:rPr>
        <w:t xml:space="preserve">Nat Commun 2021 Mar 30;12(1):1967. </w:t>
      </w:r>
    </w:p>
    <w:p w14:paraId="1C7EB1CA" w14:textId="0A745375" w:rsidR="00C20FC6" w:rsidRDefault="00C20FC6" w:rsidP="00C20FC6">
      <w:pPr>
        <w:spacing w:line="240" w:lineRule="auto"/>
        <w:rPr>
          <w:color w:val="auto"/>
          <w:sz w:val="20"/>
        </w:rPr>
      </w:pPr>
      <w:proofErr w:type="spellStart"/>
      <w:r w:rsidRPr="00C20FC6">
        <w:rPr>
          <w:color w:val="auto"/>
          <w:sz w:val="20"/>
        </w:rPr>
        <w:t>doi</w:t>
      </w:r>
      <w:proofErr w:type="spellEnd"/>
      <w:r w:rsidRPr="00C20FC6">
        <w:rPr>
          <w:color w:val="auto"/>
          <w:sz w:val="20"/>
        </w:rPr>
        <w:t xml:space="preserve">: 10.1038/s41467-021-22177-1. </w:t>
      </w:r>
    </w:p>
    <w:p w14:paraId="2BB2580B" w14:textId="73E85BBC" w:rsidR="006805B2" w:rsidRDefault="006805B2" w:rsidP="00C20FC6">
      <w:pPr>
        <w:spacing w:line="240" w:lineRule="auto"/>
        <w:rPr>
          <w:color w:val="auto"/>
          <w:sz w:val="20"/>
        </w:rPr>
      </w:pPr>
    </w:p>
    <w:p w14:paraId="34142EEA" w14:textId="5198421C" w:rsidR="006805B2" w:rsidRDefault="006805B2" w:rsidP="00C20FC6">
      <w:pPr>
        <w:spacing w:line="240" w:lineRule="auto"/>
        <w:rPr>
          <w:color w:val="auto"/>
          <w:sz w:val="20"/>
        </w:rPr>
      </w:pPr>
      <w:r>
        <w:rPr>
          <w:color w:val="auto"/>
          <w:sz w:val="20"/>
        </w:rPr>
        <w:t xml:space="preserve">83. </w:t>
      </w:r>
      <w:r w:rsidRPr="006805B2">
        <w:rPr>
          <w:b/>
          <w:bCs/>
          <w:color w:val="auto"/>
          <w:sz w:val="20"/>
        </w:rPr>
        <w:t>Winslow DL</w:t>
      </w:r>
      <w:r>
        <w:rPr>
          <w:color w:val="auto"/>
          <w:sz w:val="20"/>
        </w:rPr>
        <w:t>. Hepatitis C Virus Infection and Cardiac Dysfunction in Women.  AIDS 2021</w:t>
      </w:r>
      <w:r w:rsidR="004C49D1">
        <w:rPr>
          <w:color w:val="auto"/>
          <w:sz w:val="20"/>
        </w:rPr>
        <w:t>; 35: 1689-1690.</w:t>
      </w:r>
    </w:p>
    <w:p w14:paraId="44A754AE" w14:textId="626862BD" w:rsidR="006805B2" w:rsidRDefault="006805B2" w:rsidP="00C20FC6">
      <w:pPr>
        <w:spacing w:line="240" w:lineRule="auto"/>
        <w:rPr>
          <w:color w:val="auto"/>
          <w:sz w:val="20"/>
        </w:rPr>
      </w:pPr>
    </w:p>
    <w:p w14:paraId="59A0CA18" w14:textId="3E8ABA5B" w:rsidR="006805B2" w:rsidRDefault="006805B2" w:rsidP="00C20FC6">
      <w:pPr>
        <w:spacing w:line="240" w:lineRule="auto"/>
        <w:rPr>
          <w:color w:val="auto"/>
          <w:sz w:val="20"/>
        </w:rPr>
      </w:pPr>
      <w:r>
        <w:rPr>
          <w:color w:val="auto"/>
          <w:sz w:val="20"/>
        </w:rPr>
        <w:lastRenderedPageBreak/>
        <w:t xml:space="preserve">84. Campbell T, Kassaye S, </w:t>
      </w:r>
      <w:r w:rsidRPr="006805B2">
        <w:rPr>
          <w:b/>
          <w:bCs/>
          <w:color w:val="auto"/>
          <w:sz w:val="20"/>
        </w:rPr>
        <w:t>Winslow DL</w:t>
      </w:r>
      <w:r>
        <w:rPr>
          <w:color w:val="auto"/>
          <w:sz w:val="20"/>
        </w:rPr>
        <w:t>. David Katzenstein and James Hakim- In Memoriam.  AIDS 2021</w:t>
      </w:r>
      <w:r w:rsidR="004C49D1">
        <w:rPr>
          <w:color w:val="auto"/>
          <w:sz w:val="20"/>
        </w:rPr>
        <w:t>; 35: 1331-1332.</w:t>
      </w:r>
    </w:p>
    <w:p w14:paraId="6B1C08AD" w14:textId="2D85C9F6" w:rsidR="0002711B" w:rsidRDefault="0002711B" w:rsidP="00C20FC6">
      <w:pPr>
        <w:spacing w:line="240" w:lineRule="auto"/>
        <w:rPr>
          <w:color w:val="auto"/>
          <w:sz w:val="20"/>
        </w:rPr>
      </w:pPr>
    </w:p>
    <w:p w14:paraId="5A99687E" w14:textId="47A2500F" w:rsidR="00D13980" w:rsidRPr="00D13980" w:rsidRDefault="0002711B" w:rsidP="00D13980">
      <w:pPr>
        <w:spacing w:line="240" w:lineRule="auto"/>
        <w:rPr>
          <w:rFonts w:ascii="Times" w:hAnsi="Times"/>
          <w:color w:val="auto"/>
          <w:sz w:val="20"/>
        </w:rPr>
      </w:pPr>
      <w:r>
        <w:rPr>
          <w:color w:val="auto"/>
          <w:sz w:val="20"/>
        </w:rPr>
        <w:t>85</w:t>
      </w:r>
      <w:r w:rsidRPr="0002711B">
        <w:rPr>
          <w:rFonts w:ascii="Times" w:hAnsi="Times"/>
          <w:color w:val="auto"/>
          <w:sz w:val="20"/>
        </w:rPr>
        <w:t xml:space="preserve">. </w:t>
      </w:r>
      <w:r w:rsidRPr="00A71DF2">
        <w:rPr>
          <w:rFonts w:ascii="Times" w:hAnsi="Times"/>
          <w:color w:val="auto"/>
          <w:sz w:val="20"/>
        </w:rPr>
        <w:t xml:space="preserve">Lucas GM, </w:t>
      </w:r>
      <w:r w:rsidRPr="00A71DF2">
        <w:rPr>
          <w:rFonts w:ascii="Times" w:hAnsi="Times"/>
          <w:b/>
          <w:bCs/>
          <w:color w:val="auto"/>
          <w:sz w:val="20"/>
        </w:rPr>
        <w:t>Winslow DL</w:t>
      </w:r>
      <w:r w:rsidRPr="00A71DF2">
        <w:rPr>
          <w:rFonts w:ascii="Times" w:hAnsi="Times"/>
          <w:color w:val="auto"/>
          <w:sz w:val="20"/>
        </w:rPr>
        <w:t xml:space="preserve">.  20 years in </w:t>
      </w:r>
      <w:r w:rsidRPr="00A71DF2">
        <w:rPr>
          <w:rFonts w:ascii="Times" w:hAnsi="Times" w:cs="˘ì_˛"/>
          <w:color w:val="auto"/>
          <w:sz w:val="20"/>
        </w:rPr>
        <w:t xml:space="preserve">– </w:t>
      </w:r>
      <w:r w:rsidRPr="00A71DF2">
        <w:rPr>
          <w:rFonts w:ascii="Times" w:hAnsi="Times"/>
          <w:color w:val="auto"/>
          <w:sz w:val="20"/>
        </w:rPr>
        <w:t xml:space="preserve">we continue to mull the balance of benefit to kidney risk for tenofovir disoproxil fumarate. AIDS 2021; </w:t>
      </w:r>
      <w:r w:rsidR="00D13980" w:rsidRPr="00D13980">
        <w:rPr>
          <w:rFonts w:ascii="Times" w:hAnsi="Times"/>
          <w:color w:val="auto"/>
          <w:sz w:val="20"/>
        </w:rPr>
        <w:t>35 (14): 2395-2397</w:t>
      </w:r>
      <w:r w:rsidR="00D13980">
        <w:rPr>
          <w:rFonts w:ascii="Times" w:hAnsi="Times"/>
          <w:i/>
          <w:iCs/>
          <w:color w:val="auto"/>
          <w:sz w:val="20"/>
        </w:rPr>
        <w:t>.</w:t>
      </w:r>
    </w:p>
    <w:p w14:paraId="00A1B89D" w14:textId="4A4A91B3" w:rsidR="0002711B" w:rsidRPr="00D13980" w:rsidRDefault="0002711B" w:rsidP="00C20FC6">
      <w:pPr>
        <w:spacing w:line="240" w:lineRule="auto"/>
        <w:rPr>
          <w:rFonts w:ascii="Times" w:hAnsi="Times"/>
          <w:color w:val="auto"/>
          <w:sz w:val="20"/>
        </w:rPr>
      </w:pPr>
    </w:p>
    <w:p w14:paraId="35CC00DE" w14:textId="47617145" w:rsidR="009646AF" w:rsidRDefault="00F26A3A" w:rsidP="008168EA">
      <w:pPr>
        <w:spacing w:line="240" w:lineRule="auto"/>
        <w:rPr>
          <w:rStyle w:val="docsum-journal-citation"/>
        </w:rPr>
      </w:pPr>
      <w:r>
        <w:rPr>
          <w:rFonts w:ascii="Times" w:hAnsi="Times"/>
          <w:color w:val="auto"/>
          <w:sz w:val="20"/>
        </w:rPr>
        <w:t xml:space="preserve">86. Collini PJ, </w:t>
      </w:r>
      <w:r w:rsidRPr="00F26A3A">
        <w:rPr>
          <w:rFonts w:ascii="Times" w:hAnsi="Times"/>
          <w:b/>
          <w:bCs/>
          <w:color w:val="auto"/>
          <w:sz w:val="20"/>
        </w:rPr>
        <w:t>Winslow DL</w:t>
      </w:r>
      <w:r>
        <w:rPr>
          <w:rFonts w:ascii="Times" w:hAnsi="Times"/>
          <w:color w:val="auto"/>
          <w:sz w:val="20"/>
        </w:rPr>
        <w:t xml:space="preserve">.  </w:t>
      </w:r>
      <w:r w:rsidRPr="00F26A3A">
        <w:rPr>
          <w:rFonts w:ascii="Times" w:hAnsi="Times" w:cs="Calibri"/>
          <w:sz w:val="20"/>
        </w:rPr>
        <w:t xml:space="preserve">Addressing the burden of HIV associated chronic lung disease in West </w:t>
      </w:r>
      <w:r w:rsidRPr="008168EA">
        <w:rPr>
          <w:rFonts w:ascii="Times" w:hAnsi="Times" w:cs="Calibri"/>
          <w:sz w:val="20"/>
        </w:rPr>
        <w:t>Africa</w:t>
      </w:r>
      <w:r w:rsidR="00D13980" w:rsidRPr="008168EA">
        <w:rPr>
          <w:rFonts w:ascii="Times" w:hAnsi="Times" w:cs="Calibri"/>
          <w:sz w:val="20"/>
        </w:rPr>
        <w:t xml:space="preserve">. AIDS 2022; </w:t>
      </w:r>
      <w:r w:rsidR="009646AF">
        <w:rPr>
          <w:rFonts w:ascii="Times" w:hAnsi="Times" w:cs="Calibri"/>
          <w:sz w:val="20"/>
        </w:rPr>
        <w:t xml:space="preserve">35: </w:t>
      </w:r>
      <w:r w:rsidR="008168EA" w:rsidRPr="009646AF">
        <w:rPr>
          <w:rStyle w:val="docsum-journal-citation"/>
          <w:sz w:val="20"/>
        </w:rPr>
        <w:t>2075-2076</w:t>
      </w:r>
      <w:r w:rsidR="009646AF">
        <w:rPr>
          <w:rStyle w:val="docsum-journal-citation"/>
        </w:rPr>
        <w:t>.</w:t>
      </w:r>
    </w:p>
    <w:p w14:paraId="00433A2A" w14:textId="77777777" w:rsidR="009646AF" w:rsidRPr="009646AF" w:rsidRDefault="009646AF" w:rsidP="008168EA">
      <w:pPr>
        <w:spacing w:line="240" w:lineRule="auto"/>
        <w:rPr>
          <w:sz w:val="20"/>
        </w:rPr>
      </w:pPr>
    </w:p>
    <w:p w14:paraId="3BCFAB16" w14:textId="6B0C96A0" w:rsidR="00781517" w:rsidRDefault="00087E0B" w:rsidP="008168EA">
      <w:pPr>
        <w:spacing w:line="240" w:lineRule="auto"/>
        <w:rPr>
          <w:sz w:val="20"/>
        </w:rPr>
      </w:pPr>
      <w:r w:rsidRPr="008168EA">
        <w:rPr>
          <w:rFonts w:ascii="Times" w:hAnsi="Times" w:cs="Calibri"/>
          <w:sz w:val="20"/>
        </w:rPr>
        <w:t xml:space="preserve">87. </w:t>
      </w:r>
      <w:bookmarkStart w:id="0" w:name="_Hlk109379233"/>
      <w:r w:rsidRPr="008168EA">
        <w:rPr>
          <w:sz w:val="20"/>
        </w:rPr>
        <w:t>Meeker JR</w:t>
      </w:r>
      <w:r w:rsidRPr="008168EA">
        <w:rPr>
          <w:sz w:val="20"/>
          <w:vertAlign w:val="superscript"/>
        </w:rPr>
        <w:t>,</w:t>
      </w:r>
      <w:r w:rsidRPr="008168EA">
        <w:rPr>
          <w:sz w:val="20"/>
        </w:rPr>
        <w:t xml:space="preserve"> Gosdin</w:t>
      </w:r>
      <w:r w:rsidRPr="008168EA">
        <w:rPr>
          <w:sz w:val="20"/>
          <w:vertAlign w:val="superscript"/>
        </w:rPr>
        <w:t xml:space="preserve"> </w:t>
      </w:r>
      <w:r w:rsidRPr="008168EA">
        <w:rPr>
          <w:sz w:val="20"/>
        </w:rPr>
        <w:t>L, Siu</w:t>
      </w:r>
      <w:r w:rsidRPr="008168EA">
        <w:rPr>
          <w:sz w:val="20"/>
          <w:vertAlign w:val="superscript"/>
        </w:rPr>
        <w:t xml:space="preserve"> </w:t>
      </w:r>
      <w:r w:rsidRPr="008168EA">
        <w:rPr>
          <w:sz w:val="20"/>
        </w:rPr>
        <w:t>A, Turner</w:t>
      </w:r>
      <w:r w:rsidRPr="008168EA">
        <w:rPr>
          <w:sz w:val="20"/>
          <w:vertAlign w:val="superscript"/>
        </w:rPr>
        <w:t xml:space="preserve"> </w:t>
      </w:r>
      <w:r w:rsidRPr="008168EA">
        <w:rPr>
          <w:sz w:val="20"/>
        </w:rPr>
        <w:t>L, Zusman</w:t>
      </w:r>
      <w:r w:rsidRPr="008168EA">
        <w:rPr>
          <w:sz w:val="20"/>
          <w:vertAlign w:val="superscript"/>
        </w:rPr>
        <w:t xml:space="preserve"> </w:t>
      </w:r>
      <w:r w:rsidRPr="008168EA">
        <w:rPr>
          <w:sz w:val="20"/>
        </w:rPr>
        <w:t>BD, Sadigh</w:t>
      </w:r>
      <w:r w:rsidRPr="008168EA">
        <w:rPr>
          <w:sz w:val="20"/>
          <w:vertAlign w:val="superscript"/>
        </w:rPr>
        <w:t xml:space="preserve"> </w:t>
      </w:r>
      <w:r w:rsidRPr="008168EA">
        <w:rPr>
          <w:sz w:val="20"/>
        </w:rPr>
        <w:t>KS, Carpenter</w:t>
      </w:r>
      <w:r w:rsidRPr="008168EA">
        <w:rPr>
          <w:sz w:val="20"/>
          <w:vertAlign w:val="superscript"/>
        </w:rPr>
        <w:t xml:space="preserve"> </w:t>
      </w:r>
      <w:r w:rsidRPr="008168EA">
        <w:rPr>
          <w:sz w:val="20"/>
        </w:rPr>
        <w:t>R, Dopson</w:t>
      </w:r>
      <w:r w:rsidRPr="008168EA">
        <w:rPr>
          <w:sz w:val="20"/>
          <w:vertAlign w:val="superscript"/>
        </w:rPr>
        <w:t xml:space="preserve"> </w:t>
      </w:r>
      <w:r w:rsidRPr="008168EA">
        <w:rPr>
          <w:sz w:val="20"/>
        </w:rPr>
        <w:t>S, Saindon</w:t>
      </w:r>
      <w:r w:rsidRPr="008168EA">
        <w:rPr>
          <w:sz w:val="20"/>
          <w:vertAlign w:val="superscript"/>
        </w:rPr>
        <w:t xml:space="preserve"> </w:t>
      </w:r>
      <w:r w:rsidRPr="008168EA">
        <w:rPr>
          <w:sz w:val="20"/>
        </w:rPr>
        <w:t>J,</w:t>
      </w:r>
      <w:r w:rsidRPr="00781517">
        <w:rPr>
          <w:sz w:val="20"/>
        </w:rPr>
        <w:t xml:space="preserve"> Kyaw</w:t>
      </w:r>
      <w:r w:rsidRPr="00781517">
        <w:rPr>
          <w:sz w:val="20"/>
          <w:vertAlign w:val="superscript"/>
        </w:rPr>
        <w:t xml:space="preserve"> </w:t>
      </w:r>
      <w:r w:rsidRPr="00781517">
        <w:rPr>
          <w:sz w:val="20"/>
        </w:rPr>
        <w:t xml:space="preserve">NT, </w:t>
      </w:r>
      <w:proofErr w:type="spellStart"/>
      <w:r w:rsidRPr="00781517">
        <w:rPr>
          <w:sz w:val="20"/>
        </w:rPr>
        <w:t>Segaloff</w:t>
      </w:r>
      <w:proofErr w:type="spellEnd"/>
      <w:r w:rsidRPr="00781517">
        <w:rPr>
          <w:sz w:val="20"/>
          <w:vertAlign w:val="superscript"/>
        </w:rPr>
        <w:t xml:space="preserve"> </w:t>
      </w:r>
      <w:r w:rsidRPr="00781517">
        <w:rPr>
          <w:sz w:val="20"/>
        </w:rPr>
        <w:t>HE, Pritchard</w:t>
      </w:r>
      <w:r w:rsidRPr="00781517">
        <w:rPr>
          <w:sz w:val="20"/>
          <w:vertAlign w:val="superscript"/>
        </w:rPr>
        <w:t xml:space="preserve"> </w:t>
      </w:r>
      <w:r w:rsidRPr="00781517">
        <w:rPr>
          <w:sz w:val="20"/>
        </w:rPr>
        <w:t xml:space="preserve">N, </w:t>
      </w:r>
      <w:proofErr w:type="spellStart"/>
      <w:r w:rsidRPr="00781517">
        <w:rPr>
          <w:sz w:val="20"/>
        </w:rPr>
        <w:t>Shahum</w:t>
      </w:r>
      <w:proofErr w:type="spellEnd"/>
      <w:r w:rsidRPr="00781517">
        <w:rPr>
          <w:sz w:val="20"/>
          <w:vertAlign w:val="superscript"/>
        </w:rPr>
        <w:t xml:space="preserve"> </w:t>
      </w:r>
      <w:r w:rsidRPr="00781517">
        <w:rPr>
          <w:sz w:val="20"/>
        </w:rPr>
        <w:t xml:space="preserve">A, </w:t>
      </w:r>
      <w:proofErr w:type="spellStart"/>
      <w:r w:rsidRPr="00781517">
        <w:rPr>
          <w:sz w:val="20"/>
        </w:rPr>
        <w:t>Traboulsi</w:t>
      </w:r>
      <w:proofErr w:type="spellEnd"/>
      <w:r w:rsidRPr="00781517">
        <w:rPr>
          <w:sz w:val="20"/>
        </w:rPr>
        <w:t xml:space="preserve"> R, Worrell</w:t>
      </w:r>
      <w:r w:rsidRPr="00781517">
        <w:rPr>
          <w:sz w:val="20"/>
          <w:vertAlign w:val="superscript"/>
        </w:rPr>
        <w:t xml:space="preserve"> </w:t>
      </w:r>
      <w:r w:rsidRPr="00781517">
        <w:rPr>
          <w:sz w:val="20"/>
        </w:rPr>
        <w:t xml:space="preserve">MC, </w:t>
      </w:r>
      <w:proofErr w:type="spellStart"/>
      <w:r w:rsidRPr="00781517">
        <w:rPr>
          <w:sz w:val="20"/>
        </w:rPr>
        <w:t>Beaucham</w:t>
      </w:r>
      <w:proofErr w:type="spellEnd"/>
      <w:r w:rsidRPr="00781517">
        <w:rPr>
          <w:sz w:val="20"/>
          <w:vertAlign w:val="superscript"/>
        </w:rPr>
        <w:t xml:space="preserve"> </w:t>
      </w:r>
      <w:r w:rsidRPr="00781517">
        <w:rPr>
          <w:sz w:val="20"/>
        </w:rPr>
        <w:t>C, Gandhi</w:t>
      </w:r>
      <w:r w:rsidRPr="00781517">
        <w:rPr>
          <w:sz w:val="20"/>
          <w:vertAlign w:val="superscript"/>
        </w:rPr>
        <w:t xml:space="preserve"> </w:t>
      </w:r>
      <w:r w:rsidRPr="00781517">
        <w:rPr>
          <w:sz w:val="20"/>
        </w:rPr>
        <w:t xml:space="preserve">P, </w:t>
      </w:r>
      <w:r w:rsidRPr="00781517">
        <w:rPr>
          <w:b/>
          <w:bCs/>
          <w:sz w:val="20"/>
        </w:rPr>
        <w:t>Winslow</w:t>
      </w:r>
      <w:r w:rsidRPr="00781517">
        <w:rPr>
          <w:b/>
          <w:bCs/>
          <w:sz w:val="20"/>
          <w:vertAlign w:val="superscript"/>
        </w:rPr>
        <w:t xml:space="preserve"> </w:t>
      </w:r>
      <w:r w:rsidRPr="00781517">
        <w:rPr>
          <w:b/>
          <w:bCs/>
          <w:sz w:val="20"/>
        </w:rPr>
        <w:t>DL</w:t>
      </w:r>
      <w:r w:rsidRPr="00781517">
        <w:rPr>
          <w:sz w:val="20"/>
        </w:rPr>
        <w:t>,</w:t>
      </w:r>
      <w:r w:rsidR="00781517" w:rsidRPr="00781517">
        <w:rPr>
          <w:sz w:val="20"/>
        </w:rPr>
        <w:t xml:space="preserve"> </w:t>
      </w:r>
      <w:r w:rsidRPr="00781517">
        <w:rPr>
          <w:sz w:val="20"/>
        </w:rPr>
        <w:t>Talley</w:t>
      </w:r>
      <w:r w:rsidR="00781517" w:rsidRPr="00781517">
        <w:rPr>
          <w:sz w:val="20"/>
          <w:vertAlign w:val="superscript"/>
        </w:rPr>
        <w:t xml:space="preserve"> </w:t>
      </w:r>
      <w:r w:rsidR="00781517" w:rsidRPr="00781517">
        <w:rPr>
          <w:sz w:val="20"/>
        </w:rPr>
        <w:t xml:space="preserve">L, </w:t>
      </w:r>
      <w:proofErr w:type="spellStart"/>
      <w:r w:rsidRPr="00781517">
        <w:rPr>
          <w:sz w:val="20"/>
        </w:rPr>
        <w:t>Mosites</w:t>
      </w:r>
      <w:proofErr w:type="spellEnd"/>
      <w:r w:rsidR="00781517" w:rsidRPr="00781517">
        <w:rPr>
          <w:sz w:val="20"/>
          <w:vertAlign w:val="superscript"/>
        </w:rPr>
        <w:t xml:space="preserve"> </w:t>
      </w:r>
      <w:r w:rsidR="00781517" w:rsidRPr="00781517">
        <w:rPr>
          <w:sz w:val="20"/>
        </w:rPr>
        <w:t>E</w:t>
      </w:r>
      <w:r w:rsidRPr="00781517">
        <w:rPr>
          <w:sz w:val="20"/>
        </w:rPr>
        <w:t>, Boyd</w:t>
      </w:r>
      <w:bookmarkEnd w:id="0"/>
      <w:r w:rsidR="00781517" w:rsidRPr="00781517">
        <w:rPr>
          <w:sz w:val="20"/>
        </w:rPr>
        <w:t xml:space="preserve"> AT</w:t>
      </w:r>
      <w:r w:rsidR="00781517" w:rsidRPr="00781517">
        <w:rPr>
          <w:b/>
          <w:bCs/>
          <w:sz w:val="20"/>
        </w:rPr>
        <w:t xml:space="preserve">.  </w:t>
      </w:r>
      <w:r w:rsidR="00781517" w:rsidRPr="00781517">
        <w:rPr>
          <w:sz w:val="20"/>
        </w:rPr>
        <w:t>Outbreak of SARS-CoV-2 Infections Among Staff and Afghan Evacuees at Selected Operation Allies Welcome Safe Havens — November 2021 – February 2022</w:t>
      </w:r>
      <w:r w:rsidR="00781517">
        <w:rPr>
          <w:sz w:val="20"/>
        </w:rPr>
        <w:t xml:space="preserve">. </w:t>
      </w:r>
      <w:r w:rsidR="00CF05BD">
        <w:rPr>
          <w:sz w:val="20"/>
        </w:rPr>
        <w:t>Public Health Nursing 2023</w:t>
      </w:r>
      <w:r w:rsidR="00781517">
        <w:rPr>
          <w:sz w:val="20"/>
        </w:rPr>
        <w:t xml:space="preserve">; </w:t>
      </w:r>
      <w:r w:rsidR="00D90F26" w:rsidRPr="00D90F26">
        <w:rPr>
          <w:color w:val="auto"/>
          <w:sz w:val="20"/>
        </w:rPr>
        <w:t>DOI: 10.1111/phn.13227</w:t>
      </w:r>
    </w:p>
    <w:p w14:paraId="44348701" w14:textId="2E2C042A" w:rsidR="008D799B" w:rsidRDefault="008D799B" w:rsidP="00781517">
      <w:pPr>
        <w:rPr>
          <w:sz w:val="20"/>
        </w:rPr>
      </w:pPr>
    </w:p>
    <w:p w14:paraId="18A87106" w14:textId="601CC250" w:rsidR="008D799B" w:rsidRPr="00AF256E" w:rsidRDefault="008D799B" w:rsidP="00087E0B">
      <w:pPr>
        <w:rPr>
          <w:rStyle w:val="volume"/>
          <w:rFonts w:ascii="Arial" w:hAnsi="Arial" w:cs="Arial"/>
          <w:i/>
          <w:iCs/>
          <w:sz w:val="20"/>
        </w:rPr>
      </w:pPr>
      <w:r w:rsidRPr="008168EA">
        <w:rPr>
          <w:sz w:val="20"/>
        </w:rPr>
        <w:t xml:space="preserve">88. Laurence, J, </w:t>
      </w:r>
      <w:r w:rsidRPr="008168EA">
        <w:rPr>
          <w:b/>
          <w:bCs/>
          <w:sz w:val="20"/>
        </w:rPr>
        <w:t>Winslow D</w:t>
      </w:r>
      <w:r w:rsidR="00AC3001">
        <w:rPr>
          <w:b/>
          <w:bCs/>
          <w:sz w:val="20"/>
        </w:rPr>
        <w:t xml:space="preserve">L. </w:t>
      </w:r>
      <w:r w:rsidRPr="008168EA">
        <w:rPr>
          <w:b/>
          <w:bCs/>
          <w:sz w:val="20"/>
        </w:rPr>
        <w:t xml:space="preserve"> </w:t>
      </w:r>
      <w:r w:rsidRPr="008168EA">
        <w:rPr>
          <w:rFonts w:ascii="Arial" w:hAnsi="Arial" w:cs="Arial"/>
          <w:sz w:val="20"/>
        </w:rPr>
        <w:t>Distinct inflammatory profiles linked to cardiovascular disease risk in</w:t>
      </w:r>
      <w:r w:rsidRPr="008D799B">
        <w:rPr>
          <w:rFonts w:ascii="Arial" w:hAnsi="Arial" w:cs="Arial"/>
          <w:sz w:val="20"/>
        </w:rPr>
        <w:t xml:space="preserve"> </w:t>
      </w:r>
      <w:r w:rsidRPr="008168EA">
        <w:rPr>
          <w:rFonts w:ascii="Arial" w:hAnsi="Arial" w:cs="Arial"/>
          <w:sz w:val="20"/>
        </w:rPr>
        <w:t>HIV infection: implications for the design of preventative and therapeutic interventions; AIDS</w:t>
      </w:r>
      <w:r>
        <w:rPr>
          <w:rFonts w:ascii="Arial" w:hAnsi="Arial" w:cs="Arial"/>
          <w:sz w:val="20"/>
        </w:rPr>
        <w:t xml:space="preserve"> 2023</w:t>
      </w:r>
      <w:r w:rsidRPr="00AF256E">
        <w:rPr>
          <w:rFonts w:ascii="Arial" w:hAnsi="Arial" w:cs="Arial"/>
          <w:sz w:val="20"/>
        </w:rPr>
        <w:t>;</w:t>
      </w:r>
      <w:r w:rsidR="00AF256E" w:rsidRPr="00AF256E">
        <w:rPr>
          <w:rFonts w:ascii="Arial" w:hAnsi="Arial" w:cs="Arial"/>
          <w:i/>
          <w:iCs/>
          <w:sz w:val="20"/>
        </w:rPr>
        <w:t xml:space="preserve"> </w:t>
      </w:r>
      <w:r w:rsidR="00AF256E" w:rsidRPr="00AF256E">
        <w:rPr>
          <w:rStyle w:val="volume"/>
          <w:rFonts w:ascii="Arial" w:hAnsi="Arial" w:cs="Arial"/>
          <w:i/>
          <w:iCs/>
          <w:sz w:val="20"/>
        </w:rPr>
        <w:t>37 (4)</w:t>
      </w:r>
      <w:r w:rsidR="00AF256E" w:rsidRPr="00AF256E">
        <w:rPr>
          <w:rStyle w:val="pages"/>
          <w:rFonts w:ascii="Arial" w:hAnsi="Arial" w:cs="Arial"/>
          <w:i/>
          <w:iCs/>
          <w:sz w:val="20"/>
        </w:rPr>
        <w:t>: 693-695</w:t>
      </w:r>
      <w:r w:rsidR="00AF256E">
        <w:rPr>
          <w:rStyle w:val="pages"/>
          <w:rFonts w:ascii="Arial" w:hAnsi="Arial" w:cs="Arial"/>
          <w:i/>
          <w:iCs/>
          <w:sz w:val="20"/>
        </w:rPr>
        <w:t>.</w:t>
      </w:r>
    </w:p>
    <w:p w14:paraId="30FF3AF3" w14:textId="77777777" w:rsidR="00AF256E" w:rsidRPr="00AF256E" w:rsidRDefault="00AF256E" w:rsidP="00087E0B">
      <w:pPr>
        <w:rPr>
          <w:rFonts w:ascii="Arial" w:hAnsi="Arial" w:cs="Arial"/>
          <w:sz w:val="20"/>
        </w:rPr>
      </w:pPr>
    </w:p>
    <w:p w14:paraId="79B9B55D" w14:textId="64D13DDB" w:rsidR="008D799B" w:rsidRDefault="008D799B" w:rsidP="00087E0B">
      <w:pPr>
        <w:rPr>
          <w:sz w:val="20"/>
          <w:u w:val="single"/>
        </w:rPr>
      </w:pPr>
      <w:r w:rsidRPr="009646AF">
        <w:rPr>
          <w:sz w:val="20"/>
        </w:rPr>
        <w:t xml:space="preserve">89. </w:t>
      </w:r>
      <w:r w:rsidRPr="009646AF">
        <w:rPr>
          <w:b/>
          <w:bCs/>
          <w:sz w:val="20"/>
        </w:rPr>
        <w:t xml:space="preserve">Winslow DL. </w:t>
      </w:r>
      <w:r w:rsidRPr="009646AF">
        <w:rPr>
          <w:sz w:val="20"/>
        </w:rPr>
        <w:t>COVID-19 vaccines for the military</w:t>
      </w:r>
      <w:r w:rsidR="008168EA" w:rsidRPr="009646AF">
        <w:rPr>
          <w:sz w:val="20"/>
        </w:rPr>
        <w:t xml:space="preserve">? Here’s what George Washington would have done. San Francisco Chronicle, 3 Jan 2023; </w:t>
      </w:r>
      <w:hyperlink r:id="rId11" w:history="1">
        <w:r w:rsidR="00AF256E" w:rsidRPr="004C6408">
          <w:rPr>
            <w:rStyle w:val="Hyperlink"/>
            <w:sz w:val="20"/>
          </w:rPr>
          <w:t>https://www.sfchronicle.com/opinion/openforum/article/COVID-vaccine-mandates-military-17681905.php</w:t>
        </w:r>
      </w:hyperlink>
    </w:p>
    <w:p w14:paraId="6DD264DC" w14:textId="7A6AE618" w:rsidR="00AF256E" w:rsidRDefault="00AF256E" w:rsidP="00087E0B">
      <w:pPr>
        <w:rPr>
          <w:sz w:val="20"/>
          <w:u w:val="single"/>
        </w:rPr>
      </w:pPr>
    </w:p>
    <w:p w14:paraId="5859BA2E" w14:textId="30FBC6BD" w:rsidR="00AF256E" w:rsidRDefault="00AF256E" w:rsidP="00AF256E">
      <w:pPr>
        <w:rPr>
          <w:rFonts w:asciiTheme="minorHAnsi" w:hAnsiTheme="minorHAnsi" w:cstheme="minorHAnsi"/>
          <w:sz w:val="20"/>
        </w:rPr>
      </w:pPr>
      <w:r w:rsidRPr="00AF256E">
        <w:rPr>
          <w:sz w:val="20"/>
        </w:rPr>
        <w:t xml:space="preserve">90. Nguyen NN, </w:t>
      </w:r>
      <w:r w:rsidRPr="00AF256E">
        <w:rPr>
          <w:b/>
          <w:bCs/>
          <w:sz w:val="20"/>
        </w:rPr>
        <w:t>Winslow DL</w:t>
      </w:r>
      <w:r>
        <w:rPr>
          <w:sz w:val="20"/>
          <w:u w:val="single"/>
        </w:rPr>
        <w:t xml:space="preserve"> </w:t>
      </w:r>
      <w:r w:rsidRPr="00AF256E">
        <w:rPr>
          <w:rFonts w:asciiTheme="minorHAnsi" w:hAnsiTheme="minorHAnsi" w:cstheme="minorHAnsi"/>
          <w:sz w:val="20"/>
        </w:rPr>
        <w:t xml:space="preserve">Complexities of rifamycin use in persons with HIV Infection. AIDS 2023; </w:t>
      </w:r>
      <w:r>
        <w:rPr>
          <w:rFonts w:asciiTheme="minorHAnsi" w:hAnsiTheme="minorHAnsi" w:cstheme="minorHAnsi"/>
          <w:sz w:val="20"/>
        </w:rPr>
        <w:t>37</w:t>
      </w:r>
      <w:r w:rsidR="00D532A9">
        <w:rPr>
          <w:rFonts w:asciiTheme="minorHAnsi" w:hAnsiTheme="minorHAnsi" w:cstheme="minorHAnsi"/>
          <w:sz w:val="20"/>
        </w:rPr>
        <w:t xml:space="preserve"> (7): 1161-1163. </w:t>
      </w:r>
      <w:r>
        <w:rPr>
          <w:rFonts w:asciiTheme="minorHAnsi" w:hAnsiTheme="minorHAnsi" w:cstheme="minorHAnsi"/>
          <w:sz w:val="20"/>
        </w:rPr>
        <w:t xml:space="preserve"> </w:t>
      </w:r>
    </w:p>
    <w:p w14:paraId="4A301C74" w14:textId="77777777" w:rsidR="00D532A9" w:rsidRDefault="00D532A9" w:rsidP="00AF256E">
      <w:pPr>
        <w:rPr>
          <w:rFonts w:asciiTheme="minorHAnsi" w:hAnsiTheme="minorHAnsi" w:cstheme="minorHAnsi"/>
          <w:sz w:val="20"/>
        </w:rPr>
      </w:pPr>
    </w:p>
    <w:p w14:paraId="7D05DF63" w14:textId="610701D4" w:rsidR="00D532A9" w:rsidRPr="004F05B0" w:rsidRDefault="00D532A9" w:rsidP="00AF256E">
      <w:pPr>
        <w:rPr>
          <w:rFonts w:asciiTheme="minorHAnsi" w:hAnsiTheme="minorHAnsi" w:cstheme="minorHAnsi"/>
          <w:sz w:val="20"/>
        </w:rPr>
      </w:pPr>
      <w:r>
        <w:rPr>
          <w:rFonts w:asciiTheme="minorHAnsi" w:hAnsiTheme="minorHAnsi" w:cstheme="minorHAnsi"/>
          <w:sz w:val="20"/>
        </w:rPr>
        <w:t xml:space="preserve">91. </w:t>
      </w:r>
      <w:r w:rsidRPr="00D532A9">
        <w:rPr>
          <w:rFonts w:asciiTheme="minorHAnsi" w:hAnsiTheme="minorHAnsi" w:cstheme="minorHAnsi"/>
          <w:b/>
          <w:bCs/>
          <w:sz w:val="20"/>
        </w:rPr>
        <w:t>Winslow DL</w:t>
      </w:r>
      <w:r>
        <w:rPr>
          <w:rFonts w:asciiTheme="minorHAnsi" w:hAnsiTheme="minorHAnsi" w:cstheme="minorHAnsi"/>
          <w:sz w:val="20"/>
        </w:rPr>
        <w:t xml:space="preserve">. Honor Detail—Baghdad 2008.  </w:t>
      </w:r>
      <w:r w:rsidRPr="004F05B0">
        <w:rPr>
          <w:rFonts w:asciiTheme="minorHAnsi" w:hAnsiTheme="minorHAnsi" w:cstheme="minorHAnsi"/>
          <w:sz w:val="20"/>
        </w:rPr>
        <w:t>Military Me</w:t>
      </w:r>
      <w:r>
        <w:rPr>
          <w:rFonts w:asciiTheme="minorHAnsi" w:hAnsiTheme="minorHAnsi" w:cstheme="minorHAnsi"/>
          <w:sz w:val="20"/>
        </w:rPr>
        <w:t>dicine 202</w:t>
      </w:r>
      <w:r w:rsidR="009077AD">
        <w:rPr>
          <w:rFonts w:asciiTheme="minorHAnsi" w:hAnsiTheme="minorHAnsi" w:cstheme="minorHAnsi"/>
          <w:sz w:val="20"/>
        </w:rPr>
        <w:t>4</w:t>
      </w:r>
      <w:r>
        <w:rPr>
          <w:rFonts w:asciiTheme="minorHAnsi" w:hAnsiTheme="minorHAnsi" w:cstheme="minorHAnsi"/>
          <w:sz w:val="20"/>
        </w:rPr>
        <w:t xml:space="preserve">; </w:t>
      </w:r>
      <w:r w:rsidR="004F05B0" w:rsidRPr="004F05B0">
        <w:rPr>
          <w:rFonts w:asciiTheme="minorHAnsi" w:hAnsiTheme="minorHAnsi" w:cstheme="minorHAnsi"/>
          <w:sz w:val="20"/>
        </w:rPr>
        <w:t>189, 3/4:62</w:t>
      </w:r>
      <w:r w:rsidR="009077AD">
        <w:rPr>
          <w:rFonts w:asciiTheme="minorHAnsi" w:hAnsiTheme="minorHAnsi" w:cstheme="minorHAnsi"/>
          <w:sz w:val="20"/>
        </w:rPr>
        <w:t>.</w:t>
      </w:r>
    </w:p>
    <w:p w14:paraId="7267CEDB" w14:textId="77777777" w:rsidR="00DC6F58" w:rsidRPr="004F05B0" w:rsidRDefault="00DC6F58" w:rsidP="00AF256E">
      <w:pPr>
        <w:rPr>
          <w:rFonts w:asciiTheme="minorHAnsi" w:hAnsiTheme="minorHAnsi" w:cstheme="minorHAnsi"/>
          <w:sz w:val="20"/>
        </w:rPr>
      </w:pPr>
    </w:p>
    <w:p w14:paraId="3515981A" w14:textId="4048DE5C" w:rsidR="00AF256E" w:rsidRDefault="00DC6F58" w:rsidP="00AF256E">
      <w:pPr>
        <w:rPr>
          <w:rFonts w:asciiTheme="minorHAnsi" w:hAnsiTheme="minorHAnsi" w:cstheme="minorHAnsi"/>
          <w:sz w:val="20"/>
        </w:rPr>
      </w:pPr>
      <w:r>
        <w:rPr>
          <w:rFonts w:asciiTheme="minorHAnsi" w:hAnsiTheme="minorHAnsi" w:cstheme="minorHAnsi"/>
          <w:sz w:val="20"/>
        </w:rPr>
        <w:t xml:space="preserve">92 Rhee C, </w:t>
      </w:r>
      <w:r w:rsidR="005A5E1C">
        <w:rPr>
          <w:rFonts w:asciiTheme="minorHAnsi" w:hAnsiTheme="minorHAnsi" w:cstheme="minorHAnsi"/>
          <w:sz w:val="20"/>
        </w:rPr>
        <w:t xml:space="preserve">Strich JR, </w:t>
      </w:r>
      <w:proofErr w:type="spellStart"/>
      <w:r w:rsidR="005A5E1C">
        <w:rPr>
          <w:rFonts w:asciiTheme="minorHAnsi" w:hAnsiTheme="minorHAnsi" w:cstheme="minorHAnsi"/>
          <w:sz w:val="20"/>
        </w:rPr>
        <w:t>Chiotos</w:t>
      </w:r>
      <w:proofErr w:type="spellEnd"/>
      <w:r w:rsidR="005A5E1C">
        <w:rPr>
          <w:rFonts w:asciiTheme="minorHAnsi" w:hAnsiTheme="minorHAnsi" w:cstheme="minorHAnsi"/>
          <w:sz w:val="20"/>
        </w:rPr>
        <w:t xml:space="preserve"> K, Classen DC, Cosgrove SE, Greeno R, Heil EL, Kadri SS, Kalil AC, Gilbert DN, Masur H, Septimus EJ, Sweeney DA, Terry A, </w:t>
      </w:r>
      <w:r w:rsidR="005A5E1C" w:rsidRPr="007265D6">
        <w:rPr>
          <w:rFonts w:asciiTheme="minorHAnsi" w:hAnsiTheme="minorHAnsi" w:cstheme="minorHAnsi"/>
          <w:b/>
          <w:bCs/>
          <w:sz w:val="20"/>
        </w:rPr>
        <w:t>Winslow DL</w:t>
      </w:r>
      <w:r w:rsidR="005A5E1C">
        <w:rPr>
          <w:rFonts w:asciiTheme="minorHAnsi" w:hAnsiTheme="minorHAnsi" w:cstheme="minorHAnsi"/>
          <w:sz w:val="20"/>
        </w:rPr>
        <w:t xml:space="preserve">, </w:t>
      </w:r>
      <w:r w:rsidR="007265D6">
        <w:rPr>
          <w:rFonts w:asciiTheme="minorHAnsi" w:hAnsiTheme="minorHAnsi" w:cstheme="minorHAnsi"/>
          <w:sz w:val="20"/>
        </w:rPr>
        <w:t xml:space="preserve">Yealy DM, </w:t>
      </w:r>
      <w:proofErr w:type="spellStart"/>
      <w:r w:rsidR="007265D6">
        <w:rPr>
          <w:rFonts w:asciiTheme="minorHAnsi" w:hAnsiTheme="minorHAnsi" w:cstheme="minorHAnsi"/>
          <w:sz w:val="20"/>
        </w:rPr>
        <w:t>Klompas</w:t>
      </w:r>
      <w:proofErr w:type="spellEnd"/>
      <w:r w:rsidR="007265D6">
        <w:rPr>
          <w:rFonts w:asciiTheme="minorHAnsi" w:hAnsiTheme="minorHAnsi" w:cstheme="minorHAnsi"/>
          <w:sz w:val="20"/>
        </w:rPr>
        <w:t xml:space="preserve"> M.  Improving Sepsis Outcomes in the Era of Pay-for-Performance and Electronic Quality Measures: A Joint IDSA/ACEP/PIDS/SHEA/SHM/SIDP Position Paper. Clin Infect Dis 2023; </w:t>
      </w:r>
      <w:hyperlink r:id="rId12" w:history="1">
        <w:r w:rsidR="00B504A0" w:rsidRPr="00B504A0">
          <w:rPr>
            <w:rStyle w:val="Hyperlink"/>
            <w:rFonts w:ascii="Source Sans Pro" w:hAnsi="Source Sans Pro"/>
            <w:color w:val="006FB7"/>
            <w:sz w:val="20"/>
            <w:bdr w:val="none" w:sz="0" w:space="0" w:color="auto" w:frame="1"/>
            <w:shd w:val="clear" w:color="auto" w:fill="FFFFFF"/>
          </w:rPr>
          <w:t>https://doi.org/10.1093/cid/ciad447</w:t>
        </w:r>
      </w:hyperlink>
    </w:p>
    <w:p w14:paraId="4CBC62EA" w14:textId="77777777" w:rsidR="00AC3001" w:rsidRDefault="00AC3001" w:rsidP="00AF256E">
      <w:pPr>
        <w:rPr>
          <w:rFonts w:asciiTheme="minorHAnsi" w:hAnsiTheme="minorHAnsi" w:cstheme="minorHAnsi"/>
          <w:sz w:val="20"/>
        </w:rPr>
      </w:pPr>
    </w:p>
    <w:p w14:paraId="0D2F2C81" w14:textId="305E26B5" w:rsidR="00AC3001" w:rsidRPr="004F05B0" w:rsidRDefault="00AC3001" w:rsidP="00B504A0">
      <w:pPr>
        <w:adjustRightInd w:val="0"/>
        <w:snapToGrid w:val="0"/>
        <w:jc w:val="both"/>
        <w:rPr>
          <w:rFonts w:asciiTheme="minorHAnsi" w:hAnsiTheme="minorHAnsi" w:cstheme="minorHAnsi"/>
          <w:bCs/>
          <w:sz w:val="20"/>
        </w:rPr>
      </w:pPr>
      <w:r w:rsidRPr="004F05B0">
        <w:rPr>
          <w:rFonts w:asciiTheme="minorHAnsi" w:hAnsiTheme="minorHAnsi" w:cstheme="minorHAnsi"/>
          <w:sz w:val="20"/>
        </w:rPr>
        <w:t xml:space="preserve">93. Tsukamoto T, </w:t>
      </w:r>
      <w:r w:rsidRPr="004F05B0">
        <w:rPr>
          <w:rFonts w:asciiTheme="minorHAnsi" w:hAnsiTheme="minorHAnsi" w:cstheme="minorHAnsi"/>
          <w:b/>
          <w:bCs/>
          <w:sz w:val="20"/>
        </w:rPr>
        <w:t>Winslow DL</w:t>
      </w:r>
      <w:r w:rsidRPr="004F05B0">
        <w:rPr>
          <w:rFonts w:asciiTheme="minorHAnsi" w:hAnsiTheme="minorHAnsi" w:cstheme="minorHAnsi"/>
          <w:sz w:val="20"/>
        </w:rPr>
        <w:t xml:space="preserve">. </w:t>
      </w:r>
      <w:r w:rsidRPr="004F05B0">
        <w:rPr>
          <w:rFonts w:asciiTheme="minorHAnsi" w:hAnsiTheme="minorHAnsi" w:cstheme="minorHAnsi"/>
          <w:bCs/>
          <w:sz w:val="20"/>
        </w:rPr>
        <w:t>Predicting tuberculosis at ART initiation: The combination of monocyte-to-lymphocyte ratio and hemoglobin level may be a key. AIDS 202</w:t>
      </w:r>
      <w:r w:rsidR="00140407">
        <w:rPr>
          <w:rFonts w:asciiTheme="minorHAnsi" w:hAnsiTheme="minorHAnsi" w:cstheme="minorHAnsi"/>
          <w:bCs/>
          <w:sz w:val="20"/>
        </w:rPr>
        <w:t>4</w:t>
      </w:r>
      <w:r w:rsidRPr="004F05B0">
        <w:rPr>
          <w:rFonts w:asciiTheme="minorHAnsi" w:hAnsiTheme="minorHAnsi" w:cstheme="minorHAnsi"/>
          <w:bCs/>
          <w:sz w:val="20"/>
        </w:rPr>
        <w:t>; 3</w:t>
      </w:r>
      <w:r w:rsidR="00140407">
        <w:rPr>
          <w:rFonts w:asciiTheme="minorHAnsi" w:hAnsiTheme="minorHAnsi" w:cstheme="minorHAnsi"/>
          <w:bCs/>
          <w:sz w:val="20"/>
        </w:rPr>
        <w:t xml:space="preserve">8:117-119. </w:t>
      </w:r>
      <w:r w:rsidRPr="004F05B0">
        <w:rPr>
          <w:rFonts w:asciiTheme="minorHAnsi" w:hAnsiTheme="minorHAnsi" w:cstheme="minorHAnsi"/>
          <w:bCs/>
          <w:sz w:val="20"/>
        </w:rPr>
        <w:t xml:space="preserve"> </w:t>
      </w:r>
    </w:p>
    <w:p w14:paraId="6273DC72" w14:textId="77777777" w:rsidR="00A5279D" w:rsidRPr="004F05B0" w:rsidRDefault="00A5279D" w:rsidP="00B504A0">
      <w:pPr>
        <w:adjustRightInd w:val="0"/>
        <w:snapToGrid w:val="0"/>
        <w:jc w:val="both"/>
        <w:rPr>
          <w:rFonts w:asciiTheme="minorHAnsi" w:hAnsiTheme="minorHAnsi" w:cstheme="minorHAnsi"/>
          <w:bCs/>
        </w:rPr>
      </w:pPr>
    </w:p>
    <w:p w14:paraId="0B642D34" w14:textId="77C8009D" w:rsidR="00A5279D" w:rsidRDefault="00A5279D" w:rsidP="00B504A0">
      <w:pPr>
        <w:adjustRightInd w:val="0"/>
        <w:snapToGrid w:val="0"/>
        <w:jc w:val="both"/>
        <w:rPr>
          <w:rFonts w:asciiTheme="minorHAnsi" w:hAnsiTheme="minorHAnsi" w:cstheme="minorHAnsi"/>
          <w:bCs/>
          <w:sz w:val="20"/>
        </w:rPr>
      </w:pPr>
      <w:r w:rsidRPr="004F05B0">
        <w:rPr>
          <w:rFonts w:asciiTheme="minorHAnsi" w:hAnsiTheme="minorHAnsi" w:cstheme="minorHAnsi"/>
          <w:bCs/>
          <w:sz w:val="20"/>
        </w:rPr>
        <w:t xml:space="preserve">94.  </w:t>
      </w:r>
      <w:r w:rsidR="00140407" w:rsidRPr="00140407">
        <w:rPr>
          <w:rFonts w:asciiTheme="minorHAnsi" w:hAnsiTheme="minorHAnsi" w:cstheme="minorHAnsi"/>
          <w:b/>
          <w:sz w:val="20"/>
        </w:rPr>
        <w:t>Winslow, D L</w:t>
      </w:r>
      <w:r w:rsidR="00140407" w:rsidRPr="00140407">
        <w:rPr>
          <w:rFonts w:asciiTheme="minorHAnsi" w:hAnsiTheme="minorHAnsi" w:cstheme="minorHAnsi"/>
          <w:bCs/>
          <w:sz w:val="20"/>
        </w:rPr>
        <w:t xml:space="preserve">. Is early initiation of antiretroviral therapy important? AIDS </w:t>
      </w:r>
      <w:r w:rsidR="00140407">
        <w:rPr>
          <w:rFonts w:asciiTheme="minorHAnsi" w:hAnsiTheme="minorHAnsi" w:cstheme="minorHAnsi"/>
          <w:bCs/>
          <w:sz w:val="20"/>
        </w:rPr>
        <w:t xml:space="preserve">2024; </w:t>
      </w:r>
      <w:r w:rsidR="00140407" w:rsidRPr="00140407">
        <w:rPr>
          <w:rFonts w:asciiTheme="minorHAnsi" w:hAnsiTheme="minorHAnsi" w:cstheme="minorHAnsi"/>
          <w:bCs/>
          <w:sz w:val="20"/>
        </w:rPr>
        <w:t xml:space="preserve">38(8):1263-1264, </w:t>
      </w:r>
    </w:p>
    <w:p w14:paraId="502B4812" w14:textId="77777777" w:rsidR="0027484D" w:rsidRDefault="0027484D" w:rsidP="00B504A0">
      <w:pPr>
        <w:adjustRightInd w:val="0"/>
        <w:snapToGrid w:val="0"/>
        <w:jc w:val="both"/>
        <w:rPr>
          <w:rFonts w:asciiTheme="minorHAnsi" w:hAnsiTheme="minorHAnsi" w:cstheme="minorHAnsi"/>
          <w:bCs/>
          <w:sz w:val="20"/>
        </w:rPr>
      </w:pPr>
    </w:p>
    <w:p w14:paraId="0753A428" w14:textId="4C83F014" w:rsidR="0027484D" w:rsidRDefault="0027484D" w:rsidP="00B504A0">
      <w:pPr>
        <w:adjustRightInd w:val="0"/>
        <w:snapToGrid w:val="0"/>
        <w:jc w:val="both"/>
        <w:rPr>
          <w:rFonts w:asciiTheme="minorHAnsi" w:hAnsiTheme="minorHAnsi" w:cstheme="minorHAnsi"/>
          <w:bCs/>
          <w:sz w:val="20"/>
        </w:rPr>
      </w:pPr>
      <w:r>
        <w:rPr>
          <w:rFonts w:asciiTheme="minorHAnsi" w:hAnsiTheme="minorHAnsi" w:cstheme="minorHAnsi"/>
          <w:bCs/>
          <w:sz w:val="20"/>
        </w:rPr>
        <w:t>95. Wang M</w:t>
      </w:r>
      <w:r w:rsidR="007C69E8">
        <w:rPr>
          <w:rFonts w:asciiTheme="minorHAnsi" w:hAnsiTheme="minorHAnsi" w:cstheme="minorHAnsi"/>
          <w:bCs/>
          <w:sz w:val="20"/>
        </w:rPr>
        <w:t>E</w:t>
      </w:r>
      <w:r>
        <w:rPr>
          <w:rFonts w:asciiTheme="minorHAnsi" w:hAnsiTheme="minorHAnsi" w:cstheme="minorHAnsi"/>
          <w:bCs/>
          <w:sz w:val="20"/>
        </w:rPr>
        <w:t xml:space="preserve">, </w:t>
      </w:r>
      <w:r w:rsidRPr="007C69E8">
        <w:rPr>
          <w:rFonts w:asciiTheme="minorHAnsi" w:hAnsiTheme="minorHAnsi" w:cstheme="minorHAnsi"/>
          <w:b/>
          <w:sz w:val="20"/>
        </w:rPr>
        <w:t>Winslow DL</w:t>
      </w:r>
      <w:r>
        <w:rPr>
          <w:rFonts w:asciiTheme="minorHAnsi" w:hAnsiTheme="minorHAnsi" w:cstheme="minorHAnsi"/>
          <w:bCs/>
          <w:sz w:val="20"/>
        </w:rPr>
        <w:t>, Shah S</w:t>
      </w:r>
      <w:r w:rsidR="007C69E8">
        <w:rPr>
          <w:rFonts w:asciiTheme="minorHAnsi" w:hAnsiTheme="minorHAnsi" w:cstheme="minorHAnsi"/>
          <w:bCs/>
          <w:sz w:val="20"/>
        </w:rPr>
        <w:t>S</w:t>
      </w:r>
      <w:r>
        <w:rPr>
          <w:rFonts w:asciiTheme="minorHAnsi" w:hAnsiTheme="minorHAnsi" w:cstheme="minorHAnsi"/>
          <w:bCs/>
          <w:sz w:val="20"/>
        </w:rPr>
        <w:t>:  The hospital medicine- infectious disease</w:t>
      </w:r>
      <w:r w:rsidR="007C69E8">
        <w:rPr>
          <w:rFonts w:asciiTheme="minorHAnsi" w:hAnsiTheme="minorHAnsi" w:cstheme="minorHAnsi"/>
          <w:bCs/>
          <w:sz w:val="20"/>
        </w:rPr>
        <w:t>s</w:t>
      </w:r>
      <w:r>
        <w:rPr>
          <w:rFonts w:asciiTheme="minorHAnsi" w:hAnsiTheme="minorHAnsi" w:cstheme="minorHAnsi"/>
          <w:bCs/>
          <w:sz w:val="20"/>
        </w:rPr>
        <w:t xml:space="preserve"> career path: </w:t>
      </w:r>
      <w:r w:rsidR="007C69E8">
        <w:rPr>
          <w:rFonts w:asciiTheme="minorHAnsi" w:hAnsiTheme="minorHAnsi" w:cstheme="minorHAnsi"/>
          <w:bCs/>
          <w:sz w:val="20"/>
        </w:rPr>
        <w:t xml:space="preserve">opportunities and insights. J Hosp Med 2024: </w:t>
      </w:r>
      <w:hyperlink r:id="rId13" w:history="1">
        <w:r w:rsidR="00D57A92" w:rsidRPr="00D57A92">
          <w:rPr>
            <w:rStyle w:val="Hyperlink"/>
            <w:rFonts w:asciiTheme="minorHAnsi" w:hAnsiTheme="minorHAnsi" w:cstheme="minorHAnsi"/>
            <w:b/>
            <w:bCs/>
            <w:sz w:val="20"/>
            <w:shd w:val="clear" w:color="auto" w:fill="FFFFFF"/>
          </w:rPr>
          <w:t>https://doi.org/10.1002/jhm.13513</w:t>
        </w:r>
      </w:hyperlink>
      <w:r w:rsidR="007C69E8" w:rsidRPr="00D57A92">
        <w:rPr>
          <w:rFonts w:asciiTheme="minorHAnsi" w:hAnsiTheme="minorHAnsi" w:cstheme="minorHAnsi"/>
          <w:bCs/>
          <w:sz w:val="20"/>
        </w:rPr>
        <w:t>.</w:t>
      </w:r>
    </w:p>
    <w:p w14:paraId="64240259" w14:textId="77777777" w:rsidR="003A45F1" w:rsidRDefault="003A45F1" w:rsidP="00B504A0">
      <w:pPr>
        <w:adjustRightInd w:val="0"/>
        <w:snapToGrid w:val="0"/>
        <w:jc w:val="both"/>
        <w:rPr>
          <w:rFonts w:asciiTheme="minorHAnsi" w:hAnsiTheme="minorHAnsi" w:cstheme="minorHAnsi"/>
          <w:bCs/>
          <w:sz w:val="20"/>
        </w:rPr>
      </w:pPr>
    </w:p>
    <w:p w14:paraId="788F05AE" w14:textId="15668867" w:rsidR="00FD1B35" w:rsidRDefault="003A45F1" w:rsidP="00B504A0">
      <w:pPr>
        <w:adjustRightInd w:val="0"/>
        <w:snapToGrid w:val="0"/>
        <w:jc w:val="both"/>
        <w:rPr>
          <w:rFonts w:asciiTheme="minorHAnsi" w:eastAsia="Century Gothic" w:hAnsiTheme="minorHAnsi" w:cstheme="minorHAnsi"/>
          <w:bCs/>
          <w:color w:val="000000" w:themeColor="text1"/>
          <w:sz w:val="20"/>
        </w:rPr>
      </w:pPr>
      <w:r>
        <w:rPr>
          <w:rFonts w:asciiTheme="minorHAnsi" w:hAnsiTheme="minorHAnsi" w:cstheme="minorHAnsi"/>
          <w:bCs/>
          <w:sz w:val="20"/>
        </w:rPr>
        <w:t xml:space="preserve">96. Guaraldi G, </w:t>
      </w:r>
      <w:r w:rsidRPr="003A45F1">
        <w:rPr>
          <w:rFonts w:asciiTheme="minorHAnsi" w:hAnsiTheme="minorHAnsi" w:cstheme="minorHAnsi"/>
          <w:b/>
          <w:sz w:val="20"/>
        </w:rPr>
        <w:t>Winslow DL</w:t>
      </w:r>
      <w:r>
        <w:rPr>
          <w:rFonts w:asciiTheme="minorHAnsi" w:hAnsiTheme="minorHAnsi" w:cstheme="minorHAnsi"/>
          <w:bCs/>
          <w:sz w:val="20"/>
        </w:rPr>
        <w:t xml:space="preserve">, Raggi P: </w:t>
      </w:r>
      <w:r w:rsidRPr="003A45F1">
        <w:rPr>
          <w:rFonts w:asciiTheme="minorHAnsi" w:eastAsia="Century Gothic" w:hAnsiTheme="minorHAnsi" w:cstheme="minorHAnsi"/>
          <w:bCs/>
          <w:color w:val="000000" w:themeColor="text1"/>
          <w:sz w:val="20"/>
        </w:rPr>
        <w:t xml:space="preserve">Proteinuria and </w:t>
      </w:r>
      <w:r>
        <w:rPr>
          <w:rFonts w:asciiTheme="minorHAnsi" w:eastAsia="Century Gothic" w:hAnsiTheme="minorHAnsi" w:cstheme="minorHAnsi"/>
          <w:bCs/>
          <w:color w:val="000000" w:themeColor="text1"/>
          <w:sz w:val="20"/>
        </w:rPr>
        <w:t>a</w:t>
      </w:r>
      <w:r w:rsidRPr="003A45F1">
        <w:rPr>
          <w:rFonts w:asciiTheme="minorHAnsi" w:eastAsia="Century Gothic" w:hAnsiTheme="minorHAnsi" w:cstheme="minorHAnsi"/>
          <w:bCs/>
          <w:color w:val="000000" w:themeColor="text1"/>
          <w:sz w:val="20"/>
        </w:rPr>
        <w:t xml:space="preserve">lbuminuria among a </w:t>
      </w:r>
      <w:r>
        <w:rPr>
          <w:rFonts w:asciiTheme="minorHAnsi" w:eastAsia="Century Gothic" w:hAnsiTheme="minorHAnsi" w:cstheme="minorHAnsi"/>
          <w:bCs/>
          <w:color w:val="000000" w:themeColor="text1"/>
          <w:sz w:val="20"/>
        </w:rPr>
        <w:t>g</w:t>
      </w:r>
      <w:r w:rsidRPr="003A45F1">
        <w:rPr>
          <w:rFonts w:asciiTheme="minorHAnsi" w:eastAsia="Century Gothic" w:hAnsiTheme="minorHAnsi" w:cstheme="minorHAnsi"/>
          <w:bCs/>
          <w:color w:val="000000" w:themeColor="text1"/>
          <w:sz w:val="20"/>
        </w:rPr>
        <w:t xml:space="preserve">lobal </w:t>
      </w:r>
      <w:r>
        <w:rPr>
          <w:rFonts w:asciiTheme="minorHAnsi" w:eastAsia="Century Gothic" w:hAnsiTheme="minorHAnsi" w:cstheme="minorHAnsi"/>
          <w:bCs/>
          <w:color w:val="000000" w:themeColor="text1"/>
          <w:sz w:val="20"/>
        </w:rPr>
        <w:t>p</w:t>
      </w:r>
      <w:r w:rsidRPr="003A45F1">
        <w:rPr>
          <w:rFonts w:asciiTheme="minorHAnsi" w:eastAsia="Century Gothic" w:hAnsiTheme="minorHAnsi" w:cstheme="minorHAnsi"/>
          <w:bCs/>
          <w:color w:val="000000" w:themeColor="text1"/>
          <w:sz w:val="20"/>
        </w:rPr>
        <w:t xml:space="preserve">rimary CVD </w:t>
      </w:r>
      <w:r>
        <w:rPr>
          <w:rFonts w:asciiTheme="minorHAnsi" w:eastAsia="Century Gothic" w:hAnsiTheme="minorHAnsi" w:cstheme="minorHAnsi"/>
          <w:bCs/>
          <w:color w:val="000000" w:themeColor="text1"/>
          <w:sz w:val="20"/>
        </w:rPr>
        <w:t>p</w:t>
      </w:r>
      <w:r w:rsidRPr="003A45F1">
        <w:rPr>
          <w:rFonts w:asciiTheme="minorHAnsi" w:eastAsia="Century Gothic" w:hAnsiTheme="minorHAnsi" w:cstheme="minorHAnsi"/>
          <w:bCs/>
          <w:color w:val="000000" w:themeColor="text1"/>
          <w:sz w:val="20"/>
        </w:rPr>
        <w:t xml:space="preserve">revention </w:t>
      </w:r>
      <w:r>
        <w:rPr>
          <w:rFonts w:asciiTheme="minorHAnsi" w:eastAsia="Century Gothic" w:hAnsiTheme="minorHAnsi" w:cstheme="minorHAnsi"/>
          <w:bCs/>
          <w:color w:val="000000" w:themeColor="text1"/>
          <w:sz w:val="20"/>
        </w:rPr>
        <w:t>c</w:t>
      </w:r>
      <w:r w:rsidRPr="003A45F1">
        <w:rPr>
          <w:rFonts w:asciiTheme="minorHAnsi" w:eastAsia="Century Gothic" w:hAnsiTheme="minorHAnsi" w:cstheme="minorHAnsi"/>
          <w:bCs/>
          <w:color w:val="000000" w:themeColor="text1"/>
          <w:sz w:val="20"/>
        </w:rPr>
        <w:t xml:space="preserve">ohort of PWH: Prevalence and </w:t>
      </w:r>
      <w:r>
        <w:rPr>
          <w:rFonts w:asciiTheme="minorHAnsi" w:eastAsia="Century Gothic" w:hAnsiTheme="minorHAnsi" w:cstheme="minorHAnsi"/>
          <w:bCs/>
          <w:color w:val="000000" w:themeColor="text1"/>
          <w:sz w:val="20"/>
        </w:rPr>
        <w:t>a</w:t>
      </w:r>
      <w:r w:rsidRPr="003A45F1">
        <w:rPr>
          <w:rFonts w:asciiTheme="minorHAnsi" w:eastAsia="Century Gothic" w:hAnsiTheme="minorHAnsi" w:cstheme="minorHAnsi"/>
          <w:bCs/>
          <w:color w:val="000000" w:themeColor="text1"/>
          <w:sz w:val="20"/>
        </w:rPr>
        <w:t xml:space="preserve">ssociated </w:t>
      </w:r>
      <w:r>
        <w:rPr>
          <w:rFonts w:asciiTheme="minorHAnsi" w:eastAsia="Century Gothic" w:hAnsiTheme="minorHAnsi" w:cstheme="minorHAnsi"/>
          <w:bCs/>
          <w:color w:val="000000" w:themeColor="text1"/>
          <w:sz w:val="20"/>
        </w:rPr>
        <w:t>f</w:t>
      </w:r>
      <w:r w:rsidRPr="003A45F1">
        <w:rPr>
          <w:rFonts w:asciiTheme="minorHAnsi" w:eastAsia="Century Gothic" w:hAnsiTheme="minorHAnsi" w:cstheme="minorHAnsi"/>
          <w:bCs/>
          <w:color w:val="000000" w:themeColor="text1"/>
          <w:sz w:val="20"/>
        </w:rPr>
        <w:t>actors</w:t>
      </w:r>
      <w:r>
        <w:rPr>
          <w:rFonts w:asciiTheme="minorHAnsi" w:eastAsia="Century Gothic" w:hAnsiTheme="minorHAnsi" w:cstheme="minorHAnsi"/>
          <w:bCs/>
          <w:color w:val="000000" w:themeColor="text1"/>
          <w:sz w:val="20"/>
        </w:rPr>
        <w:t>. AIDS 202</w:t>
      </w:r>
      <w:r w:rsidR="00D57A92">
        <w:rPr>
          <w:rFonts w:asciiTheme="minorHAnsi" w:eastAsia="Century Gothic" w:hAnsiTheme="minorHAnsi" w:cstheme="minorHAnsi"/>
          <w:bCs/>
          <w:color w:val="000000" w:themeColor="text1"/>
          <w:sz w:val="20"/>
        </w:rPr>
        <w:t>5</w:t>
      </w:r>
      <w:r>
        <w:rPr>
          <w:rFonts w:asciiTheme="minorHAnsi" w:eastAsia="Century Gothic" w:hAnsiTheme="minorHAnsi" w:cstheme="minorHAnsi"/>
          <w:bCs/>
          <w:color w:val="000000" w:themeColor="text1"/>
          <w:sz w:val="20"/>
        </w:rPr>
        <w:t>: 3</w:t>
      </w:r>
      <w:r w:rsidR="00D57A92">
        <w:rPr>
          <w:rFonts w:asciiTheme="minorHAnsi" w:eastAsia="Century Gothic" w:hAnsiTheme="minorHAnsi" w:cstheme="minorHAnsi"/>
          <w:bCs/>
          <w:color w:val="000000" w:themeColor="text1"/>
          <w:sz w:val="20"/>
        </w:rPr>
        <w:t>9 (1): 91-92.</w:t>
      </w:r>
    </w:p>
    <w:p w14:paraId="2284D1C6" w14:textId="77777777" w:rsidR="00D57A92" w:rsidRDefault="00D57A92" w:rsidP="00B504A0">
      <w:pPr>
        <w:adjustRightInd w:val="0"/>
        <w:snapToGrid w:val="0"/>
        <w:jc w:val="both"/>
        <w:rPr>
          <w:rFonts w:asciiTheme="minorHAnsi" w:eastAsia="Century Gothic" w:hAnsiTheme="minorHAnsi" w:cstheme="minorHAnsi"/>
          <w:bCs/>
          <w:color w:val="000000" w:themeColor="text1"/>
          <w:sz w:val="20"/>
        </w:rPr>
      </w:pPr>
    </w:p>
    <w:p w14:paraId="6E538BD9" w14:textId="2A9DA261" w:rsidR="00D57A92" w:rsidRDefault="00D57A92" w:rsidP="00D57A92">
      <w:pPr>
        <w:rPr>
          <w:rFonts w:asciiTheme="minorHAnsi" w:hAnsiTheme="minorHAnsi" w:cstheme="minorHAnsi"/>
          <w:sz w:val="20"/>
        </w:rPr>
      </w:pPr>
      <w:r>
        <w:rPr>
          <w:rFonts w:asciiTheme="minorHAnsi" w:eastAsia="Century Gothic" w:hAnsiTheme="minorHAnsi" w:cstheme="minorHAnsi"/>
          <w:bCs/>
          <w:color w:val="000000" w:themeColor="text1"/>
          <w:sz w:val="20"/>
        </w:rPr>
        <w:t xml:space="preserve">97. </w:t>
      </w:r>
      <w:r w:rsidRPr="00D57A92">
        <w:rPr>
          <w:rFonts w:asciiTheme="minorHAnsi" w:eastAsia="Century Gothic" w:hAnsiTheme="minorHAnsi" w:cstheme="minorHAnsi"/>
          <w:b/>
          <w:color w:val="000000" w:themeColor="text1"/>
          <w:sz w:val="20"/>
        </w:rPr>
        <w:t>Winslow DL</w:t>
      </w:r>
      <w:r>
        <w:rPr>
          <w:rFonts w:asciiTheme="minorHAnsi" w:eastAsia="Century Gothic" w:hAnsiTheme="minorHAnsi" w:cstheme="minorHAnsi"/>
          <w:bCs/>
          <w:color w:val="000000" w:themeColor="text1"/>
          <w:sz w:val="20"/>
        </w:rPr>
        <w:t>: “</w:t>
      </w:r>
      <w:r w:rsidRPr="00D57A92">
        <w:rPr>
          <w:rFonts w:asciiTheme="minorHAnsi" w:hAnsiTheme="minorHAnsi" w:cstheme="minorHAnsi"/>
          <w:sz w:val="20"/>
        </w:rPr>
        <w:t>Suffer the little children…” Lessons from the EPPICC study, concern about the future, and a call to action.</w:t>
      </w:r>
      <w:r>
        <w:rPr>
          <w:rFonts w:asciiTheme="minorHAnsi" w:hAnsiTheme="minorHAnsi" w:cstheme="minorHAnsi"/>
          <w:sz w:val="20"/>
        </w:rPr>
        <w:t xml:space="preserve"> AIDS 2025; 39</w:t>
      </w:r>
      <w:r w:rsidR="00B51CBF">
        <w:rPr>
          <w:rFonts w:asciiTheme="minorHAnsi" w:hAnsiTheme="minorHAnsi" w:cstheme="minorHAnsi"/>
          <w:sz w:val="20"/>
        </w:rPr>
        <w:t xml:space="preserve"> (6): 766-767</w:t>
      </w:r>
      <w:r>
        <w:rPr>
          <w:rFonts w:asciiTheme="minorHAnsi" w:hAnsiTheme="minorHAnsi" w:cstheme="minorHAnsi"/>
          <w:sz w:val="20"/>
        </w:rPr>
        <w:t>.</w:t>
      </w:r>
    </w:p>
    <w:p w14:paraId="3B0138F2" w14:textId="77777777" w:rsidR="00637178" w:rsidRDefault="00637178" w:rsidP="00D57A92">
      <w:pPr>
        <w:rPr>
          <w:rFonts w:asciiTheme="minorHAnsi" w:hAnsiTheme="minorHAnsi" w:cstheme="minorHAnsi"/>
          <w:sz w:val="20"/>
        </w:rPr>
      </w:pPr>
    </w:p>
    <w:p w14:paraId="556A103A" w14:textId="535709AD" w:rsidR="00637178" w:rsidRDefault="00637178" w:rsidP="00637178">
      <w:pPr>
        <w:autoSpaceDE w:val="0"/>
        <w:autoSpaceDN w:val="0"/>
        <w:adjustRightInd w:val="0"/>
        <w:spacing w:line="240" w:lineRule="auto"/>
        <w:rPr>
          <w:rFonts w:asciiTheme="minorHAnsi" w:hAnsiTheme="minorHAnsi" w:cstheme="minorHAnsi"/>
          <w:color w:val="333666"/>
          <w:sz w:val="20"/>
        </w:rPr>
      </w:pPr>
      <w:r>
        <w:rPr>
          <w:rFonts w:asciiTheme="minorHAnsi" w:hAnsiTheme="minorHAnsi" w:cstheme="minorHAnsi"/>
          <w:sz w:val="20"/>
        </w:rPr>
        <w:t>98</w:t>
      </w:r>
      <w:r w:rsidRPr="00637178">
        <w:rPr>
          <w:rFonts w:asciiTheme="minorHAnsi" w:hAnsiTheme="minorHAnsi" w:cstheme="minorHAnsi"/>
          <w:sz w:val="20"/>
        </w:rPr>
        <w:t xml:space="preserve">. </w:t>
      </w:r>
      <w:r w:rsidRPr="00637178">
        <w:rPr>
          <w:rFonts w:asciiTheme="minorHAnsi" w:hAnsiTheme="minorHAnsi" w:cstheme="minorHAnsi"/>
          <w:color w:val="333666"/>
          <w:sz w:val="20"/>
        </w:rPr>
        <w:t xml:space="preserve"> </w:t>
      </w:r>
      <w:proofErr w:type="spellStart"/>
      <w:r w:rsidRPr="00637178">
        <w:rPr>
          <w:rFonts w:asciiTheme="minorHAnsi" w:hAnsiTheme="minorHAnsi" w:cstheme="minorHAnsi"/>
          <w:color w:val="333666"/>
          <w:sz w:val="20"/>
        </w:rPr>
        <w:t>Godoshian</w:t>
      </w:r>
      <w:proofErr w:type="spellEnd"/>
      <w:r w:rsidRPr="00637178">
        <w:rPr>
          <w:rFonts w:asciiTheme="minorHAnsi" w:hAnsiTheme="minorHAnsi" w:cstheme="minorHAnsi"/>
          <w:color w:val="333666"/>
          <w:sz w:val="20"/>
        </w:rPr>
        <w:t xml:space="preserve"> A</w:t>
      </w:r>
      <w:r w:rsidRPr="00637178">
        <w:rPr>
          <w:rFonts w:asciiTheme="minorHAnsi" w:hAnsiTheme="minorHAnsi" w:cstheme="minorHAnsi"/>
          <w:color w:val="333666"/>
          <w:sz w:val="20"/>
        </w:rPr>
        <w:t xml:space="preserve">, </w:t>
      </w:r>
      <w:r w:rsidRPr="00637178">
        <w:rPr>
          <w:rFonts w:asciiTheme="minorHAnsi" w:hAnsiTheme="minorHAnsi" w:cstheme="minorHAnsi"/>
          <w:color w:val="333666"/>
          <w:sz w:val="20"/>
        </w:rPr>
        <w:t xml:space="preserve">Smith ZR, Boersma P, Charles J, Kersh EN, McNall RJ, Myrick C, Bowen V, </w:t>
      </w:r>
      <w:r w:rsidRPr="00637178">
        <w:rPr>
          <w:rFonts w:asciiTheme="minorHAnsi" w:hAnsiTheme="minorHAnsi" w:cstheme="minorHAnsi"/>
          <w:b/>
          <w:bCs/>
          <w:color w:val="333666"/>
          <w:sz w:val="20"/>
        </w:rPr>
        <w:t>Winslow DL,</w:t>
      </w:r>
      <w:r w:rsidRPr="00637178">
        <w:rPr>
          <w:rFonts w:asciiTheme="minorHAnsi" w:hAnsiTheme="minorHAnsi" w:cstheme="minorHAnsi"/>
          <w:color w:val="333666"/>
          <w:sz w:val="20"/>
        </w:rPr>
        <w:t xml:space="preserve"> </w:t>
      </w:r>
      <w:proofErr w:type="spellStart"/>
      <w:r w:rsidRPr="00637178">
        <w:rPr>
          <w:rFonts w:asciiTheme="minorHAnsi" w:hAnsiTheme="minorHAnsi" w:cstheme="minorHAnsi"/>
          <w:color w:val="333666"/>
          <w:sz w:val="20"/>
        </w:rPr>
        <w:t>Iademarco</w:t>
      </w:r>
      <w:proofErr w:type="spellEnd"/>
      <w:r w:rsidRPr="00637178">
        <w:rPr>
          <w:rFonts w:asciiTheme="minorHAnsi" w:hAnsiTheme="minorHAnsi" w:cstheme="minorHAnsi"/>
          <w:color w:val="333666"/>
          <w:sz w:val="20"/>
        </w:rPr>
        <w:t xml:space="preserve"> MF, Siddall M, Miller JD</w:t>
      </w:r>
      <w:r>
        <w:rPr>
          <w:rFonts w:asciiTheme="minorHAnsi" w:hAnsiTheme="minorHAnsi" w:cstheme="minorHAnsi"/>
          <w:color w:val="333666"/>
          <w:sz w:val="20"/>
        </w:rPr>
        <w:t xml:space="preserve">. </w:t>
      </w:r>
      <w:r w:rsidRPr="00637178">
        <w:rPr>
          <w:rFonts w:asciiTheme="minorHAnsi" w:hAnsiTheme="minorHAnsi" w:cstheme="minorHAnsi"/>
          <w:color w:val="333666"/>
          <w:sz w:val="20"/>
        </w:rPr>
        <w:t xml:space="preserve">COVID-19 Testing and Containment Strategies for Children in Congregate </w:t>
      </w:r>
      <w:r w:rsidRPr="00637178">
        <w:rPr>
          <w:rFonts w:asciiTheme="minorHAnsi" w:hAnsiTheme="minorHAnsi" w:cstheme="minorHAnsi"/>
          <w:color w:val="333666"/>
          <w:sz w:val="20"/>
        </w:rPr>
        <w:t>Housing Facilities</w:t>
      </w:r>
      <w:r w:rsidRPr="00637178">
        <w:rPr>
          <w:rFonts w:asciiTheme="minorHAnsi" w:hAnsiTheme="minorHAnsi" w:cstheme="minorHAnsi"/>
          <w:color w:val="333666"/>
          <w:sz w:val="20"/>
        </w:rPr>
        <w:t>, United States, 2021-2023</w:t>
      </w:r>
      <w:r>
        <w:rPr>
          <w:rFonts w:asciiTheme="minorHAnsi" w:hAnsiTheme="minorHAnsi" w:cstheme="minorHAnsi"/>
          <w:color w:val="333666"/>
          <w:sz w:val="20"/>
        </w:rPr>
        <w:t>. Lancet Public Health 2025: (in press).</w:t>
      </w:r>
    </w:p>
    <w:p w14:paraId="21E9CD1F" w14:textId="77777777" w:rsidR="00637178" w:rsidRDefault="00637178" w:rsidP="00637178">
      <w:pPr>
        <w:autoSpaceDE w:val="0"/>
        <w:autoSpaceDN w:val="0"/>
        <w:adjustRightInd w:val="0"/>
        <w:spacing w:line="240" w:lineRule="auto"/>
        <w:rPr>
          <w:rFonts w:asciiTheme="minorHAnsi" w:hAnsiTheme="minorHAnsi" w:cstheme="minorHAnsi"/>
          <w:color w:val="333666"/>
          <w:sz w:val="20"/>
        </w:rPr>
      </w:pPr>
    </w:p>
    <w:p w14:paraId="1398452E" w14:textId="179B4C9C" w:rsidR="00DC6F58" w:rsidRPr="00F141E7" w:rsidRDefault="00637178" w:rsidP="00722D70">
      <w:pPr>
        <w:autoSpaceDE w:val="0"/>
        <w:autoSpaceDN w:val="0"/>
        <w:adjustRightInd w:val="0"/>
        <w:spacing w:line="240" w:lineRule="auto"/>
        <w:rPr>
          <w:rFonts w:asciiTheme="minorHAnsi" w:hAnsiTheme="minorHAnsi" w:cstheme="minorHAnsi"/>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Theme="minorHAnsi" w:cstheme="minorHAnsi"/>
          <w:color w:val="333666"/>
          <w:sz w:val="20"/>
        </w:rPr>
        <w:t xml:space="preserve">99. Gupta R, </w:t>
      </w:r>
      <w:r w:rsidRPr="00637178">
        <w:rPr>
          <w:rFonts w:asciiTheme="minorHAnsi" w:hAnsiTheme="minorHAnsi" w:cstheme="minorHAnsi"/>
          <w:b/>
          <w:bCs/>
          <w:color w:val="333666"/>
          <w:sz w:val="20"/>
        </w:rPr>
        <w:t>Winslow DL</w:t>
      </w:r>
      <w:r>
        <w:rPr>
          <w:rFonts w:asciiTheme="minorHAnsi" w:hAnsiTheme="minorHAnsi" w:cstheme="minorHAnsi"/>
          <w:color w:val="333666"/>
          <w:sz w:val="20"/>
        </w:rPr>
        <w:t>, Gupta R, Vermund S</w:t>
      </w:r>
      <w:r w:rsidR="00F141E7">
        <w:rPr>
          <w:rFonts w:asciiTheme="minorHAnsi" w:hAnsiTheme="minorHAnsi" w:cstheme="minorHAnsi"/>
          <w:color w:val="333666"/>
          <w:sz w:val="20"/>
        </w:rPr>
        <w:t xml:space="preserve">H.  Epidemiology of three vaccine-preventable infectious diseases within United States immigration detention centers, 2019 through 2023.  JAMA Network Open 2025 (in press). </w:t>
      </w:r>
    </w:p>
    <w:p w14:paraId="720A0EA4" w14:textId="1878E4A1" w:rsidR="00AF256E" w:rsidRPr="00F141E7" w:rsidRDefault="00AF256E" w:rsidP="00087E0B">
      <w:pPr>
        <w:rPr>
          <w:sz w:val="20"/>
          <w:u w:val="single"/>
          <w:vertAlign w:val="superscript"/>
        </w:rPr>
      </w:pPr>
      <w:r w:rsidRPr="00F141E7">
        <w:rPr>
          <w:sz w:val="20"/>
          <w:u w:val="single"/>
        </w:rPr>
        <w:t xml:space="preserve"> </w:t>
      </w:r>
    </w:p>
    <w:p w14:paraId="12C03D55" w14:textId="1C5FF990" w:rsidR="00087E0B" w:rsidRPr="009646AF" w:rsidRDefault="00087E0B" w:rsidP="00F26A3A">
      <w:pPr>
        <w:spacing w:line="240" w:lineRule="auto"/>
        <w:rPr>
          <w:color w:val="auto"/>
          <w:sz w:val="20"/>
          <w:u w:val="single"/>
        </w:rPr>
      </w:pPr>
    </w:p>
    <w:p w14:paraId="72DD01ED" w14:textId="3D6941AC" w:rsidR="00F26A3A" w:rsidRPr="0002711B" w:rsidRDefault="00F26A3A" w:rsidP="00C20FC6">
      <w:pPr>
        <w:spacing w:line="240" w:lineRule="auto"/>
        <w:rPr>
          <w:rFonts w:ascii="Times" w:hAnsi="Times"/>
          <w:color w:val="auto"/>
          <w:sz w:val="20"/>
        </w:rPr>
      </w:pPr>
    </w:p>
    <w:p w14:paraId="0242479F" w14:textId="43774C61" w:rsidR="00C20FC6" w:rsidRPr="00C20FC6" w:rsidRDefault="00C20FC6" w:rsidP="00C20FC6">
      <w:pPr>
        <w:spacing w:line="240" w:lineRule="auto"/>
        <w:rPr>
          <w:color w:val="auto"/>
          <w:sz w:val="20"/>
        </w:rPr>
      </w:pPr>
    </w:p>
    <w:p w14:paraId="28A80CD8" w14:textId="77777777" w:rsidR="00932CEF" w:rsidRDefault="00932CEF" w:rsidP="001C79A5">
      <w:pPr>
        <w:keepNext/>
        <w:keepLines/>
        <w:tabs>
          <w:tab w:val="left" w:pos="1800"/>
          <w:tab w:val="left" w:pos="2160"/>
          <w:tab w:val="left" w:pos="2880"/>
          <w:tab w:val="left" w:pos="3600"/>
          <w:tab w:val="left" w:pos="4320"/>
          <w:tab w:val="left" w:pos="5040"/>
          <w:tab w:val="left" w:pos="5760"/>
          <w:tab w:val="left" w:pos="6480"/>
          <w:tab w:val="left" w:pos="7200"/>
          <w:tab w:val="left" w:pos="7920"/>
        </w:tabs>
        <w:ind w:right="-181"/>
        <w:jc w:val="both"/>
        <w:rPr>
          <w:rFonts w:ascii="Times" w:hAnsi="Times"/>
          <w:b/>
          <w:sz w:val="20"/>
          <w:u w:val="single"/>
        </w:rPr>
      </w:pPr>
      <w:r>
        <w:rPr>
          <w:rFonts w:ascii="Times" w:hAnsi="Times"/>
          <w:b/>
          <w:sz w:val="20"/>
          <w:u w:val="single"/>
        </w:rPr>
        <w:t>INVITED LECTURES:</w:t>
      </w:r>
    </w:p>
    <w:p w14:paraId="520192CF" w14:textId="77777777" w:rsidR="00FC1A14" w:rsidRDefault="00FC1A14">
      <w:pPr>
        <w:keepNext/>
        <w:keepLines/>
        <w:tabs>
          <w:tab w:val="left" w:pos="1800"/>
          <w:tab w:val="left" w:pos="2160"/>
          <w:tab w:val="left" w:pos="2880"/>
          <w:tab w:val="left" w:pos="3600"/>
          <w:tab w:val="left" w:pos="4320"/>
          <w:tab w:val="left" w:pos="5040"/>
          <w:tab w:val="left" w:pos="5760"/>
          <w:tab w:val="left" w:pos="6480"/>
          <w:tab w:val="left" w:pos="7200"/>
          <w:tab w:val="left" w:pos="7920"/>
        </w:tabs>
        <w:ind w:left="2160" w:right="-181" w:hanging="2160"/>
        <w:jc w:val="both"/>
        <w:rPr>
          <w:rFonts w:ascii="Times" w:hAnsi="Times"/>
          <w:sz w:val="20"/>
        </w:rPr>
      </w:pPr>
    </w:p>
    <w:p w14:paraId="2169EEF6" w14:textId="77777777" w:rsidR="00932CEF" w:rsidRPr="002C1F83" w:rsidRDefault="00FC1A14">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jc w:val="both"/>
        <w:rPr>
          <w:rFonts w:ascii="Times" w:hAnsi="Times"/>
          <w:b/>
          <w:color w:val="auto"/>
          <w:sz w:val="20"/>
        </w:rPr>
      </w:pPr>
      <w:r w:rsidRPr="002C1F83">
        <w:rPr>
          <w:rFonts w:ascii="Times" w:hAnsi="Times"/>
          <w:b/>
          <w:color w:val="auto"/>
          <w:sz w:val="20"/>
        </w:rPr>
        <w:t>Years 1989 to 1999</w:t>
      </w:r>
    </w:p>
    <w:p w14:paraId="78010C16" w14:textId="77777777" w:rsidR="00932CEF" w:rsidRDefault="00932CEF" w:rsidP="0064518E">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rPr>
          <w:rFonts w:ascii="Times" w:hAnsi="Times"/>
          <w:sz w:val="20"/>
        </w:rPr>
      </w:pPr>
      <w:r>
        <w:rPr>
          <w:rFonts w:ascii="Times" w:hAnsi="Times"/>
          <w:sz w:val="20"/>
        </w:rPr>
        <w:t>01/09/89</w:t>
      </w:r>
      <w:r>
        <w:rPr>
          <w:rFonts w:ascii="Times" w:hAnsi="Times"/>
          <w:sz w:val="20"/>
        </w:rPr>
        <w:tab/>
        <w:t xml:space="preserve">"Clinical Aspects of HIV Disease" </w:t>
      </w:r>
    </w:p>
    <w:p w14:paraId="5B399516" w14:textId="77777777" w:rsidR="00932CEF" w:rsidRDefault="00932CEF" w:rsidP="0064518E">
      <w:pPr>
        <w:keepNext/>
        <w:keepLines/>
        <w:tabs>
          <w:tab w:val="left" w:pos="2160"/>
          <w:tab w:val="left" w:pos="2880"/>
          <w:tab w:val="left" w:pos="3600"/>
          <w:tab w:val="left" w:pos="4320"/>
          <w:tab w:val="left" w:pos="5040"/>
          <w:tab w:val="left" w:pos="5760"/>
          <w:tab w:val="left" w:pos="6480"/>
          <w:tab w:val="left" w:pos="7200"/>
          <w:tab w:val="left" w:pos="7920"/>
        </w:tabs>
        <w:ind w:left="2160" w:right="-181" w:hanging="2160"/>
        <w:rPr>
          <w:rFonts w:ascii="Times" w:hAnsi="Times"/>
          <w:sz w:val="20"/>
        </w:rPr>
      </w:pPr>
      <w:r>
        <w:rPr>
          <w:rFonts w:ascii="Times" w:hAnsi="Times"/>
          <w:sz w:val="20"/>
        </w:rPr>
        <w:tab/>
        <w:t>DuPont AIDS Symposium, Wilmington, DE.</w:t>
      </w:r>
    </w:p>
    <w:p w14:paraId="4B1958D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6710C04" w14:textId="03E8661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01/17/89</w:t>
      </w:r>
      <w:r>
        <w:rPr>
          <w:rFonts w:ascii="Times" w:hAnsi="Times"/>
          <w:sz w:val="20"/>
        </w:rPr>
        <w:tab/>
        <w:t xml:space="preserve">"Infections Due to </w:t>
      </w:r>
      <w:r>
        <w:rPr>
          <w:rFonts w:ascii="Times" w:hAnsi="Times"/>
          <w:sz w:val="20"/>
          <w:u w:val="single"/>
        </w:rPr>
        <w:t>Listeria</w:t>
      </w:r>
      <w:r>
        <w:rPr>
          <w:rFonts w:ascii="Times" w:hAnsi="Times"/>
          <w:sz w:val="20"/>
        </w:rPr>
        <w:t xml:space="preserve"> </w:t>
      </w:r>
      <w:r w:rsidR="0022559A">
        <w:rPr>
          <w:rFonts w:ascii="Times" w:hAnsi="Times"/>
          <w:sz w:val="20"/>
          <w:u w:val="single"/>
        </w:rPr>
        <w:t>m</w:t>
      </w:r>
      <w:r>
        <w:rPr>
          <w:rFonts w:ascii="Times" w:hAnsi="Times"/>
          <w:sz w:val="20"/>
          <w:u w:val="single"/>
        </w:rPr>
        <w:t>onocytogenes</w:t>
      </w:r>
      <w:r>
        <w:rPr>
          <w:rFonts w:ascii="Times" w:hAnsi="Times"/>
          <w:sz w:val="20"/>
        </w:rPr>
        <w:t xml:space="preserve">" </w:t>
      </w:r>
    </w:p>
    <w:p w14:paraId="59E6B0D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Section Conference, Medical Center of Delaware, Newark, DE.</w:t>
      </w:r>
    </w:p>
    <w:p w14:paraId="021C366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F60BE2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02/17/89</w:t>
      </w:r>
      <w:r>
        <w:rPr>
          <w:rFonts w:ascii="Times" w:hAnsi="Times"/>
          <w:sz w:val="20"/>
        </w:rPr>
        <w:tab/>
        <w:t xml:space="preserve">"AIDS and HIV Infection" </w:t>
      </w:r>
    </w:p>
    <w:p w14:paraId="0D6BAD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Red Clay School District Nurses, Wilmington, DE.</w:t>
      </w:r>
    </w:p>
    <w:p w14:paraId="76F53F1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9834DB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04/11/89</w:t>
      </w:r>
      <w:r>
        <w:rPr>
          <w:rFonts w:ascii="Times" w:hAnsi="Times"/>
          <w:sz w:val="20"/>
        </w:rPr>
        <w:tab/>
        <w:t xml:space="preserve">"Management of HIV Disease" </w:t>
      </w:r>
    </w:p>
    <w:p w14:paraId="7D49745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Medical Center of Delaware, Wilmington, DE.</w:t>
      </w:r>
    </w:p>
    <w:p w14:paraId="060222E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B01A90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04/17/89</w:t>
      </w:r>
      <w:r>
        <w:rPr>
          <w:rFonts w:ascii="Times" w:hAnsi="Times"/>
          <w:sz w:val="20"/>
        </w:rPr>
        <w:tab/>
        <w:t xml:space="preserve">"Immunologic Mechanisms and Host Resistance to Infection" </w:t>
      </w:r>
    </w:p>
    <w:p w14:paraId="29BD178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Family Practice Conference, Medical Center of Delaware, Wilmington, DE.</w:t>
      </w:r>
    </w:p>
    <w:p w14:paraId="563B73A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1D1761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04/26/89</w:t>
      </w:r>
      <w:r>
        <w:rPr>
          <w:rFonts w:ascii="Times" w:hAnsi="Times"/>
          <w:sz w:val="20"/>
        </w:rPr>
        <w:tab/>
        <w:t xml:space="preserve">"Management of Complications of HIV Infection" </w:t>
      </w:r>
    </w:p>
    <w:p w14:paraId="1BABF35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Section Conference, Medical Center of Delaware, Newark, DE.</w:t>
      </w:r>
    </w:p>
    <w:p w14:paraId="2EA3708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F1FD02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05/05/89</w:t>
      </w:r>
      <w:r>
        <w:rPr>
          <w:rFonts w:ascii="Times" w:hAnsi="Times"/>
          <w:sz w:val="20"/>
        </w:rPr>
        <w:tab/>
        <w:t>"The Human Immunodeficiency Virus - Virology and Immunopathogenesis" College of Life Sciences, University of Delaware, Newark, DE.</w:t>
      </w:r>
    </w:p>
    <w:p w14:paraId="1281CA2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8350D6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06/20/89</w:t>
      </w:r>
      <w:r>
        <w:rPr>
          <w:rFonts w:ascii="Times" w:hAnsi="Times"/>
          <w:sz w:val="20"/>
        </w:rPr>
        <w:tab/>
        <w:t xml:space="preserve">"AIDS in Delaware" </w:t>
      </w:r>
    </w:p>
    <w:p w14:paraId="46506DC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Family Services of Delaware, Wilmington, DE.</w:t>
      </w:r>
    </w:p>
    <w:p w14:paraId="1690561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A429DC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06/24/89</w:t>
      </w:r>
      <w:r>
        <w:rPr>
          <w:rFonts w:ascii="Times" w:hAnsi="Times"/>
          <w:sz w:val="20"/>
        </w:rPr>
        <w:tab/>
        <w:t xml:space="preserve">"Infection Management in the Emergency Department" </w:t>
      </w:r>
    </w:p>
    <w:p w14:paraId="28AC69D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American Academy of Emergency Physicians, Atlantic City, NJ.</w:t>
      </w:r>
    </w:p>
    <w:p w14:paraId="7965F31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72B8ED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07/12/89</w:t>
      </w:r>
      <w:r>
        <w:rPr>
          <w:rFonts w:ascii="Times" w:hAnsi="Times"/>
          <w:sz w:val="20"/>
        </w:rPr>
        <w:tab/>
        <w:t xml:space="preserve">"Central Nervous System Infections" </w:t>
      </w:r>
    </w:p>
    <w:p w14:paraId="3D13FE6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Neurology Section Conference, Medical Center of Delaware, Newark, DE.</w:t>
      </w:r>
    </w:p>
    <w:p w14:paraId="4313EB5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E3869B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09/20/89</w:t>
      </w:r>
      <w:r>
        <w:rPr>
          <w:rFonts w:ascii="Times" w:hAnsi="Times"/>
          <w:sz w:val="20"/>
        </w:rPr>
        <w:tab/>
        <w:t xml:space="preserve">"Laboratory Diagnosis in Infectious Disease" </w:t>
      </w:r>
    </w:p>
    <w:p w14:paraId="053C1D5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Section Conference, Medical Center of Delaware, Newark, DE.</w:t>
      </w:r>
    </w:p>
    <w:p w14:paraId="6E3DA13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D5F81D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09/21/89</w:t>
      </w:r>
      <w:r>
        <w:rPr>
          <w:rFonts w:ascii="Times" w:hAnsi="Times"/>
          <w:sz w:val="20"/>
        </w:rPr>
        <w:tab/>
        <w:t xml:space="preserve">"AIDS - Current Research" </w:t>
      </w:r>
    </w:p>
    <w:p w14:paraId="640415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Company Occupational Health Physicians, Wilmington, DE.</w:t>
      </w:r>
    </w:p>
    <w:p w14:paraId="0BA883A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ACFF8D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10/19/89</w:t>
      </w:r>
      <w:r>
        <w:rPr>
          <w:rFonts w:ascii="Times" w:hAnsi="Times"/>
          <w:sz w:val="20"/>
        </w:rPr>
        <w:tab/>
        <w:t xml:space="preserve">"Current Treatment and Research in Rheumatoid Arthritis" </w:t>
      </w:r>
    </w:p>
    <w:p w14:paraId="7789E8A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Delaware Chapter, Arthritis Foundation, Wilmington, DE.</w:t>
      </w:r>
    </w:p>
    <w:p w14:paraId="00B04B3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642DF3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10/24/89</w:t>
      </w:r>
      <w:r>
        <w:rPr>
          <w:rFonts w:ascii="Times" w:hAnsi="Times"/>
          <w:sz w:val="20"/>
        </w:rPr>
        <w:tab/>
        <w:t xml:space="preserve">"Blood-borne Pathogens" </w:t>
      </w:r>
    </w:p>
    <w:p w14:paraId="4E791C9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Virology Research Review, Wilmington, DE.</w:t>
      </w:r>
    </w:p>
    <w:p w14:paraId="174A9E4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A63CE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11/01/89</w:t>
      </w:r>
      <w:r>
        <w:rPr>
          <w:rFonts w:ascii="Times" w:hAnsi="Times"/>
          <w:sz w:val="20"/>
        </w:rPr>
        <w:tab/>
        <w:t>"Virology and Immunopathogenesis of HIV Infection"</w:t>
      </w:r>
    </w:p>
    <w:p w14:paraId="187BCF4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Delaware Society of Pathologists, Wilmington, DE.</w:t>
      </w:r>
    </w:p>
    <w:p w14:paraId="60CB8A5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B872A9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01/04/90</w:t>
      </w:r>
      <w:r>
        <w:rPr>
          <w:rFonts w:ascii="Times" w:hAnsi="Times"/>
          <w:sz w:val="20"/>
        </w:rPr>
        <w:tab/>
        <w:t xml:space="preserve">"Current Research on HIV" </w:t>
      </w:r>
    </w:p>
    <w:p w14:paraId="0B7A77F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Leadership Delaware, Buena Vista, New Castle, DE.</w:t>
      </w:r>
    </w:p>
    <w:p w14:paraId="7458274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4E88B2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01/18/90</w:t>
      </w:r>
      <w:r>
        <w:rPr>
          <w:rFonts w:ascii="Times" w:hAnsi="Times"/>
          <w:sz w:val="20"/>
        </w:rPr>
        <w:tab/>
        <w:t>"Management of HIV Disease"</w:t>
      </w:r>
    </w:p>
    <w:p w14:paraId="182EB9B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Medical Center of Delaware, Newark, DE.</w:t>
      </w:r>
    </w:p>
    <w:p w14:paraId="5397B95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EAEDF6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01/23/90</w:t>
      </w:r>
      <w:r>
        <w:rPr>
          <w:rFonts w:ascii="Times" w:hAnsi="Times"/>
          <w:sz w:val="20"/>
        </w:rPr>
        <w:tab/>
        <w:t xml:space="preserve">"Update on HIV Infection" </w:t>
      </w:r>
    </w:p>
    <w:p w14:paraId="15BC67B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Kent General Hospital, Dover, DE.</w:t>
      </w:r>
    </w:p>
    <w:p w14:paraId="77E41C2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519700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02/16/90</w:t>
      </w:r>
      <w:r>
        <w:rPr>
          <w:rFonts w:ascii="Times" w:hAnsi="Times"/>
          <w:sz w:val="20"/>
        </w:rPr>
        <w:tab/>
        <w:t xml:space="preserve">"AIDS in Delaware" </w:t>
      </w:r>
    </w:p>
    <w:p w14:paraId="3BEC285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Rotary Club, Wilmington, DE.</w:t>
      </w:r>
    </w:p>
    <w:p w14:paraId="6DD4835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CBFBCD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03/12/90</w:t>
      </w:r>
      <w:r>
        <w:rPr>
          <w:rFonts w:ascii="Times" w:hAnsi="Times"/>
          <w:sz w:val="20"/>
        </w:rPr>
        <w:tab/>
        <w:t xml:space="preserve">"Medical Management of AIDS" </w:t>
      </w:r>
    </w:p>
    <w:p w14:paraId="32BC069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Medical/Legal Symposium, University of Delaware, Newark, DE.</w:t>
      </w:r>
    </w:p>
    <w:p w14:paraId="7255356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9EDAD5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03/13/90</w:t>
      </w:r>
      <w:r>
        <w:rPr>
          <w:rFonts w:ascii="Times" w:hAnsi="Times"/>
          <w:sz w:val="20"/>
        </w:rPr>
        <w:tab/>
        <w:t xml:space="preserve">"AIDS Update" </w:t>
      </w:r>
    </w:p>
    <w:p w14:paraId="3E20D4F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Clinical Research Staff, DuPont Pharmaceutical Company, Wilmington, DE.</w:t>
      </w:r>
    </w:p>
    <w:p w14:paraId="0C974EE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3BA530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03/14/90</w:t>
      </w:r>
      <w:r>
        <w:rPr>
          <w:rFonts w:ascii="Times" w:hAnsi="Times"/>
          <w:sz w:val="20"/>
        </w:rPr>
        <w:tab/>
        <w:t xml:space="preserve">"Antiviral Therapy" </w:t>
      </w:r>
    </w:p>
    <w:p w14:paraId="3E0FF0F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Section Conference, Medical Center of Delaware, Newark, DE.</w:t>
      </w:r>
    </w:p>
    <w:p w14:paraId="049CCB4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E2FA44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04/11/90</w:t>
      </w:r>
      <w:r>
        <w:rPr>
          <w:rFonts w:ascii="Times" w:hAnsi="Times"/>
          <w:sz w:val="20"/>
        </w:rPr>
        <w:tab/>
        <w:t xml:space="preserve">"Immunopathogenesis of HIV" </w:t>
      </w:r>
    </w:p>
    <w:p w14:paraId="54BD51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Keynote Address, Centers for Disease Control/Association of State and Territorial Public Health Laboratory Directors, Baltimore, MD.</w:t>
      </w:r>
    </w:p>
    <w:p w14:paraId="7DF2D0D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743433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A757C5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06/05/90</w:t>
      </w:r>
      <w:r>
        <w:rPr>
          <w:rFonts w:ascii="Times" w:hAnsi="Times"/>
          <w:sz w:val="20"/>
        </w:rPr>
        <w:tab/>
        <w:t xml:space="preserve">"AIDS - The Disease and Current Treatment" </w:t>
      </w:r>
    </w:p>
    <w:p w14:paraId="2830627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Chambers Works, Deepwater, NJ.</w:t>
      </w:r>
    </w:p>
    <w:p w14:paraId="633E139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F81A58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08/28/90</w:t>
      </w:r>
      <w:r>
        <w:rPr>
          <w:rFonts w:ascii="Times" w:hAnsi="Times"/>
          <w:sz w:val="20"/>
        </w:rPr>
        <w:tab/>
        <w:t xml:space="preserve">"Host Defense Against Infection" </w:t>
      </w:r>
    </w:p>
    <w:p w14:paraId="0BB8E01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Molecular Biology Seminar Series, Experimental Station, Wilmington, DE.</w:t>
      </w:r>
    </w:p>
    <w:p w14:paraId="4E79082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43B86E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10/12/90</w:t>
      </w:r>
      <w:r>
        <w:rPr>
          <w:rFonts w:ascii="Times" w:hAnsi="Times"/>
          <w:sz w:val="20"/>
        </w:rPr>
        <w:tab/>
        <w:t xml:space="preserve">"AIDS in the Emergency Department" </w:t>
      </w:r>
    </w:p>
    <w:p w14:paraId="4AB4377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Emergency Medicine Conference, Medical Center of Delaware, Newark, DE.</w:t>
      </w:r>
    </w:p>
    <w:p w14:paraId="7EC0DCB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7E06EC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12/06/90</w:t>
      </w:r>
      <w:r>
        <w:rPr>
          <w:rFonts w:ascii="Times" w:hAnsi="Times"/>
          <w:sz w:val="20"/>
        </w:rPr>
        <w:tab/>
        <w:t xml:space="preserve">"HIV Treatment Update" </w:t>
      </w:r>
    </w:p>
    <w:p w14:paraId="0806FD4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Central Research Meeting, Wilmington, DE.</w:t>
      </w:r>
    </w:p>
    <w:p w14:paraId="0F2E26C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891EE9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12/12/90</w:t>
      </w:r>
      <w:r>
        <w:rPr>
          <w:rFonts w:ascii="Times" w:hAnsi="Times"/>
          <w:sz w:val="20"/>
        </w:rPr>
        <w:tab/>
        <w:t xml:space="preserve">"Host Defenses Against Infection" </w:t>
      </w:r>
    </w:p>
    <w:p w14:paraId="117BECD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Section Conference, Medical Center of Delaware, Newark, DE.</w:t>
      </w:r>
    </w:p>
    <w:p w14:paraId="5A395B2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56AD4B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02/27/91</w:t>
      </w:r>
      <w:r>
        <w:rPr>
          <w:rFonts w:ascii="Times" w:hAnsi="Times"/>
          <w:sz w:val="20"/>
        </w:rPr>
        <w:tab/>
        <w:t xml:space="preserve">"Current Research on HIV" </w:t>
      </w:r>
    </w:p>
    <w:p w14:paraId="4E6F396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Central Research, Experimental Station, Wilmington, DE.</w:t>
      </w:r>
    </w:p>
    <w:p w14:paraId="1BF95AB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818F5F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03/27/91</w:t>
      </w:r>
      <w:r>
        <w:rPr>
          <w:rFonts w:ascii="Times" w:hAnsi="Times"/>
          <w:sz w:val="20"/>
        </w:rPr>
        <w:tab/>
        <w:t xml:space="preserve">"Antiviral Therapy" </w:t>
      </w:r>
    </w:p>
    <w:p w14:paraId="00A0F16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Life and Health Sciences, University of Delaware, Newark, DE.</w:t>
      </w:r>
    </w:p>
    <w:p w14:paraId="3958D84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06CEA1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04/30/91</w:t>
      </w:r>
      <w:r>
        <w:rPr>
          <w:rFonts w:ascii="Times" w:hAnsi="Times"/>
          <w:sz w:val="20"/>
        </w:rPr>
        <w:tab/>
        <w:t xml:space="preserve">"Epstein Barr Virus Infections" </w:t>
      </w:r>
    </w:p>
    <w:p w14:paraId="0D5C52D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Family Practice Residents Conference, St. Francis Hospital, Wilmington, DE.</w:t>
      </w:r>
    </w:p>
    <w:p w14:paraId="29E1B7B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521CF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05/08/91</w:t>
      </w:r>
      <w:r>
        <w:rPr>
          <w:rFonts w:ascii="Times" w:hAnsi="Times"/>
          <w:sz w:val="20"/>
        </w:rPr>
        <w:tab/>
        <w:t xml:space="preserve">"HIV and AIDS - Laboratory Diagnosis and Immunopathogenesis" </w:t>
      </w:r>
    </w:p>
    <w:p w14:paraId="102DBA4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Keynote Address, Centers for Disease Control/Association of State and Territorial Public Health Laboratory Directors, Princeton, NJ.</w:t>
      </w:r>
    </w:p>
    <w:p w14:paraId="4550C08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5F73A2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09/12/91</w:t>
      </w:r>
      <w:r>
        <w:rPr>
          <w:rFonts w:ascii="Times" w:hAnsi="Times"/>
          <w:sz w:val="20"/>
        </w:rPr>
        <w:tab/>
        <w:t xml:space="preserve">"Central Nervous System Manifestations of HIV" </w:t>
      </w:r>
    </w:p>
    <w:p w14:paraId="388004E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Neurology Section Conference, Medical Center of Delaware, Newark, DE.</w:t>
      </w:r>
    </w:p>
    <w:p w14:paraId="2249C87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39D862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09/12/91</w:t>
      </w:r>
      <w:r>
        <w:rPr>
          <w:rFonts w:ascii="Times" w:hAnsi="Times"/>
          <w:sz w:val="20"/>
        </w:rPr>
        <w:tab/>
        <w:t xml:space="preserve">"Unmet Medical Needs in Treatment of Herpes Virus Infections" </w:t>
      </w:r>
    </w:p>
    <w:p w14:paraId="4D30741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Merck Virology Research, Experimental Station, Wilmington, DE.</w:t>
      </w:r>
    </w:p>
    <w:p w14:paraId="56E25BB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4E6432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09/30/91</w:t>
      </w:r>
      <w:r>
        <w:rPr>
          <w:rFonts w:ascii="Times" w:hAnsi="Times"/>
          <w:sz w:val="20"/>
        </w:rPr>
        <w:tab/>
        <w:t xml:space="preserve">"HIV and the Emergency Department" </w:t>
      </w:r>
    </w:p>
    <w:p w14:paraId="50AAA1F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Emergency Medicine, Medical Center of Delaware, Newark, DE.</w:t>
      </w:r>
    </w:p>
    <w:p w14:paraId="3D14F53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81059C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65131D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10/23/91</w:t>
      </w:r>
      <w:r>
        <w:rPr>
          <w:rFonts w:ascii="Times" w:hAnsi="Times"/>
          <w:sz w:val="20"/>
        </w:rPr>
        <w:tab/>
        <w:t xml:space="preserve">"Infections Due to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xml:space="preserve">" </w:t>
      </w:r>
    </w:p>
    <w:p w14:paraId="03F1B2F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Section Conference, Medical Center of Delaware, Newark, DE.</w:t>
      </w:r>
    </w:p>
    <w:p w14:paraId="6A6B677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56E751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01/30/92</w:t>
      </w:r>
      <w:r>
        <w:rPr>
          <w:rFonts w:ascii="Times" w:hAnsi="Times"/>
          <w:sz w:val="20"/>
        </w:rPr>
        <w:tab/>
        <w:t xml:space="preserve">"Resistance to Antiviral Agents" </w:t>
      </w:r>
    </w:p>
    <w:p w14:paraId="698DBF4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Medical Center of Delaware, Newark, DE.</w:t>
      </w:r>
    </w:p>
    <w:p w14:paraId="7DF0DA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C01A8F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03/19/92</w:t>
      </w:r>
      <w:r>
        <w:rPr>
          <w:rFonts w:ascii="Times" w:hAnsi="Times"/>
          <w:sz w:val="20"/>
        </w:rPr>
        <w:tab/>
        <w:t xml:space="preserve">"Infectious Diseases" </w:t>
      </w:r>
    </w:p>
    <w:p w14:paraId="06BBD34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Visiting Nurses of Delaware, New Castle, DE.</w:t>
      </w:r>
    </w:p>
    <w:p w14:paraId="6EA5834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EA9A92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04/21/92</w:t>
      </w:r>
      <w:r>
        <w:rPr>
          <w:rFonts w:ascii="Times" w:hAnsi="Times"/>
          <w:sz w:val="20"/>
        </w:rPr>
        <w:tab/>
        <w:t xml:space="preserve">"HIV Infection" </w:t>
      </w:r>
    </w:p>
    <w:p w14:paraId="2DCC560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Fibers, Experimental Station, Wilmington, DE.</w:t>
      </w:r>
    </w:p>
    <w:p w14:paraId="130E12B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DF159E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05/01/92</w:t>
      </w:r>
      <w:r>
        <w:rPr>
          <w:rFonts w:ascii="Times" w:hAnsi="Times"/>
          <w:sz w:val="20"/>
        </w:rPr>
        <w:tab/>
        <w:t xml:space="preserve">"Antiretroviral Therapy" </w:t>
      </w:r>
    </w:p>
    <w:p w14:paraId="4F123E0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Geissinger Medical Center, Danville, PA.</w:t>
      </w:r>
    </w:p>
    <w:p w14:paraId="09E2168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186917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287F91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56CE12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06/23/92</w:t>
      </w:r>
      <w:r>
        <w:rPr>
          <w:rFonts w:ascii="Times" w:hAnsi="Times"/>
          <w:sz w:val="20"/>
        </w:rPr>
        <w:tab/>
        <w:t xml:space="preserve">"Blood-borne Pathogens" </w:t>
      </w:r>
    </w:p>
    <w:p w14:paraId="0D061BD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Merck Occupational Health and Safety, Experimental Station, Wilmington, DE.</w:t>
      </w:r>
    </w:p>
    <w:p w14:paraId="3E66C0F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7050CD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07/16/92</w:t>
      </w:r>
      <w:r>
        <w:rPr>
          <w:rFonts w:ascii="Times" w:hAnsi="Times"/>
          <w:sz w:val="20"/>
        </w:rPr>
        <w:tab/>
        <w:t xml:space="preserve">"Current Research in HIV Infection" </w:t>
      </w:r>
    </w:p>
    <w:p w14:paraId="67C9359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Staff Conference, Langley Air Force Base, VA.</w:t>
      </w:r>
    </w:p>
    <w:p w14:paraId="2D18E9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FCC17B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09/16/92</w:t>
      </w:r>
      <w:r>
        <w:rPr>
          <w:rFonts w:ascii="Times" w:hAnsi="Times"/>
          <w:sz w:val="20"/>
        </w:rPr>
        <w:tab/>
        <w:t>"Nuts and Bolts of Molecular Biology"</w:t>
      </w:r>
    </w:p>
    <w:p w14:paraId="43B653F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Section Conference, Medical Center of Delaware, Newark, DE.</w:t>
      </w:r>
    </w:p>
    <w:p w14:paraId="44C11DE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FA5E11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09/21/92</w:t>
      </w:r>
      <w:r>
        <w:rPr>
          <w:rFonts w:ascii="Times" w:hAnsi="Times"/>
          <w:sz w:val="20"/>
        </w:rPr>
        <w:tab/>
        <w:t xml:space="preserve">"Mechanisms of Resistance to Antiretroviral Agents" </w:t>
      </w:r>
    </w:p>
    <w:p w14:paraId="59B920F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Molecular Biology Seminar Series, Experimental Station, Wilmington, DE.</w:t>
      </w:r>
    </w:p>
    <w:p w14:paraId="2E31CBD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765CE7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10/06/92</w:t>
      </w:r>
      <w:r>
        <w:rPr>
          <w:rFonts w:ascii="Times" w:hAnsi="Times"/>
          <w:sz w:val="20"/>
        </w:rPr>
        <w:tab/>
        <w:t xml:space="preserve">"HIV and AIDS" </w:t>
      </w:r>
    </w:p>
    <w:p w14:paraId="27AEC9D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Critical Care Nursing Course, Medical Center of Delaware, Newark, DE.</w:t>
      </w:r>
    </w:p>
    <w:p w14:paraId="77829E7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90709A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10/06/92</w:t>
      </w:r>
      <w:r>
        <w:rPr>
          <w:rFonts w:ascii="Times" w:hAnsi="Times"/>
          <w:sz w:val="20"/>
        </w:rPr>
        <w:tab/>
        <w:t xml:space="preserve">"AIDS in Delaware" </w:t>
      </w:r>
    </w:p>
    <w:p w14:paraId="4E097F2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First Presbyterian Church, Wilmington, DE.</w:t>
      </w:r>
    </w:p>
    <w:p w14:paraId="5D605D0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4DCB4A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20C050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10/13/92</w:t>
      </w:r>
      <w:r>
        <w:rPr>
          <w:rFonts w:ascii="Times" w:hAnsi="Times"/>
          <w:sz w:val="20"/>
        </w:rPr>
        <w:tab/>
        <w:t xml:space="preserve">"Current Treatment of HIV Disease" </w:t>
      </w:r>
    </w:p>
    <w:p w14:paraId="122894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Delaware Conference on AIDS, Delaware State College, Dover, DE.</w:t>
      </w:r>
    </w:p>
    <w:p w14:paraId="39DBF20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5E1FB0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01/06/93</w:t>
      </w:r>
      <w:r>
        <w:rPr>
          <w:rFonts w:ascii="Times" w:hAnsi="Times"/>
          <w:sz w:val="20"/>
        </w:rPr>
        <w:tab/>
        <w:t xml:space="preserve">"Viral Diagnostic Testing" </w:t>
      </w:r>
    </w:p>
    <w:p w14:paraId="0968CDC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Blood Bank of Delaware Medical Advisory Committee, Dover, DE.</w:t>
      </w:r>
    </w:p>
    <w:p w14:paraId="14AB440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95CA5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01/11/93</w:t>
      </w:r>
      <w:r>
        <w:rPr>
          <w:rFonts w:ascii="Times" w:hAnsi="Times"/>
          <w:sz w:val="20"/>
        </w:rPr>
        <w:tab/>
        <w:t xml:space="preserve">"AIDS Research at DuPont Merck" </w:t>
      </w:r>
    </w:p>
    <w:p w14:paraId="424F398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Fibers Seminar Series, Kinston, NC.</w:t>
      </w:r>
    </w:p>
    <w:p w14:paraId="745E98C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18E97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01/19/93</w:t>
      </w:r>
      <w:r>
        <w:rPr>
          <w:rFonts w:ascii="Times" w:hAnsi="Times"/>
          <w:sz w:val="20"/>
        </w:rPr>
        <w:tab/>
        <w:t xml:space="preserve">"Diagnosis and Treatment of HIV Infection" </w:t>
      </w:r>
    </w:p>
    <w:p w14:paraId="12C1FB0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Stine Laboratory Seminar Series, Newark, DE.</w:t>
      </w:r>
    </w:p>
    <w:p w14:paraId="36C7682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AF34D4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01/27/93</w:t>
      </w:r>
      <w:r>
        <w:rPr>
          <w:rFonts w:ascii="Times" w:hAnsi="Times"/>
          <w:sz w:val="20"/>
        </w:rPr>
        <w:tab/>
        <w:t xml:space="preserve">"Antiviral Resistance" </w:t>
      </w:r>
    </w:p>
    <w:p w14:paraId="02E85D9C" w14:textId="77777777" w:rsidR="00932CEF" w:rsidRDefault="00932CEF" w:rsidP="00C8145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Section Conference, Medical Center of Delaware, Newark, DE.</w:t>
      </w:r>
    </w:p>
    <w:p w14:paraId="275BE1B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AEF249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05/07/93</w:t>
      </w:r>
      <w:r>
        <w:rPr>
          <w:rFonts w:ascii="Times" w:hAnsi="Times"/>
          <w:sz w:val="20"/>
        </w:rPr>
        <w:tab/>
        <w:t xml:space="preserve">"New Concepts in Antiretroviral Therapy" </w:t>
      </w:r>
    </w:p>
    <w:p w14:paraId="135B900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Review Course, Delaware Academy of Medicine, Wilmington, DE.</w:t>
      </w:r>
    </w:p>
    <w:p w14:paraId="3AB1D20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2D272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05/13/93</w:t>
      </w:r>
      <w:r>
        <w:rPr>
          <w:rFonts w:ascii="Times" w:hAnsi="Times"/>
          <w:sz w:val="20"/>
        </w:rPr>
        <w:tab/>
        <w:t xml:space="preserve">"AIDS in Delaware" </w:t>
      </w:r>
    </w:p>
    <w:p w14:paraId="6E85B8B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New Castle County Public School Nurses, Wilmington, DE.</w:t>
      </w:r>
    </w:p>
    <w:p w14:paraId="1B0C90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C167C2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06/24/93</w:t>
      </w:r>
      <w:r>
        <w:rPr>
          <w:rFonts w:ascii="Times" w:hAnsi="Times"/>
          <w:sz w:val="20"/>
        </w:rPr>
        <w:tab/>
        <w:t xml:space="preserve">"Update on HIV Infection" </w:t>
      </w:r>
    </w:p>
    <w:p w14:paraId="15A6FA4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Occupational Health Physicians and Nurses, Stine Laboratory, Newark, DE.</w:t>
      </w:r>
    </w:p>
    <w:p w14:paraId="41DC628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EBC2AE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07/07/93</w:t>
      </w:r>
      <w:r>
        <w:rPr>
          <w:rFonts w:ascii="Times" w:hAnsi="Times"/>
          <w:sz w:val="20"/>
        </w:rPr>
        <w:tab/>
        <w:t xml:space="preserve">"Laboratory Diagnosis in Infectious Diseases" </w:t>
      </w:r>
    </w:p>
    <w:p w14:paraId="53C7E98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Section Conference, Medical Center of Delaware, Newark, DE.</w:t>
      </w:r>
    </w:p>
    <w:p w14:paraId="37564CD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4CF80F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07/19/93</w:t>
      </w:r>
      <w:r>
        <w:rPr>
          <w:rFonts w:ascii="Times" w:hAnsi="Times"/>
          <w:sz w:val="20"/>
        </w:rPr>
        <w:tab/>
        <w:t xml:space="preserve">"Treatment of HIV Infection" </w:t>
      </w:r>
    </w:p>
    <w:p w14:paraId="2792826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Merck New Product Planning, Wilmington, DE.</w:t>
      </w:r>
    </w:p>
    <w:p w14:paraId="3AA195F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403EC5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07/29/93</w:t>
      </w:r>
      <w:r>
        <w:rPr>
          <w:rFonts w:ascii="Times" w:hAnsi="Times"/>
          <w:sz w:val="20"/>
        </w:rPr>
        <w:tab/>
        <w:t xml:space="preserve">"AIDS in Delaware and the Safety of the Blood Supply" </w:t>
      </w:r>
    </w:p>
    <w:p w14:paraId="058DBE5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Rotary Club, Wilmington, DE.</w:t>
      </w:r>
    </w:p>
    <w:p w14:paraId="29CCAE9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C5257D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08/25/93</w:t>
      </w:r>
      <w:r>
        <w:rPr>
          <w:rFonts w:ascii="Times" w:hAnsi="Times"/>
          <w:sz w:val="20"/>
        </w:rPr>
        <w:tab/>
        <w:t xml:space="preserve">"Antiretroviral Therapy" </w:t>
      </w:r>
    </w:p>
    <w:p w14:paraId="6E0047B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Merck Science Commitment Conference, University of Delaware, Newark, DE.</w:t>
      </w:r>
    </w:p>
    <w:p w14:paraId="1BCC204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1002EA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10/20/93</w:t>
      </w:r>
      <w:r>
        <w:rPr>
          <w:rFonts w:ascii="Times" w:hAnsi="Times"/>
          <w:sz w:val="20"/>
        </w:rPr>
        <w:tab/>
        <w:t xml:space="preserve">"AIDS in Delaware" </w:t>
      </w:r>
    </w:p>
    <w:p w14:paraId="7F0B4A4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Colonial School District PTA, New Castle, DE.</w:t>
      </w:r>
    </w:p>
    <w:p w14:paraId="6F2CB4A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11B0E4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11/02/93</w:t>
      </w:r>
      <w:r>
        <w:rPr>
          <w:rFonts w:ascii="Times" w:hAnsi="Times"/>
          <w:sz w:val="20"/>
        </w:rPr>
        <w:tab/>
        <w:t xml:space="preserve">"HIV Infection" </w:t>
      </w:r>
    </w:p>
    <w:p w14:paraId="25FEDE9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Blood Bank of Delaware, Newark, DE.</w:t>
      </w:r>
    </w:p>
    <w:p w14:paraId="3DAEB7F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2D4B93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11/16/93</w:t>
      </w:r>
      <w:r>
        <w:rPr>
          <w:rFonts w:ascii="Times" w:hAnsi="Times"/>
          <w:sz w:val="20"/>
        </w:rPr>
        <w:tab/>
        <w:t xml:space="preserve">"HIV Infection" </w:t>
      </w:r>
    </w:p>
    <w:p w14:paraId="65D2C3E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Blood Bank of the Eastern Shore, Salisbury, MD.</w:t>
      </w:r>
    </w:p>
    <w:p w14:paraId="61B1787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0672C0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12/07/93</w:t>
      </w:r>
      <w:r>
        <w:rPr>
          <w:rFonts w:ascii="Times" w:hAnsi="Times"/>
          <w:sz w:val="20"/>
        </w:rPr>
        <w:tab/>
        <w:t xml:space="preserve">"Resistance to HIV Protease Inhibitors" </w:t>
      </w:r>
    </w:p>
    <w:p w14:paraId="41109DE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Plenary Lecture, AIDS Clinical Trials Group Meeting, National Institute of Allergy and Infectious Diseases/National Institutes of Health, Washington, D.C.</w:t>
      </w:r>
    </w:p>
    <w:p w14:paraId="3586518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CF3759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01/12/94</w:t>
      </w:r>
      <w:r>
        <w:rPr>
          <w:rFonts w:ascii="Times" w:hAnsi="Times"/>
          <w:sz w:val="20"/>
        </w:rPr>
        <w:tab/>
        <w:t xml:space="preserve">"Infections Due to </w:t>
      </w:r>
      <w:r>
        <w:rPr>
          <w:rFonts w:ascii="Times" w:hAnsi="Times"/>
          <w:sz w:val="20"/>
          <w:u w:val="single"/>
        </w:rPr>
        <w:t>Listeria</w:t>
      </w:r>
      <w:r>
        <w:rPr>
          <w:rFonts w:ascii="Times" w:hAnsi="Times"/>
          <w:sz w:val="20"/>
        </w:rPr>
        <w:t xml:space="preserve"> </w:t>
      </w:r>
      <w:r>
        <w:rPr>
          <w:rFonts w:ascii="Times" w:hAnsi="Times"/>
          <w:sz w:val="20"/>
          <w:u w:val="single"/>
        </w:rPr>
        <w:t>monocytogenes</w:t>
      </w:r>
      <w:r>
        <w:rPr>
          <w:rFonts w:ascii="Times" w:hAnsi="Times"/>
          <w:sz w:val="20"/>
        </w:rPr>
        <w:t xml:space="preserve">" </w:t>
      </w:r>
    </w:p>
    <w:p w14:paraId="22F4481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Section Conference, Medical Center of Delaware, Newark, DE.</w:t>
      </w:r>
    </w:p>
    <w:p w14:paraId="107DEFB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A62587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01/26/94</w:t>
      </w:r>
      <w:r>
        <w:rPr>
          <w:rFonts w:ascii="Times" w:hAnsi="Times"/>
          <w:sz w:val="20"/>
        </w:rPr>
        <w:tab/>
        <w:t xml:space="preserve">"Central Nervous System Infections" </w:t>
      </w:r>
    </w:p>
    <w:p w14:paraId="39E9637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Student Lecture Series, Jefferson Medical College, Philadelphia, PA.</w:t>
      </w:r>
    </w:p>
    <w:p w14:paraId="4998AA1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0C1E52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05/09/94</w:t>
      </w:r>
      <w:r>
        <w:rPr>
          <w:rFonts w:ascii="Times" w:hAnsi="Times"/>
          <w:sz w:val="20"/>
        </w:rPr>
        <w:tab/>
        <w:t xml:space="preserve">"Resistance to HIV Protease Inhibitors" </w:t>
      </w:r>
    </w:p>
    <w:p w14:paraId="29802CB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Merck Molecular Biology Seminar Series, Experimental Station, Wilmington, DE.</w:t>
      </w:r>
    </w:p>
    <w:p w14:paraId="353FF0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0E8EEF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06/02/94</w:t>
      </w:r>
      <w:r>
        <w:rPr>
          <w:rFonts w:ascii="Times" w:hAnsi="Times"/>
          <w:sz w:val="20"/>
        </w:rPr>
        <w:tab/>
        <w:t xml:space="preserve">"HIV Protease Inhibitors, A New Class of Antiretroviral Agents" </w:t>
      </w:r>
    </w:p>
    <w:p w14:paraId="3324397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IX Annual Tri-Service Infectious Disease Meeting, Scottsdale, AZ.</w:t>
      </w:r>
    </w:p>
    <w:p w14:paraId="0FBD16E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4241D6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06/09/94</w:t>
      </w:r>
      <w:r>
        <w:rPr>
          <w:rFonts w:ascii="Times" w:hAnsi="Times"/>
          <w:sz w:val="20"/>
        </w:rPr>
        <w:tab/>
        <w:t xml:space="preserve">"Listeriosis" </w:t>
      </w:r>
    </w:p>
    <w:p w14:paraId="58895D9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Department of Medicine, Medical Center of Delaware, Newark, DE.</w:t>
      </w:r>
    </w:p>
    <w:p w14:paraId="28D98F1B" w14:textId="77777777" w:rsidR="00932CEF" w:rsidRDefault="00932CEF" w:rsidP="00C8145D">
      <w:pPr>
        <w:tabs>
          <w:tab w:val="left" w:pos="216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D53B95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07/06/94</w:t>
      </w:r>
      <w:r>
        <w:rPr>
          <w:rFonts w:ascii="Times" w:hAnsi="Times"/>
          <w:sz w:val="20"/>
        </w:rPr>
        <w:tab/>
        <w:t xml:space="preserve">"Clinical Assessment of the HIV-positive Patient" </w:t>
      </w:r>
    </w:p>
    <w:p w14:paraId="4FF9A00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Infectious Disease Section Conference, Medical Center of Delaware, Newark, DE.</w:t>
      </w:r>
    </w:p>
    <w:p w14:paraId="367D4EE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049321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07/11/94</w:t>
      </w:r>
      <w:r>
        <w:rPr>
          <w:rFonts w:ascii="Times" w:hAnsi="Times"/>
          <w:sz w:val="20"/>
        </w:rPr>
        <w:tab/>
        <w:t xml:space="preserve">"New Concepts in HIV Disease - Pathogenesis and Medical Management" </w:t>
      </w:r>
    </w:p>
    <w:p w14:paraId="13134FF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Drexel AIDS Education Institute Conference, Philadelphia, PA.</w:t>
      </w:r>
    </w:p>
    <w:p w14:paraId="66F02FC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7665E4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07/20/94</w:t>
      </w:r>
      <w:r>
        <w:rPr>
          <w:rFonts w:ascii="Times" w:hAnsi="Times"/>
          <w:sz w:val="20"/>
        </w:rPr>
        <w:tab/>
        <w:t xml:space="preserve">"New Concepts in Antiretroviral Therapy" </w:t>
      </w:r>
    </w:p>
    <w:p w14:paraId="1D3B026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Henry Ford Hospital, Detroit, MI.</w:t>
      </w:r>
    </w:p>
    <w:p w14:paraId="7BD765D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16A7C5D" w14:textId="77777777" w:rsidR="00932CEF" w:rsidRPr="0064518E"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18"/>
          <w:szCs w:val="18"/>
        </w:rPr>
      </w:pPr>
      <w:r>
        <w:rPr>
          <w:rFonts w:ascii="Times" w:hAnsi="Times"/>
          <w:sz w:val="20"/>
        </w:rPr>
        <w:t>07/26/94</w:t>
      </w:r>
      <w:r>
        <w:rPr>
          <w:rFonts w:ascii="Times" w:hAnsi="Times"/>
          <w:sz w:val="20"/>
        </w:rPr>
        <w:tab/>
      </w:r>
      <w:r w:rsidRPr="0064518E">
        <w:rPr>
          <w:rFonts w:ascii="Times" w:hAnsi="Times"/>
          <w:sz w:val="18"/>
          <w:szCs w:val="18"/>
        </w:rPr>
        <w:t xml:space="preserve">"DMP450, A Cyclic Urea HIV Protease Inhibitor with Improved Oral Bioavailability" </w:t>
      </w:r>
    </w:p>
    <w:p w14:paraId="3D31C97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Primary Infection Committee, AIDS Clinical Trials Group. NIAD/NIH, Washington, DC.</w:t>
      </w:r>
    </w:p>
    <w:p w14:paraId="3A0B81C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67D653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10/20/94</w:t>
      </w:r>
      <w:r>
        <w:rPr>
          <w:rFonts w:ascii="Times" w:hAnsi="Times"/>
          <w:sz w:val="20"/>
        </w:rPr>
        <w:tab/>
        <w:t xml:space="preserve">"Resistance to HIV Protease Inhibitors" </w:t>
      </w:r>
    </w:p>
    <w:p w14:paraId="73A0A6E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Intercompany Collaboration for AIDS Drug Development.  Woodbridge, NJ.</w:t>
      </w:r>
    </w:p>
    <w:p w14:paraId="752ECC8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F69E35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01/19/95</w:t>
      </w:r>
      <w:r>
        <w:rPr>
          <w:rFonts w:ascii="Times" w:hAnsi="Times"/>
          <w:sz w:val="20"/>
        </w:rPr>
        <w:tab/>
        <w:t xml:space="preserve">"New Concepts of Pathogenesis of HIV Disease" </w:t>
      </w:r>
    </w:p>
    <w:p w14:paraId="3C442BC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Staff Conference, 39th Medical Group (USAF), Incirlik AB, Turkey.</w:t>
      </w:r>
    </w:p>
    <w:p w14:paraId="1E50EFC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20A6CE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02/01/95</w:t>
      </w:r>
      <w:r>
        <w:rPr>
          <w:rFonts w:ascii="Times" w:hAnsi="Times"/>
          <w:sz w:val="20"/>
        </w:rPr>
        <w:tab/>
        <w:t xml:space="preserve">"Central Nervous System Infections" </w:t>
      </w:r>
    </w:p>
    <w:p w14:paraId="0500665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Student Lecture Series, Jefferson Medical College, Philadelphia, PA.</w:t>
      </w:r>
    </w:p>
    <w:p w14:paraId="7B6390B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5B4A12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03/29/95</w:t>
      </w:r>
      <w:r>
        <w:rPr>
          <w:rFonts w:ascii="Times" w:hAnsi="Times"/>
          <w:sz w:val="20"/>
        </w:rPr>
        <w:tab/>
        <w:t xml:space="preserve">"Molecular Biology For Clinicians" </w:t>
      </w:r>
    </w:p>
    <w:p w14:paraId="6D96ACE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Conference, Medical Center of Delaware, Newark, DE.</w:t>
      </w:r>
    </w:p>
    <w:p w14:paraId="487511E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E3CDD6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04/13/95</w:t>
      </w:r>
      <w:r>
        <w:rPr>
          <w:rFonts w:ascii="Times" w:hAnsi="Times"/>
          <w:sz w:val="20"/>
        </w:rPr>
        <w:tab/>
        <w:t xml:space="preserve">"Systemic Fungal Infections" </w:t>
      </w:r>
    </w:p>
    <w:p w14:paraId="1006966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Resident Lecture Series, Medical Center of Delaware, Newark, DE.</w:t>
      </w:r>
    </w:p>
    <w:p w14:paraId="67C3D88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F56DCA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04/28/95</w:t>
      </w:r>
      <w:r>
        <w:rPr>
          <w:rFonts w:ascii="Times" w:hAnsi="Times"/>
          <w:sz w:val="20"/>
        </w:rPr>
        <w:tab/>
        <w:t xml:space="preserve">"HIV Infection and AIDS" </w:t>
      </w:r>
    </w:p>
    <w:p w14:paraId="225CE20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Lecture to Students, Faculty and Parents, St. Peter's School, New Castle, DE.</w:t>
      </w:r>
    </w:p>
    <w:p w14:paraId="605889E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FAE33F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07/25/95</w:t>
      </w:r>
      <w:r>
        <w:rPr>
          <w:rFonts w:ascii="Times" w:hAnsi="Times"/>
          <w:sz w:val="20"/>
        </w:rPr>
        <w:tab/>
        <w:t xml:space="preserve">"HIV Disease and Antiretroviral Therapy" </w:t>
      </w:r>
    </w:p>
    <w:p w14:paraId="190C393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DuPont Merck Post-doctoral Lecture Series, Wilmington, DE.</w:t>
      </w:r>
    </w:p>
    <w:p w14:paraId="04FAB19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07BCED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09/10/95</w:t>
      </w:r>
      <w:r>
        <w:rPr>
          <w:rFonts w:ascii="Times" w:hAnsi="Times"/>
          <w:sz w:val="20"/>
        </w:rPr>
        <w:tab/>
        <w:t>"</w:t>
      </w:r>
      <w:r w:rsidRPr="0064518E">
        <w:rPr>
          <w:rFonts w:ascii="Times" w:hAnsi="Times"/>
          <w:sz w:val="20"/>
        </w:rPr>
        <w:t>Monitoring the Emergence of Drug Resistance and the Impact of Therapeutic Interventions"</w:t>
      </w:r>
    </w:p>
    <w:p w14:paraId="48B9DD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FDA Seminar, Fourth Workshop on Viral Resistance, Annapolis, MD.</w:t>
      </w:r>
    </w:p>
    <w:p w14:paraId="1D620D3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5A2F55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09/12/95</w:t>
      </w:r>
      <w:r>
        <w:rPr>
          <w:rFonts w:ascii="Times" w:hAnsi="Times"/>
          <w:sz w:val="20"/>
        </w:rPr>
        <w:tab/>
        <w:t>"Impact of Viral Genetic Background on Observed Viral Phenotype"</w:t>
      </w:r>
    </w:p>
    <w:p w14:paraId="67AAE11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Fourth Workshop on Viral Resistance, Annapolis, MD.</w:t>
      </w:r>
    </w:p>
    <w:p w14:paraId="218960E8" w14:textId="77777777" w:rsidR="00932CEF" w:rsidRDefault="00932CEF" w:rsidP="00C97577">
      <w:pPr>
        <w:tabs>
          <w:tab w:val="left" w:pos="216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2E57774E" w14:textId="77777777" w:rsidR="00932CEF" w:rsidRPr="00206D76"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it-IT"/>
        </w:rPr>
      </w:pPr>
      <w:r w:rsidRPr="00206D76">
        <w:rPr>
          <w:rFonts w:ascii="Times" w:hAnsi="Times"/>
          <w:sz w:val="20"/>
          <w:lang w:val="it-IT"/>
        </w:rPr>
        <w:t>12/05/95</w:t>
      </w:r>
      <w:r w:rsidRPr="00206D76">
        <w:rPr>
          <w:rFonts w:ascii="Times" w:hAnsi="Times"/>
          <w:sz w:val="20"/>
          <w:lang w:val="it-IT"/>
        </w:rPr>
        <w:tab/>
        <w:t xml:space="preserve">"DMP 266, a </w:t>
      </w:r>
      <w:proofErr w:type="spellStart"/>
      <w:r w:rsidRPr="00206D76">
        <w:rPr>
          <w:rFonts w:ascii="Times" w:hAnsi="Times"/>
          <w:sz w:val="20"/>
          <w:lang w:val="it-IT"/>
        </w:rPr>
        <w:t>Novel</w:t>
      </w:r>
      <w:proofErr w:type="spellEnd"/>
      <w:r w:rsidRPr="00206D76">
        <w:rPr>
          <w:rFonts w:ascii="Times" w:hAnsi="Times"/>
          <w:sz w:val="20"/>
          <w:lang w:val="it-IT"/>
        </w:rPr>
        <w:t xml:space="preserve"> Non-nucleoside Reverse </w:t>
      </w:r>
      <w:proofErr w:type="spellStart"/>
      <w:r w:rsidRPr="00206D76">
        <w:rPr>
          <w:rFonts w:ascii="Times" w:hAnsi="Times"/>
          <w:sz w:val="20"/>
          <w:lang w:val="it-IT"/>
        </w:rPr>
        <w:t>Transcriptase</w:t>
      </w:r>
      <w:proofErr w:type="spellEnd"/>
      <w:r w:rsidRPr="00206D76">
        <w:rPr>
          <w:rFonts w:ascii="Times" w:hAnsi="Times"/>
          <w:sz w:val="20"/>
          <w:lang w:val="it-IT"/>
        </w:rPr>
        <w:t xml:space="preserve"> </w:t>
      </w:r>
      <w:proofErr w:type="spellStart"/>
      <w:r w:rsidRPr="00206D76">
        <w:rPr>
          <w:rFonts w:ascii="Times" w:hAnsi="Times"/>
          <w:sz w:val="20"/>
          <w:lang w:val="it-IT"/>
        </w:rPr>
        <w:t>Inhibitor</w:t>
      </w:r>
      <w:proofErr w:type="spellEnd"/>
      <w:r w:rsidRPr="00206D76">
        <w:rPr>
          <w:rFonts w:ascii="Times" w:hAnsi="Times"/>
          <w:sz w:val="20"/>
          <w:lang w:val="it-IT"/>
        </w:rPr>
        <w:t>"</w:t>
      </w:r>
    </w:p>
    <w:p w14:paraId="6C88A8B3" w14:textId="77777777" w:rsidR="00932CEF" w:rsidRDefault="00932CEF" w:rsidP="00C97577">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sidRPr="00206D76">
        <w:rPr>
          <w:rFonts w:ascii="Times" w:hAnsi="Times"/>
          <w:sz w:val="20"/>
          <w:lang w:val="it-IT"/>
        </w:rPr>
        <w:tab/>
      </w:r>
      <w:r>
        <w:rPr>
          <w:rFonts w:ascii="Times" w:hAnsi="Times"/>
          <w:sz w:val="20"/>
        </w:rPr>
        <w:t>Pediatric Primary Therapy Committee, AIDS Clinical Trials Group.  NIAID/NIH, Washington, DC.</w:t>
      </w:r>
    </w:p>
    <w:p w14:paraId="51BCD22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D767E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03/15/96</w:t>
      </w:r>
      <w:r>
        <w:rPr>
          <w:rFonts w:ascii="Times" w:hAnsi="Times"/>
          <w:sz w:val="20"/>
        </w:rPr>
        <w:tab/>
        <w:t>“Nelfinavir, HIV Protease Inhibitor”</w:t>
      </w:r>
    </w:p>
    <w:p w14:paraId="09B9F02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California Collaborative Treatment Group, University of California, Irvine, Irvine, CA.</w:t>
      </w:r>
    </w:p>
    <w:p w14:paraId="3D3F870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92ADB9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05/14/96</w:t>
      </w:r>
      <w:r>
        <w:rPr>
          <w:rFonts w:ascii="Times" w:hAnsi="Times"/>
          <w:sz w:val="20"/>
        </w:rPr>
        <w:tab/>
        <w:t xml:space="preserve">“Update on the Use of Protease Inhibitors in the Treatment of HIV Infection” </w:t>
      </w:r>
    </w:p>
    <w:p w14:paraId="0C384DB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American Foundation for AIDS Research, Boston, MA.</w:t>
      </w:r>
    </w:p>
    <w:p w14:paraId="6709142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25622DB" w14:textId="77777777" w:rsidR="00932CEF" w:rsidRPr="00CB04A5"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pt-BR"/>
        </w:rPr>
      </w:pPr>
      <w:r w:rsidRPr="00CB04A5">
        <w:rPr>
          <w:rFonts w:ascii="Times" w:hAnsi="Times"/>
          <w:sz w:val="20"/>
          <w:lang w:val="pt-BR"/>
        </w:rPr>
        <w:t>06/11/96</w:t>
      </w:r>
      <w:r w:rsidRPr="00CB04A5">
        <w:rPr>
          <w:rFonts w:ascii="Times" w:hAnsi="Times"/>
          <w:sz w:val="20"/>
          <w:lang w:val="pt-BR"/>
        </w:rPr>
        <w:tab/>
        <w:t>“</w:t>
      </w:r>
      <w:proofErr w:type="spellStart"/>
      <w:r w:rsidRPr="00CB04A5">
        <w:rPr>
          <w:rFonts w:ascii="Times" w:hAnsi="Times"/>
          <w:sz w:val="20"/>
          <w:lang w:val="pt-BR"/>
        </w:rPr>
        <w:t>Nelfinavir</w:t>
      </w:r>
      <w:proofErr w:type="spellEnd"/>
      <w:r w:rsidRPr="00CB04A5">
        <w:rPr>
          <w:rFonts w:ascii="Times" w:hAnsi="Times"/>
          <w:sz w:val="20"/>
          <w:lang w:val="pt-BR"/>
        </w:rPr>
        <w:t xml:space="preserve">, a Novel HIV Protease </w:t>
      </w:r>
      <w:proofErr w:type="spellStart"/>
      <w:r w:rsidRPr="00CB04A5">
        <w:rPr>
          <w:rFonts w:ascii="Times" w:hAnsi="Times"/>
          <w:sz w:val="20"/>
          <w:lang w:val="pt-BR"/>
        </w:rPr>
        <w:t>Inhibitor</w:t>
      </w:r>
      <w:proofErr w:type="spellEnd"/>
      <w:r w:rsidRPr="00CB04A5">
        <w:rPr>
          <w:rFonts w:ascii="Times" w:hAnsi="Times"/>
          <w:sz w:val="20"/>
          <w:lang w:val="pt-BR"/>
        </w:rPr>
        <w:t xml:space="preserve">” </w:t>
      </w:r>
    </w:p>
    <w:p w14:paraId="1D8428D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sidRPr="00CB04A5">
        <w:rPr>
          <w:rFonts w:ascii="Times" w:hAnsi="Times"/>
          <w:sz w:val="20"/>
          <w:lang w:val="pt-BR"/>
        </w:rPr>
        <w:tab/>
      </w:r>
      <w:r>
        <w:rPr>
          <w:rFonts w:ascii="Times" w:hAnsi="Times"/>
          <w:sz w:val="20"/>
        </w:rPr>
        <w:t>International Conference on Protease Inhibitors, Novel Therapeutic Application and Development.  San Francisco, CA.</w:t>
      </w:r>
    </w:p>
    <w:p w14:paraId="721F8E8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FACBE3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06/22/96</w:t>
      </w:r>
      <w:r>
        <w:rPr>
          <w:rFonts w:ascii="Times" w:hAnsi="Times"/>
          <w:sz w:val="20"/>
        </w:rPr>
        <w:tab/>
        <w:t xml:space="preserve">“Nelfinavir, Clinical Experience with a Novel HIV Protease Inhibitor” </w:t>
      </w:r>
    </w:p>
    <w:p w14:paraId="610B36A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Drug Approval/Strategy Trial Symposium, Royal Society of Medicine, London, UK.</w:t>
      </w:r>
    </w:p>
    <w:p w14:paraId="063C6E4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75E4EF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03/21/97</w:t>
      </w:r>
      <w:r>
        <w:rPr>
          <w:rFonts w:ascii="Times" w:hAnsi="Times"/>
          <w:sz w:val="20"/>
        </w:rPr>
        <w:tab/>
        <w:t>“Nelfinavir and the Newer Antiretroviral Agents”</w:t>
      </w:r>
    </w:p>
    <w:p w14:paraId="580818A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Conference, Medical Center of Delaware, Newark, Delaware.</w:t>
      </w:r>
    </w:p>
    <w:p w14:paraId="49A7482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18755C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04/17/97</w:t>
      </w:r>
      <w:r>
        <w:rPr>
          <w:rFonts w:ascii="Times" w:hAnsi="Times"/>
          <w:sz w:val="20"/>
        </w:rPr>
        <w:tab/>
        <w:t>“Nelfinavir and Other HIV Protease Inhibitors in Clinical Practice”</w:t>
      </w:r>
    </w:p>
    <w:p w14:paraId="2FF1D4A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ACTU Conference, University of Southern California School of Medicine, Los Angeles, CA.</w:t>
      </w:r>
    </w:p>
    <w:p w14:paraId="6B78216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AA717C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04/24/97</w:t>
      </w:r>
      <w:r>
        <w:rPr>
          <w:rFonts w:ascii="Times" w:hAnsi="Times"/>
          <w:sz w:val="20"/>
        </w:rPr>
        <w:tab/>
        <w:t>“Structural and Biological Basis for Resistance to HIV Protease Inhibitors”</w:t>
      </w:r>
    </w:p>
    <w:p w14:paraId="77473A2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Carolinas Medical Center, Charlotte, NC.</w:t>
      </w:r>
    </w:p>
    <w:p w14:paraId="028DD6F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67B6B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05/18/97</w:t>
      </w:r>
      <w:r>
        <w:rPr>
          <w:rFonts w:ascii="Times" w:hAnsi="Times"/>
          <w:sz w:val="20"/>
        </w:rPr>
        <w:tab/>
        <w:t>“New HIV Protease Inhibitors in Clinical Practice”</w:t>
      </w:r>
    </w:p>
    <w:p w14:paraId="17DE0E4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Conference, Jackson Memorial Hospital, University of Miami School of Medicine, Miami, FL.</w:t>
      </w:r>
    </w:p>
    <w:p w14:paraId="3CD5DEF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3D8175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06/05/97</w:t>
      </w:r>
      <w:r>
        <w:rPr>
          <w:rFonts w:ascii="Times" w:hAnsi="Times"/>
          <w:sz w:val="20"/>
        </w:rPr>
        <w:tab/>
        <w:t>“Structural and Biological Basis for Resistance to HIV Protease Inhibitors”</w:t>
      </w:r>
    </w:p>
    <w:p w14:paraId="4403CAA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HIV Conference, Atlantic City Medical Center, Atlantic City, NJ.</w:t>
      </w:r>
    </w:p>
    <w:p w14:paraId="6083550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9626D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FFE4E5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06/20/97</w:t>
      </w:r>
      <w:r>
        <w:rPr>
          <w:rFonts w:ascii="Times" w:hAnsi="Times"/>
          <w:sz w:val="20"/>
        </w:rPr>
        <w:tab/>
        <w:t>“Antiretroviral Therapy for HIV Disease”</w:t>
      </w:r>
    </w:p>
    <w:p w14:paraId="1A0FFF1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Invited lecture, University of Health Sciences, Kansas City, MO.</w:t>
      </w:r>
    </w:p>
    <w:p w14:paraId="72B960D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CC4988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08/22/97</w:t>
      </w:r>
      <w:r>
        <w:rPr>
          <w:rFonts w:ascii="Times" w:hAnsi="Times"/>
          <w:sz w:val="20"/>
        </w:rPr>
        <w:tab/>
        <w:t>“Update on Nelfinavir”</w:t>
      </w:r>
    </w:p>
    <w:p w14:paraId="2D1D5D0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HIV Rounds, San Francisco General Hospital AIDS Program (UCSF), San Francisco, CA.</w:t>
      </w:r>
    </w:p>
    <w:p w14:paraId="5A86761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36C173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11/05/97</w:t>
      </w:r>
      <w:r>
        <w:rPr>
          <w:rFonts w:ascii="Times" w:hAnsi="Times"/>
          <w:sz w:val="20"/>
        </w:rPr>
        <w:tab/>
        <w:t>“New Therapies for HIV Treatment”</w:t>
      </w:r>
    </w:p>
    <w:p w14:paraId="14C32C7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10th Annual Delaware HIV/STD Conference, Wilmington, DE.</w:t>
      </w:r>
    </w:p>
    <w:p w14:paraId="1E8D8D6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776566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01/09/98</w:t>
      </w:r>
      <w:r>
        <w:rPr>
          <w:rFonts w:ascii="Times" w:hAnsi="Times"/>
          <w:sz w:val="20"/>
        </w:rPr>
        <w:tab/>
      </w:r>
      <w:r w:rsidRPr="0064518E">
        <w:rPr>
          <w:rFonts w:ascii="Times" w:hAnsi="Times"/>
          <w:sz w:val="18"/>
          <w:szCs w:val="18"/>
        </w:rPr>
        <w:t xml:space="preserve">“Adefovir </w:t>
      </w:r>
      <w:proofErr w:type="spellStart"/>
      <w:r w:rsidRPr="0064518E">
        <w:rPr>
          <w:rFonts w:ascii="Times" w:hAnsi="Times"/>
          <w:sz w:val="18"/>
          <w:szCs w:val="18"/>
        </w:rPr>
        <w:t>Dipivoxil</w:t>
      </w:r>
      <w:proofErr w:type="spellEnd"/>
      <w:r w:rsidRPr="0064518E">
        <w:rPr>
          <w:rFonts w:ascii="Times" w:hAnsi="Times"/>
          <w:sz w:val="18"/>
          <w:szCs w:val="18"/>
        </w:rPr>
        <w:t xml:space="preserve"> and its Potential Use in Antiret</w:t>
      </w:r>
      <w:r>
        <w:rPr>
          <w:rFonts w:ascii="Times" w:hAnsi="Times"/>
          <w:sz w:val="18"/>
          <w:szCs w:val="18"/>
        </w:rPr>
        <w:t>roviral Intensification Regimens</w:t>
      </w:r>
      <w:r w:rsidRPr="0064518E">
        <w:rPr>
          <w:rFonts w:ascii="Times" w:hAnsi="Times"/>
          <w:sz w:val="18"/>
          <w:szCs w:val="18"/>
        </w:rPr>
        <w:t>”</w:t>
      </w:r>
      <w:r>
        <w:rPr>
          <w:rFonts w:ascii="Times" w:hAnsi="Times"/>
          <w:sz w:val="20"/>
        </w:rPr>
        <w:t xml:space="preserve">  </w:t>
      </w:r>
    </w:p>
    <w:p w14:paraId="51DE5B4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Military Medical Consortium for AIDS Research, Rockville, MD.</w:t>
      </w:r>
    </w:p>
    <w:p w14:paraId="5A6192A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44104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04/18/98</w:t>
      </w:r>
      <w:r>
        <w:rPr>
          <w:rFonts w:ascii="Times" w:hAnsi="Times"/>
          <w:sz w:val="20"/>
        </w:rPr>
        <w:tab/>
        <w:t>“New Antivirals for Children with HIV/AIDS”</w:t>
      </w:r>
    </w:p>
    <w:p w14:paraId="0A310DB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ACTG Leadership Retreat, San Diego, CA.</w:t>
      </w:r>
    </w:p>
    <w:p w14:paraId="16E81FF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220061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06/17/98</w:t>
      </w:r>
      <w:r>
        <w:rPr>
          <w:rFonts w:ascii="Times" w:hAnsi="Times"/>
          <w:sz w:val="20"/>
        </w:rPr>
        <w:tab/>
        <w:t xml:space="preserve">“Update on Adefovir </w:t>
      </w:r>
      <w:proofErr w:type="spellStart"/>
      <w:r>
        <w:rPr>
          <w:rFonts w:ascii="Times" w:hAnsi="Times"/>
          <w:sz w:val="20"/>
        </w:rPr>
        <w:t>Dipivoxil</w:t>
      </w:r>
      <w:proofErr w:type="spellEnd"/>
      <w:r>
        <w:rPr>
          <w:rFonts w:ascii="Times" w:hAnsi="Times"/>
          <w:sz w:val="20"/>
        </w:rPr>
        <w:t xml:space="preserve">”  </w:t>
      </w:r>
    </w:p>
    <w:p w14:paraId="0195E69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AIDS Research Consortium of Atlanta, Atlanta, GA. </w:t>
      </w:r>
    </w:p>
    <w:p w14:paraId="6EBBE09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8A48B8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10/27/98</w:t>
      </w:r>
      <w:r>
        <w:rPr>
          <w:rFonts w:ascii="Times" w:hAnsi="Times"/>
          <w:sz w:val="20"/>
        </w:rPr>
        <w:tab/>
        <w:t xml:space="preserve">“HIV Update” </w:t>
      </w:r>
    </w:p>
    <w:p w14:paraId="1B898ABE" w14:textId="77777777" w:rsidR="00932CEF" w:rsidRPr="00206D76" w:rsidRDefault="00932CEF" w:rsidP="008C434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fr-FR"/>
        </w:rPr>
      </w:pPr>
      <w:r>
        <w:rPr>
          <w:rFonts w:ascii="Times" w:hAnsi="Times"/>
          <w:sz w:val="20"/>
        </w:rPr>
        <w:tab/>
        <w:t xml:space="preserve">Medical Grand Rounds. </w:t>
      </w:r>
      <w:r w:rsidRPr="00206D76">
        <w:rPr>
          <w:rFonts w:ascii="Times" w:hAnsi="Times"/>
          <w:sz w:val="20"/>
          <w:lang w:val="fr-FR"/>
        </w:rPr>
        <w:t xml:space="preserve">Venice Bon </w:t>
      </w:r>
      <w:proofErr w:type="spellStart"/>
      <w:r w:rsidRPr="00206D76">
        <w:rPr>
          <w:rFonts w:ascii="Times" w:hAnsi="Times"/>
          <w:sz w:val="20"/>
          <w:lang w:val="fr-FR"/>
        </w:rPr>
        <w:t>Secoeur</w:t>
      </w:r>
      <w:proofErr w:type="spellEnd"/>
      <w:r w:rsidRPr="00206D76">
        <w:rPr>
          <w:rFonts w:ascii="Times" w:hAnsi="Times"/>
          <w:sz w:val="20"/>
          <w:lang w:val="fr-FR"/>
        </w:rPr>
        <w:t xml:space="preserve"> Hospital, Venice, FL.</w:t>
      </w:r>
    </w:p>
    <w:p w14:paraId="069C668E" w14:textId="77777777" w:rsidR="00932CEF" w:rsidRPr="00206D76"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fr-FR"/>
        </w:rPr>
      </w:pPr>
    </w:p>
    <w:p w14:paraId="39170CA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11/5/98</w:t>
      </w:r>
      <w:r>
        <w:rPr>
          <w:rFonts w:ascii="Times" w:hAnsi="Times"/>
          <w:sz w:val="20"/>
        </w:rPr>
        <w:tab/>
        <w:t xml:space="preserve">“Resistance to Antiretroviral Agents in Practice”  </w:t>
      </w:r>
    </w:p>
    <w:p w14:paraId="444D764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11</w:t>
      </w:r>
      <w:r>
        <w:rPr>
          <w:rFonts w:ascii="Times" w:hAnsi="Times"/>
          <w:sz w:val="20"/>
          <w:vertAlign w:val="superscript"/>
        </w:rPr>
        <w:t>th</w:t>
      </w:r>
      <w:r>
        <w:rPr>
          <w:rFonts w:ascii="Times" w:hAnsi="Times"/>
          <w:sz w:val="20"/>
        </w:rPr>
        <w:t xml:space="preserve"> Annual Delaware HIV/STD Conference, University of Delaware, Newark, DE.</w:t>
      </w:r>
    </w:p>
    <w:p w14:paraId="6ABF553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933F2A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11/6/98</w:t>
      </w:r>
      <w:r>
        <w:rPr>
          <w:rFonts w:ascii="Times" w:hAnsi="Times"/>
          <w:sz w:val="20"/>
        </w:rPr>
        <w:tab/>
        <w:t xml:space="preserve">“Adefovir </w:t>
      </w:r>
      <w:proofErr w:type="spellStart"/>
      <w:r>
        <w:rPr>
          <w:rFonts w:ascii="Times" w:hAnsi="Times"/>
          <w:sz w:val="20"/>
        </w:rPr>
        <w:t>Dipivoxil</w:t>
      </w:r>
      <w:proofErr w:type="spellEnd"/>
      <w:r>
        <w:rPr>
          <w:rFonts w:ascii="Times" w:hAnsi="Times"/>
          <w:sz w:val="20"/>
        </w:rPr>
        <w:t xml:space="preserve">”  </w:t>
      </w:r>
    </w:p>
    <w:p w14:paraId="68F0867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HIV Clinical Conference, Massachusetts General Hospital, Boston, MA.</w:t>
      </w:r>
    </w:p>
    <w:p w14:paraId="6E63A45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FA3F23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11/10/98</w:t>
      </w:r>
      <w:r>
        <w:rPr>
          <w:rFonts w:ascii="Times" w:hAnsi="Times"/>
          <w:sz w:val="20"/>
        </w:rPr>
        <w:tab/>
        <w:t xml:space="preserve">“Adefovir </w:t>
      </w:r>
      <w:proofErr w:type="spellStart"/>
      <w:r>
        <w:rPr>
          <w:rFonts w:ascii="Times" w:hAnsi="Times"/>
          <w:sz w:val="20"/>
        </w:rPr>
        <w:t>Dipivoxil</w:t>
      </w:r>
      <w:proofErr w:type="spellEnd"/>
      <w:r>
        <w:rPr>
          <w:rFonts w:ascii="Times" w:hAnsi="Times"/>
          <w:sz w:val="20"/>
        </w:rPr>
        <w:t xml:space="preserve">, Update on Safety and Efficacy”  </w:t>
      </w:r>
    </w:p>
    <w:p w14:paraId="4F90481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AIDS Medical Conference, NIAID, NIH, Rockville, MD.</w:t>
      </w:r>
    </w:p>
    <w:p w14:paraId="6D2AEDB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2EEE21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01/14/99</w:t>
      </w:r>
      <w:r>
        <w:rPr>
          <w:rFonts w:ascii="Times" w:hAnsi="Times"/>
          <w:sz w:val="20"/>
        </w:rPr>
        <w:tab/>
        <w:t xml:space="preserve">“Laboratory Diagnosis of Infectious Diseases” </w:t>
      </w:r>
    </w:p>
    <w:p w14:paraId="41639CC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Staff Conference, 24</w:t>
      </w:r>
      <w:r>
        <w:rPr>
          <w:rFonts w:ascii="Times" w:hAnsi="Times"/>
          <w:sz w:val="20"/>
          <w:vertAlign w:val="superscript"/>
        </w:rPr>
        <w:t>th</w:t>
      </w:r>
      <w:r>
        <w:rPr>
          <w:rFonts w:ascii="Times" w:hAnsi="Times"/>
          <w:sz w:val="20"/>
        </w:rPr>
        <w:t xml:space="preserve"> Medical Group (USAF), Howard AFB, Panama.</w:t>
      </w:r>
    </w:p>
    <w:p w14:paraId="2582B97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311DA0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EE6298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02/12/99</w:t>
      </w:r>
      <w:r>
        <w:rPr>
          <w:rFonts w:ascii="Times" w:hAnsi="Times"/>
          <w:sz w:val="20"/>
        </w:rPr>
        <w:tab/>
        <w:t xml:space="preserve">“New Therapies for HIV Infection:  Reverse Transcriptase Inhibitors”  </w:t>
      </w:r>
    </w:p>
    <w:p w14:paraId="5ED47BA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University, HIV Course, Stanford, CA.</w:t>
      </w:r>
    </w:p>
    <w:p w14:paraId="1898C4DC" w14:textId="77777777" w:rsidR="00FC1A14" w:rsidRDefault="00FC1A14"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7C4E3D2" w14:textId="4D51E418" w:rsidR="00FC1A14" w:rsidRPr="002C1F83" w:rsidRDefault="00FC1A1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b/>
          <w:color w:val="auto"/>
          <w:sz w:val="20"/>
        </w:rPr>
      </w:pPr>
      <w:r w:rsidRPr="002C1F83">
        <w:rPr>
          <w:rFonts w:ascii="Times" w:hAnsi="Times"/>
          <w:b/>
          <w:color w:val="auto"/>
          <w:sz w:val="20"/>
        </w:rPr>
        <w:t>Years 2000 to 2015 (</w:t>
      </w:r>
      <w:r w:rsidR="00174B3A">
        <w:rPr>
          <w:rFonts w:ascii="Times" w:hAnsi="Times"/>
          <w:b/>
          <w:color w:val="auto"/>
          <w:sz w:val="20"/>
        </w:rPr>
        <w:t>154</w:t>
      </w:r>
      <w:r w:rsidRPr="002C1F83">
        <w:rPr>
          <w:rFonts w:ascii="Times" w:hAnsi="Times"/>
          <w:b/>
          <w:color w:val="auto"/>
          <w:sz w:val="20"/>
        </w:rPr>
        <w:t xml:space="preserve"> out of 2</w:t>
      </w:r>
      <w:r w:rsidR="00174B3A">
        <w:rPr>
          <w:rFonts w:ascii="Times" w:hAnsi="Times"/>
          <w:b/>
          <w:color w:val="auto"/>
          <w:sz w:val="20"/>
        </w:rPr>
        <w:t>55</w:t>
      </w:r>
      <w:r w:rsidRPr="002C1F83">
        <w:rPr>
          <w:rFonts w:ascii="Times" w:hAnsi="Times"/>
          <w:b/>
          <w:color w:val="auto"/>
          <w:sz w:val="20"/>
        </w:rPr>
        <w:t xml:space="preserve"> )</w:t>
      </w:r>
    </w:p>
    <w:p w14:paraId="1764B61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04/26/01</w:t>
      </w:r>
      <w:r>
        <w:rPr>
          <w:rFonts w:ascii="Times" w:hAnsi="Times"/>
          <w:sz w:val="20"/>
        </w:rPr>
        <w:tab/>
        <w:t xml:space="preserve">“Antiviral resistance testing—HIV and Hepatitis”  </w:t>
      </w:r>
    </w:p>
    <w:p w14:paraId="0DAAA98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California Association of Public Health Laboratory Directors, Newport Beach, CA</w:t>
      </w:r>
    </w:p>
    <w:p w14:paraId="6735C48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4C25D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09/25/01</w:t>
      </w:r>
      <w:r>
        <w:rPr>
          <w:rFonts w:ascii="Times" w:hAnsi="Times"/>
          <w:sz w:val="20"/>
        </w:rPr>
        <w:tab/>
        <w:t xml:space="preserve">“HIV Resistance Testing”  </w:t>
      </w:r>
    </w:p>
    <w:p w14:paraId="7F9319E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San Francisco Department of Public Health, San Francisco, CA</w:t>
      </w:r>
    </w:p>
    <w:p w14:paraId="4956025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3A3D53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10/03/01</w:t>
      </w:r>
      <w:r>
        <w:rPr>
          <w:rFonts w:ascii="Times" w:hAnsi="Times"/>
          <w:sz w:val="20"/>
        </w:rPr>
        <w:tab/>
        <w:t xml:space="preserve">“HIV Genotypic Resistance Testing”  </w:t>
      </w:r>
    </w:p>
    <w:p w14:paraId="3F3849A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Symposium on HIV Resistance Testing  New England AIDS Education and Treatment Consortium, Boston, MA </w:t>
      </w:r>
    </w:p>
    <w:p w14:paraId="6D6E198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3D6410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11/15/01</w:t>
      </w:r>
      <w:r>
        <w:rPr>
          <w:rFonts w:ascii="Times" w:hAnsi="Times"/>
          <w:sz w:val="20"/>
        </w:rPr>
        <w:tab/>
        <w:t xml:space="preserve">“HIV Resistance Testing—Genotyping”  </w:t>
      </w:r>
    </w:p>
    <w:p w14:paraId="3D89CCD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r>
      <w:proofErr w:type="spellStart"/>
      <w:r>
        <w:rPr>
          <w:rFonts w:ascii="Times" w:hAnsi="Times"/>
          <w:sz w:val="20"/>
        </w:rPr>
        <w:t>Agouron</w:t>
      </w:r>
      <w:proofErr w:type="spellEnd"/>
      <w:r>
        <w:rPr>
          <w:rFonts w:ascii="Times" w:hAnsi="Times"/>
          <w:sz w:val="20"/>
        </w:rPr>
        <w:t>/Pfizer GAIN Study Investigator’s Meeting,  Scottsdale, AZ</w:t>
      </w:r>
    </w:p>
    <w:p w14:paraId="6A83198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2776BA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03/14/02</w:t>
      </w:r>
      <w:r>
        <w:rPr>
          <w:rFonts w:ascii="Times" w:hAnsi="Times"/>
          <w:sz w:val="20"/>
        </w:rPr>
        <w:tab/>
        <w:t xml:space="preserve">“The TRUGENE HIV-1 Genotyping Kit and </w:t>
      </w:r>
      <w:proofErr w:type="spellStart"/>
      <w:r>
        <w:rPr>
          <w:rFonts w:ascii="Times" w:hAnsi="Times"/>
          <w:sz w:val="20"/>
        </w:rPr>
        <w:t>OpenGene</w:t>
      </w:r>
      <w:proofErr w:type="spellEnd"/>
      <w:r>
        <w:rPr>
          <w:rFonts w:ascii="Times" w:hAnsi="Times"/>
          <w:sz w:val="20"/>
        </w:rPr>
        <w:t xml:space="preserve"> DNA Sequencing System—The Regulatory Path Taken”  </w:t>
      </w:r>
    </w:p>
    <w:p w14:paraId="7A6A633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3</w:t>
      </w:r>
      <w:r>
        <w:rPr>
          <w:rFonts w:ascii="Times" w:hAnsi="Times"/>
          <w:sz w:val="20"/>
          <w:vertAlign w:val="superscript"/>
        </w:rPr>
        <w:t>rd</w:t>
      </w:r>
      <w:r>
        <w:rPr>
          <w:rFonts w:ascii="Times" w:hAnsi="Times"/>
          <w:sz w:val="20"/>
        </w:rPr>
        <w:t xml:space="preserve"> International Antiviral and Vaccine Discovery and Development Summit, Princeton, NJ</w:t>
      </w:r>
    </w:p>
    <w:p w14:paraId="5E6D755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83AAF1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09/26/02</w:t>
      </w:r>
      <w:r>
        <w:rPr>
          <w:rFonts w:ascii="Times" w:hAnsi="Times"/>
          <w:sz w:val="20"/>
        </w:rPr>
        <w:tab/>
        <w:t xml:space="preserve">“20 Years as a Flight Surgeon”  </w:t>
      </w:r>
    </w:p>
    <w:p w14:paraId="6E5CF4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Commencement Address.  The United States Air Force School of Aerospace Medicine, Brooks Air Force Base, TX</w:t>
      </w:r>
    </w:p>
    <w:p w14:paraId="7F0B94F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A5F173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10/08/02</w:t>
      </w:r>
      <w:r>
        <w:rPr>
          <w:rFonts w:ascii="Times" w:hAnsi="Times"/>
          <w:sz w:val="20"/>
        </w:rPr>
        <w:tab/>
        <w:t xml:space="preserve">“HIV Treatment Update and Resistance to Antiretroviral Agents”  </w:t>
      </w:r>
    </w:p>
    <w:p w14:paraId="2D0A24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fr-FR"/>
        </w:rPr>
      </w:pPr>
      <w:r>
        <w:rPr>
          <w:rFonts w:ascii="Times" w:hAnsi="Times"/>
          <w:sz w:val="20"/>
        </w:rPr>
        <w:tab/>
      </w:r>
      <w:r>
        <w:rPr>
          <w:rFonts w:ascii="Times" w:hAnsi="Times"/>
          <w:sz w:val="20"/>
          <w:lang w:val="fr-FR"/>
        </w:rPr>
        <w:t xml:space="preserve">Iowa HIV/AIDS </w:t>
      </w:r>
      <w:proofErr w:type="spellStart"/>
      <w:r>
        <w:rPr>
          <w:rFonts w:ascii="Times" w:hAnsi="Times"/>
          <w:sz w:val="20"/>
          <w:lang w:val="fr-FR"/>
        </w:rPr>
        <w:t>Conference</w:t>
      </w:r>
      <w:proofErr w:type="spellEnd"/>
      <w:r>
        <w:rPr>
          <w:rFonts w:ascii="Times" w:hAnsi="Times"/>
          <w:sz w:val="20"/>
          <w:lang w:val="fr-FR"/>
        </w:rPr>
        <w:t xml:space="preserve"> 2002, Des Moines, IA  </w:t>
      </w:r>
    </w:p>
    <w:p w14:paraId="79307AC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fr-FR"/>
        </w:rPr>
      </w:pPr>
    </w:p>
    <w:p w14:paraId="53E39B8E" w14:textId="77777777" w:rsidR="00932CEF" w:rsidRPr="00131285"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sidRPr="00131285">
        <w:rPr>
          <w:rFonts w:ascii="Times" w:hAnsi="Times"/>
          <w:sz w:val="20"/>
        </w:rPr>
        <w:t>12/19/02</w:t>
      </w:r>
      <w:r w:rsidRPr="00131285">
        <w:rPr>
          <w:rFonts w:ascii="Times" w:hAnsi="Times"/>
          <w:sz w:val="20"/>
        </w:rPr>
        <w:tab/>
        <w:t xml:space="preserve">“Endogenous Endophthalmitis”  </w:t>
      </w:r>
    </w:p>
    <w:p w14:paraId="5DD3804F" w14:textId="77777777" w:rsidR="00932CEF" w:rsidRPr="00131285"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sidRPr="00131285">
        <w:rPr>
          <w:rFonts w:ascii="Times" w:hAnsi="Times"/>
          <w:sz w:val="20"/>
        </w:rPr>
        <w:tab/>
        <w:t>Stanford/VA Medicine Conference, Palo Alto, CA</w:t>
      </w:r>
    </w:p>
    <w:p w14:paraId="15EE3BDB" w14:textId="77777777" w:rsidR="00932CEF" w:rsidRPr="00131285"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F7AFC4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12/23/02</w:t>
      </w:r>
      <w:r>
        <w:rPr>
          <w:rFonts w:ascii="Times" w:hAnsi="Times"/>
          <w:sz w:val="20"/>
        </w:rPr>
        <w:tab/>
        <w:t xml:space="preserve">“Infections in the Intensive Care Unit”  </w:t>
      </w:r>
    </w:p>
    <w:p w14:paraId="5C2D00B7" w14:textId="77777777" w:rsidR="00932CEF" w:rsidRPr="00206D76"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it-IT"/>
        </w:rPr>
      </w:pPr>
      <w:r>
        <w:rPr>
          <w:rFonts w:ascii="Times" w:hAnsi="Times"/>
          <w:sz w:val="20"/>
        </w:rPr>
        <w:tab/>
      </w:r>
      <w:r w:rsidRPr="00206D76">
        <w:rPr>
          <w:rFonts w:ascii="Times" w:hAnsi="Times"/>
          <w:sz w:val="20"/>
          <w:lang w:val="it-IT"/>
        </w:rPr>
        <w:t>Stanford/VA ICU Conference, Palo Alto, CA</w:t>
      </w:r>
    </w:p>
    <w:p w14:paraId="45814CEA" w14:textId="77777777" w:rsidR="00932CEF" w:rsidRPr="00206D76"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it-IT"/>
        </w:rPr>
      </w:pPr>
    </w:p>
    <w:p w14:paraId="0C707E1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03/13/03</w:t>
      </w:r>
      <w:r>
        <w:rPr>
          <w:rFonts w:ascii="Times" w:hAnsi="Times"/>
          <w:sz w:val="20"/>
        </w:rPr>
        <w:tab/>
        <w:t xml:space="preserve">“Antimicrobial Therapy”  </w:t>
      </w:r>
    </w:p>
    <w:p w14:paraId="52A1B3A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Staff Conference, 39</w:t>
      </w:r>
      <w:r>
        <w:rPr>
          <w:rFonts w:ascii="Times" w:hAnsi="Times"/>
          <w:sz w:val="20"/>
          <w:vertAlign w:val="superscript"/>
        </w:rPr>
        <w:t>th</w:t>
      </w:r>
      <w:r>
        <w:rPr>
          <w:rFonts w:ascii="Times" w:hAnsi="Times"/>
          <w:sz w:val="20"/>
        </w:rPr>
        <w:t xml:space="preserve"> Medical Group, USAF Hospital, Incirlik AB, Turkey</w:t>
      </w:r>
    </w:p>
    <w:p w14:paraId="20753D0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CB3BE1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04/17/03</w:t>
      </w:r>
      <w:r>
        <w:rPr>
          <w:rFonts w:ascii="Times" w:hAnsi="Times"/>
          <w:sz w:val="20"/>
        </w:rPr>
        <w:tab/>
        <w:t xml:space="preserve">“Diagnosis and Management of Common Infectious Syndromes”  </w:t>
      </w:r>
    </w:p>
    <w:p w14:paraId="269146B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Staff Conference, 86</w:t>
      </w:r>
      <w:r>
        <w:rPr>
          <w:rFonts w:ascii="Times" w:hAnsi="Times"/>
          <w:sz w:val="20"/>
          <w:vertAlign w:val="superscript"/>
        </w:rPr>
        <w:t>th</w:t>
      </w:r>
      <w:r>
        <w:rPr>
          <w:rFonts w:ascii="Times" w:hAnsi="Times"/>
          <w:sz w:val="20"/>
        </w:rPr>
        <w:t xml:space="preserve"> EMEDS, deployed to undisclosed location, Southwest Asia AOR</w:t>
      </w:r>
    </w:p>
    <w:p w14:paraId="2E5193D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AA1B15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06/16/03</w:t>
      </w:r>
      <w:r>
        <w:rPr>
          <w:rFonts w:ascii="Times" w:hAnsi="Times"/>
          <w:sz w:val="20"/>
        </w:rPr>
        <w:tab/>
        <w:t xml:space="preserve">“HIV Drug Resistance—an Historical Perspective”  </w:t>
      </w:r>
    </w:p>
    <w:p w14:paraId="781E2C3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Research Seminar, Division of Infectious Diseases and Geographic Medicine, Stanford University School of Medicine, Stanford, CA</w:t>
      </w:r>
    </w:p>
    <w:p w14:paraId="3892A48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BF912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08/06/03</w:t>
      </w:r>
      <w:r>
        <w:rPr>
          <w:rFonts w:ascii="Times" w:hAnsi="Times"/>
          <w:sz w:val="20"/>
        </w:rPr>
        <w:tab/>
        <w:t xml:space="preserve">“Opportunistic Infections in Patients with AIDS”  </w:t>
      </w:r>
    </w:p>
    <w:p w14:paraId="0C30A6D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417E458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3E0C5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09/15/03</w:t>
      </w:r>
      <w:r>
        <w:rPr>
          <w:rFonts w:ascii="Times" w:hAnsi="Times"/>
          <w:sz w:val="20"/>
        </w:rPr>
        <w:tab/>
        <w:t xml:space="preserve">“Antimicrobial Therapy and Management of Common Infections” </w:t>
      </w:r>
    </w:p>
    <w:p w14:paraId="7B6BECD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Staff Conference, 379</w:t>
      </w:r>
      <w:r>
        <w:rPr>
          <w:rFonts w:ascii="Times" w:hAnsi="Times"/>
          <w:sz w:val="20"/>
          <w:vertAlign w:val="superscript"/>
        </w:rPr>
        <w:t>th</w:t>
      </w:r>
      <w:r>
        <w:rPr>
          <w:rFonts w:ascii="Times" w:hAnsi="Times"/>
          <w:sz w:val="20"/>
        </w:rPr>
        <w:t xml:space="preserve"> EMEDG, Al Udeid Air Base, Qatar</w:t>
      </w:r>
      <w:r>
        <w:rPr>
          <w:rFonts w:ascii="Times" w:hAnsi="Times"/>
          <w:sz w:val="20"/>
        </w:rPr>
        <w:tab/>
      </w:r>
    </w:p>
    <w:p w14:paraId="766B189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59BB3E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12/12/03</w:t>
      </w:r>
      <w:r>
        <w:rPr>
          <w:rFonts w:ascii="Times" w:hAnsi="Times"/>
          <w:sz w:val="20"/>
        </w:rPr>
        <w:tab/>
        <w:t xml:space="preserve">“Antiretroviral Agents and HIV Drug Resistance”  </w:t>
      </w:r>
    </w:p>
    <w:p w14:paraId="4150497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401EC00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6B8D08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B25005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04/08/04</w:t>
      </w:r>
      <w:r>
        <w:rPr>
          <w:rFonts w:ascii="Times" w:hAnsi="Times"/>
          <w:sz w:val="20"/>
        </w:rPr>
        <w:tab/>
        <w:t>“Neutropenic enterocolitis and clostridial bacteremia in a patient with myelodysplastic syndrome”</w:t>
      </w:r>
    </w:p>
    <w:p w14:paraId="458C05DE" w14:textId="77777777" w:rsidR="00932CEF" w:rsidRPr="00206D76"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it-IT"/>
        </w:rPr>
      </w:pPr>
      <w:r>
        <w:rPr>
          <w:rFonts w:ascii="Times" w:hAnsi="Times"/>
          <w:sz w:val="20"/>
        </w:rPr>
        <w:tab/>
      </w:r>
      <w:proofErr w:type="spellStart"/>
      <w:r w:rsidRPr="00206D76">
        <w:rPr>
          <w:rFonts w:ascii="Times" w:hAnsi="Times"/>
          <w:sz w:val="20"/>
          <w:lang w:val="it-IT"/>
        </w:rPr>
        <w:t>Multidisciplinary</w:t>
      </w:r>
      <w:proofErr w:type="spellEnd"/>
      <w:r w:rsidRPr="00206D76">
        <w:rPr>
          <w:rFonts w:ascii="Times" w:hAnsi="Times"/>
          <w:sz w:val="20"/>
          <w:lang w:val="it-IT"/>
        </w:rPr>
        <w:t xml:space="preserve"> Case Conference, Stanford/Palo Alto VA, Palo Alto, CA</w:t>
      </w:r>
    </w:p>
    <w:p w14:paraId="27C9E8D2" w14:textId="77777777" w:rsidR="00932CEF" w:rsidRPr="00206D76"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lang w:val="it-IT"/>
        </w:rPr>
      </w:pPr>
    </w:p>
    <w:p w14:paraId="07F58B9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04/29/04</w:t>
      </w:r>
      <w:r>
        <w:rPr>
          <w:rFonts w:ascii="Times" w:hAnsi="Times"/>
          <w:sz w:val="20"/>
        </w:rPr>
        <w:tab/>
        <w:t>“Military Medical Operations in the 21</w:t>
      </w:r>
      <w:r>
        <w:rPr>
          <w:rFonts w:ascii="Times" w:hAnsi="Times"/>
          <w:sz w:val="20"/>
          <w:vertAlign w:val="superscript"/>
        </w:rPr>
        <w:t>st</w:t>
      </w:r>
      <w:r>
        <w:rPr>
          <w:rFonts w:ascii="Times" w:hAnsi="Times"/>
          <w:sz w:val="20"/>
        </w:rPr>
        <w:t xml:space="preserve"> Century”  </w:t>
      </w:r>
    </w:p>
    <w:p w14:paraId="71F90E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Stanford University School of Medicine, Stanford, CA</w:t>
      </w:r>
    </w:p>
    <w:p w14:paraId="7AB7AEF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3C13EF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06/11/04</w:t>
      </w:r>
      <w:r>
        <w:rPr>
          <w:rFonts w:ascii="Times" w:hAnsi="Times"/>
          <w:sz w:val="20"/>
        </w:rPr>
        <w:tab/>
        <w:t xml:space="preserve">“War in Iraq”  </w:t>
      </w:r>
    </w:p>
    <w:p w14:paraId="579A1500" w14:textId="77777777" w:rsidR="00932CEF" w:rsidRDefault="00932CEF" w:rsidP="00C8145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4D24778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B0AE17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09/28/04</w:t>
      </w:r>
      <w:r>
        <w:rPr>
          <w:rFonts w:ascii="Times" w:hAnsi="Times"/>
          <w:sz w:val="20"/>
        </w:rPr>
        <w:tab/>
        <w:t xml:space="preserve">“Sepsis”  </w:t>
      </w:r>
    </w:p>
    <w:p w14:paraId="3B78877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Clinical Conference, Medical Task Force North, Afghanistan AOR, Camp Stronghold Freedom, Uzbekistan</w:t>
      </w:r>
    </w:p>
    <w:p w14:paraId="19F2D0E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34414F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11/18/04</w:t>
      </w:r>
      <w:r>
        <w:rPr>
          <w:rFonts w:ascii="Times" w:hAnsi="Times"/>
          <w:sz w:val="20"/>
        </w:rPr>
        <w:tab/>
        <w:t xml:space="preserve">“A doctor’s experience in Iraq”  </w:t>
      </w:r>
    </w:p>
    <w:p w14:paraId="35E6122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5653B07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3A4E16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04/14/05</w:t>
      </w:r>
      <w:r>
        <w:rPr>
          <w:rFonts w:ascii="Times" w:hAnsi="Times"/>
          <w:sz w:val="20"/>
        </w:rPr>
        <w:tab/>
        <w:t xml:space="preserve">“HIV-related opportunistic infections”  </w:t>
      </w:r>
    </w:p>
    <w:p w14:paraId="4768EE8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1F93D2B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50875C1" w14:textId="77777777" w:rsidR="00932CEF" w:rsidRPr="00206D76"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sidRPr="00206D76">
        <w:rPr>
          <w:rFonts w:ascii="Times" w:hAnsi="Times"/>
          <w:sz w:val="20"/>
        </w:rPr>
        <w:t>05/12/05</w:t>
      </w:r>
      <w:r w:rsidRPr="00206D76">
        <w:rPr>
          <w:rFonts w:ascii="Times" w:hAnsi="Times"/>
          <w:sz w:val="20"/>
        </w:rPr>
        <w:tab/>
        <w:t xml:space="preserve">“Staphylococcus aureus pneumonia”  </w:t>
      </w:r>
    </w:p>
    <w:p w14:paraId="309A1F7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sidRPr="00206D76">
        <w:rPr>
          <w:rFonts w:ascii="Times" w:hAnsi="Times"/>
          <w:sz w:val="20"/>
        </w:rPr>
        <w:tab/>
      </w:r>
      <w:r>
        <w:rPr>
          <w:rFonts w:ascii="Times" w:hAnsi="Times"/>
          <w:sz w:val="20"/>
        </w:rPr>
        <w:t>Department of Medicine Morbidity and Mortality Conference, Santa Clara Valley Medical Center, San Jose, CA</w:t>
      </w:r>
    </w:p>
    <w:p w14:paraId="23B5F47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6706A1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08/25/05</w:t>
      </w:r>
      <w:r>
        <w:rPr>
          <w:rFonts w:ascii="Times" w:hAnsi="Times"/>
          <w:sz w:val="20"/>
        </w:rPr>
        <w:tab/>
        <w:t xml:space="preserve">“HIV pathogenesis and opportunistic infections”  </w:t>
      </w:r>
    </w:p>
    <w:p w14:paraId="71A2238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74390C7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B9F193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11/19/05</w:t>
      </w:r>
      <w:r>
        <w:rPr>
          <w:rFonts w:ascii="Times" w:hAnsi="Times"/>
          <w:sz w:val="20"/>
        </w:rPr>
        <w:tab/>
        <w:t xml:space="preserve">“HIV resistance testing in clinical practice”  </w:t>
      </w:r>
    </w:p>
    <w:p w14:paraId="3196A4C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Symposium at Association of Nurses in AIDS Care Annual Meeting, Orlando, FL</w:t>
      </w:r>
    </w:p>
    <w:p w14:paraId="7B3B30D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8CC9E5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02/23/06</w:t>
      </w:r>
      <w:r>
        <w:rPr>
          <w:rFonts w:ascii="Times" w:hAnsi="Times"/>
          <w:sz w:val="20"/>
        </w:rPr>
        <w:tab/>
        <w:t xml:space="preserve">“HIV resistance”  </w:t>
      </w:r>
    </w:p>
    <w:p w14:paraId="4CE23B8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Medicine/Division of Infectious Diseases Teaching Conference, Santa Clara Valley Medical Center, San Jose, CA</w:t>
      </w:r>
    </w:p>
    <w:p w14:paraId="1E137DE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D2773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02/28/06</w:t>
      </w:r>
      <w:r>
        <w:rPr>
          <w:rFonts w:ascii="Times" w:hAnsi="Times"/>
          <w:sz w:val="20"/>
        </w:rPr>
        <w:tab/>
        <w:t xml:space="preserve">“HIV quantification and resistance testing”  </w:t>
      </w:r>
    </w:p>
    <w:p w14:paraId="6134407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 Raphael’s Medical Center, New Haven, CT</w:t>
      </w:r>
    </w:p>
    <w:p w14:paraId="2C99D3C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5F064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04/26/06</w:t>
      </w:r>
      <w:r>
        <w:rPr>
          <w:rFonts w:ascii="Times" w:hAnsi="Times"/>
          <w:sz w:val="20"/>
        </w:rPr>
        <w:tab/>
        <w:t xml:space="preserve">“Infectious Diseases Overview”  </w:t>
      </w:r>
    </w:p>
    <w:p w14:paraId="6C80FBC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Clinical Conference, 447th EMEDS, Baghdad, Iraq</w:t>
      </w:r>
    </w:p>
    <w:p w14:paraId="2B48ED2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7BE801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2445EB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10/12/06</w:t>
      </w:r>
      <w:r>
        <w:rPr>
          <w:rFonts w:ascii="Times" w:hAnsi="Times"/>
          <w:sz w:val="20"/>
        </w:rPr>
        <w:tab/>
        <w:t xml:space="preserve">“Baghdad ER—a Stanford doctor’s experience in Iraq”  </w:t>
      </w:r>
    </w:p>
    <w:p w14:paraId="23F2C8C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Stanford University School of Medicine, Stanford, CA</w:t>
      </w:r>
    </w:p>
    <w:p w14:paraId="340D77E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3BC905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3FA036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10/24/06</w:t>
      </w:r>
      <w:r>
        <w:rPr>
          <w:rFonts w:ascii="Times" w:hAnsi="Times"/>
          <w:sz w:val="20"/>
        </w:rPr>
        <w:tab/>
        <w:t xml:space="preserve">“Opportunistic infections in patients with HIV”  </w:t>
      </w:r>
    </w:p>
    <w:p w14:paraId="5961E0F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Infectious Diseases teaching conference, Stanford University School of Medicine, Stanford, CA</w:t>
      </w:r>
    </w:p>
    <w:p w14:paraId="1B00F78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F255AB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12/15/06</w:t>
      </w:r>
      <w:r>
        <w:rPr>
          <w:rFonts w:ascii="Times" w:hAnsi="Times"/>
          <w:sz w:val="20"/>
        </w:rPr>
        <w:tab/>
        <w:t xml:space="preserve">“HIV-related malignancies”  </w:t>
      </w:r>
    </w:p>
    <w:p w14:paraId="2716532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Stanford University School of Medicine, Stanford, CA</w:t>
      </w:r>
    </w:p>
    <w:p w14:paraId="1E8016B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2F462B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1/4/07</w:t>
      </w:r>
      <w:r>
        <w:rPr>
          <w:rFonts w:ascii="Times" w:hAnsi="Times"/>
          <w:sz w:val="20"/>
        </w:rPr>
        <w:tab/>
        <w:t xml:space="preserve">“Bacterial meningitis”  </w:t>
      </w:r>
    </w:p>
    <w:p w14:paraId="647CDAF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Neurosciences Grand Rounds, Santa Clara Valley Medical Center, San Jose, CA</w:t>
      </w:r>
    </w:p>
    <w:p w14:paraId="24E8AAD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CEFD38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1/17/07</w:t>
      </w:r>
      <w:r>
        <w:rPr>
          <w:rFonts w:ascii="Times" w:hAnsi="Times"/>
          <w:sz w:val="20"/>
        </w:rPr>
        <w:tab/>
        <w:t xml:space="preserve">“HIV genotyping systems”  </w:t>
      </w:r>
    </w:p>
    <w:p w14:paraId="6792A37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10</w:t>
      </w:r>
      <w:r>
        <w:rPr>
          <w:rFonts w:ascii="Times" w:hAnsi="Times"/>
          <w:sz w:val="20"/>
          <w:vertAlign w:val="superscript"/>
        </w:rPr>
        <w:t>th</w:t>
      </w:r>
      <w:r>
        <w:rPr>
          <w:rFonts w:ascii="Times" w:hAnsi="Times"/>
          <w:sz w:val="20"/>
        </w:rPr>
        <w:t xml:space="preserve"> Bangkok Symposium on HIV Medicine, Bangkok, Thailand</w:t>
      </w:r>
    </w:p>
    <w:p w14:paraId="7F9588E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6B312F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2/1/07</w:t>
      </w:r>
      <w:r>
        <w:rPr>
          <w:rFonts w:ascii="Times" w:hAnsi="Times"/>
          <w:sz w:val="20"/>
        </w:rPr>
        <w:tab/>
        <w:t xml:space="preserve">“Brain abscess”  </w:t>
      </w:r>
    </w:p>
    <w:p w14:paraId="3EEB54F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Neurosciences Grand Rounds, Santa Clara Valley Medical Center, San Jose, CA</w:t>
      </w:r>
    </w:p>
    <w:p w14:paraId="65283DC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D7139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3/1/07</w:t>
      </w:r>
      <w:r>
        <w:rPr>
          <w:rFonts w:ascii="Times" w:hAnsi="Times"/>
          <w:sz w:val="20"/>
        </w:rPr>
        <w:tab/>
        <w:t>“A military doctor’s experience in Iraq”</w:t>
      </w:r>
    </w:p>
    <w:p w14:paraId="7D189F2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Christiana Care, Newark, DE</w:t>
      </w:r>
    </w:p>
    <w:p w14:paraId="349EF76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1853E7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4/25/07</w:t>
      </w:r>
      <w:r>
        <w:rPr>
          <w:rFonts w:ascii="Times" w:hAnsi="Times"/>
          <w:sz w:val="20"/>
        </w:rPr>
        <w:tab/>
        <w:t xml:space="preserve">“HIV drug resistance testing” </w:t>
      </w:r>
    </w:p>
    <w:p w14:paraId="7FB97F1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 Mateo Medical Center, San Mateo, CA</w:t>
      </w:r>
    </w:p>
    <w:p w14:paraId="0A4C9F5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889C9A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5/4/07</w:t>
      </w:r>
      <w:r>
        <w:rPr>
          <w:rFonts w:ascii="Times" w:hAnsi="Times"/>
          <w:sz w:val="20"/>
        </w:rPr>
        <w:tab/>
        <w:t xml:space="preserve">“HIV quantification and antiretroviral drug resistance testing”  </w:t>
      </w:r>
    </w:p>
    <w:p w14:paraId="190A384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Infectious Diseases Teaching Conference, University of Texas Southwestern Medical School, Dallas, TX</w:t>
      </w:r>
    </w:p>
    <w:p w14:paraId="381ECEF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0F7CB2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7/13/07</w:t>
      </w:r>
      <w:r>
        <w:rPr>
          <w:rFonts w:ascii="Times" w:hAnsi="Times"/>
          <w:sz w:val="20"/>
        </w:rPr>
        <w:tab/>
        <w:t>“Resistance to HIV protease inhibitors, viral fitness, and T-cell apoptosis”</w:t>
      </w:r>
    </w:p>
    <w:p w14:paraId="0D38773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Citywide Infectious Diseases Grand Rounds, New Orleans, LA</w:t>
      </w:r>
    </w:p>
    <w:p w14:paraId="4A419A9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1D3B1F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7/13/07</w:t>
      </w:r>
      <w:r>
        <w:rPr>
          <w:rFonts w:ascii="Times" w:hAnsi="Times"/>
          <w:sz w:val="20"/>
        </w:rPr>
        <w:tab/>
        <w:t xml:space="preserve">“Baghdad ER—A military doctor’s experience in Iraq”  </w:t>
      </w:r>
    </w:p>
    <w:p w14:paraId="415F7C9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Ochsner Clinic, New Orleans, LA</w:t>
      </w:r>
    </w:p>
    <w:p w14:paraId="073C871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817B1C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8/3/07</w:t>
      </w:r>
      <w:r>
        <w:rPr>
          <w:rFonts w:ascii="Times" w:hAnsi="Times"/>
          <w:sz w:val="20"/>
        </w:rPr>
        <w:tab/>
        <w:t xml:space="preserve">“Multiple missed opportunistic infections in an AIDS patient”  </w:t>
      </w:r>
    </w:p>
    <w:p w14:paraId="000C2E7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Morbidity and Mortality Conference, Santa Clara Valley Medical Center, San Jose, CA</w:t>
      </w:r>
    </w:p>
    <w:p w14:paraId="6E6002F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45DC4B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9/26/07</w:t>
      </w:r>
      <w:r>
        <w:rPr>
          <w:rFonts w:ascii="Times" w:hAnsi="Times"/>
          <w:sz w:val="20"/>
        </w:rPr>
        <w:tab/>
        <w:t xml:space="preserve">“HIV quantitation and resistance testing”  </w:t>
      </w:r>
    </w:p>
    <w:p w14:paraId="4C50C75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Molecular Pathology Symposium, William Beaumont Hospital, Detroit, MI</w:t>
      </w:r>
    </w:p>
    <w:p w14:paraId="51FC689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B4538B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9/27/07</w:t>
      </w:r>
      <w:r>
        <w:rPr>
          <w:rFonts w:ascii="Times" w:hAnsi="Times"/>
          <w:sz w:val="20"/>
        </w:rPr>
        <w:tab/>
        <w:t xml:space="preserve">“Opportunistic infections in HIV”  </w:t>
      </w:r>
    </w:p>
    <w:p w14:paraId="099E298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Santa Clara Valley Medical Center, San Jose, CA</w:t>
      </w:r>
    </w:p>
    <w:p w14:paraId="13AC512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4B2EE1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10/25/07</w:t>
      </w:r>
      <w:r>
        <w:rPr>
          <w:rFonts w:ascii="Times" w:hAnsi="Times"/>
          <w:sz w:val="20"/>
        </w:rPr>
        <w:tab/>
        <w:t xml:space="preserve">“Antiretroviral agents and resistance”  </w:t>
      </w:r>
    </w:p>
    <w:p w14:paraId="6F657BF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Santa Clara Valley Medical Center, San Jose, CA</w:t>
      </w:r>
    </w:p>
    <w:p w14:paraId="2350A93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879572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10/26/07</w:t>
      </w:r>
      <w:r>
        <w:rPr>
          <w:rFonts w:ascii="Times" w:hAnsi="Times"/>
          <w:sz w:val="20"/>
        </w:rPr>
        <w:tab/>
        <w:t xml:space="preserve">“Baghdad ER—serving as a military doctor in Iraq”  </w:t>
      </w:r>
    </w:p>
    <w:p w14:paraId="12119D1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8</w:t>
      </w:r>
      <w:r w:rsidRPr="002112A2">
        <w:rPr>
          <w:rFonts w:ascii="Times" w:hAnsi="Times"/>
          <w:sz w:val="20"/>
          <w:vertAlign w:val="superscript"/>
        </w:rPr>
        <w:t>th</w:t>
      </w:r>
      <w:r>
        <w:rPr>
          <w:rFonts w:ascii="Times" w:hAnsi="Times"/>
          <w:sz w:val="20"/>
        </w:rPr>
        <w:t xml:space="preserve"> Annual Burn and Wound Symposium, San Jose, CA </w:t>
      </w:r>
    </w:p>
    <w:p w14:paraId="48C4ED2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5CAAA9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11/1/07</w:t>
      </w:r>
      <w:r>
        <w:rPr>
          <w:rFonts w:ascii="Times" w:hAnsi="Times"/>
          <w:sz w:val="20"/>
        </w:rPr>
        <w:tab/>
        <w:t xml:space="preserve">“Antiretrovirals—mechanisms of action and resistance”  </w:t>
      </w:r>
    </w:p>
    <w:p w14:paraId="0AFE356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UCSF Positive Care Clinic Teaching Conference, San Francisco, CA</w:t>
      </w:r>
    </w:p>
    <w:p w14:paraId="555350C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84F1AD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12/20/07</w:t>
      </w:r>
      <w:r>
        <w:rPr>
          <w:rFonts w:ascii="Times" w:hAnsi="Times"/>
          <w:sz w:val="20"/>
        </w:rPr>
        <w:tab/>
        <w:t xml:space="preserve">“HIV-related malignancies”  </w:t>
      </w:r>
    </w:p>
    <w:p w14:paraId="0DC5928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6F94338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389384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2/7/08</w:t>
      </w:r>
      <w:r>
        <w:rPr>
          <w:rFonts w:ascii="Times" w:hAnsi="Times"/>
          <w:sz w:val="20"/>
        </w:rPr>
        <w:tab/>
        <w:t xml:space="preserve">“Antiretroviral agents and resistance” </w:t>
      </w:r>
    </w:p>
    <w:p w14:paraId="6241CAC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Christiana Care, Newark, DE</w:t>
      </w:r>
    </w:p>
    <w:p w14:paraId="110DD25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A4C4D5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4/7/08</w:t>
      </w:r>
      <w:r>
        <w:rPr>
          <w:rFonts w:ascii="Times" w:hAnsi="Times"/>
          <w:sz w:val="20"/>
        </w:rPr>
        <w:tab/>
        <w:t>“HIV treatment and strategies”</w:t>
      </w:r>
    </w:p>
    <w:p w14:paraId="3C3F0F3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Division Conference, Carolinas Medical Center, Charlotte, NC</w:t>
      </w:r>
    </w:p>
    <w:p w14:paraId="5A37954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167D9D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4/8/08</w:t>
      </w:r>
      <w:r>
        <w:rPr>
          <w:rFonts w:ascii="Times" w:hAnsi="Times"/>
          <w:sz w:val="20"/>
        </w:rPr>
        <w:tab/>
        <w:t>“Baghdad ER—an American doctor’s experience in Iraq”</w:t>
      </w:r>
    </w:p>
    <w:p w14:paraId="281D7E7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Carolinas Medical Center, Charlotte, NC</w:t>
      </w:r>
    </w:p>
    <w:p w14:paraId="0E88DE1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3BCE9C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4/8/08</w:t>
      </w:r>
      <w:r>
        <w:rPr>
          <w:rFonts w:ascii="Times" w:hAnsi="Times"/>
          <w:sz w:val="20"/>
        </w:rPr>
        <w:tab/>
        <w:t>“HIV quantification and antiretroviral resistance testing”</w:t>
      </w:r>
    </w:p>
    <w:p w14:paraId="7162485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Counsel on HIV-1 Disease Management Using Molecular Techniques, Florida Department of Health, Bureau of Laboratories, Jacksonville, FL</w:t>
      </w:r>
    </w:p>
    <w:p w14:paraId="627D4C6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BE7EFF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7/10/08</w:t>
      </w:r>
      <w:r>
        <w:rPr>
          <w:rFonts w:ascii="Times" w:hAnsi="Times"/>
          <w:sz w:val="20"/>
        </w:rPr>
        <w:tab/>
        <w:t>“Management of common infections”</w:t>
      </w:r>
    </w:p>
    <w:p w14:paraId="0BECCE1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Clinical Conference, 447</w:t>
      </w:r>
      <w:r w:rsidRPr="00A16799">
        <w:rPr>
          <w:rFonts w:ascii="Times" w:hAnsi="Times"/>
          <w:sz w:val="20"/>
          <w:vertAlign w:val="superscript"/>
        </w:rPr>
        <w:t>th</w:t>
      </w:r>
      <w:r>
        <w:rPr>
          <w:rFonts w:ascii="Times" w:hAnsi="Times"/>
          <w:sz w:val="20"/>
        </w:rPr>
        <w:t xml:space="preserve"> EMEDS, Baghdad, Iraq</w:t>
      </w:r>
    </w:p>
    <w:p w14:paraId="16AA09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4418E0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8/16/08</w:t>
      </w:r>
      <w:r>
        <w:rPr>
          <w:rFonts w:ascii="Times" w:hAnsi="Times"/>
          <w:sz w:val="20"/>
        </w:rPr>
        <w:tab/>
        <w:t>“Antibiotic therapy of common infections”</w:t>
      </w:r>
    </w:p>
    <w:p w14:paraId="31F2A97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Grand Rounds, 115</w:t>
      </w:r>
      <w:r w:rsidRPr="00DA6F45">
        <w:rPr>
          <w:rFonts w:ascii="Times" w:hAnsi="Times"/>
          <w:sz w:val="20"/>
          <w:vertAlign w:val="superscript"/>
        </w:rPr>
        <w:t>th</w:t>
      </w:r>
      <w:r>
        <w:rPr>
          <w:rFonts w:ascii="Times" w:hAnsi="Times"/>
          <w:sz w:val="20"/>
        </w:rPr>
        <w:t xml:space="preserve"> Combat Support Hospital, Forward Operating Base Cropper, Baghdad, Iraq</w:t>
      </w:r>
    </w:p>
    <w:p w14:paraId="455CFF6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BBF920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8/18/08</w:t>
      </w:r>
      <w:r>
        <w:rPr>
          <w:rFonts w:ascii="Times" w:hAnsi="Times"/>
          <w:sz w:val="20"/>
        </w:rPr>
        <w:tab/>
        <w:t>“Endocrinology,” “Orthopedic considerations,” “Gastroenterology”</w:t>
      </w:r>
    </w:p>
    <w:p w14:paraId="1F50D39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Iraqi Armed Forces Flight Surgeon Training Course, New Al Muthana Air Base, Baghdad, Iraq</w:t>
      </w:r>
    </w:p>
    <w:p w14:paraId="7AD1BCD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B46696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8/19/08</w:t>
      </w:r>
      <w:r>
        <w:rPr>
          <w:rFonts w:ascii="Times" w:hAnsi="Times"/>
          <w:sz w:val="20"/>
        </w:rPr>
        <w:tab/>
        <w:t>“Dermatology,” “Infectious diseases”</w:t>
      </w:r>
    </w:p>
    <w:p w14:paraId="3746AAC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Iraqi Armed Forces Flight Surgeon Training Course, New Al Muthana Air Base,</w:t>
      </w:r>
    </w:p>
    <w:p w14:paraId="2D13432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Baghdad, Iraq</w:t>
      </w:r>
    </w:p>
    <w:p w14:paraId="5704105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1F416B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C18A2B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827AC8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8/21/08</w:t>
      </w:r>
      <w:r>
        <w:rPr>
          <w:rFonts w:ascii="Times" w:hAnsi="Times"/>
          <w:sz w:val="20"/>
        </w:rPr>
        <w:tab/>
        <w:t>“Coronary artery disease,” “Tachyarryhthmias,” “Valvular heart disease”</w:t>
      </w:r>
    </w:p>
    <w:p w14:paraId="2511E97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Iraqi Armed Forces Flight Surgeon Training Course, New Al Muthana Air Base, </w:t>
      </w:r>
    </w:p>
    <w:p w14:paraId="3B3760C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Baghdad, Iraq</w:t>
      </w:r>
      <w:r>
        <w:rPr>
          <w:rFonts w:ascii="Times" w:hAnsi="Times"/>
          <w:sz w:val="20"/>
        </w:rPr>
        <w:tab/>
      </w:r>
    </w:p>
    <w:p w14:paraId="5687F87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95324E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9/10/08</w:t>
      </w:r>
      <w:r>
        <w:rPr>
          <w:rFonts w:ascii="Times" w:hAnsi="Times"/>
          <w:sz w:val="20"/>
        </w:rPr>
        <w:tab/>
        <w:t>“A military doctor’s experience in Iraq”</w:t>
      </w:r>
    </w:p>
    <w:p w14:paraId="45BC671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Grand Rounds, Alfred I. DuPont Hospital for Children/Jefferson Medical College, Wilmington, DE and Philadelphia, PA</w:t>
      </w:r>
    </w:p>
    <w:p w14:paraId="67CB089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316382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10/14/08</w:t>
      </w:r>
      <w:r>
        <w:rPr>
          <w:rFonts w:ascii="Times" w:hAnsi="Times"/>
          <w:sz w:val="20"/>
        </w:rPr>
        <w:tab/>
        <w:t>“HIV-related malignancies”</w:t>
      </w:r>
    </w:p>
    <w:p w14:paraId="367587E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Core Curriculum, Stanford University School of Medicine, Stanford, CA</w:t>
      </w:r>
    </w:p>
    <w:p w14:paraId="55EAE73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FB4AAA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10/23/08</w:t>
      </w:r>
      <w:r>
        <w:rPr>
          <w:rFonts w:ascii="Times" w:hAnsi="Times"/>
          <w:sz w:val="20"/>
        </w:rPr>
        <w:tab/>
        <w:t>“Antiretroviral therapy”</w:t>
      </w:r>
    </w:p>
    <w:p w14:paraId="4102BC2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Santa Clara Valley Medical Center, San Jose, CA</w:t>
      </w:r>
    </w:p>
    <w:p w14:paraId="20F9F473" w14:textId="77777777" w:rsidR="00932CEF" w:rsidRDefault="00932CEF" w:rsidP="009D3C56">
      <w:pPr>
        <w:tabs>
          <w:tab w:val="left" w:pos="2160"/>
          <w:tab w:val="left" w:pos="2880"/>
          <w:tab w:val="left" w:pos="3600"/>
          <w:tab w:val="left" w:pos="4320"/>
          <w:tab w:val="left" w:pos="5040"/>
          <w:tab w:val="left" w:pos="5760"/>
          <w:tab w:val="left" w:pos="6480"/>
          <w:tab w:val="left" w:pos="7200"/>
          <w:tab w:val="left" w:pos="7920"/>
        </w:tabs>
        <w:ind w:right="-180"/>
        <w:rPr>
          <w:rFonts w:ascii="Times" w:hAnsi="Times"/>
          <w:sz w:val="20"/>
        </w:rPr>
      </w:pPr>
    </w:p>
    <w:p w14:paraId="30239B0C" w14:textId="77777777" w:rsidR="00932CEF" w:rsidRDefault="00932CEF" w:rsidP="009D3C56">
      <w:pPr>
        <w:tabs>
          <w:tab w:val="left" w:pos="2160"/>
          <w:tab w:val="left" w:pos="2880"/>
          <w:tab w:val="left" w:pos="3600"/>
          <w:tab w:val="left" w:pos="4320"/>
          <w:tab w:val="left" w:pos="5040"/>
          <w:tab w:val="left" w:pos="5760"/>
          <w:tab w:val="left" w:pos="6480"/>
          <w:tab w:val="left" w:pos="7200"/>
          <w:tab w:val="left" w:pos="7920"/>
        </w:tabs>
        <w:ind w:right="-180"/>
        <w:rPr>
          <w:rFonts w:ascii="Times" w:hAnsi="Times"/>
          <w:sz w:val="20"/>
        </w:rPr>
      </w:pPr>
      <w:r>
        <w:rPr>
          <w:rFonts w:ascii="Times" w:hAnsi="Times"/>
          <w:sz w:val="20"/>
        </w:rPr>
        <w:t>10/23/08</w:t>
      </w:r>
      <w:r>
        <w:rPr>
          <w:rFonts w:ascii="Times" w:hAnsi="Times"/>
          <w:sz w:val="20"/>
        </w:rPr>
        <w:tab/>
        <w:t>“Antimicrobial therapy of common pediatric infections”</w:t>
      </w:r>
    </w:p>
    <w:p w14:paraId="60FFE8D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Pediatrics teaching conference, Santa Clara Valley Medical Center, San Jose, CA</w:t>
      </w:r>
    </w:p>
    <w:p w14:paraId="54942C8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7D78F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1/22/09</w:t>
      </w:r>
      <w:r>
        <w:rPr>
          <w:rFonts w:ascii="Times" w:hAnsi="Times"/>
          <w:sz w:val="20"/>
        </w:rPr>
        <w:tab/>
        <w:t>“Opportunistic infections”</w:t>
      </w:r>
    </w:p>
    <w:p w14:paraId="0F962C2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Santa Clara Valley Medical Center, San Jose, CA</w:t>
      </w:r>
    </w:p>
    <w:p w14:paraId="0F28327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42449A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F2A90B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2/26/09</w:t>
      </w:r>
      <w:r>
        <w:rPr>
          <w:rFonts w:ascii="Times" w:hAnsi="Times"/>
          <w:sz w:val="20"/>
        </w:rPr>
        <w:tab/>
        <w:t>“HIV-related malignancies”</w:t>
      </w:r>
    </w:p>
    <w:p w14:paraId="2EFF934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Santa Clara Valley Medical Center</w:t>
      </w:r>
    </w:p>
    <w:p w14:paraId="1DC1E4D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2758C2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3/25/09</w:t>
      </w:r>
      <w:r>
        <w:rPr>
          <w:rFonts w:ascii="Times" w:hAnsi="Times"/>
          <w:sz w:val="20"/>
        </w:rPr>
        <w:tab/>
        <w:t>“Baghdad ER—an American military doctor’s experience in Iraq”</w:t>
      </w:r>
    </w:p>
    <w:p w14:paraId="628DE7B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Grand Rounds, Santa Clara Valley Medical Center, San Jose, CA</w:t>
      </w:r>
    </w:p>
    <w:p w14:paraId="7900335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7BFAB1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4/23/09</w:t>
      </w:r>
      <w:r>
        <w:rPr>
          <w:rFonts w:ascii="Times" w:hAnsi="Times"/>
          <w:sz w:val="20"/>
        </w:rPr>
        <w:tab/>
        <w:t>“Mechanisms and management of combat injuries—experience in Operation Iraqi Freedom”</w:t>
      </w:r>
    </w:p>
    <w:p w14:paraId="2F125FD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Trauma Conference, Department of Surgery, Santa Clara Valley Medical Center, San Jose, CA</w:t>
      </w:r>
    </w:p>
    <w:p w14:paraId="6EF3FC4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121C73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5/7/09</w:t>
      </w:r>
      <w:r>
        <w:rPr>
          <w:rFonts w:ascii="Times" w:hAnsi="Times"/>
          <w:sz w:val="20"/>
        </w:rPr>
        <w:tab/>
        <w:t>“Neurocognitive disorders in HIV infection”</w:t>
      </w:r>
    </w:p>
    <w:p w14:paraId="27E5902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Alameda County AIDS Conference, San Leandro, CA</w:t>
      </w:r>
    </w:p>
    <w:p w14:paraId="2CD91BD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00CD20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6/8/09</w:t>
      </w:r>
      <w:r>
        <w:rPr>
          <w:rFonts w:ascii="Times" w:hAnsi="Times"/>
          <w:sz w:val="20"/>
        </w:rPr>
        <w:tab/>
        <w:t>“Antiretroviral agents and mechanisms of resistance”</w:t>
      </w:r>
    </w:p>
    <w:p w14:paraId="26E1493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Translational Research Seminar Series, </w:t>
      </w:r>
      <w:proofErr w:type="spellStart"/>
      <w:r>
        <w:rPr>
          <w:rFonts w:ascii="Times" w:hAnsi="Times"/>
          <w:sz w:val="20"/>
        </w:rPr>
        <w:t>A.I.DuPont</w:t>
      </w:r>
      <w:proofErr w:type="spellEnd"/>
      <w:r>
        <w:rPr>
          <w:rFonts w:ascii="Times" w:hAnsi="Times"/>
          <w:sz w:val="20"/>
        </w:rPr>
        <w:t xml:space="preserve"> Institute/Nemours Children’s Hospital, Wilmington, DE</w:t>
      </w:r>
    </w:p>
    <w:p w14:paraId="2BC3203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7B8D31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7/7/09</w:t>
      </w:r>
      <w:r>
        <w:rPr>
          <w:rFonts w:ascii="Times" w:hAnsi="Times"/>
          <w:sz w:val="20"/>
        </w:rPr>
        <w:tab/>
        <w:t>“Practical aspects of HIV clinical care”</w:t>
      </w:r>
    </w:p>
    <w:p w14:paraId="08883BF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Core Curriculum, Stanford University School of Medicine, Stanford, CA</w:t>
      </w:r>
    </w:p>
    <w:p w14:paraId="6D71DF6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495513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7/24/09</w:t>
      </w:r>
      <w:r>
        <w:rPr>
          <w:rFonts w:ascii="Times" w:hAnsi="Times"/>
          <w:sz w:val="20"/>
        </w:rPr>
        <w:tab/>
        <w:t>“Infective endocarditis”</w:t>
      </w:r>
    </w:p>
    <w:p w14:paraId="2F5A2F5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31D7979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6E04EE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9/24/09</w:t>
      </w:r>
      <w:r>
        <w:rPr>
          <w:rFonts w:ascii="Times" w:hAnsi="Times"/>
          <w:sz w:val="20"/>
        </w:rPr>
        <w:tab/>
        <w:t>“Opportunistic infections in HIV”</w:t>
      </w:r>
    </w:p>
    <w:p w14:paraId="563FF13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Core Curriculum, Santa Clara Valley Medical Center, San Jose, CA</w:t>
      </w:r>
    </w:p>
    <w:p w14:paraId="6E14FFF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6ACFA7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9/28/09</w:t>
      </w:r>
      <w:r>
        <w:rPr>
          <w:rFonts w:ascii="Times" w:hAnsi="Times"/>
          <w:sz w:val="20"/>
        </w:rPr>
        <w:tab/>
        <w:t>“Baghdad ER—Caring for American Soldiers, Iraqis, Kids, Kurds, and Detainees”</w:t>
      </w:r>
    </w:p>
    <w:p w14:paraId="2512007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Santa Clara Valley Medical Center, San Jose, CA</w:t>
      </w:r>
    </w:p>
    <w:p w14:paraId="3EA8055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EE25C2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9/28/09</w:t>
      </w:r>
      <w:r>
        <w:rPr>
          <w:rFonts w:ascii="Times" w:hAnsi="Times"/>
          <w:sz w:val="20"/>
        </w:rPr>
        <w:tab/>
        <w:t>“Acute mastoiditis in a toddler”</w:t>
      </w:r>
    </w:p>
    <w:p w14:paraId="5CF569A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4DE31BA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CA9F79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10/15/09</w:t>
      </w:r>
      <w:r>
        <w:rPr>
          <w:rFonts w:ascii="Times" w:hAnsi="Times"/>
          <w:sz w:val="20"/>
        </w:rPr>
        <w:tab/>
        <w:t>“Antibiotics-- mechanisms of action and resistance”</w:t>
      </w:r>
    </w:p>
    <w:p w14:paraId="3F8D499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Pediatrics teaching conference, Santa Clara Valley Medical Center, San Jose, CA</w:t>
      </w:r>
    </w:p>
    <w:p w14:paraId="2A4CA32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91C21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10/22/09</w:t>
      </w:r>
      <w:r>
        <w:rPr>
          <w:rFonts w:ascii="Times" w:hAnsi="Times"/>
          <w:sz w:val="20"/>
        </w:rPr>
        <w:tab/>
        <w:t>“Antiretroviral therapy and resistance”</w:t>
      </w:r>
    </w:p>
    <w:p w14:paraId="272CE2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Core Curriculum, Santa Clara Valley Medical Center, San Jose, CA</w:t>
      </w:r>
    </w:p>
    <w:p w14:paraId="00005FA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962B04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11/30/09</w:t>
      </w:r>
      <w:r>
        <w:rPr>
          <w:rFonts w:ascii="Times" w:hAnsi="Times"/>
          <w:sz w:val="20"/>
        </w:rPr>
        <w:tab/>
        <w:t>“Caring for American Soldiers, Iraqis, Kids, Kurds, and Detainees in a Combat Zone”</w:t>
      </w:r>
    </w:p>
    <w:p w14:paraId="4A129F5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Science lecture series, United States Antarctic Program, McMurdo Station, Antarctica</w:t>
      </w:r>
    </w:p>
    <w:p w14:paraId="4777AFA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59AC52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12/5/09</w:t>
      </w:r>
      <w:r>
        <w:rPr>
          <w:rFonts w:ascii="Times" w:hAnsi="Times"/>
          <w:sz w:val="20"/>
        </w:rPr>
        <w:tab/>
        <w:t>“Antibiotics in acute care medicine”</w:t>
      </w:r>
    </w:p>
    <w:p w14:paraId="2D8B46E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McMurdo Hospital, McMurdo Station, Antarctica</w:t>
      </w:r>
    </w:p>
    <w:p w14:paraId="532D14C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3828A2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12/8/09</w:t>
      </w:r>
      <w:r>
        <w:rPr>
          <w:rFonts w:ascii="Times" w:hAnsi="Times"/>
          <w:sz w:val="20"/>
        </w:rPr>
        <w:tab/>
        <w:t>“Pandemic influenza”</w:t>
      </w:r>
    </w:p>
    <w:p w14:paraId="41FAEA0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Science lecture series, United States Antarctic Program, McMurdo Station, Antarctica</w:t>
      </w:r>
    </w:p>
    <w:p w14:paraId="51F13C6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EA6184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1/7/10</w:t>
      </w:r>
      <w:r>
        <w:rPr>
          <w:rFonts w:ascii="Times" w:hAnsi="Times"/>
          <w:sz w:val="20"/>
        </w:rPr>
        <w:tab/>
        <w:t xml:space="preserve">“Infections due to </w:t>
      </w:r>
      <w:proofErr w:type="spellStart"/>
      <w:r>
        <w:rPr>
          <w:rFonts w:ascii="Times" w:hAnsi="Times"/>
          <w:sz w:val="20"/>
        </w:rPr>
        <w:t>Haemophilus</w:t>
      </w:r>
      <w:proofErr w:type="spellEnd"/>
      <w:r>
        <w:rPr>
          <w:rFonts w:ascii="Times" w:hAnsi="Times"/>
          <w:sz w:val="20"/>
        </w:rPr>
        <w:t xml:space="preserve"> influenzae”</w:t>
      </w:r>
    </w:p>
    <w:p w14:paraId="34FF0B4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Pediatrics teaching conference, Santa Clara Valley Medical Center, San Jose, CA</w:t>
      </w:r>
    </w:p>
    <w:p w14:paraId="375F88D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710895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1/15/10</w:t>
      </w:r>
      <w:r>
        <w:rPr>
          <w:rFonts w:ascii="Times" w:hAnsi="Times"/>
          <w:sz w:val="20"/>
        </w:rPr>
        <w:tab/>
        <w:t>“Antarctica and the Heroic Era of Polar Exploration”</w:t>
      </w:r>
    </w:p>
    <w:p w14:paraId="007209D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31F0C6F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D0DB23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4/6/10</w:t>
      </w:r>
      <w:r>
        <w:rPr>
          <w:rFonts w:ascii="Times" w:hAnsi="Times"/>
          <w:sz w:val="20"/>
        </w:rPr>
        <w:tab/>
        <w:t>“HIV drug resistance”</w:t>
      </w:r>
    </w:p>
    <w:p w14:paraId="117BE8E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Teaching Conference, Stanford University School of Medicine, Stanford, CA</w:t>
      </w:r>
    </w:p>
    <w:p w14:paraId="59A399A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44A4F1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4/7/10</w:t>
      </w:r>
      <w:r>
        <w:rPr>
          <w:rFonts w:ascii="Times" w:hAnsi="Times"/>
          <w:sz w:val="20"/>
        </w:rPr>
        <w:tab/>
        <w:t>“Opportunistic infections in patients with HIV”</w:t>
      </w:r>
    </w:p>
    <w:p w14:paraId="61C8303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Translational Research Seminar Series, </w:t>
      </w:r>
      <w:proofErr w:type="spellStart"/>
      <w:r>
        <w:rPr>
          <w:rFonts w:ascii="Times" w:hAnsi="Times"/>
          <w:sz w:val="20"/>
        </w:rPr>
        <w:t>A.I.DuPont</w:t>
      </w:r>
      <w:proofErr w:type="spellEnd"/>
      <w:r>
        <w:rPr>
          <w:rFonts w:ascii="Times" w:hAnsi="Times"/>
          <w:sz w:val="20"/>
        </w:rPr>
        <w:t xml:space="preserve"> Institute/Nemours Children’s Hospital, Wilmington, DE</w:t>
      </w:r>
    </w:p>
    <w:p w14:paraId="57EF981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DAB3EF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4/20/10</w:t>
      </w:r>
      <w:r>
        <w:rPr>
          <w:rFonts w:ascii="Times" w:hAnsi="Times"/>
          <w:sz w:val="20"/>
        </w:rPr>
        <w:tab/>
        <w:t>“Approach to opportunistic infections in patients with HIV”</w:t>
      </w:r>
    </w:p>
    <w:p w14:paraId="4D9C616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Stanford University School of Medicine, Stanford, CA</w:t>
      </w:r>
    </w:p>
    <w:p w14:paraId="0352738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D27EA1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4/22/10</w:t>
      </w:r>
      <w:r>
        <w:rPr>
          <w:rFonts w:ascii="Times" w:hAnsi="Times"/>
          <w:sz w:val="20"/>
        </w:rPr>
        <w:tab/>
        <w:t>“Childhood exanthems”</w:t>
      </w:r>
    </w:p>
    <w:p w14:paraId="4F4BAC6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Teaching Conference, Santa Clara Valley Medical Center, San Jose, CA</w:t>
      </w:r>
    </w:p>
    <w:p w14:paraId="2522B40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F61EE7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5/11/10</w:t>
      </w:r>
      <w:r>
        <w:rPr>
          <w:rFonts w:ascii="Times" w:hAnsi="Times"/>
          <w:sz w:val="20"/>
        </w:rPr>
        <w:tab/>
        <w:t>“HIV update: How antiretroviral drugs work and what’s new in HIV treatment”</w:t>
      </w:r>
    </w:p>
    <w:p w14:paraId="2B0688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HIV Care and Prevention 2010 Conference, Santa Clara, CA</w:t>
      </w:r>
    </w:p>
    <w:p w14:paraId="349E2A5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2CC5B9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7/20/10</w:t>
      </w:r>
      <w:r>
        <w:rPr>
          <w:rFonts w:ascii="Times" w:hAnsi="Times"/>
          <w:sz w:val="20"/>
        </w:rPr>
        <w:tab/>
        <w:t>“5 year old boy with CNS coccidioidomycosis and communicating hydrocephalus”</w:t>
      </w:r>
    </w:p>
    <w:p w14:paraId="64E1E0C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Infectious Diseases Grand Rounds, Lucille Packard Children’s Hospital, Stanford, CA</w:t>
      </w:r>
    </w:p>
    <w:p w14:paraId="487A26D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130BE1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7/22/10</w:t>
      </w:r>
      <w:r>
        <w:rPr>
          <w:rFonts w:ascii="Times" w:hAnsi="Times"/>
          <w:sz w:val="20"/>
        </w:rPr>
        <w:tab/>
        <w:t>“Antarctica and the Heroic Era of Polar Exploration”</w:t>
      </w:r>
    </w:p>
    <w:p w14:paraId="15F8D30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Christiana Care, Newark, DE</w:t>
      </w:r>
    </w:p>
    <w:p w14:paraId="05C5154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4CF0FA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8/18/10</w:t>
      </w:r>
      <w:r>
        <w:rPr>
          <w:rFonts w:ascii="Times" w:hAnsi="Times"/>
          <w:sz w:val="20"/>
        </w:rPr>
        <w:tab/>
        <w:t>“Baghdad ER—the experience of a U.S. military physician in Iraq”</w:t>
      </w:r>
    </w:p>
    <w:p w14:paraId="46993E7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Invited lecture, Marines Memorial Club, San Francisco, CA</w:t>
      </w:r>
    </w:p>
    <w:p w14:paraId="7FFEDE6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FA720E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8/24/10</w:t>
      </w:r>
      <w:r>
        <w:rPr>
          <w:rFonts w:ascii="Times" w:hAnsi="Times"/>
          <w:sz w:val="20"/>
        </w:rPr>
        <w:tab/>
        <w:t>“Antiretroviral therapy—mechanisms of action and resistance”</w:t>
      </w:r>
    </w:p>
    <w:p w14:paraId="79A753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Teaching Conference, Stanford University School of Medicine, Stanford, CA</w:t>
      </w:r>
    </w:p>
    <w:p w14:paraId="232A1F0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1F4E2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8/30/10</w:t>
      </w:r>
      <w:r>
        <w:rPr>
          <w:rFonts w:ascii="Times" w:hAnsi="Times"/>
          <w:sz w:val="20"/>
        </w:rPr>
        <w:tab/>
        <w:t>“Infective endocarditis”</w:t>
      </w:r>
    </w:p>
    <w:p w14:paraId="4A90E16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Santa Clara Valley Medical Center, San Jose, CA</w:t>
      </w:r>
    </w:p>
    <w:p w14:paraId="33239CE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847597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9/23/10</w:t>
      </w:r>
      <w:r>
        <w:rPr>
          <w:rFonts w:ascii="Times" w:hAnsi="Times"/>
          <w:sz w:val="20"/>
        </w:rPr>
        <w:tab/>
        <w:t>“Opportunistic infections in HIV”</w:t>
      </w:r>
    </w:p>
    <w:p w14:paraId="64409E6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Santa Clara Valley Medical Center, San Jose, CA</w:t>
      </w:r>
    </w:p>
    <w:p w14:paraId="1E0A6DE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125FFA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10/13/10</w:t>
      </w:r>
      <w:r>
        <w:rPr>
          <w:rFonts w:ascii="Times" w:hAnsi="Times"/>
          <w:sz w:val="20"/>
        </w:rPr>
        <w:tab/>
        <w:t>“Antarctica and the heroic era of polar exploration”</w:t>
      </w:r>
    </w:p>
    <w:p w14:paraId="79CD2B8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Grand Rounds, Santa Clara Valley Medical Center, San Jose, CA</w:t>
      </w:r>
    </w:p>
    <w:p w14:paraId="4F0C3BB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35C2C4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10/14/10</w:t>
      </w:r>
      <w:r>
        <w:rPr>
          <w:rFonts w:ascii="Times" w:hAnsi="Times"/>
          <w:sz w:val="20"/>
        </w:rPr>
        <w:tab/>
        <w:t>“Antarctica and the heroic era of polar exploration”</w:t>
      </w:r>
    </w:p>
    <w:p w14:paraId="221C8F1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3CAA4EA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97583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10/28/10</w:t>
      </w:r>
      <w:r>
        <w:rPr>
          <w:rFonts w:ascii="Times" w:hAnsi="Times"/>
          <w:sz w:val="20"/>
        </w:rPr>
        <w:tab/>
        <w:t>“Antiretroviral therapy and resistance”</w:t>
      </w:r>
    </w:p>
    <w:p w14:paraId="051F4A9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Santa Clara Valley Medical Center, San Jose, CA</w:t>
      </w:r>
    </w:p>
    <w:p w14:paraId="1C7E116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B6F326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12/17/10</w:t>
      </w:r>
      <w:r>
        <w:rPr>
          <w:rFonts w:ascii="Times" w:hAnsi="Times"/>
          <w:sz w:val="20"/>
        </w:rPr>
        <w:tab/>
        <w:t>“Invasive disease due to Clostridium perfringens”</w:t>
      </w:r>
      <w:r>
        <w:rPr>
          <w:rFonts w:ascii="Times" w:hAnsi="Times"/>
          <w:sz w:val="20"/>
        </w:rPr>
        <w:tab/>
      </w:r>
    </w:p>
    <w:p w14:paraId="63ED6EE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Rounds/Morbidity and Mortality Conference, Santa Clara Valley Medical Center, San Jose, CA</w:t>
      </w:r>
    </w:p>
    <w:p w14:paraId="26C4C42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5A5C80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1/3/11</w:t>
      </w:r>
      <w:r>
        <w:rPr>
          <w:rFonts w:ascii="Times" w:hAnsi="Times"/>
          <w:sz w:val="20"/>
        </w:rPr>
        <w:tab/>
        <w:t>“HIV-related malignancies”</w:t>
      </w:r>
    </w:p>
    <w:p w14:paraId="23F7E02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Hematology/Oncology Teaching Conference, Santa Clara Valley Medical Center, San Jose, CA</w:t>
      </w:r>
    </w:p>
    <w:p w14:paraId="775E2A2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284F88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1/6/11</w:t>
      </w:r>
      <w:r>
        <w:rPr>
          <w:rFonts w:ascii="Times" w:hAnsi="Times"/>
          <w:sz w:val="20"/>
        </w:rPr>
        <w:tab/>
        <w:t>“HIV update”</w:t>
      </w:r>
    </w:p>
    <w:p w14:paraId="723F60B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Grand Rounds, St. Louise Regional Hospital, Gilroy, CA</w:t>
      </w:r>
    </w:p>
    <w:p w14:paraId="046ED25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A88C09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3/4/11</w:t>
      </w:r>
      <w:r>
        <w:rPr>
          <w:rFonts w:ascii="Times" w:hAnsi="Times"/>
          <w:sz w:val="20"/>
        </w:rPr>
        <w:tab/>
        <w:t>“Varicella in adults”</w:t>
      </w:r>
    </w:p>
    <w:p w14:paraId="5B51C21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Medicine Grand Rounds/Morbidity and Mortality Conference, Santa Clara Valley Medical Center, San Jose, CA</w:t>
      </w:r>
    </w:p>
    <w:p w14:paraId="6A8FC6A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8C47D1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3/18/11</w:t>
      </w:r>
      <w:r>
        <w:rPr>
          <w:rFonts w:ascii="Times" w:hAnsi="Times"/>
          <w:sz w:val="20"/>
        </w:rPr>
        <w:tab/>
        <w:t>“Infections in patients with HIV”</w:t>
      </w:r>
    </w:p>
    <w:p w14:paraId="14FE8F7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Emergency Medicine Grand Rounds, Santa Clara Valley Medical Center, San Jose, CA</w:t>
      </w:r>
    </w:p>
    <w:p w14:paraId="04D30BC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F7847B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3/31/11</w:t>
      </w:r>
      <w:r>
        <w:rPr>
          <w:rFonts w:ascii="Times" w:hAnsi="Times"/>
          <w:sz w:val="20"/>
        </w:rPr>
        <w:tab/>
        <w:t>“Clinical and immunological manifestations of HIV”</w:t>
      </w:r>
    </w:p>
    <w:p w14:paraId="3464BAB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Invited lecture, Medicine 260 HIV Medicine Course, Stanford University School of Medicine, Stanford, CA</w:t>
      </w:r>
    </w:p>
    <w:p w14:paraId="175C840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42EB0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5/24/11</w:t>
      </w:r>
      <w:r>
        <w:rPr>
          <w:rFonts w:ascii="Times" w:hAnsi="Times"/>
          <w:sz w:val="20"/>
        </w:rPr>
        <w:tab/>
        <w:t>“Ethical issues in treatment of detainees”</w:t>
      </w:r>
    </w:p>
    <w:p w14:paraId="493FFCA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Grand Rounds, Craig Joint Theater Hospital, Bagram Airfield, Afghanistan</w:t>
      </w:r>
    </w:p>
    <w:p w14:paraId="36CC95F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1A1216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5/31/11</w:t>
      </w:r>
      <w:r>
        <w:rPr>
          <w:rFonts w:ascii="Times" w:hAnsi="Times"/>
          <w:sz w:val="20"/>
        </w:rPr>
        <w:tab/>
        <w:t>“Antibiotic therapy of common infections.”</w:t>
      </w:r>
    </w:p>
    <w:p w14:paraId="7D8A767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Grand Rounds, Craig Joint Theater Hospital, Bagram Airfield, Afghanistan</w:t>
      </w:r>
    </w:p>
    <w:p w14:paraId="43F02A4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F926DF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6/27/11</w:t>
      </w:r>
      <w:r>
        <w:rPr>
          <w:rFonts w:ascii="Times" w:hAnsi="Times"/>
          <w:sz w:val="20"/>
        </w:rPr>
        <w:tab/>
        <w:t>“Infective endocarditis”</w:t>
      </w:r>
    </w:p>
    <w:p w14:paraId="5F91487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Santa Clara Valley Medical Center, San Jose, CA</w:t>
      </w:r>
    </w:p>
    <w:p w14:paraId="6396C03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95A0CC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7/7/11</w:t>
      </w:r>
      <w:r>
        <w:rPr>
          <w:rFonts w:ascii="Times" w:hAnsi="Times"/>
          <w:sz w:val="20"/>
        </w:rPr>
        <w:tab/>
        <w:t>“Clinical manifestations of HIV infection”</w:t>
      </w:r>
    </w:p>
    <w:p w14:paraId="7EA7EF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Christiana Care, Newark, DE</w:t>
      </w:r>
    </w:p>
    <w:p w14:paraId="0BA575F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5AB36B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8/26/11</w:t>
      </w:r>
      <w:r>
        <w:rPr>
          <w:rFonts w:ascii="Times" w:hAnsi="Times"/>
          <w:sz w:val="20"/>
        </w:rPr>
        <w:tab/>
        <w:t>“Bascom Avenue to Bagram Airfield to Baghdad and back again”</w:t>
      </w:r>
    </w:p>
    <w:p w14:paraId="745E9D82"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6CCD89A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2778A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9/29/11</w:t>
      </w:r>
      <w:r>
        <w:rPr>
          <w:rFonts w:ascii="Times" w:hAnsi="Times"/>
          <w:sz w:val="20"/>
        </w:rPr>
        <w:tab/>
        <w:t>“Afghanistan and Operation Enduring Freedom”</w:t>
      </w:r>
    </w:p>
    <w:p w14:paraId="194C918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2977F9B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AB34C6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10/4/11</w:t>
      </w:r>
      <w:r>
        <w:rPr>
          <w:rFonts w:ascii="Times" w:hAnsi="Times"/>
          <w:sz w:val="20"/>
        </w:rPr>
        <w:tab/>
        <w:t>“Antiretroviral therapy—history, mechanisms of action and resistance”</w:t>
      </w:r>
    </w:p>
    <w:p w14:paraId="4B87C9D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didactic lecture, Stanford University School of Medicine, Stanford, CA</w:t>
      </w:r>
    </w:p>
    <w:p w14:paraId="3357FC3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r>
    </w:p>
    <w:p w14:paraId="517407D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10/29/11</w:t>
      </w:r>
      <w:r>
        <w:rPr>
          <w:rFonts w:ascii="Times" w:hAnsi="Times"/>
          <w:sz w:val="20"/>
        </w:rPr>
        <w:tab/>
        <w:t>“Care of Combat Injuries in Afghanistan and Iraq”</w:t>
      </w:r>
    </w:p>
    <w:p w14:paraId="6B5DF44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11</w:t>
      </w:r>
      <w:r w:rsidRPr="00163CA0">
        <w:rPr>
          <w:rFonts w:ascii="Times" w:hAnsi="Times"/>
          <w:sz w:val="20"/>
          <w:vertAlign w:val="superscript"/>
        </w:rPr>
        <w:t>th</w:t>
      </w:r>
      <w:r>
        <w:rPr>
          <w:rFonts w:ascii="Times" w:hAnsi="Times"/>
          <w:sz w:val="20"/>
        </w:rPr>
        <w:t xml:space="preserve"> Annual Trauma Seminar-- Burns and Trauma: Catastrophic Injuries/Innovative Solutions, San Jose, CA</w:t>
      </w:r>
    </w:p>
    <w:p w14:paraId="0E726AC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677BD6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1/20/12</w:t>
      </w:r>
      <w:r>
        <w:rPr>
          <w:rFonts w:ascii="Times" w:hAnsi="Times"/>
          <w:sz w:val="20"/>
        </w:rPr>
        <w:tab/>
        <w:t>“Afghanistan and Operation Enduring Freedom”</w:t>
      </w:r>
    </w:p>
    <w:p w14:paraId="4AA9A8C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Ochsner Clinic and Ochsner Foundation Hospital, New Orleans, LA</w:t>
      </w:r>
    </w:p>
    <w:p w14:paraId="69BBBE8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288B5F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2/3/12</w:t>
      </w:r>
      <w:r>
        <w:rPr>
          <w:rFonts w:ascii="Times" w:hAnsi="Times"/>
          <w:sz w:val="20"/>
        </w:rPr>
        <w:tab/>
        <w:t>“Intracerebral hemorrhage complicating infective endocarditis”</w:t>
      </w:r>
    </w:p>
    <w:p w14:paraId="31B92FF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Morbidity and Mortality Conference, Medicine Grand Rounds, Santa Clara Valley Medical Center, San Jose, CA</w:t>
      </w:r>
    </w:p>
    <w:p w14:paraId="2872579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59750E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2/14/12</w:t>
      </w:r>
      <w:r>
        <w:rPr>
          <w:rFonts w:ascii="Times" w:hAnsi="Times"/>
          <w:sz w:val="20"/>
        </w:rPr>
        <w:tab/>
        <w:t>“Clinical manifestations of HIV infection”</w:t>
      </w:r>
    </w:p>
    <w:p w14:paraId="5906F92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Stanford University School of Medicine, Stanford, CA</w:t>
      </w:r>
    </w:p>
    <w:p w14:paraId="7B91C54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249384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2/15/12</w:t>
      </w:r>
      <w:r>
        <w:rPr>
          <w:rFonts w:ascii="Times" w:hAnsi="Times"/>
          <w:sz w:val="20"/>
        </w:rPr>
        <w:tab/>
        <w:t>“From Bascom Avenue to Bagram Airfield to Baghdad and back again”</w:t>
      </w:r>
    </w:p>
    <w:p w14:paraId="6E0040A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Stanford University School of Medicine, Stanford, CA</w:t>
      </w:r>
    </w:p>
    <w:p w14:paraId="1ABDFAA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544949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2/28/12</w:t>
      </w:r>
      <w:r>
        <w:rPr>
          <w:rFonts w:ascii="Times" w:hAnsi="Times"/>
          <w:sz w:val="20"/>
        </w:rPr>
        <w:tab/>
        <w:t>“Malignancies in HIV infection”</w:t>
      </w:r>
    </w:p>
    <w:p w14:paraId="3304E46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Stanford University School of Medicine, Stanford, CA</w:t>
      </w:r>
    </w:p>
    <w:p w14:paraId="5DBB402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399C26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5/11/12</w:t>
      </w:r>
      <w:r>
        <w:rPr>
          <w:rFonts w:ascii="Times" w:hAnsi="Times"/>
          <w:sz w:val="20"/>
        </w:rPr>
        <w:tab/>
        <w:t>“From Bascom Avenue to Bagram Airfield to Baghdad and back again”</w:t>
      </w:r>
    </w:p>
    <w:p w14:paraId="6CC300B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Cedars Sinai Medical Center/UCLA, Los Angeles, CA</w:t>
      </w:r>
      <w:r>
        <w:rPr>
          <w:rFonts w:ascii="Times" w:hAnsi="Times"/>
          <w:sz w:val="20"/>
        </w:rPr>
        <w:tab/>
      </w:r>
    </w:p>
    <w:p w14:paraId="10005C7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8E7A97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6/27/12</w:t>
      </w:r>
      <w:r>
        <w:rPr>
          <w:rFonts w:ascii="Times" w:hAnsi="Times"/>
          <w:sz w:val="20"/>
        </w:rPr>
        <w:tab/>
        <w:t>“How to do an ID consult and some thoughts on professionalism”</w:t>
      </w:r>
    </w:p>
    <w:p w14:paraId="6A5D974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Fellowship Training Program orientation, Stanford University School of Medicine, Stanford, CA</w:t>
      </w:r>
    </w:p>
    <w:p w14:paraId="238105E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7CC9F4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7/5/12</w:t>
      </w:r>
      <w:r>
        <w:rPr>
          <w:rFonts w:ascii="Times" w:hAnsi="Times"/>
          <w:sz w:val="20"/>
        </w:rPr>
        <w:tab/>
        <w:t>“From Bascom Avenue to Bagram Airfield to Baghdad and back again”</w:t>
      </w:r>
    </w:p>
    <w:p w14:paraId="700816C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Grand Rounds, St. Louise Regional Hospital, Gilroy, CA</w:t>
      </w:r>
    </w:p>
    <w:p w14:paraId="015EA6E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736119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7/6/12</w:t>
      </w:r>
      <w:r>
        <w:rPr>
          <w:rFonts w:ascii="Times" w:hAnsi="Times"/>
          <w:sz w:val="20"/>
        </w:rPr>
        <w:tab/>
        <w:t>“Professionalism in Medicine and some thoughts on life”</w:t>
      </w:r>
    </w:p>
    <w:p w14:paraId="604D724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1625B10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F05F1C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8/15/12</w:t>
      </w:r>
      <w:r>
        <w:rPr>
          <w:rFonts w:ascii="Times" w:hAnsi="Times"/>
          <w:sz w:val="20"/>
        </w:rPr>
        <w:tab/>
        <w:t>“Military medicine in Afghanistan and Iraq”</w:t>
      </w:r>
    </w:p>
    <w:p w14:paraId="62191FA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Pulmonary/Critical Care Medicine Grand Rounds, Cedars Sinai Medical Center/UCLA, Los Angeles, CA</w:t>
      </w:r>
    </w:p>
    <w:p w14:paraId="78E04AF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FA9DFB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10/2/12</w:t>
      </w:r>
      <w:r>
        <w:rPr>
          <w:rFonts w:ascii="Times" w:hAnsi="Times"/>
          <w:sz w:val="20"/>
        </w:rPr>
        <w:tab/>
        <w:t>“Antiretroviral therapy—mechanisms of action and resistance”</w:t>
      </w:r>
    </w:p>
    <w:p w14:paraId="42F9646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Fellowship Training Program core lecture, Stanford University School of Medicine, Stanford, CA</w:t>
      </w:r>
    </w:p>
    <w:p w14:paraId="748D77D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23C5F2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10/9/12</w:t>
      </w:r>
      <w:r>
        <w:rPr>
          <w:rFonts w:ascii="Times" w:hAnsi="Times"/>
          <w:sz w:val="20"/>
        </w:rPr>
        <w:tab/>
        <w:t>“Beta lactam antibiotics”</w:t>
      </w:r>
    </w:p>
    <w:p w14:paraId="111C5855"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Fellowship Training Program core lecture, Stanford University School of Medicine, Stanford, CA</w:t>
      </w:r>
    </w:p>
    <w:p w14:paraId="077568A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E3CBC3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10/29/12</w:t>
      </w:r>
      <w:r>
        <w:rPr>
          <w:rFonts w:ascii="Times" w:hAnsi="Times"/>
          <w:sz w:val="20"/>
        </w:rPr>
        <w:tab/>
        <w:t>“Infective endocarditis”</w:t>
      </w:r>
    </w:p>
    <w:p w14:paraId="3B0D52E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Santa Clara Valley Medical Center, San Jose, CA</w:t>
      </w:r>
    </w:p>
    <w:p w14:paraId="09319E3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F8E7B7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11/13/12</w:t>
      </w:r>
      <w:r>
        <w:rPr>
          <w:rFonts w:ascii="Times" w:hAnsi="Times"/>
          <w:sz w:val="20"/>
        </w:rPr>
        <w:tab/>
        <w:t>“From Bascom Avenue to Bagram Airfield to Baghdad and back again”</w:t>
      </w:r>
    </w:p>
    <w:p w14:paraId="282370E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Carolinas Healthcare System, Charlotte, NC</w:t>
      </w:r>
    </w:p>
    <w:p w14:paraId="72AE29B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E84859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11/13/12</w:t>
      </w:r>
      <w:r>
        <w:rPr>
          <w:rFonts w:ascii="Times" w:hAnsi="Times"/>
          <w:sz w:val="20"/>
        </w:rPr>
        <w:tab/>
        <w:t>“Antiretroviral agents- mechanisms of action and resistance”</w:t>
      </w:r>
    </w:p>
    <w:p w14:paraId="5D04C4D8"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Research Lecture, Carolinas Healthcare System, Charlotte, NC</w:t>
      </w:r>
    </w:p>
    <w:p w14:paraId="1B008303"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DAEDD2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11/29/12</w:t>
      </w:r>
      <w:r>
        <w:rPr>
          <w:rFonts w:ascii="Times" w:hAnsi="Times"/>
          <w:sz w:val="20"/>
        </w:rPr>
        <w:tab/>
        <w:t>“Antimicrobial resistance in gram-negative bacilli”</w:t>
      </w:r>
    </w:p>
    <w:p w14:paraId="38683EC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Santa Clara Valley Medical Center, San Jose, CA</w:t>
      </w:r>
    </w:p>
    <w:p w14:paraId="123CFE9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8FF6D0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12/6/12</w:t>
      </w:r>
      <w:r>
        <w:rPr>
          <w:rFonts w:ascii="Times" w:hAnsi="Times"/>
          <w:sz w:val="20"/>
        </w:rPr>
        <w:tab/>
        <w:t>“Military medicine in Afghanistan and Iraq”</w:t>
      </w:r>
    </w:p>
    <w:p w14:paraId="0A056EC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Christiana Healthcare System, Newark, DE</w:t>
      </w:r>
    </w:p>
    <w:p w14:paraId="0D783AC4"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8731C96"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12/14/12</w:t>
      </w:r>
      <w:r>
        <w:rPr>
          <w:rFonts w:ascii="Times" w:hAnsi="Times"/>
          <w:sz w:val="20"/>
        </w:rPr>
        <w:tab/>
        <w:t>“Antiretroviral agents”</w:t>
      </w:r>
    </w:p>
    <w:p w14:paraId="531C86D9"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Invited lecture, Lucile Packard Children’s Hospital, Stanford, CA</w:t>
      </w:r>
    </w:p>
    <w:p w14:paraId="086E234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44D0D1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2/19/13</w:t>
      </w:r>
      <w:r>
        <w:rPr>
          <w:rFonts w:ascii="Times" w:hAnsi="Times"/>
          <w:sz w:val="20"/>
        </w:rPr>
        <w:tab/>
        <w:t>“HIV-related malignancies”</w:t>
      </w:r>
    </w:p>
    <w:p w14:paraId="1AFC66E7"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core lecture, Stanford University School of Medicine</w:t>
      </w:r>
    </w:p>
    <w:p w14:paraId="6004783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683EC8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2/27/13</w:t>
      </w:r>
      <w:r>
        <w:rPr>
          <w:rFonts w:ascii="Times" w:hAnsi="Times"/>
          <w:sz w:val="20"/>
        </w:rPr>
        <w:tab/>
        <w:t>“Beta lactam antibiotics”</w:t>
      </w:r>
    </w:p>
    <w:p w14:paraId="2E16EDFC"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core lecture, Stanford University School of Medicine</w:t>
      </w:r>
    </w:p>
    <w:p w14:paraId="40B4B3B0"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F5E4A4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4/19/13</w:t>
      </w:r>
      <w:r>
        <w:rPr>
          <w:rFonts w:ascii="Times" w:hAnsi="Times"/>
          <w:sz w:val="20"/>
        </w:rPr>
        <w:tab/>
        <w:t>“From Bascom Avenue to Bagram airfield to Baghdad and back again”</w:t>
      </w:r>
    </w:p>
    <w:p w14:paraId="0F54F38B"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Emergency Medicine Grand Rounds, Santa Clara Valley Medical Center, San Jose, CA</w:t>
      </w:r>
    </w:p>
    <w:p w14:paraId="490FDC4F"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083A11D"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4/24/13</w:t>
      </w:r>
      <w:r>
        <w:rPr>
          <w:rFonts w:ascii="Times" w:hAnsi="Times"/>
          <w:sz w:val="20"/>
        </w:rPr>
        <w:tab/>
        <w:t>“Combat casualty care in Afghanistan and Iraq”</w:t>
      </w:r>
    </w:p>
    <w:p w14:paraId="54C883E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Combined Medicine/Surgery/Emergency Medicine Grand Rounds, Newark Beth Israel Hospital, Newark, NJ</w:t>
      </w:r>
    </w:p>
    <w:p w14:paraId="2B79928F" w14:textId="77777777" w:rsidR="00335AA2" w:rsidRDefault="00335AA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1F84220" w14:textId="04177810" w:rsidR="00335AA2" w:rsidRDefault="00335AA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7/12/13</w:t>
      </w:r>
      <w:r w:rsidR="008008FC">
        <w:rPr>
          <w:rFonts w:ascii="Times" w:hAnsi="Times"/>
          <w:sz w:val="20"/>
        </w:rPr>
        <w:tab/>
        <w:t xml:space="preserve">“From Bascom Avenue to Bagram </w:t>
      </w:r>
      <w:r>
        <w:rPr>
          <w:rFonts w:ascii="Times" w:hAnsi="Times"/>
          <w:sz w:val="20"/>
        </w:rPr>
        <w:t>airfield to Baghdad and back again”</w:t>
      </w:r>
    </w:p>
    <w:p w14:paraId="5C0DBF15" w14:textId="77777777" w:rsidR="00335AA2" w:rsidRDefault="00335AA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p>
    <w:p w14:paraId="16687368" w14:textId="77777777" w:rsidR="00335AA2" w:rsidRDefault="00335AA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0200A0A" w14:textId="77777777" w:rsidR="00335AA2" w:rsidRDefault="00335AA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8/9/13</w:t>
      </w:r>
      <w:r>
        <w:rPr>
          <w:rFonts w:ascii="Times" w:hAnsi="Times"/>
          <w:sz w:val="20"/>
        </w:rPr>
        <w:tab/>
        <w:t>“Military medical care in our wars in Afghanistan and Iraq”</w:t>
      </w:r>
    </w:p>
    <w:p w14:paraId="282DF062" w14:textId="74FC280A" w:rsidR="00335AA2" w:rsidRDefault="00335AA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Medicine Grand </w:t>
      </w:r>
      <w:r w:rsidR="001C31EF">
        <w:rPr>
          <w:rFonts w:ascii="Times" w:hAnsi="Times"/>
          <w:sz w:val="20"/>
        </w:rPr>
        <w:t>Rounds, Gei</w:t>
      </w:r>
      <w:r>
        <w:rPr>
          <w:rFonts w:ascii="Times" w:hAnsi="Times"/>
          <w:sz w:val="20"/>
        </w:rPr>
        <w:t>sel School of Medicine, Dartmouth-Hitchcock Medical Center, Hanover, NH</w:t>
      </w:r>
    </w:p>
    <w:p w14:paraId="056BB5C6"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0291C10"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9/23/13</w:t>
      </w:r>
      <w:r>
        <w:rPr>
          <w:rFonts w:ascii="Times" w:hAnsi="Times"/>
          <w:sz w:val="20"/>
        </w:rPr>
        <w:tab/>
        <w:t>“Infective endocarditis”</w:t>
      </w:r>
    </w:p>
    <w:p w14:paraId="14264EF5"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Santa Clara Valley Medical Center, San Jose, CA</w:t>
      </w:r>
    </w:p>
    <w:p w14:paraId="1CAFC8E0"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EB9F1E0"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11/14/13</w:t>
      </w:r>
      <w:r>
        <w:rPr>
          <w:rFonts w:ascii="Times" w:hAnsi="Times"/>
          <w:sz w:val="20"/>
        </w:rPr>
        <w:tab/>
        <w:t>“Urinary tract infections”</w:t>
      </w:r>
    </w:p>
    <w:p w14:paraId="5E80D033"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Health and Human Diseases lecture series, Stanford University School of Medicine, Stanford, CA</w:t>
      </w:r>
    </w:p>
    <w:p w14:paraId="0EC02CB7"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D802971"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11/27/13</w:t>
      </w:r>
      <w:r>
        <w:rPr>
          <w:rFonts w:ascii="Times" w:hAnsi="Times"/>
          <w:sz w:val="20"/>
        </w:rPr>
        <w:tab/>
        <w:t>“A young man with altered mental status following head trauma”</w:t>
      </w:r>
    </w:p>
    <w:p w14:paraId="38C2C066" w14:textId="77777777" w:rsidR="00E455AE"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Emergency Medicine/Critical Care Medicine Grand Rounds, Stanford University School of Medicine, Stanford, CA </w:t>
      </w:r>
    </w:p>
    <w:p w14:paraId="225BD5B5"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82253A0"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1/29/14</w:t>
      </w:r>
      <w:r>
        <w:rPr>
          <w:rFonts w:ascii="Times" w:hAnsi="Times"/>
          <w:sz w:val="20"/>
        </w:rPr>
        <w:tab/>
        <w:t>“Beta lactam antibiotics”</w:t>
      </w:r>
    </w:p>
    <w:p w14:paraId="17EEF6EC"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teaching conference, Stanford University School of Medicine, Stanford, CA</w:t>
      </w:r>
    </w:p>
    <w:p w14:paraId="45836E63" w14:textId="77777777" w:rsidR="00023360" w:rsidRDefault="0002336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E2E9DB6" w14:textId="77777777" w:rsidR="00023360" w:rsidRDefault="0002336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2/18/14</w:t>
      </w:r>
      <w:r>
        <w:rPr>
          <w:rFonts w:ascii="Times" w:hAnsi="Times"/>
          <w:sz w:val="20"/>
        </w:rPr>
        <w:tab/>
        <w:t>“Infective endocarditis”</w:t>
      </w:r>
    </w:p>
    <w:p w14:paraId="3D652F7A" w14:textId="77777777" w:rsidR="00023360" w:rsidRDefault="0002336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Fellowship core lecture, Stanford University School of Medicine, Stanford, CA</w:t>
      </w:r>
    </w:p>
    <w:p w14:paraId="6DDB256C"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B3792BA"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2/22/14</w:t>
      </w:r>
      <w:r>
        <w:rPr>
          <w:rFonts w:ascii="Times" w:hAnsi="Times"/>
          <w:sz w:val="20"/>
        </w:rPr>
        <w:tab/>
        <w:t>“ID and tropical medicine for surgical care”</w:t>
      </w:r>
    </w:p>
    <w:p w14:paraId="6E04B206"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International Humanitarian Surgery Skills Course, Stanford University School of Medicine, Stanford, CA</w:t>
      </w:r>
    </w:p>
    <w:p w14:paraId="452E82D2" w14:textId="77777777" w:rsidR="00023360" w:rsidRDefault="0002336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5D88D5" w14:textId="77777777" w:rsidR="00023360" w:rsidRDefault="0002336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2/25/14</w:t>
      </w:r>
      <w:r>
        <w:rPr>
          <w:rFonts w:ascii="Times" w:hAnsi="Times"/>
          <w:sz w:val="20"/>
        </w:rPr>
        <w:tab/>
        <w:t>“Urinary tract infections”</w:t>
      </w:r>
    </w:p>
    <w:p w14:paraId="3357255A" w14:textId="77777777" w:rsidR="00023360" w:rsidRDefault="0002336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 Fellowship core lecture, Stanford University School of Medicine, Stanford, CA</w:t>
      </w:r>
    </w:p>
    <w:p w14:paraId="3140BC99"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B8FF753"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2/28/14</w:t>
      </w:r>
      <w:r>
        <w:rPr>
          <w:rFonts w:ascii="Times" w:hAnsi="Times"/>
          <w:sz w:val="20"/>
        </w:rPr>
        <w:tab/>
        <w:t>“Antibiotic resistance”</w:t>
      </w:r>
    </w:p>
    <w:p w14:paraId="7D0FF866" w14:textId="77777777" w:rsidR="00E455AE" w:rsidRDefault="00E455AE"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Infectious Diseases research conference, Stanford University School of Medicine, Stanford, CA</w:t>
      </w:r>
    </w:p>
    <w:p w14:paraId="68B96BAB" w14:textId="77777777" w:rsidR="00F023B1" w:rsidRDefault="00F023B1"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C6480D3" w14:textId="77777777" w:rsidR="00F023B1" w:rsidRDefault="00F023B1"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3/7/14</w:t>
      </w:r>
      <w:r>
        <w:rPr>
          <w:rFonts w:ascii="Times" w:hAnsi="Times"/>
          <w:sz w:val="20"/>
        </w:rPr>
        <w:tab/>
        <w:t>“Military service-related injury and illness: Veterans’ health and occupational medicine”</w:t>
      </w:r>
    </w:p>
    <w:p w14:paraId="26AEE23D" w14:textId="77777777" w:rsidR="00F023B1" w:rsidRDefault="00F023B1"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Occupational and Environmental Factors in Infectious Disease and Updates in Occupational Health, University of California San Francisco, San Francisco, CA</w:t>
      </w:r>
    </w:p>
    <w:p w14:paraId="1E2A11DC" w14:textId="77777777" w:rsidR="006721C2" w:rsidRDefault="006721C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 </w:t>
      </w:r>
    </w:p>
    <w:p w14:paraId="4EFBD447" w14:textId="77777777" w:rsidR="003066F5" w:rsidRDefault="003066F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3/24/14</w:t>
      </w:r>
      <w:r>
        <w:rPr>
          <w:rFonts w:ascii="Times" w:hAnsi="Times"/>
          <w:sz w:val="20"/>
        </w:rPr>
        <w:tab/>
        <w:t>“A veteran with back pain following Staphylococcal bacteremia”</w:t>
      </w:r>
      <w:r>
        <w:rPr>
          <w:rFonts w:ascii="Times" w:hAnsi="Times"/>
          <w:sz w:val="20"/>
        </w:rPr>
        <w:tab/>
      </w:r>
    </w:p>
    <w:p w14:paraId="2E0B79D7" w14:textId="77777777" w:rsidR="003066F5" w:rsidRDefault="003066F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Morbidity and Mortality conference, Stanford University School of Medicine, Stanford, CA</w:t>
      </w:r>
    </w:p>
    <w:p w14:paraId="094E02FA" w14:textId="77777777" w:rsidR="003066F5" w:rsidRDefault="003066F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0D4EA72" w14:textId="77777777" w:rsidR="003066F5" w:rsidRDefault="003066F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3/27/14</w:t>
      </w:r>
      <w:r>
        <w:rPr>
          <w:rFonts w:ascii="Times" w:hAnsi="Times"/>
          <w:sz w:val="20"/>
        </w:rPr>
        <w:tab/>
        <w:t>“From Bagram Airfield to Baghdad and back again”</w:t>
      </w:r>
    </w:p>
    <w:p w14:paraId="5332BEAD" w14:textId="77777777" w:rsidR="003066F5" w:rsidRDefault="003066F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Invited lecture, Hiller Aviation Museum, San Carlos, CA</w:t>
      </w:r>
    </w:p>
    <w:p w14:paraId="5CC9D394" w14:textId="77777777" w:rsidR="00CF1469" w:rsidRDefault="00CF146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5C6C1B6" w14:textId="77777777" w:rsidR="00CF1469" w:rsidRDefault="00CF146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6/26/14</w:t>
      </w:r>
      <w:r>
        <w:rPr>
          <w:rFonts w:ascii="Times" w:hAnsi="Times"/>
          <w:sz w:val="20"/>
        </w:rPr>
        <w:tab/>
        <w:t>“How to do an ID consult”</w:t>
      </w:r>
    </w:p>
    <w:p w14:paraId="75024100" w14:textId="77777777" w:rsidR="00CF1469" w:rsidRDefault="00CF146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Orientation for Stanford ID fellows, Stanford University School of Medicine, Stanford, CA</w:t>
      </w:r>
    </w:p>
    <w:p w14:paraId="72848DB0"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23CA055"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8/13/14</w:t>
      </w:r>
      <w:r>
        <w:rPr>
          <w:rFonts w:ascii="Times" w:hAnsi="Times"/>
          <w:sz w:val="20"/>
        </w:rPr>
        <w:tab/>
        <w:t>“Ebola virus—the pathogen, epidemiology, disease, and control”</w:t>
      </w:r>
      <w:r>
        <w:rPr>
          <w:rFonts w:ascii="Times" w:hAnsi="Times"/>
          <w:sz w:val="20"/>
        </w:rPr>
        <w:tab/>
      </w:r>
    </w:p>
    <w:p w14:paraId="4ADFBF69"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Center for Medical Education Research and Innovation,</w:t>
      </w:r>
    </w:p>
    <w:p w14:paraId="04BEF385"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University School of Medicine, Stanford, CA</w:t>
      </w:r>
    </w:p>
    <w:p w14:paraId="2C90D6A9"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B87E4B7"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8/14/14</w:t>
      </w:r>
      <w:r>
        <w:rPr>
          <w:rFonts w:ascii="Times" w:hAnsi="Times"/>
          <w:sz w:val="20"/>
        </w:rPr>
        <w:tab/>
        <w:t>“HIV-related opportunistic infections”</w:t>
      </w:r>
    </w:p>
    <w:p w14:paraId="375E19B9"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300D8E7F" w14:textId="77777777" w:rsidR="00D604B9" w:rsidRDefault="00D604B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3207222" w14:textId="77777777" w:rsidR="00D604B9" w:rsidRDefault="00D604B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9/9/14</w:t>
      </w:r>
      <w:r>
        <w:rPr>
          <w:rFonts w:ascii="Times" w:hAnsi="Times"/>
          <w:sz w:val="20"/>
        </w:rPr>
        <w:tab/>
        <w:t>“Infective Endocarditis”</w:t>
      </w:r>
    </w:p>
    <w:p w14:paraId="5EC74D94" w14:textId="77777777" w:rsidR="00D604B9" w:rsidRDefault="00D604B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Core lecture, Division of Infectious Diseases, Stanford University School of Medicine, Stanford, CA</w:t>
      </w:r>
    </w:p>
    <w:p w14:paraId="1EF80EB2" w14:textId="77777777" w:rsidR="00D604B9" w:rsidRDefault="00D604B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D5873AB" w14:textId="77777777" w:rsidR="00D604B9" w:rsidRDefault="00D604B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9/16/14</w:t>
      </w:r>
      <w:r>
        <w:rPr>
          <w:rFonts w:ascii="Times" w:hAnsi="Times"/>
          <w:sz w:val="20"/>
        </w:rPr>
        <w:tab/>
        <w:t>“Urinary tract infections”</w:t>
      </w:r>
    </w:p>
    <w:p w14:paraId="355A3905" w14:textId="77777777" w:rsidR="00D604B9" w:rsidRDefault="00D604B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Core lecture, Division of Infectious Diseases, Stanford University School of Medicine, Stanford, CA</w:t>
      </w:r>
    </w:p>
    <w:p w14:paraId="614A3CBF" w14:textId="77777777" w:rsidR="00DA7F92" w:rsidRDefault="00DA7F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809539C" w14:textId="77777777" w:rsidR="00DA7F92" w:rsidRDefault="00DA7F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9/18/14</w:t>
      </w:r>
      <w:r>
        <w:rPr>
          <w:rFonts w:ascii="Times" w:hAnsi="Times"/>
          <w:sz w:val="20"/>
        </w:rPr>
        <w:tab/>
        <w:t>“Pneumocystis pneumonia”</w:t>
      </w:r>
      <w:r>
        <w:rPr>
          <w:rFonts w:ascii="Times" w:hAnsi="Times"/>
          <w:sz w:val="20"/>
        </w:rPr>
        <w:tab/>
      </w:r>
    </w:p>
    <w:p w14:paraId="18D97AEA" w14:textId="77777777" w:rsidR="00DA7F92" w:rsidRDefault="00DA7F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w:t>
      </w:r>
    </w:p>
    <w:p w14:paraId="6A4D2491" w14:textId="77777777" w:rsidR="00DA7F92" w:rsidRDefault="00DA7F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CA</w:t>
      </w:r>
    </w:p>
    <w:p w14:paraId="2C80CC68" w14:textId="77777777" w:rsidR="0019499B" w:rsidRDefault="0019499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42E83AD" w14:textId="77777777" w:rsidR="0019499B" w:rsidRDefault="0019499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9/30/14</w:t>
      </w:r>
      <w:r>
        <w:rPr>
          <w:rFonts w:ascii="Times" w:hAnsi="Times"/>
          <w:sz w:val="20"/>
        </w:rPr>
        <w:tab/>
        <w:t>“Necrotizing fasciitis”</w:t>
      </w:r>
    </w:p>
    <w:p w14:paraId="677E7224" w14:textId="77777777" w:rsidR="0019499B" w:rsidRDefault="0019499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78EDB74D" w14:textId="77777777" w:rsidR="00B525CD" w:rsidRDefault="00B525C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29DF836" w14:textId="77777777" w:rsidR="00B525CD" w:rsidRDefault="00B525C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11/19/14</w:t>
      </w:r>
      <w:r>
        <w:rPr>
          <w:rFonts w:ascii="Times" w:hAnsi="Times"/>
          <w:sz w:val="20"/>
        </w:rPr>
        <w:tab/>
        <w:t>“Skin rash and eosinophilia following treatment with a Beta lactam antibiotic”</w:t>
      </w:r>
    </w:p>
    <w:p w14:paraId="1148178C" w14:textId="77777777" w:rsidR="00B525CD" w:rsidRDefault="00B525C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Medical Grand Rounds, Stanford University School of Medicine, Stanford, CA</w:t>
      </w:r>
    </w:p>
    <w:p w14:paraId="15BC06DE" w14:textId="77777777" w:rsidR="00B525CD" w:rsidRDefault="00B525C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9601E2E" w14:textId="77777777" w:rsidR="00B525CD" w:rsidRDefault="00B525C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11/20/14</w:t>
      </w:r>
      <w:r>
        <w:rPr>
          <w:rFonts w:ascii="Times" w:hAnsi="Times"/>
          <w:sz w:val="20"/>
        </w:rPr>
        <w:tab/>
        <w:t>“From Bagram Airfield to Baghdad and back again”</w:t>
      </w:r>
    </w:p>
    <w:p w14:paraId="2772B902" w14:textId="77777777" w:rsidR="00B525CD" w:rsidRDefault="00B525C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Military Officers Association of America, San Francisco, CA</w:t>
      </w:r>
    </w:p>
    <w:p w14:paraId="77304396" w14:textId="77777777" w:rsidR="00174B3A" w:rsidRDefault="00174B3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19DC4BC"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1/21/15</w:t>
      </w:r>
      <w:r>
        <w:rPr>
          <w:rFonts w:ascii="Times" w:hAnsi="Times"/>
          <w:sz w:val="20"/>
        </w:rPr>
        <w:tab/>
        <w:t>“Delayed diagnosis of a GU abscess”</w:t>
      </w:r>
    </w:p>
    <w:p w14:paraId="6C9121DB"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VAMC Multidisciplinary Conference, VAMC Palo Alto, Palo Alto, CA</w:t>
      </w:r>
    </w:p>
    <w:p w14:paraId="16CCCC4B"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9C604EE"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2/4/15</w:t>
      </w:r>
      <w:r>
        <w:rPr>
          <w:rFonts w:ascii="Times" w:hAnsi="Times"/>
          <w:sz w:val="20"/>
        </w:rPr>
        <w:tab/>
        <w:t>“Beta lactam and other cell wall-active antibiotics”</w:t>
      </w:r>
    </w:p>
    <w:p w14:paraId="4CB7F454"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Pulmonary Disease and Critical Care Medicine conference,</w:t>
      </w:r>
    </w:p>
    <w:p w14:paraId="48251A80"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University School of Medicine, Stanford, CA</w:t>
      </w:r>
    </w:p>
    <w:p w14:paraId="52766E20"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6BA25C"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2/25/15</w:t>
      </w:r>
      <w:r>
        <w:rPr>
          <w:rFonts w:ascii="Times" w:hAnsi="Times"/>
          <w:sz w:val="20"/>
        </w:rPr>
        <w:tab/>
        <w:t>“Antibiotics II”</w:t>
      </w:r>
    </w:p>
    <w:p w14:paraId="50406A01"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Pulmonary Disease and Critical Care Medicine conference</w:t>
      </w:r>
    </w:p>
    <w:p w14:paraId="522F863F"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University School of Medicine, Stanford, CA</w:t>
      </w:r>
    </w:p>
    <w:p w14:paraId="043E0F95"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BE881CC"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2/27/15</w:t>
      </w:r>
      <w:r>
        <w:rPr>
          <w:rFonts w:ascii="Times" w:hAnsi="Times"/>
          <w:sz w:val="20"/>
        </w:rPr>
        <w:tab/>
        <w:t>“Childhood exanthems”</w:t>
      </w:r>
    </w:p>
    <w:p w14:paraId="01C85192" w14:textId="77777777" w:rsidR="00174B3A" w:rsidRDefault="00174B3A"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3F311ED0" w14:textId="77777777" w:rsidR="00574677" w:rsidRDefault="00574677"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A77D6DF" w14:textId="3E75C399" w:rsidR="00574677" w:rsidRDefault="00574677"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4/28/15</w:t>
      </w:r>
      <w:r>
        <w:rPr>
          <w:rFonts w:ascii="Times" w:hAnsi="Times"/>
          <w:sz w:val="20"/>
        </w:rPr>
        <w:tab/>
        <w:t>“Solid organ transplant recipient with fever, hypotension, and refractory seizures”</w:t>
      </w:r>
    </w:p>
    <w:p w14:paraId="46DD93B5" w14:textId="3D785966" w:rsidR="00574677" w:rsidRDefault="00574677" w:rsidP="00174B3A">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7CEDF513" w14:textId="77777777" w:rsidR="00174B3A" w:rsidRDefault="00174B3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B06B09E" w14:textId="08C00555" w:rsidR="00836A9B" w:rsidRDefault="00836A9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6/26/15</w:t>
      </w:r>
      <w:r>
        <w:rPr>
          <w:rFonts w:ascii="Times" w:hAnsi="Times"/>
          <w:sz w:val="20"/>
        </w:rPr>
        <w:tab/>
        <w:t>“A military doctor’s experience in two wars”</w:t>
      </w:r>
    </w:p>
    <w:p w14:paraId="499936B7" w14:textId="15D4E419" w:rsidR="00836A9B" w:rsidRDefault="00836A9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and VA Palo Alto, Stanford, CA</w:t>
      </w:r>
    </w:p>
    <w:p w14:paraId="2CF0AF7A" w14:textId="77777777" w:rsidR="006D1313" w:rsidRDefault="006D1313"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8889372" w14:textId="5A6AB917" w:rsidR="006D1313" w:rsidRDefault="00C71909"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w:t>
      </w:r>
      <w:r w:rsidR="006D1313">
        <w:rPr>
          <w:rFonts w:ascii="Times" w:hAnsi="Times"/>
          <w:sz w:val="20"/>
        </w:rPr>
        <w:t>28/15</w:t>
      </w:r>
      <w:r w:rsidR="006D1313">
        <w:rPr>
          <w:rFonts w:ascii="Times" w:hAnsi="Times"/>
          <w:sz w:val="20"/>
        </w:rPr>
        <w:tab/>
        <w:t>“Fever and pleural effusion in a foreign-born patient”</w:t>
      </w:r>
    </w:p>
    <w:p w14:paraId="339D9C3D" w14:textId="77777777" w:rsidR="006D1313" w:rsidRDefault="006D1313"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3BC0DEAB" w14:textId="77777777" w:rsidR="00C31118" w:rsidRDefault="00C31118"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12B0EB9" w14:textId="512A63BE" w:rsidR="00C31118" w:rsidRDefault="00C31118"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8/21/15</w:t>
      </w:r>
      <w:r>
        <w:rPr>
          <w:rFonts w:ascii="Times" w:hAnsi="Times"/>
          <w:sz w:val="20"/>
        </w:rPr>
        <w:tab/>
        <w:t>“Mechanisms of antibiotic resistance”</w:t>
      </w:r>
    </w:p>
    <w:p w14:paraId="62415A58" w14:textId="30B2AAB1" w:rsidR="00C31118" w:rsidRDefault="00C31118"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Infectious Diseases fellowship core lecture, Stanford/Lucile Packard Children’s Hospital, Stanford, CA</w:t>
      </w:r>
    </w:p>
    <w:p w14:paraId="4B4B986C" w14:textId="77777777" w:rsidR="00C71909" w:rsidRDefault="00C71909"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E2344BF" w14:textId="53FB9AAB" w:rsidR="00C71909" w:rsidRDefault="00C71909"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8/24/15</w:t>
      </w:r>
      <w:r>
        <w:rPr>
          <w:rFonts w:ascii="Times" w:hAnsi="Times"/>
          <w:sz w:val="20"/>
        </w:rPr>
        <w:tab/>
        <w:t>“Infective endocarditis”</w:t>
      </w:r>
    </w:p>
    <w:p w14:paraId="76697A32" w14:textId="561B863F" w:rsidR="00C71909" w:rsidRDefault="00C71909"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and VA Palo Alto, Stanford, CA</w:t>
      </w:r>
    </w:p>
    <w:p w14:paraId="0B88102C" w14:textId="77777777" w:rsidR="00F949FD" w:rsidRDefault="00F949FD"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DE11A42" w14:textId="4EDDE3A8" w:rsidR="00F949FD" w:rsidRDefault="00F949FD"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8/25/15</w:t>
      </w:r>
      <w:r>
        <w:rPr>
          <w:rFonts w:ascii="Times" w:hAnsi="Times"/>
          <w:sz w:val="20"/>
        </w:rPr>
        <w:tab/>
        <w:t>“Central line associated blood stream infection in a patient with ‘chronic Lyme disease’”</w:t>
      </w:r>
    </w:p>
    <w:p w14:paraId="31738F54" w14:textId="394E678D" w:rsidR="00F949FD" w:rsidRDefault="00F949FD"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205CCBAE" w14:textId="77777777" w:rsidR="00456789" w:rsidRDefault="00456789"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2FEA456" w14:textId="381DBA65" w:rsidR="00456789" w:rsidRDefault="00456789"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10/29/15</w:t>
      </w:r>
      <w:r>
        <w:rPr>
          <w:rFonts w:ascii="Times" w:hAnsi="Times"/>
          <w:sz w:val="20"/>
        </w:rPr>
        <w:tab/>
        <w:t>“Caring for all in war and peace”</w:t>
      </w:r>
    </w:p>
    <w:p w14:paraId="67847B6C" w14:textId="607FCA0E" w:rsidR="00456789" w:rsidRDefault="00456789"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American Correctional Health Services Association Annual Meeting, Sacramento, CA</w:t>
      </w:r>
    </w:p>
    <w:p w14:paraId="735CB14B" w14:textId="77777777" w:rsidR="00493C30" w:rsidRDefault="00493C30"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60A8401" w14:textId="1484B31A" w:rsidR="00493C30" w:rsidRDefault="00493C30"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11/10/15</w:t>
      </w:r>
      <w:r>
        <w:rPr>
          <w:rFonts w:ascii="Times" w:hAnsi="Times"/>
          <w:sz w:val="20"/>
        </w:rPr>
        <w:tab/>
        <w:t>“From Bagram Airfield to Baghdad and back again”</w:t>
      </w:r>
    </w:p>
    <w:p w14:paraId="41D7AE9B" w14:textId="0A525910" w:rsidR="00493C30" w:rsidRDefault="00493C30"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Grand Rounds, Mills Peninsula Medical Center, Burlingame, CA</w:t>
      </w:r>
    </w:p>
    <w:p w14:paraId="75181246" w14:textId="77777777" w:rsidR="00916F38" w:rsidRDefault="00916F38"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782095B" w14:textId="6C8D306E" w:rsidR="00916F38" w:rsidRDefault="00916F38" w:rsidP="006D131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1/19/16</w:t>
      </w:r>
      <w:r>
        <w:rPr>
          <w:rFonts w:ascii="Times" w:hAnsi="Times"/>
          <w:sz w:val="20"/>
        </w:rPr>
        <w:tab/>
        <w:t>“Beta lactam antibiotics”</w:t>
      </w:r>
    </w:p>
    <w:p w14:paraId="190C4095" w14:textId="6DDD9E16" w:rsidR="00916F38" w:rsidRDefault="00916F38"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7DE24E2A" w14:textId="77777777" w:rsidR="00916F38" w:rsidRDefault="00916F38"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A06A382" w14:textId="4F09E882" w:rsidR="00916F38" w:rsidRDefault="00916F38"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1/27/16</w:t>
      </w:r>
      <w:r>
        <w:rPr>
          <w:rFonts w:ascii="Times" w:hAnsi="Times"/>
          <w:sz w:val="20"/>
        </w:rPr>
        <w:tab/>
        <w:t>“From Bagram Airfield to Baghdad and back again”</w:t>
      </w:r>
    </w:p>
    <w:p w14:paraId="3B8E94BC" w14:textId="67ECC27E" w:rsidR="00916F38" w:rsidRDefault="00916F38"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Combined Grand Rounds, Uniformed Services University of Health Sciences, Washington, DC</w:t>
      </w:r>
    </w:p>
    <w:p w14:paraId="67C7EF29" w14:textId="77777777" w:rsidR="002837C3" w:rsidRDefault="002837C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C2EEF2D" w14:textId="16F617AE" w:rsidR="002837C3" w:rsidRDefault="002837C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2/22/16</w:t>
      </w:r>
      <w:r>
        <w:rPr>
          <w:rFonts w:ascii="Times" w:hAnsi="Times"/>
          <w:sz w:val="20"/>
        </w:rPr>
        <w:tab/>
        <w:t>“HIV-related opportunistic infections”</w:t>
      </w:r>
    </w:p>
    <w:p w14:paraId="79F71F83" w14:textId="2112F14F" w:rsidR="002837C3" w:rsidRDefault="002837C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5319E706" w14:textId="77777777" w:rsidR="006466BB" w:rsidRDefault="006466BB"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3C0AC72" w14:textId="00934FD2" w:rsidR="006466BB" w:rsidRDefault="006466BB"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3/1/16</w:t>
      </w:r>
      <w:r>
        <w:rPr>
          <w:rFonts w:ascii="Times" w:hAnsi="Times"/>
          <w:sz w:val="20"/>
        </w:rPr>
        <w:tab/>
        <w:t>Panel discussant—Resources for veterans in Northern California</w:t>
      </w:r>
    </w:p>
    <w:p w14:paraId="7945A9E3" w14:textId="2E69E390" w:rsidR="006466BB" w:rsidRDefault="006466BB"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Dominican University, San Rafael, CA</w:t>
      </w:r>
    </w:p>
    <w:p w14:paraId="1880D25D" w14:textId="77777777" w:rsidR="002837C3" w:rsidRDefault="002837C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EC02E07" w14:textId="2024A21F" w:rsidR="002837C3" w:rsidRDefault="002837C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3/11/16</w:t>
      </w:r>
      <w:r>
        <w:rPr>
          <w:rFonts w:ascii="Times" w:hAnsi="Times"/>
          <w:sz w:val="20"/>
        </w:rPr>
        <w:tab/>
        <w:t>“Combat casualty care in our wars in Afghanistan and Iraq”</w:t>
      </w:r>
    </w:p>
    <w:p w14:paraId="386C3F8D" w14:textId="14A3A21A" w:rsidR="002837C3" w:rsidRDefault="002837C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Queen’s Club, Alameda Naval Air Station, CA</w:t>
      </w:r>
    </w:p>
    <w:p w14:paraId="7253B0EA" w14:textId="77777777" w:rsidR="000C699B" w:rsidRDefault="000C699B"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FB6F4C6" w14:textId="07B36F88" w:rsidR="000C699B" w:rsidRDefault="000C699B"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4/22/16</w:t>
      </w:r>
      <w:r>
        <w:rPr>
          <w:rFonts w:ascii="Times" w:hAnsi="Times"/>
          <w:sz w:val="20"/>
        </w:rPr>
        <w:tab/>
        <w:t>“Childhood exanthems”</w:t>
      </w:r>
    </w:p>
    <w:p w14:paraId="09CA63B1" w14:textId="345F2204" w:rsidR="000C699B" w:rsidRDefault="000C699B"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44E3FF18" w14:textId="77777777" w:rsidR="00B11824" w:rsidRDefault="00B11824"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9BE2032" w14:textId="6DB4E924" w:rsidR="00B11824" w:rsidRDefault="00B11824"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6/28/16</w:t>
      </w:r>
      <w:r>
        <w:rPr>
          <w:rFonts w:ascii="Times" w:hAnsi="Times"/>
          <w:sz w:val="20"/>
        </w:rPr>
        <w:tab/>
        <w:t>“A young woman with a rapidly progressing multi-system illness”</w:t>
      </w:r>
    </w:p>
    <w:p w14:paraId="5060FE37" w14:textId="340572CD" w:rsidR="00B11824" w:rsidRDefault="00B11824"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59938D13" w14:textId="77777777"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C97E7C6" w14:textId="3C9DA59D"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8/5/16</w:t>
      </w:r>
      <w:r>
        <w:rPr>
          <w:rFonts w:ascii="Times" w:hAnsi="Times"/>
          <w:sz w:val="20"/>
        </w:rPr>
        <w:tab/>
        <w:t>“From Bagram Airfield to Baghdad and back again”</w:t>
      </w:r>
    </w:p>
    <w:p w14:paraId="06E75912" w14:textId="7450C3A1"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392D350A" w14:textId="77777777"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6589E5F" w14:textId="05107619"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9/2/16</w:t>
      </w:r>
      <w:r>
        <w:rPr>
          <w:rFonts w:ascii="Times" w:hAnsi="Times"/>
          <w:sz w:val="20"/>
        </w:rPr>
        <w:tab/>
        <w:t>“Infective endocarditis”</w:t>
      </w:r>
    </w:p>
    <w:p w14:paraId="638F5055" w14:textId="4EE195C9"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6AB2227A" w14:textId="77777777"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F3C1656" w14:textId="239C3949"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9/7/16</w:t>
      </w:r>
      <w:r>
        <w:rPr>
          <w:rFonts w:ascii="Times" w:hAnsi="Times"/>
          <w:sz w:val="20"/>
        </w:rPr>
        <w:tab/>
        <w:t>“A morbid taste for bones- a patient with disseminated MAC infection and anti-cytokine antibodies”</w:t>
      </w:r>
    </w:p>
    <w:p w14:paraId="3B4E7937" w14:textId="4C8D08B3"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Medicine Grand Rounds, Stanford University School of Medicine, Stanford, CA</w:t>
      </w:r>
    </w:p>
    <w:p w14:paraId="596DEB40" w14:textId="77777777"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8E6E883" w14:textId="01D2B655" w:rsidR="00026F55" w:rsidRDefault="00026F55"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9/29/16</w:t>
      </w:r>
      <w:r>
        <w:rPr>
          <w:rFonts w:ascii="Times" w:hAnsi="Times"/>
          <w:sz w:val="20"/>
        </w:rPr>
        <w:tab/>
        <w:t xml:space="preserve">“From Bagram Airfield to Baghdad and back again- a U.S. military doctor’s experience </w:t>
      </w:r>
      <w:r w:rsidR="001145D8">
        <w:rPr>
          <w:rFonts w:ascii="Times" w:hAnsi="Times"/>
          <w:sz w:val="20"/>
        </w:rPr>
        <w:t>in two wars”</w:t>
      </w:r>
    </w:p>
    <w:p w14:paraId="0BA99AF2" w14:textId="7D3F164F" w:rsidR="001145D8" w:rsidRDefault="001145D8"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w:t>
      </w:r>
      <w:r w:rsidR="001C31EF">
        <w:rPr>
          <w:rFonts w:ascii="Times" w:hAnsi="Times"/>
          <w:sz w:val="20"/>
        </w:rPr>
        <w:t>and Rounds, Sidney Kimmel Medical College</w:t>
      </w:r>
      <w:r>
        <w:rPr>
          <w:rFonts w:ascii="Times" w:hAnsi="Times"/>
          <w:sz w:val="20"/>
        </w:rPr>
        <w:t xml:space="preserve"> at </w:t>
      </w:r>
      <w:r w:rsidR="001C31EF">
        <w:rPr>
          <w:rFonts w:ascii="Times" w:hAnsi="Times"/>
          <w:sz w:val="20"/>
        </w:rPr>
        <w:t xml:space="preserve">Thomas </w:t>
      </w:r>
      <w:r>
        <w:rPr>
          <w:rFonts w:ascii="Times" w:hAnsi="Times"/>
          <w:sz w:val="20"/>
        </w:rPr>
        <w:t>Jefferson</w:t>
      </w:r>
      <w:r w:rsidR="001C31EF">
        <w:rPr>
          <w:rFonts w:ascii="Times" w:hAnsi="Times"/>
          <w:sz w:val="20"/>
        </w:rPr>
        <w:t xml:space="preserve"> University</w:t>
      </w:r>
      <w:r>
        <w:rPr>
          <w:rFonts w:ascii="Times" w:hAnsi="Times"/>
          <w:sz w:val="20"/>
        </w:rPr>
        <w:t>, Philadelphia, PA</w:t>
      </w:r>
    </w:p>
    <w:p w14:paraId="44609A74" w14:textId="77777777" w:rsidR="006B7EA6" w:rsidRDefault="006B7EA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9122F8E" w14:textId="14103901" w:rsidR="006B7EA6" w:rsidRDefault="006B7EA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11/1/16</w:t>
      </w:r>
      <w:r>
        <w:rPr>
          <w:rFonts w:ascii="Times" w:hAnsi="Times"/>
          <w:sz w:val="20"/>
        </w:rPr>
        <w:tab/>
        <w:t>“Infective endocarditis”</w:t>
      </w:r>
    </w:p>
    <w:p w14:paraId="4D679761" w14:textId="07FBB4EB" w:rsidR="006B7EA6" w:rsidRDefault="006B7EA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Infectious Diseases teaching conference, Stanford University School of Medicine, Stanford, CA</w:t>
      </w:r>
    </w:p>
    <w:p w14:paraId="387D9F62" w14:textId="77777777" w:rsidR="00EA331F" w:rsidRDefault="00EA331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6584EEA" w14:textId="68F01460" w:rsidR="00EA331F" w:rsidRDefault="00EA331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11/8/16</w:t>
      </w:r>
      <w:r>
        <w:rPr>
          <w:rFonts w:ascii="Times" w:hAnsi="Times"/>
          <w:sz w:val="20"/>
        </w:rPr>
        <w:tab/>
        <w:t>“Urinary tract infections”</w:t>
      </w:r>
    </w:p>
    <w:p w14:paraId="5D4A9C23" w14:textId="1254CED2" w:rsidR="00EA331F" w:rsidRDefault="00EA331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Infectious Diseases teaching conference, Stanford University School of Medicine, Stanford, CA</w:t>
      </w:r>
    </w:p>
    <w:p w14:paraId="715C9637" w14:textId="77777777" w:rsidR="006B7EA6" w:rsidRDefault="006B7EA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E585570" w14:textId="66B09251" w:rsidR="006B7EA6" w:rsidRDefault="00B60BA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11/9/16</w:t>
      </w:r>
      <w:r>
        <w:rPr>
          <w:rFonts w:ascii="Times" w:hAnsi="Times"/>
          <w:sz w:val="20"/>
        </w:rPr>
        <w:tab/>
        <w:t>“To Bagram Airfield and</w:t>
      </w:r>
      <w:r w:rsidR="006B7EA6">
        <w:rPr>
          <w:rFonts w:ascii="Times" w:hAnsi="Times"/>
          <w:sz w:val="20"/>
        </w:rPr>
        <w:t xml:space="preserve"> Baghdad and back again- a U.S. military doctor’s experience in two wars”</w:t>
      </w:r>
    </w:p>
    <w:p w14:paraId="1641E24F" w14:textId="78939D6E" w:rsidR="006B7EA6" w:rsidRDefault="006B7EA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University of Arizona, Tucson, AZ</w:t>
      </w:r>
    </w:p>
    <w:p w14:paraId="5A8F1B8A" w14:textId="33EFA9AC" w:rsidR="00EA331F" w:rsidRDefault="00EA331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11/14/16</w:t>
      </w:r>
      <w:r>
        <w:rPr>
          <w:rFonts w:ascii="Times" w:hAnsi="Times"/>
          <w:sz w:val="20"/>
        </w:rPr>
        <w:tab/>
        <w:t>“HIV opportunistic infections”</w:t>
      </w:r>
    </w:p>
    <w:p w14:paraId="0C4CEBDA" w14:textId="7DA45F37" w:rsidR="00EA331F" w:rsidRDefault="00EA331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6E81B7EE" w14:textId="77777777" w:rsidR="007455CD" w:rsidRDefault="007455C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17A0CA4" w14:textId="449F340F" w:rsidR="007455CD" w:rsidRDefault="007455C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11/21/16</w:t>
      </w:r>
      <w:r>
        <w:rPr>
          <w:rFonts w:ascii="Times" w:hAnsi="Times"/>
          <w:sz w:val="20"/>
        </w:rPr>
        <w:tab/>
        <w:t>“Infections involving the nervous system”</w:t>
      </w:r>
    </w:p>
    <w:p w14:paraId="2A9CFF8A" w14:textId="43545BFE" w:rsidR="007455CD" w:rsidRDefault="007455C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Neurology invited</w:t>
      </w:r>
      <w:r w:rsidR="00724FAE">
        <w:rPr>
          <w:rFonts w:ascii="Times" w:hAnsi="Times"/>
          <w:sz w:val="20"/>
        </w:rPr>
        <w:t xml:space="preserve"> lecture, </w:t>
      </w:r>
      <w:r>
        <w:rPr>
          <w:rFonts w:ascii="Times" w:hAnsi="Times"/>
          <w:sz w:val="20"/>
        </w:rPr>
        <w:t>Stanford University School of Medicine, Stanford, CA</w:t>
      </w:r>
    </w:p>
    <w:p w14:paraId="1659FB5D" w14:textId="77777777"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50CDB55" w14:textId="2B4BB2B1"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1/27/17</w:t>
      </w:r>
      <w:r>
        <w:rPr>
          <w:rFonts w:ascii="Times" w:hAnsi="Times"/>
          <w:sz w:val="20"/>
        </w:rPr>
        <w:tab/>
        <w:t>“Antiretroviral therapy”</w:t>
      </w:r>
    </w:p>
    <w:p w14:paraId="2B404CCA" w14:textId="19C685CD"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7D67FFA0" w14:textId="77777777"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007D9DE" w14:textId="26DA4714"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2/1/17</w:t>
      </w:r>
      <w:r>
        <w:rPr>
          <w:rFonts w:ascii="Times" w:hAnsi="Times"/>
          <w:sz w:val="20"/>
        </w:rPr>
        <w:tab/>
        <w:t>“Back from the battlefield- complications of spinal cord injury”</w:t>
      </w:r>
    </w:p>
    <w:p w14:paraId="1EE59B0A" w14:textId="6979A120"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Multidisciplinary conference, VAPAHCS, Palo Alto, CA</w:t>
      </w:r>
    </w:p>
    <w:p w14:paraId="7A27484D" w14:textId="77777777"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00D9F98" w14:textId="179B1B3E"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2/15/17</w:t>
      </w:r>
      <w:r>
        <w:rPr>
          <w:rFonts w:ascii="Times" w:hAnsi="Times"/>
          <w:sz w:val="20"/>
        </w:rPr>
        <w:tab/>
        <w:t>“Military medicine- serving those who serve”</w:t>
      </w:r>
    </w:p>
    <w:p w14:paraId="3470E979" w14:textId="5990EA39" w:rsidR="00724FAE" w:rsidRDefault="00724FA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r>
      <w:r w:rsidR="004011DE">
        <w:rPr>
          <w:rFonts w:ascii="Times" w:hAnsi="Times"/>
          <w:sz w:val="20"/>
        </w:rPr>
        <w:t xml:space="preserve">Keynote address, </w:t>
      </w:r>
      <w:r>
        <w:rPr>
          <w:rFonts w:ascii="Times" w:hAnsi="Times"/>
          <w:sz w:val="20"/>
        </w:rPr>
        <w:t>Office of military-affiliated communities</w:t>
      </w:r>
      <w:r w:rsidR="004011DE">
        <w:rPr>
          <w:rFonts w:ascii="Times" w:hAnsi="Times"/>
          <w:sz w:val="20"/>
        </w:rPr>
        <w:t xml:space="preserve"> symposium</w:t>
      </w:r>
      <w:r>
        <w:rPr>
          <w:rFonts w:ascii="Times" w:hAnsi="Times"/>
          <w:sz w:val="20"/>
        </w:rPr>
        <w:t>, Stanford University, Stanford, CA</w:t>
      </w:r>
    </w:p>
    <w:p w14:paraId="22364BB9" w14:textId="77777777" w:rsidR="004011DE" w:rsidRDefault="004011D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803BF51" w14:textId="1CD4A4CE" w:rsidR="004011DE" w:rsidRDefault="004011D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2/16/17</w:t>
      </w:r>
      <w:r>
        <w:rPr>
          <w:rFonts w:ascii="Times" w:hAnsi="Times"/>
          <w:sz w:val="20"/>
        </w:rPr>
        <w:tab/>
        <w:t>“Childhood exanthems”</w:t>
      </w:r>
    </w:p>
    <w:p w14:paraId="24C33D9E" w14:textId="711F9483" w:rsidR="004011DE" w:rsidRDefault="004011D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1F63D185" w14:textId="77777777" w:rsidR="00900249" w:rsidRDefault="0090024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698C8B" w14:textId="6153455D" w:rsidR="00900249" w:rsidRDefault="0090024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3/15/17</w:t>
      </w:r>
      <w:r>
        <w:rPr>
          <w:rFonts w:ascii="Times" w:hAnsi="Times"/>
          <w:sz w:val="20"/>
        </w:rPr>
        <w:tab/>
        <w:t>“HIV malignancies”</w:t>
      </w:r>
    </w:p>
    <w:p w14:paraId="5298EC28" w14:textId="4FA89F89" w:rsidR="00900249" w:rsidRDefault="0090024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w:t>
      </w:r>
    </w:p>
    <w:p w14:paraId="5CD45D96" w14:textId="77777777"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A171D7B" w14:textId="2F3C75DB"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4/10/17</w:t>
      </w:r>
      <w:r>
        <w:rPr>
          <w:rFonts w:ascii="Times" w:hAnsi="Times"/>
          <w:sz w:val="20"/>
        </w:rPr>
        <w:tab/>
        <w:t>“Antibiotic resistance in Gram negative organisms”</w:t>
      </w:r>
    </w:p>
    <w:p w14:paraId="3D822A3A" w14:textId="5BF0B821"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w:t>
      </w:r>
    </w:p>
    <w:p w14:paraId="459ABA7A" w14:textId="77777777"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CD4B3B6" w14:textId="5C0668B1"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4/12/17</w:t>
      </w:r>
      <w:r>
        <w:rPr>
          <w:rFonts w:ascii="Times" w:hAnsi="Times"/>
          <w:sz w:val="20"/>
        </w:rPr>
        <w:tab/>
        <w:t>“Keeping the faith in darkness- lessons from Afghanistan and Iraq”</w:t>
      </w:r>
    </w:p>
    <w:p w14:paraId="7CEB3D91" w14:textId="609FF1DE"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Christian Medical Students Association, Stanford, CA</w:t>
      </w:r>
    </w:p>
    <w:p w14:paraId="67A5D9C3" w14:textId="77777777"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30EBE4B" w14:textId="266A50FD"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4/13/17</w:t>
      </w:r>
      <w:r>
        <w:rPr>
          <w:rFonts w:ascii="Times" w:hAnsi="Times"/>
          <w:sz w:val="20"/>
        </w:rPr>
        <w:tab/>
        <w:t>“To Bagram Airfield to Baghdad and back again- a military doctor’s experience in two wars”</w:t>
      </w:r>
    </w:p>
    <w:p w14:paraId="57B1C390" w14:textId="2A9F363E" w:rsidR="009213DF" w:rsidRDefault="009213D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Distinguished Careers Institute, Stanford University</w:t>
      </w:r>
    </w:p>
    <w:p w14:paraId="09843E1D" w14:textId="77777777" w:rsidR="00955050" w:rsidRDefault="00955050"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14F9456" w14:textId="4A4CFF54" w:rsidR="00955050" w:rsidRDefault="00955050"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4/27/17</w:t>
      </w:r>
      <w:r>
        <w:rPr>
          <w:rFonts w:ascii="Times" w:hAnsi="Times"/>
          <w:sz w:val="20"/>
        </w:rPr>
        <w:tab/>
        <w:t>“Prevention of infectious diseases- progress and challenges”</w:t>
      </w:r>
    </w:p>
    <w:p w14:paraId="06EC0546" w14:textId="2792F40C" w:rsidR="00955050" w:rsidRDefault="00955050"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Community Health and Prevention Research 260, Stanford University</w:t>
      </w:r>
    </w:p>
    <w:p w14:paraId="664D7F2E" w14:textId="77777777" w:rsidR="00753F73" w:rsidRDefault="00753F7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614FF26" w14:textId="2895F138" w:rsidR="00753F73" w:rsidRDefault="00753F7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6/2/17</w:t>
      </w:r>
      <w:r>
        <w:rPr>
          <w:rFonts w:ascii="Times" w:hAnsi="Times"/>
          <w:sz w:val="20"/>
        </w:rPr>
        <w:tab/>
        <w:t>“Challenge to the new greatest generation…”</w:t>
      </w:r>
    </w:p>
    <w:p w14:paraId="1B53BA40" w14:textId="761CF8F9" w:rsidR="00753F73" w:rsidRDefault="00753F7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Opening address, Valor Games West, Coast Guard Station Alameda, CA</w:t>
      </w:r>
    </w:p>
    <w:p w14:paraId="77D197F4" w14:textId="77777777" w:rsidR="00780FC6" w:rsidRDefault="00780FC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EBF525E" w14:textId="4C331EBB" w:rsidR="00780FC6" w:rsidRDefault="00780FC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6/26/17</w:t>
      </w:r>
      <w:r>
        <w:rPr>
          <w:rFonts w:ascii="Times" w:hAnsi="Times"/>
          <w:sz w:val="20"/>
        </w:rPr>
        <w:tab/>
        <w:t>“Infective endocarditis”</w:t>
      </w:r>
    </w:p>
    <w:p w14:paraId="602EC46C" w14:textId="0E57914E" w:rsidR="00780FC6" w:rsidRDefault="00780FC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University School of Medicine, Stanford, CA</w:t>
      </w:r>
    </w:p>
    <w:p w14:paraId="66C85B16" w14:textId="77777777" w:rsidR="000375DC" w:rsidRDefault="000375DC"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B1B3459" w14:textId="77777777" w:rsidR="000375DC" w:rsidRDefault="000375DC"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9/6/17</w:t>
      </w:r>
      <w:r>
        <w:rPr>
          <w:rFonts w:ascii="Times" w:hAnsi="Times"/>
          <w:sz w:val="20"/>
        </w:rPr>
        <w:tab/>
        <w:t xml:space="preserve">“From Bagram Airfield to Baghdad and back again- an American military doctor’s experience in two wars” </w:t>
      </w:r>
    </w:p>
    <w:p w14:paraId="2F5B3E20" w14:textId="667B6869" w:rsidR="000375DC" w:rsidRDefault="000375DC"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Stanford University School of Medicine, Stanford, CA</w:t>
      </w:r>
    </w:p>
    <w:p w14:paraId="5CC4757A" w14:textId="77777777" w:rsidR="00F644D4" w:rsidRDefault="00F644D4"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7DBBB0F" w14:textId="2AA08FE4" w:rsidR="00F644D4" w:rsidRDefault="00F644D4"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10/5/17</w:t>
      </w:r>
      <w:r>
        <w:rPr>
          <w:rFonts w:ascii="Times" w:hAnsi="Times"/>
          <w:sz w:val="20"/>
        </w:rPr>
        <w:tab/>
        <w:t>“A case-based approach to guidelines: meningitis, encephalitis, and nervous system Lyme disease”</w:t>
      </w:r>
    </w:p>
    <w:p w14:paraId="6CBCF425" w14:textId="26BEEDC1" w:rsidR="00F644D4" w:rsidRDefault="00F644D4"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Symposium.  Infectious Diseases Society of America</w:t>
      </w:r>
      <w:r w:rsidR="00B3224C">
        <w:rPr>
          <w:rFonts w:ascii="Times" w:hAnsi="Times"/>
          <w:sz w:val="20"/>
        </w:rPr>
        <w:t xml:space="preserve"> Annual Meeting.  San Diego, CA</w:t>
      </w:r>
    </w:p>
    <w:p w14:paraId="75E74A0A" w14:textId="77777777" w:rsidR="004636DD" w:rsidRDefault="004636D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5106A27" w14:textId="7135BE06" w:rsidR="004636DD" w:rsidRDefault="004636D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11/22/17</w:t>
      </w:r>
      <w:r>
        <w:rPr>
          <w:rFonts w:ascii="Times" w:hAnsi="Times"/>
          <w:sz w:val="20"/>
        </w:rPr>
        <w:tab/>
        <w:t>“America’s wars in Afghanistan and Iraq- a US military doctor’s perspective”</w:t>
      </w:r>
    </w:p>
    <w:p w14:paraId="35C7D84D" w14:textId="3E4DCAA0" w:rsidR="004636DD" w:rsidRDefault="004636D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Philosophy, Politics and Economics Society, Brasenose College, University of Oxford, UK</w:t>
      </w:r>
    </w:p>
    <w:p w14:paraId="665DB4CF" w14:textId="77777777" w:rsidR="008615A7" w:rsidRDefault="008615A7"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119AFC" w14:textId="1BC10C9E" w:rsidR="008615A7" w:rsidRDefault="008615A7" w:rsidP="008615A7">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2/22/18</w:t>
      </w:r>
      <w:r>
        <w:rPr>
          <w:rFonts w:ascii="Times" w:hAnsi="Times"/>
          <w:sz w:val="20"/>
        </w:rPr>
        <w:tab/>
        <w:t>“Prevention of infectious diseases and gun violence- progress and challenges”</w:t>
      </w:r>
    </w:p>
    <w:p w14:paraId="657384F8" w14:textId="77777777" w:rsidR="008615A7" w:rsidRDefault="008615A7" w:rsidP="008615A7">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Community Health and Prevention Research 260, Stanford University</w:t>
      </w:r>
    </w:p>
    <w:p w14:paraId="33EE52A0" w14:textId="58E48D67" w:rsidR="008615A7" w:rsidRDefault="008615A7"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8A691CD" w14:textId="7717464F" w:rsidR="00FC63FA" w:rsidRDefault="00FC63F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3/20/18</w:t>
      </w:r>
      <w:r>
        <w:rPr>
          <w:rFonts w:ascii="Times" w:hAnsi="Times"/>
          <w:sz w:val="20"/>
        </w:rPr>
        <w:tab/>
        <w:t>“Framing gun violence as a public health crisis”</w:t>
      </w:r>
    </w:p>
    <w:p w14:paraId="52F14546" w14:textId="27DB42B3" w:rsidR="00FC63FA" w:rsidRDefault="00FC63F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Fortune Magazine Brainstorm Health conference, Laguna Niguel, CA</w:t>
      </w:r>
    </w:p>
    <w:p w14:paraId="68D272FD" w14:textId="77777777" w:rsidR="004914EE" w:rsidRDefault="004914E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924B1E" w14:textId="55104B27" w:rsidR="004914EE" w:rsidRDefault="004914E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3/24/18</w:t>
      </w:r>
      <w:r>
        <w:rPr>
          <w:rFonts w:ascii="Times" w:hAnsi="Times"/>
          <w:sz w:val="20"/>
        </w:rPr>
        <w:tab/>
        <w:t>“Gun control and preserving the second amendment”</w:t>
      </w:r>
    </w:p>
    <w:p w14:paraId="6D1FE7B7" w14:textId="7C093B6E" w:rsidR="004914EE" w:rsidRDefault="004914EE"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March for Our Lives, San Jose, CA</w:t>
      </w:r>
    </w:p>
    <w:p w14:paraId="0C7FFF8D" w14:textId="77777777" w:rsidR="00864712" w:rsidRDefault="00864712"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DCBAE9F" w14:textId="03DD225A" w:rsidR="00830FD9" w:rsidRDefault="00830FD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5/8/18</w:t>
      </w:r>
      <w:r>
        <w:rPr>
          <w:rFonts w:ascii="Times" w:hAnsi="Times"/>
          <w:sz w:val="20"/>
        </w:rPr>
        <w:tab/>
        <w:t>“Common sense ways to reduce gun violence in the U.S.”</w:t>
      </w:r>
    </w:p>
    <w:p w14:paraId="557B781D" w14:textId="4B60D5C5" w:rsidR="00830FD9" w:rsidRDefault="00830FD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 108Q Human Rights and Health, Stanford University, Stanford, CA</w:t>
      </w:r>
    </w:p>
    <w:p w14:paraId="2E95F21B" w14:textId="77777777" w:rsidR="00B259E1" w:rsidRDefault="00B259E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975B4AC" w14:textId="251AF7DB" w:rsidR="00B259E1" w:rsidRDefault="00B259E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5/27/18</w:t>
      </w:r>
      <w:r>
        <w:rPr>
          <w:rFonts w:ascii="Times" w:hAnsi="Times"/>
          <w:sz w:val="20"/>
        </w:rPr>
        <w:tab/>
        <w:t>“Common sense regulation of guns”</w:t>
      </w:r>
    </w:p>
    <w:p w14:paraId="16A343B5" w14:textId="14A3CE8C" w:rsidR="00B259E1" w:rsidRDefault="00B259E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Prince of </w:t>
      </w:r>
      <w:r w:rsidR="002B4E03">
        <w:rPr>
          <w:rFonts w:ascii="Times" w:hAnsi="Times"/>
          <w:sz w:val="20"/>
        </w:rPr>
        <w:t>Peace Lutheran Church, Saratoga</w:t>
      </w:r>
      <w:r>
        <w:rPr>
          <w:rFonts w:ascii="Times" w:hAnsi="Times"/>
          <w:sz w:val="20"/>
        </w:rPr>
        <w:t>, CA</w:t>
      </w:r>
    </w:p>
    <w:p w14:paraId="1069449C" w14:textId="77777777" w:rsidR="00B259E1" w:rsidRDefault="00B259E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66ADDB7" w14:textId="59E4431A" w:rsidR="00B259E1" w:rsidRDefault="00B259E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5/29/18</w:t>
      </w:r>
      <w:r>
        <w:rPr>
          <w:rFonts w:ascii="Times" w:hAnsi="Times"/>
          <w:sz w:val="20"/>
        </w:rPr>
        <w:tab/>
        <w:t>“A 40 year old alcoholic with pneumococcal bacteremia and necrotizing pneumonia” Department of Medicine Morbidity and Mortality Conference, Stanford University School of Medicine, Stanford, CA</w:t>
      </w:r>
    </w:p>
    <w:p w14:paraId="5533B055" w14:textId="77777777"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B008ED0" w14:textId="66B1A0C4"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6/25/18</w:t>
      </w:r>
      <w:r>
        <w:rPr>
          <w:rFonts w:ascii="Times" w:hAnsi="Times"/>
          <w:sz w:val="20"/>
        </w:rPr>
        <w:tab/>
        <w:t>“Caring for veterans”</w:t>
      </w:r>
    </w:p>
    <w:p w14:paraId="47716016" w14:textId="670B03DF"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CA</w:t>
      </w:r>
    </w:p>
    <w:p w14:paraId="40A0773C" w14:textId="77777777"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CA0825E" w14:textId="3E95C3B5"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6/28/18</w:t>
      </w:r>
      <w:r>
        <w:rPr>
          <w:rFonts w:ascii="Times" w:hAnsi="Times"/>
          <w:sz w:val="20"/>
        </w:rPr>
        <w:tab/>
        <w:t>“Infective endocarditis”</w:t>
      </w:r>
    </w:p>
    <w:p w14:paraId="1281CF2C" w14:textId="1EEFB04C"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CA</w:t>
      </w:r>
    </w:p>
    <w:p w14:paraId="18F58B5A" w14:textId="77777777"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4B1AB7" w14:textId="525B1EFA"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7/2/18</w:t>
      </w:r>
      <w:r>
        <w:rPr>
          <w:rFonts w:ascii="Times" w:hAnsi="Times"/>
          <w:sz w:val="20"/>
        </w:rPr>
        <w:tab/>
        <w:t>“How to do an ID consult, and some thoughts on life…”</w:t>
      </w:r>
    </w:p>
    <w:p w14:paraId="0CC02C79" w14:textId="40C8FB6F"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Division of Infectious Diseases Fellow Orientation, Stanford, CA</w:t>
      </w:r>
    </w:p>
    <w:p w14:paraId="4376D4A8" w14:textId="77777777"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962B952" w14:textId="57D967B0"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7/9/18</w:t>
      </w:r>
      <w:r>
        <w:rPr>
          <w:rFonts w:ascii="Times" w:hAnsi="Times"/>
          <w:sz w:val="20"/>
        </w:rPr>
        <w:tab/>
        <w:t>“Beta lactam antibiotics”</w:t>
      </w:r>
    </w:p>
    <w:p w14:paraId="4A6BBBA1" w14:textId="725D00C5"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CA</w:t>
      </w:r>
    </w:p>
    <w:p w14:paraId="2209F086" w14:textId="77777777"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4F37954" w14:textId="6F36A91E"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7/12/18</w:t>
      </w:r>
      <w:r>
        <w:rPr>
          <w:rFonts w:ascii="Times" w:hAnsi="Times"/>
          <w:sz w:val="20"/>
        </w:rPr>
        <w:tab/>
        <w:t>“HIV-related opportunistic infections”</w:t>
      </w:r>
    </w:p>
    <w:p w14:paraId="1F02D365" w14:textId="754B45C0"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CA</w:t>
      </w:r>
    </w:p>
    <w:p w14:paraId="4A74937F" w14:textId="77777777"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3BFD60D" w14:textId="68668720"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7/17/18</w:t>
      </w:r>
      <w:r>
        <w:rPr>
          <w:rFonts w:ascii="Times" w:hAnsi="Times"/>
          <w:sz w:val="20"/>
        </w:rPr>
        <w:tab/>
        <w:t>“Childhood exanthems”</w:t>
      </w:r>
    </w:p>
    <w:p w14:paraId="405AC080" w14:textId="7BF679E8"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Department of Medicine Teaching Conference, Stanford, CA</w:t>
      </w:r>
    </w:p>
    <w:p w14:paraId="7497BB39" w14:textId="77777777"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9AFB164" w14:textId="4AE8C760"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8/7/18</w:t>
      </w:r>
      <w:r>
        <w:rPr>
          <w:rFonts w:ascii="Times" w:hAnsi="Times"/>
          <w:sz w:val="20"/>
        </w:rPr>
        <w:tab/>
        <w:t>“From Bagram Airfield to Baghdad and back again—an American military doctor’s experience in two wars”</w:t>
      </w:r>
    </w:p>
    <w:p w14:paraId="5F358F94" w14:textId="4A263041" w:rsidR="00E36C6F" w:rsidRDefault="00E36C6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University of California San Francisco, San Francisco, CA</w:t>
      </w:r>
    </w:p>
    <w:p w14:paraId="36160BA6" w14:textId="06C9B793" w:rsidR="001A6E0A" w:rsidRDefault="001A6E0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39434D5" w14:textId="553C7895" w:rsidR="001A6E0A" w:rsidRDefault="001A6E0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9/17/18</w:t>
      </w:r>
      <w:r>
        <w:rPr>
          <w:rFonts w:ascii="Times" w:hAnsi="Times"/>
          <w:sz w:val="20"/>
        </w:rPr>
        <w:tab/>
        <w:t>“Gun violence, war, and airplanes”</w:t>
      </w:r>
    </w:p>
    <w:p w14:paraId="0BEABEDA" w14:textId="0235E39D" w:rsidR="001A6E0A" w:rsidRDefault="001A6E0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University/SAFE Symposium on Gun Violence, Stanford, CA</w:t>
      </w:r>
    </w:p>
    <w:p w14:paraId="6869A54C" w14:textId="37F73558" w:rsidR="001A6E0A" w:rsidRDefault="001A6E0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1C64E8E" w14:textId="1B6D9591" w:rsidR="001A6E0A" w:rsidRDefault="001A6E0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9/25/18</w:t>
      </w:r>
      <w:r>
        <w:rPr>
          <w:rFonts w:ascii="Times" w:hAnsi="Times"/>
          <w:sz w:val="20"/>
        </w:rPr>
        <w:tab/>
        <w:t>“Legionnaire’s Disease, cerebellar infarcts, and death in a patient with giant cell arteritis”</w:t>
      </w:r>
    </w:p>
    <w:p w14:paraId="560F9DD6" w14:textId="0B1E7382" w:rsidR="001A6E0A" w:rsidRDefault="001A6E0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2A41F46E" w14:textId="3F4AEE43" w:rsidR="001467AC" w:rsidRDefault="001467AC"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8A35310" w14:textId="477E75E7" w:rsidR="001467AC" w:rsidRDefault="001467AC"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12/9/18</w:t>
      </w:r>
      <w:r>
        <w:rPr>
          <w:rFonts w:ascii="Times" w:hAnsi="Times"/>
          <w:sz w:val="20"/>
        </w:rPr>
        <w:tab/>
        <w:t>“Our sacred duty to reduce gun violence in America”</w:t>
      </w:r>
    </w:p>
    <w:p w14:paraId="597DECFE" w14:textId="172D4D50" w:rsidR="001467AC" w:rsidRDefault="001467AC"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Interfaith Vigil for Victims of Gun Violence, St. Ignatius Church, San Francisco, CA</w:t>
      </w:r>
    </w:p>
    <w:p w14:paraId="3FFBB47A" w14:textId="364791ED" w:rsidR="00717096" w:rsidRDefault="0071709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2B5F042" w14:textId="19FCF15B" w:rsidR="00717096" w:rsidRDefault="0071709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2/11/19</w:t>
      </w:r>
      <w:r>
        <w:rPr>
          <w:rFonts w:ascii="Times" w:hAnsi="Times"/>
          <w:sz w:val="20"/>
        </w:rPr>
        <w:tab/>
        <w:t>“New concepts in central nervous system infections”</w:t>
      </w:r>
    </w:p>
    <w:p w14:paraId="17C40149" w14:textId="761680C5" w:rsidR="00717096" w:rsidRDefault="00717096"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Neurology</w:t>
      </w:r>
      <w:r w:rsidR="00941AD6">
        <w:rPr>
          <w:rFonts w:ascii="Times" w:hAnsi="Times"/>
          <w:sz w:val="20"/>
        </w:rPr>
        <w:t xml:space="preserve"> Grand Rounds</w:t>
      </w:r>
      <w:r>
        <w:rPr>
          <w:rFonts w:ascii="Times" w:hAnsi="Times"/>
          <w:sz w:val="20"/>
        </w:rPr>
        <w:t>, Stanford University School of Medicine, Stanford, CA</w:t>
      </w:r>
    </w:p>
    <w:p w14:paraId="5856FFC6" w14:textId="1C9F32A9" w:rsidR="00F12763" w:rsidRDefault="00F1276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2674E2B" w14:textId="47D4ACC5" w:rsidR="00F12763" w:rsidRDefault="00F1276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2/12/19</w:t>
      </w:r>
      <w:r>
        <w:rPr>
          <w:rFonts w:ascii="Times" w:hAnsi="Times"/>
          <w:sz w:val="20"/>
        </w:rPr>
        <w:tab/>
        <w:t xml:space="preserve">“Red flag laws and the role of the medical profession in reducing gun violence in the United States” </w:t>
      </w:r>
    </w:p>
    <w:p w14:paraId="44F4DDCE" w14:textId="23DF40A5" w:rsidR="00F12763" w:rsidRDefault="00F1276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Law School, Stanford, CA</w:t>
      </w:r>
    </w:p>
    <w:p w14:paraId="46BFCB3D" w14:textId="46E4C012" w:rsidR="00B5489F" w:rsidRDefault="00B5489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0A9555E" w14:textId="430F1555" w:rsidR="00B5489F" w:rsidRDefault="00B5489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3/4/19</w:t>
      </w:r>
      <w:r>
        <w:rPr>
          <w:rFonts w:ascii="Times" w:hAnsi="Times"/>
          <w:sz w:val="20"/>
        </w:rPr>
        <w:tab/>
        <w:t>“Progress and challenges in prevention of infectious diseases”</w:t>
      </w:r>
    </w:p>
    <w:p w14:paraId="722573C8" w14:textId="01033FB6" w:rsidR="00B5489F" w:rsidRDefault="00B5489F"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Community Health and Prevention Research, HRP260, Stanford University, Stanford, CA</w:t>
      </w:r>
    </w:p>
    <w:p w14:paraId="74AFE2A9" w14:textId="1A975A6B" w:rsidR="00493A99" w:rsidRDefault="00493A9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B7484FA" w14:textId="51411320" w:rsidR="00493A99" w:rsidRDefault="00493A9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3/30/19</w:t>
      </w:r>
      <w:r>
        <w:rPr>
          <w:rFonts w:ascii="Times" w:hAnsi="Times"/>
          <w:sz w:val="20"/>
        </w:rPr>
        <w:tab/>
        <w:t>“This is our lane”</w:t>
      </w:r>
    </w:p>
    <w:p w14:paraId="48879DFF" w14:textId="3DB6D52A" w:rsidR="00493A99" w:rsidRDefault="00493A99"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March for Our Lives, San Jose, CA</w:t>
      </w:r>
    </w:p>
    <w:p w14:paraId="2A1C7ED5" w14:textId="223A6B4D" w:rsidR="00FF03D1" w:rsidRDefault="00FF03D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6332C1C" w14:textId="7AD5E00B" w:rsidR="00FF03D1" w:rsidRDefault="00FF03D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4/6/19</w:t>
      </w:r>
      <w:r>
        <w:rPr>
          <w:rFonts w:ascii="Times" w:hAnsi="Times"/>
          <w:sz w:val="20"/>
        </w:rPr>
        <w:tab/>
        <w:t>“Reducing gun violence in America”</w:t>
      </w:r>
    </w:p>
    <w:p w14:paraId="7A00F2B7" w14:textId="2FDF3C49" w:rsidR="00FF03D1" w:rsidRDefault="00FF03D1"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Northern California Chamber Progress Seminar, Monterey, CA</w:t>
      </w:r>
    </w:p>
    <w:p w14:paraId="22187F5C" w14:textId="20DAA0CD" w:rsidR="001D22CD" w:rsidRDefault="001D22C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E578AAC" w14:textId="6AC14AE3" w:rsidR="001D22CD" w:rsidRDefault="001D22C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4/13/19</w:t>
      </w:r>
      <w:r>
        <w:rPr>
          <w:rFonts w:ascii="Times" w:hAnsi="Times"/>
          <w:sz w:val="20"/>
        </w:rPr>
        <w:tab/>
        <w:t>“This is our lane”</w:t>
      </w:r>
    </w:p>
    <w:p w14:paraId="1462D942" w14:textId="3C6C5074" w:rsidR="001D22CD" w:rsidRDefault="001D22C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Address given to Stop the Killing event with Rep. Jackie Speier (D-CA), Burlingame, CA</w:t>
      </w:r>
    </w:p>
    <w:p w14:paraId="2257563F" w14:textId="0B947C24" w:rsidR="003B725A" w:rsidRDefault="003B725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A6B2EF8" w14:textId="716161C9" w:rsidR="003B725A" w:rsidRDefault="003B725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5/8/19</w:t>
      </w:r>
      <w:r>
        <w:rPr>
          <w:rFonts w:ascii="Times" w:hAnsi="Times"/>
          <w:sz w:val="20"/>
        </w:rPr>
        <w:tab/>
        <w:t>“From Virchow to now”</w:t>
      </w:r>
    </w:p>
    <w:p w14:paraId="3FF15A0D" w14:textId="15CD3D56" w:rsidR="003B725A" w:rsidRDefault="003B725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Stanford University School of Medicine, Stanford, CA</w:t>
      </w:r>
    </w:p>
    <w:p w14:paraId="7DB6DB70" w14:textId="6B0D57AA" w:rsidR="0041273A" w:rsidRDefault="0041273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9E8F7E2" w14:textId="36406FEE" w:rsidR="0041273A" w:rsidRDefault="0041273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6/11/19</w:t>
      </w:r>
      <w:r>
        <w:rPr>
          <w:rFonts w:ascii="Times" w:hAnsi="Times"/>
          <w:sz w:val="20"/>
        </w:rPr>
        <w:tab/>
        <w:t>“Addressing the Firearms Epidemic in America”</w:t>
      </w:r>
    </w:p>
    <w:p w14:paraId="6112C3E4" w14:textId="024DE89E" w:rsidR="0041273A" w:rsidRDefault="0041273A"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Speech on Capitol Hill with Rep. Jackie Speier</w:t>
      </w:r>
      <w:r w:rsidR="004008B6">
        <w:rPr>
          <w:rFonts w:ascii="Times" w:hAnsi="Times"/>
          <w:sz w:val="20"/>
        </w:rPr>
        <w:t xml:space="preserve"> (D-CA)</w:t>
      </w:r>
      <w:r>
        <w:rPr>
          <w:rFonts w:ascii="Times" w:hAnsi="Times"/>
          <w:sz w:val="20"/>
        </w:rPr>
        <w:t>, Washington, DC</w:t>
      </w:r>
    </w:p>
    <w:p w14:paraId="61BCB9E0" w14:textId="2033B7E5"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B2286C8" w14:textId="69B1DDD3"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7/10/19</w:t>
      </w:r>
      <w:r>
        <w:rPr>
          <w:rFonts w:ascii="Times" w:hAnsi="Times"/>
          <w:sz w:val="20"/>
        </w:rPr>
        <w:tab/>
        <w:t>“Caring for veterans”</w:t>
      </w:r>
    </w:p>
    <w:p w14:paraId="6797C529" w14:textId="61F78571"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 Stanford, CA</w:t>
      </w:r>
    </w:p>
    <w:p w14:paraId="6FC72BB8" w14:textId="46E532B8"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1D7A6DE" w14:textId="63110E11"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7/11/19</w:t>
      </w:r>
      <w:r>
        <w:rPr>
          <w:rFonts w:ascii="Times" w:hAnsi="Times"/>
          <w:sz w:val="20"/>
        </w:rPr>
        <w:tab/>
        <w:t>“Infective endocarditis”</w:t>
      </w:r>
      <w:r>
        <w:rPr>
          <w:rFonts w:ascii="Times" w:hAnsi="Times"/>
          <w:sz w:val="20"/>
        </w:rPr>
        <w:tab/>
      </w:r>
    </w:p>
    <w:p w14:paraId="20558323" w14:textId="6B6D2C5D"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w:t>
      </w:r>
    </w:p>
    <w:p w14:paraId="564BC972" w14:textId="347BF65A"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2A6AFAB" w14:textId="641323F9"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7/15/19</w:t>
      </w:r>
      <w:r>
        <w:rPr>
          <w:rFonts w:ascii="Times" w:hAnsi="Times"/>
          <w:sz w:val="20"/>
        </w:rPr>
        <w:tab/>
        <w:t>“Central nervous system infections”</w:t>
      </w:r>
    </w:p>
    <w:p w14:paraId="4D57E1BF" w14:textId="5ABE12C5"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Teaching Conference</w:t>
      </w:r>
    </w:p>
    <w:p w14:paraId="48E2EBBA" w14:textId="447A2872"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D6E6A25" w14:textId="3DF974EB"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7/24/19</w:t>
      </w:r>
      <w:r>
        <w:rPr>
          <w:rFonts w:ascii="Times" w:hAnsi="Times"/>
          <w:sz w:val="20"/>
        </w:rPr>
        <w:tab/>
        <w:t>“Foraging for an antidote”</w:t>
      </w:r>
    </w:p>
    <w:p w14:paraId="260737D6" w14:textId="379671CC"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Medicine Grand Rounds, Stanford University School of Medicine, Stanford, CA</w:t>
      </w:r>
    </w:p>
    <w:p w14:paraId="219860F9" w14:textId="6DCCFD55" w:rsidR="000439BD" w:rsidRDefault="000439B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C1F8DA7" w14:textId="2DC7D759" w:rsidR="000439BD" w:rsidRDefault="000439B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7/30/19</w:t>
      </w:r>
      <w:r>
        <w:rPr>
          <w:rFonts w:ascii="Times" w:hAnsi="Times"/>
          <w:sz w:val="20"/>
        </w:rPr>
        <w:tab/>
        <w:t>“Central line-associated blood stream infection in a cancer patient”</w:t>
      </w:r>
    </w:p>
    <w:p w14:paraId="669D4BD8" w14:textId="480699D1" w:rsidR="000439BD" w:rsidRDefault="000439BD"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79EE2BE3" w14:textId="77777777" w:rsidR="00096233" w:rsidRDefault="00096233"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7AFD948" w14:textId="77777777" w:rsidR="009522A2" w:rsidRDefault="009522A2"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1/10/20</w:t>
      </w:r>
      <w:r>
        <w:rPr>
          <w:rFonts w:ascii="Times" w:hAnsi="Times"/>
          <w:sz w:val="20"/>
        </w:rPr>
        <w:tab/>
        <w:t>“From Bagram Airfield to Baghdad and back again—an American military doctor’s experience in two wars”</w:t>
      </w:r>
    </w:p>
    <w:p w14:paraId="4AAA779B" w14:textId="17D5F4FC" w:rsidR="00717096" w:rsidRDefault="009522A2" w:rsidP="00916F3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Science lecture series, United States Antarctic Program, National Science Foundation, McMurdo Station, Antarctica</w:t>
      </w:r>
      <w:r w:rsidR="00717096">
        <w:rPr>
          <w:rFonts w:ascii="Times" w:hAnsi="Times"/>
          <w:sz w:val="20"/>
        </w:rPr>
        <w:tab/>
      </w:r>
    </w:p>
    <w:p w14:paraId="37C10EE4" w14:textId="4F7AA011" w:rsidR="006D1313" w:rsidRDefault="006D1313"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E5B9035" w14:textId="6CC9C1EA" w:rsidR="00F23D0F" w:rsidRDefault="00F23D0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2/13/20</w:t>
      </w:r>
      <w:r>
        <w:rPr>
          <w:rFonts w:ascii="Times" w:hAnsi="Times"/>
          <w:sz w:val="20"/>
        </w:rPr>
        <w:tab/>
        <w:t>“Gun Violence as a Public Health Emergency”</w:t>
      </w:r>
    </w:p>
    <w:p w14:paraId="1321217A" w14:textId="0CFE4879" w:rsidR="00F23D0F" w:rsidRDefault="00F23D0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18</w:t>
      </w:r>
      <w:r w:rsidRPr="00F23D0F">
        <w:rPr>
          <w:rFonts w:ascii="Times" w:hAnsi="Times"/>
          <w:sz w:val="20"/>
          <w:vertAlign w:val="superscript"/>
        </w:rPr>
        <w:t>th</w:t>
      </w:r>
      <w:r>
        <w:rPr>
          <w:rFonts w:ascii="Times" w:hAnsi="Times"/>
          <w:sz w:val="20"/>
        </w:rPr>
        <w:t xml:space="preserve"> Annual Community Health Symposium, Stanford University School of Medicine, Stanford, CA</w:t>
      </w:r>
    </w:p>
    <w:p w14:paraId="122F12A4" w14:textId="32EAD866" w:rsidR="00CB30BD" w:rsidRDefault="00CB30B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67C8B15" w14:textId="756E27AB" w:rsidR="00CB30BD" w:rsidRDefault="00CB30B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3/4/20</w:t>
      </w:r>
      <w:r>
        <w:rPr>
          <w:rFonts w:ascii="Times" w:hAnsi="Times"/>
          <w:sz w:val="20"/>
        </w:rPr>
        <w:tab/>
        <w:t>“The Novel Coronavirus Outbreak”</w:t>
      </w:r>
    </w:p>
    <w:p w14:paraId="1DF4C542" w14:textId="2E79608B" w:rsidR="00CB30BD" w:rsidRDefault="00CB30B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Human Biology Spotlight Series, Stanford University, Stanford, CA</w:t>
      </w:r>
    </w:p>
    <w:p w14:paraId="017986EC" w14:textId="2E39B7B8" w:rsidR="0070463B" w:rsidRDefault="007046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749D938" w14:textId="2278292A" w:rsidR="0070463B" w:rsidRDefault="007046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3/10/20</w:t>
      </w:r>
      <w:r>
        <w:rPr>
          <w:rFonts w:ascii="Times" w:hAnsi="Times"/>
          <w:sz w:val="20"/>
        </w:rPr>
        <w:tab/>
        <w:t>“Prevention of Infectious Diseases and Gun Violence”</w:t>
      </w:r>
    </w:p>
    <w:p w14:paraId="76CFF9E9" w14:textId="3A056A60" w:rsidR="0070463B" w:rsidRDefault="007046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CHPR 250, Stanford University, Stanford, CA</w:t>
      </w:r>
    </w:p>
    <w:p w14:paraId="3BC39AA5" w14:textId="5A1085C7" w:rsidR="006F3608" w:rsidRDefault="006F3608"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6E91B54" w14:textId="5122FF12" w:rsidR="006F3608" w:rsidRDefault="006F3608"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3/23/20</w:t>
      </w:r>
      <w:r>
        <w:rPr>
          <w:rFonts w:ascii="Times" w:hAnsi="Times"/>
          <w:sz w:val="20"/>
        </w:rPr>
        <w:tab/>
        <w:t>“Topics in Neuroinfectious Diseases”</w:t>
      </w:r>
    </w:p>
    <w:p w14:paraId="46A0403D" w14:textId="5D06062B" w:rsidR="006F3608" w:rsidRDefault="006F3608"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Neuroimmunology conference, Stanford University School of Medicine, Stanford, CA</w:t>
      </w:r>
    </w:p>
    <w:p w14:paraId="4B2786B9" w14:textId="46683EA6" w:rsidR="002F0E07" w:rsidRDefault="002F0E07"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8383F2C" w14:textId="3203A0A0" w:rsidR="002F0E07" w:rsidRDefault="002F0E07"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3/23/20</w:t>
      </w:r>
      <w:r>
        <w:rPr>
          <w:rFonts w:ascii="Times" w:hAnsi="Times"/>
          <w:sz w:val="20"/>
        </w:rPr>
        <w:tab/>
        <w:t>“Update on COVID-19”</w:t>
      </w:r>
    </w:p>
    <w:p w14:paraId="38DCAD64" w14:textId="1C66E248" w:rsidR="002F0E07" w:rsidRDefault="002F0E07"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Grand Rounds, Health 4 The World (NGO)</w:t>
      </w:r>
    </w:p>
    <w:p w14:paraId="13031575" w14:textId="785AE179" w:rsidR="00027107" w:rsidRDefault="00027107"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188D318" w14:textId="71310388" w:rsidR="00027107" w:rsidRDefault="00027107"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3/25/20</w:t>
      </w:r>
      <w:r>
        <w:rPr>
          <w:rFonts w:ascii="Times" w:hAnsi="Times"/>
          <w:sz w:val="20"/>
        </w:rPr>
        <w:tab/>
        <w:t>“Neutrophilic Dermatosis and Multiple Infections in a Patient with Newly-diagnosed AML”</w:t>
      </w:r>
    </w:p>
    <w:p w14:paraId="006164D5" w14:textId="5DD6CE28" w:rsidR="00027107" w:rsidRDefault="00027107"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VA/Stanford Multidisciplinary Rounds, Stanford University School of Medicine, Stanford, CA</w:t>
      </w:r>
    </w:p>
    <w:p w14:paraId="14AFAE4C" w14:textId="32BE6450" w:rsidR="00F43375" w:rsidRDefault="00F4337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D1B2E93" w14:textId="7CDE5AC2" w:rsidR="00F43375" w:rsidRDefault="00F4337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4/27/20</w:t>
      </w:r>
      <w:r>
        <w:rPr>
          <w:rFonts w:ascii="Times" w:hAnsi="Times"/>
          <w:sz w:val="20"/>
        </w:rPr>
        <w:tab/>
        <w:t>“Viral Infections of the Central Nervous System”</w:t>
      </w:r>
    </w:p>
    <w:p w14:paraId="6BDFFD26" w14:textId="187A6250" w:rsidR="00F43375" w:rsidRDefault="00F4337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Neuroimmunology conference, Stanford University School of Medicine, Stanford, CA</w:t>
      </w:r>
    </w:p>
    <w:p w14:paraId="2A1A491E" w14:textId="4D73C443" w:rsidR="00F43375" w:rsidRDefault="00F4337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D3D194D" w14:textId="093C37A6" w:rsidR="00F43375" w:rsidRDefault="00F4337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5/6/20</w:t>
      </w:r>
      <w:r>
        <w:rPr>
          <w:rFonts w:ascii="Times" w:hAnsi="Times"/>
          <w:sz w:val="20"/>
        </w:rPr>
        <w:tab/>
        <w:t xml:space="preserve">“Fulminant Meningitis due to </w:t>
      </w:r>
      <w:proofErr w:type="spellStart"/>
      <w:r>
        <w:rPr>
          <w:rFonts w:ascii="Times" w:hAnsi="Times"/>
          <w:sz w:val="20"/>
        </w:rPr>
        <w:t>Naeglaria</w:t>
      </w:r>
      <w:proofErr w:type="spellEnd"/>
      <w:r>
        <w:rPr>
          <w:rFonts w:ascii="Times" w:hAnsi="Times"/>
          <w:sz w:val="20"/>
        </w:rPr>
        <w:t xml:space="preserve"> fowleri”</w:t>
      </w:r>
    </w:p>
    <w:p w14:paraId="662F86E9" w14:textId="3E04800B" w:rsidR="00F43375" w:rsidRDefault="00F43375"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VA/Stanford Multidisciplinary Rounds, Stanford University School of Medicine, Stanford, CA</w:t>
      </w:r>
    </w:p>
    <w:p w14:paraId="4DB0FCB0" w14:textId="19DACBD9" w:rsidR="00EC54E6" w:rsidRDefault="00EC54E6"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9CB0A7C" w14:textId="78B2F125" w:rsidR="00EC54E6" w:rsidRDefault="00EC54E6"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5/14/20</w:t>
      </w:r>
      <w:r>
        <w:rPr>
          <w:rFonts w:ascii="Times" w:hAnsi="Times"/>
          <w:sz w:val="20"/>
        </w:rPr>
        <w:tab/>
        <w:t>“From Bagram Airfield to Baghdad and back again—an American military doctor’s experience in two wars”</w:t>
      </w:r>
    </w:p>
    <w:p w14:paraId="03DA0265" w14:textId="27FA3CC0" w:rsidR="00EC54E6" w:rsidRDefault="00EC54E6"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Distinguished Career</w:t>
      </w:r>
      <w:r w:rsidR="001D77EC">
        <w:rPr>
          <w:rFonts w:ascii="Times" w:hAnsi="Times"/>
          <w:sz w:val="20"/>
        </w:rPr>
        <w:t>s</w:t>
      </w:r>
      <w:r>
        <w:rPr>
          <w:rFonts w:ascii="Times" w:hAnsi="Times"/>
          <w:sz w:val="20"/>
        </w:rPr>
        <w:t xml:space="preserve"> In</w:t>
      </w:r>
      <w:r w:rsidR="001D77EC">
        <w:rPr>
          <w:rFonts w:ascii="Times" w:hAnsi="Times"/>
          <w:sz w:val="20"/>
        </w:rPr>
        <w:t>stitute invited</w:t>
      </w:r>
      <w:r>
        <w:rPr>
          <w:rFonts w:ascii="Times" w:hAnsi="Times"/>
          <w:sz w:val="20"/>
        </w:rPr>
        <w:t xml:space="preserve"> lecture, Stanford University, Stanford, CA</w:t>
      </w:r>
    </w:p>
    <w:p w14:paraId="238A52D6" w14:textId="0C9893A4" w:rsidR="00EC54E6" w:rsidRDefault="00EC54E6"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464C162" w14:textId="36E72047" w:rsidR="00EC54E6" w:rsidRDefault="00EC54E6"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5/18/20</w:t>
      </w:r>
      <w:r>
        <w:rPr>
          <w:rFonts w:ascii="Times" w:hAnsi="Times"/>
          <w:sz w:val="20"/>
        </w:rPr>
        <w:tab/>
        <w:t>“Beta</w:t>
      </w:r>
      <w:r w:rsidR="00C9367A">
        <w:rPr>
          <w:rFonts w:ascii="Times" w:hAnsi="Times"/>
          <w:sz w:val="20"/>
        </w:rPr>
        <w:t>-</w:t>
      </w:r>
      <w:r>
        <w:rPr>
          <w:rFonts w:ascii="Times" w:hAnsi="Times"/>
          <w:sz w:val="20"/>
        </w:rPr>
        <w:t xml:space="preserve">lactam </w:t>
      </w:r>
      <w:r w:rsidR="00C9367A">
        <w:rPr>
          <w:rFonts w:ascii="Times" w:hAnsi="Times"/>
          <w:sz w:val="20"/>
        </w:rPr>
        <w:t>A</w:t>
      </w:r>
      <w:r>
        <w:rPr>
          <w:rFonts w:ascii="Times" w:hAnsi="Times"/>
          <w:sz w:val="20"/>
        </w:rPr>
        <w:t>ntibiotics”</w:t>
      </w:r>
    </w:p>
    <w:p w14:paraId="446358A1" w14:textId="4FD6AF07" w:rsidR="00EC54E6" w:rsidRDefault="00EC54E6"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7A0579FA" w14:textId="3F25753D" w:rsidR="0019414A" w:rsidRDefault="0019414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B0F8419" w14:textId="4EA8E01E" w:rsidR="0019414A" w:rsidRDefault="0019414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5/28/20</w:t>
      </w:r>
      <w:r>
        <w:rPr>
          <w:rFonts w:ascii="Times" w:hAnsi="Times"/>
          <w:sz w:val="20"/>
        </w:rPr>
        <w:tab/>
        <w:t>“Practicing Medicine in Antarctica”</w:t>
      </w:r>
    </w:p>
    <w:p w14:paraId="3FAAC746" w14:textId="4725A16A" w:rsidR="0019414A" w:rsidRDefault="0019414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09AE2844" w14:textId="794B7A7D" w:rsidR="00C9367A" w:rsidRDefault="00C9367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FA6F9AE" w14:textId="4E2F0CFF" w:rsidR="00C9367A" w:rsidRDefault="00C9367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6/29/20</w:t>
      </w:r>
      <w:r>
        <w:rPr>
          <w:rFonts w:ascii="Times" w:hAnsi="Times"/>
          <w:sz w:val="20"/>
        </w:rPr>
        <w:tab/>
        <w:t>“Infective Endocarditis”</w:t>
      </w:r>
    </w:p>
    <w:p w14:paraId="7E126820" w14:textId="0365AF92" w:rsidR="00C9367A" w:rsidRDefault="00C9367A"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6F0D3466" w14:textId="68A02E61" w:rsidR="00C83B92" w:rsidRDefault="00C83B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4202CDB" w14:textId="567024A3" w:rsidR="00C83B92" w:rsidRDefault="00C83B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7/1/20</w:t>
      </w:r>
      <w:r>
        <w:rPr>
          <w:rFonts w:ascii="Times" w:hAnsi="Times"/>
          <w:sz w:val="20"/>
        </w:rPr>
        <w:tab/>
        <w:t>“Central Nervous System Infections”</w:t>
      </w:r>
    </w:p>
    <w:p w14:paraId="273A701D" w14:textId="68181384" w:rsidR="00C83B92" w:rsidRDefault="00C83B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w:t>
      </w:r>
    </w:p>
    <w:p w14:paraId="7EB19274" w14:textId="1111BA64" w:rsidR="00C83B92" w:rsidRDefault="00C83B9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Stanford, CA</w:t>
      </w:r>
    </w:p>
    <w:p w14:paraId="702836C9" w14:textId="51CAC085" w:rsidR="00B4742C" w:rsidRDefault="00B4742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A487FC3" w14:textId="2EA517B1" w:rsidR="00B4742C" w:rsidRDefault="00B4742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9/4/20</w:t>
      </w:r>
      <w:r>
        <w:rPr>
          <w:rFonts w:ascii="Times" w:hAnsi="Times"/>
          <w:sz w:val="20"/>
        </w:rPr>
        <w:tab/>
        <w:t>“Sepsis”</w:t>
      </w:r>
    </w:p>
    <w:p w14:paraId="0E8AC063" w14:textId="64B986FE" w:rsidR="00B4742C" w:rsidRDefault="00B4742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3C7CACA5" w14:textId="15F7FEC6" w:rsidR="00786833" w:rsidRDefault="00786833"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5F5BAAF" w14:textId="7E429FC3" w:rsidR="00786833" w:rsidRDefault="00786833"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9/9/20</w:t>
      </w:r>
      <w:r>
        <w:rPr>
          <w:rFonts w:ascii="Times" w:hAnsi="Times"/>
          <w:sz w:val="20"/>
        </w:rPr>
        <w:tab/>
        <w:t>“Caring for Veterans and One Military Doctor’s Experience in Two Wars”</w:t>
      </w:r>
    </w:p>
    <w:p w14:paraId="5FC2424C" w14:textId="4060358A" w:rsidR="00786833" w:rsidRDefault="00786833"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45F2C91F" w14:textId="0E1A89E0" w:rsidR="00D66BCB" w:rsidRDefault="00D66BC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B280129" w14:textId="3D3568F0" w:rsidR="00D66BCB" w:rsidRDefault="00D66BC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9/19/20</w:t>
      </w:r>
      <w:r>
        <w:rPr>
          <w:rFonts w:ascii="Times" w:hAnsi="Times"/>
          <w:sz w:val="20"/>
        </w:rPr>
        <w:tab/>
        <w:t>“Antarctica and the Heroic Era of Polar Exploration”</w:t>
      </w:r>
      <w:r>
        <w:rPr>
          <w:rFonts w:ascii="Times" w:hAnsi="Times"/>
          <w:sz w:val="20"/>
        </w:rPr>
        <w:tab/>
      </w:r>
    </w:p>
    <w:p w14:paraId="5575DFD9" w14:textId="50F5443D" w:rsidR="00481A3D" w:rsidRDefault="00D66BC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Keynote Address, British Medical Association International Virtual Medical Conference</w:t>
      </w:r>
    </w:p>
    <w:p w14:paraId="388820DA" w14:textId="77777777" w:rsidR="00481A3D" w:rsidRDefault="00481A3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33DC2FE" w14:textId="42C7584F" w:rsidR="00481A3D" w:rsidRDefault="00481A3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10/21/20</w:t>
      </w:r>
      <w:r>
        <w:rPr>
          <w:rFonts w:ascii="Times" w:hAnsi="Times"/>
          <w:sz w:val="20"/>
        </w:rPr>
        <w:tab/>
        <w:t>“Fever and encephalitis due to West Nile Virus in a 67</w:t>
      </w:r>
      <w:r w:rsidR="00515B2B">
        <w:rPr>
          <w:rFonts w:ascii="Times" w:hAnsi="Times"/>
          <w:sz w:val="20"/>
        </w:rPr>
        <w:t>-</w:t>
      </w:r>
      <w:r>
        <w:rPr>
          <w:rFonts w:ascii="Times" w:hAnsi="Times"/>
          <w:sz w:val="20"/>
        </w:rPr>
        <w:t>year old Veteran”</w:t>
      </w:r>
    </w:p>
    <w:p w14:paraId="4115F681" w14:textId="77777777" w:rsidR="00515B2B" w:rsidRDefault="00481A3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VA/Stanford Multidisciplinary Rounds, Stanford University School of Medicine, Stanford, CA</w:t>
      </w:r>
    </w:p>
    <w:p w14:paraId="1463CB47" w14:textId="77777777" w:rsidR="00515B2B" w:rsidRDefault="00515B2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100B960" w14:textId="7493AA2F" w:rsidR="006D1313" w:rsidRDefault="00515B2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10/27/20</w:t>
      </w:r>
      <w:r>
        <w:rPr>
          <w:rFonts w:ascii="Times" w:hAnsi="Times"/>
          <w:sz w:val="20"/>
        </w:rPr>
        <w:tab/>
        <w:t>“MRSA bacteremia, Endocarditis, and Death in a Patient Receiving Hemodialysis”</w:t>
      </w:r>
    </w:p>
    <w:p w14:paraId="5FF4C4F5" w14:textId="041159F7" w:rsidR="00515B2B" w:rsidRDefault="00515B2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Morbidity and Mortality conference, Stanford University School of Medicine, Stanford, CA</w:t>
      </w:r>
    </w:p>
    <w:p w14:paraId="28B4FAAD" w14:textId="42017D30" w:rsidR="00EF0B7C" w:rsidRDefault="00EF0B7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E2C7912" w14:textId="47139A85" w:rsidR="00EF0B7C" w:rsidRDefault="00EF0B7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11/12/20</w:t>
      </w:r>
      <w:r>
        <w:rPr>
          <w:rFonts w:ascii="Times" w:hAnsi="Times"/>
          <w:sz w:val="20"/>
        </w:rPr>
        <w:tab/>
        <w:t>“One doctor’s journey—Caring for AIDS patients since 1981 and other ‘true life adventures</w:t>
      </w:r>
      <w:r w:rsidR="00B518E0">
        <w:rPr>
          <w:rFonts w:ascii="Times" w:hAnsi="Times"/>
          <w:sz w:val="20"/>
        </w:rPr>
        <w:t>’</w:t>
      </w:r>
      <w:r>
        <w:rPr>
          <w:rFonts w:ascii="Times" w:hAnsi="Times"/>
          <w:sz w:val="20"/>
        </w:rPr>
        <w:t>…</w:t>
      </w:r>
      <w:r w:rsidR="00B518E0">
        <w:rPr>
          <w:rFonts w:ascii="Times" w:hAnsi="Times"/>
          <w:sz w:val="20"/>
        </w:rPr>
        <w:t>”</w:t>
      </w:r>
    </w:p>
    <w:p w14:paraId="7DBFEBE9" w14:textId="1F06579E" w:rsidR="00EF0B7C" w:rsidRDefault="00EF0B7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515BFD26" w14:textId="510B6FD9" w:rsidR="00B518E0" w:rsidRDefault="00B518E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ECEB7E4" w14:textId="1C005DEC" w:rsidR="00B518E0" w:rsidRDefault="003002A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w:t>
      </w:r>
      <w:r w:rsidR="00B518E0">
        <w:rPr>
          <w:rFonts w:ascii="Times" w:hAnsi="Times"/>
          <w:sz w:val="20"/>
        </w:rPr>
        <w:t>/6/21</w:t>
      </w:r>
      <w:r w:rsidR="00B518E0">
        <w:rPr>
          <w:rFonts w:ascii="Times" w:hAnsi="Times"/>
          <w:sz w:val="20"/>
        </w:rPr>
        <w:tab/>
        <w:t>“Careers in military medicine”</w:t>
      </w:r>
    </w:p>
    <w:p w14:paraId="0B2DDED9" w14:textId="04D61398" w:rsidR="00B518E0" w:rsidRDefault="00B518E0"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Keynote speaker, Stanford University Minority Medical Alliance, Stanford University School of Medicine, Stanford, CA</w:t>
      </w:r>
    </w:p>
    <w:p w14:paraId="23BA5EC6" w14:textId="3FD2A061" w:rsidR="00276162" w:rsidRDefault="0027616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E5F89E6" w14:textId="530F31F7" w:rsidR="00276162" w:rsidRDefault="0027616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2/26/21</w:t>
      </w:r>
      <w:r>
        <w:rPr>
          <w:rFonts w:ascii="Times" w:hAnsi="Times"/>
          <w:sz w:val="20"/>
        </w:rPr>
        <w:tab/>
        <w:t>“One doctor’s journey—Caring for AIDS patients since 1981”</w:t>
      </w:r>
    </w:p>
    <w:p w14:paraId="08FCB9EF" w14:textId="2E3C5360" w:rsidR="00276162" w:rsidRDefault="0027616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5B575062" w14:textId="3FB39685" w:rsidR="00276162" w:rsidRDefault="0027616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7A23AC4" w14:textId="6D6D2EF6" w:rsidR="00276162" w:rsidRDefault="0027616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3/8/21</w:t>
      </w:r>
      <w:r>
        <w:rPr>
          <w:rFonts w:ascii="Times" w:hAnsi="Times"/>
          <w:sz w:val="20"/>
        </w:rPr>
        <w:tab/>
        <w:t>“Viral infections of the CNS”</w:t>
      </w:r>
    </w:p>
    <w:p w14:paraId="10AF7BAC" w14:textId="6B14A8B6" w:rsidR="00276162" w:rsidRDefault="0027616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Neurology Grand Rounds, Stanford University School of Medicine</w:t>
      </w:r>
    </w:p>
    <w:p w14:paraId="1299501F" w14:textId="1EA36E6F" w:rsidR="0041566C" w:rsidRDefault="0041566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ED06280" w14:textId="06A51A43" w:rsidR="0041566C" w:rsidRDefault="0041566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3/16/21</w:t>
      </w:r>
      <w:r>
        <w:rPr>
          <w:rFonts w:ascii="Times" w:hAnsi="Times"/>
          <w:sz w:val="20"/>
        </w:rPr>
        <w:tab/>
        <w:t>“Prevention of Infectious Diseases and Gun Violence”</w:t>
      </w:r>
    </w:p>
    <w:p w14:paraId="06ED2A93" w14:textId="26E4F703" w:rsidR="0041566C" w:rsidRDefault="0041566C"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Invited lecture, Community Health and Prevention Research, Stanford University School of Medicine, Stanford, CA</w:t>
      </w:r>
    </w:p>
    <w:p w14:paraId="38E4F918" w14:textId="4334E0BD" w:rsidR="006805B2" w:rsidRDefault="006805B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E9E9663" w14:textId="47FE3D28" w:rsidR="006805B2" w:rsidRDefault="006805B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4/14/21</w:t>
      </w:r>
      <w:r>
        <w:rPr>
          <w:rFonts w:ascii="Times" w:hAnsi="Times"/>
          <w:sz w:val="20"/>
        </w:rPr>
        <w:tab/>
        <w:t>“Pneumocystis pneumonia in a patient receiving high dose glucocorticoids.”</w:t>
      </w:r>
    </w:p>
    <w:p w14:paraId="7F7D0F14" w14:textId="0539451A" w:rsidR="006805B2" w:rsidRDefault="006805B2"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r>
      <w:r w:rsidR="00927158">
        <w:rPr>
          <w:rFonts w:ascii="Times" w:hAnsi="Times"/>
          <w:sz w:val="20"/>
        </w:rPr>
        <w:t>VA/Stanford Multidisciplinary Rounds, Stanford University School of Medicine, Stanford, CA</w:t>
      </w:r>
    </w:p>
    <w:p w14:paraId="011CAA27" w14:textId="43B84B03" w:rsidR="009863C1" w:rsidRDefault="009863C1"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0228D29" w14:textId="41B31960" w:rsidR="009863C1" w:rsidRDefault="009863C1"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4/20/21</w:t>
      </w:r>
      <w:r>
        <w:rPr>
          <w:rFonts w:ascii="Times" w:hAnsi="Times"/>
          <w:sz w:val="20"/>
        </w:rPr>
        <w:tab/>
        <w:t>“One doctor’s journey—Caring for AIDS patients since 1981”</w:t>
      </w:r>
    </w:p>
    <w:p w14:paraId="0EE15F21" w14:textId="0F1F60B7" w:rsidR="009863C1" w:rsidRDefault="009863C1"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Invited lecture, Pre-med interest group, University of Illinois, Champagne-Urbana, IL</w:t>
      </w:r>
    </w:p>
    <w:p w14:paraId="41CDF5B1" w14:textId="15575D65" w:rsidR="00B210DD" w:rsidRDefault="00B210D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3A6BA37" w14:textId="0D37A1CC" w:rsidR="00B210DD" w:rsidRDefault="00B210D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5/12/21</w:t>
      </w:r>
      <w:r>
        <w:rPr>
          <w:rFonts w:ascii="Times" w:hAnsi="Times"/>
          <w:sz w:val="20"/>
        </w:rPr>
        <w:tab/>
        <w:t>“Dyspnea in a 74-year old Veteran”</w:t>
      </w:r>
    </w:p>
    <w:p w14:paraId="45F89253" w14:textId="543B78B6" w:rsidR="00B210DD" w:rsidRDefault="00B210DD"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VA/Stanford Multidisciplinary Rounds, Stanford University School of Medicine, Stanford, CA</w:t>
      </w:r>
    </w:p>
    <w:p w14:paraId="0892D1BC" w14:textId="0384D731" w:rsidR="004C176B" w:rsidRDefault="004C176B"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A4027A1" w14:textId="6715B53A" w:rsidR="004C176B" w:rsidRDefault="004C176B"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6/17/21</w:t>
      </w:r>
      <w:r>
        <w:rPr>
          <w:rFonts w:ascii="Times" w:hAnsi="Times"/>
          <w:sz w:val="20"/>
        </w:rPr>
        <w:tab/>
        <w:t>“</w:t>
      </w:r>
      <w:r w:rsidR="00881D81">
        <w:rPr>
          <w:rFonts w:ascii="Times" w:hAnsi="Times"/>
          <w:sz w:val="20"/>
        </w:rPr>
        <w:t>Diagnostic testing in the COVID-19 pandemic”</w:t>
      </w:r>
      <w:r w:rsidR="00881D81">
        <w:rPr>
          <w:rFonts w:ascii="Times" w:hAnsi="Times"/>
          <w:sz w:val="20"/>
        </w:rPr>
        <w:tab/>
      </w:r>
    </w:p>
    <w:p w14:paraId="46D65AF8" w14:textId="45B8C74F" w:rsidR="00881D81" w:rsidRDefault="00881D81"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Stanford University School of Medicine, Stanford, CA</w:t>
      </w:r>
    </w:p>
    <w:p w14:paraId="5CC30594" w14:textId="40B9DD7A" w:rsidR="00E178DF" w:rsidRDefault="00E178D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5725B93" w14:textId="3FF124B9" w:rsidR="00E178DF" w:rsidRDefault="00E178D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7/1/21</w:t>
      </w:r>
      <w:r>
        <w:rPr>
          <w:rFonts w:ascii="Times" w:hAnsi="Times"/>
          <w:sz w:val="20"/>
        </w:rPr>
        <w:tab/>
        <w:t>“Infective endocarditis”</w:t>
      </w:r>
    </w:p>
    <w:p w14:paraId="211A92AB" w14:textId="2665ADCC" w:rsidR="00E178DF" w:rsidRDefault="00E178D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25C941BA" w14:textId="34EB5583"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33C4D5E" w14:textId="1B43A836"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8/3/21</w:t>
      </w:r>
      <w:r>
        <w:rPr>
          <w:rFonts w:ascii="Times" w:hAnsi="Times"/>
          <w:sz w:val="20"/>
        </w:rPr>
        <w:tab/>
        <w:t>“Infective endocarditis”</w:t>
      </w:r>
    </w:p>
    <w:p w14:paraId="0D98F32A" w14:textId="7B01796D"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teaching conference, Stanford University School of Medicine, Stanford, CA</w:t>
      </w:r>
    </w:p>
    <w:p w14:paraId="029C50E0" w14:textId="41D741AB"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9FF21F9" w14:textId="260C3920"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8/9/21</w:t>
      </w:r>
      <w:r>
        <w:rPr>
          <w:rFonts w:ascii="Times" w:hAnsi="Times"/>
          <w:sz w:val="20"/>
        </w:rPr>
        <w:tab/>
        <w:t>“CNS infections”</w:t>
      </w:r>
    </w:p>
    <w:p w14:paraId="3DF852D2" w14:textId="6FE94703"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67E635E5" w14:textId="77777777" w:rsidR="00B306FA" w:rsidRDefault="00B306F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2C091BA" w14:textId="0D17F400" w:rsidR="00B306FA" w:rsidRDefault="00B306F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8/12/21</w:t>
      </w:r>
      <w:r>
        <w:rPr>
          <w:rFonts w:ascii="Times" w:hAnsi="Times"/>
          <w:sz w:val="20"/>
        </w:rPr>
        <w:tab/>
        <w:t>“COVID-19 Testing Resources”</w:t>
      </w:r>
    </w:p>
    <w:p w14:paraId="113F2BE4" w14:textId="42B7F96F" w:rsidR="00B306FA" w:rsidRDefault="00B306F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Association of State and Territorial Health Officers, Washington, DC</w:t>
      </w:r>
    </w:p>
    <w:p w14:paraId="024E665F" w14:textId="14BA0003"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E9F4118" w14:textId="40CD78DD"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8/13/21</w:t>
      </w:r>
      <w:r>
        <w:rPr>
          <w:rFonts w:ascii="Times" w:hAnsi="Times"/>
          <w:sz w:val="20"/>
        </w:rPr>
        <w:tab/>
        <w:t>“Caring for veterans and a military doctor’s experience in Afghanistan and Iraq”</w:t>
      </w:r>
    </w:p>
    <w:p w14:paraId="25A29A17" w14:textId="76E91279" w:rsidR="00E10390" w:rsidRDefault="00E10390"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 Stanford, CA</w:t>
      </w:r>
    </w:p>
    <w:p w14:paraId="6676A590" w14:textId="70BA7E05" w:rsidR="007046D2" w:rsidRDefault="007046D2"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D81778F" w14:textId="087A67AA" w:rsidR="007046D2" w:rsidRDefault="007046D2"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8/21/21</w:t>
      </w:r>
      <w:r>
        <w:rPr>
          <w:rFonts w:ascii="Times" w:hAnsi="Times"/>
          <w:sz w:val="20"/>
        </w:rPr>
        <w:tab/>
        <w:t>“A life in Medicine”</w:t>
      </w:r>
    </w:p>
    <w:p w14:paraId="5AE79D7A" w14:textId="10AD702F" w:rsidR="007046D2" w:rsidRDefault="007046D2"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Keynote address, White Coat ceremony, Stanford University School of Medicine, Stanford, CA</w:t>
      </w:r>
    </w:p>
    <w:p w14:paraId="68B5858D" w14:textId="16D16132" w:rsidR="003A3444" w:rsidRDefault="003A3444"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98A6F03" w14:textId="5B130848" w:rsidR="003A3444" w:rsidRDefault="003A3444"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1/21/2</w:t>
      </w:r>
      <w:r w:rsidR="003A5969">
        <w:rPr>
          <w:rFonts w:ascii="Times" w:hAnsi="Times"/>
          <w:sz w:val="20"/>
        </w:rPr>
        <w:t>2</w:t>
      </w:r>
      <w:r>
        <w:rPr>
          <w:rFonts w:ascii="Times" w:hAnsi="Times"/>
          <w:sz w:val="20"/>
        </w:rPr>
        <w:tab/>
        <w:t>“From Bagram Airfield to Baghdad and back again- an American military doctor’s experience in two wars”</w:t>
      </w:r>
    </w:p>
    <w:p w14:paraId="361C7B15" w14:textId="2F41DED5" w:rsidR="003A3444" w:rsidRDefault="003A3444"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Uniformed Services University of Health Sciences, Walter Reed National Military Medical Center, Bethesda, MD</w:t>
      </w:r>
    </w:p>
    <w:p w14:paraId="0D0E67A0" w14:textId="7CAA1B38" w:rsidR="003A5969" w:rsidRDefault="003A5969"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E33918" w14:textId="70278518" w:rsidR="003A5969" w:rsidRDefault="003A5969"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2/15/22</w:t>
      </w:r>
      <w:r>
        <w:rPr>
          <w:rFonts w:ascii="Times" w:hAnsi="Times"/>
          <w:sz w:val="20"/>
        </w:rPr>
        <w:tab/>
        <w:t>“Urinary Tract Infections”</w:t>
      </w:r>
      <w:r>
        <w:rPr>
          <w:rFonts w:ascii="Times" w:hAnsi="Times"/>
          <w:sz w:val="20"/>
        </w:rPr>
        <w:tab/>
      </w:r>
    </w:p>
    <w:p w14:paraId="3729EAD3" w14:textId="12258588" w:rsidR="003A5969" w:rsidRDefault="003A5969"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Fellowship Training Program Core Lecture, Stanford University School of Medicine, Stanford, CA</w:t>
      </w:r>
    </w:p>
    <w:p w14:paraId="44806429" w14:textId="0C8F43C0" w:rsidR="001E6A28" w:rsidRDefault="001E6A28"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F26E1D5" w14:textId="2D620A7D" w:rsidR="001E6A28" w:rsidRDefault="001E6A28"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5/26/22</w:t>
      </w:r>
      <w:r>
        <w:rPr>
          <w:rFonts w:ascii="Times" w:hAnsi="Times"/>
          <w:sz w:val="20"/>
        </w:rPr>
        <w:tab/>
        <w:t>“From Bagram Airfield to Baghdad and back again- an American military doctor’s experience in two wars”</w:t>
      </w:r>
    </w:p>
    <w:p w14:paraId="25391FCC" w14:textId="13BED8C9" w:rsidR="001E6A28" w:rsidRDefault="001E6A28"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Director’s Lecture, Center for International Security and Cooperation, Stanford University, Stanford, CA</w:t>
      </w:r>
    </w:p>
    <w:p w14:paraId="1B8F4B19" w14:textId="6340BAC6" w:rsidR="001E6A28" w:rsidRDefault="001E6A28"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54A1CB7" w14:textId="4C0A2533" w:rsidR="001E6A28" w:rsidRDefault="001E6A28"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5/31/2022</w:t>
      </w:r>
      <w:r>
        <w:rPr>
          <w:rFonts w:ascii="Times" w:hAnsi="Times"/>
          <w:sz w:val="20"/>
        </w:rPr>
        <w:tab/>
        <w:t>“Fever and hepatic mass in a renal transplant recipient”</w:t>
      </w:r>
    </w:p>
    <w:p w14:paraId="3C4203E6" w14:textId="31B85136" w:rsidR="001E6A28" w:rsidRDefault="001E6A28"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Discussant, Morbidity and Mortality Conference, Department of Medicine, </w:t>
      </w:r>
      <w:r w:rsidR="00884BCA">
        <w:rPr>
          <w:rFonts w:ascii="Times" w:hAnsi="Times"/>
          <w:sz w:val="20"/>
        </w:rPr>
        <w:t>Stanford University School of Medicine, Stanford, CA</w:t>
      </w:r>
    </w:p>
    <w:p w14:paraId="07105B0D" w14:textId="1981B610" w:rsidR="00F26A3A" w:rsidRDefault="00F26A3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03245B7" w14:textId="7FD5CF8B" w:rsidR="00F26A3A" w:rsidRDefault="00F26A3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7/5/2022</w:t>
      </w:r>
      <w:r>
        <w:rPr>
          <w:rFonts w:ascii="Times" w:hAnsi="Times"/>
          <w:sz w:val="20"/>
        </w:rPr>
        <w:tab/>
        <w:t>“Central nervous system infections”</w:t>
      </w:r>
    </w:p>
    <w:p w14:paraId="4887F9D6" w14:textId="5AE54195" w:rsidR="00F26A3A" w:rsidRDefault="00F26A3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w:t>
      </w:r>
    </w:p>
    <w:p w14:paraId="2811CF94" w14:textId="4E5525D9" w:rsidR="00F26A3A" w:rsidRDefault="00F26A3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399E1CE" w14:textId="1D104020" w:rsidR="00F26A3A" w:rsidRDefault="00F26A3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7/7/2022</w:t>
      </w:r>
      <w:r>
        <w:rPr>
          <w:rFonts w:ascii="Times" w:hAnsi="Times"/>
          <w:sz w:val="20"/>
        </w:rPr>
        <w:tab/>
        <w:t>“Infective endocarditis”</w:t>
      </w:r>
    </w:p>
    <w:p w14:paraId="1378CCD1" w14:textId="0F92E7B5" w:rsidR="00F26A3A" w:rsidRDefault="00F26A3A"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w:t>
      </w:r>
    </w:p>
    <w:p w14:paraId="11CFD05E" w14:textId="6C794FCE" w:rsidR="00B32C76" w:rsidRDefault="00B32C76"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4F791BE" w14:textId="259B397F" w:rsidR="00B32C76" w:rsidRDefault="00B32C76"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11/8/2022</w:t>
      </w:r>
      <w:r>
        <w:rPr>
          <w:rFonts w:ascii="Times" w:hAnsi="Times"/>
          <w:sz w:val="20"/>
        </w:rPr>
        <w:tab/>
        <w:t>“Infective Endocarditis”</w:t>
      </w:r>
    </w:p>
    <w:p w14:paraId="4EF97A21" w14:textId="543A99F0" w:rsidR="00B32C76" w:rsidRDefault="00B32C76"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Fellowship Training Program Core Lecture, Stanford University School of Medicine, Stanford, CA</w:t>
      </w:r>
    </w:p>
    <w:p w14:paraId="67307FF3" w14:textId="4AA97F78" w:rsidR="00B32C76" w:rsidRDefault="00B32C76"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38BF18A" w14:textId="383B2C78" w:rsidR="00B32C76" w:rsidRDefault="00B32C76"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11/15/2022</w:t>
      </w:r>
      <w:r>
        <w:rPr>
          <w:rFonts w:ascii="Times" w:hAnsi="Times"/>
          <w:sz w:val="20"/>
        </w:rPr>
        <w:tab/>
        <w:t>“Urinary Tract Infections”</w:t>
      </w:r>
    </w:p>
    <w:p w14:paraId="5125BC14" w14:textId="2E1B056C" w:rsidR="00B32C76" w:rsidRDefault="00B32C76"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ab/>
        <w:t>Infectious Diseases Fellowship Training Program Core Lecture, Stanford University School of Medicine, Stanford, CA</w:t>
      </w:r>
    </w:p>
    <w:p w14:paraId="5DABC17F" w14:textId="212B1562"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CE007D4" w14:textId="525D29E5"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1/4/2023</w:t>
      </w:r>
      <w:r>
        <w:rPr>
          <w:rFonts w:ascii="Times" w:hAnsi="Times"/>
          <w:sz w:val="20"/>
        </w:rPr>
        <w:tab/>
        <w:t>“Practicing Medicine at the Bottom of the World—Six Months in Antarctica”</w:t>
      </w:r>
    </w:p>
    <w:p w14:paraId="5B1D180C" w14:textId="4C208C8A"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Stanford University School of Medicine</w:t>
      </w:r>
    </w:p>
    <w:p w14:paraId="17BC585C" w14:textId="2F968D2D"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DB2C353" w14:textId="4CE6F61C"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2/9/2023</w:t>
      </w:r>
      <w:r>
        <w:rPr>
          <w:rFonts w:ascii="Times" w:hAnsi="Times"/>
          <w:sz w:val="20"/>
        </w:rPr>
        <w:tab/>
        <w:t>“From Bagram Airfield to Baghdad and Back Again- a US Military Doctor’s Experience in Two Wars</w:t>
      </w:r>
      <w:r w:rsidR="004B26AB">
        <w:rPr>
          <w:rFonts w:ascii="Times" w:hAnsi="Times"/>
          <w:sz w:val="20"/>
        </w:rPr>
        <w:t>”</w:t>
      </w:r>
    </w:p>
    <w:p w14:paraId="537C7E3E" w14:textId="63A0462E" w:rsidR="004B26AB" w:rsidRDefault="004B26AB"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 xml:space="preserve">National Security Lecture Series, Hoover Institution, Hoover Institution, Stanford University </w:t>
      </w:r>
    </w:p>
    <w:p w14:paraId="0490C9C7" w14:textId="41999482"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BE3286D" w14:textId="4415090A"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2/15/2023</w:t>
      </w:r>
      <w:r>
        <w:rPr>
          <w:rFonts w:ascii="Times" w:hAnsi="Times"/>
          <w:sz w:val="20"/>
        </w:rPr>
        <w:tab/>
        <w:t>“Beta lactam antibiotics”</w:t>
      </w:r>
    </w:p>
    <w:p w14:paraId="7608976D" w14:textId="3FE8415E" w:rsidR="009646AF" w:rsidRDefault="009646AF"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Department of Medicine lecture series, Stanford University School of Medicine</w:t>
      </w:r>
    </w:p>
    <w:p w14:paraId="13D98071" w14:textId="77777777" w:rsidR="00555EE9" w:rsidRDefault="00555EE9"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6D9E854" w14:textId="4AE0B4A5" w:rsidR="00555EE9" w:rsidRDefault="00555EE9"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3/17/2023</w:t>
      </w:r>
      <w:r>
        <w:rPr>
          <w:rFonts w:ascii="Times" w:hAnsi="Times"/>
          <w:sz w:val="20"/>
        </w:rPr>
        <w:tab/>
        <w:t>“Directing the US COVID-19 testing efforts and caring for Afghan refugees and children at the Southwest border”</w:t>
      </w:r>
    </w:p>
    <w:p w14:paraId="5780BC08" w14:textId="7CC282C8" w:rsidR="00555EE9" w:rsidRDefault="00555EE9" w:rsidP="00410256">
      <w:pPr>
        <w:tabs>
          <w:tab w:val="left" w:pos="2160"/>
          <w:tab w:val="left" w:pos="2880"/>
          <w:tab w:val="left" w:pos="3600"/>
          <w:tab w:val="left" w:pos="4320"/>
          <w:tab w:val="left" w:pos="5040"/>
          <w:tab w:val="left" w:pos="5760"/>
          <w:tab w:val="left" w:pos="6480"/>
          <w:tab w:val="left" w:pos="7200"/>
          <w:tab w:val="left" w:pos="7920"/>
          <w:tab w:val="right" w:pos="8820"/>
        </w:tabs>
        <w:ind w:left="2160" w:right="-180" w:hanging="2160"/>
        <w:rPr>
          <w:rFonts w:ascii="Times" w:hAnsi="Times"/>
          <w:sz w:val="20"/>
        </w:rPr>
      </w:pPr>
      <w:r>
        <w:rPr>
          <w:rFonts w:ascii="Times" w:hAnsi="Times"/>
          <w:sz w:val="20"/>
        </w:rPr>
        <w:tab/>
        <w:t>Medicine Grand Rounds, Tufts University School of Medicine, Boston, MA</w:t>
      </w:r>
      <w:r w:rsidR="00410256">
        <w:rPr>
          <w:rFonts w:ascii="Times" w:hAnsi="Times"/>
          <w:sz w:val="20"/>
        </w:rPr>
        <w:tab/>
      </w:r>
    </w:p>
    <w:p w14:paraId="63C55C46" w14:textId="77777777" w:rsidR="00410256" w:rsidRDefault="00410256" w:rsidP="00410256">
      <w:pPr>
        <w:tabs>
          <w:tab w:val="left" w:pos="2160"/>
          <w:tab w:val="left" w:pos="2880"/>
          <w:tab w:val="left" w:pos="3600"/>
          <w:tab w:val="left" w:pos="4320"/>
          <w:tab w:val="left" w:pos="5040"/>
          <w:tab w:val="left" w:pos="5760"/>
          <w:tab w:val="left" w:pos="6480"/>
          <w:tab w:val="left" w:pos="7200"/>
          <w:tab w:val="left" w:pos="7920"/>
          <w:tab w:val="right" w:pos="8820"/>
        </w:tabs>
        <w:ind w:left="2160" w:right="-180" w:hanging="2160"/>
        <w:rPr>
          <w:rFonts w:ascii="Times" w:hAnsi="Times"/>
          <w:sz w:val="20"/>
        </w:rPr>
      </w:pPr>
    </w:p>
    <w:p w14:paraId="1D8A241F" w14:textId="3F2098AA" w:rsidR="00410256" w:rsidRDefault="00410256" w:rsidP="00410256">
      <w:pPr>
        <w:tabs>
          <w:tab w:val="left" w:pos="2160"/>
          <w:tab w:val="left" w:pos="2880"/>
          <w:tab w:val="left" w:pos="3600"/>
          <w:tab w:val="left" w:pos="4320"/>
          <w:tab w:val="left" w:pos="5040"/>
          <w:tab w:val="left" w:pos="5760"/>
          <w:tab w:val="left" w:pos="6480"/>
          <w:tab w:val="left" w:pos="7200"/>
          <w:tab w:val="left" w:pos="7920"/>
          <w:tab w:val="right" w:pos="8820"/>
        </w:tabs>
        <w:ind w:left="2160" w:right="-180" w:hanging="2160"/>
        <w:rPr>
          <w:rFonts w:ascii="Times" w:hAnsi="Times"/>
          <w:sz w:val="20"/>
        </w:rPr>
      </w:pPr>
      <w:r>
        <w:rPr>
          <w:rFonts w:ascii="Times" w:hAnsi="Times"/>
          <w:sz w:val="20"/>
        </w:rPr>
        <w:t>4/14/2023</w:t>
      </w:r>
      <w:r>
        <w:rPr>
          <w:rFonts w:ascii="Times" w:hAnsi="Times"/>
          <w:sz w:val="20"/>
        </w:rPr>
        <w:tab/>
        <w:t>“Bedside Procedures”</w:t>
      </w:r>
    </w:p>
    <w:p w14:paraId="32846EFF" w14:textId="278F1B4D" w:rsidR="00410256" w:rsidRDefault="00410256" w:rsidP="00410256">
      <w:pPr>
        <w:tabs>
          <w:tab w:val="left" w:pos="2160"/>
          <w:tab w:val="left" w:pos="2880"/>
          <w:tab w:val="left" w:pos="3600"/>
          <w:tab w:val="left" w:pos="4320"/>
          <w:tab w:val="left" w:pos="5040"/>
          <w:tab w:val="left" w:pos="5760"/>
          <w:tab w:val="left" w:pos="6480"/>
          <w:tab w:val="left" w:pos="7200"/>
          <w:tab w:val="left" w:pos="7920"/>
          <w:tab w:val="right" w:pos="8820"/>
        </w:tabs>
        <w:ind w:left="2160" w:right="-180" w:hanging="2160"/>
        <w:rPr>
          <w:rFonts w:ascii="Times" w:hAnsi="Times"/>
          <w:sz w:val="20"/>
        </w:rPr>
      </w:pPr>
      <w:r>
        <w:rPr>
          <w:rFonts w:ascii="Times" w:hAnsi="Times"/>
          <w:sz w:val="20"/>
        </w:rPr>
        <w:tab/>
        <w:t>Department of Medicine Lecture Series, Stanford University School of Medicine</w:t>
      </w:r>
    </w:p>
    <w:p w14:paraId="341777C0" w14:textId="77777777" w:rsidR="0056025C" w:rsidRDefault="0056025C" w:rsidP="00410256">
      <w:pPr>
        <w:tabs>
          <w:tab w:val="left" w:pos="2160"/>
          <w:tab w:val="left" w:pos="2880"/>
          <w:tab w:val="left" w:pos="3600"/>
          <w:tab w:val="left" w:pos="4320"/>
          <w:tab w:val="left" w:pos="5040"/>
          <w:tab w:val="left" w:pos="5760"/>
          <w:tab w:val="left" w:pos="6480"/>
          <w:tab w:val="left" w:pos="7200"/>
          <w:tab w:val="left" w:pos="7920"/>
          <w:tab w:val="right" w:pos="8820"/>
        </w:tabs>
        <w:ind w:left="2160" w:right="-180" w:hanging="2160"/>
        <w:rPr>
          <w:rFonts w:ascii="Times" w:hAnsi="Times"/>
          <w:sz w:val="20"/>
        </w:rPr>
      </w:pPr>
    </w:p>
    <w:p w14:paraId="10B95BDC" w14:textId="6140403C" w:rsidR="0056025C" w:rsidRDefault="0056025C" w:rsidP="0056025C">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5/11/2023</w:t>
      </w:r>
      <w:r>
        <w:rPr>
          <w:rFonts w:ascii="Times" w:hAnsi="Times"/>
          <w:sz w:val="20"/>
        </w:rPr>
        <w:tab/>
        <w:t>“Directing  US COVID-19 testing  and caring for Afghan refugees and unaccompanied children at the border”</w:t>
      </w:r>
    </w:p>
    <w:p w14:paraId="5660B3DC" w14:textId="0074E464" w:rsidR="0056025C" w:rsidRDefault="0056025C" w:rsidP="0056025C">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Director’s Lecture, Center for International Security and Cooperation, Stanford University</w:t>
      </w:r>
    </w:p>
    <w:p w14:paraId="28E46760" w14:textId="3205C078" w:rsidR="0056025C" w:rsidRDefault="0056025C" w:rsidP="00410256">
      <w:pPr>
        <w:tabs>
          <w:tab w:val="left" w:pos="2160"/>
          <w:tab w:val="left" w:pos="2880"/>
          <w:tab w:val="left" w:pos="3600"/>
          <w:tab w:val="left" w:pos="4320"/>
          <w:tab w:val="left" w:pos="5040"/>
          <w:tab w:val="left" w:pos="5760"/>
          <w:tab w:val="left" w:pos="6480"/>
          <w:tab w:val="left" w:pos="7200"/>
          <w:tab w:val="left" w:pos="7920"/>
          <w:tab w:val="right" w:pos="8820"/>
        </w:tabs>
        <w:ind w:left="2160" w:right="-180" w:hanging="2160"/>
        <w:rPr>
          <w:rFonts w:ascii="Times" w:hAnsi="Times"/>
          <w:sz w:val="20"/>
        </w:rPr>
      </w:pPr>
    </w:p>
    <w:p w14:paraId="1C2C48E9" w14:textId="113CDC4A" w:rsidR="007543A8" w:rsidRDefault="007543A8" w:rsidP="007543A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6/14/2023</w:t>
      </w:r>
      <w:r>
        <w:rPr>
          <w:rFonts w:ascii="Times" w:hAnsi="Times"/>
          <w:sz w:val="20"/>
        </w:rPr>
        <w:tab/>
        <w:t>“Directing US COVID-19 testing and caring for Afghan refugees and unaccompanied children at the border”</w:t>
      </w:r>
    </w:p>
    <w:p w14:paraId="39E17B1D" w14:textId="54A780CB" w:rsidR="007543A8" w:rsidRDefault="007543A8" w:rsidP="007543A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Stanford University School of Medicine, Stanford, CA</w:t>
      </w:r>
    </w:p>
    <w:p w14:paraId="08C4B7A0" w14:textId="77777777" w:rsidR="00AC3001" w:rsidRDefault="00AC3001" w:rsidP="007543A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0B4D493" w14:textId="1FA6291B" w:rsidR="00AC3001" w:rsidRDefault="00AC3001"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8/4/2023</w:t>
      </w:r>
      <w:r>
        <w:rPr>
          <w:rFonts w:ascii="Times" w:hAnsi="Times"/>
          <w:sz w:val="20"/>
        </w:rPr>
        <w:tab/>
        <w:t xml:space="preserve">“Directing US COVID-19 testing and caring for Afghan refugees and unaccompanied children at the </w:t>
      </w:r>
      <w:r w:rsidR="00646321">
        <w:rPr>
          <w:rFonts w:ascii="Times" w:hAnsi="Times"/>
          <w:sz w:val="20"/>
        </w:rPr>
        <w:t>border.</w:t>
      </w:r>
      <w:r>
        <w:rPr>
          <w:rFonts w:ascii="Times" w:hAnsi="Times"/>
          <w:sz w:val="20"/>
        </w:rPr>
        <w:t>”</w:t>
      </w:r>
    </w:p>
    <w:p w14:paraId="0F0F94FE" w14:textId="3BCD4064" w:rsidR="00AC3001" w:rsidRDefault="00AC3001"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Santa Clara Valley Medical Center, San Jose, CA</w:t>
      </w:r>
      <w:r>
        <w:rPr>
          <w:rFonts w:ascii="Times" w:hAnsi="Times"/>
          <w:sz w:val="20"/>
        </w:rPr>
        <w:tab/>
      </w:r>
    </w:p>
    <w:p w14:paraId="38E56EFC" w14:textId="77777777" w:rsidR="00B504A0" w:rsidRDefault="00B504A0"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093749A" w14:textId="206F6238" w:rsidR="00B504A0" w:rsidRDefault="00B504A0"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10/16/2023</w:t>
      </w:r>
      <w:r>
        <w:rPr>
          <w:rFonts w:ascii="Times" w:hAnsi="Times"/>
          <w:sz w:val="20"/>
        </w:rPr>
        <w:tab/>
        <w:t xml:space="preserve">“Directing US COVID-19 testing and caring for Afghan refugees and unaccompanied children at the Southwest </w:t>
      </w:r>
      <w:r w:rsidR="00646321">
        <w:rPr>
          <w:rFonts w:ascii="Times" w:hAnsi="Times"/>
          <w:sz w:val="20"/>
        </w:rPr>
        <w:t>border.</w:t>
      </w:r>
      <w:r>
        <w:rPr>
          <w:rFonts w:ascii="Times" w:hAnsi="Times"/>
          <w:sz w:val="20"/>
        </w:rPr>
        <w:t xml:space="preserve">” </w:t>
      </w:r>
    </w:p>
    <w:p w14:paraId="1F121B0E" w14:textId="4AD9510D" w:rsidR="00B504A0" w:rsidRDefault="00B504A0"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r>
      <w:r w:rsidR="0035320C">
        <w:rPr>
          <w:rFonts w:ascii="Times" w:hAnsi="Times"/>
          <w:sz w:val="20"/>
        </w:rPr>
        <w:t xml:space="preserve">Fall Forum invited </w:t>
      </w:r>
      <w:r w:rsidR="00EC3E47">
        <w:rPr>
          <w:rFonts w:ascii="Times" w:hAnsi="Times"/>
          <w:sz w:val="20"/>
        </w:rPr>
        <w:t>lecture, Eastern</w:t>
      </w:r>
      <w:r>
        <w:rPr>
          <w:rFonts w:ascii="Times" w:hAnsi="Times"/>
          <w:sz w:val="20"/>
        </w:rPr>
        <w:t xml:space="preserve"> Tennessee State University James H. Quillen College of Medicine, Johnson City, TN</w:t>
      </w:r>
    </w:p>
    <w:p w14:paraId="5BED160F" w14:textId="77777777" w:rsidR="00746FCD" w:rsidRDefault="00746FCD"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2544E03" w14:textId="135AF2B7" w:rsidR="00746FCD" w:rsidRDefault="00746FCD"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10/30/2023</w:t>
      </w:r>
      <w:r>
        <w:rPr>
          <w:rFonts w:ascii="Times" w:hAnsi="Times"/>
          <w:sz w:val="20"/>
        </w:rPr>
        <w:tab/>
        <w:t>“Beta lactam antibiotics”</w:t>
      </w:r>
      <w:r>
        <w:rPr>
          <w:rFonts w:ascii="Times" w:hAnsi="Times"/>
          <w:sz w:val="20"/>
        </w:rPr>
        <w:tab/>
      </w:r>
    </w:p>
    <w:p w14:paraId="550E8F8B" w14:textId="28C91CEC" w:rsidR="00746FCD" w:rsidRDefault="00746FCD"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Infectious Diseases Grand Rounds, Al Quds University, Hebron, Palestine Territories</w:t>
      </w:r>
    </w:p>
    <w:p w14:paraId="74A5A670" w14:textId="77777777" w:rsidR="00B504A0" w:rsidRDefault="00B504A0"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A0C34A6" w14:textId="7A0F6205" w:rsidR="00B504A0" w:rsidRDefault="00B504A0"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11/2/2023</w:t>
      </w:r>
      <w:r>
        <w:rPr>
          <w:rFonts w:ascii="Times" w:hAnsi="Times"/>
          <w:sz w:val="20"/>
        </w:rPr>
        <w:tab/>
        <w:t xml:space="preserve">“Directing US COVID-19 testing and caring for Afghan refugees and unaccompanied children at the Southwest </w:t>
      </w:r>
      <w:r w:rsidR="00646321">
        <w:rPr>
          <w:rFonts w:ascii="Times" w:hAnsi="Times"/>
          <w:sz w:val="20"/>
        </w:rPr>
        <w:t>border.</w:t>
      </w:r>
      <w:r>
        <w:rPr>
          <w:rFonts w:ascii="Times" w:hAnsi="Times"/>
          <w:sz w:val="20"/>
        </w:rPr>
        <w:t>”</w:t>
      </w:r>
    </w:p>
    <w:p w14:paraId="463C2C2C" w14:textId="17A954C1" w:rsidR="00B504A0" w:rsidRDefault="00B504A0"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Sidney Kimmel (Jefferson) Medical College, Philadelphia, PA</w:t>
      </w:r>
    </w:p>
    <w:p w14:paraId="2D91076B" w14:textId="77777777" w:rsidR="004A1FF4" w:rsidRDefault="004A1FF4"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BA1721E" w14:textId="00CB0008" w:rsidR="004A1FF4" w:rsidRDefault="004A1FF4"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1/3/202</w:t>
      </w:r>
      <w:r w:rsidR="000C53A0">
        <w:rPr>
          <w:rFonts w:ascii="Times" w:hAnsi="Times"/>
          <w:sz w:val="20"/>
        </w:rPr>
        <w:t>4</w:t>
      </w:r>
      <w:r>
        <w:rPr>
          <w:rFonts w:ascii="Times" w:hAnsi="Times"/>
          <w:sz w:val="20"/>
        </w:rPr>
        <w:tab/>
        <w:t>“Directing US COVID-19 testing and caring for Afghan refugees and unaccompanied children at the Southwest border.”</w:t>
      </w:r>
    </w:p>
    <w:p w14:paraId="075722C4" w14:textId="66A9311A" w:rsidR="004A1FF4" w:rsidRDefault="004A1FF4"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Medicine Grand Rounds, Rutgers</w:t>
      </w:r>
      <w:r w:rsidR="009150E2">
        <w:rPr>
          <w:rFonts w:ascii="Times" w:hAnsi="Times"/>
          <w:sz w:val="20"/>
        </w:rPr>
        <w:t>/Robert Wood Johnson</w:t>
      </w:r>
      <w:r>
        <w:rPr>
          <w:rFonts w:ascii="Times" w:hAnsi="Times"/>
          <w:sz w:val="20"/>
        </w:rPr>
        <w:t xml:space="preserve"> Medical School, New Brunswick, NJ</w:t>
      </w:r>
    </w:p>
    <w:p w14:paraId="2CE72929" w14:textId="77777777" w:rsidR="004A1FF4" w:rsidRDefault="004A1FF4"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86C2DE5" w14:textId="16C4B7B4" w:rsidR="004A1FF4" w:rsidRDefault="004A1FF4"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1/9/202</w:t>
      </w:r>
      <w:r w:rsidR="000C53A0">
        <w:rPr>
          <w:rFonts w:ascii="Times" w:hAnsi="Times"/>
          <w:sz w:val="20"/>
        </w:rPr>
        <w:t>4</w:t>
      </w:r>
      <w:r>
        <w:rPr>
          <w:rFonts w:ascii="Times" w:hAnsi="Times"/>
          <w:sz w:val="20"/>
        </w:rPr>
        <w:tab/>
        <w:t>“Directing US COVID-19 testing and caring for Afghan refugees and unaccompanied children at the Southwest border.”</w:t>
      </w:r>
    </w:p>
    <w:p w14:paraId="1C5132D8" w14:textId="1E389B68" w:rsidR="004A1FF4" w:rsidRDefault="004A1FF4"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Pediatric Grand Rounds, Stanford University School of Medicine, Stanford, CA</w:t>
      </w:r>
    </w:p>
    <w:p w14:paraId="7D3094F6" w14:textId="77777777" w:rsidR="000C53A0" w:rsidRDefault="000C53A0"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78BBEDA" w14:textId="448DCE1C" w:rsidR="000C53A0" w:rsidRDefault="000C53A0"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lastRenderedPageBreak/>
        <w:t>2/10/2024</w:t>
      </w:r>
      <w:r>
        <w:rPr>
          <w:rFonts w:ascii="Times" w:hAnsi="Times"/>
          <w:sz w:val="20"/>
        </w:rPr>
        <w:tab/>
        <w:t>“HIV update”</w:t>
      </w:r>
    </w:p>
    <w:p w14:paraId="2C7F3544" w14:textId="2E89DE8E" w:rsidR="000C53A0" w:rsidRDefault="000C53A0"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Board of Directors, Global AIDS Interfaith Alliance, Menlo Park, CA</w:t>
      </w:r>
    </w:p>
    <w:p w14:paraId="7AB147BC" w14:textId="77777777" w:rsidR="000C53A0" w:rsidRDefault="000C53A0"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4304725" w14:textId="3B0AD2BF" w:rsidR="000C53A0" w:rsidRDefault="000C53A0"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2/12/2024</w:t>
      </w:r>
      <w:r>
        <w:rPr>
          <w:rFonts w:ascii="Times" w:hAnsi="Times"/>
          <w:sz w:val="20"/>
        </w:rPr>
        <w:tab/>
        <w:t>“Gun violence—one combat veteran’s perspective”</w:t>
      </w:r>
    </w:p>
    <w:p w14:paraId="2588F20F" w14:textId="41BE8119" w:rsidR="000C53A0" w:rsidRDefault="000C53A0"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Remembrance Conference, Michigan State University, Lansing, MI</w:t>
      </w:r>
    </w:p>
    <w:p w14:paraId="67E5A3EF" w14:textId="77777777" w:rsidR="000C53A0" w:rsidRDefault="000C53A0"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6687F45" w14:textId="77777777" w:rsidR="000C53A0" w:rsidRDefault="000C53A0" w:rsidP="000C53A0">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2/16/2024</w:t>
      </w:r>
      <w:r>
        <w:rPr>
          <w:rFonts w:ascii="Times" w:hAnsi="Times"/>
          <w:sz w:val="20"/>
        </w:rPr>
        <w:tab/>
        <w:t>“Directing US COVID-19 testing and caring for Afghan refugees and unaccompanied children at the Southwest border.”</w:t>
      </w:r>
    </w:p>
    <w:p w14:paraId="6FE79A97" w14:textId="5E4EC5AB" w:rsidR="000C53A0" w:rsidRDefault="006B2149"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Grand Rounds, Atrium Health, Charlotte, NC</w:t>
      </w:r>
    </w:p>
    <w:p w14:paraId="050B760B" w14:textId="77777777" w:rsidR="00A5279D" w:rsidRDefault="00A5279D"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970AD03" w14:textId="16077240" w:rsidR="00A5279D" w:rsidRDefault="002953A0"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6/6/</w:t>
      </w:r>
      <w:r w:rsidR="00A5279D">
        <w:rPr>
          <w:rFonts w:ascii="Times" w:hAnsi="Times"/>
          <w:sz w:val="20"/>
        </w:rPr>
        <w:t>2024</w:t>
      </w:r>
      <w:r w:rsidR="00A5279D">
        <w:rPr>
          <w:rFonts w:ascii="Times" w:hAnsi="Times"/>
          <w:sz w:val="20"/>
        </w:rPr>
        <w:tab/>
        <w:t>“Directing US COVID-19 testing and caring for Afghan refugees and unaccompanied children at the Southwest border.”</w:t>
      </w:r>
    </w:p>
    <w:p w14:paraId="03F70DAC" w14:textId="08A28608" w:rsidR="00A5279D" w:rsidRDefault="00A5279D"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Grand Rounds, Christiana Healthcare, Newark, DE</w:t>
      </w:r>
    </w:p>
    <w:p w14:paraId="3F790963" w14:textId="77777777" w:rsidR="00A5279D" w:rsidRDefault="00A5279D"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3973759" w14:textId="77777777" w:rsidR="00A5279D" w:rsidRDefault="00A5279D"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7/12/2024</w:t>
      </w:r>
      <w:r>
        <w:rPr>
          <w:rFonts w:ascii="Times" w:hAnsi="Times"/>
          <w:sz w:val="20"/>
        </w:rPr>
        <w:tab/>
        <w:t>“Directing US COVID-19 testing and caring for Afghan refugees and unaccompanied children at the Southwest border.”</w:t>
      </w:r>
    </w:p>
    <w:p w14:paraId="76FB8A5C" w14:textId="7BBA3C6C" w:rsidR="00A5279D" w:rsidRDefault="00A5279D"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Internal Medicine Grand Rounds, Ochsner Foundation, New Orleans, LA</w:t>
      </w:r>
    </w:p>
    <w:p w14:paraId="5DF64C77" w14:textId="77777777" w:rsidR="00FD1B35" w:rsidRDefault="00FD1B35"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436BD01" w14:textId="250CE111" w:rsidR="00FD1B35" w:rsidRDefault="00FD1B35"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1/19/2025</w:t>
      </w:r>
      <w:r>
        <w:rPr>
          <w:rFonts w:ascii="Times" w:hAnsi="Times"/>
          <w:sz w:val="20"/>
        </w:rPr>
        <w:tab/>
        <w:t>“Responding to global challenges.”</w:t>
      </w:r>
    </w:p>
    <w:p w14:paraId="2FB5B121" w14:textId="042DAEAA" w:rsidR="00FD1B35" w:rsidRDefault="00FD1B35"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Forum, University Church of St. Mary the Virgin, Oxford, UK</w:t>
      </w:r>
    </w:p>
    <w:p w14:paraId="5F802D3D" w14:textId="77777777" w:rsidR="008D5AEB" w:rsidRDefault="008D5AEB"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7A6CC29" w14:textId="77777777" w:rsidR="008D5AEB" w:rsidRDefault="008D5AEB" w:rsidP="008D5AE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3/11/2025</w:t>
      </w:r>
      <w:r>
        <w:rPr>
          <w:rFonts w:ascii="Times" w:hAnsi="Times"/>
          <w:sz w:val="20"/>
        </w:rPr>
        <w:tab/>
        <w:t>“Directing US COVID-19 testing and caring for Afghan refugees and unaccompanied children at the Southwest border.”</w:t>
      </w:r>
    </w:p>
    <w:p w14:paraId="5EAEC471" w14:textId="44F2FBDD" w:rsidR="008D5AEB" w:rsidRDefault="008D5AEB" w:rsidP="008D5AE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Las Casas Institute, University of Oxford, UK</w:t>
      </w:r>
    </w:p>
    <w:p w14:paraId="386F214F" w14:textId="77777777" w:rsidR="00B51CBF" w:rsidRDefault="00B51CBF" w:rsidP="008D5AE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77E114E" w14:textId="28099702" w:rsidR="00B51CBF" w:rsidRDefault="00B51CBF" w:rsidP="008D5AE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4/17/2025</w:t>
      </w:r>
      <w:r>
        <w:rPr>
          <w:rFonts w:ascii="Times" w:hAnsi="Times"/>
          <w:sz w:val="20"/>
        </w:rPr>
        <w:tab/>
        <w:t>“Gun violence as a public health problem”</w:t>
      </w:r>
      <w:r>
        <w:rPr>
          <w:rFonts w:ascii="Times" w:hAnsi="Times"/>
          <w:sz w:val="20"/>
        </w:rPr>
        <w:tab/>
      </w:r>
    </w:p>
    <w:p w14:paraId="0BCCF4AD" w14:textId="27E940A1" w:rsidR="00B51CBF" w:rsidRDefault="00B51CBF" w:rsidP="008D5AE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Anesthesia Grand Rounds, University of Pittsburgh, Pittsburgh, PA</w:t>
      </w:r>
    </w:p>
    <w:p w14:paraId="078A9DD0" w14:textId="77777777" w:rsidR="00580873" w:rsidRDefault="00580873" w:rsidP="008D5AE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09D3D46" w14:textId="77777777" w:rsidR="00580873" w:rsidRDefault="00580873" w:rsidP="0058087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5/21/2025</w:t>
      </w:r>
      <w:r>
        <w:rPr>
          <w:rFonts w:ascii="Times" w:hAnsi="Times"/>
          <w:sz w:val="20"/>
        </w:rPr>
        <w:tab/>
        <w:t>“From Bagram Airfield to Baghdad and Back Again- a US Military Doctor’s Experience in Two Wars”</w:t>
      </w:r>
    </w:p>
    <w:p w14:paraId="1F1941FE" w14:textId="5FE8B882" w:rsidR="00580873" w:rsidRDefault="00580873" w:rsidP="0058087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Oxford University Gliding Club, University of Oxford, UK</w:t>
      </w:r>
    </w:p>
    <w:p w14:paraId="2A38BD1D" w14:textId="77777777" w:rsidR="00580873" w:rsidRDefault="00580873" w:rsidP="0058087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8A29D28" w14:textId="0FCAE9E3" w:rsidR="00580873" w:rsidRDefault="00580873" w:rsidP="0058087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6/15/2025</w:t>
      </w:r>
      <w:r>
        <w:rPr>
          <w:rFonts w:ascii="Times" w:hAnsi="Times"/>
          <w:sz w:val="20"/>
        </w:rPr>
        <w:tab/>
        <w:t>“On courage and faith”</w:t>
      </w:r>
    </w:p>
    <w:p w14:paraId="74EE83A0" w14:textId="2CF9BB85" w:rsidR="00580873" w:rsidRDefault="00580873" w:rsidP="00580873">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t>Sermon at Choral Evensong, Brasenose College, University of Oxford, UK</w:t>
      </w:r>
    </w:p>
    <w:p w14:paraId="617A9D71" w14:textId="3B44872A" w:rsidR="00580873" w:rsidRDefault="00580873" w:rsidP="008D5AEB">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5FC2846" w14:textId="47DF60BF" w:rsidR="008D5AEB" w:rsidRDefault="008D5AEB"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70FA267B" w14:textId="77777777" w:rsidR="00A5279D" w:rsidRDefault="00A5279D" w:rsidP="00A5279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6B7F36B" w14:textId="1929A108" w:rsidR="004A1FF4" w:rsidRDefault="004A1FF4" w:rsidP="004A1FF4">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 xml:space="preserve">, </w:t>
      </w:r>
    </w:p>
    <w:p w14:paraId="50752E34" w14:textId="7BA3D936" w:rsidR="004A1FF4" w:rsidRDefault="004A1FF4" w:rsidP="00AC3001">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B24CEBD" w14:textId="77777777" w:rsidR="007543A8" w:rsidRDefault="007543A8" w:rsidP="007543A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3048C053" w14:textId="77777777" w:rsidR="007543A8" w:rsidRDefault="007543A8" w:rsidP="007543A8">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6D3190F5" w14:textId="69F5CA64" w:rsidR="007543A8" w:rsidRDefault="007543A8" w:rsidP="00410256">
      <w:pPr>
        <w:tabs>
          <w:tab w:val="left" w:pos="2160"/>
          <w:tab w:val="left" w:pos="2880"/>
          <w:tab w:val="left" w:pos="3600"/>
          <w:tab w:val="left" w:pos="4320"/>
          <w:tab w:val="left" w:pos="5040"/>
          <w:tab w:val="left" w:pos="5760"/>
          <w:tab w:val="left" w:pos="6480"/>
          <w:tab w:val="left" w:pos="7200"/>
          <w:tab w:val="left" w:pos="7920"/>
          <w:tab w:val="right" w:pos="8820"/>
        </w:tabs>
        <w:ind w:left="2160" w:right="-180" w:hanging="2160"/>
        <w:rPr>
          <w:rFonts w:ascii="Times" w:hAnsi="Times"/>
          <w:sz w:val="20"/>
        </w:rPr>
      </w:pPr>
    </w:p>
    <w:p w14:paraId="026556DD" w14:textId="77777777" w:rsidR="00555EE9" w:rsidRDefault="00555EE9"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ACBF9BA" w14:textId="77777777" w:rsidR="003A3444" w:rsidRDefault="003A3444" w:rsidP="00B210DD">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55481B47" w14:textId="6C125A35" w:rsidR="00B210DD" w:rsidRDefault="00B210D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447E87C7" w14:textId="77777777" w:rsidR="00B210DD" w:rsidRDefault="00B210D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24B30E75" w14:textId="043E616B" w:rsidR="00B210DD" w:rsidRDefault="00B210DD"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r>
    </w:p>
    <w:p w14:paraId="4FDFCC18" w14:textId="77777777" w:rsidR="004B043B" w:rsidRDefault="004B043B"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r>
        <w:rPr>
          <w:rFonts w:ascii="Times" w:hAnsi="Times"/>
          <w:sz w:val="20"/>
        </w:rPr>
        <w:tab/>
      </w:r>
    </w:p>
    <w:p w14:paraId="57A59EBE"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07C7B9B1"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p w14:paraId="142B668A" w14:textId="77777777" w:rsidR="00932CEF" w:rsidRDefault="00932CEF" w:rsidP="0064518E">
      <w:pPr>
        <w:tabs>
          <w:tab w:val="left" w:pos="2160"/>
          <w:tab w:val="left" w:pos="2880"/>
          <w:tab w:val="left" w:pos="3600"/>
          <w:tab w:val="left" w:pos="4320"/>
          <w:tab w:val="left" w:pos="5040"/>
          <w:tab w:val="left" w:pos="5760"/>
          <w:tab w:val="left" w:pos="6480"/>
          <w:tab w:val="left" w:pos="7200"/>
          <w:tab w:val="left" w:pos="7920"/>
        </w:tabs>
        <w:ind w:left="2160" w:right="-180" w:hanging="2160"/>
        <w:rPr>
          <w:rFonts w:ascii="Times" w:hAnsi="Times"/>
          <w:sz w:val="20"/>
        </w:rPr>
      </w:pPr>
    </w:p>
    <w:sectPr w:rsidR="00932CEF" w:rsidSect="00200936">
      <w:headerReference w:type="even" r:id="rId14"/>
      <w:headerReference w:type="default" r:id="rId15"/>
      <w:endnotePr>
        <w:numFmt w:val="decimal"/>
      </w:endnotePr>
      <w:type w:val="continuous"/>
      <w:pgSz w:w="12240" w:h="15840"/>
      <w:pgMar w:top="1440" w:right="1800" w:bottom="706" w:left="180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C3495" w14:textId="77777777" w:rsidR="009D543B" w:rsidRDefault="009D543B">
      <w:r>
        <w:separator/>
      </w:r>
    </w:p>
  </w:endnote>
  <w:endnote w:type="continuationSeparator" w:id="0">
    <w:p w14:paraId="27F61232" w14:textId="77777777" w:rsidR="009D543B" w:rsidRDefault="009D5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ì_˛">
    <w:altName w:val="Calibri"/>
    <w:panose1 w:val="020B0604020202020204"/>
    <w:charset w:val="4D"/>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604020202020204"/>
    <w:charset w:val="00"/>
    <w:family w:val="swiss"/>
    <w:pitch w:val="variable"/>
    <w:sig w:usb0="600002F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68C57" w14:textId="77777777" w:rsidR="009D543B" w:rsidRDefault="009D543B">
      <w:r>
        <w:separator/>
      </w:r>
    </w:p>
  </w:footnote>
  <w:footnote w:type="continuationSeparator" w:id="0">
    <w:p w14:paraId="26EE0296" w14:textId="77777777" w:rsidR="009D543B" w:rsidRDefault="009D5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260C9" w14:textId="77777777" w:rsidR="004C176B" w:rsidRDefault="004C176B">
    <w:pPr>
      <w:pStyle w:val="Header"/>
      <w:rPr>
        <w:rFonts w:ascii="Times" w:hAnsi="Times"/>
        <w:sz w:val="20"/>
      </w:rPr>
    </w:pPr>
    <w:r>
      <w:rPr>
        <w:rFonts w:ascii="Times" w:hAnsi="Times"/>
        <w:sz w:val="20"/>
      </w:rPr>
      <w:t>Dean L. Winslow, M.D.</w:t>
    </w:r>
  </w:p>
  <w:p w14:paraId="5537BA36" w14:textId="77777777" w:rsidR="004C176B" w:rsidRDefault="004C176B">
    <w:pPr>
      <w:pStyle w:val="Header"/>
      <w:rPr>
        <w:lang w:val="fr-FR"/>
      </w:rPr>
    </w:pPr>
    <w:r>
      <w:rPr>
        <w:rFonts w:ascii="Times" w:hAnsi="Times"/>
        <w:sz w:val="20"/>
        <w:lang w:val="fr-FR"/>
      </w:rPr>
      <w:t>Curriculum Vitae - Page</w:t>
    </w:r>
    <w:r>
      <w:rPr>
        <w:rFonts w:ascii="Times" w:hAnsi="Times"/>
        <w:lang w:val="fr-FR"/>
      </w:rPr>
      <w:t xml:space="preserve"> </w:t>
    </w:r>
    <w:r>
      <w:rPr>
        <w:rFonts w:ascii="Times" w:hAnsi="Times"/>
        <w:lang w:val="fr-FR"/>
      </w:rPr>
      <w:pgNum/>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D1053" w14:textId="77777777" w:rsidR="004C176B" w:rsidRDefault="004C176B">
    <w:pPr>
      <w:pStyle w:val="Header"/>
      <w:rPr>
        <w:rFonts w:ascii="Times" w:hAnsi="Times"/>
        <w:sz w:val="20"/>
      </w:rPr>
    </w:pPr>
    <w:r>
      <w:rPr>
        <w:rFonts w:ascii="Times" w:hAnsi="Times"/>
        <w:sz w:val="20"/>
      </w:rPr>
      <w:t>Dean L. Winslow, M.D.</w:t>
    </w:r>
  </w:p>
  <w:p w14:paraId="6A1834F7" w14:textId="77777777" w:rsidR="004C176B" w:rsidRDefault="004C176B">
    <w:pPr>
      <w:pStyle w:val="Header"/>
      <w:rPr>
        <w:rFonts w:ascii="Times" w:hAnsi="Times"/>
        <w:lang w:val="fr-FR"/>
      </w:rPr>
    </w:pPr>
    <w:r>
      <w:rPr>
        <w:rFonts w:ascii="Times" w:hAnsi="Times"/>
        <w:sz w:val="20"/>
        <w:lang w:val="fr-FR"/>
      </w:rPr>
      <w:t xml:space="preserve">Curriculum Vitae - Page </w:t>
    </w:r>
    <w:r>
      <w:rPr>
        <w:rStyle w:val="PageNumber"/>
        <w:rFonts w:ascii="Times" w:hAnsi="Times"/>
        <w:lang w:val="fr-FR"/>
      </w:rPr>
      <w:fldChar w:fldCharType="begin"/>
    </w:r>
    <w:r>
      <w:rPr>
        <w:rStyle w:val="PageNumber"/>
        <w:rFonts w:ascii="Times" w:hAnsi="Times"/>
        <w:lang w:val="fr-FR"/>
      </w:rPr>
      <w:instrText xml:space="preserve"> PAGE </w:instrText>
    </w:r>
    <w:r>
      <w:rPr>
        <w:rStyle w:val="PageNumber"/>
        <w:rFonts w:ascii="Times" w:hAnsi="Times"/>
        <w:lang w:val="fr-FR"/>
      </w:rPr>
      <w:fldChar w:fldCharType="separate"/>
    </w:r>
    <w:r>
      <w:rPr>
        <w:rStyle w:val="PageNumber"/>
        <w:rFonts w:ascii="Times" w:hAnsi="Times"/>
        <w:noProof/>
        <w:lang w:val="fr-FR"/>
      </w:rPr>
      <w:t>42</w:t>
    </w:r>
    <w:r>
      <w:rPr>
        <w:rStyle w:val="PageNumber"/>
        <w:rFonts w:ascii="Times" w:hAnsi="Times"/>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5FC"/>
    <w:multiLevelType w:val="hybridMultilevel"/>
    <w:tmpl w:val="AA863FF4"/>
    <w:lvl w:ilvl="0" w:tplc="0409000F">
      <w:start w:val="9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9102D01"/>
    <w:multiLevelType w:val="hybridMultilevel"/>
    <w:tmpl w:val="8174B53A"/>
    <w:lvl w:ilvl="0" w:tplc="4E28AD28">
      <w:start w:val="48"/>
      <w:numFmt w:val="decimal"/>
      <w:lvlText w:val="%1."/>
      <w:lvlJc w:val="left"/>
      <w:pPr>
        <w:tabs>
          <w:tab w:val="num" w:pos="720"/>
        </w:tabs>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B147289"/>
    <w:multiLevelType w:val="hybridMultilevel"/>
    <w:tmpl w:val="67662E6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C440113"/>
    <w:multiLevelType w:val="hybridMultilevel"/>
    <w:tmpl w:val="CA827FF2"/>
    <w:lvl w:ilvl="0" w:tplc="0409000F">
      <w:start w:val="9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84B7E11"/>
    <w:multiLevelType w:val="hybridMultilevel"/>
    <w:tmpl w:val="F3FE1364"/>
    <w:lvl w:ilvl="0" w:tplc="0409000F">
      <w:start w:val="5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97B13C6"/>
    <w:multiLevelType w:val="hybridMultilevel"/>
    <w:tmpl w:val="A7F86BCC"/>
    <w:lvl w:ilvl="0" w:tplc="9AA07B8A">
      <w:start w:val="48"/>
      <w:numFmt w:val="decimal"/>
      <w:lvlText w:val="%1."/>
      <w:lvlJc w:val="left"/>
      <w:pPr>
        <w:tabs>
          <w:tab w:val="num" w:pos="720"/>
        </w:tabs>
        <w:ind w:left="720" w:hanging="360"/>
      </w:pPr>
      <w:rPr>
        <w:rFonts w:cs="Times New Roman" w:hint="default"/>
      </w:rPr>
    </w:lvl>
    <w:lvl w:ilvl="1" w:tplc="E2208F8A" w:tentative="1">
      <w:start w:val="1"/>
      <w:numFmt w:val="lowerLetter"/>
      <w:lvlText w:val="%2."/>
      <w:lvlJc w:val="left"/>
      <w:pPr>
        <w:tabs>
          <w:tab w:val="num" w:pos="1440"/>
        </w:tabs>
        <w:ind w:left="1440" w:hanging="360"/>
      </w:pPr>
      <w:rPr>
        <w:rFonts w:cs="Times New Roman"/>
      </w:rPr>
    </w:lvl>
    <w:lvl w:ilvl="2" w:tplc="133889D2" w:tentative="1">
      <w:start w:val="1"/>
      <w:numFmt w:val="lowerRoman"/>
      <w:lvlText w:val="%3."/>
      <w:lvlJc w:val="right"/>
      <w:pPr>
        <w:tabs>
          <w:tab w:val="num" w:pos="2160"/>
        </w:tabs>
        <w:ind w:left="2160" w:hanging="180"/>
      </w:pPr>
      <w:rPr>
        <w:rFonts w:cs="Times New Roman"/>
      </w:rPr>
    </w:lvl>
    <w:lvl w:ilvl="3" w:tplc="AB9292BC" w:tentative="1">
      <w:start w:val="1"/>
      <w:numFmt w:val="decimal"/>
      <w:lvlText w:val="%4."/>
      <w:lvlJc w:val="left"/>
      <w:pPr>
        <w:tabs>
          <w:tab w:val="num" w:pos="2880"/>
        </w:tabs>
        <w:ind w:left="2880" w:hanging="360"/>
      </w:pPr>
      <w:rPr>
        <w:rFonts w:cs="Times New Roman"/>
      </w:rPr>
    </w:lvl>
    <w:lvl w:ilvl="4" w:tplc="C46E33A0" w:tentative="1">
      <w:start w:val="1"/>
      <w:numFmt w:val="lowerLetter"/>
      <w:lvlText w:val="%5."/>
      <w:lvlJc w:val="left"/>
      <w:pPr>
        <w:tabs>
          <w:tab w:val="num" w:pos="3600"/>
        </w:tabs>
        <w:ind w:left="3600" w:hanging="360"/>
      </w:pPr>
      <w:rPr>
        <w:rFonts w:cs="Times New Roman"/>
      </w:rPr>
    </w:lvl>
    <w:lvl w:ilvl="5" w:tplc="D24ADFAC" w:tentative="1">
      <w:start w:val="1"/>
      <w:numFmt w:val="lowerRoman"/>
      <w:lvlText w:val="%6."/>
      <w:lvlJc w:val="right"/>
      <w:pPr>
        <w:tabs>
          <w:tab w:val="num" w:pos="4320"/>
        </w:tabs>
        <w:ind w:left="4320" w:hanging="180"/>
      </w:pPr>
      <w:rPr>
        <w:rFonts w:cs="Times New Roman"/>
      </w:rPr>
    </w:lvl>
    <w:lvl w:ilvl="6" w:tplc="43161728" w:tentative="1">
      <w:start w:val="1"/>
      <w:numFmt w:val="decimal"/>
      <w:lvlText w:val="%7."/>
      <w:lvlJc w:val="left"/>
      <w:pPr>
        <w:tabs>
          <w:tab w:val="num" w:pos="5040"/>
        </w:tabs>
        <w:ind w:left="5040" w:hanging="360"/>
      </w:pPr>
      <w:rPr>
        <w:rFonts w:cs="Times New Roman"/>
      </w:rPr>
    </w:lvl>
    <w:lvl w:ilvl="7" w:tplc="98A45652" w:tentative="1">
      <w:start w:val="1"/>
      <w:numFmt w:val="lowerLetter"/>
      <w:lvlText w:val="%8."/>
      <w:lvlJc w:val="left"/>
      <w:pPr>
        <w:tabs>
          <w:tab w:val="num" w:pos="5760"/>
        </w:tabs>
        <w:ind w:left="5760" w:hanging="360"/>
      </w:pPr>
      <w:rPr>
        <w:rFonts w:cs="Times New Roman"/>
      </w:rPr>
    </w:lvl>
    <w:lvl w:ilvl="8" w:tplc="1EA4E974" w:tentative="1">
      <w:start w:val="1"/>
      <w:numFmt w:val="lowerRoman"/>
      <w:lvlText w:val="%9."/>
      <w:lvlJc w:val="right"/>
      <w:pPr>
        <w:tabs>
          <w:tab w:val="num" w:pos="6480"/>
        </w:tabs>
        <w:ind w:left="6480" w:hanging="180"/>
      </w:pPr>
      <w:rPr>
        <w:rFonts w:cs="Times New Roman"/>
      </w:rPr>
    </w:lvl>
  </w:abstractNum>
  <w:abstractNum w:abstractNumId="6" w15:restartNumberingAfterBreak="0">
    <w:nsid w:val="2E774431"/>
    <w:multiLevelType w:val="hybridMultilevel"/>
    <w:tmpl w:val="7DF465EC"/>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3E3E06D3"/>
    <w:multiLevelType w:val="hybridMultilevel"/>
    <w:tmpl w:val="63508B66"/>
    <w:lvl w:ilvl="0" w:tplc="0409000F">
      <w:start w:val="4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41C55CD1"/>
    <w:multiLevelType w:val="hybridMultilevel"/>
    <w:tmpl w:val="DFE29766"/>
    <w:lvl w:ilvl="0" w:tplc="CE341B54">
      <w:start w:val="1981"/>
      <w:numFmt w:val="bullet"/>
      <w:lvlText w:val="-"/>
      <w:lvlJc w:val="left"/>
      <w:pPr>
        <w:tabs>
          <w:tab w:val="num" w:pos="2520"/>
        </w:tabs>
        <w:ind w:left="2520" w:hanging="360"/>
      </w:pPr>
      <w:rPr>
        <w:rFonts w:ascii="Times" w:eastAsia="Times New Roman" w:hAnsi="Time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 w15:restartNumberingAfterBreak="0">
    <w:nsid w:val="44D012BB"/>
    <w:multiLevelType w:val="hybridMultilevel"/>
    <w:tmpl w:val="37BC8C22"/>
    <w:lvl w:ilvl="0" w:tplc="0409000F">
      <w:start w:val="60"/>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4D273ED"/>
    <w:multiLevelType w:val="hybridMultilevel"/>
    <w:tmpl w:val="53C889E2"/>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452C5F95"/>
    <w:multiLevelType w:val="singleLevel"/>
    <w:tmpl w:val="233C1944"/>
    <w:lvl w:ilvl="0">
      <w:start w:val="46"/>
      <w:numFmt w:val="decimal"/>
      <w:lvlText w:val="%1."/>
      <w:lvlJc w:val="left"/>
      <w:pPr>
        <w:tabs>
          <w:tab w:val="num" w:pos="1800"/>
        </w:tabs>
        <w:ind w:left="1800" w:hanging="1800"/>
      </w:pPr>
      <w:rPr>
        <w:rFonts w:cs="Times New Roman" w:hint="default"/>
      </w:rPr>
    </w:lvl>
  </w:abstractNum>
  <w:abstractNum w:abstractNumId="12" w15:restartNumberingAfterBreak="0">
    <w:nsid w:val="4D905B19"/>
    <w:multiLevelType w:val="singleLevel"/>
    <w:tmpl w:val="3E8E42F2"/>
    <w:lvl w:ilvl="0">
      <w:start w:val="81"/>
      <w:numFmt w:val="decimal"/>
      <w:lvlText w:val="%1."/>
      <w:lvlJc w:val="left"/>
      <w:pPr>
        <w:tabs>
          <w:tab w:val="num" w:pos="1800"/>
        </w:tabs>
        <w:ind w:left="1800" w:hanging="1800"/>
      </w:pPr>
      <w:rPr>
        <w:rFonts w:cs="Times New Roman" w:hint="default"/>
      </w:rPr>
    </w:lvl>
  </w:abstractNum>
  <w:abstractNum w:abstractNumId="13" w15:restartNumberingAfterBreak="0">
    <w:nsid w:val="56C74D8A"/>
    <w:multiLevelType w:val="hybridMultilevel"/>
    <w:tmpl w:val="A678D3EA"/>
    <w:lvl w:ilvl="0" w:tplc="0409000F">
      <w:start w:val="48"/>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8B5526D"/>
    <w:multiLevelType w:val="hybridMultilevel"/>
    <w:tmpl w:val="F54E7CC4"/>
    <w:lvl w:ilvl="0" w:tplc="0409000F">
      <w:start w:val="57"/>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16A6727"/>
    <w:multiLevelType w:val="hybridMultilevel"/>
    <w:tmpl w:val="63CE5A1E"/>
    <w:lvl w:ilvl="0" w:tplc="A1D61F9E">
      <w:start w:val="1993"/>
      <w:numFmt w:val="decimal"/>
      <w:lvlText w:val="%1"/>
      <w:lvlJc w:val="left"/>
      <w:pPr>
        <w:tabs>
          <w:tab w:val="num" w:pos="2520"/>
        </w:tabs>
        <w:ind w:left="2520" w:hanging="21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83057C8"/>
    <w:multiLevelType w:val="hybridMultilevel"/>
    <w:tmpl w:val="83B8CD98"/>
    <w:lvl w:ilvl="0" w:tplc="0409000F">
      <w:start w:val="57"/>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BAA36B1"/>
    <w:multiLevelType w:val="hybridMultilevel"/>
    <w:tmpl w:val="EB1AC66E"/>
    <w:lvl w:ilvl="0" w:tplc="13E0CAC0">
      <w:start w:val="47"/>
      <w:numFmt w:val="decimal"/>
      <w:lvlText w:val="%1."/>
      <w:lvlJc w:val="left"/>
      <w:pPr>
        <w:tabs>
          <w:tab w:val="num" w:pos="720"/>
        </w:tabs>
        <w:ind w:left="720" w:hanging="360"/>
      </w:pPr>
      <w:rPr>
        <w:rFonts w:cs="Times New Roman" w:hint="default"/>
      </w:rPr>
    </w:lvl>
    <w:lvl w:ilvl="1" w:tplc="BD1085A8" w:tentative="1">
      <w:start w:val="1"/>
      <w:numFmt w:val="lowerLetter"/>
      <w:lvlText w:val="%2."/>
      <w:lvlJc w:val="left"/>
      <w:pPr>
        <w:tabs>
          <w:tab w:val="num" w:pos="1440"/>
        </w:tabs>
        <w:ind w:left="1440" w:hanging="360"/>
      </w:pPr>
      <w:rPr>
        <w:rFonts w:cs="Times New Roman"/>
      </w:rPr>
    </w:lvl>
    <w:lvl w:ilvl="2" w:tplc="F388471A" w:tentative="1">
      <w:start w:val="1"/>
      <w:numFmt w:val="lowerRoman"/>
      <w:lvlText w:val="%3."/>
      <w:lvlJc w:val="right"/>
      <w:pPr>
        <w:tabs>
          <w:tab w:val="num" w:pos="2160"/>
        </w:tabs>
        <w:ind w:left="2160" w:hanging="180"/>
      </w:pPr>
      <w:rPr>
        <w:rFonts w:cs="Times New Roman"/>
      </w:rPr>
    </w:lvl>
    <w:lvl w:ilvl="3" w:tplc="2E1E9B28" w:tentative="1">
      <w:start w:val="1"/>
      <w:numFmt w:val="decimal"/>
      <w:lvlText w:val="%4."/>
      <w:lvlJc w:val="left"/>
      <w:pPr>
        <w:tabs>
          <w:tab w:val="num" w:pos="2880"/>
        </w:tabs>
        <w:ind w:left="2880" w:hanging="360"/>
      </w:pPr>
      <w:rPr>
        <w:rFonts w:cs="Times New Roman"/>
      </w:rPr>
    </w:lvl>
    <w:lvl w:ilvl="4" w:tplc="F1D2AC76" w:tentative="1">
      <w:start w:val="1"/>
      <w:numFmt w:val="lowerLetter"/>
      <w:lvlText w:val="%5."/>
      <w:lvlJc w:val="left"/>
      <w:pPr>
        <w:tabs>
          <w:tab w:val="num" w:pos="3600"/>
        </w:tabs>
        <w:ind w:left="3600" w:hanging="360"/>
      </w:pPr>
      <w:rPr>
        <w:rFonts w:cs="Times New Roman"/>
      </w:rPr>
    </w:lvl>
    <w:lvl w:ilvl="5" w:tplc="B7C0E68A" w:tentative="1">
      <w:start w:val="1"/>
      <w:numFmt w:val="lowerRoman"/>
      <w:lvlText w:val="%6."/>
      <w:lvlJc w:val="right"/>
      <w:pPr>
        <w:tabs>
          <w:tab w:val="num" w:pos="4320"/>
        </w:tabs>
        <w:ind w:left="4320" w:hanging="180"/>
      </w:pPr>
      <w:rPr>
        <w:rFonts w:cs="Times New Roman"/>
      </w:rPr>
    </w:lvl>
    <w:lvl w:ilvl="6" w:tplc="F80C85C0" w:tentative="1">
      <w:start w:val="1"/>
      <w:numFmt w:val="decimal"/>
      <w:lvlText w:val="%7."/>
      <w:lvlJc w:val="left"/>
      <w:pPr>
        <w:tabs>
          <w:tab w:val="num" w:pos="5040"/>
        </w:tabs>
        <w:ind w:left="5040" w:hanging="360"/>
      </w:pPr>
      <w:rPr>
        <w:rFonts w:cs="Times New Roman"/>
      </w:rPr>
    </w:lvl>
    <w:lvl w:ilvl="7" w:tplc="A1605890" w:tentative="1">
      <w:start w:val="1"/>
      <w:numFmt w:val="lowerLetter"/>
      <w:lvlText w:val="%8."/>
      <w:lvlJc w:val="left"/>
      <w:pPr>
        <w:tabs>
          <w:tab w:val="num" w:pos="5760"/>
        </w:tabs>
        <w:ind w:left="5760" w:hanging="360"/>
      </w:pPr>
      <w:rPr>
        <w:rFonts w:cs="Times New Roman"/>
      </w:rPr>
    </w:lvl>
    <w:lvl w:ilvl="8" w:tplc="27CC43B0"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B64E17"/>
    <w:multiLevelType w:val="multilevel"/>
    <w:tmpl w:val="2C42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6A304D"/>
    <w:multiLevelType w:val="hybridMultilevel"/>
    <w:tmpl w:val="0500333C"/>
    <w:lvl w:ilvl="0" w:tplc="C26AFE6C">
      <w:start w:val="2003"/>
      <w:numFmt w:val="decimal"/>
      <w:lvlText w:val="%1"/>
      <w:lvlJc w:val="left"/>
      <w:pPr>
        <w:tabs>
          <w:tab w:val="num" w:pos="2520"/>
        </w:tabs>
        <w:ind w:left="2520" w:hanging="21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2B1489B"/>
    <w:multiLevelType w:val="hybridMultilevel"/>
    <w:tmpl w:val="9AF899BA"/>
    <w:lvl w:ilvl="0" w:tplc="0409000F">
      <w:start w:val="9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126610188">
    <w:abstractNumId w:val="12"/>
  </w:num>
  <w:num w:numId="2" w16cid:durableId="407196273">
    <w:abstractNumId w:val="5"/>
  </w:num>
  <w:num w:numId="3" w16cid:durableId="2060783578">
    <w:abstractNumId w:val="11"/>
  </w:num>
  <w:num w:numId="4" w16cid:durableId="372390502">
    <w:abstractNumId w:val="11"/>
  </w:num>
  <w:num w:numId="5" w16cid:durableId="1120147627">
    <w:abstractNumId w:val="19"/>
  </w:num>
  <w:num w:numId="6" w16cid:durableId="995645978">
    <w:abstractNumId w:val="15"/>
  </w:num>
  <w:num w:numId="7" w16cid:durableId="942957602">
    <w:abstractNumId w:val="13"/>
  </w:num>
  <w:num w:numId="8" w16cid:durableId="371351112">
    <w:abstractNumId w:val="1"/>
  </w:num>
  <w:num w:numId="9" w16cid:durableId="283585807">
    <w:abstractNumId w:val="7"/>
  </w:num>
  <w:num w:numId="10" w16cid:durableId="1136334513">
    <w:abstractNumId w:val="2"/>
  </w:num>
  <w:num w:numId="11" w16cid:durableId="692728355">
    <w:abstractNumId w:val="14"/>
  </w:num>
  <w:num w:numId="12" w16cid:durableId="1797210074">
    <w:abstractNumId w:val="16"/>
  </w:num>
  <w:num w:numId="13" w16cid:durableId="420639381">
    <w:abstractNumId w:val="3"/>
  </w:num>
  <w:num w:numId="14" w16cid:durableId="1723866295">
    <w:abstractNumId w:val="20"/>
  </w:num>
  <w:num w:numId="15" w16cid:durableId="37097838">
    <w:abstractNumId w:val="0"/>
  </w:num>
  <w:num w:numId="16" w16cid:durableId="2144735679">
    <w:abstractNumId w:val="6"/>
  </w:num>
  <w:num w:numId="17" w16cid:durableId="1571037339">
    <w:abstractNumId w:val="10"/>
  </w:num>
  <w:num w:numId="18" w16cid:durableId="270205878">
    <w:abstractNumId w:val="4"/>
  </w:num>
  <w:num w:numId="19" w16cid:durableId="1335836414">
    <w:abstractNumId w:val="8"/>
  </w:num>
  <w:num w:numId="20" w16cid:durableId="351539255">
    <w:abstractNumId w:val="9"/>
  </w:num>
  <w:num w:numId="21" w16cid:durableId="13069296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F50"/>
    <w:rsid w:val="000053DD"/>
    <w:rsid w:val="000104D5"/>
    <w:rsid w:val="0001461B"/>
    <w:rsid w:val="00016D68"/>
    <w:rsid w:val="0002140D"/>
    <w:rsid w:val="00023146"/>
    <w:rsid w:val="00023360"/>
    <w:rsid w:val="00026F55"/>
    <w:rsid w:val="00027107"/>
    <w:rsid w:val="0002711B"/>
    <w:rsid w:val="00030FCA"/>
    <w:rsid w:val="0003129E"/>
    <w:rsid w:val="00032436"/>
    <w:rsid w:val="00036153"/>
    <w:rsid w:val="00036C89"/>
    <w:rsid w:val="000375DC"/>
    <w:rsid w:val="00043607"/>
    <w:rsid w:val="000439BD"/>
    <w:rsid w:val="00046831"/>
    <w:rsid w:val="000474B2"/>
    <w:rsid w:val="00050B70"/>
    <w:rsid w:val="000514CE"/>
    <w:rsid w:val="00051554"/>
    <w:rsid w:val="000667C4"/>
    <w:rsid w:val="00066BF5"/>
    <w:rsid w:val="00072F7C"/>
    <w:rsid w:val="000754B7"/>
    <w:rsid w:val="00085F66"/>
    <w:rsid w:val="00087E0B"/>
    <w:rsid w:val="000908F4"/>
    <w:rsid w:val="0009185B"/>
    <w:rsid w:val="000940CE"/>
    <w:rsid w:val="00096233"/>
    <w:rsid w:val="00096B70"/>
    <w:rsid w:val="0009702E"/>
    <w:rsid w:val="000A0182"/>
    <w:rsid w:val="000A32CD"/>
    <w:rsid w:val="000B14E9"/>
    <w:rsid w:val="000B2F92"/>
    <w:rsid w:val="000C3B4C"/>
    <w:rsid w:val="000C3BA7"/>
    <w:rsid w:val="000C53A0"/>
    <w:rsid w:val="000C6384"/>
    <w:rsid w:val="000C699B"/>
    <w:rsid w:val="000D1FE3"/>
    <w:rsid w:val="000D31E6"/>
    <w:rsid w:val="000D3612"/>
    <w:rsid w:val="000D4233"/>
    <w:rsid w:val="000D6634"/>
    <w:rsid w:val="000D7EC2"/>
    <w:rsid w:val="000E52A8"/>
    <w:rsid w:val="000F39E9"/>
    <w:rsid w:val="000F3DAF"/>
    <w:rsid w:val="000F73A2"/>
    <w:rsid w:val="001010EC"/>
    <w:rsid w:val="00102D1F"/>
    <w:rsid w:val="00110989"/>
    <w:rsid w:val="00111534"/>
    <w:rsid w:val="001145D8"/>
    <w:rsid w:val="00115260"/>
    <w:rsid w:val="00115F1C"/>
    <w:rsid w:val="001242C9"/>
    <w:rsid w:val="00126E50"/>
    <w:rsid w:val="00131285"/>
    <w:rsid w:val="001330DB"/>
    <w:rsid w:val="00140064"/>
    <w:rsid w:val="00140407"/>
    <w:rsid w:val="00140A44"/>
    <w:rsid w:val="00142C12"/>
    <w:rsid w:val="001438DA"/>
    <w:rsid w:val="00144C44"/>
    <w:rsid w:val="001467AC"/>
    <w:rsid w:val="001506F1"/>
    <w:rsid w:val="001532D2"/>
    <w:rsid w:val="00153910"/>
    <w:rsid w:val="00154757"/>
    <w:rsid w:val="00154E59"/>
    <w:rsid w:val="00157714"/>
    <w:rsid w:val="0016361C"/>
    <w:rsid w:val="00163CA0"/>
    <w:rsid w:val="00166049"/>
    <w:rsid w:val="00167EF7"/>
    <w:rsid w:val="00170F48"/>
    <w:rsid w:val="00171A3D"/>
    <w:rsid w:val="00174B3A"/>
    <w:rsid w:val="00176F50"/>
    <w:rsid w:val="0017772B"/>
    <w:rsid w:val="001818E9"/>
    <w:rsid w:val="00181943"/>
    <w:rsid w:val="00183C23"/>
    <w:rsid w:val="00184895"/>
    <w:rsid w:val="0019082D"/>
    <w:rsid w:val="001926B4"/>
    <w:rsid w:val="0019414A"/>
    <w:rsid w:val="0019499B"/>
    <w:rsid w:val="001949A1"/>
    <w:rsid w:val="00196CB4"/>
    <w:rsid w:val="001979A3"/>
    <w:rsid w:val="001A614D"/>
    <w:rsid w:val="001A6E0A"/>
    <w:rsid w:val="001B0E79"/>
    <w:rsid w:val="001B29CA"/>
    <w:rsid w:val="001B3E23"/>
    <w:rsid w:val="001B436B"/>
    <w:rsid w:val="001B5EEE"/>
    <w:rsid w:val="001B70AB"/>
    <w:rsid w:val="001C08F4"/>
    <w:rsid w:val="001C0F51"/>
    <w:rsid w:val="001C31EF"/>
    <w:rsid w:val="001C384F"/>
    <w:rsid w:val="001C4812"/>
    <w:rsid w:val="001C79A5"/>
    <w:rsid w:val="001D22CD"/>
    <w:rsid w:val="001D312E"/>
    <w:rsid w:val="001D77EC"/>
    <w:rsid w:val="001E028F"/>
    <w:rsid w:val="001E3817"/>
    <w:rsid w:val="001E6A28"/>
    <w:rsid w:val="001F2567"/>
    <w:rsid w:val="00200936"/>
    <w:rsid w:val="002026D6"/>
    <w:rsid w:val="00206457"/>
    <w:rsid w:val="00206D76"/>
    <w:rsid w:val="00210416"/>
    <w:rsid w:val="002112A2"/>
    <w:rsid w:val="00222FBA"/>
    <w:rsid w:val="0022456C"/>
    <w:rsid w:val="0022559A"/>
    <w:rsid w:val="002257F1"/>
    <w:rsid w:val="002274DA"/>
    <w:rsid w:val="0022774A"/>
    <w:rsid w:val="00236D94"/>
    <w:rsid w:val="0023739F"/>
    <w:rsid w:val="00240E19"/>
    <w:rsid w:val="00241955"/>
    <w:rsid w:val="00241BA6"/>
    <w:rsid w:val="00243CA1"/>
    <w:rsid w:val="002451D7"/>
    <w:rsid w:val="0024522B"/>
    <w:rsid w:val="00245E1F"/>
    <w:rsid w:val="00250BFF"/>
    <w:rsid w:val="00257C19"/>
    <w:rsid w:val="00260F80"/>
    <w:rsid w:val="0027484D"/>
    <w:rsid w:val="00276162"/>
    <w:rsid w:val="00277CD8"/>
    <w:rsid w:val="00282900"/>
    <w:rsid w:val="002837C3"/>
    <w:rsid w:val="002953A0"/>
    <w:rsid w:val="00296D8E"/>
    <w:rsid w:val="002A7750"/>
    <w:rsid w:val="002B4E03"/>
    <w:rsid w:val="002B4F06"/>
    <w:rsid w:val="002C0D90"/>
    <w:rsid w:val="002C1F83"/>
    <w:rsid w:val="002C7F07"/>
    <w:rsid w:val="002E2B9E"/>
    <w:rsid w:val="002E360B"/>
    <w:rsid w:val="002E3D7E"/>
    <w:rsid w:val="002E5C65"/>
    <w:rsid w:val="002F0E07"/>
    <w:rsid w:val="002F0F24"/>
    <w:rsid w:val="002F569A"/>
    <w:rsid w:val="003002AB"/>
    <w:rsid w:val="00300824"/>
    <w:rsid w:val="003066F5"/>
    <w:rsid w:val="00310370"/>
    <w:rsid w:val="00313C2A"/>
    <w:rsid w:val="00330243"/>
    <w:rsid w:val="0033333A"/>
    <w:rsid w:val="003341DB"/>
    <w:rsid w:val="00335AA2"/>
    <w:rsid w:val="00350F68"/>
    <w:rsid w:val="0035320C"/>
    <w:rsid w:val="00355219"/>
    <w:rsid w:val="00366E64"/>
    <w:rsid w:val="00366F8F"/>
    <w:rsid w:val="0037020D"/>
    <w:rsid w:val="00375E95"/>
    <w:rsid w:val="00376E57"/>
    <w:rsid w:val="0038516F"/>
    <w:rsid w:val="0039396A"/>
    <w:rsid w:val="00394450"/>
    <w:rsid w:val="003952C6"/>
    <w:rsid w:val="00396BAE"/>
    <w:rsid w:val="00396FD0"/>
    <w:rsid w:val="003A03AB"/>
    <w:rsid w:val="003A3444"/>
    <w:rsid w:val="003A45F1"/>
    <w:rsid w:val="003A5969"/>
    <w:rsid w:val="003A6124"/>
    <w:rsid w:val="003B3641"/>
    <w:rsid w:val="003B38E5"/>
    <w:rsid w:val="003B4165"/>
    <w:rsid w:val="003B725A"/>
    <w:rsid w:val="003C0687"/>
    <w:rsid w:val="003C23C8"/>
    <w:rsid w:val="003D729A"/>
    <w:rsid w:val="003E15CB"/>
    <w:rsid w:val="003E2D71"/>
    <w:rsid w:val="003E30E1"/>
    <w:rsid w:val="003E45DE"/>
    <w:rsid w:val="003E7CCC"/>
    <w:rsid w:val="003F0401"/>
    <w:rsid w:val="003F0587"/>
    <w:rsid w:val="003F1404"/>
    <w:rsid w:val="004008B6"/>
    <w:rsid w:val="004011DE"/>
    <w:rsid w:val="00403587"/>
    <w:rsid w:val="00404D1D"/>
    <w:rsid w:val="00404E65"/>
    <w:rsid w:val="00405692"/>
    <w:rsid w:val="00410256"/>
    <w:rsid w:val="0041273A"/>
    <w:rsid w:val="0041566C"/>
    <w:rsid w:val="00415773"/>
    <w:rsid w:val="0041660A"/>
    <w:rsid w:val="004171F9"/>
    <w:rsid w:val="00431107"/>
    <w:rsid w:val="00433EC5"/>
    <w:rsid w:val="004349C1"/>
    <w:rsid w:val="004432DA"/>
    <w:rsid w:val="004450AD"/>
    <w:rsid w:val="00456789"/>
    <w:rsid w:val="00460BDC"/>
    <w:rsid w:val="004636DD"/>
    <w:rsid w:val="00465367"/>
    <w:rsid w:val="00466EF5"/>
    <w:rsid w:val="00471F6E"/>
    <w:rsid w:val="00481A3D"/>
    <w:rsid w:val="00482250"/>
    <w:rsid w:val="004914EE"/>
    <w:rsid w:val="00491B84"/>
    <w:rsid w:val="00493A99"/>
    <w:rsid w:val="00493C30"/>
    <w:rsid w:val="004942A9"/>
    <w:rsid w:val="004A04E4"/>
    <w:rsid w:val="004A1FF4"/>
    <w:rsid w:val="004A36E8"/>
    <w:rsid w:val="004A6027"/>
    <w:rsid w:val="004A70C3"/>
    <w:rsid w:val="004B043B"/>
    <w:rsid w:val="004B0A41"/>
    <w:rsid w:val="004B26AB"/>
    <w:rsid w:val="004B2FD2"/>
    <w:rsid w:val="004B47A9"/>
    <w:rsid w:val="004B7213"/>
    <w:rsid w:val="004C029E"/>
    <w:rsid w:val="004C176B"/>
    <w:rsid w:val="004C3D30"/>
    <w:rsid w:val="004C49D1"/>
    <w:rsid w:val="004D22F4"/>
    <w:rsid w:val="004D3D65"/>
    <w:rsid w:val="004D752E"/>
    <w:rsid w:val="004E233F"/>
    <w:rsid w:val="004F05B0"/>
    <w:rsid w:val="004F21B4"/>
    <w:rsid w:val="004F26A9"/>
    <w:rsid w:val="00505EF4"/>
    <w:rsid w:val="00515B2B"/>
    <w:rsid w:val="005212E5"/>
    <w:rsid w:val="0052462A"/>
    <w:rsid w:val="00524C11"/>
    <w:rsid w:val="00524DF0"/>
    <w:rsid w:val="00527495"/>
    <w:rsid w:val="00531D5F"/>
    <w:rsid w:val="00532979"/>
    <w:rsid w:val="00535C4E"/>
    <w:rsid w:val="0054168A"/>
    <w:rsid w:val="00547C98"/>
    <w:rsid w:val="00555EE9"/>
    <w:rsid w:val="0055617F"/>
    <w:rsid w:val="0056025C"/>
    <w:rsid w:val="00560EDE"/>
    <w:rsid w:val="00563C03"/>
    <w:rsid w:val="0056590D"/>
    <w:rsid w:val="005701D5"/>
    <w:rsid w:val="00572753"/>
    <w:rsid w:val="0057429D"/>
    <w:rsid w:val="00574677"/>
    <w:rsid w:val="005773DB"/>
    <w:rsid w:val="00577BCA"/>
    <w:rsid w:val="0058026C"/>
    <w:rsid w:val="00580873"/>
    <w:rsid w:val="00585A38"/>
    <w:rsid w:val="00595402"/>
    <w:rsid w:val="005A0711"/>
    <w:rsid w:val="005A1007"/>
    <w:rsid w:val="005A5E1C"/>
    <w:rsid w:val="005A793E"/>
    <w:rsid w:val="005B098B"/>
    <w:rsid w:val="005B635A"/>
    <w:rsid w:val="005B6B8E"/>
    <w:rsid w:val="005C0FDE"/>
    <w:rsid w:val="005C3A7A"/>
    <w:rsid w:val="005C415E"/>
    <w:rsid w:val="005D21B3"/>
    <w:rsid w:val="005D326D"/>
    <w:rsid w:val="005D59EA"/>
    <w:rsid w:val="005E52BA"/>
    <w:rsid w:val="005E5ACC"/>
    <w:rsid w:val="005E5D1F"/>
    <w:rsid w:val="005E7C32"/>
    <w:rsid w:val="005E7CCF"/>
    <w:rsid w:val="005F196C"/>
    <w:rsid w:val="005F354C"/>
    <w:rsid w:val="006046AF"/>
    <w:rsid w:val="00605354"/>
    <w:rsid w:val="00607BB7"/>
    <w:rsid w:val="00613322"/>
    <w:rsid w:val="00616648"/>
    <w:rsid w:val="00617562"/>
    <w:rsid w:val="00621345"/>
    <w:rsid w:val="006313B9"/>
    <w:rsid w:val="00631705"/>
    <w:rsid w:val="00636E7B"/>
    <w:rsid w:val="00636F57"/>
    <w:rsid w:val="00637178"/>
    <w:rsid w:val="0064173A"/>
    <w:rsid w:val="00643165"/>
    <w:rsid w:val="0064518E"/>
    <w:rsid w:val="00646311"/>
    <w:rsid w:val="00646321"/>
    <w:rsid w:val="006466BB"/>
    <w:rsid w:val="00657D0F"/>
    <w:rsid w:val="00663791"/>
    <w:rsid w:val="0066425C"/>
    <w:rsid w:val="006721C2"/>
    <w:rsid w:val="006744D1"/>
    <w:rsid w:val="00676857"/>
    <w:rsid w:val="006773AF"/>
    <w:rsid w:val="006805B2"/>
    <w:rsid w:val="00684D38"/>
    <w:rsid w:val="006876BD"/>
    <w:rsid w:val="00692A55"/>
    <w:rsid w:val="00695D15"/>
    <w:rsid w:val="0069675F"/>
    <w:rsid w:val="006974CB"/>
    <w:rsid w:val="006A10F1"/>
    <w:rsid w:val="006A150C"/>
    <w:rsid w:val="006A5E9D"/>
    <w:rsid w:val="006B2149"/>
    <w:rsid w:val="006B7EA6"/>
    <w:rsid w:val="006C5923"/>
    <w:rsid w:val="006D0185"/>
    <w:rsid w:val="006D0894"/>
    <w:rsid w:val="006D1313"/>
    <w:rsid w:val="006D60CE"/>
    <w:rsid w:val="006D651B"/>
    <w:rsid w:val="006E3322"/>
    <w:rsid w:val="006E3734"/>
    <w:rsid w:val="006E503A"/>
    <w:rsid w:val="006F139E"/>
    <w:rsid w:val="006F2D64"/>
    <w:rsid w:val="006F3608"/>
    <w:rsid w:val="006F4132"/>
    <w:rsid w:val="006F68EA"/>
    <w:rsid w:val="0070069D"/>
    <w:rsid w:val="0070463B"/>
    <w:rsid w:val="007046D2"/>
    <w:rsid w:val="007066BD"/>
    <w:rsid w:val="00706FF5"/>
    <w:rsid w:val="00711EC1"/>
    <w:rsid w:val="007134AC"/>
    <w:rsid w:val="00717096"/>
    <w:rsid w:val="00720E9A"/>
    <w:rsid w:val="00722D70"/>
    <w:rsid w:val="00724FAE"/>
    <w:rsid w:val="007265D6"/>
    <w:rsid w:val="00727581"/>
    <w:rsid w:val="007279DD"/>
    <w:rsid w:val="00733603"/>
    <w:rsid w:val="0073456C"/>
    <w:rsid w:val="007347BA"/>
    <w:rsid w:val="00735797"/>
    <w:rsid w:val="00737E36"/>
    <w:rsid w:val="007455CD"/>
    <w:rsid w:val="00746FCD"/>
    <w:rsid w:val="00753F73"/>
    <w:rsid w:val="007543A8"/>
    <w:rsid w:val="0075746F"/>
    <w:rsid w:val="00760AED"/>
    <w:rsid w:val="00766758"/>
    <w:rsid w:val="00780FC6"/>
    <w:rsid w:val="00781517"/>
    <w:rsid w:val="00781D6B"/>
    <w:rsid w:val="00786833"/>
    <w:rsid w:val="00791A9E"/>
    <w:rsid w:val="007A00B4"/>
    <w:rsid w:val="007A3233"/>
    <w:rsid w:val="007A5044"/>
    <w:rsid w:val="007A7761"/>
    <w:rsid w:val="007A7D9F"/>
    <w:rsid w:val="007B13CA"/>
    <w:rsid w:val="007B307D"/>
    <w:rsid w:val="007B3C44"/>
    <w:rsid w:val="007B51F2"/>
    <w:rsid w:val="007C1C9F"/>
    <w:rsid w:val="007C46C1"/>
    <w:rsid w:val="007C69E8"/>
    <w:rsid w:val="007D0024"/>
    <w:rsid w:val="007D2F91"/>
    <w:rsid w:val="007D46BF"/>
    <w:rsid w:val="007D5734"/>
    <w:rsid w:val="007E0BE3"/>
    <w:rsid w:val="007F52BF"/>
    <w:rsid w:val="007F7E41"/>
    <w:rsid w:val="008008FC"/>
    <w:rsid w:val="0080105A"/>
    <w:rsid w:val="008061E9"/>
    <w:rsid w:val="008168EA"/>
    <w:rsid w:val="00822B12"/>
    <w:rsid w:val="00823950"/>
    <w:rsid w:val="00827FBF"/>
    <w:rsid w:val="00830FD9"/>
    <w:rsid w:val="00836A9B"/>
    <w:rsid w:val="008413B6"/>
    <w:rsid w:val="00841E15"/>
    <w:rsid w:val="00856D86"/>
    <w:rsid w:val="008608F8"/>
    <w:rsid w:val="008615A7"/>
    <w:rsid w:val="00864712"/>
    <w:rsid w:val="008647A7"/>
    <w:rsid w:val="008744F8"/>
    <w:rsid w:val="00881D81"/>
    <w:rsid w:val="00884BCA"/>
    <w:rsid w:val="00895D10"/>
    <w:rsid w:val="008A74E7"/>
    <w:rsid w:val="008C1412"/>
    <w:rsid w:val="008C434D"/>
    <w:rsid w:val="008C4587"/>
    <w:rsid w:val="008C64FE"/>
    <w:rsid w:val="008C734C"/>
    <w:rsid w:val="008D1513"/>
    <w:rsid w:val="008D1CBE"/>
    <w:rsid w:val="008D2738"/>
    <w:rsid w:val="008D3F34"/>
    <w:rsid w:val="008D5AEB"/>
    <w:rsid w:val="008D799B"/>
    <w:rsid w:val="008D7C84"/>
    <w:rsid w:val="008E17D8"/>
    <w:rsid w:val="008E1D22"/>
    <w:rsid w:val="008E38C6"/>
    <w:rsid w:val="008E5640"/>
    <w:rsid w:val="008E5A67"/>
    <w:rsid w:val="008F7272"/>
    <w:rsid w:val="00900249"/>
    <w:rsid w:val="00900EDE"/>
    <w:rsid w:val="00902BED"/>
    <w:rsid w:val="00903AF5"/>
    <w:rsid w:val="00904202"/>
    <w:rsid w:val="00906491"/>
    <w:rsid w:val="009077AD"/>
    <w:rsid w:val="00907E18"/>
    <w:rsid w:val="009150E2"/>
    <w:rsid w:val="00916DEF"/>
    <w:rsid w:val="00916F38"/>
    <w:rsid w:val="009213DF"/>
    <w:rsid w:val="00921752"/>
    <w:rsid w:val="0092227B"/>
    <w:rsid w:val="00927158"/>
    <w:rsid w:val="0093042E"/>
    <w:rsid w:val="00932CEF"/>
    <w:rsid w:val="00932DEC"/>
    <w:rsid w:val="00933227"/>
    <w:rsid w:val="00936037"/>
    <w:rsid w:val="009402C8"/>
    <w:rsid w:val="009403F5"/>
    <w:rsid w:val="00940900"/>
    <w:rsid w:val="00941AD6"/>
    <w:rsid w:val="00942D9D"/>
    <w:rsid w:val="00945B12"/>
    <w:rsid w:val="00946820"/>
    <w:rsid w:val="009522A2"/>
    <w:rsid w:val="00952A2A"/>
    <w:rsid w:val="00954EAA"/>
    <w:rsid w:val="00955050"/>
    <w:rsid w:val="00960625"/>
    <w:rsid w:val="00962047"/>
    <w:rsid w:val="009646AF"/>
    <w:rsid w:val="00964F9C"/>
    <w:rsid w:val="00971F50"/>
    <w:rsid w:val="00972655"/>
    <w:rsid w:val="009727AD"/>
    <w:rsid w:val="00973BC6"/>
    <w:rsid w:val="009863C1"/>
    <w:rsid w:val="009870DA"/>
    <w:rsid w:val="009B013E"/>
    <w:rsid w:val="009B70C8"/>
    <w:rsid w:val="009C671E"/>
    <w:rsid w:val="009D0A14"/>
    <w:rsid w:val="009D18FC"/>
    <w:rsid w:val="009D3C56"/>
    <w:rsid w:val="009D41F2"/>
    <w:rsid w:val="009D48A8"/>
    <w:rsid w:val="009D543B"/>
    <w:rsid w:val="009E50FB"/>
    <w:rsid w:val="009E5AD8"/>
    <w:rsid w:val="009F1897"/>
    <w:rsid w:val="009F1A4D"/>
    <w:rsid w:val="009F78C1"/>
    <w:rsid w:val="00A00225"/>
    <w:rsid w:val="00A04CD4"/>
    <w:rsid w:val="00A07D62"/>
    <w:rsid w:val="00A11C77"/>
    <w:rsid w:val="00A14AD0"/>
    <w:rsid w:val="00A1580A"/>
    <w:rsid w:val="00A16799"/>
    <w:rsid w:val="00A167C2"/>
    <w:rsid w:val="00A21199"/>
    <w:rsid w:val="00A21208"/>
    <w:rsid w:val="00A2511D"/>
    <w:rsid w:val="00A30F4A"/>
    <w:rsid w:val="00A34F0B"/>
    <w:rsid w:val="00A351EC"/>
    <w:rsid w:val="00A352B3"/>
    <w:rsid w:val="00A405F6"/>
    <w:rsid w:val="00A45F0B"/>
    <w:rsid w:val="00A524A7"/>
    <w:rsid w:val="00A524DF"/>
    <w:rsid w:val="00A5279D"/>
    <w:rsid w:val="00A54C50"/>
    <w:rsid w:val="00A5629F"/>
    <w:rsid w:val="00A574D0"/>
    <w:rsid w:val="00A625F8"/>
    <w:rsid w:val="00A71DF2"/>
    <w:rsid w:val="00A82537"/>
    <w:rsid w:val="00A84C71"/>
    <w:rsid w:val="00A84DB8"/>
    <w:rsid w:val="00A85AEC"/>
    <w:rsid w:val="00AA0F11"/>
    <w:rsid w:val="00AA1088"/>
    <w:rsid w:val="00AA3C56"/>
    <w:rsid w:val="00AA5B0A"/>
    <w:rsid w:val="00AB0427"/>
    <w:rsid w:val="00AB1CB1"/>
    <w:rsid w:val="00AB4B75"/>
    <w:rsid w:val="00AC3001"/>
    <w:rsid w:val="00AC3457"/>
    <w:rsid w:val="00AD23F1"/>
    <w:rsid w:val="00AD3E1A"/>
    <w:rsid w:val="00AD614D"/>
    <w:rsid w:val="00AD6532"/>
    <w:rsid w:val="00AE04E2"/>
    <w:rsid w:val="00AE0B94"/>
    <w:rsid w:val="00AE14FB"/>
    <w:rsid w:val="00AF256E"/>
    <w:rsid w:val="00AF47B0"/>
    <w:rsid w:val="00AF5FB9"/>
    <w:rsid w:val="00B02BE2"/>
    <w:rsid w:val="00B03182"/>
    <w:rsid w:val="00B11824"/>
    <w:rsid w:val="00B14CEB"/>
    <w:rsid w:val="00B17B2D"/>
    <w:rsid w:val="00B205B7"/>
    <w:rsid w:val="00B210DD"/>
    <w:rsid w:val="00B259E1"/>
    <w:rsid w:val="00B306FA"/>
    <w:rsid w:val="00B3224C"/>
    <w:rsid w:val="00B32C76"/>
    <w:rsid w:val="00B3449D"/>
    <w:rsid w:val="00B41BED"/>
    <w:rsid w:val="00B4742C"/>
    <w:rsid w:val="00B504A0"/>
    <w:rsid w:val="00B51832"/>
    <w:rsid w:val="00B518E0"/>
    <w:rsid w:val="00B51CBF"/>
    <w:rsid w:val="00B525CD"/>
    <w:rsid w:val="00B5312F"/>
    <w:rsid w:val="00B539AE"/>
    <w:rsid w:val="00B5489F"/>
    <w:rsid w:val="00B56179"/>
    <w:rsid w:val="00B60BA1"/>
    <w:rsid w:val="00B616F2"/>
    <w:rsid w:val="00B62B2F"/>
    <w:rsid w:val="00B71340"/>
    <w:rsid w:val="00B71837"/>
    <w:rsid w:val="00B73FC0"/>
    <w:rsid w:val="00B77BAF"/>
    <w:rsid w:val="00B81406"/>
    <w:rsid w:val="00B81CB1"/>
    <w:rsid w:val="00B86814"/>
    <w:rsid w:val="00B90683"/>
    <w:rsid w:val="00B90D3D"/>
    <w:rsid w:val="00B919BD"/>
    <w:rsid w:val="00B925BE"/>
    <w:rsid w:val="00B96CEC"/>
    <w:rsid w:val="00B97931"/>
    <w:rsid w:val="00BA00E4"/>
    <w:rsid w:val="00BA0AF6"/>
    <w:rsid w:val="00BA2804"/>
    <w:rsid w:val="00BA51E2"/>
    <w:rsid w:val="00BB08BF"/>
    <w:rsid w:val="00BB2378"/>
    <w:rsid w:val="00BB753F"/>
    <w:rsid w:val="00BC181E"/>
    <w:rsid w:val="00BC3187"/>
    <w:rsid w:val="00BC6EE5"/>
    <w:rsid w:val="00BE76CC"/>
    <w:rsid w:val="00BF3824"/>
    <w:rsid w:val="00BF455B"/>
    <w:rsid w:val="00BF5FA1"/>
    <w:rsid w:val="00C01767"/>
    <w:rsid w:val="00C01C6C"/>
    <w:rsid w:val="00C031CF"/>
    <w:rsid w:val="00C038CD"/>
    <w:rsid w:val="00C146C9"/>
    <w:rsid w:val="00C20FC6"/>
    <w:rsid w:val="00C31118"/>
    <w:rsid w:val="00C33707"/>
    <w:rsid w:val="00C53597"/>
    <w:rsid w:val="00C53F8D"/>
    <w:rsid w:val="00C6266C"/>
    <w:rsid w:val="00C71909"/>
    <w:rsid w:val="00C75125"/>
    <w:rsid w:val="00C765D0"/>
    <w:rsid w:val="00C8145D"/>
    <w:rsid w:val="00C83B92"/>
    <w:rsid w:val="00C8600A"/>
    <w:rsid w:val="00C86889"/>
    <w:rsid w:val="00C90BC1"/>
    <w:rsid w:val="00C918B3"/>
    <w:rsid w:val="00C9367A"/>
    <w:rsid w:val="00C94040"/>
    <w:rsid w:val="00C95B77"/>
    <w:rsid w:val="00C965BC"/>
    <w:rsid w:val="00C97016"/>
    <w:rsid w:val="00C97577"/>
    <w:rsid w:val="00CA1B41"/>
    <w:rsid w:val="00CA22D0"/>
    <w:rsid w:val="00CA632A"/>
    <w:rsid w:val="00CA63B7"/>
    <w:rsid w:val="00CB04A5"/>
    <w:rsid w:val="00CB1BF0"/>
    <w:rsid w:val="00CB30BD"/>
    <w:rsid w:val="00CB3637"/>
    <w:rsid w:val="00CB4078"/>
    <w:rsid w:val="00CC2513"/>
    <w:rsid w:val="00CC3CDB"/>
    <w:rsid w:val="00CD10C6"/>
    <w:rsid w:val="00CD796B"/>
    <w:rsid w:val="00CE2137"/>
    <w:rsid w:val="00CE4892"/>
    <w:rsid w:val="00CE5829"/>
    <w:rsid w:val="00CE7D11"/>
    <w:rsid w:val="00CF05BD"/>
    <w:rsid w:val="00CF1469"/>
    <w:rsid w:val="00CF436D"/>
    <w:rsid w:val="00CF5262"/>
    <w:rsid w:val="00CF7F97"/>
    <w:rsid w:val="00D035D4"/>
    <w:rsid w:val="00D11E46"/>
    <w:rsid w:val="00D13980"/>
    <w:rsid w:val="00D15A95"/>
    <w:rsid w:val="00D17C0C"/>
    <w:rsid w:val="00D20838"/>
    <w:rsid w:val="00D22516"/>
    <w:rsid w:val="00D22B5B"/>
    <w:rsid w:val="00D22B8B"/>
    <w:rsid w:val="00D22BCB"/>
    <w:rsid w:val="00D22FBD"/>
    <w:rsid w:val="00D24789"/>
    <w:rsid w:val="00D2628B"/>
    <w:rsid w:val="00D31020"/>
    <w:rsid w:val="00D314AB"/>
    <w:rsid w:val="00D36728"/>
    <w:rsid w:val="00D37266"/>
    <w:rsid w:val="00D37DB6"/>
    <w:rsid w:val="00D40E09"/>
    <w:rsid w:val="00D41208"/>
    <w:rsid w:val="00D4171E"/>
    <w:rsid w:val="00D42031"/>
    <w:rsid w:val="00D45427"/>
    <w:rsid w:val="00D52815"/>
    <w:rsid w:val="00D532A9"/>
    <w:rsid w:val="00D57A92"/>
    <w:rsid w:val="00D604B9"/>
    <w:rsid w:val="00D62C8B"/>
    <w:rsid w:val="00D6581D"/>
    <w:rsid w:val="00D6619F"/>
    <w:rsid w:val="00D66BCB"/>
    <w:rsid w:val="00D72040"/>
    <w:rsid w:val="00D73A3F"/>
    <w:rsid w:val="00D7646C"/>
    <w:rsid w:val="00D84F55"/>
    <w:rsid w:val="00D87B31"/>
    <w:rsid w:val="00D902CA"/>
    <w:rsid w:val="00D90F26"/>
    <w:rsid w:val="00D9321D"/>
    <w:rsid w:val="00D937DA"/>
    <w:rsid w:val="00D97AB2"/>
    <w:rsid w:val="00DA029D"/>
    <w:rsid w:val="00DA3986"/>
    <w:rsid w:val="00DA600F"/>
    <w:rsid w:val="00DA6F45"/>
    <w:rsid w:val="00DA7F92"/>
    <w:rsid w:val="00DB0AB1"/>
    <w:rsid w:val="00DB0B46"/>
    <w:rsid w:val="00DB26F5"/>
    <w:rsid w:val="00DB55A1"/>
    <w:rsid w:val="00DC1DA8"/>
    <w:rsid w:val="00DC4511"/>
    <w:rsid w:val="00DC5D6B"/>
    <w:rsid w:val="00DC6F58"/>
    <w:rsid w:val="00DD062D"/>
    <w:rsid w:val="00DD0961"/>
    <w:rsid w:val="00DE05E0"/>
    <w:rsid w:val="00DE5E84"/>
    <w:rsid w:val="00DF4521"/>
    <w:rsid w:val="00E0050E"/>
    <w:rsid w:val="00E00AF2"/>
    <w:rsid w:val="00E059AE"/>
    <w:rsid w:val="00E10390"/>
    <w:rsid w:val="00E1218F"/>
    <w:rsid w:val="00E16B0E"/>
    <w:rsid w:val="00E178DF"/>
    <w:rsid w:val="00E335E1"/>
    <w:rsid w:val="00E367F0"/>
    <w:rsid w:val="00E36C6F"/>
    <w:rsid w:val="00E40C86"/>
    <w:rsid w:val="00E455AE"/>
    <w:rsid w:val="00E5424B"/>
    <w:rsid w:val="00E54BE8"/>
    <w:rsid w:val="00E54DA7"/>
    <w:rsid w:val="00E55B4D"/>
    <w:rsid w:val="00E56740"/>
    <w:rsid w:val="00E57D8B"/>
    <w:rsid w:val="00E658D9"/>
    <w:rsid w:val="00E75449"/>
    <w:rsid w:val="00E76172"/>
    <w:rsid w:val="00E77F24"/>
    <w:rsid w:val="00E93192"/>
    <w:rsid w:val="00E94398"/>
    <w:rsid w:val="00E954BA"/>
    <w:rsid w:val="00E95AA1"/>
    <w:rsid w:val="00EA331F"/>
    <w:rsid w:val="00EA5453"/>
    <w:rsid w:val="00EA5A68"/>
    <w:rsid w:val="00EA664F"/>
    <w:rsid w:val="00EB0177"/>
    <w:rsid w:val="00EB2F35"/>
    <w:rsid w:val="00EB3D0C"/>
    <w:rsid w:val="00EB4F4E"/>
    <w:rsid w:val="00EB532A"/>
    <w:rsid w:val="00EB773D"/>
    <w:rsid w:val="00EC075E"/>
    <w:rsid w:val="00EC163A"/>
    <w:rsid w:val="00EC3817"/>
    <w:rsid w:val="00EC3E47"/>
    <w:rsid w:val="00EC54E6"/>
    <w:rsid w:val="00EC62D2"/>
    <w:rsid w:val="00EC6A47"/>
    <w:rsid w:val="00EC6A99"/>
    <w:rsid w:val="00ED1975"/>
    <w:rsid w:val="00ED3565"/>
    <w:rsid w:val="00EE46AE"/>
    <w:rsid w:val="00EF0B7C"/>
    <w:rsid w:val="00EF18D8"/>
    <w:rsid w:val="00EF385C"/>
    <w:rsid w:val="00EF431A"/>
    <w:rsid w:val="00EF7050"/>
    <w:rsid w:val="00EF739D"/>
    <w:rsid w:val="00EF7749"/>
    <w:rsid w:val="00F01629"/>
    <w:rsid w:val="00F023B1"/>
    <w:rsid w:val="00F027F1"/>
    <w:rsid w:val="00F0759B"/>
    <w:rsid w:val="00F101E2"/>
    <w:rsid w:val="00F12763"/>
    <w:rsid w:val="00F13046"/>
    <w:rsid w:val="00F141E7"/>
    <w:rsid w:val="00F17D6E"/>
    <w:rsid w:val="00F23D0F"/>
    <w:rsid w:val="00F26A3A"/>
    <w:rsid w:val="00F43375"/>
    <w:rsid w:val="00F45633"/>
    <w:rsid w:val="00F467F7"/>
    <w:rsid w:val="00F5311D"/>
    <w:rsid w:val="00F54A75"/>
    <w:rsid w:val="00F60D53"/>
    <w:rsid w:val="00F644D4"/>
    <w:rsid w:val="00F649D8"/>
    <w:rsid w:val="00F65F51"/>
    <w:rsid w:val="00F72D8A"/>
    <w:rsid w:val="00F74E75"/>
    <w:rsid w:val="00F75B75"/>
    <w:rsid w:val="00F8091E"/>
    <w:rsid w:val="00F823E2"/>
    <w:rsid w:val="00F82711"/>
    <w:rsid w:val="00F82CBA"/>
    <w:rsid w:val="00F87E45"/>
    <w:rsid w:val="00F91458"/>
    <w:rsid w:val="00F92068"/>
    <w:rsid w:val="00F9232C"/>
    <w:rsid w:val="00F92527"/>
    <w:rsid w:val="00F949FD"/>
    <w:rsid w:val="00FA0D7C"/>
    <w:rsid w:val="00FA4610"/>
    <w:rsid w:val="00FB69A1"/>
    <w:rsid w:val="00FC1A14"/>
    <w:rsid w:val="00FC41A2"/>
    <w:rsid w:val="00FC63FA"/>
    <w:rsid w:val="00FD1B35"/>
    <w:rsid w:val="00FD2889"/>
    <w:rsid w:val="00FD4DCC"/>
    <w:rsid w:val="00FD5659"/>
    <w:rsid w:val="00FE10EC"/>
    <w:rsid w:val="00FE53AD"/>
    <w:rsid w:val="00FE7FA5"/>
    <w:rsid w:val="00FF03D1"/>
  </w:rsids>
  <m:mathPr>
    <m:mathFont m:val="Cambria Math"/>
    <m:brkBin m:val="before"/>
    <m:brkBinSub m:val="--"/>
    <m:smallFrac m:val="0"/>
    <m:dispDef/>
    <m:lMargin m:val="0"/>
    <m:rMargin m:val="0"/>
    <m:defJc m:val="centerGroup"/>
    <m:wrapIndent m:val="1440"/>
    <m:intLim m:val="subSup"/>
    <m:naryLim m:val="undOvr"/>
  </m:mathPr>
  <w:attachedSchema w:val="urn:schemas:contacts"/>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6595E7"/>
  <w15:docId w15:val="{612B5B26-E305-764E-B73A-629091440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D9D"/>
    <w:pPr>
      <w:spacing w:line="240" w:lineRule="atLeast"/>
    </w:pPr>
    <w:rPr>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42D9D"/>
    <w:pPr>
      <w:tabs>
        <w:tab w:val="center" w:pos="4320"/>
        <w:tab w:val="right" w:pos="8640"/>
      </w:tabs>
    </w:pPr>
  </w:style>
  <w:style w:type="character" w:customStyle="1" w:styleId="FooterChar">
    <w:name w:val="Footer Char"/>
    <w:basedOn w:val="DefaultParagraphFont"/>
    <w:link w:val="Footer"/>
    <w:uiPriority w:val="99"/>
    <w:semiHidden/>
    <w:locked/>
    <w:rsid w:val="006F139E"/>
    <w:rPr>
      <w:rFonts w:cs="Times New Roman"/>
      <w:color w:val="000000"/>
      <w:sz w:val="20"/>
      <w:szCs w:val="20"/>
    </w:rPr>
  </w:style>
  <w:style w:type="paragraph" w:styleId="Header">
    <w:name w:val="header"/>
    <w:basedOn w:val="Normal"/>
    <w:link w:val="HeaderChar"/>
    <w:uiPriority w:val="99"/>
    <w:rsid w:val="00942D9D"/>
    <w:pPr>
      <w:tabs>
        <w:tab w:val="center" w:pos="4320"/>
        <w:tab w:val="right" w:pos="8640"/>
      </w:tabs>
    </w:pPr>
  </w:style>
  <w:style w:type="character" w:customStyle="1" w:styleId="HeaderChar">
    <w:name w:val="Header Char"/>
    <w:basedOn w:val="DefaultParagraphFont"/>
    <w:link w:val="Header"/>
    <w:uiPriority w:val="99"/>
    <w:semiHidden/>
    <w:locked/>
    <w:rsid w:val="006F139E"/>
    <w:rPr>
      <w:rFonts w:cs="Times New Roman"/>
      <w:color w:val="000000"/>
      <w:sz w:val="20"/>
      <w:szCs w:val="20"/>
    </w:rPr>
  </w:style>
  <w:style w:type="character" w:styleId="PageNumber">
    <w:name w:val="page number"/>
    <w:basedOn w:val="DefaultParagraphFont"/>
    <w:uiPriority w:val="99"/>
    <w:rsid w:val="00942D9D"/>
    <w:rPr>
      <w:rFonts w:cs="Times New Roman"/>
    </w:rPr>
  </w:style>
  <w:style w:type="paragraph" w:styleId="BlockText">
    <w:name w:val="Block Text"/>
    <w:basedOn w:val="Normal"/>
    <w:uiPriority w:val="99"/>
    <w:rsid w:val="00942D9D"/>
    <w:pPr>
      <w:tabs>
        <w:tab w:val="left" w:pos="1800"/>
        <w:tab w:val="left" w:pos="2160"/>
        <w:tab w:val="left" w:pos="2880"/>
        <w:tab w:val="left" w:pos="3600"/>
        <w:tab w:val="left" w:pos="4320"/>
        <w:tab w:val="left" w:pos="5040"/>
        <w:tab w:val="left" w:pos="5760"/>
        <w:tab w:val="left" w:pos="6480"/>
        <w:tab w:val="left" w:pos="7200"/>
        <w:tab w:val="left" w:pos="7920"/>
      </w:tabs>
      <w:ind w:left="2160" w:right="-180" w:hanging="2160"/>
    </w:pPr>
    <w:rPr>
      <w:rFonts w:ascii="Times" w:hAnsi="Times"/>
    </w:rPr>
  </w:style>
  <w:style w:type="paragraph" w:styleId="BodyText">
    <w:name w:val="Body Text"/>
    <w:basedOn w:val="Normal"/>
    <w:link w:val="BodyTextChar"/>
    <w:uiPriority w:val="99"/>
    <w:rsid w:val="00942D9D"/>
    <w:pPr>
      <w:tabs>
        <w:tab w:val="left" w:pos="1800"/>
        <w:tab w:val="left" w:pos="2160"/>
        <w:tab w:val="left" w:pos="2880"/>
        <w:tab w:val="left" w:pos="3600"/>
        <w:tab w:val="left" w:pos="4320"/>
        <w:tab w:val="left" w:pos="5040"/>
        <w:tab w:val="left" w:pos="5760"/>
        <w:tab w:val="left" w:pos="6480"/>
        <w:tab w:val="left" w:pos="7200"/>
        <w:tab w:val="left" w:pos="7920"/>
      </w:tabs>
      <w:ind w:right="-187"/>
    </w:pPr>
    <w:rPr>
      <w:rFonts w:ascii="Times" w:hAnsi="Times"/>
    </w:rPr>
  </w:style>
  <w:style w:type="character" w:customStyle="1" w:styleId="BodyTextChar">
    <w:name w:val="Body Text Char"/>
    <w:basedOn w:val="DefaultParagraphFont"/>
    <w:link w:val="BodyText"/>
    <w:uiPriority w:val="99"/>
    <w:semiHidden/>
    <w:locked/>
    <w:rsid w:val="006F139E"/>
    <w:rPr>
      <w:rFonts w:cs="Times New Roman"/>
      <w:color w:val="000000"/>
      <w:sz w:val="20"/>
      <w:szCs w:val="20"/>
    </w:rPr>
  </w:style>
  <w:style w:type="paragraph" w:styleId="BodyText2">
    <w:name w:val="Body Text 2"/>
    <w:basedOn w:val="Normal"/>
    <w:link w:val="BodyText2Char"/>
    <w:uiPriority w:val="99"/>
    <w:rsid w:val="00942D9D"/>
    <w:pPr>
      <w:tabs>
        <w:tab w:val="left" w:pos="1800"/>
        <w:tab w:val="left" w:pos="2160"/>
        <w:tab w:val="left" w:pos="2880"/>
        <w:tab w:val="left" w:pos="3600"/>
        <w:tab w:val="left" w:pos="4320"/>
        <w:tab w:val="left" w:pos="5040"/>
        <w:tab w:val="left" w:pos="5760"/>
        <w:tab w:val="left" w:pos="6480"/>
        <w:tab w:val="left" w:pos="7200"/>
        <w:tab w:val="left" w:pos="7920"/>
      </w:tabs>
      <w:ind w:right="-180"/>
    </w:pPr>
    <w:rPr>
      <w:rFonts w:ascii="Times" w:hAnsi="Times"/>
    </w:rPr>
  </w:style>
  <w:style w:type="character" w:customStyle="1" w:styleId="BodyText2Char">
    <w:name w:val="Body Text 2 Char"/>
    <w:basedOn w:val="DefaultParagraphFont"/>
    <w:link w:val="BodyText2"/>
    <w:uiPriority w:val="99"/>
    <w:semiHidden/>
    <w:locked/>
    <w:rsid w:val="006F139E"/>
    <w:rPr>
      <w:rFonts w:cs="Times New Roman"/>
      <w:color w:val="000000"/>
      <w:sz w:val="20"/>
      <w:szCs w:val="20"/>
    </w:rPr>
  </w:style>
  <w:style w:type="character" w:styleId="CommentReference">
    <w:name w:val="annotation reference"/>
    <w:basedOn w:val="DefaultParagraphFont"/>
    <w:uiPriority w:val="99"/>
    <w:semiHidden/>
    <w:rsid w:val="00183C23"/>
    <w:rPr>
      <w:rFonts w:cs="Times New Roman"/>
      <w:sz w:val="16"/>
      <w:szCs w:val="16"/>
    </w:rPr>
  </w:style>
  <w:style w:type="paragraph" w:styleId="CommentText">
    <w:name w:val="annotation text"/>
    <w:basedOn w:val="Normal"/>
    <w:link w:val="CommentTextChar"/>
    <w:uiPriority w:val="99"/>
    <w:semiHidden/>
    <w:rsid w:val="00183C23"/>
    <w:rPr>
      <w:sz w:val="20"/>
    </w:rPr>
  </w:style>
  <w:style w:type="character" w:customStyle="1" w:styleId="CommentTextChar">
    <w:name w:val="Comment Text Char"/>
    <w:basedOn w:val="DefaultParagraphFont"/>
    <w:link w:val="CommentText"/>
    <w:uiPriority w:val="99"/>
    <w:semiHidden/>
    <w:locked/>
    <w:rsid w:val="006F139E"/>
    <w:rPr>
      <w:rFonts w:cs="Times New Roman"/>
      <w:color w:val="000000"/>
      <w:sz w:val="20"/>
      <w:szCs w:val="20"/>
    </w:rPr>
  </w:style>
  <w:style w:type="paragraph" w:styleId="CommentSubject">
    <w:name w:val="annotation subject"/>
    <w:basedOn w:val="CommentText"/>
    <w:next w:val="CommentText"/>
    <w:link w:val="CommentSubjectChar"/>
    <w:uiPriority w:val="99"/>
    <w:semiHidden/>
    <w:rsid w:val="00183C23"/>
    <w:rPr>
      <w:b/>
      <w:bCs/>
    </w:rPr>
  </w:style>
  <w:style w:type="character" w:customStyle="1" w:styleId="CommentSubjectChar">
    <w:name w:val="Comment Subject Char"/>
    <w:basedOn w:val="CommentTextChar"/>
    <w:link w:val="CommentSubject"/>
    <w:uiPriority w:val="99"/>
    <w:semiHidden/>
    <w:locked/>
    <w:rsid w:val="006F139E"/>
    <w:rPr>
      <w:rFonts w:cs="Times New Roman"/>
      <w:b/>
      <w:bCs/>
      <w:color w:val="000000"/>
      <w:sz w:val="20"/>
      <w:szCs w:val="20"/>
    </w:rPr>
  </w:style>
  <w:style w:type="paragraph" w:styleId="BalloonText">
    <w:name w:val="Balloon Text"/>
    <w:basedOn w:val="Normal"/>
    <w:link w:val="BalloonTextChar"/>
    <w:uiPriority w:val="99"/>
    <w:semiHidden/>
    <w:rsid w:val="00183C2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139E"/>
    <w:rPr>
      <w:rFonts w:cs="Times New Roman"/>
      <w:color w:val="000000"/>
      <w:sz w:val="2"/>
    </w:rPr>
  </w:style>
  <w:style w:type="character" w:styleId="HTMLCite">
    <w:name w:val="HTML Cite"/>
    <w:basedOn w:val="DefaultParagraphFont"/>
    <w:uiPriority w:val="99"/>
    <w:semiHidden/>
    <w:unhideWhenUsed/>
    <w:rsid w:val="00A167C2"/>
    <w:rPr>
      <w:i/>
      <w:iCs/>
    </w:rPr>
  </w:style>
  <w:style w:type="character" w:styleId="Hyperlink">
    <w:name w:val="Hyperlink"/>
    <w:basedOn w:val="DefaultParagraphFont"/>
    <w:uiPriority w:val="99"/>
    <w:unhideWhenUsed/>
    <w:rsid w:val="00A167C2"/>
    <w:rPr>
      <w:color w:val="0000FF"/>
      <w:u w:val="single"/>
    </w:rPr>
  </w:style>
  <w:style w:type="character" w:customStyle="1" w:styleId="reference-accessdate">
    <w:name w:val="reference-accessdate"/>
    <w:basedOn w:val="DefaultParagraphFont"/>
    <w:rsid w:val="00A167C2"/>
  </w:style>
  <w:style w:type="character" w:customStyle="1" w:styleId="nowrap">
    <w:name w:val="nowrap"/>
    <w:basedOn w:val="DefaultParagraphFont"/>
    <w:rsid w:val="00A167C2"/>
  </w:style>
  <w:style w:type="character" w:styleId="UnresolvedMention">
    <w:name w:val="Unresolved Mention"/>
    <w:basedOn w:val="DefaultParagraphFont"/>
    <w:uiPriority w:val="99"/>
    <w:semiHidden/>
    <w:unhideWhenUsed/>
    <w:rsid w:val="00F17D6E"/>
    <w:rPr>
      <w:color w:val="605E5C"/>
      <w:shd w:val="clear" w:color="auto" w:fill="E1DFDD"/>
    </w:rPr>
  </w:style>
  <w:style w:type="character" w:styleId="FollowedHyperlink">
    <w:name w:val="FollowedHyperlink"/>
    <w:basedOn w:val="DefaultParagraphFont"/>
    <w:uiPriority w:val="99"/>
    <w:semiHidden/>
    <w:unhideWhenUsed/>
    <w:rsid w:val="00D035D4"/>
    <w:rPr>
      <w:color w:val="800080" w:themeColor="followedHyperlink"/>
      <w:u w:val="single"/>
    </w:rPr>
  </w:style>
  <w:style w:type="character" w:customStyle="1" w:styleId="docsum-authors">
    <w:name w:val="docsum-authors"/>
    <w:basedOn w:val="DefaultParagraphFont"/>
    <w:rsid w:val="00C20FC6"/>
  </w:style>
  <w:style w:type="character" w:customStyle="1" w:styleId="period">
    <w:name w:val="period"/>
    <w:basedOn w:val="DefaultParagraphFont"/>
    <w:rsid w:val="00C20FC6"/>
  </w:style>
  <w:style w:type="character" w:customStyle="1" w:styleId="cit">
    <w:name w:val="cit"/>
    <w:basedOn w:val="DefaultParagraphFont"/>
    <w:rsid w:val="00C20FC6"/>
  </w:style>
  <w:style w:type="character" w:customStyle="1" w:styleId="citation-doi">
    <w:name w:val="citation-doi"/>
    <w:basedOn w:val="DefaultParagraphFont"/>
    <w:rsid w:val="00C20FC6"/>
  </w:style>
  <w:style w:type="character" w:customStyle="1" w:styleId="volume">
    <w:name w:val="volume"/>
    <w:basedOn w:val="DefaultParagraphFont"/>
    <w:rsid w:val="00D13980"/>
  </w:style>
  <w:style w:type="character" w:customStyle="1" w:styleId="pages">
    <w:name w:val="pages"/>
    <w:basedOn w:val="DefaultParagraphFont"/>
    <w:rsid w:val="00D13980"/>
  </w:style>
  <w:style w:type="character" w:customStyle="1" w:styleId="docsum-journal-citation">
    <w:name w:val="docsum-journal-citation"/>
    <w:basedOn w:val="DefaultParagraphFont"/>
    <w:rsid w:val="008168EA"/>
  </w:style>
  <w:style w:type="character" w:customStyle="1" w:styleId="citation-part">
    <w:name w:val="citation-part"/>
    <w:basedOn w:val="DefaultParagraphFont"/>
    <w:rsid w:val="008168EA"/>
  </w:style>
  <w:style w:type="character" w:customStyle="1" w:styleId="docsum-pmid">
    <w:name w:val="docsum-pmid"/>
    <w:basedOn w:val="DefaultParagraphFont"/>
    <w:rsid w:val="008168EA"/>
  </w:style>
  <w:style w:type="character" w:customStyle="1" w:styleId="details">
    <w:name w:val="details"/>
    <w:basedOn w:val="DefaultParagraphFont"/>
    <w:rsid w:val="00D532A9"/>
  </w:style>
  <w:style w:type="character" w:customStyle="1" w:styleId="year">
    <w:name w:val="year"/>
    <w:basedOn w:val="DefaultParagraphFont"/>
    <w:rsid w:val="00D532A9"/>
  </w:style>
  <w:style w:type="character" w:customStyle="1" w:styleId="ej-journal-name">
    <w:name w:val="ej-journal-name"/>
    <w:basedOn w:val="DefaultParagraphFont"/>
    <w:rsid w:val="005C3A7A"/>
  </w:style>
  <w:style w:type="character" w:customStyle="1" w:styleId="ej-journal-doi">
    <w:name w:val="ej-journal-doi"/>
    <w:basedOn w:val="DefaultParagraphFont"/>
    <w:rsid w:val="005C3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55534">
      <w:bodyDiv w:val="1"/>
      <w:marLeft w:val="0"/>
      <w:marRight w:val="0"/>
      <w:marTop w:val="0"/>
      <w:marBottom w:val="0"/>
      <w:divBdr>
        <w:top w:val="none" w:sz="0" w:space="0" w:color="auto"/>
        <w:left w:val="none" w:sz="0" w:space="0" w:color="auto"/>
        <w:bottom w:val="none" w:sz="0" w:space="0" w:color="auto"/>
        <w:right w:val="none" w:sz="0" w:space="0" w:color="auto"/>
      </w:divBdr>
    </w:div>
    <w:div w:id="144512620">
      <w:bodyDiv w:val="1"/>
      <w:marLeft w:val="0"/>
      <w:marRight w:val="0"/>
      <w:marTop w:val="0"/>
      <w:marBottom w:val="0"/>
      <w:divBdr>
        <w:top w:val="none" w:sz="0" w:space="0" w:color="auto"/>
        <w:left w:val="none" w:sz="0" w:space="0" w:color="auto"/>
        <w:bottom w:val="none" w:sz="0" w:space="0" w:color="auto"/>
        <w:right w:val="none" w:sz="0" w:space="0" w:color="auto"/>
      </w:divBdr>
    </w:div>
    <w:div w:id="410272482">
      <w:bodyDiv w:val="1"/>
      <w:marLeft w:val="0"/>
      <w:marRight w:val="0"/>
      <w:marTop w:val="0"/>
      <w:marBottom w:val="0"/>
      <w:divBdr>
        <w:top w:val="none" w:sz="0" w:space="0" w:color="auto"/>
        <w:left w:val="none" w:sz="0" w:space="0" w:color="auto"/>
        <w:bottom w:val="none" w:sz="0" w:space="0" w:color="auto"/>
        <w:right w:val="none" w:sz="0" w:space="0" w:color="auto"/>
      </w:divBdr>
    </w:div>
    <w:div w:id="699210618">
      <w:bodyDiv w:val="1"/>
      <w:marLeft w:val="0"/>
      <w:marRight w:val="0"/>
      <w:marTop w:val="0"/>
      <w:marBottom w:val="0"/>
      <w:divBdr>
        <w:top w:val="none" w:sz="0" w:space="0" w:color="auto"/>
        <w:left w:val="none" w:sz="0" w:space="0" w:color="auto"/>
        <w:bottom w:val="none" w:sz="0" w:space="0" w:color="auto"/>
        <w:right w:val="none" w:sz="0" w:space="0" w:color="auto"/>
      </w:divBdr>
    </w:div>
    <w:div w:id="764230825">
      <w:bodyDiv w:val="1"/>
      <w:marLeft w:val="0"/>
      <w:marRight w:val="0"/>
      <w:marTop w:val="0"/>
      <w:marBottom w:val="0"/>
      <w:divBdr>
        <w:top w:val="none" w:sz="0" w:space="0" w:color="auto"/>
        <w:left w:val="none" w:sz="0" w:space="0" w:color="auto"/>
        <w:bottom w:val="none" w:sz="0" w:space="0" w:color="auto"/>
        <w:right w:val="none" w:sz="0" w:space="0" w:color="auto"/>
      </w:divBdr>
    </w:div>
    <w:div w:id="872425635">
      <w:bodyDiv w:val="1"/>
      <w:marLeft w:val="0"/>
      <w:marRight w:val="0"/>
      <w:marTop w:val="0"/>
      <w:marBottom w:val="0"/>
      <w:divBdr>
        <w:top w:val="none" w:sz="0" w:space="0" w:color="auto"/>
        <w:left w:val="none" w:sz="0" w:space="0" w:color="auto"/>
        <w:bottom w:val="none" w:sz="0" w:space="0" w:color="auto"/>
        <w:right w:val="none" w:sz="0" w:space="0" w:color="auto"/>
      </w:divBdr>
    </w:div>
    <w:div w:id="951791244">
      <w:bodyDiv w:val="1"/>
      <w:marLeft w:val="0"/>
      <w:marRight w:val="0"/>
      <w:marTop w:val="0"/>
      <w:marBottom w:val="0"/>
      <w:divBdr>
        <w:top w:val="none" w:sz="0" w:space="0" w:color="auto"/>
        <w:left w:val="none" w:sz="0" w:space="0" w:color="auto"/>
        <w:bottom w:val="none" w:sz="0" w:space="0" w:color="auto"/>
        <w:right w:val="none" w:sz="0" w:space="0" w:color="auto"/>
      </w:divBdr>
      <w:divsChild>
        <w:div w:id="1473713215">
          <w:marLeft w:val="0"/>
          <w:marRight w:val="0"/>
          <w:marTop w:val="0"/>
          <w:marBottom w:val="0"/>
          <w:divBdr>
            <w:top w:val="none" w:sz="0" w:space="0" w:color="auto"/>
            <w:left w:val="none" w:sz="0" w:space="0" w:color="auto"/>
            <w:bottom w:val="none" w:sz="0" w:space="0" w:color="auto"/>
            <w:right w:val="none" w:sz="0" w:space="0" w:color="auto"/>
          </w:divBdr>
          <w:divsChild>
            <w:div w:id="1696661923">
              <w:marLeft w:val="0"/>
              <w:marRight w:val="0"/>
              <w:marTop w:val="0"/>
              <w:marBottom w:val="0"/>
              <w:divBdr>
                <w:top w:val="none" w:sz="0" w:space="0" w:color="auto"/>
                <w:left w:val="none" w:sz="0" w:space="0" w:color="auto"/>
                <w:bottom w:val="none" w:sz="0" w:space="0" w:color="auto"/>
                <w:right w:val="none" w:sz="0" w:space="0" w:color="auto"/>
              </w:divBdr>
              <w:divsChild>
                <w:div w:id="1996445608">
                  <w:marLeft w:val="0"/>
                  <w:marRight w:val="0"/>
                  <w:marTop w:val="0"/>
                  <w:marBottom w:val="0"/>
                  <w:divBdr>
                    <w:top w:val="none" w:sz="0" w:space="0" w:color="auto"/>
                    <w:left w:val="none" w:sz="0" w:space="0" w:color="auto"/>
                    <w:bottom w:val="none" w:sz="0" w:space="0" w:color="auto"/>
                    <w:right w:val="none" w:sz="0" w:space="0" w:color="auto"/>
                  </w:divBdr>
                  <w:divsChild>
                    <w:div w:id="2092501356">
                      <w:marLeft w:val="0"/>
                      <w:marRight w:val="0"/>
                      <w:marTop w:val="0"/>
                      <w:marBottom w:val="0"/>
                      <w:divBdr>
                        <w:top w:val="none" w:sz="0" w:space="0" w:color="auto"/>
                        <w:left w:val="none" w:sz="0" w:space="0" w:color="auto"/>
                        <w:bottom w:val="none" w:sz="0" w:space="0" w:color="auto"/>
                        <w:right w:val="none" w:sz="0" w:space="0" w:color="auto"/>
                      </w:divBdr>
                      <w:divsChild>
                        <w:div w:id="21404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350348">
      <w:bodyDiv w:val="1"/>
      <w:marLeft w:val="0"/>
      <w:marRight w:val="0"/>
      <w:marTop w:val="0"/>
      <w:marBottom w:val="0"/>
      <w:divBdr>
        <w:top w:val="none" w:sz="0" w:space="0" w:color="auto"/>
        <w:left w:val="none" w:sz="0" w:space="0" w:color="auto"/>
        <w:bottom w:val="none" w:sz="0" w:space="0" w:color="auto"/>
        <w:right w:val="none" w:sz="0" w:space="0" w:color="auto"/>
      </w:divBdr>
    </w:div>
    <w:div w:id="139940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shingtonpost.com/opinions/i-spoke-my-mind-on-guns-it-torpedoed-my-appointment-in-the-trump-administration/2017/12/20/8f708f6c-e50d-11e7-833f-155031558ff4_story.html" TargetMode="External"/><Relationship Id="rId13" Type="http://schemas.openxmlformats.org/officeDocument/2006/relationships/hyperlink" Target="https://doi.org/10.1002/jhm.13513" TargetMode="External"/><Relationship Id="rId3" Type="http://schemas.openxmlformats.org/officeDocument/2006/relationships/settings" Target="settings.xml"/><Relationship Id="rId7" Type="http://schemas.openxmlformats.org/officeDocument/2006/relationships/hyperlink" Target="http://scholar.google.com/scholar?cluster=5415133274192528298&amp;hl=en&amp;oi=scholarr" TargetMode="External"/><Relationship Id="rId12" Type="http://schemas.openxmlformats.org/officeDocument/2006/relationships/hyperlink" Target="https://doi.org/10.1093/cid/ciad44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fchronicle.com/opinion/openforum/article/COVID-vaccine-mandates-military-17681905.php"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pubmed-ncbi-nlm-nih-gov.laneproxy.stanford.edu/33785743/" TargetMode="External"/><Relationship Id="rId4" Type="http://schemas.openxmlformats.org/officeDocument/2006/relationships/webSettings" Target="webSettings.xml"/><Relationship Id="rId9" Type="http://schemas.openxmlformats.org/officeDocument/2006/relationships/hyperlink" Target="https://www.mercurynews.com/2019/09/10/opinion-why-we-need-the-assault-weapons-ban-of-201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52</Pages>
  <Words>19206</Words>
  <Characters>109477</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Curriculum Vitae - Dean Winslow</vt:lpstr>
    </vt:vector>
  </TitlesOfParts>
  <Company>Gilead Sciences</Company>
  <LinksUpToDate>false</LinksUpToDate>
  <CharactersWithSpaces>128427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Dean Winslow</dc:title>
  <dc:creator>Gilead IT</dc:creator>
  <cp:lastModifiedBy>Prof Dean Lindley Winslow</cp:lastModifiedBy>
  <cp:revision>2</cp:revision>
  <cp:lastPrinted>2008-02-13T10:48:00Z</cp:lastPrinted>
  <dcterms:created xsi:type="dcterms:W3CDTF">2025-08-14T20:45:00Z</dcterms:created>
  <dcterms:modified xsi:type="dcterms:W3CDTF">2025-08-14T20:45:00Z</dcterms:modified>
</cp:coreProperties>
</file>