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999EB" w14:textId="1E64BA40" w:rsidR="00A60F85" w:rsidRPr="00827BD8" w:rsidRDefault="00A60F85" w:rsidP="00DC6A27">
      <w:pPr>
        <w:jc w:val="center"/>
        <w:rPr>
          <w:b/>
        </w:rPr>
      </w:pPr>
      <w:r w:rsidRPr="00827BD8">
        <w:rPr>
          <w:b/>
        </w:rPr>
        <w:t>John Leikauf</w:t>
      </w:r>
      <w:r w:rsidR="009F3463" w:rsidRPr="00827BD8">
        <w:rPr>
          <w:b/>
        </w:rPr>
        <w:t>, MD</w:t>
      </w:r>
    </w:p>
    <w:p w14:paraId="77C7AB63" w14:textId="20483412" w:rsidR="00A60F85" w:rsidRPr="001C2323" w:rsidRDefault="00A60F85" w:rsidP="00DC6A27">
      <w:pPr>
        <w:jc w:val="center"/>
      </w:pPr>
      <w:r w:rsidRPr="001C2323">
        <w:t>Curriculum Vitae</w:t>
      </w:r>
    </w:p>
    <w:p w14:paraId="0D025436" w14:textId="1BD3783A" w:rsidR="005F2F30" w:rsidRPr="001C2323" w:rsidRDefault="005F2F30" w:rsidP="00DC6A27">
      <w:pPr>
        <w:jc w:val="center"/>
      </w:pPr>
      <w:r w:rsidRPr="001C2323">
        <w:t>Clinical Ass</w:t>
      </w:r>
      <w:r w:rsidR="00DB4C9B">
        <w:t>ociate</w:t>
      </w:r>
      <w:r w:rsidRPr="001C2323">
        <w:t xml:space="preserve"> Professor</w:t>
      </w:r>
    </w:p>
    <w:p w14:paraId="0ECF18AF" w14:textId="12057871" w:rsidR="005F2F30" w:rsidRPr="001C2323" w:rsidRDefault="005F2F30" w:rsidP="00DC6A27">
      <w:pPr>
        <w:jc w:val="center"/>
      </w:pPr>
      <w:r w:rsidRPr="001C2323">
        <w:t>Psychiatry and Behavioral Sciences,</w:t>
      </w:r>
    </w:p>
    <w:p w14:paraId="76EA39C6" w14:textId="5D1B654D" w:rsidR="005F2F30" w:rsidRPr="001C2323" w:rsidRDefault="005F2F30" w:rsidP="00DC6A27">
      <w:pPr>
        <w:jc w:val="center"/>
      </w:pPr>
      <w:r w:rsidRPr="001C2323">
        <w:t>Division of Child and Adolescent Psychiatry</w:t>
      </w:r>
    </w:p>
    <w:p w14:paraId="20937D63" w14:textId="77777777" w:rsidR="00A60F85" w:rsidRPr="001C2323" w:rsidRDefault="00A60F85" w:rsidP="00DC6A27">
      <w:pPr>
        <w:jc w:val="center"/>
      </w:pPr>
      <w:r w:rsidRPr="001C2323">
        <w:t>401 Quarry Rd, Stanford CA 94305</w:t>
      </w:r>
    </w:p>
    <w:p w14:paraId="553E009A" w14:textId="127AD0C0" w:rsidR="00A60F85" w:rsidRPr="001C2323" w:rsidRDefault="00A60F85" w:rsidP="00DC6A27">
      <w:pPr>
        <w:jc w:val="center"/>
      </w:pPr>
      <w:r w:rsidRPr="001C2323">
        <w:t xml:space="preserve">(650) </w:t>
      </w:r>
      <w:r w:rsidR="008A7114" w:rsidRPr="001C2323">
        <w:t>497-2635</w:t>
      </w:r>
    </w:p>
    <w:p w14:paraId="46A9F248" w14:textId="30DF28AC" w:rsidR="00A60F85" w:rsidRPr="001C2323" w:rsidRDefault="00A60F85" w:rsidP="00DC6A27">
      <w:pPr>
        <w:jc w:val="center"/>
      </w:pPr>
      <w:r w:rsidRPr="001C2323">
        <w:t>jleikauf@stanford.edu</w:t>
      </w:r>
    </w:p>
    <w:p w14:paraId="27D1B4B2" w14:textId="3A2F6309" w:rsidR="00A60F85" w:rsidRPr="00827BD8" w:rsidRDefault="00786B64" w:rsidP="00DC6A27">
      <w:pPr>
        <w:spacing w:before="120"/>
      </w:pPr>
      <w:r>
        <w:pict w14:anchorId="57A23C76">
          <v:rect id="Horizontal Line 1" o:spid="_x0000_s102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30DD47A" w14:textId="77777777" w:rsidR="00A60F85" w:rsidRPr="00827BD8" w:rsidRDefault="00A60F85" w:rsidP="00DC6A27">
      <w:pPr>
        <w:spacing w:before="120"/>
        <w:rPr>
          <w:b/>
        </w:rPr>
      </w:pPr>
      <w:r w:rsidRPr="00827BD8">
        <w:rPr>
          <w:b/>
        </w:rPr>
        <w:t>EDUCATION</w:t>
      </w:r>
    </w:p>
    <w:p w14:paraId="15B89E04" w14:textId="2ADD29DE" w:rsidR="00062A54" w:rsidRPr="00827BD8" w:rsidRDefault="008A159B" w:rsidP="00216C2D">
      <w:pPr>
        <w:spacing w:before="120"/>
        <w:ind w:left="2880" w:hanging="2880"/>
      </w:pPr>
      <w:r>
        <w:t>2001-</w:t>
      </w:r>
      <w:r w:rsidR="00216C2D" w:rsidRPr="00827BD8">
        <w:t>2005</w:t>
      </w:r>
      <w:r w:rsidR="00216C2D" w:rsidRPr="00827BD8">
        <w:tab/>
        <w:t xml:space="preserve">BA with Distinction in General Scholarship (Cum Laude equivalent) in Anthropology </w:t>
      </w:r>
      <w:r w:rsidR="003E14DF" w:rsidRPr="00827BD8">
        <w:t>and</w:t>
      </w:r>
      <w:r w:rsidR="00216C2D" w:rsidRPr="00827BD8">
        <w:t xml:space="preserve"> Pre-Medical Studies, University of California, Berkeley</w:t>
      </w:r>
    </w:p>
    <w:p w14:paraId="1B503193" w14:textId="17516798" w:rsidR="00E610D3" w:rsidRPr="00827BD8" w:rsidRDefault="008A159B" w:rsidP="00216C2D">
      <w:pPr>
        <w:spacing w:before="120"/>
        <w:ind w:left="2880" w:hanging="2880"/>
      </w:pPr>
      <w:r>
        <w:t>2006-</w:t>
      </w:r>
      <w:r w:rsidR="00216C2D" w:rsidRPr="00827BD8">
        <w:t>2010</w:t>
      </w:r>
      <w:r w:rsidR="00216C2D" w:rsidRPr="00827BD8">
        <w:tab/>
      </w:r>
      <w:r w:rsidR="00A60F85" w:rsidRPr="00827BD8">
        <w:t xml:space="preserve">MD with </w:t>
      </w:r>
      <w:r w:rsidR="00216C2D" w:rsidRPr="00827BD8">
        <w:t>D</w:t>
      </w:r>
      <w:r w:rsidR="00A60F85" w:rsidRPr="00827BD8">
        <w:t xml:space="preserve">istinction in </w:t>
      </w:r>
      <w:r w:rsidR="00216C2D" w:rsidRPr="00827BD8">
        <w:t>R</w:t>
      </w:r>
      <w:r w:rsidR="00A60F85" w:rsidRPr="00827BD8">
        <w:t xml:space="preserve">esearch, </w:t>
      </w:r>
      <w:r w:rsidR="008A7114" w:rsidRPr="00827BD8">
        <w:t>Icahn School of Medicine at Mount Sinai</w:t>
      </w:r>
    </w:p>
    <w:p w14:paraId="1B6E0BEC" w14:textId="77777777" w:rsidR="005B338E" w:rsidRPr="00827BD8" w:rsidRDefault="005B338E" w:rsidP="00216C2D">
      <w:pPr>
        <w:spacing w:before="120"/>
        <w:ind w:left="2880" w:hanging="2880"/>
      </w:pPr>
    </w:p>
    <w:p w14:paraId="3DE8116F" w14:textId="7EC5848E" w:rsidR="00A60F85" w:rsidRPr="00827BD8" w:rsidRDefault="00216C2D" w:rsidP="00DC6A27">
      <w:pPr>
        <w:spacing w:before="120"/>
        <w:rPr>
          <w:b/>
        </w:rPr>
      </w:pPr>
      <w:r w:rsidRPr="00827BD8">
        <w:rPr>
          <w:b/>
        </w:rPr>
        <w:t xml:space="preserve">RESIDENCY </w:t>
      </w:r>
      <w:r w:rsidR="0046459C" w:rsidRPr="00827BD8">
        <w:rPr>
          <w:b/>
        </w:rPr>
        <w:t>&amp;</w:t>
      </w:r>
      <w:r w:rsidRPr="00827BD8">
        <w:rPr>
          <w:b/>
        </w:rPr>
        <w:t xml:space="preserve"> POST-GRADUATE TRAINING</w:t>
      </w:r>
    </w:p>
    <w:p w14:paraId="57AA9992" w14:textId="74FBA192" w:rsidR="00216C2D" w:rsidRPr="00827BD8" w:rsidRDefault="00216C2D" w:rsidP="00216C2D">
      <w:pPr>
        <w:spacing w:before="120"/>
        <w:ind w:left="2880" w:hanging="2880"/>
      </w:pPr>
      <w:r w:rsidRPr="00827BD8">
        <w:t>2010-2013</w:t>
      </w:r>
      <w:r w:rsidRPr="00827BD8">
        <w:tab/>
        <w:t>Resident in General Psychiatry, Icahn School of Medicine at Mount Sinai</w:t>
      </w:r>
    </w:p>
    <w:p w14:paraId="4D98FFF8" w14:textId="1DEC0C27" w:rsidR="00216C2D" w:rsidRPr="00827BD8" w:rsidRDefault="00216C2D" w:rsidP="00216C2D">
      <w:pPr>
        <w:spacing w:before="120"/>
        <w:ind w:left="2880" w:hanging="2880"/>
      </w:pPr>
      <w:r w:rsidRPr="00827BD8">
        <w:t>2013-2014</w:t>
      </w:r>
      <w:r w:rsidRPr="00827BD8">
        <w:tab/>
        <w:t>Chief Resident in General Psychiatry, Icahn School of Medicine at Mount Sinai</w:t>
      </w:r>
    </w:p>
    <w:p w14:paraId="69988C65" w14:textId="4CB1F522" w:rsidR="00216C2D" w:rsidRPr="00827BD8" w:rsidRDefault="00216C2D" w:rsidP="00216C2D">
      <w:pPr>
        <w:spacing w:before="120"/>
        <w:ind w:left="2880" w:hanging="2880"/>
      </w:pPr>
      <w:r w:rsidRPr="00827BD8">
        <w:t>2014-2017</w:t>
      </w:r>
      <w:r w:rsidRPr="00827BD8">
        <w:tab/>
        <w:t>Clinical Fellow in Child and Adolescent Psychiatry, Stanford University School of Medicine</w:t>
      </w:r>
    </w:p>
    <w:p w14:paraId="7A40EE76" w14:textId="67CC251D" w:rsidR="008A7114" w:rsidRPr="00827BD8" w:rsidRDefault="00216C2D" w:rsidP="00216C2D">
      <w:pPr>
        <w:spacing w:before="120"/>
        <w:ind w:left="2880" w:hanging="2880"/>
      </w:pPr>
      <w:r w:rsidRPr="00827BD8">
        <w:t>2014-2018</w:t>
      </w:r>
      <w:r w:rsidRPr="00827BD8">
        <w:tab/>
        <w:t>T32 Postdoctoral Fellow, Center for Interdisciplinary Brain Science, Stanford University School of Medicine (Laboratory of Dr. Leanne Williams)</w:t>
      </w:r>
    </w:p>
    <w:p w14:paraId="1DB8B536" w14:textId="77777777" w:rsidR="005B338E" w:rsidRPr="00827BD8" w:rsidRDefault="005B338E" w:rsidP="00216C2D">
      <w:pPr>
        <w:spacing w:before="120"/>
        <w:ind w:left="2880" w:hanging="2880"/>
      </w:pPr>
    </w:p>
    <w:p w14:paraId="2A9181EF" w14:textId="77777777" w:rsidR="00BC013A" w:rsidRPr="00827BD8" w:rsidRDefault="00BC013A" w:rsidP="00BC013A">
      <w:pPr>
        <w:widowControl w:val="0"/>
        <w:tabs>
          <w:tab w:val="left" w:pos="630"/>
        </w:tabs>
        <w:autoSpaceDE w:val="0"/>
        <w:autoSpaceDN w:val="0"/>
        <w:adjustRightInd w:val="0"/>
        <w:spacing w:before="120"/>
        <w:rPr>
          <w:b/>
          <w:lang w:bidi="en-US"/>
        </w:rPr>
      </w:pPr>
      <w:r w:rsidRPr="00827BD8">
        <w:rPr>
          <w:b/>
          <w:lang w:bidi="en-US"/>
        </w:rPr>
        <w:t>CERTIFICATIONS</w:t>
      </w:r>
    </w:p>
    <w:p w14:paraId="2365CEF9" w14:textId="7B6AE5C8" w:rsidR="00EF1406" w:rsidRPr="00827BD8" w:rsidRDefault="00EF1406" w:rsidP="00BC013A">
      <w:pPr>
        <w:spacing w:before="120"/>
        <w:ind w:left="2880" w:hanging="2880"/>
      </w:pPr>
      <w:r w:rsidRPr="00827BD8">
        <w:t>201</w:t>
      </w:r>
      <w:r w:rsidR="008A159B">
        <w:t>1-</w:t>
      </w:r>
      <w:r w:rsidR="00643E31">
        <w:t>Present</w:t>
      </w:r>
      <w:r w:rsidRPr="00827BD8">
        <w:tab/>
        <w:t>Medical License, New York</w:t>
      </w:r>
    </w:p>
    <w:p w14:paraId="2B327D8D" w14:textId="08846411" w:rsidR="00BC013A" w:rsidRPr="00827BD8" w:rsidRDefault="00BC013A" w:rsidP="00BC013A">
      <w:pPr>
        <w:spacing w:before="120"/>
        <w:ind w:left="2880" w:hanging="2880"/>
      </w:pPr>
      <w:r w:rsidRPr="00827BD8">
        <w:t>2014</w:t>
      </w:r>
      <w:r w:rsidR="008A159B">
        <w:t>-</w:t>
      </w:r>
      <w:r w:rsidR="00643E31">
        <w:t>Present</w:t>
      </w:r>
      <w:r w:rsidRPr="00827BD8">
        <w:tab/>
        <w:t>Medical License, California</w:t>
      </w:r>
    </w:p>
    <w:p w14:paraId="4B0747E3" w14:textId="3EE4076A" w:rsidR="00BC013A" w:rsidRPr="00827BD8" w:rsidRDefault="00BC013A" w:rsidP="00BC013A">
      <w:pPr>
        <w:spacing w:before="120"/>
        <w:ind w:left="2880" w:hanging="2880"/>
      </w:pPr>
      <w:r w:rsidRPr="00827BD8">
        <w:t>2014</w:t>
      </w:r>
      <w:r w:rsidR="008A159B">
        <w:t>-</w:t>
      </w:r>
      <w:r w:rsidR="00643E31">
        <w:t>Present</w:t>
      </w:r>
      <w:r w:rsidRPr="00827BD8">
        <w:tab/>
        <w:t>Board Certified in General Psychiatry, American Board of Psychiatry and Neurology</w:t>
      </w:r>
    </w:p>
    <w:p w14:paraId="51E71EB2" w14:textId="2C508B60" w:rsidR="00BC013A" w:rsidRPr="00827BD8" w:rsidRDefault="00BC013A" w:rsidP="00BC013A">
      <w:pPr>
        <w:spacing w:before="120"/>
        <w:ind w:left="2880" w:hanging="2880"/>
      </w:pPr>
      <w:r w:rsidRPr="00827BD8">
        <w:t>2017</w:t>
      </w:r>
      <w:r w:rsidR="008A159B">
        <w:t>-</w:t>
      </w:r>
      <w:r w:rsidR="00643E31">
        <w:t>Present</w:t>
      </w:r>
      <w:r w:rsidRPr="00827BD8">
        <w:tab/>
        <w:t>Board Certified in Child and Adolescent Psychiatry, American Board of Psychiatry and Neurology</w:t>
      </w:r>
    </w:p>
    <w:p w14:paraId="4681253A" w14:textId="6E473FCE" w:rsidR="005B338E" w:rsidRPr="00827BD8" w:rsidRDefault="005B338E" w:rsidP="00BC013A">
      <w:pPr>
        <w:spacing w:before="120"/>
        <w:ind w:left="2880" w:hanging="2880"/>
        <w:rPr>
          <w:lang w:bidi="en-US"/>
        </w:rPr>
      </w:pPr>
    </w:p>
    <w:p w14:paraId="3E67B90C" w14:textId="2C32DAE6" w:rsidR="00EF1406" w:rsidRPr="00827BD8" w:rsidRDefault="00EF1406" w:rsidP="00BC013A">
      <w:pPr>
        <w:spacing w:before="120"/>
        <w:ind w:left="2880" w:hanging="2880"/>
        <w:rPr>
          <w:lang w:bidi="en-US"/>
        </w:rPr>
      </w:pPr>
    </w:p>
    <w:p w14:paraId="360485B8" w14:textId="668AA75A" w:rsidR="00EF1406" w:rsidRPr="00827BD8" w:rsidRDefault="00EF1406" w:rsidP="00BC013A">
      <w:pPr>
        <w:spacing w:before="120"/>
        <w:ind w:left="2880" w:hanging="2880"/>
        <w:rPr>
          <w:lang w:bidi="en-US"/>
        </w:rPr>
      </w:pPr>
    </w:p>
    <w:p w14:paraId="70431AC8" w14:textId="77777777" w:rsidR="00EF1406" w:rsidRPr="00827BD8" w:rsidRDefault="00EF1406" w:rsidP="00BC013A">
      <w:pPr>
        <w:spacing w:before="120"/>
        <w:ind w:left="2880" w:hanging="2880"/>
        <w:rPr>
          <w:lang w:bidi="en-US"/>
        </w:rPr>
      </w:pPr>
    </w:p>
    <w:p w14:paraId="17D34500" w14:textId="3386B554" w:rsidR="008A7114" w:rsidRPr="00827BD8" w:rsidRDefault="008A7114" w:rsidP="008A7114">
      <w:pPr>
        <w:spacing w:before="120"/>
        <w:rPr>
          <w:b/>
        </w:rPr>
      </w:pPr>
      <w:r w:rsidRPr="00827BD8">
        <w:rPr>
          <w:b/>
        </w:rPr>
        <w:lastRenderedPageBreak/>
        <w:t xml:space="preserve">ACADEMIC </w:t>
      </w:r>
      <w:r w:rsidR="00216C2D" w:rsidRPr="00827BD8">
        <w:rPr>
          <w:b/>
        </w:rPr>
        <w:t>APPOINTMENTS</w:t>
      </w:r>
    </w:p>
    <w:p w14:paraId="39C024CA" w14:textId="1D11E256" w:rsidR="00E610D3" w:rsidRPr="00827BD8" w:rsidRDefault="00216C2D" w:rsidP="00216C2D">
      <w:pPr>
        <w:spacing w:before="120"/>
        <w:ind w:left="2880" w:hanging="2880"/>
      </w:pPr>
      <w:r w:rsidRPr="00827BD8">
        <w:t>2017-</w:t>
      </w:r>
      <w:r w:rsidR="00266FCB" w:rsidRPr="00827BD8">
        <w:t>2018</w:t>
      </w:r>
      <w:r w:rsidRPr="00827BD8">
        <w:tab/>
        <w:t>Clinical Instructor, Stanford University School of Medicine, Department of Psychiatry and Behavioral Sciences, Division of Child and Adolescent Psychiatry</w:t>
      </w:r>
      <w:r w:rsidR="00273D75" w:rsidRPr="00273D75">
        <w:t xml:space="preserve"> </w:t>
      </w:r>
      <w:r w:rsidR="00273D75">
        <w:t>and Child Development</w:t>
      </w:r>
    </w:p>
    <w:p w14:paraId="5506159F" w14:textId="356D330E" w:rsidR="00266FCB" w:rsidRPr="00827BD8" w:rsidRDefault="00266FCB" w:rsidP="00266FCB">
      <w:pPr>
        <w:spacing w:before="120"/>
        <w:ind w:left="2880" w:hanging="2880"/>
      </w:pPr>
      <w:r w:rsidRPr="00827BD8">
        <w:t>2018-</w:t>
      </w:r>
      <w:r w:rsidR="006F37E9">
        <w:t>202</w:t>
      </w:r>
      <w:r w:rsidR="002134BD">
        <w:t>3</w:t>
      </w:r>
      <w:r w:rsidRPr="00827BD8">
        <w:tab/>
        <w:t>Clinical Assistant Professor, Stanford University School of Medicine, Department of Psychiatry and Behavioral Sciences, Division of Child and Adolescent Psychiatry</w:t>
      </w:r>
      <w:r w:rsidR="00273D75" w:rsidRPr="00273D75">
        <w:t xml:space="preserve"> </w:t>
      </w:r>
      <w:r w:rsidR="00273D75">
        <w:t>and Child Development</w:t>
      </w:r>
    </w:p>
    <w:p w14:paraId="4E0C0C52" w14:textId="70BDB07A" w:rsidR="006F37E9" w:rsidRPr="00827BD8" w:rsidRDefault="006F37E9" w:rsidP="006F37E9">
      <w:pPr>
        <w:spacing w:before="120"/>
        <w:ind w:left="2880" w:hanging="2880"/>
      </w:pPr>
      <w:r w:rsidRPr="00827BD8">
        <w:t>20</w:t>
      </w:r>
      <w:r>
        <w:t>2</w:t>
      </w:r>
      <w:r w:rsidR="00093115">
        <w:t>3</w:t>
      </w:r>
      <w:r w:rsidRPr="00827BD8">
        <w:t>-</w:t>
      </w:r>
      <w:r>
        <w:t>present</w:t>
      </w:r>
      <w:r w:rsidRPr="00827BD8">
        <w:tab/>
        <w:t>Clinical Ass</w:t>
      </w:r>
      <w:r>
        <w:t>ociate</w:t>
      </w:r>
      <w:r w:rsidRPr="00827BD8">
        <w:t xml:space="preserve"> Professor, Stanford University School of Medicine, Department of Psychiatry and Behavioral Sciences, Division of Child and Adolescent Psychiatry</w:t>
      </w:r>
      <w:r w:rsidRPr="00273D75">
        <w:t xml:space="preserve"> </w:t>
      </w:r>
      <w:r>
        <w:t>and Child Development</w:t>
      </w:r>
    </w:p>
    <w:p w14:paraId="735589E4" w14:textId="4A82B309" w:rsidR="005B338E" w:rsidRDefault="005B338E" w:rsidP="00216C2D">
      <w:pPr>
        <w:spacing w:before="120"/>
        <w:ind w:left="2880" w:hanging="2880"/>
      </w:pPr>
    </w:p>
    <w:p w14:paraId="61549E66" w14:textId="6EF218C7" w:rsidR="00A60F85" w:rsidRPr="00827BD8" w:rsidRDefault="00A60F85" w:rsidP="00DC6A27">
      <w:pPr>
        <w:spacing w:before="120"/>
        <w:rPr>
          <w:b/>
        </w:rPr>
      </w:pPr>
      <w:r w:rsidRPr="00827BD8">
        <w:rPr>
          <w:b/>
        </w:rPr>
        <w:t>HONORS</w:t>
      </w:r>
      <w:r w:rsidR="008A7114" w:rsidRPr="00827BD8">
        <w:rPr>
          <w:b/>
        </w:rPr>
        <w:t xml:space="preserve"> &amp; </w:t>
      </w:r>
      <w:r w:rsidRPr="00827BD8">
        <w:rPr>
          <w:b/>
        </w:rPr>
        <w:t>AWARDS</w:t>
      </w:r>
    </w:p>
    <w:p w14:paraId="505C34DE" w14:textId="62563A2C" w:rsidR="006A04D3" w:rsidRDefault="006A04D3" w:rsidP="00216C2D">
      <w:pPr>
        <w:spacing w:before="120"/>
        <w:ind w:left="2880" w:hanging="2880"/>
      </w:pPr>
      <w:r>
        <w:t>2025</w:t>
      </w:r>
      <w:r>
        <w:tab/>
        <w:t>Stanford CAP Fellowship Excellence in Clinical Supervision Award</w:t>
      </w:r>
    </w:p>
    <w:p w14:paraId="08A6CB88" w14:textId="345C34A4" w:rsidR="00287957" w:rsidRDefault="00287957" w:rsidP="00216C2D">
      <w:pPr>
        <w:spacing w:before="120"/>
        <w:ind w:left="2880" w:hanging="2880"/>
      </w:pPr>
      <w:r>
        <w:t>2024</w:t>
      </w:r>
      <w:r>
        <w:tab/>
        <w:t>Stanford CAP Fellowship Outstanding Faculty Award</w:t>
      </w:r>
    </w:p>
    <w:p w14:paraId="1F490E76" w14:textId="34D91FD4" w:rsidR="00627136" w:rsidRDefault="00627136" w:rsidP="00216C2D">
      <w:pPr>
        <w:spacing w:before="120"/>
        <w:ind w:left="2880" w:hanging="2880"/>
      </w:pPr>
      <w:r>
        <w:t>2023</w:t>
      </w:r>
      <w:r>
        <w:tab/>
        <w:t>ERP Bootcamp Scholarship and Travel Award</w:t>
      </w:r>
    </w:p>
    <w:p w14:paraId="1F7B5495" w14:textId="64C972E1" w:rsidR="004F0FCA" w:rsidRPr="00827BD8" w:rsidRDefault="004F0FCA" w:rsidP="00216C2D">
      <w:pPr>
        <w:spacing w:before="120"/>
        <w:ind w:left="2880" w:hanging="2880"/>
      </w:pPr>
      <w:r w:rsidRPr="00827BD8">
        <w:t>2021</w:t>
      </w:r>
      <w:r w:rsidRPr="00827BD8">
        <w:tab/>
        <w:t xml:space="preserve">TREE </w:t>
      </w:r>
      <w:r w:rsidR="00114B2B">
        <w:t xml:space="preserve">(Teaching, Research, and Everything Else) </w:t>
      </w:r>
      <w:r w:rsidRPr="00827BD8">
        <w:t>Award for contributions to division</w:t>
      </w:r>
      <w:r w:rsidR="00273D75">
        <w:t xml:space="preserve">, </w:t>
      </w:r>
      <w:r w:rsidR="00273D75" w:rsidRPr="00827BD8">
        <w:t xml:space="preserve">Stanford </w:t>
      </w:r>
      <w:r w:rsidR="00273D75">
        <w:t>University School of Medicine, Division of Child and Adolescent Psychiatry and Child Development</w:t>
      </w:r>
    </w:p>
    <w:p w14:paraId="567BB1DD" w14:textId="5E898BCB" w:rsidR="006902BE" w:rsidRPr="00827BD8" w:rsidRDefault="006902BE" w:rsidP="00216C2D">
      <w:pPr>
        <w:spacing w:before="120"/>
        <w:ind w:left="2880" w:hanging="2880"/>
      </w:pPr>
      <w:r w:rsidRPr="00827BD8">
        <w:t>2021</w:t>
      </w:r>
      <w:r w:rsidRPr="00827BD8">
        <w:tab/>
      </w:r>
      <w:r w:rsidR="00523A6B">
        <w:t xml:space="preserve">Stanford CAP Fellowship </w:t>
      </w:r>
      <w:r w:rsidRPr="00827BD8">
        <w:t xml:space="preserve">Outstanding Seminar Series Award </w:t>
      </w:r>
    </w:p>
    <w:p w14:paraId="1F580FB1" w14:textId="3C7D4F4B" w:rsidR="00216C2D" w:rsidRPr="00827BD8" w:rsidRDefault="00216C2D" w:rsidP="00216C2D">
      <w:pPr>
        <w:spacing w:before="120"/>
        <w:ind w:left="2880" w:hanging="2880"/>
      </w:pPr>
      <w:r w:rsidRPr="00827BD8">
        <w:t>201</w:t>
      </w:r>
      <w:r w:rsidR="00E05B51" w:rsidRPr="00827BD8">
        <w:t>7</w:t>
      </w:r>
      <w:r w:rsidRPr="00827BD8">
        <w:tab/>
      </w:r>
      <w:r w:rsidR="00E05B51" w:rsidRPr="00827BD8">
        <w:t xml:space="preserve">The American Professional Society of </w:t>
      </w:r>
      <w:r w:rsidR="00114B2B">
        <w:t>Attention-Deficit/Hyperactivity Disorder</w:t>
      </w:r>
      <w:r w:rsidR="00E05B51" w:rsidRPr="00827BD8">
        <w:t xml:space="preserve"> and Related Disorders Travel Award</w:t>
      </w:r>
    </w:p>
    <w:p w14:paraId="0E529C38" w14:textId="40C1B0F2" w:rsidR="00E05B51" w:rsidRPr="00827BD8" w:rsidRDefault="00E05B51" w:rsidP="00E05B51">
      <w:pPr>
        <w:spacing w:before="120"/>
        <w:ind w:left="2880" w:hanging="2880"/>
      </w:pPr>
      <w:r w:rsidRPr="00827BD8">
        <w:t>2016</w:t>
      </w:r>
      <w:r w:rsidRPr="00827BD8">
        <w:tab/>
        <w:t>American Academy of Child and Adolescent Psychiatry Travel Award</w:t>
      </w:r>
    </w:p>
    <w:p w14:paraId="6B52CDCE" w14:textId="5B89DE1E" w:rsidR="00E05B51" w:rsidRPr="00827BD8" w:rsidRDefault="00E05B51" w:rsidP="00E05B51">
      <w:pPr>
        <w:spacing w:before="120"/>
        <w:ind w:left="2880" w:hanging="2880"/>
      </w:pPr>
      <w:r w:rsidRPr="00827BD8">
        <w:t>2016-2018</w:t>
      </w:r>
      <w:r w:rsidRPr="00827BD8">
        <w:tab/>
        <w:t>Extramural Loan Repayment Program Awardee</w:t>
      </w:r>
      <w:r w:rsidR="00DA3457">
        <w:t xml:space="preserve">, </w:t>
      </w:r>
      <w:r w:rsidR="00DA3457" w:rsidRPr="00827BD8">
        <w:t>N</w:t>
      </w:r>
      <w:r w:rsidR="00DA3457">
        <w:t>ational Institutes of Mental Health</w:t>
      </w:r>
    </w:p>
    <w:p w14:paraId="345D32FB" w14:textId="33006297" w:rsidR="00935CEA" w:rsidRPr="00827BD8" w:rsidRDefault="00935CEA" w:rsidP="00935CEA">
      <w:pPr>
        <w:spacing w:before="120"/>
        <w:ind w:left="2880" w:hanging="2880"/>
      </w:pPr>
      <w:r w:rsidRPr="00827BD8">
        <w:t>2016</w:t>
      </w:r>
      <w:r w:rsidR="00AF5B75">
        <w:t xml:space="preserve">, </w:t>
      </w:r>
      <w:r w:rsidRPr="00827BD8">
        <w:t>2017</w:t>
      </w:r>
      <w:r w:rsidRPr="00827BD8">
        <w:tab/>
        <w:t xml:space="preserve">Finalist, Klingenstein Third Generation Foundation Fellowship Award in </w:t>
      </w:r>
      <w:r w:rsidR="00114B2B">
        <w:t>Attention-Deficit/Hyperactivity Disorder</w:t>
      </w:r>
    </w:p>
    <w:p w14:paraId="0EC308D3" w14:textId="464D3943" w:rsidR="00E05B51" w:rsidRPr="00827BD8" w:rsidRDefault="00E05B51" w:rsidP="00E05B51">
      <w:pPr>
        <w:spacing w:before="120"/>
        <w:ind w:left="2880" w:hanging="2880"/>
      </w:pPr>
      <w:r w:rsidRPr="00827BD8">
        <w:t>2016</w:t>
      </w:r>
      <w:r w:rsidRPr="00827BD8">
        <w:tab/>
        <w:t>Unsung Hero, Stanford Department of Psychiatry and Behavioral Sciences</w:t>
      </w:r>
    </w:p>
    <w:p w14:paraId="15ED6022" w14:textId="754B29BF" w:rsidR="00935CEA" w:rsidRPr="00827BD8" w:rsidRDefault="00935CEA" w:rsidP="00935CEA">
      <w:pPr>
        <w:spacing w:before="120"/>
        <w:ind w:left="2880" w:hanging="2880"/>
        <w:rPr>
          <w:lang w:bidi="en-US"/>
        </w:rPr>
      </w:pPr>
      <w:r w:rsidRPr="00827BD8">
        <w:t>2011</w:t>
      </w:r>
      <w:r w:rsidRPr="00827BD8">
        <w:tab/>
      </w:r>
      <w:r w:rsidRPr="00827BD8">
        <w:rPr>
          <w:lang w:bidi="en-US"/>
        </w:rPr>
        <w:t>Teacher of the Year Award, Icahn School of Medicine at Mount Sinai</w:t>
      </w:r>
      <w:r w:rsidR="00114B2B">
        <w:rPr>
          <w:lang w:bidi="en-US"/>
        </w:rPr>
        <w:t>, Department of Psychiatry</w:t>
      </w:r>
    </w:p>
    <w:p w14:paraId="61EF4A75" w14:textId="03C36059" w:rsidR="00935CEA" w:rsidRPr="00827BD8" w:rsidRDefault="00935CEA" w:rsidP="00935CEA">
      <w:pPr>
        <w:spacing w:before="120"/>
        <w:ind w:left="2880" w:hanging="2880"/>
        <w:rPr>
          <w:lang w:bidi="en-US"/>
        </w:rPr>
      </w:pPr>
      <w:r w:rsidRPr="00827BD8">
        <w:t>2010</w:t>
      </w:r>
      <w:r w:rsidRPr="00827BD8">
        <w:tab/>
      </w:r>
      <w:r w:rsidRPr="00827BD8">
        <w:rPr>
          <w:lang w:bidi="en-US"/>
        </w:rPr>
        <w:t>Gold Humanism Honor Society Inductee</w:t>
      </w:r>
      <w:r w:rsidR="00114B2B">
        <w:rPr>
          <w:lang w:bidi="en-US"/>
        </w:rPr>
        <w:t xml:space="preserve">, </w:t>
      </w:r>
      <w:r w:rsidR="00114B2B" w:rsidRPr="00827BD8">
        <w:rPr>
          <w:lang w:bidi="en-US"/>
        </w:rPr>
        <w:t>Icahn School of Medicine at Mount Sinai</w:t>
      </w:r>
      <w:r w:rsidR="00114B2B">
        <w:rPr>
          <w:lang w:bidi="en-US"/>
        </w:rPr>
        <w:t xml:space="preserve"> Chapter</w:t>
      </w:r>
    </w:p>
    <w:p w14:paraId="3C213B5E" w14:textId="77C38B0D" w:rsidR="00935CEA" w:rsidRPr="00827BD8" w:rsidRDefault="00935CEA" w:rsidP="00935CEA">
      <w:pPr>
        <w:spacing w:before="120"/>
        <w:ind w:left="2880" w:hanging="2880"/>
        <w:rPr>
          <w:lang w:bidi="en-US"/>
        </w:rPr>
      </w:pPr>
      <w:r w:rsidRPr="00827BD8">
        <w:t>2008</w:t>
      </w:r>
      <w:r w:rsidRPr="00827BD8">
        <w:tab/>
      </w:r>
      <w:r w:rsidRPr="00827BD8">
        <w:rPr>
          <w:lang w:bidi="en-US"/>
        </w:rPr>
        <w:t>Presidential Poster Session</w:t>
      </w:r>
      <w:r w:rsidR="00EE3E53">
        <w:rPr>
          <w:lang w:bidi="en-US"/>
        </w:rPr>
        <w:t xml:space="preserve">, </w:t>
      </w:r>
      <w:r w:rsidR="00EE3E53" w:rsidRPr="00827BD8">
        <w:rPr>
          <w:lang w:bidi="en-US"/>
        </w:rPr>
        <w:t>American Geriatrics Society</w:t>
      </w:r>
    </w:p>
    <w:p w14:paraId="576F4C79" w14:textId="410CF21E" w:rsidR="00A60F85" w:rsidRPr="00827BD8" w:rsidRDefault="00935CEA" w:rsidP="00935CEA">
      <w:pPr>
        <w:spacing w:before="120"/>
        <w:ind w:left="2880" w:hanging="2880"/>
        <w:rPr>
          <w:lang w:bidi="en-US"/>
        </w:rPr>
      </w:pPr>
      <w:r w:rsidRPr="00827BD8">
        <w:lastRenderedPageBreak/>
        <w:t>2007</w:t>
      </w:r>
      <w:r w:rsidRPr="00827BD8">
        <w:tab/>
      </w:r>
      <w:r w:rsidRPr="00827BD8">
        <w:rPr>
          <w:lang w:bidi="en-US"/>
        </w:rPr>
        <w:t>Hartford Scholar</w:t>
      </w:r>
      <w:r w:rsidR="00B920F6">
        <w:rPr>
          <w:lang w:bidi="en-US"/>
        </w:rPr>
        <w:t xml:space="preserve">, </w:t>
      </w:r>
      <w:r w:rsidR="00B920F6" w:rsidRPr="00827BD8">
        <w:t>American Federation of Aging Research</w:t>
      </w:r>
    </w:p>
    <w:p w14:paraId="65C3A161" w14:textId="77777777" w:rsidR="005B338E" w:rsidRPr="00827BD8" w:rsidRDefault="005B338E" w:rsidP="00935CEA">
      <w:pPr>
        <w:spacing w:before="120"/>
        <w:ind w:left="2880" w:hanging="2880"/>
        <w:rPr>
          <w:lang w:bidi="en-US"/>
        </w:rPr>
      </w:pPr>
    </w:p>
    <w:p w14:paraId="0F8F6947" w14:textId="77777777" w:rsidR="00E2513F" w:rsidRDefault="00E2513F" w:rsidP="00DC6A27">
      <w:pPr>
        <w:widowControl w:val="0"/>
        <w:autoSpaceDE w:val="0"/>
        <w:autoSpaceDN w:val="0"/>
        <w:adjustRightInd w:val="0"/>
        <w:spacing w:before="120"/>
        <w:rPr>
          <w:b/>
        </w:rPr>
      </w:pPr>
    </w:p>
    <w:p w14:paraId="1A0E6ECD" w14:textId="15F5BE3A" w:rsidR="00260165" w:rsidRPr="00827BD8" w:rsidRDefault="00260165" w:rsidP="00DC6A27">
      <w:pPr>
        <w:widowControl w:val="0"/>
        <w:autoSpaceDE w:val="0"/>
        <w:autoSpaceDN w:val="0"/>
        <w:adjustRightInd w:val="0"/>
        <w:spacing w:before="120"/>
        <w:rPr>
          <w:b/>
        </w:rPr>
      </w:pPr>
      <w:r w:rsidRPr="00827BD8">
        <w:rPr>
          <w:b/>
        </w:rPr>
        <w:t>PROFESSIONAL MEMBERSHIPS</w:t>
      </w:r>
      <w:r w:rsidR="00BC013A" w:rsidRPr="00827BD8">
        <w:rPr>
          <w:b/>
        </w:rPr>
        <w:t xml:space="preserve"> &amp; SERVICE</w:t>
      </w:r>
    </w:p>
    <w:p w14:paraId="2D8003D0" w14:textId="0F2BDE20" w:rsidR="00BC013A" w:rsidRPr="00827BD8" w:rsidRDefault="00BC013A" w:rsidP="00BC013A">
      <w:pPr>
        <w:spacing w:before="120"/>
        <w:ind w:left="2880" w:hanging="2880"/>
        <w:rPr>
          <w:b/>
        </w:rPr>
      </w:pPr>
      <w:r w:rsidRPr="00827BD8">
        <w:rPr>
          <w:b/>
        </w:rPr>
        <w:t>Leadership Positions</w:t>
      </w:r>
    </w:p>
    <w:p w14:paraId="12372134" w14:textId="495C4AC2" w:rsidR="007D1FFF" w:rsidRDefault="007D1FFF" w:rsidP="00BC013A">
      <w:pPr>
        <w:spacing w:before="120"/>
        <w:ind w:left="2880" w:hanging="2880"/>
      </w:pPr>
      <w:r>
        <w:t>2024-Present</w:t>
      </w:r>
      <w:r>
        <w:tab/>
        <w:t>Assistant Program Director, Stanford University School of Medicine, Child and Adolescent Psychiatry Fellowship</w:t>
      </w:r>
    </w:p>
    <w:p w14:paraId="636A95A8" w14:textId="24D81F57" w:rsidR="007D1FFF" w:rsidRDefault="007D1FFF" w:rsidP="00BC013A">
      <w:pPr>
        <w:spacing w:before="120"/>
        <w:ind w:left="2880" w:hanging="2880"/>
      </w:pPr>
      <w:r>
        <w:t>2024-Present</w:t>
      </w:r>
      <w:r>
        <w:tab/>
        <w:t>Senator, Faculty Senate, Stanford University School of Medicine</w:t>
      </w:r>
    </w:p>
    <w:p w14:paraId="37B7878D" w14:textId="54F8AF51" w:rsidR="006B3AB7" w:rsidRPr="00827BD8" w:rsidRDefault="006B3AB7" w:rsidP="00BC013A">
      <w:pPr>
        <w:spacing w:before="120"/>
        <w:ind w:left="2880" w:hanging="2880"/>
      </w:pPr>
      <w:r w:rsidRPr="00827BD8">
        <w:t>2021-</w:t>
      </w:r>
      <w:r w:rsidR="00643E31">
        <w:t>Present</w:t>
      </w:r>
      <w:r w:rsidRPr="00827BD8">
        <w:tab/>
        <w:t>Member, Stanford Human-Centered Artificial Intelligence</w:t>
      </w:r>
    </w:p>
    <w:p w14:paraId="795ED6C9" w14:textId="3A30A5B4" w:rsidR="00DC6FFC" w:rsidRPr="00827BD8" w:rsidRDefault="00DC6FFC" w:rsidP="00BC013A">
      <w:pPr>
        <w:spacing w:before="120"/>
        <w:ind w:left="2880" w:hanging="2880"/>
      </w:pPr>
      <w:r w:rsidRPr="00827BD8">
        <w:t>2019-</w:t>
      </w:r>
      <w:r w:rsidR="00643E31">
        <w:t>Present</w:t>
      </w:r>
      <w:r w:rsidRPr="00827BD8">
        <w:tab/>
        <w:t>Member, Stanford Maternal &amp; Child Health Research Institute</w:t>
      </w:r>
    </w:p>
    <w:p w14:paraId="010F8BD2" w14:textId="09AD9547" w:rsidR="00266FCB" w:rsidRPr="00827BD8" w:rsidRDefault="00266FCB" w:rsidP="00BC013A">
      <w:pPr>
        <w:spacing w:before="120"/>
        <w:ind w:left="2880" w:hanging="2880"/>
      </w:pPr>
      <w:r w:rsidRPr="00827BD8">
        <w:t>2019-</w:t>
      </w:r>
      <w:r w:rsidR="00FA33D0">
        <w:t>2025</w:t>
      </w:r>
      <w:r w:rsidRPr="00827BD8">
        <w:tab/>
        <w:t xml:space="preserve">National Delegate, Northern California Regional Organization of Child </w:t>
      </w:r>
      <w:r w:rsidR="00F8681C" w:rsidRPr="00827BD8">
        <w:t>&amp;</w:t>
      </w:r>
      <w:r w:rsidRPr="00827BD8">
        <w:t xml:space="preserve"> Adolescent Psychiatry</w:t>
      </w:r>
    </w:p>
    <w:p w14:paraId="30AE5943" w14:textId="0B548C99" w:rsidR="00BC013A" w:rsidRPr="00827BD8" w:rsidRDefault="00BC013A" w:rsidP="00BC013A">
      <w:pPr>
        <w:spacing w:before="120"/>
        <w:ind w:left="2880" w:hanging="2880"/>
      </w:pPr>
      <w:r w:rsidRPr="00827BD8">
        <w:t>2018</w:t>
      </w:r>
      <w:r w:rsidR="00266FCB" w:rsidRPr="00827BD8">
        <w:t>-2019</w:t>
      </w:r>
      <w:r w:rsidRPr="00827BD8">
        <w:tab/>
        <w:t xml:space="preserve">President Elect, Northern California Regional Organization of Child </w:t>
      </w:r>
      <w:r w:rsidR="00F8681C" w:rsidRPr="00827BD8">
        <w:t>&amp;</w:t>
      </w:r>
      <w:r w:rsidRPr="00827BD8">
        <w:t xml:space="preserve"> Adolescent Psychiatry</w:t>
      </w:r>
    </w:p>
    <w:p w14:paraId="67152160" w14:textId="12DBA9CA" w:rsidR="00BC013A" w:rsidRPr="00827BD8" w:rsidRDefault="00BC013A" w:rsidP="00BC013A">
      <w:pPr>
        <w:spacing w:before="120"/>
        <w:ind w:left="2880" w:hanging="2880"/>
      </w:pPr>
      <w:r w:rsidRPr="00827BD8">
        <w:t>2018-</w:t>
      </w:r>
      <w:r w:rsidR="00643E31">
        <w:t>Present</w:t>
      </w:r>
      <w:r w:rsidRPr="00827BD8">
        <w:tab/>
        <w:t xml:space="preserve">Membership Committee Member, Northern California Regional Organization of Child </w:t>
      </w:r>
      <w:r w:rsidR="00F933CF" w:rsidRPr="00827BD8">
        <w:t>&amp;</w:t>
      </w:r>
      <w:r w:rsidRPr="00827BD8">
        <w:t xml:space="preserve"> Adolescent Psychiatry</w:t>
      </w:r>
    </w:p>
    <w:p w14:paraId="20F53896" w14:textId="4FF097EF" w:rsidR="00BC013A" w:rsidRPr="00827BD8" w:rsidRDefault="00BC013A" w:rsidP="00BC013A">
      <w:pPr>
        <w:spacing w:before="120"/>
        <w:ind w:left="2880" w:hanging="2880"/>
      </w:pPr>
      <w:r w:rsidRPr="00827BD8">
        <w:t>2015-2017</w:t>
      </w:r>
      <w:r w:rsidRPr="00827BD8">
        <w:tab/>
        <w:t xml:space="preserve">Development Committee Member, American Academy of Child </w:t>
      </w:r>
      <w:r w:rsidR="00F933CF" w:rsidRPr="00827BD8">
        <w:t>&amp;</w:t>
      </w:r>
      <w:r w:rsidRPr="00827BD8">
        <w:t xml:space="preserve"> Adolescent Psychiatry</w:t>
      </w:r>
    </w:p>
    <w:p w14:paraId="7BC027AE" w14:textId="77777777" w:rsidR="005B338E" w:rsidRPr="00827BD8" w:rsidRDefault="005B338E" w:rsidP="00BC013A">
      <w:pPr>
        <w:spacing w:before="120"/>
        <w:ind w:left="2880" w:hanging="2880"/>
      </w:pPr>
    </w:p>
    <w:p w14:paraId="65228884" w14:textId="0A78B479" w:rsidR="00BC013A" w:rsidRPr="00827BD8" w:rsidRDefault="00BC013A" w:rsidP="00BC013A">
      <w:pPr>
        <w:spacing w:before="120"/>
        <w:ind w:left="2880" w:hanging="2880"/>
        <w:rPr>
          <w:b/>
        </w:rPr>
      </w:pPr>
      <w:r w:rsidRPr="00827BD8">
        <w:rPr>
          <w:b/>
        </w:rPr>
        <w:t>Professional Society Memberships</w:t>
      </w:r>
    </w:p>
    <w:p w14:paraId="6CF7736D" w14:textId="6A4FA42E" w:rsidR="00BC013A" w:rsidRPr="00827BD8" w:rsidRDefault="00BC013A" w:rsidP="00BC013A">
      <w:pPr>
        <w:spacing w:before="120"/>
        <w:ind w:left="2880" w:hanging="2880"/>
      </w:pPr>
      <w:r w:rsidRPr="00827BD8">
        <w:t>2013-</w:t>
      </w:r>
      <w:r w:rsidR="00643E31">
        <w:t>Present</w:t>
      </w:r>
      <w:r w:rsidRPr="00827BD8">
        <w:tab/>
        <w:t xml:space="preserve">Member, American Academy of Child </w:t>
      </w:r>
      <w:r w:rsidR="00F933CF" w:rsidRPr="00827BD8">
        <w:t>&amp;</w:t>
      </w:r>
      <w:r w:rsidRPr="00827BD8">
        <w:t xml:space="preserve"> Adolescent Psychiatry</w:t>
      </w:r>
    </w:p>
    <w:p w14:paraId="3ACB3A8E" w14:textId="038D5553" w:rsidR="00BC013A" w:rsidRPr="00827BD8" w:rsidRDefault="00BC013A" w:rsidP="00BC013A">
      <w:pPr>
        <w:spacing w:before="120"/>
        <w:ind w:left="2880" w:hanging="2880"/>
        <w:rPr>
          <w:lang w:bidi="en-US"/>
        </w:rPr>
      </w:pPr>
      <w:r w:rsidRPr="00827BD8">
        <w:t>2013-</w:t>
      </w:r>
      <w:r w:rsidR="00643E31">
        <w:t>Present</w:t>
      </w:r>
      <w:r w:rsidRPr="00827BD8">
        <w:tab/>
        <w:t xml:space="preserve">Member, Northern California Regional Organization of Child </w:t>
      </w:r>
      <w:r w:rsidR="00F933CF" w:rsidRPr="00827BD8">
        <w:t>&amp;</w:t>
      </w:r>
      <w:r w:rsidRPr="00827BD8">
        <w:t xml:space="preserve"> Adolescent Psychiatry</w:t>
      </w:r>
    </w:p>
    <w:p w14:paraId="0FC2D9EB" w14:textId="3BDDDE67" w:rsidR="00BC013A" w:rsidRPr="00827BD8" w:rsidRDefault="00BC013A" w:rsidP="00BC013A">
      <w:pPr>
        <w:spacing w:before="120"/>
        <w:ind w:left="2880" w:hanging="2880"/>
      </w:pPr>
      <w:r w:rsidRPr="00827BD8">
        <w:t>2011-</w:t>
      </w:r>
      <w:r w:rsidR="00643E31">
        <w:t>Present</w:t>
      </w:r>
      <w:r w:rsidRPr="00827BD8">
        <w:tab/>
        <w:t>Member, American Psychiatric Association</w:t>
      </w:r>
    </w:p>
    <w:p w14:paraId="632F2CAC" w14:textId="77777777" w:rsidR="005B338E" w:rsidRPr="00827BD8" w:rsidRDefault="005B338E" w:rsidP="00BC013A">
      <w:pPr>
        <w:spacing w:before="120"/>
        <w:ind w:left="2880" w:hanging="2880"/>
        <w:rPr>
          <w:lang w:bidi="en-US"/>
        </w:rPr>
      </w:pPr>
    </w:p>
    <w:p w14:paraId="256E95AE" w14:textId="2A02AFB9" w:rsidR="00260165" w:rsidRPr="00827BD8" w:rsidRDefault="00BC013A" w:rsidP="00DC6A27">
      <w:pPr>
        <w:widowControl w:val="0"/>
        <w:autoSpaceDE w:val="0"/>
        <w:autoSpaceDN w:val="0"/>
        <w:adjustRightInd w:val="0"/>
        <w:spacing w:before="120"/>
        <w:rPr>
          <w:b/>
        </w:rPr>
      </w:pPr>
      <w:r w:rsidRPr="00827BD8">
        <w:rPr>
          <w:b/>
        </w:rPr>
        <w:t>Editorial Positions</w:t>
      </w:r>
    </w:p>
    <w:p w14:paraId="1190FD04" w14:textId="18513ECC" w:rsidR="00D60839" w:rsidRPr="00D60839" w:rsidRDefault="00D60839" w:rsidP="005B338E">
      <w:pPr>
        <w:spacing w:before="120"/>
        <w:ind w:left="2880" w:hanging="2880"/>
      </w:pPr>
      <w:r>
        <w:t>2026-Present</w:t>
      </w:r>
      <w:r>
        <w:tab/>
        <w:t xml:space="preserve">Editorial Board, </w:t>
      </w:r>
      <w:r>
        <w:rPr>
          <w:i/>
          <w:iCs/>
        </w:rPr>
        <w:t>JAACAP OPEN</w:t>
      </w:r>
    </w:p>
    <w:p w14:paraId="3D6976AD" w14:textId="593CEE5B" w:rsidR="005B338E" w:rsidRPr="00827BD8" w:rsidRDefault="00BC013A" w:rsidP="005B338E">
      <w:pPr>
        <w:spacing w:before="120"/>
        <w:ind w:left="2880" w:hanging="2880"/>
        <w:rPr>
          <w:i/>
          <w:lang w:bidi="en-US"/>
        </w:rPr>
      </w:pPr>
      <w:r w:rsidRPr="00827BD8">
        <w:t>2017-</w:t>
      </w:r>
      <w:r w:rsidR="002B2F2E" w:rsidRPr="00827BD8">
        <w:t>2020</w:t>
      </w:r>
      <w:r w:rsidRPr="00827BD8">
        <w:tab/>
      </w:r>
      <w:r w:rsidRPr="00827BD8">
        <w:rPr>
          <w:lang w:bidi="en-US"/>
        </w:rPr>
        <w:t xml:space="preserve">Contributing Editor, </w:t>
      </w:r>
      <w:r w:rsidRPr="00827BD8">
        <w:rPr>
          <w:i/>
          <w:lang w:bidi="en-US"/>
        </w:rPr>
        <w:t>Journal of the American Academy of Child &amp; Adolescent Psychiatry</w:t>
      </w:r>
    </w:p>
    <w:p w14:paraId="3C0F026E" w14:textId="77777777" w:rsidR="00EF1406" w:rsidRPr="00827BD8" w:rsidRDefault="00EF1406" w:rsidP="00DC6A27">
      <w:pPr>
        <w:widowControl w:val="0"/>
        <w:autoSpaceDE w:val="0"/>
        <w:autoSpaceDN w:val="0"/>
        <w:adjustRightInd w:val="0"/>
        <w:spacing w:before="120"/>
        <w:rPr>
          <w:b/>
        </w:rPr>
      </w:pPr>
    </w:p>
    <w:p w14:paraId="6F7B4BAB" w14:textId="3EAE3409" w:rsidR="00EF1406" w:rsidRPr="00EA09D4" w:rsidRDefault="00EF1406" w:rsidP="00DC6A27">
      <w:pPr>
        <w:widowControl w:val="0"/>
        <w:autoSpaceDE w:val="0"/>
        <w:autoSpaceDN w:val="0"/>
        <w:adjustRightInd w:val="0"/>
        <w:spacing w:before="120"/>
        <w:rPr>
          <w:b/>
        </w:rPr>
      </w:pPr>
      <w:r w:rsidRPr="00827BD8">
        <w:rPr>
          <w:b/>
        </w:rPr>
        <w:t>Grant Review</w:t>
      </w:r>
    </w:p>
    <w:p w14:paraId="3CFC8193" w14:textId="5424463B" w:rsidR="00EA09D4" w:rsidRPr="00EA09D4" w:rsidRDefault="00EA09D4" w:rsidP="00EF1406">
      <w:pPr>
        <w:widowControl w:val="0"/>
        <w:autoSpaceDE w:val="0"/>
        <w:autoSpaceDN w:val="0"/>
        <w:adjustRightInd w:val="0"/>
        <w:spacing w:before="120"/>
        <w:ind w:left="2880" w:hanging="2880"/>
        <w:rPr>
          <w:bCs/>
        </w:rPr>
      </w:pPr>
      <w:r w:rsidRPr="00EA09D4">
        <w:rPr>
          <w:bCs/>
        </w:rPr>
        <w:t>2022-</w:t>
      </w:r>
      <w:r w:rsidR="00643E31">
        <w:rPr>
          <w:bCs/>
        </w:rPr>
        <w:t>Present</w:t>
      </w:r>
      <w:r w:rsidRPr="00EA09D4">
        <w:rPr>
          <w:bCs/>
        </w:rPr>
        <w:tab/>
      </w:r>
      <w:r w:rsidR="00EC550F">
        <w:rPr>
          <w:bCs/>
        </w:rPr>
        <w:t>Patient Centered Outcomes Research Institute,</w:t>
      </w:r>
      <w:r w:rsidRPr="00EA09D4">
        <w:rPr>
          <w:bCs/>
        </w:rPr>
        <w:t xml:space="preserve"> </w:t>
      </w:r>
      <w:hyperlink r:id="rId8" w:tgtFrame="_blank" w:history="1">
        <w:r w:rsidRPr="00EA09D4">
          <w:rPr>
            <w:rStyle w:val="normaltextrun"/>
            <w:rFonts w:eastAsiaTheme="minorEastAsia"/>
            <w:color w:val="000000"/>
            <w:shd w:val="clear" w:color="auto" w:fill="FFFFFF"/>
          </w:rPr>
          <w:t>Assessment of Prevention, Diagnosis, and Treatment Options</w:t>
        </w:r>
      </w:hyperlink>
      <w:r w:rsidRPr="00EA09D4">
        <w:rPr>
          <w:rStyle w:val="apple-converted-space"/>
          <w:color w:val="000000"/>
          <w:shd w:val="clear" w:color="auto" w:fill="FFFFFF"/>
        </w:rPr>
        <w:t> </w:t>
      </w:r>
      <w:r w:rsidR="008B0353">
        <w:rPr>
          <w:rStyle w:val="apple-converted-space"/>
          <w:color w:val="000000"/>
          <w:shd w:val="clear" w:color="auto" w:fill="FFFFFF"/>
        </w:rPr>
        <w:t xml:space="preserve">Grant Review </w:t>
      </w:r>
      <w:r w:rsidRPr="00EA09D4">
        <w:rPr>
          <w:rStyle w:val="apple-converted-space"/>
          <w:color w:val="000000"/>
          <w:shd w:val="clear" w:color="auto" w:fill="FFFFFF"/>
        </w:rPr>
        <w:t>Panel Merit Reviewer</w:t>
      </w:r>
      <w:r w:rsidR="008B0353">
        <w:rPr>
          <w:rStyle w:val="apple-converted-space"/>
          <w:color w:val="000000"/>
          <w:shd w:val="clear" w:color="auto" w:fill="FFFFFF"/>
        </w:rPr>
        <w:t>, Scientific Review</w:t>
      </w:r>
    </w:p>
    <w:p w14:paraId="5805FEAB" w14:textId="510F2871" w:rsidR="00EA09D4" w:rsidRDefault="00EA09D4" w:rsidP="00EF1406">
      <w:pPr>
        <w:widowControl w:val="0"/>
        <w:autoSpaceDE w:val="0"/>
        <w:autoSpaceDN w:val="0"/>
        <w:adjustRightInd w:val="0"/>
        <w:spacing w:before="120"/>
        <w:ind w:left="2880" w:hanging="2880"/>
        <w:rPr>
          <w:bCs/>
        </w:rPr>
      </w:pPr>
      <w:r>
        <w:rPr>
          <w:bCs/>
        </w:rPr>
        <w:t>2022-</w:t>
      </w:r>
      <w:r w:rsidR="00643E31">
        <w:rPr>
          <w:bCs/>
        </w:rPr>
        <w:t>Present</w:t>
      </w:r>
      <w:r>
        <w:rPr>
          <w:bCs/>
        </w:rPr>
        <w:tab/>
        <w:t>Stanford Human-Centered Artificial Intelligence Seed Grant Panel Reviewer</w:t>
      </w:r>
    </w:p>
    <w:p w14:paraId="550C7733" w14:textId="0EC5C501" w:rsidR="00EF1406" w:rsidRPr="00827BD8" w:rsidRDefault="00EF1406" w:rsidP="00EF1406">
      <w:pPr>
        <w:widowControl w:val="0"/>
        <w:autoSpaceDE w:val="0"/>
        <w:autoSpaceDN w:val="0"/>
        <w:adjustRightInd w:val="0"/>
        <w:spacing w:before="120"/>
        <w:ind w:left="2880" w:hanging="2880"/>
        <w:rPr>
          <w:bCs/>
        </w:rPr>
      </w:pPr>
      <w:r w:rsidRPr="00827BD8">
        <w:rPr>
          <w:bCs/>
        </w:rPr>
        <w:lastRenderedPageBreak/>
        <w:t>2019-</w:t>
      </w:r>
      <w:r w:rsidR="00643E31">
        <w:rPr>
          <w:bCs/>
        </w:rPr>
        <w:t>Present</w:t>
      </w:r>
      <w:r w:rsidRPr="00827BD8">
        <w:rPr>
          <w:bCs/>
        </w:rPr>
        <w:tab/>
        <w:t>Stanford Maternal &amp; Child Health Research Institute Clinician Educator Grant Program</w:t>
      </w:r>
      <w:r w:rsidR="00C27BD9" w:rsidRPr="00827BD8">
        <w:rPr>
          <w:bCs/>
        </w:rPr>
        <w:t xml:space="preserve"> Panel Reviewer</w:t>
      </w:r>
    </w:p>
    <w:p w14:paraId="07B7340A" w14:textId="77777777" w:rsidR="00EF1406" w:rsidRPr="00827BD8" w:rsidRDefault="00EF1406" w:rsidP="00DC6A27">
      <w:pPr>
        <w:widowControl w:val="0"/>
        <w:autoSpaceDE w:val="0"/>
        <w:autoSpaceDN w:val="0"/>
        <w:adjustRightInd w:val="0"/>
        <w:spacing w:before="120"/>
        <w:rPr>
          <w:b/>
        </w:rPr>
      </w:pPr>
    </w:p>
    <w:p w14:paraId="30619674" w14:textId="26DD028A" w:rsidR="00BC013A" w:rsidRPr="00827BD8" w:rsidRDefault="00BC013A" w:rsidP="00DC6A27">
      <w:pPr>
        <w:widowControl w:val="0"/>
        <w:autoSpaceDE w:val="0"/>
        <w:autoSpaceDN w:val="0"/>
        <w:adjustRightInd w:val="0"/>
        <w:spacing w:before="120"/>
        <w:rPr>
          <w:b/>
        </w:rPr>
      </w:pPr>
      <w:r w:rsidRPr="00827BD8">
        <w:rPr>
          <w:b/>
        </w:rPr>
        <w:t>Ad Hoc Reviewer</w:t>
      </w:r>
    </w:p>
    <w:p w14:paraId="4FFABD0B" w14:textId="013453E1" w:rsidR="00FA33D0" w:rsidRDefault="00FA33D0" w:rsidP="00FA33D0">
      <w:pPr>
        <w:spacing w:before="120"/>
        <w:ind w:left="2880" w:hanging="2880"/>
        <w:rPr>
          <w:i/>
          <w:iCs/>
        </w:rPr>
      </w:pPr>
      <w:r>
        <w:t>2025-Present</w:t>
      </w:r>
      <w:r>
        <w:tab/>
      </w:r>
      <w:r>
        <w:rPr>
          <w:i/>
          <w:iCs/>
        </w:rPr>
        <w:t>PLoS Digital Health</w:t>
      </w:r>
    </w:p>
    <w:p w14:paraId="45B499C9" w14:textId="43FF29C5" w:rsidR="00FA33D0" w:rsidRPr="00FA33D0" w:rsidRDefault="00FA33D0" w:rsidP="00FA33D0">
      <w:pPr>
        <w:spacing w:before="120"/>
        <w:ind w:left="2880" w:hanging="2880"/>
        <w:rPr>
          <w:i/>
          <w:iCs/>
        </w:rPr>
      </w:pPr>
      <w:r>
        <w:t>2024-Present</w:t>
      </w:r>
      <w:r>
        <w:rPr>
          <w:i/>
          <w:iCs/>
        </w:rPr>
        <w:tab/>
      </w:r>
      <w:r>
        <w:rPr>
          <w:i/>
          <w:lang w:bidi="en-US"/>
        </w:rPr>
        <w:t>JAACAP OPEN</w:t>
      </w:r>
    </w:p>
    <w:p w14:paraId="466D68FB" w14:textId="5790257B" w:rsidR="00E23241" w:rsidRPr="00E23241" w:rsidRDefault="00E23241" w:rsidP="00BC013A">
      <w:pPr>
        <w:spacing w:before="120"/>
        <w:ind w:left="2880" w:hanging="2880"/>
        <w:rPr>
          <w:i/>
          <w:iCs/>
        </w:rPr>
      </w:pPr>
      <w:r>
        <w:t>2024-Present</w:t>
      </w:r>
      <w:r>
        <w:tab/>
      </w:r>
      <w:r>
        <w:rPr>
          <w:i/>
          <w:iCs/>
        </w:rPr>
        <w:t>Psychological Medicine</w:t>
      </w:r>
    </w:p>
    <w:p w14:paraId="55515851" w14:textId="200A4E5F" w:rsidR="00E23241" w:rsidRPr="00E23241" w:rsidRDefault="00E23241" w:rsidP="00BC013A">
      <w:pPr>
        <w:spacing w:before="120"/>
        <w:ind w:left="2880" w:hanging="2880"/>
        <w:rPr>
          <w:i/>
          <w:iCs/>
        </w:rPr>
      </w:pPr>
      <w:r>
        <w:t>2022-Present</w:t>
      </w:r>
      <w:r>
        <w:tab/>
      </w:r>
      <w:r>
        <w:rPr>
          <w:i/>
          <w:iCs/>
        </w:rPr>
        <w:t>Digital Health</w:t>
      </w:r>
    </w:p>
    <w:p w14:paraId="4B40DE46" w14:textId="41EDA7F6" w:rsidR="00643E31" w:rsidRPr="00643E31" w:rsidRDefault="00643E31" w:rsidP="00BC013A">
      <w:pPr>
        <w:spacing w:before="120"/>
        <w:ind w:left="2880" w:hanging="2880"/>
        <w:rPr>
          <w:i/>
          <w:iCs/>
        </w:rPr>
      </w:pPr>
      <w:r>
        <w:t>2022-Present</w:t>
      </w:r>
      <w:r>
        <w:tab/>
      </w:r>
      <w:r>
        <w:rPr>
          <w:i/>
          <w:iCs/>
        </w:rPr>
        <w:t>Frontiers in Psychology</w:t>
      </w:r>
    </w:p>
    <w:p w14:paraId="5139AEC5" w14:textId="5E6AA8EE" w:rsidR="00643E31" w:rsidRPr="00643E31" w:rsidRDefault="00643E31" w:rsidP="00BC013A">
      <w:pPr>
        <w:spacing w:before="120"/>
        <w:ind w:left="2880" w:hanging="2880"/>
        <w:rPr>
          <w:i/>
          <w:iCs/>
        </w:rPr>
      </w:pPr>
      <w:r>
        <w:t>2022-Present</w:t>
      </w:r>
      <w:r>
        <w:tab/>
      </w:r>
      <w:r w:rsidR="00AC20B3">
        <w:rPr>
          <w:i/>
          <w:iCs/>
        </w:rPr>
        <w:t>Psychological Research</w:t>
      </w:r>
    </w:p>
    <w:p w14:paraId="004224AB" w14:textId="3E40A654" w:rsidR="000533B8" w:rsidRPr="000533B8" w:rsidRDefault="000533B8" w:rsidP="00BC013A">
      <w:pPr>
        <w:spacing w:before="120"/>
        <w:ind w:left="2880" w:hanging="2880"/>
        <w:rPr>
          <w:i/>
          <w:iCs/>
        </w:rPr>
      </w:pPr>
      <w:r>
        <w:t>2022-</w:t>
      </w:r>
      <w:r w:rsidR="00643E31">
        <w:t>Present</w:t>
      </w:r>
      <w:r>
        <w:tab/>
      </w:r>
      <w:r>
        <w:rPr>
          <w:i/>
          <w:iCs/>
        </w:rPr>
        <w:t>European Journal of Clinical Pharmacology</w:t>
      </w:r>
    </w:p>
    <w:p w14:paraId="52058979" w14:textId="309470BC" w:rsidR="006F14C5" w:rsidRPr="00827BD8" w:rsidRDefault="006F14C5" w:rsidP="00BC013A">
      <w:pPr>
        <w:spacing w:before="120"/>
        <w:ind w:left="2880" w:hanging="2880"/>
      </w:pPr>
      <w:r w:rsidRPr="00827BD8">
        <w:t>2021-</w:t>
      </w:r>
      <w:r w:rsidR="00643E31">
        <w:t>Present</w:t>
      </w:r>
      <w:r w:rsidRPr="00827BD8">
        <w:tab/>
      </w:r>
      <w:r w:rsidRPr="00827BD8">
        <w:rPr>
          <w:i/>
          <w:iCs/>
        </w:rPr>
        <w:t>Human Brain Mapping</w:t>
      </w:r>
    </w:p>
    <w:p w14:paraId="56863A79" w14:textId="567BC38A" w:rsidR="004F0FCA" w:rsidRPr="00827BD8" w:rsidRDefault="004F0FCA" w:rsidP="00BC013A">
      <w:pPr>
        <w:spacing w:before="120"/>
        <w:ind w:left="2880" w:hanging="2880"/>
        <w:rPr>
          <w:i/>
          <w:iCs/>
        </w:rPr>
      </w:pPr>
      <w:r w:rsidRPr="00827BD8">
        <w:t>2021-</w:t>
      </w:r>
      <w:r w:rsidR="00643E31">
        <w:t>Present</w:t>
      </w:r>
      <w:r w:rsidRPr="00827BD8">
        <w:tab/>
      </w:r>
      <w:r w:rsidRPr="00827BD8">
        <w:rPr>
          <w:i/>
          <w:iCs/>
        </w:rPr>
        <w:t>Brain Sciences</w:t>
      </w:r>
    </w:p>
    <w:p w14:paraId="69AAF363" w14:textId="22F2B423" w:rsidR="00A123CE" w:rsidRPr="00827BD8" w:rsidRDefault="00A123CE" w:rsidP="00BC013A">
      <w:pPr>
        <w:spacing w:before="120"/>
        <w:ind w:left="2880" w:hanging="2880"/>
        <w:rPr>
          <w:i/>
          <w:iCs/>
        </w:rPr>
      </w:pPr>
      <w:r w:rsidRPr="00827BD8">
        <w:t>2019-</w:t>
      </w:r>
      <w:r w:rsidR="00643E31">
        <w:t>Present</w:t>
      </w:r>
      <w:r w:rsidRPr="00827BD8">
        <w:tab/>
      </w:r>
      <w:r w:rsidRPr="00827BD8">
        <w:rPr>
          <w:i/>
          <w:iCs/>
        </w:rPr>
        <w:t>Academic Psychiatry</w:t>
      </w:r>
    </w:p>
    <w:p w14:paraId="23796167" w14:textId="7EF3DCDB" w:rsidR="00BC013A" w:rsidRPr="00827BD8" w:rsidRDefault="00BC013A" w:rsidP="00BC013A">
      <w:pPr>
        <w:spacing w:before="120"/>
        <w:ind w:left="2880" w:hanging="2880"/>
        <w:rPr>
          <w:i/>
          <w:lang w:bidi="en-US"/>
        </w:rPr>
      </w:pPr>
      <w:r w:rsidRPr="00827BD8">
        <w:t>2018-</w:t>
      </w:r>
      <w:r w:rsidR="00643E31">
        <w:t>Present</w:t>
      </w:r>
      <w:r w:rsidRPr="00827BD8">
        <w:tab/>
      </w:r>
      <w:r w:rsidRPr="00827BD8">
        <w:rPr>
          <w:i/>
          <w:lang w:bidi="en-US"/>
        </w:rPr>
        <w:t>Journal of the American Academy of Child &amp; Adolescent Psychiatry</w:t>
      </w:r>
    </w:p>
    <w:p w14:paraId="745FDDB4" w14:textId="23624C09" w:rsidR="00BC013A" w:rsidRPr="00827BD8" w:rsidRDefault="00BC013A" w:rsidP="00BC013A">
      <w:pPr>
        <w:spacing w:before="120"/>
        <w:ind w:left="2880" w:hanging="2880"/>
        <w:rPr>
          <w:lang w:bidi="en-US"/>
        </w:rPr>
      </w:pPr>
      <w:r w:rsidRPr="00827BD8">
        <w:t>2018-</w:t>
      </w:r>
      <w:r w:rsidR="00643E31">
        <w:t>Present</w:t>
      </w:r>
      <w:r w:rsidRPr="00827BD8">
        <w:tab/>
      </w:r>
      <w:r w:rsidRPr="00827BD8">
        <w:rPr>
          <w:i/>
          <w:lang w:bidi="en-US"/>
        </w:rPr>
        <w:t>Journal of Psychiatric Research</w:t>
      </w:r>
    </w:p>
    <w:p w14:paraId="6C542D6F" w14:textId="136C7807" w:rsidR="00BC013A" w:rsidRPr="00827BD8" w:rsidRDefault="00BC013A" w:rsidP="00BC013A">
      <w:pPr>
        <w:spacing w:before="120"/>
        <w:ind w:left="2880" w:hanging="2880"/>
        <w:rPr>
          <w:i/>
          <w:lang w:bidi="en-US"/>
        </w:rPr>
      </w:pPr>
      <w:r w:rsidRPr="00827BD8">
        <w:t>2018-</w:t>
      </w:r>
      <w:r w:rsidR="00643E31">
        <w:t>Present</w:t>
      </w:r>
      <w:r w:rsidRPr="00827BD8">
        <w:tab/>
      </w:r>
      <w:r w:rsidRPr="00827BD8">
        <w:rPr>
          <w:i/>
          <w:lang w:bidi="en-US"/>
        </w:rPr>
        <w:t>Journal of Clinical Psychology</w:t>
      </w:r>
    </w:p>
    <w:p w14:paraId="5F2B755B" w14:textId="570C40F4" w:rsidR="005E6629" w:rsidRPr="00827BD8" w:rsidRDefault="005E6629" w:rsidP="005E6629">
      <w:pPr>
        <w:spacing w:before="120"/>
        <w:ind w:left="2880" w:hanging="2880"/>
        <w:rPr>
          <w:i/>
          <w:lang w:bidi="en-US"/>
        </w:rPr>
      </w:pPr>
      <w:r w:rsidRPr="00827BD8">
        <w:t>2018-</w:t>
      </w:r>
      <w:r w:rsidR="00643E31">
        <w:t>Present</w:t>
      </w:r>
      <w:r w:rsidRPr="00827BD8">
        <w:tab/>
      </w:r>
      <w:r w:rsidRPr="00827BD8">
        <w:rPr>
          <w:i/>
          <w:lang w:bidi="en-US"/>
        </w:rPr>
        <w:t>Journal of Forensic Psychiatry and Psychology</w:t>
      </w:r>
    </w:p>
    <w:p w14:paraId="7DA7CAC2" w14:textId="75178914" w:rsidR="00BC013A" w:rsidRPr="00827BD8" w:rsidRDefault="00BC013A" w:rsidP="00BC013A">
      <w:pPr>
        <w:spacing w:before="120"/>
        <w:ind w:left="2880" w:hanging="2880"/>
        <w:rPr>
          <w:i/>
          <w:lang w:bidi="en-US"/>
        </w:rPr>
      </w:pPr>
      <w:r w:rsidRPr="00827BD8">
        <w:t>2017-</w:t>
      </w:r>
      <w:r w:rsidR="00643E31">
        <w:t>Present</w:t>
      </w:r>
      <w:r w:rsidRPr="00827BD8">
        <w:tab/>
      </w:r>
      <w:r w:rsidRPr="00827BD8">
        <w:rPr>
          <w:i/>
          <w:lang w:bidi="en-US"/>
        </w:rPr>
        <w:t>European Child &amp; Adolescent Psychiatry</w:t>
      </w:r>
    </w:p>
    <w:p w14:paraId="13BAA120" w14:textId="52B0EA82" w:rsidR="008A7114" w:rsidRPr="00827BD8" w:rsidRDefault="00BC013A" w:rsidP="00BC013A">
      <w:pPr>
        <w:spacing w:before="120"/>
        <w:ind w:left="2880" w:hanging="2880"/>
        <w:rPr>
          <w:i/>
          <w:lang w:bidi="en-US"/>
        </w:rPr>
      </w:pPr>
      <w:r w:rsidRPr="00827BD8">
        <w:t>2011</w:t>
      </w:r>
      <w:r w:rsidRPr="00827BD8">
        <w:tab/>
      </w:r>
      <w:r w:rsidRPr="00827BD8">
        <w:rPr>
          <w:i/>
          <w:lang w:bidi="en-US"/>
        </w:rPr>
        <w:t>The American Journal of Psychiatry Residents’ Journal</w:t>
      </w:r>
    </w:p>
    <w:p w14:paraId="68216A18" w14:textId="77777777" w:rsidR="005B338E" w:rsidRPr="00827BD8" w:rsidRDefault="005B338E" w:rsidP="00BC013A">
      <w:pPr>
        <w:spacing w:before="120"/>
        <w:ind w:left="2880" w:hanging="2880"/>
        <w:rPr>
          <w:i/>
          <w:lang w:bidi="en-US"/>
        </w:rPr>
      </w:pPr>
    </w:p>
    <w:p w14:paraId="6B89FFFE" w14:textId="0111ABA9" w:rsidR="00843FBF" w:rsidRPr="00827BD8" w:rsidRDefault="00A825F7" w:rsidP="00DC6A27">
      <w:pPr>
        <w:widowControl w:val="0"/>
        <w:autoSpaceDE w:val="0"/>
        <w:autoSpaceDN w:val="0"/>
        <w:adjustRightInd w:val="0"/>
        <w:spacing w:before="120"/>
      </w:pPr>
      <w:r>
        <w:rPr>
          <w:b/>
        </w:rPr>
        <w:t xml:space="preserve">RESEARCH </w:t>
      </w:r>
      <w:r w:rsidR="000F0EF6" w:rsidRPr="00827BD8">
        <w:rPr>
          <w:b/>
        </w:rPr>
        <w:t xml:space="preserve">FUNDING </w:t>
      </w:r>
    </w:p>
    <w:p w14:paraId="7E2FC28C" w14:textId="63A724D4" w:rsidR="004F0FCA" w:rsidRPr="00827BD8" w:rsidRDefault="004F0FCA" w:rsidP="004F0FCA">
      <w:pPr>
        <w:spacing w:before="120"/>
        <w:ind w:left="2880" w:hanging="2880"/>
      </w:pPr>
      <w:r w:rsidRPr="00827BD8">
        <w:t>2021</w:t>
      </w:r>
      <w:r w:rsidR="00DE77F0">
        <w:t>-2023</w:t>
      </w:r>
      <w:r w:rsidRPr="00827BD8">
        <w:tab/>
        <w:t>Stanford University Human-Centered Artificial Intelligence Seed Grant</w:t>
      </w:r>
    </w:p>
    <w:p w14:paraId="4883B4C1" w14:textId="65EF41DC" w:rsidR="004F0FCA" w:rsidRDefault="004F0FCA" w:rsidP="004F0FCA">
      <w:pPr>
        <w:ind w:left="2880"/>
      </w:pPr>
      <w:r w:rsidRPr="00827BD8">
        <w:t>Title: Using Wearable Electrodermal Activity Sensors to Augment ADHD Diagnosis</w:t>
      </w:r>
    </w:p>
    <w:p w14:paraId="26BE725C" w14:textId="5F9BEA6C" w:rsidR="00EC550F" w:rsidRPr="00827BD8" w:rsidRDefault="00EC550F" w:rsidP="004F0FCA">
      <w:pPr>
        <w:ind w:left="2880"/>
      </w:pPr>
      <w:r>
        <w:t>Role: Co-Investigator</w:t>
      </w:r>
    </w:p>
    <w:p w14:paraId="2C135B6E" w14:textId="74B3443A" w:rsidR="00835A03" w:rsidRPr="00827BD8" w:rsidRDefault="00835A03" w:rsidP="00632466">
      <w:pPr>
        <w:spacing w:before="120"/>
        <w:ind w:left="2880" w:hanging="2880"/>
      </w:pPr>
      <w:r w:rsidRPr="00827BD8">
        <w:t>2020-2024</w:t>
      </w:r>
      <w:r w:rsidRPr="00827BD8">
        <w:tab/>
        <w:t>Funder: NIMH</w:t>
      </w:r>
    </w:p>
    <w:p w14:paraId="5C4D00F1" w14:textId="77777777" w:rsidR="00835A03" w:rsidRPr="00827BD8" w:rsidRDefault="00835A03" w:rsidP="00835A03">
      <w:pPr>
        <w:ind w:left="2880" w:hanging="2880"/>
      </w:pPr>
      <w:r w:rsidRPr="00827BD8">
        <w:tab/>
        <w:t>K23MH121650</w:t>
      </w:r>
    </w:p>
    <w:p w14:paraId="1CC5873B" w14:textId="683A3320" w:rsidR="00835A03" w:rsidRDefault="00835A03" w:rsidP="00835A03">
      <w:pPr>
        <w:ind w:left="2880"/>
      </w:pPr>
      <w:r w:rsidRPr="00827BD8">
        <w:t xml:space="preserve">Title: Integration of markers across physiologic, behavioral, and self-report levels at baseline and in response to treatment to characterize novel subtypes in youth with ADHD </w:t>
      </w:r>
    </w:p>
    <w:p w14:paraId="1BC84FAF" w14:textId="256E1332" w:rsidR="00EC550F" w:rsidRPr="00827BD8" w:rsidRDefault="00EC550F" w:rsidP="00835A03">
      <w:pPr>
        <w:ind w:left="2880"/>
      </w:pPr>
      <w:r>
        <w:t>Role: Principal Investigator</w:t>
      </w:r>
    </w:p>
    <w:p w14:paraId="1011EE79" w14:textId="5614A397" w:rsidR="00276484" w:rsidRPr="00827BD8" w:rsidRDefault="00266FCB" w:rsidP="00266FCB">
      <w:pPr>
        <w:spacing w:before="120"/>
        <w:ind w:left="2880" w:hanging="2880"/>
      </w:pPr>
      <w:r w:rsidRPr="00827BD8">
        <w:t>2019</w:t>
      </w:r>
      <w:r w:rsidRPr="00827BD8">
        <w:tab/>
        <w:t>Funder: Stanford University School of Medicine, Department of Psychiatry and Behavioral Sciences</w:t>
      </w:r>
      <w:r w:rsidR="00276484" w:rsidRPr="00827BD8">
        <w:t xml:space="preserve">  </w:t>
      </w:r>
    </w:p>
    <w:p w14:paraId="10853E8C" w14:textId="0AE32AED" w:rsidR="00266FCB" w:rsidRDefault="00266FCB" w:rsidP="00276484">
      <w:pPr>
        <w:ind w:left="2160" w:firstLine="720"/>
      </w:pPr>
      <w:r w:rsidRPr="00827BD8">
        <w:lastRenderedPageBreak/>
        <w:t>Title: Innovator Grant Program: “StopWatch”</w:t>
      </w:r>
    </w:p>
    <w:p w14:paraId="47F27DB2" w14:textId="2E1B05DB" w:rsidR="00EC550F" w:rsidRPr="00827BD8" w:rsidRDefault="00EC550F" w:rsidP="00276484">
      <w:pPr>
        <w:ind w:left="2160" w:firstLine="720"/>
      </w:pPr>
      <w:r>
        <w:t>Role: Principal Investigator</w:t>
      </w:r>
    </w:p>
    <w:p w14:paraId="6E9ABA20" w14:textId="3999521C" w:rsidR="00AE6DC9" w:rsidRPr="00827BD8" w:rsidRDefault="00AE6DC9" w:rsidP="00AE6DC9">
      <w:pPr>
        <w:spacing w:before="120"/>
        <w:ind w:left="2880" w:hanging="2880"/>
      </w:pPr>
      <w:r w:rsidRPr="00827BD8">
        <w:t>2017-2018</w:t>
      </w:r>
      <w:r w:rsidR="00BC013A" w:rsidRPr="00827BD8">
        <w:tab/>
      </w:r>
      <w:r w:rsidRPr="00827BD8">
        <w:t xml:space="preserve">Funder: Stanford Center for Digital Health  </w:t>
      </w:r>
    </w:p>
    <w:p w14:paraId="68C4BCDE" w14:textId="54AE3781" w:rsidR="00283F37" w:rsidRDefault="00AE6DC9" w:rsidP="00AE6DC9">
      <w:pPr>
        <w:ind w:left="2880"/>
      </w:pPr>
      <w:r w:rsidRPr="00827BD8">
        <w:t>Title: Apple Watch Seed Grant: “StopWatch: Reducing Hyperactivity and Supporting Attention for Youth with ADHD”</w:t>
      </w:r>
    </w:p>
    <w:p w14:paraId="3A943FE2" w14:textId="210A3B01" w:rsidR="00EC550F" w:rsidRDefault="00EC550F" w:rsidP="00AE6DC9">
      <w:pPr>
        <w:ind w:left="2880"/>
      </w:pPr>
      <w:r>
        <w:t>Role: Co-Investigator</w:t>
      </w:r>
    </w:p>
    <w:p w14:paraId="5822D013" w14:textId="4BCEDA4A" w:rsidR="000440F8" w:rsidRDefault="000440F8" w:rsidP="000440F8">
      <w:pPr>
        <w:spacing w:beforeLines="100" w:before="240"/>
      </w:pPr>
      <w:r>
        <w:t>2007</w:t>
      </w:r>
      <w:r>
        <w:tab/>
      </w:r>
      <w:r>
        <w:tab/>
      </w:r>
      <w:r>
        <w:tab/>
      </w:r>
      <w:r>
        <w:tab/>
        <w:t>Funder: American Federation of Aging Research</w:t>
      </w:r>
    </w:p>
    <w:p w14:paraId="599916F5" w14:textId="441B3103" w:rsidR="000440F8" w:rsidRDefault="000440F8" w:rsidP="000440F8">
      <w:pPr>
        <w:ind w:left="2880"/>
      </w:pPr>
      <w:r>
        <w:t>Title: Patient-Clinician Agreement About Diagnosis Among Inner-City Seniors</w:t>
      </w:r>
    </w:p>
    <w:p w14:paraId="74DB2A4A" w14:textId="18DAC897" w:rsidR="000440F8" w:rsidRPr="00827BD8" w:rsidRDefault="000440F8" w:rsidP="000440F8">
      <w:r>
        <w:tab/>
      </w:r>
      <w:r>
        <w:tab/>
      </w:r>
      <w:r>
        <w:tab/>
      </w:r>
      <w:r>
        <w:tab/>
        <w:t xml:space="preserve">Role: Mentored </w:t>
      </w:r>
      <w:r w:rsidR="00643E31">
        <w:t xml:space="preserve">Student </w:t>
      </w:r>
      <w:r>
        <w:t>Investigator</w:t>
      </w:r>
    </w:p>
    <w:p w14:paraId="69D58673" w14:textId="77777777" w:rsidR="005B338E" w:rsidRPr="00827BD8" w:rsidRDefault="005B338E" w:rsidP="000440F8">
      <w:pPr>
        <w:ind w:left="2880"/>
      </w:pPr>
    </w:p>
    <w:p w14:paraId="1AFEE058" w14:textId="77777777" w:rsidR="002A335D" w:rsidRDefault="002A335D" w:rsidP="00DC6A27">
      <w:pPr>
        <w:widowControl w:val="0"/>
        <w:autoSpaceDE w:val="0"/>
        <w:autoSpaceDN w:val="0"/>
        <w:adjustRightInd w:val="0"/>
        <w:spacing w:before="120"/>
        <w:rPr>
          <w:b/>
        </w:rPr>
      </w:pPr>
    </w:p>
    <w:p w14:paraId="4A44CC1C" w14:textId="77777777" w:rsidR="002A335D" w:rsidRDefault="002A335D" w:rsidP="00DC6A27">
      <w:pPr>
        <w:widowControl w:val="0"/>
        <w:autoSpaceDE w:val="0"/>
        <w:autoSpaceDN w:val="0"/>
        <w:adjustRightInd w:val="0"/>
        <w:spacing w:before="120"/>
        <w:rPr>
          <w:b/>
        </w:rPr>
      </w:pPr>
    </w:p>
    <w:p w14:paraId="2EB2E88E" w14:textId="3EF14DDC" w:rsidR="00A60F85" w:rsidRPr="00827BD8" w:rsidRDefault="00A60F85" w:rsidP="00DC6A27">
      <w:pPr>
        <w:widowControl w:val="0"/>
        <w:autoSpaceDE w:val="0"/>
        <w:autoSpaceDN w:val="0"/>
        <w:adjustRightInd w:val="0"/>
        <w:spacing w:before="120"/>
        <w:rPr>
          <w:b/>
        </w:rPr>
      </w:pPr>
      <w:r w:rsidRPr="00827BD8">
        <w:rPr>
          <w:b/>
        </w:rPr>
        <w:t>PUBLICATIONS</w:t>
      </w:r>
    </w:p>
    <w:p w14:paraId="0A2269B7" w14:textId="59E6362F" w:rsidR="00F638C6" w:rsidRPr="00827BD8" w:rsidRDefault="00DC6A27" w:rsidP="009A62D6">
      <w:pPr>
        <w:tabs>
          <w:tab w:val="left" w:pos="990"/>
        </w:tabs>
        <w:spacing w:before="120"/>
        <w:rPr>
          <w:sz w:val="20"/>
          <w:szCs w:val="20"/>
        </w:rPr>
      </w:pPr>
      <w:r w:rsidRPr="00827BD8">
        <w:rPr>
          <w:b/>
        </w:rPr>
        <w:t>Orig</w:t>
      </w:r>
      <w:r w:rsidR="00A60F85" w:rsidRPr="00827BD8">
        <w:rPr>
          <w:b/>
        </w:rPr>
        <w:t>inal Peer-Reviewed</w:t>
      </w:r>
      <w:r w:rsidR="00F638C6" w:rsidRPr="00827BD8">
        <w:rPr>
          <w:bCs/>
          <w:iCs/>
          <w:shd w:val="clear" w:color="auto" w:fill="FFFFFF"/>
        </w:rPr>
        <w:t> </w:t>
      </w:r>
    </w:p>
    <w:p w14:paraId="66699E2C" w14:textId="6D70E858" w:rsidR="00852E83" w:rsidRDefault="00AB10D4" w:rsidP="00276504">
      <w:pPr>
        <w:pStyle w:val="ListParagraph"/>
        <w:widowControl w:val="0"/>
        <w:numPr>
          <w:ilvl w:val="0"/>
          <w:numId w:val="12"/>
        </w:numPr>
        <w:tabs>
          <w:tab w:val="left" w:pos="720"/>
        </w:tabs>
        <w:autoSpaceDE w:val="0"/>
        <w:autoSpaceDN w:val="0"/>
        <w:adjustRightInd w:val="0"/>
        <w:spacing w:before="120" w:line="276" w:lineRule="auto"/>
        <w:ind w:left="720" w:hanging="270"/>
      </w:pPr>
      <w:r w:rsidRPr="00DD1AE9">
        <w:rPr>
          <w:b/>
          <w:bCs/>
        </w:rPr>
        <w:t>Leikauf J</w:t>
      </w:r>
      <w:r w:rsidR="00DD1AE9" w:rsidRPr="00DD1AE9">
        <w:rPr>
          <w:b/>
          <w:bCs/>
        </w:rPr>
        <w:t>E</w:t>
      </w:r>
      <w:r>
        <w:t xml:space="preserve">, Griffiths K, Kohn M, Clarke S, </w:t>
      </w:r>
      <w:r w:rsidRPr="00AB10D4">
        <w:t>Williams LM.</w:t>
      </w:r>
      <w:r w:rsidR="00852E83">
        <w:t xml:space="preserve"> ADHD Subtypes Defined by Cognition Have a Distinct Neural and Clinical Profile and Differ in Response to Atomoxetine. JAACAP. </w:t>
      </w:r>
      <w:r w:rsidR="00DD1AE9">
        <w:t xml:space="preserve">Online July 16, 2025, </w:t>
      </w:r>
      <w:r w:rsidR="00DD1AE9" w:rsidRPr="00DD1AE9">
        <w:rPr>
          <w:i/>
          <w:iCs/>
        </w:rPr>
        <w:t>in press</w:t>
      </w:r>
      <w:r w:rsidR="00DD1AE9">
        <w:t>.</w:t>
      </w:r>
    </w:p>
    <w:p w14:paraId="617CE595" w14:textId="177F8BD7" w:rsidR="00E34090" w:rsidRPr="00E34090" w:rsidRDefault="00E34090" w:rsidP="00276504">
      <w:pPr>
        <w:pStyle w:val="ListParagraph"/>
        <w:widowControl w:val="0"/>
        <w:numPr>
          <w:ilvl w:val="0"/>
          <w:numId w:val="12"/>
        </w:numPr>
        <w:tabs>
          <w:tab w:val="left" w:pos="720"/>
        </w:tabs>
        <w:autoSpaceDE w:val="0"/>
        <w:autoSpaceDN w:val="0"/>
        <w:adjustRightInd w:val="0"/>
        <w:spacing w:before="120" w:line="276" w:lineRule="auto"/>
        <w:ind w:left="720" w:hanging="270"/>
      </w:pPr>
      <w:r w:rsidRPr="00E34090">
        <w:rPr>
          <w:color w:val="212121"/>
          <w:shd w:val="clear" w:color="auto" w:fill="FFFFFF"/>
        </w:rPr>
        <w:t>Lorman V, Bailey LC, Song X, Rao S, Hornig M, Utidjian L, Razzaghi H, Mejias A,</w:t>
      </w:r>
      <w:r w:rsidRPr="00E34090">
        <w:rPr>
          <w:rStyle w:val="apple-converted-space"/>
          <w:color w:val="212121"/>
          <w:shd w:val="clear" w:color="auto" w:fill="FFFFFF"/>
        </w:rPr>
        <w:t> </w:t>
      </w:r>
      <w:r w:rsidRPr="00E34090">
        <w:rPr>
          <w:b/>
          <w:bCs/>
          <w:color w:val="212121"/>
        </w:rPr>
        <w:t>Leikauf JE</w:t>
      </w:r>
      <w:r w:rsidRPr="00E34090">
        <w:rPr>
          <w:color w:val="212121"/>
          <w:shd w:val="clear" w:color="auto" w:fill="FFFFFF"/>
        </w:rPr>
        <w:t>, Brill SB, Allen A, Bunnell HT, Reedy C, Mosa ASM, Horne BD, Geary CR, Chuang CH, Williams DA, Christakis DA, Chrischilles EA, Mendonca EA, Cowell LG, McCorkell L, Liu M, Cummins MR, Jhaveri R, Blecker S, Forrest CB.</w:t>
      </w:r>
      <w:r>
        <w:rPr>
          <w:color w:val="212121"/>
          <w:shd w:val="clear" w:color="auto" w:fill="FFFFFF"/>
        </w:rPr>
        <w:t xml:space="preserve"> Pediatric Long COVID Subphenotypes: An EHR-based study from the RECOVER program. PLOS Digital Health</w:t>
      </w:r>
      <w:r w:rsidR="00AB10D4">
        <w:rPr>
          <w:color w:val="212121"/>
          <w:shd w:val="clear" w:color="auto" w:fill="FFFFFF"/>
        </w:rPr>
        <w:t xml:space="preserve">. </w:t>
      </w:r>
      <w:r w:rsidR="00DD1AE9" w:rsidRPr="00DD1AE9">
        <w:rPr>
          <w:color w:val="000000"/>
          <w:shd w:val="clear" w:color="auto" w:fill="FFFFFF"/>
        </w:rPr>
        <w:t>2025 Apr;4(4):e0000747</w:t>
      </w:r>
      <w:r w:rsidR="009F5BB9">
        <w:rPr>
          <w:color w:val="000000"/>
          <w:shd w:val="clear" w:color="auto" w:fill="FFFFFF"/>
        </w:rPr>
        <w:t>.</w:t>
      </w:r>
    </w:p>
    <w:p w14:paraId="1CE97A8E" w14:textId="41B183B3" w:rsidR="00B44373" w:rsidRPr="00B44373" w:rsidRDefault="00B44373" w:rsidP="00276504">
      <w:pPr>
        <w:pStyle w:val="ListParagraph"/>
        <w:widowControl w:val="0"/>
        <w:numPr>
          <w:ilvl w:val="0"/>
          <w:numId w:val="12"/>
        </w:numPr>
        <w:tabs>
          <w:tab w:val="left" w:pos="720"/>
        </w:tabs>
        <w:autoSpaceDE w:val="0"/>
        <w:autoSpaceDN w:val="0"/>
        <w:adjustRightInd w:val="0"/>
        <w:spacing w:before="120" w:line="276" w:lineRule="auto"/>
        <w:ind w:left="720" w:hanging="270"/>
      </w:pPr>
      <w:r>
        <w:t xml:space="preserve">Pines A, Bertrand C, Hastie T, </w:t>
      </w:r>
      <w:r w:rsidRPr="00B44373">
        <w:rPr>
          <w:b/>
          <w:bCs/>
        </w:rPr>
        <w:t>Leikauf JE,</w:t>
      </w:r>
      <w:r>
        <w:t xml:space="preserve"> Tozzi L, Zhang Xue, Williams LM. </w:t>
      </w:r>
      <w:r w:rsidRPr="00B44373">
        <w:rPr>
          <w:color w:val="000000"/>
        </w:rPr>
        <w:t xml:space="preserve">The relationship between cognition and psychiatric symptoms depends on symptom severity. </w:t>
      </w:r>
      <w:r w:rsidRPr="00B44373">
        <w:rPr>
          <w:i/>
          <w:iCs/>
          <w:color w:val="000000"/>
        </w:rPr>
        <w:t>JAMA Psychiatry</w:t>
      </w:r>
      <w:r>
        <w:rPr>
          <w:i/>
          <w:iCs/>
          <w:color w:val="000000"/>
        </w:rPr>
        <w:t xml:space="preserve">. </w:t>
      </w:r>
      <w:r w:rsidR="00EB2A01">
        <w:rPr>
          <w:color w:val="000000"/>
        </w:rPr>
        <w:t xml:space="preserve">2024, </w:t>
      </w:r>
      <w:r w:rsidR="00E34090">
        <w:rPr>
          <w:color w:val="000000"/>
        </w:rPr>
        <w:t>Dec 1:81(12):1236-1245</w:t>
      </w:r>
      <w:r w:rsidR="00C70960">
        <w:rPr>
          <w:color w:val="000000"/>
        </w:rPr>
        <w:t>.</w:t>
      </w:r>
      <w:r w:rsidR="00E34090">
        <w:rPr>
          <w:color w:val="000000"/>
        </w:rPr>
        <w:t xml:space="preserve"> </w:t>
      </w:r>
    </w:p>
    <w:p w14:paraId="687D748A" w14:textId="3D7E3C5A" w:rsidR="006B6079" w:rsidRPr="006B6079" w:rsidRDefault="006B6079" w:rsidP="00276504">
      <w:pPr>
        <w:pStyle w:val="ListParagraph"/>
        <w:widowControl w:val="0"/>
        <w:numPr>
          <w:ilvl w:val="0"/>
          <w:numId w:val="12"/>
        </w:numPr>
        <w:tabs>
          <w:tab w:val="left" w:pos="720"/>
        </w:tabs>
        <w:autoSpaceDE w:val="0"/>
        <w:autoSpaceDN w:val="0"/>
        <w:adjustRightInd w:val="0"/>
        <w:spacing w:before="120" w:line="276" w:lineRule="auto"/>
        <w:ind w:left="720" w:hanging="270"/>
        <w:rPr>
          <w:b/>
          <w:bCs/>
        </w:rPr>
      </w:pPr>
      <w:r w:rsidRPr="006B6079">
        <w:rPr>
          <w:b/>
          <w:bCs/>
        </w:rPr>
        <w:t xml:space="preserve">Leikauf JE. </w:t>
      </w:r>
      <w:r>
        <w:t xml:space="preserve">Precision Psychiatry Implementation in Child and Adolescent Psychiatric Clinical Practice: Opportunities and Challenges. </w:t>
      </w:r>
      <w:r>
        <w:rPr>
          <w:i/>
          <w:iCs/>
        </w:rPr>
        <w:t>Psychiatric Annals</w:t>
      </w:r>
      <w:r>
        <w:t>. 2024 Apr; 54(4):e108-e112</w:t>
      </w:r>
    </w:p>
    <w:p w14:paraId="132A6A7D" w14:textId="5AAE36E9" w:rsidR="00276504" w:rsidRPr="00827BD8" w:rsidRDefault="00276504" w:rsidP="00276504">
      <w:pPr>
        <w:pStyle w:val="ListParagraph"/>
        <w:widowControl w:val="0"/>
        <w:numPr>
          <w:ilvl w:val="0"/>
          <w:numId w:val="12"/>
        </w:numPr>
        <w:tabs>
          <w:tab w:val="left" w:pos="720"/>
        </w:tabs>
        <w:autoSpaceDE w:val="0"/>
        <w:autoSpaceDN w:val="0"/>
        <w:adjustRightInd w:val="0"/>
        <w:spacing w:before="120" w:line="276" w:lineRule="auto"/>
        <w:ind w:left="720" w:hanging="270"/>
      </w:pPr>
      <w:r w:rsidRPr="00B44373">
        <w:t xml:space="preserve">Cawkwell PB, Hong DS, </w:t>
      </w:r>
      <w:r w:rsidRPr="00B44373">
        <w:rPr>
          <w:b/>
          <w:bCs/>
        </w:rPr>
        <w:t xml:space="preserve">Leikauf JE. </w:t>
      </w:r>
      <w:r w:rsidRPr="00B44373">
        <w:t xml:space="preserve">Neurodevelopmental </w:t>
      </w:r>
      <w:r w:rsidR="008B5668" w:rsidRPr="00B44373">
        <w:t>e</w:t>
      </w:r>
      <w:r w:rsidRPr="00B44373">
        <w:t>ffects</w:t>
      </w:r>
      <w:r w:rsidRPr="00827BD8">
        <w:t xml:space="preserve"> of </w:t>
      </w:r>
      <w:r w:rsidR="008B5668" w:rsidRPr="00827BD8">
        <w:t>c</w:t>
      </w:r>
      <w:r w:rsidRPr="00827BD8">
        <w:t xml:space="preserve">annabis </w:t>
      </w:r>
      <w:r w:rsidR="008B5668" w:rsidRPr="00827BD8">
        <w:t>u</w:t>
      </w:r>
      <w:r w:rsidRPr="00827BD8">
        <w:t xml:space="preserve">se in </w:t>
      </w:r>
      <w:r w:rsidR="008B5668" w:rsidRPr="00827BD8">
        <w:t>a</w:t>
      </w:r>
      <w:r w:rsidRPr="00827BD8">
        <w:t xml:space="preserve">dolescents and </w:t>
      </w:r>
      <w:r w:rsidR="008B5668" w:rsidRPr="00827BD8">
        <w:t>e</w:t>
      </w:r>
      <w:r w:rsidRPr="00827BD8">
        <w:t xml:space="preserve">merging </w:t>
      </w:r>
      <w:r w:rsidR="008B5668" w:rsidRPr="00827BD8">
        <w:t>a</w:t>
      </w:r>
      <w:r w:rsidRPr="00827BD8">
        <w:t xml:space="preserve">dults with ADHD: </w:t>
      </w:r>
      <w:r w:rsidR="008B5668" w:rsidRPr="00827BD8">
        <w:t>A</w:t>
      </w:r>
      <w:r w:rsidRPr="00827BD8">
        <w:t xml:space="preserve"> </w:t>
      </w:r>
      <w:r w:rsidR="008B5668" w:rsidRPr="00827BD8">
        <w:t>s</w:t>
      </w:r>
      <w:r w:rsidRPr="00827BD8">
        <w:t xml:space="preserve">ystematic </w:t>
      </w:r>
      <w:r w:rsidR="008B5668" w:rsidRPr="00827BD8">
        <w:t>r</w:t>
      </w:r>
      <w:r w:rsidRPr="00827BD8">
        <w:t xml:space="preserve">eview. </w:t>
      </w:r>
      <w:r w:rsidRPr="00827BD8">
        <w:rPr>
          <w:i/>
          <w:iCs/>
        </w:rPr>
        <w:t>Harvard Review of Psychiatry</w:t>
      </w:r>
      <w:r w:rsidRPr="00827BD8">
        <w:t>. 2021 Jul-Aug;29(4):251-261</w:t>
      </w:r>
    </w:p>
    <w:p w14:paraId="23E753E0" w14:textId="09637241" w:rsidR="00276504" w:rsidRPr="00827BD8" w:rsidRDefault="00276504" w:rsidP="00276504">
      <w:pPr>
        <w:pStyle w:val="ListParagraph"/>
        <w:numPr>
          <w:ilvl w:val="0"/>
          <w:numId w:val="12"/>
        </w:numPr>
        <w:tabs>
          <w:tab w:val="left" w:pos="720"/>
        </w:tabs>
        <w:ind w:left="720" w:hanging="270"/>
        <w:rPr>
          <w:color w:val="000000" w:themeColor="text1"/>
        </w:rPr>
      </w:pPr>
      <w:r w:rsidRPr="00827BD8">
        <w:rPr>
          <w:b/>
          <w:bCs/>
          <w:color w:val="000000" w:themeColor="text1"/>
          <w:shd w:val="clear" w:color="auto" w:fill="FFFFFF"/>
        </w:rPr>
        <w:t>Leikauf JE,</w:t>
      </w:r>
      <w:r w:rsidRPr="00827BD8">
        <w:rPr>
          <w:color w:val="000000" w:themeColor="text1"/>
          <w:shd w:val="clear" w:color="auto" w:fill="FFFFFF"/>
        </w:rPr>
        <w:t xml:space="preserve"> Correa C, Bueno AN, Sempere VP, Williams LM. StopWatch: </w:t>
      </w:r>
      <w:r w:rsidR="008B5668" w:rsidRPr="00827BD8">
        <w:rPr>
          <w:color w:val="000000" w:themeColor="text1"/>
          <w:shd w:val="clear" w:color="auto" w:fill="FFFFFF"/>
        </w:rPr>
        <w:t>P</w:t>
      </w:r>
      <w:r w:rsidRPr="00827BD8">
        <w:rPr>
          <w:color w:val="000000" w:themeColor="text1"/>
          <w:shd w:val="clear" w:color="auto" w:fill="FFFFFF"/>
        </w:rPr>
        <w:t xml:space="preserve">ilot study for an Apple Watch application for youth with ADHD. </w:t>
      </w:r>
      <w:r w:rsidRPr="00827BD8">
        <w:rPr>
          <w:i/>
          <w:iCs/>
          <w:color w:val="000000" w:themeColor="text1"/>
          <w:shd w:val="clear" w:color="auto" w:fill="FFFFFF"/>
        </w:rPr>
        <w:t>Digital Health</w:t>
      </w:r>
      <w:r w:rsidRPr="00827BD8">
        <w:rPr>
          <w:color w:val="000000" w:themeColor="text1"/>
          <w:shd w:val="clear" w:color="auto" w:fill="FFFFFF"/>
        </w:rPr>
        <w:t>. 2021 Apr 1;7</w:t>
      </w:r>
    </w:p>
    <w:p w14:paraId="7E149EDF" w14:textId="0AA265DC" w:rsidR="00392DCD" w:rsidRPr="00827BD8" w:rsidRDefault="00392DCD" w:rsidP="00276504">
      <w:pPr>
        <w:pStyle w:val="ListParagraph"/>
        <w:widowControl w:val="0"/>
        <w:numPr>
          <w:ilvl w:val="0"/>
          <w:numId w:val="12"/>
        </w:numPr>
        <w:tabs>
          <w:tab w:val="left" w:pos="720"/>
        </w:tabs>
        <w:autoSpaceDE w:val="0"/>
        <w:autoSpaceDN w:val="0"/>
        <w:adjustRightInd w:val="0"/>
        <w:spacing w:before="120" w:line="276" w:lineRule="auto"/>
        <w:ind w:left="720" w:hanging="270"/>
      </w:pPr>
      <w:r w:rsidRPr="00827BD8">
        <w:t xml:space="preserve">Keller A, </w:t>
      </w:r>
      <w:r w:rsidRPr="00827BD8">
        <w:rPr>
          <w:b/>
          <w:bCs/>
        </w:rPr>
        <w:t>Leikauf JE</w:t>
      </w:r>
      <w:r w:rsidRPr="00827BD8">
        <w:t xml:space="preserve">, Holt-Gosselin B, Staveland B, Williams LM. Paying attention to attention in depression. </w:t>
      </w:r>
      <w:r w:rsidRPr="00827BD8">
        <w:rPr>
          <w:i/>
          <w:iCs/>
        </w:rPr>
        <w:t>Translational Psychiatry</w:t>
      </w:r>
      <w:r w:rsidRPr="00827BD8">
        <w:t xml:space="preserve">. </w:t>
      </w:r>
      <w:r w:rsidR="00623C81" w:rsidRPr="00827BD8">
        <w:t>2020 Feb;10(1):65</w:t>
      </w:r>
    </w:p>
    <w:p w14:paraId="62357BC3" w14:textId="77CFA674" w:rsidR="002A6388" w:rsidRPr="00827BD8" w:rsidRDefault="002A6388" w:rsidP="00276504">
      <w:pPr>
        <w:pStyle w:val="ListParagraph"/>
        <w:widowControl w:val="0"/>
        <w:numPr>
          <w:ilvl w:val="0"/>
          <w:numId w:val="12"/>
        </w:numPr>
        <w:tabs>
          <w:tab w:val="left" w:pos="720"/>
        </w:tabs>
        <w:autoSpaceDE w:val="0"/>
        <w:autoSpaceDN w:val="0"/>
        <w:adjustRightInd w:val="0"/>
        <w:spacing w:before="120" w:line="276" w:lineRule="auto"/>
        <w:ind w:left="720" w:hanging="270"/>
      </w:pPr>
      <w:r w:rsidRPr="00827BD8">
        <w:t xml:space="preserve">Fallar R, </w:t>
      </w:r>
      <w:r w:rsidRPr="00827BD8">
        <w:rPr>
          <w:b/>
          <w:bCs/>
        </w:rPr>
        <w:t>Leikauf JE</w:t>
      </w:r>
      <w:r w:rsidRPr="00827BD8">
        <w:t xml:space="preserve">, Dokun O, Anand S, Gliatto P, Mellman L, Autenrieth S, Katz C. </w:t>
      </w:r>
      <w:r w:rsidR="0012443E" w:rsidRPr="00827BD8">
        <w:t xml:space="preserve">Medical Students’ Experiences of Unplanned Leaves of Absence. </w:t>
      </w:r>
      <w:r w:rsidR="0012443E" w:rsidRPr="00827BD8">
        <w:rPr>
          <w:i/>
          <w:iCs/>
        </w:rPr>
        <w:t xml:space="preserve">Medical Science Educator. </w:t>
      </w:r>
      <w:r w:rsidRPr="00827BD8">
        <w:t>2019 Aug; 29:1003-1011</w:t>
      </w:r>
    </w:p>
    <w:p w14:paraId="14D325A8" w14:textId="77777777" w:rsidR="00E5533B" w:rsidRPr="00E5533B" w:rsidRDefault="0012443E" w:rsidP="00E5533B">
      <w:pPr>
        <w:pStyle w:val="ListParagraph"/>
        <w:numPr>
          <w:ilvl w:val="0"/>
          <w:numId w:val="12"/>
        </w:numPr>
        <w:tabs>
          <w:tab w:val="left" w:pos="720"/>
        </w:tabs>
        <w:spacing w:line="276" w:lineRule="auto"/>
        <w:ind w:left="720" w:hanging="270"/>
      </w:pPr>
      <w:r w:rsidRPr="00827BD8">
        <w:rPr>
          <w:color w:val="212121"/>
          <w:shd w:val="clear" w:color="auto" w:fill="FFFFFF"/>
        </w:rPr>
        <w:lastRenderedPageBreak/>
        <w:t xml:space="preserve">Jurigova B, Griffiths K, </w:t>
      </w:r>
      <w:r w:rsidRPr="00827BD8">
        <w:rPr>
          <w:b/>
          <w:color w:val="212121"/>
          <w:shd w:val="clear" w:color="auto" w:fill="FFFFFF"/>
        </w:rPr>
        <w:t>Leikauf JE</w:t>
      </w:r>
      <w:r w:rsidRPr="00827BD8">
        <w:rPr>
          <w:color w:val="212121"/>
          <w:shd w:val="clear" w:color="auto" w:fill="FFFFFF"/>
        </w:rPr>
        <w:t xml:space="preserve">, Palmer D, Clarke SD, Tsang TW, Kohn MR, Williams LM. A signature of attention-elicited electrocortical activity distinguishes response from non-response to the non-stimulant atomoxetine in children and adolescents with ADHD. </w:t>
      </w:r>
      <w:r w:rsidRPr="00827BD8">
        <w:rPr>
          <w:i/>
          <w:color w:val="212121"/>
          <w:shd w:val="clear" w:color="auto" w:fill="FFFFFF"/>
        </w:rPr>
        <w:t>Journal of Attention Disorders</w:t>
      </w:r>
      <w:r w:rsidRPr="00827BD8">
        <w:rPr>
          <w:color w:val="212121"/>
          <w:shd w:val="clear" w:color="auto" w:fill="FFFFFF"/>
        </w:rPr>
        <w:t>. 2019 May;23(7):744-753</w:t>
      </w:r>
    </w:p>
    <w:p w14:paraId="4938C570" w14:textId="48C6FC8A" w:rsidR="00F81843" w:rsidRDefault="00A06A6D" w:rsidP="00E5533B">
      <w:pPr>
        <w:pStyle w:val="ListParagraph"/>
        <w:numPr>
          <w:ilvl w:val="0"/>
          <w:numId w:val="12"/>
        </w:numPr>
        <w:tabs>
          <w:tab w:val="left" w:pos="720"/>
        </w:tabs>
        <w:spacing w:line="276" w:lineRule="auto"/>
        <w:ind w:left="720" w:hanging="360"/>
      </w:pPr>
      <w:r w:rsidRPr="00827BD8">
        <w:t xml:space="preserve">Griffiths K*, </w:t>
      </w:r>
      <w:r w:rsidRPr="00E5533B">
        <w:rPr>
          <w:b/>
        </w:rPr>
        <w:t>Leikauf JE</w:t>
      </w:r>
      <w:r w:rsidRPr="00827BD8">
        <w:t xml:space="preserve">*, Clarke S, Tsang T, Hermens D, Efron D, Williams LM, Kohn M. </w:t>
      </w:r>
      <w:r w:rsidRPr="00E5533B">
        <w:rPr>
          <w:bCs/>
          <w:iCs/>
          <w:shd w:val="clear" w:color="auto" w:fill="FFFFFF"/>
        </w:rPr>
        <w:t xml:space="preserve">Response inhibition and emotional cognition improved by atomoxetine in children and adolescents with ADHD: The ACTION randomized controlled trial. </w:t>
      </w:r>
      <w:r w:rsidR="00AF34B3" w:rsidRPr="00E5533B">
        <w:rPr>
          <w:bCs/>
          <w:i/>
          <w:iCs/>
          <w:shd w:val="clear" w:color="auto" w:fill="FFFFFF"/>
        </w:rPr>
        <w:t>Journal of Psychiatric Research.</w:t>
      </w:r>
      <w:r w:rsidRPr="00E5533B">
        <w:rPr>
          <w:bCs/>
          <w:i/>
          <w:iCs/>
          <w:shd w:val="clear" w:color="auto" w:fill="FFFFFF"/>
        </w:rPr>
        <w:t xml:space="preserve"> </w:t>
      </w:r>
      <w:r w:rsidRPr="00E5533B">
        <w:rPr>
          <w:bCs/>
          <w:iCs/>
          <w:shd w:val="clear" w:color="auto" w:fill="FFFFFF"/>
        </w:rPr>
        <w:t>2018 Mar;102:57-64</w:t>
      </w:r>
      <w:r w:rsidR="008A7114" w:rsidRPr="00827BD8">
        <w:t>. *Co-first author</w:t>
      </w:r>
      <w:r w:rsidR="00AE6DC9" w:rsidRPr="00827BD8">
        <w:t>s</w:t>
      </w:r>
    </w:p>
    <w:p w14:paraId="7F892DB5" w14:textId="69B11328" w:rsidR="00BC5759" w:rsidRDefault="00422F55" w:rsidP="00F81843">
      <w:pPr>
        <w:pStyle w:val="ListParagraph"/>
        <w:widowControl w:val="0"/>
        <w:numPr>
          <w:ilvl w:val="0"/>
          <w:numId w:val="12"/>
        </w:numPr>
        <w:tabs>
          <w:tab w:val="left" w:pos="720"/>
        </w:tabs>
        <w:autoSpaceDE w:val="0"/>
        <w:autoSpaceDN w:val="0"/>
        <w:adjustRightInd w:val="0"/>
        <w:spacing w:before="120" w:line="276" w:lineRule="auto"/>
        <w:ind w:left="720" w:hanging="360"/>
      </w:pPr>
      <w:r w:rsidRPr="00827BD8">
        <w:t xml:space="preserve">Benham A, </w:t>
      </w:r>
      <w:r w:rsidRPr="00F81843">
        <w:rPr>
          <w:b/>
        </w:rPr>
        <w:t>Leikauf J</w:t>
      </w:r>
      <w:r w:rsidR="00BF5FAD" w:rsidRPr="00F81843">
        <w:rPr>
          <w:b/>
        </w:rPr>
        <w:t>E</w:t>
      </w:r>
      <w:r w:rsidRPr="00827BD8">
        <w:t>,</w:t>
      </w:r>
      <w:r w:rsidR="00D223A4" w:rsidRPr="00827BD8">
        <w:t xml:space="preserve"> Romanowicz M. COMMENTARY: The n</w:t>
      </w:r>
      <w:r w:rsidRPr="00827BD8">
        <w:t>eed for</w:t>
      </w:r>
      <w:r w:rsidR="00D223A4" w:rsidRPr="00827BD8">
        <w:t xml:space="preserve"> infant mental health t</w:t>
      </w:r>
      <w:r w:rsidR="00C73352" w:rsidRPr="00827BD8">
        <w:t>raining f</w:t>
      </w:r>
      <w:r w:rsidR="00D223A4" w:rsidRPr="00827BD8">
        <w:t>or all child and adolescent p</w:t>
      </w:r>
      <w:r w:rsidRPr="00827BD8">
        <w:t xml:space="preserve">sychiatrists. </w:t>
      </w:r>
      <w:r w:rsidR="00AF34B3" w:rsidRPr="00F81843">
        <w:rPr>
          <w:i/>
        </w:rPr>
        <w:t>Academic Psychiatry.</w:t>
      </w:r>
      <w:r w:rsidRPr="00827BD8">
        <w:t xml:space="preserve"> 2017</w:t>
      </w:r>
      <w:r w:rsidR="00A06A6D" w:rsidRPr="00827BD8">
        <w:t xml:space="preserve"> Oct;41(5):596-600</w:t>
      </w:r>
    </w:p>
    <w:p w14:paraId="1D82C13F" w14:textId="14042EEE" w:rsidR="00B44373" w:rsidRDefault="005423C4" w:rsidP="00BC5759">
      <w:pPr>
        <w:pStyle w:val="ListParagraph"/>
        <w:widowControl w:val="0"/>
        <w:numPr>
          <w:ilvl w:val="0"/>
          <w:numId w:val="12"/>
        </w:numPr>
        <w:autoSpaceDE w:val="0"/>
        <w:autoSpaceDN w:val="0"/>
        <w:adjustRightInd w:val="0"/>
        <w:spacing w:before="120" w:line="276" w:lineRule="auto"/>
        <w:ind w:left="720" w:hanging="360"/>
      </w:pPr>
      <w:r w:rsidRPr="00BC5759">
        <w:rPr>
          <w:b/>
        </w:rPr>
        <w:t>Leikauf J</w:t>
      </w:r>
      <w:r w:rsidR="00BF5FAD" w:rsidRPr="00BC5759">
        <w:rPr>
          <w:b/>
        </w:rPr>
        <w:t>E</w:t>
      </w:r>
      <w:r w:rsidRPr="00827BD8">
        <w:t xml:space="preserve">, Griffiths K, Saggar M, Hong D, Clarke S, Efron D, Tsang T, Hermens D, Kohn M, </w:t>
      </w:r>
      <w:r w:rsidR="00D223A4" w:rsidRPr="00827BD8">
        <w:t>Williams LM. Identification of biotypes in attention-deficit/hyperactivity d</w:t>
      </w:r>
      <w:r w:rsidRPr="00827BD8">
        <w:t>is</w:t>
      </w:r>
      <w:r w:rsidR="00D223A4" w:rsidRPr="00827BD8">
        <w:t>order, a r</w:t>
      </w:r>
      <w:r w:rsidR="006760FB" w:rsidRPr="00827BD8">
        <w:t>eport f</w:t>
      </w:r>
      <w:r w:rsidR="003C211D" w:rsidRPr="00827BD8">
        <w:t>rom a</w:t>
      </w:r>
      <w:r w:rsidR="00D223A4" w:rsidRPr="00827BD8">
        <w:t xml:space="preserve"> r</w:t>
      </w:r>
      <w:r w:rsidR="007F7792" w:rsidRPr="00827BD8">
        <w:t>andomize</w:t>
      </w:r>
      <w:r w:rsidR="00D223A4" w:rsidRPr="00827BD8">
        <w:t>d, controlled t</w:t>
      </w:r>
      <w:r w:rsidR="00BC60C7" w:rsidRPr="00827BD8">
        <w:t>rial.</w:t>
      </w:r>
      <w:r w:rsidRPr="00827BD8">
        <w:t xml:space="preserve"> </w:t>
      </w:r>
      <w:r w:rsidRPr="00BC5759">
        <w:rPr>
          <w:i/>
        </w:rPr>
        <w:t>Personalized Medicine in Psychiatry</w:t>
      </w:r>
      <w:r w:rsidR="00AF34B3" w:rsidRPr="00827BD8">
        <w:t>. 2017</w:t>
      </w:r>
      <w:r w:rsidR="00153AB3" w:rsidRPr="00827BD8">
        <w:t xml:space="preserve"> </w:t>
      </w:r>
      <w:r w:rsidR="00BC60C7" w:rsidRPr="00827BD8">
        <w:t>Jul;</w:t>
      </w:r>
      <w:r w:rsidR="00AF34B3" w:rsidRPr="00827BD8">
        <w:t>3</w:t>
      </w:r>
      <w:r w:rsidR="00BC60C7" w:rsidRPr="00827BD8">
        <w:t>:8-17</w:t>
      </w:r>
    </w:p>
    <w:p w14:paraId="31C04B15" w14:textId="1B36B9CE" w:rsidR="00E55B11" w:rsidRPr="00827BD8" w:rsidRDefault="008264BD" w:rsidP="00B44373">
      <w:pPr>
        <w:pStyle w:val="ListParagraph"/>
        <w:widowControl w:val="0"/>
        <w:numPr>
          <w:ilvl w:val="0"/>
          <w:numId w:val="12"/>
        </w:numPr>
        <w:tabs>
          <w:tab w:val="left" w:pos="720"/>
        </w:tabs>
        <w:autoSpaceDE w:val="0"/>
        <w:autoSpaceDN w:val="0"/>
        <w:adjustRightInd w:val="0"/>
        <w:spacing w:before="120" w:line="276" w:lineRule="auto"/>
      </w:pPr>
      <w:r w:rsidRPr="00B44373">
        <w:rPr>
          <w:b/>
        </w:rPr>
        <w:t>Leikauf J</w:t>
      </w:r>
      <w:r w:rsidR="00BF5FAD" w:rsidRPr="00B44373">
        <w:rPr>
          <w:b/>
        </w:rPr>
        <w:t>E</w:t>
      </w:r>
      <w:r w:rsidRPr="00827BD8">
        <w:t>, Solanto</w:t>
      </w:r>
      <w:r w:rsidR="00D223A4" w:rsidRPr="00827BD8">
        <w:t xml:space="preserve"> M. Sluggish cognitive tempo, internalizing symptoms, and executive function in adults w</w:t>
      </w:r>
      <w:r w:rsidRPr="00827BD8">
        <w:t xml:space="preserve">ith ADHD. </w:t>
      </w:r>
      <w:r w:rsidR="00AF34B3" w:rsidRPr="00B44373">
        <w:rPr>
          <w:i/>
        </w:rPr>
        <w:t>Journal of Attention Disorder</w:t>
      </w:r>
      <w:r w:rsidR="00260C65" w:rsidRPr="00B44373">
        <w:rPr>
          <w:i/>
        </w:rPr>
        <w:t>s</w:t>
      </w:r>
      <w:r w:rsidR="00AF34B3" w:rsidRPr="00B44373">
        <w:rPr>
          <w:i/>
        </w:rPr>
        <w:t>.,</w:t>
      </w:r>
      <w:r w:rsidR="0003436B" w:rsidRPr="00827BD8">
        <w:t xml:space="preserve"> </w:t>
      </w:r>
      <w:r w:rsidR="00483D61" w:rsidRPr="00827BD8">
        <w:t>2017 Aug;21(8):701-711</w:t>
      </w:r>
    </w:p>
    <w:p w14:paraId="1690A589" w14:textId="46C9409B" w:rsidR="00276504" w:rsidRPr="00827BD8" w:rsidRDefault="00A60F85" w:rsidP="00E55B11">
      <w:pPr>
        <w:pStyle w:val="ListParagraph"/>
        <w:widowControl w:val="0"/>
        <w:numPr>
          <w:ilvl w:val="0"/>
          <w:numId w:val="12"/>
        </w:numPr>
        <w:tabs>
          <w:tab w:val="left" w:pos="720"/>
        </w:tabs>
        <w:autoSpaceDE w:val="0"/>
        <w:autoSpaceDN w:val="0"/>
        <w:adjustRightInd w:val="0"/>
        <w:spacing w:before="120" w:line="276" w:lineRule="auto"/>
      </w:pPr>
      <w:r w:rsidRPr="00827BD8">
        <w:rPr>
          <w:b/>
        </w:rPr>
        <w:t>Leikauf J</w:t>
      </w:r>
      <w:r w:rsidR="00BF5FAD" w:rsidRPr="00827BD8">
        <w:rPr>
          <w:b/>
        </w:rPr>
        <w:t>E</w:t>
      </w:r>
      <w:r w:rsidRPr="00827BD8">
        <w:t xml:space="preserve">, Schechter C, Marrone K, Ozbay F, Rapoport A, </w:t>
      </w:r>
      <w:r w:rsidR="00D223A4" w:rsidRPr="00827BD8">
        <w:t>Sharma V, Katz C.  Patient and clinician a</w:t>
      </w:r>
      <w:r w:rsidRPr="00827BD8">
        <w:t>greem</w:t>
      </w:r>
      <w:r w:rsidR="00D223A4" w:rsidRPr="00827BD8">
        <w:t>ent regarding t</w:t>
      </w:r>
      <w:r w:rsidRPr="00827BD8">
        <w:t xml:space="preserve">reatment </w:t>
      </w:r>
      <w:r w:rsidR="00D223A4" w:rsidRPr="00827BD8">
        <w:t>type and helpfulness: f</w:t>
      </w:r>
      <w:r w:rsidR="00E84C41" w:rsidRPr="00827BD8">
        <w:t>indings f</w:t>
      </w:r>
      <w:r w:rsidR="00D223A4" w:rsidRPr="00827BD8">
        <w:t>rom a World Trade Center rescue and recovery worker c</w:t>
      </w:r>
      <w:r w:rsidRPr="00827BD8">
        <w:t xml:space="preserve">ohort. </w:t>
      </w:r>
      <w:r w:rsidRPr="00827BD8">
        <w:rPr>
          <w:i/>
        </w:rPr>
        <w:t>Psychiatric Services</w:t>
      </w:r>
      <w:r w:rsidR="00AF34B3" w:rsidRPr="00827BD8">
        <w:rPr>
          <w:i/>
        </w:rPr>
        <w:t>.</w:t>
      </w:r>
      <w:r w:rsidR="00483D61" w:rsidRPr="00827BD8">
        <w:t xml:space="preserve"> 2013 Nov</w:t>
      </w:r>
      <w:r w:rsidRPr="00827BD8">
        <w:t>;64(11):1173-6</w:t>
      </w:r>
    </w:p>
    <w:p w14:paraId="72B5F6DC" w14:textId="089D5348" w:rsidR="006714C7" w:rsidRPr="00827BD8" w:rsidRDefault="006714C7" w:rsidP="00276504">
      <w:pPr>
        <w:pStyle w:val="ListParagraph"/>
        <w:widowControl w:val="0"/>
        <w:numPr>
          <w:ilvl w:val="0"/>
          <w:numId w:val="12"/>
        </w:numPr>
        <w:tabs>
          <w:tab w:val="left" w:pos="810"/>
        </w:tabs>
        <w:autoSpaceDE w:val="0"/>
        <w:autoSpaceDN w:val="0"/>
        <w:adjustRightInd w:val="0"/>
        <w:spacing w:before="120" w:line="276" w:lineRule="auto"/>
        <w:ind w:left="720" w:hanging="360"/>
      </w:pPr>
      <w:r w:rsidRPr="00827BD8">
        <w:rPr>
          <w:b/>
        </w:rPr>
        <w:t>Leikauf JE</w:t>
      </w:r>
      <w:r w:rsidR="002742FB" w:rsidRPr="00827BD8">
        <w:t xml:space="preserve">, Ivanov I. </w:t>
      </w:r>
      <w:r w:rsidR="00D223A4" w:rsidRPr="00827BD8">
        <w:t>A young man with history of ADHD and methamphetamine u</w:t>
      </w:r>
      <w:r w:rsidRPr="00827BD8">
        <w:t xml:space="preserve">se. </w:t>
      </w:r>
      <w:r w:rsidRPr="00827BD8">
        <w:rPr>
          <w:i/>
        </w:rPr>
        <w:t>Psychiatric Annals</w:t>
      </w:r>
      <w:r w:rsidR="00AF34B3" w:rsidRPr="00827BD8">
        <w:rPr>
          <w:i/>
        </w:rPr>
        <w:t>.</w:t>
      </w:r>
      <w:r w:rsidRPr="00827BD8">
        <w:t xml:space="preserve"> 2013 Jan;43(1): 26-29</w:t>
      </w:r>
    </w:p>
    <w:p w14:paraId="3E07F6D3" w14:textId="2A46CB5E" w:rsidR="00A60F85" w:rsidRPr="00827BD8" w:rsidRDefault="00A60F85" w:rsidP="00276504">
      <w:pPr>
        <w:pStyle w:val="ListParagraph"/>
        <w:widowControl w:val="0"/>
        <w:numPr>
          <w:ilvl w:val="0"/>
          <w:numId w:val="12"/>
        </w:numPr>
        <w:tabs>
          <w:tab w:val="left" w:pos="630"/>
          <w:tab w:val="left" w:pos="810"/>
        </w:tabs>
        <w:autoSpaceDE w:val="0"/>
        <w:autoSpaceDN w:val="0"/>
        <w:adjustRightInd w:val="0"/>
        <w:spacing w:line="276" w:lineRule="auto"/>
        <w:ind w:left="720" w:hanging="360"/>
        <w:rPr>
          <w:lang w:bidi="en-US"/>
        </w:rPr>
      </w:pPr>
      <w:r w:rsidRPr="00827BD8">
        <w:rPr>
          <w:b/>
        </w:rPr>
        <w:t>Leikauf J</w:t>
      </w:r>
      <w:r w:rsidR="00BF5FAD" w:rsidRPr="00827BD8">
        <w:rPr>
          <w:b/>
        </w:rPr>
        <w:t>E</w:t>
      </w:r>
      <w:r w:rsidR="00D223A4" w:rsidRPr="00827BD8">
        <w:t>, Federman A. Comparison of self-reported and chart-identified chronic diseases in inner-city s</w:t>
      </w:r>
      <w:r w:rsidRPr="00827BD8">
        <w:t>eniors</w:t>
      </w:r>
      <w:r w:rsidRPr="00827BD8">
        <w:rPr>
          <w:i/>
        </w:rPr>
        <w:t xml:space="preserve">. </w:t>
      </w:r>
      <w:r w:rsidRPr="00827BD8">
        <w:rPr>
          <w:i/>
          <w:lang w:bidi="en-US"/>
        </w:rPr>
        <w:t>J</w:t>
      </w:r>
      <w:r w:rsidR="0091692F" w:rsidRPr="00827BD8">
        <w:rPr>
          <w:i/>
          <w:lang w:bidi="en-US"/>
        </w:rPr>
        <w:t xml:space="preserve">ournal of the </w:t>
      </w:r>
      <w:r w:rsidRPr="00827BD8">
        <w:rPr>
          <w:i/>
          <w:lang w:bidi="en-US"/>
        </w:rPr>
        <w:t>Am</w:t>
      </w:r>
      <w:r w:rsidR="0091692F" w:rsidRPr="00827BD8">
        <w:rPr>
          <w:i/>
          <w:lang w:bidi="en-US"/>
        </w:rPr>
        <w:t>erican</w:t>
      </w:r>
      <w:r w:rsidRPr="00827BD8">
        <w:rPr>
          <w:i/>
          <w:lang w:bidi="en-US"/>
        </w:rPr>
        <w:t xml:space="preserve"> Geriatr</w:t>
      </w:r>
      <w:r w:rsidR="0091692F" w:rsidRPr="00827BD8">
        <w:rPr>
          <w:i/>
          <w:lang w:bidi="en-US"/>
        </w:rPr>
        <w:t>ic</w:t>
      </w:r>
      <w:r w:rsidRPr="00827BD8">
        <w:rPr>
          <w:i/>
          <w:lang w:bidi="en-US"/>
        </w:rPr>
        <w:t xml:space="preserve"> Soc</w:t>
      </w:r>
      <w:r w:rsidR="0091692F" w:rsidRPr="00827BD8">
        <w:rPr>
          <w:i/>
          <w:lang w:bidi="en-US"/>
        </w:rPr>
        <w:t>iety</w:t>
      </w:r>
      <w:r w:rsidR="00BC6CE6" w:rsidRPr="00827BD8">
        <w:rPr>
          <w:lang w:bidi="en-US"/>
        </w:rPr>
        <w:t xml:space="preserve">. 2009 </w:t>
      </w:r>
      <w:r w:rsidRPr="00827BD8">
        <w:rPr>
          <w:lang w:bidi="en-US"/>
        </w:rPr>
        <w:t>Jul;57(7):1219-25</w:t>
      </w:r>
    </w:p>
    <w:p w14:paraId="7391492A" w14:textId="7B91F2A9" w:rsidR="00734790" w:rsidRPr="00827BD8" w:rsidRDefault="00A60F85" w:rsidP="00276504">
      <w:pPr>
        <w:pStyle w:val="ListParagraph"/>
        <w:widowControl w:val="0"/>
        <w:numPr>
          <w:ilvl w:val="0"/>
          <w:numId w:val="12"/>
        </w:numPr>
        <w:tabs>
          <w:tab w:val="left" w:pos="630"/>
          <w:tab w:val="left" w:pos="810"/>
        </w:tabs>
        <w:autoSpaceDE w:val="0"/>
        <w:autoSpaceDN w:val="0"/>
        <w:adjustRightInd w:val="0"/>
        <w:spacing w:before="120" w:line="276" w:lineRule="auto"/>
        <w:ind w:left="720" w:hanging="360"/>
        <w:rPr>
          <w:lang w:bidi="en-US"/>
        </w:rPr>
      </w:pPr>
      <w:r w:rsidRPr="00827BD8">
        <w:rPr>
          <w:lang w:bidi="en-US"/>
        </w:rPr>
        <w:t xml:space="preserve">Duramad P, Tager IB, </w:t>
      </w:r>
      <w:r w:rsidRPr="00827BD8">
        <w:rPr>
          <w:b/>
          <w:lang w:bidi="en-US"/>
        </w:rPr>
        <w:t>Leikauf J</w:t>
      </w:r>
      <w:r w:rsidR="00BF5FAD" w:rsidRPr="00827BD8">
        <w:rPr>
          <w:b/>
          <w:lang w:bidi="en-US"/>
        </w:rPr>
        <w:t>E</w:t>
      </w:r>
      <w:r w:rsidRPr="00827BD8">
        <w:rPr>
          <w:lang w:bidi="en-US"/>
        </w:rPr>
        <w:t xml:space="preserve">, Eskenazi B, Holland NT. </w:t>
      </w:r>
      <w:r w:rsidRPr="00827BD8">
        <w:rPr>
          <w:u w:color="212CC5"/>
          <w:lang w:bidi="en-US"/>
        </w:rPr>
        <w:t xml:space="preserve">Expression of Th1/Th2 cytokines in human blood after in vitro treatment with chlorpyrifos, and its metabolites, in combination with endotoxin LPS and allergen Der p1. </w:t>
      </w:r>
      <w:r w:rsidRPr="00827BD8">
        <w:rPr>
          <w:i/>
          <w:lang w:bidi="en-US"/>
        </w:rPr>
        <w:t>J</w:t>
      </w:r>
      <w:r w:rsidR="0091692F" w:rsidRPr="00827BD8">
        <w:rPr>
          <w:i/>
          <w:lang w:bidi="en-US"/>
        </w:rPr>
        <w:t>ournal of</w:t>
      </w:r>
      <w:r w:rsidRPr="00827BD8">
        <w:rPr>
          <w:i/>
          <w:lang w:bidi="en-US"/>
        </w:rPr>
        <w:t xml:space="preserve"> Appl</w:t>
      </w:r>
      <w:r w:rsidR="0091692F" w:rsidRPr="00827BD8">
        <w:rPr>
          <w:i/>
          <w:lang w:bidi="en-US"/>
        </w:rPr>
        <w:t>ied</w:t>
      </w:r>
      <w:r w:rsidRPr="00827BD8">
        <w:rPr>
          <w:i/>
          <w:lang w:bidi="en-US"/>
        </w:rPr>
        <w:t xml:space="preserve"> Toxicol</w:t>
      </w:r>
      <w:r w:rsidR="0091692F" w:rsidRPr="00827BD8">
        <w:rPr>
          <w:i/>
          <w:lang w:bidi="en-US"/>
        </w:rPr>
        <w:t>ogy.</w:t>
      </w:r>
      <w:r w:rsidRPr="00827BD8">
        <w:rPr>
          <w:lang w:bidi="en-US"/>
        </w:rPr>
        <w:t xml:space="preserve"> 2006 Sep-Oct;26(5):458-65</w:t>
      </w:r>
    </w:p>
    <w:p w14:paraId="0DDCAC17" w14:textId="6B63BD0A" w:rsidR="00734790" w:rsidRPr="00827BD8" w:rsidRDefault="00A60F85" w:rsidP="00276504">
      <w:pPr>
        <w:pStyle w:val="ListParagraph"/>
        <w:widowControl w:val="0"/>
        <w:numPr>
          <w:ilvl w:val="0"/>
          <w:numId w:val="12"/>
        </w:numPr>
        <w:tabs>
          <w:tab w:val="left" w:pos="630"/>
          <w:tab w:val="left" w:pos="810"/>
        </w:tabs>
        <w:autoSpaceDE w:val="0"/>
        <w:autoSpaceDN w:val="0"/>
        <w:adjustRightInd w:val="0"/>
        <w:spacing w:before="120" w:line="276" w:lineRule="auto"/>
        <w:ind w:left="720" w:hanging="360"/>
        <w:rPr>
          <w:lang w:bidi="en-US"/>
        </w:rPr>
      </w:pPr>
      <w:r w:rsidRPr="00827BD8">
        <w:t xml:space="preserve">Stark JM, McDowell SA, Koenigsknecht V, Prows DR, </w:t>
      </w:r>
      <w:r w:rsidRPr="00827BD8">
        <w:rPr>
          <w:b/>
        </w:rPr>
        <w:t>Leika</w:t>
      </w:r>
      <w:r w:rsidR="007C6398" w:rsidRPr="00827BD8">
        <w:rPr>
          <w:b/>
        </w:rPr>
        <w:t>uf JE</w:t>
      </w:r>
      <w:r w:rsidR="007C6398" w:rsidRPr="00827BD8">
        <w:t xml:space="preserve">, Le Vine AM, Leikauf GD. </w:t>
      </w:r>
      <w:r w:rsidRPr="00827BD8">
        <w:t xml:space="preserve">Genetic susceptibility to respiratory syncytial virus infection in inbred mice. </w:t>
      </w:r>
      <w:r w:rsidRPr="00827BD8">
        <w:rPr>
          <w:rStyle w:val="jrnl"/>
          <w:i/>
        </w:rPr>
        <w:t>J</w:t>
      </w:r>
      <w:r w:rsidR="0091692F" w:rsidRPr="00827BD8">
        <w:rPr>
          <w:rStyle w:val="jrnl"/>
          <w:i/>
        </w:rPr>
        <w:t>ournal of</w:t>
      </w:r>
      <w:r w:rsidRPr="00827BD8">
        <w:rPr>
          <w:rStyle w:val="jrnl"/>
          <w:i/>
        </w:rPr>
        <w:t xml:space="preserve"> Med</w:t>
      </w:r>
      <w:r w:rsidR="0091692F" w:rsidRPr="00827BD8">
        <w:rPr>
          <w:rStyle w:val="jrnl"/>
          <w:i/>
        </w:rPr>
        <w:t>ical</w:t>
      </w:r>
      <w:r w:rsidRPr="00827BD8">
        <w:rPr>
          <w:rStyle w:val="jrnl"/>
          <w:i/>
        </w:rPr>
        <w:t xml:space="preserve"> Virol</w:t>
      </w:r>
      <w:r w:rsidR="0091692F" w:rsidRPr="00827BD8">
        <w:rPr>
          <w:rStyle w:val="jrnl"/>
          <w:i/>
        </w:rPr>
        <w:t>ogy.</w:t>
      </w:r>
      <w:r w:rsidRPr="00827BD8">
        <w:t xml:space="preserve"> 2002 May;67(1):92-100</w:t>
      </w:r>
    </w:p>
    <w:p w14:paraId="543E0023" w14:textId="390A2EFA" w:rsidR="005B338E" w:rsidRPr="00827BD8" w:rsidRDefault="00A60F85" w:rsidP="00276504">
      <w:pPr>
        <w:pStyle w:val="ListParagraph"/>
        <w:widowControl w:val="0"/>
        <w:numPr>
          <w:ilvl w:val="0"/>
          <w:numId w:val="12"/>
        </w:numPr>
        <w:tabs>
          <w:tab w:val="left" w:pos="630"/>
          <w:tab w:val="left" w:pos="810"/>
        </w:tabs>
        <w:autoSpaceDE w:val="0"/>
        <w:autoSpaceDN w:val="0"/>
        <w:adjustRightInd w:val="0"/>
        <w:spacing w:before="120" w:line="276" w:lineRule="auto"/>
        <w:ind w:left="720" w:hanging="360"/>
        <w:rPr>
          <w:lang w:bidi="en-US"/>
        </w:rPr>
      </w:pPr>
      <w:r w:rsidRPr="00827BD8">
        <w:rPr>
          <w:lang w:bidi="en-US"/>
        </w:rPr>
        <w:t xml:space="preserve">McDowell SA, Gammon K, Bachurski CJ, Wiest JS, </w:t>
      </w:r>
      <w:r w:rsidRPr="00827BD8">
        <w:rPr>
          <w:b/>
          <w:lang w:bidi="en-US"/>
        </w:rPr>
        <w:t>Leikauf JE</w:t>
      </w:r>
      <w:r w:rsidRPr="00827BD8">
        <w:rPr>
          <w:lang w:bidi="en-US"/>
        </w:rPr>
        <w:t xml:space="preserve">, Prows DR, Leikauf GD. </w:t>
      </w:r>
      <w:r w:rsidRPr="00827BD8">
        <w:rPr>
          <w:u w:color="212CC5"/>
          <w:lang w:bidi="en-US"/>
        </w:rPr>
        <w:t>Differential gene expression in the initiation and progression of ni</w:t>
      </w:r>
      <w:r w:rsidR="007C6398" w:rsidRPr="00827BD8">
        <w:rPr>
          <w:u w:color="212CC5"/>
          <w:lang w:bidi="en-US"/>
        </w:rPr>
        <w:t>ckel-induced acute lung injury</w:t>
      </w:r>
      <w:r w:rsidR="003E0E8C" w:rsidRPr="00827BD8">
        <w:rPr>
          <w:u w:color="212CC5"/>
          <w:lang w:bidi="en-US"/>
        </w:rPr>
        <w:t>.</w:t>
      </w:r>
      <w:r w:rsidR="00A25EF5" w:rsidRPr="00827BD8">
        <w:rPr>
          <w:u w:color="212CC5"/>
          <w:lang w:bidi="en-US"/>
        </w:rPr>
        <w:t xml:space="preserve"> </w:t>
      </w:r>
      <w:r w:rsidRPr="00827BD8">
        <w:rPr>
          <w:i/>
          <w:lang w:bidi="en-US"/>
        </w:rPr>
        <w:t>Am</w:t>
      </w:r>
      <w:r w:rsidR="0091692F" w:rsidRPr="00827BD8">
        <w:rPr>
          <w:i/>
          <w:lang w:bidi="en-US"/>
        </w:rPr>
        <w:t>erican</w:t>
      </w:r>
      <w:r w:rsidRPr="00827BD8">
        <w:rPr>
          <w:i/>
          <w:lang w:bidi="en-US"/>
        </w:rPr>
        <w:t xml:space="preserve"> J</w:t>
      </w:r>
      <w:r w:rsidR="0091692F" w:rsidRPr="00827BD8">
        <w:rPr>
          <w:i/>
          <w:lang w:bidi="en-US"/>
        </w:rPr>
        <w:t>ournal of</w:t>
      </w:r>
      <w:r w:rsidRPr="00827BD8">
        <w:rPr>
          <w:i/>
          <w:lang w:bidi="en-US"/>
        </w:rPr>
        <w:t xml:space="preserve"> Respir</w:t>
      </w:r>
      <w:r w:rsidR="0091692F" w:rsidRPr="00827BD8">
        <w:rPr>
          <w:i/>
          <w:lang w:bidi="en-US"/>
        </w:rPr>
        <w:t>atory</w:t>
      </w:r>
      <w:r w:rsidRPr="00827BD8">
        <w:rPr>
          <w:i/>
          <w:lang w:bidi="en-US"/>
        </w:rPr>
        <w:t xml:space="preserve"> Cell</w:t>
      </w:r>
      <w:r w:rsidR="0091692F" w:rsidRPr="00827BD8">
        <w:rPr>
          <w:i/>
          <w:lang w:bidi="en-US"/>
        </w:rPr>
        <w:t xml:space="preserve"> and</w:t>
      </w:r>
      <w:r w:rsidRPr="00827BD8">
        <w:rPr>
          <w:i/>
          <w:lang w:bidi="en-US"/>
        </w:rPr>
        <w:t xml:space="preserve"> Mol</w:t>
      </w:r>
      <w:r w:rsidR="0091692F" w:rsidRPr="00827BD8">
        <w:rPr>
          <w:i/>
          <w:lang w:bidi="en-US"/>
        </w:rPr>
        <w:t>ecular</w:t>
      </w:r>
      <w:r w:rsidRPr="00827BD8">
        <w:rPr>
          <w:i/>
          <w:lang w:bidi="en-US"/>
        </w:rPr>
        <w:t xml:space="preserve"> Biol</w:t>
      </w:r>
      <w:r w:rsidR="0091692F" w:rsidRPr="00827BD8">
        <w:rPr>
          <w:i/>
          <w:lang w:bidi="en-US"/>
        </w:rPr>
        <w:t>ogy</w:t>
      </w:r>
      <w:r w:rsidRPr="00827BD8">
        <w:rPr>
          <w:i/>
          <w:lang w:bidi="en-US"/>
        </w:rPr>
        <w:t>.</w:t>
      </w:r>
      <w:r w:rsidRPr="00827BD8">
        <w:rPr>
          <w:lang w:bidi="en-US"/>
        </w:rPr>
        <w:t xml:space="preserve"> 2000 Oct;23(4):466-74</w:t>
      </w:r>
    </w:p>
    <w:p w14:paraId="56B8F460" w14:textId="77777777" w:rsidR="0058072A" w:rsidRPr="00827BD8" w:rsidRDefault="0058072A" w:rsidP="0058072A">
      <w:pPr>
        <w:pStyle w:val="ListParagraph"/>
        <w:widowControl w:val="0"/>
        <w:tabs>
          <w:tab w:val="left" w:pos="630"/>
        </w:tabs>
        <w:autoSpaceDE w:val="0"/>
        <w:autoSpaceDN w:val="0"/>
        <w:adjustRightInd w:val="0"/>
        <w:spacing w:before="120" w:line="276" w:lineRule="auto"/>
        <w:ind w:left="648"/>
        <w:rPr>
          <w:lang w:bidi="en-US"/>
        </w:rPr>
      </w:pPr>
    </w:p>
    <w:p w14:paraId="164EEE04" w14:textId="77777777" w:rsidR="00A60F85" w:rsidRPr="00827BD8" w:rsidRDefault="00A60F85" w:rsidP="009A62D6">
      <w:pPr>
        <w:tabs>
          <w:tab w:val="left" w:pos="990"/>
        </w:tabs>
        <w:spacing w:before="120"/>
        <w:rPr>
          <w:b/>
        </w:rPr>
      </w:pPr>
      <w:r w:rsidRPr="00827BD8">
        <w:rPr>
          <w:b/>
        </w:rPr>
        <w:t>Book Chapters</w:t>
      </w:r>
    </w:p>
    <w:p w14:paraId="1DCAFD93" w14:textId="6A73972F" w:rsidR="002A7E55" w:rsidRPr="00827BD8" w:rsidRDefault="002A7E55" w:rsidP="00135856">
      <w:pPr>
        <w:pStyle w:val="ListParagraph"/>
        <w:widowControl w:val="0"/>
        <w:numPr>
          <w:ilvl w:val="0"/>
          <w:numId w:val="2"/>
        </w:numPr>
        <w:tabs>
          <w:tab w:val="left" w:pos="1080"/>
        </w:tabs>
        <w:autoSpaceDE w:val="0"/>
        <w:autoSpaceDN w:val="0"/>
        <w:adjustRightInd w:val="0"/>
        <w:spacing w:before="120" w:line="276" w:lineRule="auto"/>
      </w:pPr>
      <w:r w:rsidRPr="00827BD8">
        <w:lastRenderedPageBreak/>
        <w:t xml:space="preserve">Cawkwell PB, Jalalizadeh B, McDonald E, </w:t>
      </w:r>
      <w:r w:rsidRPr="00827BD8">
        <w:rPr>
          <w:b/>
          <w:bCs/>
        </w:rPr>
        <w:t xml:space="preserve">Leikauf JE. </w:t>
      </w:r>
      <w:r w:rsidRPr="00827BD8">
        <w:t xml:space="preserve">Technology and Treatment, in </w:t>
      </w:r>
      <w:r w:rsidRPr="0035266E">
        <w:rPr>
          <w:i/>
          <w:iCs/>
        </w:rPr>
        <w:t>Developmental</w:t>
      </w:r>
      <w:r w:rsidR="008A3A01" w:rsidRPr="0035266E">
        <w:rPr>
          <w:i/>
          <w:iCs/>
        </w:rPr>
        <w:t>-</w:t>
      </w:r>
      <w:r w:rsidRPr="0035266E">
        <w:rPr>
          <w:i/>
          <w:iCs/>
        </w:rPr>
        <w:t>Behavioral Pediatrics</w:t>
      </w:r>
      <w:r w:rsidRPr="00827BD8">
        <w:t xml:space="preserve">, </w:t>
      </w:r>
      <w:r w:rsidR="005A3470" w:rsidRPr="00827BD8">
        <w:t>5</w:t>
      </w:r>
      <w:r w:rsidR="005A3470" w:rsidRPr="00827BD8">
        <w:rPr>
          <w:vertAlign w:val="superscript"/>
        </w:rPr>
        <w:t>th</w:t>
      </w:r>
      <w:r w:rsidRPr="00827BD8">
        <w:t xml:space="preserve"> Edition</w:t>
      </w:r>
      <w:r w:rsidR="00F85295" w:rsidRPr="00827BD8">
        <w:t>. Arora R, Feldman H, Jimenez M, Eds.</w:t>
      </w:r>
      <w:r w:rsidRPr="00827BD8">
        <w:t xml:space="preserve"> </w:t>
      </w:r>
      <w:r w:rsidR="00D7365E">
        <w:t>Elsevier, 2023</w:t>
      </w:r>
    </w:p>
    <w:p w14:paraId="6173692E" w14:textId="076B4D71" w:rsidR="0003436B" w:rsidRPr="00827BD8" w:rsidRDefault="0003436B" w:rsidP="00135856">
      <w:pPr>
        <w:pStyle w:val="ListParagraph"/>
        <w:widowControl w:val="0"/>
        <w:numPr>
          <w:ilvl w:val="0"/>
          <w:numId w:val="2"/>
        </w:numPr>
        <w:tabs>
          <w:tab w:val="left" w:pos="1080"/>
        </w:tabs>
        <w:autoSpaceDE w:val="0"/>
        <w:autoSpaceDN w:val="0"/>
        <w:adjustRightInd w:val="0"/>
        <w:spacing w:before="120" w:line="276" w:lineRule="auto"/>
      </w:pPr>
      <w:r w:rsidRPr="00827BD8">
        <w:t>Ivanov I, Jaffe R</w:t>
      </w:r>
      <w:r w:rsidRPr="00827BD8">
        <w:rPr>
          <w:b/>
        </w:rPr>
        <w:t>, Leikauf J</w:t>
      </w:r>
      <w:r w:rsidR="008A7114" w:rsidRPr="00827BD8">
        <w:rPr>
          <w:b/>
        </w:rPr>
        <w:t>E</w:t>
      </w:r>
      <w:r w:rsidRPr="00827BD8">
        <w:t>. Child and Adolescent Disruptive, Impulse Control, and Conduct Disorders</w:t>
      </w:r>
      <w:r w:rsidR="00FB5A65">
        <w:t xml:space="preserve"> pp. 262-268</w:t>
      </w:r>
      <w:r w:rsidRPr="00827BD8">
        <w:t xml:space="preserve">, in </w:t>
      </w:r>
      <w:r w:rsidRPr="0035266E">
        <w:rPr>
          <w:i/>
        </w:rPr>
        <w:t>Mount Sinai Expert Guides: Psychiatry</w:t>
      </w:r>
      <w:r w:rsidRPr="00827BD8">
        <w:t>, 1</w:t>
      </w:r>
      <w:r w:rsidRPr="00827BD8">
        <w:rPr>
          <w:vertAlign w:val="superscript"/>
        </w:rPr>
        <w:t>st</w:t>
      </w:r>
      <w:r w:rsidRPr="00827BD8">
        <w:t xml:space="preserve"> Edition.  Goodman W, Simon A, New A, Eds. Chichester, West Sussex, United Kingdom: John Wiley &amp; Sons, 2017</w:t>
      </w:r>
    </w:p>
    <w:p w14:paraId="2A3E842D" w14:textId="63C140F9" w:rsidR="00A60F85" w:rsidRPr="00827BD8" w:rsidRDefault="00A60F85" w:rsidP="00135856">
      <w:pPr>
        <w:pStyle w:val="ListParagraph"/>
        <w:numPr>
          <w:ilvl w:val="0"/>
          <w:numId w:val="2"/>
        </w:numPr>
        <w:tabs>
          <w:tab w:val="left" w:pos="990"/>
        </w:tabs>
        <w:spacing w:before="120" w:line="276" w:lineRule="auto"/>
      </w:pPr>
      <w:r w:rsidRPr="00827BD8">
        <w:t xml:space="preserve">Ivanov I, </w:t>
      </w:r>
      <w:r w:rsidRPr="00827BD8">
        <w:rPr>
          <w:b/>
        </w:rPr>
        <w:t>Leikauf J</w:t>
      </w:r>
      <w:r w:rsidR="008A7114" w:rsidRPr="00827BD8">
        <w:rPr>
          <w:b/>
        </w:rPr>
        <w:t>E</w:t>
      </w:r>
      <w:r w:rsidRPr="00827BD8">
        <w:t>, Pedraza J, Newcorn J. Children of Parents with Substance Misuse</w:t>
      </w:r>
      <w:r w:rsidR="00295835">
        <w:t xml:space="preserve"> pp.36-49</w:t>
      </w:r>
      <w:r w:rsidR="008A3A01" w:rsidRPr="00827BD8">
        <w:t>,</w:t>
      </w:r>
      <w:r w:rsidRPr="00827BD8">
        <w:t xml:space="preserve"> in </w:t>
      </w:r>
      <w:r w:rsidRPr="0035266E">
        <w:rPr>
          <w:i/>
          <w:iCs/>
        </w:rPr>
        <w:t xml:space="preserve">Neuropathology of </w:t>
      </w:r>
      <w:r w:rsidR="00734790" w:rsidRPr="0035266E">
        <w:rPr>
          <w:i/>
          <w:iCs/>
        </w:rPr>
        <w:t xml:space="preserve">Drug </w:t>
      </w:r>
      <w:r w:rsidRPr="0035266E">
        <w:rPr>
          <w:i/>
          <w:iCs/>
        </w:rPr>
        <w:t>Addiction</w:t>
      </w:r>
      <w:r w:rsidR="00734790" w:rsidRPr="0035266E">
        <w:rPr>
          <w:i/>
          <w:iCs/>
        </w:rPr>
        <w:t>s and Substance Misuse: Foundations of Understanding Tobacco, Alcohol, Cannabinoids, and Opioids</w:t>
      </w:r>
      <w:r w:rsidR="00734790" w:rsidRPr="00827BD8">
        <w:t>, Vol 1</w:t>
      </w:r>
      <w:r w:rsidRPr="00827BD8">
        <w:t>. V Preedy,</w:t>
      </w:r>
      <w:r w:rsidR="00734790" w:rsidRPr="00827BD8">
        <w:t xml:space="preserve"> Ed. Amsterdam: Academic Press, 2016</w:t>
      </w:r>
    </w:p>
    <w:p w14:paraId="28713D6E" w14:textId="325E3C86" w:rsidR="00A60F85" w:rsidRPr="00827BD8" w:rsidRDefault="00A60F85" w:rsidP="00135856">
      <w:pPr>
        <w:pStyle w:val="ListParagraph"/>
        <w:widowControl w:val="0"/>
        <w:numPr>
          <w:ilvl w:val="0"/>
          <w:numId w:val="2"/>
        </w:numPr>
        <w:autoSpaceDE w:val="0"/>
        <w:autoSpaceDN w:val="0"/>
        <w:adjustRightInd w:val="0"/>
        <w:spacing w:before="120" w:line="276" w:lineRule="auto"/>
      </w:pPr>
      <w:r w:rsidRPr="00827BD8">
        <w:t xml:space="preserve">Newcorn J, </w:t>
      </w:r>
      <w:r w:rsidRPr="00827BD8">
        <w:rPr>
          <w:b/>
        </w:rPr>
        <w:t>Leikauf J</w:t>
      </w:r>
      <w:r w:rsidR="008A7114" w:rsidRPr="00827BD8">
        <w:rPr>
          <w:b/>
        </w:rPr>
        <w:t>E</w:t>
      </w:r>
      <w:r w:rsidRPr="00827BD8">
        <w:t>, Johnson B.</w:t>
      </w:r>
      <w:r w:rsidRPr="00827BD8">
        <w:rPr>
          <w:b/>
          <w:bCs/>
        </w:rPr>
        <w:t xml:space="preserve"> </w:t>
      </w:r>
      <w:r w:rsidR="00295835">
        <w:t xml:space="preserve">Neurodevelopmental Disorders: </w:t>
      </w:r>
      <w:r w:rsidRPr="00827BD8">
        <w:rPr>
          <w:bCs/>
        </w:rPr>
        <w:t>Attention-Deficit/Hyperactivity Disorder</w:t>
      </w:r>
      <w:r w:rsidR="00295835">
        <w:rPr>
          <w:bCs/>
        </w:rPr>
        <w:t xml:space="preserve"> pp.748-764</w:t>
      </w:r>
      <w:r w:rsidR="008A3A01" w:rsidRPr="00827BD8">
        <w:rPr>
          <w:bCs/>
        </w:rPr>
        <w:t>,</w:t>
      </w:r>
      <w:r w:rsidRPr="00827BD8">
        <w:t xml:space="preserve"> in </w:t>
      </w:r>
      <w:r w:rsidRPr="0035266E">
        <w:rPr>
          <w:i/>
          <w:iCs/>
        </w:rPr>
        <w:t>Psychiatry</w:t>
      </w:r>
      <w:r w:rsidRPr="00827BD8">
        <w:t>, 4</w:t>
      </w:r>
      <w:r w:rsidRPr="00827BD8">
        <w:rPr>
          <w:vertAlign w:val="superscript"/>
        </w:rPr>
        <w:t>th</w:t>
      </w:r>
      <w:r w:rsidRPr="00827BD8">
        <w:t xml:space="preserve"> Edition. Tasman, Allan, Jerald Kay, and Jeffrey A. Lieberman, Eds. Chichester, West Sussex, England: John Wiley &amp; Sons, 2015</w:t>
      </w:r>
    </w:p>
    <w:p w14:paraId="0F3E7AF2" w14:textId="1692F2B0" w:rsidR="00A60F85" w:rsidRPr="00827BD8" w:rsidRDefault="00A60F85" w:rsidP="006714C7">
      <w:pPr>
        <w:pStyle w:val="ListParagraph"/>
        <w:widowControl w:val="0"/>
        <w:numPr>
          <w:ilvl w:val="0"/>
          <w:numId w:val="2"/>
        </w:numPr>
        <w:autoSpaceDE w:val="0"/>
        <w:autoSpaceDN w:val="0"/>
        <w:adjustRightInd w:val="0"/>
        <w:spacing w:before="120" w:line="276" w:lineRule="auto"/>
      </w:pPr>
      <w:r w:rsidRPr="00827BD8">
        <w:t xml:space="preserve">LaLonde MM, </w:t>
      </w:r>
      <w:r w:rsidRPr="00827BD8">
        <w:rPr>
          <w:b/>
        </w:rPr>
        <w:t>Leikauf J</w:t>
      </w:r>
      <w:r w:rsidR="008A7114" w:rsidRPr="00827BD8">
        <w:rPr>
          <w:b/>
        </w:rPr>
        <w:t>E</w:t>
      </w:r>
      <w:r w:rsidRPr="00827BD8">
        <w:t>, Newcorn J.</w:t>
      </w:r>
      <w:r w:rsidRPr="00827BD8">
        <w:rPr>
          <w:b/>
          <w:bCs/>
        </w:rPr>
        <w:t xml:space="preserve"> </w:t>
      </w:r>
      <w:r w:rsidRPr="00827BD8">
        <w:t>Oppositional Defiant Disorder and Conduct Disorder</w:t>
      </w:r>
      <w:r w:rsidR="00295835">
        <w:t xml:space="preserve"> pp.1350-1366</w:t>
      </w:r>
      <w:r w:rsidRPr="00827BD8">
        <w:t xml:space="preserve">, in </w:t>
      </w:r>
      <w:r w:rsidRPr="0035266E">
        <w:rPr>
          <w:i/>
          <w:iCs/>
        </w:rPr>
        <w:t>Psychiatry</w:t>
      </w:r>
      <w:r w:rsidRPr="00827BD8">
        <w:t>, 4</w:t>
      </w:r>
      <w:r w:rsidRPr="00827BD8">
        <w:rPr>
          <w:vertAlign w:val="superscript"/>
        </w:rPr>
        <w:t>th</w:t>
      </w:r>
      <w:r w:rsidRPr="00827BD8">
        <w:t xml:space="preserve"> Edition. Tasman, Allan, Jerald Kay, and Jeffrey A. Lieberman, Eds. Chichester, West Sussex, England: John Wiley &amp; Sons, 2015</w:t>
      </w:r>
    </w:p>
    <w:p w14:paraId="0C8DDEC5" w14:textId="77777777" w:rsidR="005B338E" w:rsidRPr="00827BD8" w:rsidRDefault="005B338E" w:rsidP="005B338E">
      <w:pPr>
        <w:pStyle w:val="ListParagraph"/>
        <w:widowControl w:val="0"/>
        <w:autoSpaceDE w:val="0"/>
        <w:autoSpaceDN w:val="0"/>
        <w:adjustRightInd w:val="0"/>
        <w:spacing w:before="120" w:line="276" w:lineRule="auto"/>
        <w:ind w:left="648"/>
      </w:pPr>
    </w:p>
    <w:p w14:paraId="09D9076B" w14:textId="5E065727" w:rsidR="00A60F85" w:rsidRPr="00827BD8" w:rsidRDefault="00A60F85" w:rsidP="00DC6A27">
      <w:pPr>
        <w:widowControl w:val="0"/>
        <w:tabs>
          <w:tab w:val="left" w:pos="630"/>
        </w:tabs>
        <w:autoSpaceDE w:val="0"/>
        <w:autoSpaceDN w:val="0"/>
        <w:adjustRightInd w:val="0"/>
        <w:spacing w:before="120"/>
        <w:ind w:left="900" w:hanging="900"/>
        <w:rPr>
          <w:b/>
          <w:lang w:bidi="en-US"/>
        </w:rPr>
      </w:pPr>
      <w:r w:rsidRPr="00827BD8">
        <w:rPr>
          <w:b/>
          <w:lang w:bidi="en-US"/>
        </w:rPr>
        <w:t>PRESENTATIONS</w:t>
      </w:r>
      <w:r w:rsidR="00455084" w:rsidRPr="00827BD8">
        <w:rPr>
          <w:b/>
          <w:lang w:bidi="en-US"/>
        </w:rPr>
        <w:t xml:space="preserve"> &amp; TEACHING</w:t>
      </w:r>
    </w:p>
    <w:p w14:paraId="50DBD27A" w14:textId="512403FE" w:rsidR="00BC7F0C" w:rsidRPr="00827BD8" w:rsidRDefault="00A60F85" w:rsidP="009A62D6">
      <w:pPr>
        <w:spacing w:before="120"/>
        <w:rPr>
          <w:b/>
        </w:rPr>
      </w:pPr>
      <w:r w:rsidRPr="00827BD8">
        <w:rPr>
          <w:b/>
        </w:rPr>
        <w:t>Invited Speaker</w:t>
      </w:r>
    </w:p>
    <w:p w14:paraId="7ADAAE72" w14:textId="0084DE50" w:rsidR="00723236" w:rsidRDefault="00723236" w:rsidP="00404604">
      <w:pPr>
        <w:pStyle w:val="ListParagraph"/>
        <w:numPr>
          <w:ilvl w:val="0"/>
          <w:numId w:val="4"/>
        </w:numPr>
        <w:spacing w:before="120" w:line="276" w:lineRule="auto"/>
        <w:rPr>
          <w:shd w:val="clear" w:color="auto" w:fill="FFFFFF"/>
        </w:rPr>
      </w:pPr>
      <w:r>
        <w:rPr>
          <w:shd w:val="clear" w:color="auto" w:fill="FFFFFF"/>
        </w:rPr>
        <w:t>“Supporting Your Child’s Health and Wellbeing” Stanford University Faculty Staff Help Center Noontime Workshops Series, Virtual, November 2022</w:t>
      </w:r>
    </w:p>
    <w:p w14:paraId="09E61F93" w14:textId="36F89E38" w:rsidR="00404604" w:rsidRPr="00404604" w:rsidRDefault="00404604" w:rsidP="00404604">
      <w:pPr>
        <w:pStyle w:val="ListParagraph"/>
        <w:numPr>
          <w:ilvl w:val="0"/>
          <w:numId w:val="4"/>
        </w:numPr>
        <w:spacing w:before="120" w:line="276" w:lineRule="auto"/>
        <w:rPr>
          <w:shd w:val="clear" w:color="auto" w:fill="FFFFFF"/>
        </w:rPr>
      </w:pPr>
      <w:r>
        <w:rPr>
          <w:shd w:val="clear" w:color="auto" w:fill="FFFFFF"/>
        </w:rPr>
        <w:t>“StopWatch: Apple Watch for ADHD</w:t>
      </w:r>
      <w:r w:rsidRPr="00827BD8">
        <w:rPr>
          <w:shd w:val="clear" w:color="auto" w:fill="FFFFFF"/>
        </w:rPr>
        <w:t xml:space="preserve">” </w:t>
      </w:r>
      <w:r w:rsidR="005A5B62">
        <w:rPr>
          <w:shd w:val="clear" w:color="auto" w:fill="FFFFFF"/>
        </w:rPr>
        <w:t>Stanford Wearable Electronics (</w:t>
      </w:r>
      <w:r w:rsidRPr="00827BD8">
        <w:rPr>
          <w:shd w:val="clear" w:color="auto" w:fill="FFFFFF"/>
        </w:rPr>
        <w:t>eWEAR</w:t>
      </w:r>
      <w:r w:rsidR="005A5B62">
        <w:rPr>
          <w:shd w:val="clear" w:color="auto" w:fill="FFFFFF"/>
        </w:rPr>
        <w:t>) Initiative</w:t>
      </w:r>
      <w:r w:rsidRPr="00827BD8">
        <w:rPr>
          <w:shd w:val="clear" w:color="auto" w:fill="FFFFFF"/>
        </w:rPr>
        <w:t xml:space="preserve"> Conference, Stanford University School of Engineering, Stanford, CA, </w:t>
      </w:r>
      <w:r>
        <w:rPr>
          <w:shd w:val="clear" w:color="auto" w:fill="FFFFFF"/>
        </w:rPr>
        <w:t>October 2022</w:t>
      </w:r>
    </w:p>
    <w:p w14:paraId="744DC709" w14:textId="7D8246E1" w:rsidR="00A6649E" w:rsidRPr="00827BD8" w:rsidRDefault="00A6649E" w:rsidP="00202EFB">
      <w:pPr>
        <w:pStyle w:val="ListParagraph"/>
        <w:numPr>
          <w:ilvl w:val="0"/>
          <w:numId w:val="4"/>
        </w:numPr>
        <w:spacing w:before="120" w:line="276" w:lineRule="auto"/>
        <w:rPr>
          <w:shd w:val="clear" w:color="auto" w:fill="FFFFFF"/>
        </w:rPr>
      </w:pPr>
      <w:r w:rsidRPr="00827BD8">
        <w:rPr>
          <w:shd w:val="clear" w:color="auto" w:fill="FFFFFF"/>
        </w:rPr>
        <w:t xml:space="preserve">“Attention-Deficit/Hyperactivity Disorder” Stanford </w:t>
      </w:r>
      <w:r w:rsidR="00E022EF" w:rsidRPr="00827BD8">
        <w:rPr>
          <w:shd w:val="clear" w:color="auto" w:fill="FFFFFF"/>
        </w:rPr>
        <w:t xml:space="preserve">Child Mental Health Projects </w:t>
      </w:r>
      <w:r w:rsidRPr="00827BD8">
        <w:rPr>
          <w:shd w:val="clear" w:color="auto" w:fill="FFFFFF"/>
        </w:rPr>
        <w:t xml:space="preserve">for Ukraine Webinar Series, </w:t>
      </w:r>
      <w:r w:rsidR="00E022EF" w:rsidRPr="00827BD8">
        <w:rPr>
          <w:shd w:val="clear" w:color="auto" w:fill="FFFFFF"/>
        </w:rPr>
        <w:t xml:space="preserve">Stanford, CA and Ukraine, </w:t>
      </w:r>
      <w:r w:rsidRPr="00827BD8">
        <w:rPr>
          <w:shd w:val="clear" w:color="auto" w:fill="FFFFFF"/>
        </w:rPr>
        <w:t xml:space="preserve">August 2022 </w:t>
      </w:r>
    </w:p>
    <w:p w14:paraId="5838B71C" w14:textId="2F450839" w:rsidR="00202EFB" w:rsidRPr="00827BD8" w:rsidRDefault="00202EFB" w:rsidP="00202EFB">
      <w:pPr>
        <w:pStyle w:val="ListParagraph"/>
        <w:numPr>
          <w:ilvl w:val="0"/>
          <w:numId w:val="4"/>
        </w:numPr>
        <w:spacing w:before="120" w:line="276" w:lineRule="auto"/>
        <w:rPr>
          <w:shd w:val="clear" w:color="auto" w:fill="FFFFFF"/>
        </w:rPr>
      </w:pPr>
      <w:r w:rsidRPr="00827BD8">
        <w:rPr>
          <w:shd w:val="clear" w:color="auto" w:fill="FFFFFF"/>
        </w:rPr>
        <w:t xml:space="preserve">“Supporting Your Family’s Mental Health” Panelist with Stanford Parenting Center in collaboration with the Parents’ Independent School Network, </w:t>
      </w:r>
      <w:r w:rsidR="00E022EF" w:rsidRPr="00827BD8">
        <w:rPr>
          <w:shd w:val="clear" w:color="auto" w:fill="FFFFFF"/>
        </w:rPr>
        <w:t xml:space="preserve">Boston, </w:t>
      </w:r>
      <w:r w:rsidRPr="00827BD8">
        <w:rPr>
          <w:shd w:val="clear" w:color="auto" w:fill="FFFFFF"/>
        </w:rPr>
        <w:t>M</w:t>
      </w:r>
      <w:r w:rsidR="00130265" w:rsidRPr="00827BD8">
        <w:rPr>
          <w:shd w:val="clear" w:color="auto" w:fill="FFFFFF"/>
        </w:rPr>
        <w:t>A</w:t>
      </w:r>
      <w:r w:rsidRPr="00827BD8">
        <w:rPr>
          <w:shd w:val="clear" w:color="auto" w:fill="FFFFFF"/>
        </w:rPr>
        <w:t xml:space="preserve">, February 2022 </w:t>
      </w:r>
    </w:p>
    <w:p w14:paraId="19CF0C82" w14:textId="2D3E7C6D" w:rsidR="00202EFB" w:rsidRPr="00827BD8" w:rsidRDefault="00202EFB" w:rsidP="00202EFB">
      <w:pPr>
        <w:pStyle w:val="ListParagraph"/>
        <w:numPr>
          <w:ilvl w:val="0"/>
          <w:numId w:val="4"/>
        </w:numPr>
        <w:spacing w:before="120" w:line="276" w:lineRule="auto"/>
        <w:rPr>
          <w:shd w:val="clear" w:color="auto" w:fill="FFFFFF"/>
        </w:rPr>
      </w:pPr>
      <w:r w:rsidRPr="00827BD8">
        <w:rPr>
          <w:shd w:val="clear" w:color="auto" w:fill="FFFFFF"/>
        </w:rPr>
        <w:t xml:space="preserve">“New Perspectives on Subtypes </w:t>
      </w:r>
      <w:r w:rsidR="00130265" w:rsidRPr="00827BD8">
        <w:rPr>
          <w:shd w:val="clear" w:color="auto" w:fill="FFFFFF"/>
        </w:rPr>
        <w:t>f</w:t>
      </w:r>
      <w:r w:rsidRPr="00827BD8">
        <w:rPr>
          <w:shd w:val="clear" w:color="auto" w:fill="FFFFFF"/>
        </w:rPr>
        <w:t>or Youth With ADHD.” Grand Rounds, University College Dublin, Dublin, Ireland, January 2022</w:t>
      </w:r>
    </w:p>
    <w:p w14:paraId="1FD6C4EF" w14:textId="17B9337A" w:rsidR="00130265" w:rsidRPr="00827BD8" w:rsidRDefault="00130265" w:rsidP="00135856">
      <w:pPr>
        <w:pStyle w:val="ListParagraph"/>
        <w:numPr>
          <w:ilvl w:val="0"/>
          <w:numId w:val="4"/>
        </w:numPr>
        <w:spacing w:before="120" w:line="276" w:lineRule="auto"/>
        <w:rPr>
          <w:shd w:val="clear" w:color="auto" w:fill="FFFFFF"/>
        </w:rPr>
      </w:pPr>
      <w:r w:rsidRPr="00827BD8">
        <w:rPr>
          <w:shd w:val="clear" w:color="auto" w:fill="FFFFFF"/>
        </w:rPr>
        <w:t>“Screen Time in a Pandemic” Panelist</w:t>
      </w:r>
      <w:r w:rsidR="00723236">
        <w:rPr>
          <w:shd w:val="clear" w:color="auto" w:fill="FFFFFF"/>
        </w:rPr>
        <w:t xml:space="preserve"> Speaker</w:t>
      </w:r>
      <w:r w:rsidRPr="00827BD8">
        <w:rPr>
          <w:shd w:val="clear" w:color="auto" w:fill="FFFFFF"/>
        </w:rPr>
        <w:t xml:space="preserve"> with Stanford Parenting Center</w:t>
      </w:r>
      <w:r w:rsidR="00471B7E" w:rsidRPr="00827BD8">
        <w:rPr>
          <w:shd w:val="clear" w:color="auto" w:fill="FFFFFF"/>
        </w:rPr>
        <w:t xml:space="preserve">, Palo Alto, CA </w:t>
      </w:r>
      <w:r w:rsidR="00723236">
        <w:rPr>
          <w:shd w:val="clear" w:color="auto" w:fill="FFFFFF"/>
        </w:rPr>
        <w:t xml:space="preserve">and Virtual </w:t>
      </w:r>
      <w:r w:rsidR="00471B7E" w:rsidRPr="00827BD8">
        <w:rPr>
          <w:shd w:val="clear" w:color="auto" w:fill="FFFFFF"/>
        </w:rPr>
        <w:t xml:space="preserve">January 2021 and April 2021 </w:t>
      </w:r>
    </w:p>
    <w:p w14:paraId="1AD0421B" w14:textId="641EF15A" w:rsidR="001C7045" w:rsidRDefault="001C7045" w:rsidP="00135856">
      <w:pPr>
        <w:pStyle w:val="ListParagraph"/>
        <w:numPr>
          <w:ilvl w:val="0"/>
          <w:numId w:val="4"/>
        </w:numPr>
        <w:spacing w:before="120" w:line="276" w:lineRule="auto"/>
        <w:rPr>
          <w:shd w:val="clear" w:color="auto" w:fill="FFFFFF"/>
        </w:rPr>
      </w:pPr>
      <w:r w:rsidRPr="00827BD8">
        <w:rPr>
          <w:shd w:val="clear" w:color="auto" w:fill="FFFFFF"/>
        </w:rPr>
        <w:t>“Attention-Deficit/Hyperactivity Diso</w:t>
      </w:r>
      <w:r w:rsidR="00202EFB" w:rsidRPr="00827BD8">
        <w:rPr>
          <w:shd w:val="clear" w:color="auto" w:fill="FFFFFF"/>
        </w:rPr>
        <w:t>r</w:t>
      </w:r>
      <w:r w:rsidRPr="00827BD8">
        <w:rPr>
          <w:shd w:val="clear" w:color="auto" w:fill="FFFFFF"/>
        </w:rPr>
        <w:t>der: Non-Pharmacological Treatment Updates.” Grand Rounds, John Muir Health, Walnut Creek, CA, February 2020</w:t>
      </w:r>
    </w:p>
    <w:p w14:paraId="121DE976" w14:textId="1AA13BAF" w:rsidR="00404604" w:rsidRPr="00404604" w:rsidRDefault="00404604" w:rsidP="00404604">
      <w:pPr>
        <w:pStyle w:val="ListParagraph"/>
        <w:numPr>
          <w:ilvl w:val="0"/>
          <w:numId w:val="4"/>
        </w:numPr>
        <w:spacing w:before="120" w:line="276" w:lineRule="auto"/>
        <w:rPr>
          <w:shd w:val="clear" w:color="auto" w:fill="FFFFFF"/>
        </w:rPr>
      </w:pPr>
      <w:r>
        <w:rPr>
          <w:shd w:val="clear" w:color="auto" w:fill="FFFFFF"/>
        </w:rPr>
        <w:t>“Introduction to ADHD” Lecture for engineering graduate student seminar, Stanford University School of Engineering, Stanford, CA October 2019</w:t>
      </w:r>
    </w:p>
    <w:p w14:paraId="62A4A6E3" w14:textId="13DEEC89" w:rsidR="00DD2BA3" w:rsidRPr="00827BD8" w:rsidRDefault="00DD2BA3" w:rsidP="00135856">
      <w:pPr>
        <w:pStyle w:val="ListParagraph"/>
        <w:numPr>
          <w:ilvl w:val="0"/>
          <w:numId w:val="4"/>
        </w:numPr>
        <w:spacing w:before="120" w:line="276" w:lineRule="auto"/>
        <w:rPr>
          <w:shd w:val="clear" w:color="auto" w:fill="FFFFFF"/>
        </w:rPr>
      </w:pPr>
      <w:r w:rsidRPr="00827BD8">
        <w:rPr>
          <w:shd w:val="clear" w:color="auto" w:fill="FFFFFF"/>
        </w:rPr>
        <w:lastRenderedPageBreak/>
        <w:t>“Neuroscience and Computation Informed Precision Psychiatry.” Grand Rounds, Stanford University School of Medicine, Department of Psychiatry and Behavioral Sciences, Stanford, CA, June 2019</w:t>
      </w:r>
    </w:p>
    <w:p w14:paraId="101863D4" w14:textId="6B2AB8AB" w:rsidR="00C27BD9" w:rsidRPr="00827BD8" w:rsidRDefault="00C27BD9" w:rsidP="00135856">
      <w:pPr>
        <w:pStyle w:val="ListParagraph"/>
        <w:numPr>
          <w:ilvl w:val="0"/>
          <w:numId w:val="4"/>
        </w:numPr>
        <w:spacing w:before="120" w:line="276" w:lineRule="auto"/>
        <w:rPr>
          <w:shd w:val="clear" w:color="auto" w:fill="FFFFFF"/>
        </w:rPr>
      </w:pPr>
      <w:r w:rsidRPr="00827BD8">
        <w:rPr>
          <w:shd w:val="clear" w:color="auto" w:fill="FFFFFF"/>
        </w:rPr>
        <w:t xml:space="preserve">“Wearable Technology in Mental Health” </w:t>
      </w:r>
      <w:r w:rsidR="005A5B62">
        <w:rPr>
          <w:shd w:val="clear" w:color="auto" w:fill="FFFFFF"/>
        </w:rPr>
        <w:t>Stanford Wearable Electronics (</w:t>
      </w:r>
      <w:r w:rsidR="005A5B62" w:rsidRPr="00827BD8">
        <w:rPr>
          <w:shd w:val="clear" w:color="auto" w:fill="FFFFFF"/>
        </w:rPr>
        <w:t>eWEAR</w:t>
      </w:r>
      <w:r w:rsidR="005A5B62">
        <w:rPr>
          <w:shd w:val="clear" w:color="auto" w:fill="FFFFFF"/>
        </w:rPr>
        <w:t>) Initiative</w:t>
      </w:r>
      <w:r w:rsidRPr="00827BD8">
        <w:rPr>
          <w:shd w:val="clear" w:color="auto" w:fill="FFFFFF"/>
        </w:rPr>
        <w:t xml:space="preserve"> Conference, Stanford University School of Engineering, Stanford, CA, February 2019</w:t>
      </w:r>
    </w:p>
    <w:p w14:paraId="04975F2E" w14:textId="2AB45C6A" w:rsidR="00A06A6D" w:rsidRPr="00827BD8" w:rsidRDefault="005E6629" w:rsidP="00135856">
      <w:pPr>
        <w:pStyle w:val="ListParagraph"/>
        <w:numPr>
          <w:ilvl w:val="0"/>
          <w:numId w:val="4"/>
        </w:numPr>
        <w:spacing w:before="120" w:line="276" w:lineRule="auto"/>
        <w:rPr>
          <w:shd w:val="clear" w:color="auto" w:fill="FFFFFF"/>
        </w:rPr>
      </w:pPr>
      <w:r w:rsidRPr="00827BD8">
        <w:rPr>
          <w:shd w:val="clear" w:color="auto" w:fill="FFFFFF"/>
        </w:rPr>
        <w:t xml:space="preserve">“Research Performed at the Population Level and Incorporated into the Ambulatory Clinic Workflow and Tertiary Care Settings.” </w:t>
      </w:r>
      <w:r w:rsidR="005A5B62">
        <w:rPr>
          <w:shd w:val="clear" w:color="auto" w:fill="FFFFFF"/>
        </w:rPr>
        <w:t>Packard Children’s Health Alliance-University HealthCare Alliance (</w:t>
      </w:r>
      <w:r w:rsidR="00A06A6D" w:rsidRPr="00827BD8">
        <w:rPr>
          <w:shd w:val="clear" w:color="auto" w:fill="FFFFFF"/>
        </w:rPr>
        <w:t>PCHA-UHA</w:t>
      </w:r>
      <w:r w:rsidR="005A5B62">
        <w:rPr>
          <w:shd w:val="clear" w:color="auto" w:fill="FFFFFF"/>
        </w:rPr>
        <w:t>)</w:t>
      </w:r>
      <w:r w:rsidR="00A06A6D" w:rsidRPr="00827BD8">
        <w:rPr>
          <w:shd w:val="clear" w:color="auto" w:fill="FFFFFF"/>
        </w:rPr>
        <w:t xml:space="preserve"> Research and Learning Collaborative, </w:t>
      </w:r>
      <w:r w:rsidR="005A5B62">
        <w:rPr>
          <w:shd w:val="clear" w:color="auto" w:fill="FFFFFF"/>
        </w:rPr>
        <w:t xml:space="preserve">Stanford University School of Medicine, Department of Pediatrics, </w:t>
      </w:r>
      <w:r w:rsidR="00A06A6D" w:rsidRPr="00827BD8">
        <w:rPr>
          <w:shd w:val="clear" w:color="auto" w:fill="FFFFFF"/>
        </w:rPr>
        <w:t>Stanford, CA, June 2018</w:t>
      </w:r>
    </w:p>
    <w:p w14:paraId="3B0BA3B6" w14:textId="2A053CD7" w:rsidR="00BC7F0C" w:rsidRPr="00827BD8" w:rsidRDefault="0061208C" w:rsidP="00135856">
      <w:pPr>
        <w:pStyle w:val="ListParagraph"/>
        <w:numPr>
          <w:ilvl w:val="0"/>
          <w:numId w:val="4"/>
        </w:numPr>
        <w:spacing w:before="120" w:line="276" w:lineRule="auto"/>
        <w:rPr>
          <w:shd w:val="clear" w:color="auto" w:fill="FFFFFF"/>
        </w:rPr>
      </w:pPr>
      <w:r w:rsidRPr="00827BD8">
        <w:rPr>
          <w:shd w:val="clear" w:color="auto" w:fill="FFFFFF"/>
        </w:rPr>
        <w:t>“Relationships Matter: Personalized Psychiatry for ADHD</w:t>
      </w:r>
      <w:r w:rsidR="005E6629" w:rsidRPr="00827BD8">
        <w:rPr>
          <w:shd w:val="clear" w:color="auto" w:fill="FFFFFF"/>
        </w:rPr>
        <w:t>.</w:t>
      </w:r>
      <w:r w:rsidRPr="00827BD8">
        <w:rPr>
          <w:shd w:val="clear" w:color="auto" w:fill="FFFFFF"/>
        </w:rPr>
        <w:t xml:space="preserve">” </w:t>
      </w:r>
      <w:r w:rsidR="00BC7F0C" w:rsidRPr="00827BD8">
        <w:rPr>
          <w:shd w:val="clear" w:color="auto" w:fill="FFFFFF"/>
        </w:rPr>
        <w:t>Grand Rounds, University of California, Irvine Department of Psychiatry</w:t>
      </w:r>
      <w:r w:rsidR="00245D35" w:rsidRPr="00827BD8">
        <w:rPr>
          <w:shd w:val="clear" w:color="auto" w:fill="FFFFFF"/>
        </w:rPr>
        <w:t xml:space="preserve"> &amp; Human Behavior</w:t>
      </w:r>
      <w:r w:rsidR="00BC7F0C" w:rsidRPr="00827BD8">
        <w:rPr>
          <w:shd w:val="clear" w:color="auto" w:fill="FFFFFF"/>
        </w:rPr>
        <w:t xml:space="preserve">, </w:t>
      </w:r>
      <w:r w:rsidRPr="00827BD8">
        <w:rPr>
          <w:shd w:val="clear" w:color="auto" w:fill="FFFFFF"/>
        </w:rPr>
        <w:t xml:space="preserve">Irvine, CA, </w:t>
      </w:r>
      <w:r w:rsidR="00BC7F0C" w:rsidRPr="00827BD8">
        <w:rPr>
          <w:shd w:val="clear" w:color="auto" w:fill="FFFFFF"/>
        </w:rPr>
        <w:t>September 2017</w:t>
      </w:r>
    </w:p>
    <w:p w14:paraId="4BB5934F" w14:textId="352AAA6C" w:rsidR="00D85DAA" w:rsidRPr="00827BD8" w:rsidRDefault="00D85DAA" w:rsidP="00135856">
      <w:pPr>
        <w:pStyle w:val="ListParagraph"/>
        <w:numPr>
          <w:ilvl w:val="0"/>
          <w:numId w:val="4"/>
        </w:numPr>
        <w:spacing w:before="120" w:line="276" w:lineRule="auto"/>
        <w:rPr>
          <w:shd w:val="clear" w:color="auto" w:fill="FFFFFF"/>
        </w:rPr>
      </w:pPr>
      <w:r w:rsidRPr="00827BD8">
        <w:rPr>
          <w:shd w:val="clear" w:color="auto" w:fill="FFFFFF"/>
        </w:rPr>
        <w:t>“Treating ADHD and Co-Morbid Conditions in Children.” Marin General Hospital, Gre</w:t>
      </w:r>
      <w:r w:rsidR="0061208C" w:rsidRPr="00827BD8">
        <w:rPr>
          <w:shd w:val="clear" w:color="auto" w:fill="FFFFFF"/>
        </w:rPr>
        <w:t>e</w:t>
      </w:r>
      <w:r w:rsidRPr="00827BD8">
        <w:rPr>
          <w:shd w:val="clear" w:color="auto" w:fill="FFFFFF"/>
        </w:rPr>
        <w:t xml:space="preserve">nbrae, CA, </w:t>
      </w:r>
      <w:r w:rsidR="00BC6C6D" w:rsidRPr="00827BD8">
        <w:rPr>
          <w:shd w:val="clear" w:color="auto" w:fill="FFFFFF"/>
        </w:rPr>
        <w:t>February</w:t>
      </w:r>
      <w:r w:rsidR="00202EFB" w:rsidRPr="00827BD8">
        <w:rPr>
          <w:shd w:val="clear" w:color="auto" w:fill="FFFFFF"/>
        </w:rPr>
        <w:t xml:space="preserve"> </w:t>
      </w:r>
      <w:r w:rsidRPr="00827BD8">
        <w:rPr>
          <w:shd w:val="clear" w:color="auto" w:fill="FFFFFF"/>
        </w:rPr>
        <w:t>201</w:t>
      </w:r>
      <w:r w:rsidR="00BC6C6D" w:rsidRPr="00827BD8">
        <w:rPr>
          <w:shd w:val="clear" w:color="auto" w:fill="FFFFFF"/>
        </w:rPr>
        <w:t>7</w:t>
      </w:r>
    </w:p>
    <w:p w14:paraId="0C28F220" w14:textId="49678B21" w:rsidR="00734790" w:rsidRPr="00827BD8" w:rsidRDefault="00A60F85" w:rsidP="00135856">
      <w:pPr>
        <w:pStyle w:val="ListParagraph"/>
        <w:numPr>
          <w:ilvl w:val="0"/>
          <w:numId w:val="4"/>
        </w:numPr>
        <w:spacing w:before="120" w:line="276" w:lineRule="auto"/>
        <w:rPr>
          <w:shd w:val="clear" w:color="auto" w:fill="FFFFFF"/>
        </w:rPr>
      </w:pPr>
      <w:r w:rsidRPr="00827BD8">
        <w:t xml:space="preserve">“Patient and Clinician Agreement.” </w:t>
      </w:r>
      <w:r w:rsidRPr="00827BD8">
        <w:rPr>
          <w:shd w:val="clear" w:color="auto" w:fill="FFFFFF"/>
        </w:rPr>
        <w:t>New York City Department of Health and Mental Hygiene World Trade Center Health</w:t>
      </w:r>
      <w:r w:rsidR="00D85DAA" w:rsidRPr="00827BD8">
        <w:rPr>
          <w:shd w:val="clear" w:color="auto" w:fill="FFFFFF"/>
        </w:rPr>
        <w:t xml:space="preserve"> Registry, New York, NY, April</w:t>
      </w:r>
      <w:r w:rsidRPr="00827BD8">
        <w:rPr>
          <w:shd w:val="clear" w:color="auto" w:fill="FFFFFF"/>
        </w:rPr>
        <w:t>,2014</w:t>
      </w:r>
    </w:p>
    <w:p w14:paraId="688033A2" w14:textId="24515A7D" w:rsidR="00BC7F0C" w:rsidRPr="00827BD8" w:rsidRDefault="005E6629" w:rsidP="00135856">
      <w:pPr>
        <w:pStyle w:val="ListParagraph"/>
        <w:numPr>
          <w:ilvl w:val="0"/>
          <w:numId w:val="4"/>
        </w:numPr>
        <w:spacing w:before="120" w:line="276" w:lineRule="auto"/>
        <w:rPr>
          <w:shd w:val="clear" w:color="auto" w:fill="FFFFFF"/>
        </w:rPr>
      </w:pPr>
      <w:r w:rsidRPr="00827BD8">
        <w:rPr>
          <w:shd w:val="clear" w:color="auto" w:fill="FFFFFF"/>
        </w:rPr>
        <w:t>“I Want t</w:t>
      </w:r>
      <w:r w:rsidR="00734790" w:rsidRPr="00827BD8">
        <w:rPr>
          <w:shd w:val="clear" w:color="auto" w:fill="FFFFFF"/>
        </w:rPr>
        <w:t>o Be Famous: A Case of Adult ADHD.” Grand Rounds, Icahn School of Medicine at Mount</w:t>
      </w:r>
      <w:r w:rsidR="00AC6235" w:rsidRPr="00827BD8">
        <w:rPr>
          <w:shd w:val="clear" w:color="auto" w:fill="FFFFFF"/>
        </w:rPr>
        <w:t xml:space="preserve"> Sinai, New York, NY, May 2013</w:t>
      </w:r>
    </w:p>
    <w:p w14:paraId="75FF735E" w14:textId="77777777" w:rsidR="005B338E" w:rsidRPr="00827BD8" w:rsidRDefault="005B338E" w:rsidP="005B338E">
      <w:pPr>
        <w:pStyle w:val="ListParagraph"/>
        <w:spacing w:before="120" w:line="276" w:lineRule="auto"/>
        <w:ind w:left="648"/>
        <w:rPr>
          <w:shd w:val="clear" w:color="auto" w:fill="FFFFFF"/>
        </w:rPr>
      </w:pPr>
    </w:p>
    <w:p w14:paraId="4D0EFBF3" w14:textId="1ED6C8FB" w:rsidR="00BC7F0C" w:rsidRPr="00827BD8" w:rsidRDefault="00422F55" w:rsidP="009A62D6">
      <w:pPr>
        <w:spacing w:before="120"/>
        <w:rPr>
          <w:b/>
        </w:rPr>
      </w:pPr>
      <w:r w:rsidRPr="00827BD8">
        <w:rPr>
          <w:b/>
        </w:rPr>
        <w:t xml:space="preserve">National </w:t>
      </w:r>
      <w:r w:rsidR="00BC7F0C" w:rsidRPr="00827BD8">
        <w:rPr>
          <w:b/>
        </w:rPr>
        <w:t>Conference Presentations</w:t>
      </w:r>
    </w:p>
    <w:p w14:paraId="1D8F1E7A" w14:textId="7F0B413C" w:rsidR="001A770E" w:rsidRPr="00827BD8" w:rsidRDefault="001A770E" w:rsidP="00135856">
      <w:pPr>
        <w:pStyle w:val="ListParagraph"/>
        <w:numPr>
          <w:ilvl w:val="0"/>
          <w:numId w:val="10"/>
        </w:numPr>
        <w:spacing w:before="120" w:line="276" w:lineRule="auto"/>
        <w:rPr>
          <w:i/>
        </w:rPr>
      </w:pPr>
      <w:r w:rsidRPr="00827BD8">
        <w:rPr>
          <w:rStyle w:val="Emphasis"/>
          <w:i w:val="0"/>
          <w:color w:val="000000"/>
        </w:rPr>
        <w:t xml:space="preserve">“Stop Child Psychiatrist Burnout: Unconscious Gender Bias in the Child Psychiatry Workplace,” </w:t>
      </w:r>
      <w:r w:rsidRPr="00827BD8">
        <w:t>Annual Meeting of the American Association of Child and Adolescent Psychiatry,</w:t>
      </w:r>
      <w:r w:rsidRPr="00827BD8">
        <w:rPr>
          <w:iCs/>
          <w:color w:val="000000"/>
        </w:rPr>
        <w:t xml:space="preserve"> Seattle, WA, October 2018</w:t>
      </w:r>
    </w:p>
    <w:p w14:paraId="2DF3B468" w14:textId="63F9CA64" w:rsidR="00BC7F0C" w:rsidRPr="00827BD8" w:rsidRDefault="00BC7F0C" w:rsidP="00135856">
      <w:pPr>
        <w:pStyle w:val="ListParagraph"/>
        <w:numPr>
          <w:ilvl w:val="0"/>
          <w:numId w:val="10"/>
        </w:numPr>
        <w:spacing w:before="120" w:line="276" w:lineRule="auto"/>
        <w:rPr>
          <w:b/>
        </w:rPr>
      </w:pPr>
      <w:r w:rsidRPr="00827BD8">
        <w:t>“A Tale of Two Departments: How Implicit Bia</w:t>
      </w:r>
      <w:r w:rsidR="001A770E" w:rsidRPr="00827BD8">
        <w:t xml:space="preserve">s Divides Us and Can Unite Us,” Annual Meeting of the </w:t>
      </w:r>
      <w:r w:rsidRPr="00827BD8">
        <w:t>American Association of Child and Adolescent Psychiatry,</w:t>
      </w:r>
      <w:r w:rsidR="001A770E" w:rsidRPr="00827BD8">
        <w:rPr>
          <w:iCs/>
          <w:color w:val="000000"/>
        </w:rPr>
        <w:t xml:space="preserve"> Washington, DC, October 2017</w:t>
      </w:r>
    </w:p>
    <w:p w14:paraId="00D6583E" w14:textId="77777777" w:rsidR="005B338E" w:rsidRPr="00827BD8" w:rsidRDefault="005B338E" w:rsidP="005B338E">
      <w:pPr>
        <w:pStyle w:val="ListParagraph"/>
        <w:spacing w:before="120" w:line="276" w:lineRule="auto"/>
        <w:ind w:left="648"/>
        <w:rPr>
          <w:b/>
        </w:rPr>
      </w:pPr>
    </w:p>
    <w:p w14:paraId="664768D4" w14:textId="77777777" w:rsidR="00A60F85" w:rsidRPr="00827BD8" w:rsidRDefault="00A60F85" w:rsidP="009A62D6">
      <w:pPr>
        <w:spacing w:before="120"/>
        <w:rPr>
          <w:b/>
        </w:rPr>
      </w:pPr>
      <w:r w:rsidRPr="00827BD8">
        <w:rPr>
          <w:b/>
        </w:rPr>
        <w:t>Posters</w:t>
      </w:r>
    </w:p>
    <w:p w14:paraId="206F4893" w14:textId="1233F32F" w:rsidR="00F1782F" w:rsidRPr="00F1782F" w:rsidRDefault="00F1782F" w:rsidP="00596476">
      <w:pPr>
        <w:pStyle w:val="ListParagraph"/>
        <w:numPr>
          <w:ilvl w:val="0"/>
          <w:numId w:val="5"/>
        </w:numPr>
        <w:spacing w:beforeLines="120" w:before="288" w:line="276" w:lineRule="auto"/>
      </w:pPr>
      <w:r>
        <w:t xml:space="preserve">Douglas J, </w:t>
      </w:r>
      <w:r w:rsidR="00197DD0">
        <w:t xml:space="preserve">Rovero N, </w:t>
      </w:r>
      <w:r>
        <w:rPr>
          <w:b/>
          <w:bCs/>
        </w:rPr>
        <w:t>Leikauf J</w:t>
      </w:r>
      <w:r w:rsidR="00197DD0">
        <w:rPr>
          <w:b/>
          <w:bCs/>
        </w:rPr>
        <w:t>E</w:t>
      </w:r>
      <w:r>
        <w:rPr>
          <w:b/>
          <w:bCs/>
        </w:rPr>
        <w:t>.</w:t>
      </w:r>
      <w:r>
        <w:t xml:space="preserve"> </w:t>
      </w:r>
      <w:r w:rsidRPr="00F1782F">
        <w:rPr>
          <w:rStyle w:val="Emphasis"/>
          <w:i w:val="0"/>
          <w:iCs w:val="0"/>
          <w:color w:val="000000"/>
        </w:rPr>
        <w:t>ADHD and Alignment: Exploring the Relationship Between Parent-Child Agreement on Internalizing Symptoms and Reported Functional Impairment</w:t>
      </w:r>
      <w:r>
        <w:rPr>
          <w:rStyle w:val="Emphasis"/>
          <w:i w:val="0"/>
          <w:iCs w:val="0"/>
          <w:color w:val="000000"/>
        </w:rPr>
        <w:t>. Accepted at the American Academy of Child and Adolescent Psychiatry Annual Meeting, Seattle, WA, October 2024</w:t>
      </w:r>
    </w:p>
    <w:p w14:paraId="7BEE6795" w14:textId="5C5A0DE2" w:rsidR="00AA3C57" w:rsidRPr="00AA3C57" w:rsidRDefault="00AA3C57" w:rsidP="00596476">
      <w:pPr>
        <w:pStyle w:val="ListParagraph"/>
        <w:numPr>
          <w:ilvl w:val="0"/>
          <w:numId w:val="5"/>
        </w:numPr>
        <w:spacing w:beforeLines="120" w:before="288" w:line="276" w:lineRule="auto"/>
      </w:pPr>
      <w:r w:rsidRPr="00AA3C57">
        <w:t>Lundquist</w:t>
      </w:r>
      <w:r>
        <w:rPr>
          <w:vertAlign w:val="superscript"/>
        </w:rPr>
        <w:t xml:space="preserve"> </w:t>
      </w:r>
      <w:r>
        <w:t>J</w:t>
      </w:r>
      <w:r w:rsidRPr="00AA3C57">
        <w:t>, Mahmoudi</w:t>
      </w:r>
      <w:r>
        <w:rPr>
          <w:vertAlign w:val="superscript"/>
        </w:rPr>
        <w:t xml:space="preserve"> </w:t>
      </w:r>
      <w:r>
        <w:t>M</w:t>
      </w:r>
      <w:r w:rsidRPr="00AA3C57">
        <w:t>, Conan</w:t>
      </w:r>
      <w:r>
        <w:rPr>
          <w:vertAlign w:val="superscript"/>
        </w:rPr>
        <w:t xml:space="preserve"> </w:t>
      </w:r>
      <w:r>
        <w:t>G</w:t>
      </w:r>
      <w:r w:rsidRPr="00AA3C57">
        <w:t>, Fayzullobekova</w:t>
      </w:r>
      <w:r>
        <w:rPr>
          <w:vertAlign w:val="superscript"/>
        </w:rPr>
        <w:t xml:space="preserve"> </w:t>
      </w:r>
      <w:r>
        <w:t>B</w:t>
      </w:r>
      <w:r w:rsidRPr="00AA3C57">
        <w:t>, Houghton</w:t>
      </w:r>
      <w:r>
        <w:rPr>
          <w:vertAlign w:val="superscript"/>
        </w:rPr>
        <w:t xml:space="preserve"> </w:t>
      </w:r>
      <w:r>
        <w:t>A</w:t>
      </w:r>
      <w:r w:rsidRPr="00AA3C57">
        <w:t>, McCollum</w:t>
      </w:r>
      <w:r>
        <w:rPr>
          <w:vertAlign w:val="superscript"/>
        </w:rPr>
        <w:t xml:space="preserve"> </w:t>
      </w:r>
      <w:r>
        <w:t>R</w:t>
      </w:r>
      <w:r w:rsidRPr="00AA3C57">
        <w:t>, Miranda-Dominguez</w:t>
      </w:r>
      <w:r>
        <w:rPr>
          <w:vertAlign w:val="superscript"/>
        </w:rPr>
        <w:t xml:space="preserve"> </w:t>
      </w:r>
      <w:r>
        <w:t>O</w:t>
      </w:r>
      <w:r w:rsidRPr="00AA3C57">
        <w:t>,</w:t>
      </w:r>
      <w:r>
        <w:t xml:space="preserve"> </w:t>
      </w:r>
      <w:r w:rsidRPr="00AA3C57">
        <w:t>Moore</w:t>
      </w:r>
      <w:r>
        <w:t xml:space="preserve"> LA</w:t>
      </w:r>
      <w:r w:rsidRPr="00AA3C57">
        <w:t>, Perrone</w:t>
      </w:r>
      <w:r>
        <w:rPr>
          <w:vertAlign w:val="superscript"/>
        </w:rPr>
        <w:t xml:space="preserve"> </w:t>
      </w:r>
      <w:r>
        <w:t>AJ</w:t>
      </w:r>
      <w:r w:rsidRPr="00AA3C57">
        <w:t>, Randolph</w:t>
      </w:r>
      <w:r>
        <w:rPr>
          <w:vertAlign w:val="superscript"/>
        </w:rPr>
        <w:t xml:space="preserve"> </w:t>
      </w:r>
      <w:r>
        <w:t>AC</w:t>
      </w:r>
      <w:r w:rsidRPr="00AA3C57">
        <w:t>, Tervo-Clemmens</w:t>
      </w:r>
      <w:r>
        <w:rPr>
          <w:vertAlign w:val="superscript"/>
        </w:rPr>
        <w:t xml:space="preserve"> </w:t>
      </w:r>
      <w:r>
        <w:t>B</w:t>
      </w:r>
      <w:r w:rsidRPr="00AA3C57">
        <w:t>, Weldon</w:t>
      </w:r>
      <w:r>
        <w:rPr>
          <w:vertAlign w:val="superscript"/>
        </w:rPr>
        <w:t xml:space="preserve"> </w:t>
      </w:r>
      <w:r>
        <w:t>KB</w:t>
      </w:r>
      <w:r w:rsidRPr="00AA3C57">
        <w:t>, Fair</w:t>
      </w:r>
      <w:r>
        <w:rPr>
          <w:vertAlign w:val="superscript"/>
        </w:rPr>
        <w:t xml:space="preserve"> </w:t>
      </w:r>
      <w:r>
        <w:t>DA</w:t>
      </w:r>
      <w:r w:rsidRPr="00AA3C57">
        <w:t>, Feczko</w:t>
      </w:r>
      <w:r>
        <w:t xml:space="preserve"> E</w:t>
      </w:r>
      <w:r w:rsidRPr="00AA3C57">
        <w:t xml:space="preserve">, </w:t>
      </w:r>
      <w:r w:rsidRPr="00AA3C57">
        <w:rPr>
          <w:b/>
          <w:bCs/>
        </w:rPr>
        <w:t>Leikauf JE.</w:t>
      </w:r>
      <w:r>
        <w:t xml:space="preserve"> </w:t>
      </w:r>
      <w:r w:rsidRPr="00AA3C57">
        <w:t>Temperament Subtypes Linked to Working Memory Identified with the Functional Random Forest Approach in Individuals with ADHD</w:t>
      </w:r>
      <w:r>
        <w:t>. Accepted at FLUX Congress, Baltimore, MD, September 2024</w:t>
      </w:r>
    </w:p>
    <w:p w14:paraId="36335133" w14:textId="6E050FDA" w:rsidR="00D07746" w:rsidRPr="00D07746" w:rsidRDefault="00D07746" w:rsidP="00596476">
      <w:pPr>
        <w:pStyle w:val="ListParagraph"/>
        <w:numPr>
          <w:ilvl w:val="0"/>
          <w:numId w:val="5"/>
        </w:numPr>
        <w:spacing w:beforeLines="120" w:before="288" w:line="276" w:lineRule="auto"/>
      </w:pPr>
      <w:r w:rsidRPr="00D07746">
        <w:rPr>
          <w:color w:val="000000"/>
        </w:rPr>
        <w:lastRenderedPageBreak/>
        <w:t>Pines A,</w:t>
      </w:r>
      <w:r w:rsidRPr="00D07746">
        <w:rPr>
          <w:rStyle w:val="apple-converted-space"/>
          <w:b/>
          <w:bCs/>
          <w:color w:val="000000"/>
        </w:rPr>
        <w:t> </w:t>
      </w:r>
      <w:r w:rsidRPr="00D07746">
        <w:rPr>
          <w:b/>
          <w:bCs/>
          <w:color w:val="000000"/>
        </w:rPr>
        <w:t>Leikauf J</w:t>
      </w:r>
      <w:r w:rsidR="00197DD0">
        <w:rPr>
          <w:b/>
          <w:bCs/>
          <w:color w:val="000000"/>
        </w:rPr>
        <w:t>E</w:t>
      </w:r>
      <w:r w:rsidRPr="00D07746">
        <w:rPr>
          <w:color w:val="000000"/>
        </w:rPr>
        <w:t>, Keller A, Larsen, Williams L</w:t>
      </w:r>
      <w:r w:rsidR="00F1782F">
        <w:rPr>
          <w:color w:val="000000"/>
        </w:rPr>
        <w:t>M.</w:t>
      </w:r>
      <w:r w:rsidRPr="00D07746">
        <w:rPr>
          <w:color w:val="000000"/>
        </w:rPr>
        <w:t xml:space="preserve"> Classroom Function is Critical to the Relationship Between the G Factor and the P Factor. Presented at the annual meeting of the Society of Biological Psychiatry, San Diego, CA, May 2023</w:t>
      </w:r>
    </w:p>
    <w:p w14:paraId="0C58F5F8" w14:textId="1E296C7A" w:rsidR="00596476" w:rsidRPr="00827BD8" w:rsidRDefault="00596476" w:rsidP="00596476">
      <w:pPr>
        <w:pStyle w:val="ListParagraph"/>
        <w:numPr>
          <w:ilvl w:val="0"/>
          <w:numId w:val="5"/>
        </w:numPr>
        <w:spacing w:beforeLines="120" w:before="288" w:line="276" w:lineRule="auto"/>
      </w:pPr>
      <w:r w:rsidRPr="00827BD8">
        <w:rPr>
          <w:b/>
          <w:bCs/>
        </w:rPr>
        <w:t>Leikauf JE,</w:t>
      </w:r>
      <w:r w:rsidRPr="00827BD8">
        <w:t xml:space="preserve"> Bueno AN, Correa C, Peris Sempere V, Williams LM. Apple Watch for Youth with Attention-Deficit/Hyperactivity Disorder. </w:t>
      </w:r>
      <w:r w:rsidRPr="00827BD8">
        <w:rPr>
          <w:iCs/>
          <w:color w:val="000000"/>
        </w:rPr>
        <w:t>Presented at the annual meeting of the American Academy of Child and Adolescent Psychiatry, Chicago, IL, October 2019</w:t>
      </w:r>
    </w:p>
    <w:p w14:paraId="5BD98200" w14:textId="411CE3B9" w:rsidR="00266FCB" w:rsidRPr="00827BD8" w:rsidRDefault="00266FCB" w:rsidP="00266FCB">
      <w:pPr>
        <w:pStyle w:val="ListParagraph"/>
        <w:numPr>
          <w:ilvl w:val="0"/>
          <w:numId w:val="5"/>
        </w:numPr>
        <w:spacing w:before="120" w:line="276" w:lineRule="auto"/>
      </w:pPr>
      <w:r w:rsidRPr="00827BD8">
        <w:rPr>
          <w:b/>
          <w:bCs/>
        </w:rPr>
        <w:t>Leikauf JE,</w:t>
      </w:r>
      <w:r w:rsidRPr="00827BD8">
        <w:t xml:space="preserve"> Bueno AN, Correa C, Peris Sempere V, Williams LM. Apple Watch Pilot for Youth with Attention-Deficit/Hyperactivity Disorder. Presented at the Stanford University Department of Psychiatry and Behavioral Sciences Faculty Retreat, Stanford, CA, May 2019</w:t>
      </w:r>
    </w:p>
    <w:p w14:paraId="776C313F" w14:textId="262B07DD" w:rsidR="006F7D7F" w:rsidRPr="00827BD8" w:rsidRDefault="006F7D7F" w:rsidP="00191096">
      <w:pPr>
        <w:pStyle w:val="ListParagraph"/>
        <w:numPr>
          <w:ilvl w:val="0"/>
          <w:numId w:val="5"/>
        </w:numPr>
        <w:spacing w:before="120" w:line="276" w:lineRule="auto"/>
      </w:pPr>
      <w:r w:rsidRPr="00827BD8">
        <w:t>Fleming</w:t>
      </w:r>
      <w:r w:rsidRPr="00827BD8">
        <w:rPr>
          <w:rStyle w:val="FootnoteReference"/>
        </w:rPr>
        <w:t xml:space="preserve"> </w:t>
      </w:r>
      <w:r w:rsidRPr="00827BD8">
        <w:t xml:space="preserve">SL, </w:t>
      </w:r>
      <w:r w:rsidRPr="00827BD8">
        <w:rPr>
          <w:b/>
        </w:rPr>
        <w:t>Leikauf</w:t>
      </w:r>
      <w:r w:rsidRPr="00827BD8">
        <w:rPr>
          <w:b/>
          <w:vertAlign w:val="superscript"/>
        </w:rPr>
        <w:t xml:space="preserve"> </w:t>
      </w:r>
      <w:r w:rsidRPr="00827BD8">
        <w:rPr>
          <w:b/>
        </w:rPr>
        <w:t>JE</w:t>
      </w:r>
      <w:r w:rsidRPr="00827BD8">
        <w:t>, Sacchet</w:t>
      </w:r>
      <w:r w:rsidRPr="00827BD8">
        <w:rPr>
          <w:vertAlign w:val="superscript"/>
        </w:rPr>
        <w:t xml:space="preserve"> </w:t>
      </w:r>
      <w:r w:rsidRPr="00827BD8">
        <w:t>MD, Poldrack R. Data-Driven Characterization of Neuropsychiatric Disorders using Measures of Attention, Working Memory, and Response Inhibition: Toward a new Nosology of Mental Illness. Presented at the Big Data in Precision Health Conference at Stanford University, Stanford, CA, May 2018.</w:t>
      </w:r>
    </w:p>
    <w:p w14:paraId="52DFB38A" w14:textId="280712B5" w:rsidR="008A7114" w:rsidRPr="00827BD8" w:rsidRDefault="00A06A6D" w:rsidP="00135856">
      <w:pPr>
        <w:pStyle w:val="ListParagraph"/>
        <w:numPr>
          <w:ilvl w:val="0"/>
          <w:numId w:val="5"/>
        </w:numPr>
        <w:spacing w:beforeLines="120" w:before="288" w:line="276" w:lineRule="auto"/>
      </w:pPr>
      <w:r w:rsidRPr="00827BD8">
        <w:rPr>
          <w:b/>
        </w:rPr>
        <w:t>Leikauf JE</w:t>
      </w:r>
      <w:r w:rsidRPr="00827BD8">
        <w:t xml:space="preserve">, Griffiths K, Clarke S, Kohn M, Williams LM. Atomoxetine Improves Executive Function in Youth with ADHD. </w:t>
      </w:r>
      <w:r w:rsidR="006F7D7F" w:rsidRPr="00827BD8">
        <w:t>Presented</w:t>
      </w:r>
      <w:r w:rsidRPr="00827BD8">
        <w:t xml:space="preserve"> at the annual meeting of the Society of Biological Psychiatry, New York, NY, May 2018 </w:t>
      </w:r>
    </w:p>
    <w:p w14:paraId="0EFA44C6" w14:textId="2173729B" w:rsidR="0009687A" w:rsidRPr="00827BD8" w:rsidRDefault="0009687A" w:rsidP="00135856">
      <w:pPr>
        <w:pStyle w:val="ListParagraph"/>
        <w:numPr>
          <w:ilvl w:val="0"/>
          <w:numId w:val="5"/>
        </w:numPr>
        <w:spacing w:beforeLines="120" w:before="288" w:line="276" w:lineRule="auto"/>
      </w:pPr>
      <w:r w:rsidRPr="00827BD8">
        <w:rPr>
          <w:b/>
          <w:iCs/>
          <w:color w:val="000000"/>
        </w:rPr>
        <w:t>Leikauf J</w:t>
      </w:r>
      <w:r w:rsidR="008A7114" w:rsidRPr="00827BD8">
        <w:rPr>
          <w:b/>
          <w:iCs/>
          <w:color w:val="000000"/>
        </w:rPr>
        <w:t>E</w:t>
      </w:r>
      <w:r w:rsidRPr="00827BD8">
        <w:rPr>
          <w:iCs/>
          <w:color w:val="000000"/>
        </w:rPr>
        <w:t xml:space="preserve">, Sacchet M, Griffiths K, Kohn M, Williams LM. Individual Cognitive Subtype Status Can </w:t>
      </w:r>
      <w:r w:rsidR="00455084" w:rsidRPr="00827BD8">
        <w:rPr>
          <w:iCs/>
          <w:color w:val="000000"/>
        </w:rPr>
        <w:t>B</w:t>
      </w:r>
      <w:r w:rsidRPr="00827BD8">
        <w:rPr>
          <w:iCs/>
          <w:color w:val="000000"/>
        </w:rPr>
        <w:t xml:space="preserve">e Predicted in Youth With Attention-Deficit/Hyperactivity Disorder (ADHD). </w:t>
      </w:r>
      <w:r w:rsidR="006F7D7F" w:rsidRPr="00827BD8">
        <w:rPr>
          <w:iCs/>
          <w:color w:val="000000"/>
        </w:rPr>
        <w:t>Presented</w:t>
      </w:r>
      <w:r w:rsidRPr="00827BD8">
        <w:rPr>
          <w:iCs/>
          <w:color w:val="000000"/>
        </w:rPr>
        <w:t xml:space="preserve"> at the annual meeting of the American Academy of Child and Adolescent Psychiatry, Washington, DC, October 2017</w:t>
      </w:r>
    </w:p>
    <w:p w14:paraId="3E79F504" w14:textId="02009E1F" w:rsidR="004308A6" w:rsidRPr="00827BD8" w:rsidRDefault="004308A6" w:rsidP="00135856">
      <w:pPr>
        <w:pStyle w:val="ListParagraph"/>
        <w:numPr>
          <w:ilvl w:val="0"/>
          <w:numId w:val="5"/>
        </w:numPr>
        <w:spacing w:beforeLines="120" w:before="288" w:line="276" w:lineRule="auto"/>
      </w:pPr>
      <w:r w:rsidRPr="00827BD8">
        <w:t xml:space="preserve">Solanto M, </w:t>
      </w:r>
      <w:r w:rsidRPr="00827BD8">
        <w:rPr>
          <w:b/>
        </w:rPr>
        <w:t>Leikauf J</w:t>
      </w:r>
      <w:r w:rsidR="008A7114" w:rsidRPr="00827BD8">
        <w:rPr>
          <w:b/>
        </w:rPr>
        <w:t>E</w:t>
      </w:r>
      <w:r w:rsidRPr="00827BD8">
        <w:t>.  Attention-Deficit/Hyperactivity Disorder with Sluggish Cognitive Tempo Is Associated with Internalizing Disorders and Executive Funct</w:t>
      </w:r>
      <w:r w:rsidR="006F7D7F" w:rsidRPr="00827BD8">
        <w:t>ion Deficits in Adults. P</w:t>
      </w:r>
      <w:r w:rsidRPr="00827BD8">
        <w:t>resented at the American Professional Soc</w:t>
      </w:r>
      <w:r w:rsidR="00492F44" w:rsidRPr="00827BD8">
        <w:t>ie</w:t>
      </w:r>
      <w:r w:rsidRPr="00827BD8">
        <w:t>ty of ADHD and Related Disorders, Washington, DC, January 2015</w:t>
      </w:r>
    </w:p>
    <w:p w14:paraId="3D07F3AC" w14:textId="5DC629F9" w:rsidR="00A60F85" w:rsidRPr="00827BD8" w:rsidRDefault="00A60F85" w:rsidP="00135856">
      <w:pPr>
        <w:pStyle w:val="ListParagraph"/>
        <w:numPr>
          <w:ilvl w:val="0"/>
          <w:numId w:val="5"/>
        </w:numPr>
        <w:spacing w:beforeLines="120" w:before="288" w:line="276" w:lineRule="auto"/>
      </w:pPr>
      <w:r w:rsidRPr="00827BD8">
        <w:rPr>
          <w:b/>
        </w:rPr>
        <w:t>Leikauf J</w:t>
      </w:r>
      <w:r w:rsidR="008A7114" w:rsidRPr="00827BD8">
        <w:rPr>
          <w:b/>
        </w:rPr>
        <w:t>E</w:t>
      </w:r>
      <w:r w:rsidRPr="00827BD8">
        <w:t>, Solanto M.  Attention-Deficit/Hyperactivity Disorder with Sluggish Cognitive Tempo Is Associated with Internalizing Disorders and Executive Funct</w:t>
      </w:r>
      <w:r w:rsidR="006F7D7F" w:rsidRPr="00827BD8">
        <w:t>ion Deficits in Adults. P</w:t>
      </w:r>
      <w:r w:rsidRPr="00827BD8">
        <w:t>resented at the American Academy of Child and Adolescent Psychiatry Annual Meeting, San Diego, CA, October 2014</w:t>
      </w:r>
    </w:p>
    <w:p w14:paraId="49B17665" w14:textId="42533A55" w:rsidR="00A60F85" w:rsidRPr="00827BD8" w:rsidRDefault="00A60F85" w:rsidP="00135856">
      <w:pPr>
        <w:pStyle w:val="ListParagraph"/>
        <w:numPr>
          <w:ilvl w:val="0"/>
          <w:numId w:val="5"/>
        </w:numPr>
        <w:spacing w:beforeLines="120" w:before="288" w:line="276" w:lineRule="auto"/>
      </w:pPr>
      <w:r w:rsidRPr="00827BD8">
        <w:rPr>
          <w:b/>
        </w:rPr>
        <w:t>Leikauf J</w:t>
      </w:r>
      <w:r w:rsidR="008A7114" w:rsidRPr="00827BD8">
        <w:rPr>
          <w:b/>
        </w:rPr>
        <w:t>E</w:t>
      </w:r>
      <w:r w:rsidRPr="00827BD8">
        <w:t>, Schechter C, Marrone K, Ozbay F, Rapoport A, Sharma V, Katz C. Patient and Provider Self-Reported Idenification of and Attitudes Toward Treatment From the World Trade Center Mental Hea</w:t>
      </w:r>
      <w:r w:rsidR="006F7D7F" w:rsidRPr="00827BD8">
        <w:t>lth Treatment Program.  P</w:t>
      </w:r>
      <w:r w:rsidRPr="00827BD8">
        <w:t>resented at the Institute for Psychiatric Services, New York, NY, October 2012</w:t>
      </w:r>
    </w:p>
    <w:p w14:paraId="05CB6938" w14:textId="3A03E3F1" w:rsidR="00A60F85" w:rsidRPr="00827BD8" w:rsidRDefault="00A60F85" w:rsidP="00135856">
      <w:pPr>
        <w:pStyle w:val="ListParagraph"/>
        <w:numPr>
          <w:ilvl w:val="0"/>
          <w:numId w:val="5"/>
        </w:numPr>
        <w:spacing w:beforeLines="120" w:before="288" w:line="276" w:lineRule="auto"/>
      </w:pPr>
      <w:r w:rsidRPr="00827BD8">
        <w:rPr>
          <w:b/>
        </w:rPr>
        <w:t>Leikauf J</w:t>
      </w:r>
      <w:r w:rsidR="008A7114" w:rsidRPr="00827BD8">
        <w:rPr>
          <w:b/>
        </w:rPr>
        <w:t>E</w:t>
      </w:r>
      <w:r w:rsidRPr="00827BD8">
        <w:t>, Halm E, Federman A.  Accuracy of Self-Reported Chronic Disease Status Amo</w:t>
      </w:r>
      <w:r w:rsidR="006F7D7F" w:rsidRPr="00827BD8">
        <w:t>ng Inner-City Seniors.  P</w:t>
      </w:r>
      <w:r w:rsidRPr="00827BD8">
        <w:t>resented at the American Geriatric Society Scientific Meeting, Washington, DC, May 2008</w:t>
      </w:r>
    </w:p>
    <w:p w14:paraId="424C6ED7" w14:textId="77777777" w:rsidR="005B338E" w:rsidRPr="00827BD8" w:rsidRDefault="005B338E" w:rsidP="005B338E">
      <w:pPr>
        <w:pStyle w:val="ListParagraph"/>
        <w:spacing w:beforeLines="120" w:before="288" w:line="276" w:lineRule="auto"/>
        <w:ind w:left="648"/>
      </w:pPr>
    </w:p>
    <w:p w14:paraId="09E6EA41" w14:textId="5595764F" w:rsidR="00455084" w:rsidRPr="00827BD8" w:rsidRDefault="004F3CA4" w:rsidP="009A62D6">
      <w:pPr>
        <w:spacing w:before="120"/>
      </w:pPr>
      <w:r w:rsidRPr="00827BD8">
        <w:rPr>
          <w:b/>
        </w:rPr>
        <w:t>Courses</w:t>
      </w:r>
      <w:r w:rsidR="0046459C" w:rsidRPr="00827BD8">
        <w:rPr>
          <w:b/>
        </w:rPr>
        <w:t xml:space="preserve"> &amp; </w:t>
      </w:r>
      <w:r w:rsidRPr="00827BD8">
        <w:rPr>
          <w:b/>
        </w:rPr>
        <w:t>Lectures</w:t>
      </w:r>
    </w:p>
    <w:p w14:paraId="77C816C0" w14:textId="0B154E25" w:rsidR="00AF5B75" w:rsidRDefault="00AF5B75" w:rsidP="006F6834">
      <w:pPr>
        <w:pStyle w:val="ListParagraph"/>
        <w:numPr>
          <w:ilvl w:val="0"/>
          <w:numId w:val="11"/>
        </w:numPr>
        <w:spacing w:before="120" w:line="276" w:lineRule="auto"/>
      </w:pPr>
      <w:r>
        <w:t xml:space="preserve">CAP Fellow </w:t>
      </w:r>
      <w:r w:rsidR="00D463E6">
        <w:t>Young Child Psychotherapy “Bootcamp” and course</w:t>
      </w:r>
      <w:r w:rsidR="005A5B62">
        <w:t xml:space="preserve">, </w:t>
      </w:r>
      <w:r w:rsidR="005A5B62" w:rsidRPr="00827BD8">
        <w:t>Stanford University School of Medicine</w:t>
      </w:r>
      <w:r w:rsidR="005A5B62">
        <w:t xml:space="preserve">, </w:t>
      </w:r>
      <w:r w:rsidR="00723236">
        <w:t xml:space="preserve">Virtual and </w:t>
      </w:r>
      <w:r w:rsidR="005A5B62">
        <w:t>Stanford, CA,</w:t>
      </w:r>
      <w:r w:rsidR="00D463E6">
        <w:t xml:space="preserve"> July and </w:t>
      </w:r>
      <w:r w:rsidR="004932F9">
        <w:t>November</w:t>
      </w:r>
      <w:r w:rsidR="00D463E6">
        <w:t xml:space="preserve"> 2021, 2022</w:t>
      </w:r>
    </w:p>
    <w:p w14:paraId="3F89317F" w14:textId="73C3E6DC" w:rsidR="006F6834" w:rsidRPr="00827BD8" w:rsidRDefault="006F6834" w:rsidP="006F6834">
      <w:pPr>
        <w:pStyle w:val="ListParagraph"/>
        <w:numPr>
          <w:ilvl w:val="0"/>
          <w:numId w:val="11"/>
        </w:numPr>
        <w:spacing w:before="120" w:line="276" w:lineRule="auto"/>
      </w:pPr>
      <w:r w:rsidRPr="00827BD8">
        <w:lastRenderedPageBreak/>
        <w:t xml:space="preserve">CAP Fellow General Clinic Didactics: ADHD: Research Updates, Stanford University School of Medicine, </w:t>
      </w:r>
      <w:r w:rsidR="005A5B62">
        <w:t xml:space="preserve">Stanford, CA, </w:t>
      </w:r>
      <w:r w:rsidRPr="00827BD8">
        <w:t xml:space="preserve">March 2018, 2019 &amp; </w:t>
      </w:r>
      <w:r w:rsidR="00723236">
        <w:t xml:space="preserve">Virtual, </w:t>
      </w:r>
      <w:r w:rsidRPr="00827BD8">
        <w:t>May 2020</w:t>
      </w:r>
      <w:r w:rsidR="00D463E6">
        <w:t>, 2021</w:t>
      </w:r>
    </w:p>
    <w:p w14:paraId="0D3CAC82" w14:textId="3E2B8634" w:rsidR="006F6834" w:rsidRPr="00827BD8" w:rsidRDefault="006F6834" w:rsidP="006F6834">
      <w:pPr>
        <w:pStyle w:val="ListParagraph"/>
        <w:numPr>
          <w:ilvl w:val="0"/>
          <w:numId w:val="11"/>
        </w:numPr>
        <w:spacing w:before="120" w:line="276" w:lineRule="auto"/>
      </w:pPr>
      <w:r w:rsidRPr="00827BD8">
        <w:t>CAP Fellow General Clinic Didactics: ADHD Basics of Assessment, Stanford University School of Medicine,</w:t>
      </w:r>
      <w:r w:rsidR="00C47B41">
        <w:t xml:space="preserve"> </w:t>
      </w:r>
      <w:r w:rsidR="00723236">
        <w:t>Virtual</w:t>
      </w:r>
      <w:r w:rsidR="005A5B62">
        <w:t xml:space="preserve">, </w:t>
      </w:r>
      <w:r w:rsidRPr="00827BD8">
        <w:t>July 2020</w:t>
      </w:r>
    </w:p>
    <w:p w14:paraId="6BB2A2C2" w14:textId="64A65140" w:rsidR="006F6834" w:rsidRPr="00827BD8" w:rsidRDefault="006F6834" w:rsidP="006F6834">
      <w:pPr>
        <w:pStyle w:val="ListParagraph"/>
        <w:numPr>
          <w:ilvl w:val="0"/>
          <w:numId w:val="11"/>
        </w:numPr>
        <w:spacing w:before="120" w:line="276" w:lineRule="auto"/>
      </w:pPr>
      <w:r w:rsidRPr="00827BD8">
        <w:t xml:space="preserve">MS2 Interdisciplinary Clinical Reasoning Skills Class Psychiatry Module, Stanford University School of Medicine, </w:t>
      </w:r>
      <w:r w:rsidR="005A5B62">
        <w:t xml:space="preserve">Stanford, CA, </w:t>
      </w:r>
      <w:r w:rsidRPr="00827BD8">
        <w:t xml:space="preserve">February 2018 </w:t>
      </w:r>
    </w:p>
    <w:p w14:paraId="3F1ADAC5" w14:textId="5B87DFD0" w:rsidR="006F6834" w:rsidRPr="00827BD8" w:rsidRDefault="006F6834" w:rsidP="006F6834">
      <w:pPr>
        <w:pStyle w:val="ListParagraph"/>
        <w:numPr>
          <w:ilvl w:val="0"/>
          <w:numId w:val="11"/>
        </w:numPr>
        <w:spacing w:before="120" w:line="276" w:lineRule="auto"/>
      </w:pPr>
      <w:r w:rsidRPr="00827BD8">
        <w:t xml:space="preserve">MS2 Interviewing Skills Class Psychiatry Module, Stanford University School of Medicine, </w:t>
      </w:r>
      <w:r w:rsidR="005A5B62">
        <w:t xml:space="preserve">Stanford, CA, </w:t>
      </w:r>
      <w:r w:rsidRPr="00827BD8">
        <w:t>January 2018</w:t>
      </w:r>
    </w:p>
    <w:p w14:paraId="04479FCC" w14:textId="06A2070E" w:rsidR="006F6834" w:rsidRPr="00827BD8" w:rsidRDefault="006F6834" w:rsidP="006F6834">
      <w:pPr>
        <w:pStyle w:val="ListParagraph"/>
        <w:numPr>
          <w:ilvl w:val="0"/>
          <w:numId w:val="11"/>
        </w:numPr>
        <w:spacing w:before="120" w:line="276" w:lineRule="auto"/>
      </w:pPr>
      <w:r w:rsidRPr="00827BD8">
        <w:t xml:space="preserve">PGY-4 Advanced Topics in Clinical Neuroscience, ADHD module, Stanford University School of Medicine, Department of Psychiatry and Behavioral Sciences, </w:t>
      </w:r>
      <w:r w:rsidR="005A5B62">
        <w:t xml:space="preserve">Stanford, CA, </w:t>
      </w:r>
      <w:r w:rsidRPr="00827BD8">
        <w:t>August 2017</w:t>
      </w:r>
    </w:p>
    <w:p w14:paraId="4AC9FB9F" w14:textId="10F56B6C" w:rsidR="006F6834" w:rsidRPr="00827BD8" w:rsidRDefault="006F6834" w:rsidP="006F6834">
      <w:pPr>
        <w:pStyle w:val="ListParagraph"/>
        <w:numPr>
          <w:ilvl w:val="0"/>
          <w:numId w:val="11"/>
        </w:numPr>
        <w:spacing w:before="120" w:line="276" w:lineRule="auto"/>
      </w:pPr>
      <w:r w:rsidRPr="00827BD8">
        <w:t xml:space="preserve">Psy.D. Didactic ADHD Diagnosis and Non-pharmacological Interventions, Stanford University School of Medicine, Department of Psychiatry and Behavioral Sciences, </w:t>
      </w:r>
      <w:r w:rsidR="005A5B62">
        <w:t xml:space="preserve">Stanford, CA, </w:t>
      </w:r>
      <w:r w:rsidRPr="00827BD8">
        <w:t>March 2016</w:t>
      </w:r>
    </w:p>
    <w:p w14:paraId="41C6EA8A" w14:textId="0230F656" w:rsidR="006F6834" w:rsidRPr="00827BD8" w:rsidRDefault="006F6834" w:rsidP="006F6834">
      <w:pPr>
        <w:pStyle w:val="ListParagraph"/>
        <w:numPr>
          <w:ilvl w:val="0"/>
          <w:numId w:val="11"/>
        </w:numPr>
        <w:spacing w:before="120" w:line="276" w:lineRule="auto"/>
      </w:pPr>
      <w:r w:rsidRPr="00827BD8">
        <w:t xml:space="preserve">PGY1 Psychiatry Orientation Course co-director, Icahn School of Medicine at Mount Sinai, </w:t>
      </w:r>
      <w:r w:rsidR="005A5B62">
        <w:t xml:space="preserve">New York, NY, </w:t>
      </w:r>
      <w:r w:rsidRPr="00827BD8">
        <w:t>August 2013</w:t>
      </w:r>
    </w:p>
    <w:p w14:paraId="344A5B8B" w14:textId="77777777" w:rsidR="00455084" w:rsidRPr="00827BD8" w:rsidRDefault="00455084" w:rsidP="008B0C91">
      <w:pPr>
        <w:widowControl w:val="0"/>
        <w:tabs>
          <w:tab w:val="left" w:pos="630"/>
        </w:tabs>
        <w:autoSpaceDE w:val="0"/>
        <w:autoSpaceDN w:val="0"/>
        <w:adjustRightInd w:val="0"/>
        <w:spacing w:before="120"/>
        <w:ind w:left="990" w:hanging="990"/>
        <w:rPr>
          <w:b/>
          <w:lang w:bidi="en-US"/>
        </w:rPr>
      </w:pPr>
    </w:p>
    <w:p w14:paraId="0A2759F1" w14:textId="3BB1E699" w:rsidR="0058072A" w:rsidRPr="00827BD8" w:rsidRDefault="00283BE2" w:rsidP="0058072A">
      <w:pPr>
        <w:spacing w:before="120"/>
      </w:pPr>
      <w:r w:rsidRPr="00827BD8">
        <w:rPr>
          <w:b/>
        </w:rPr>
        <w:t xml:space="preserve">Direct </w:t>
      </w:r>
      <w:r w:rsidR="0058072A" w:rsidRPr="00827BD8">
        <w:rPr>
          <w:b/>
        </w:rPr>
        <w:t>Mentorship</w:t>
      </w:r>
      <w:r w:rsidRPr="00827BD8">
        <w:rPr>
          <w:b/>
        </w:rPr>
        <w:t xml:space="preserve"> &amp; Supervision</w:t>
      </w:r>
    </w:p>
    <w:p w14:paraId="778AEB2D" w14:textId="4164C74B" w:rsidR="0058072A" w:rsidRPr="00827BD8" w:rsidRDefault="0058072A" w:rsidP="0058072A">
      <w:pPr>
        <w:pStyle w:val="ListParagraph"/>
        <w:numPr>
          <w:ilvl w:val="0"/>
          <w:numId w:val="23"/>
        </w:numPr>
        <w:spacing w:before="120" w:line="276" w:lineRule="auto"/>
      </w:pPr>
      <w:r w:rsidRPr="00827BD8">
        <w:t>PGY-3 Residents</w:t>
      </w:r>
      <w:r w:rsidR="005A4307" w:rsidRPr="00827BD8">
        <w:t xml:space="preserve"> Child and Adolescent Psychiatry Rotation, Stanford School of Medicine, Department of Psychiatry and Behavioral Sciences</w:t>
      </w:r>
      <w:r w:rsidRPr="00827BD8">
        <w:t xml:space="preserve">: </w:t>
      </w:r>
      <w:r w:rsidR="00501CD4" w:rsidRPr="00827BD8">
        <w:t>Meenakshi Dendaluri, MD</w:t>
      </w:r>
      <w:r w:rsidR="005A4307" w:rsidRPr="00827BD8">
        <w:t xml:space="preserve"> (1/2019-6/2019)</w:t>
      </w:r>
      <w:r w:rsidR="00501CD4" w:rsidRPr="00827BD8">
        <w:t>; Isela Pardo, MD</w:t>
      </w:r>
      <w:r w:rsidR="005A4307" w:rsidRPr="00827BD8">
        <w:t xml:space="preserve"> (7/2018-12/2018)</w:t>
      </w:r>
      <w:r w:rsidR="00501CD4" w:rsidRPr="00827BD8">
        <w:t>; Robert Kleinman, MD</w:t>
      </w:r>
      <w:r w:rsidR="005A4307" w:rsidRPr="00827BD8">
        <w:t xml:space="preserve"> (7/2018-12/2018)</w:t>
      </w:r>
    </w:p>
    <w:p w14:paraId="3F89EA29" w14:textId="5AABF505" w:rsidR="0058072A" w:rsidRDefault="005A5B62" w:rsidP="0058072A">
      <w:pPr>
        <w:pStyle w:val="ListParagraph"/>
        <w:numPr>
          <w:ilvl w:val="0"/>
          <w:numId w:val="23"/>
        </w:numPr>
        <w:spacing w:before="120" w:line="276" w:lineRule="auto"/>
      </w:pPr>
      <w:r>
        <w:t>Child and Adolescent Psychiatry</w:t>
      </w:r>
      <w:r w:rsidR="0058072A" w:rsidRPr="00827BD8">
        <w:t xml:space="preserve"> Fellows Psychotherapy</w:t>
      </w:r>
      <w:r w:rsidR="005A4307" w:rsidRPr="00827BD8">
        <w:t xml:space="preserve"> Supervision, Stanford School of Medicine, Department of Psychiatry and Behavioral Sciences</w:t>
      </w:r>
      <w:r w:rsidR="00501CD4" w:rsidRPr="00827BD8">
        <w:t xml:space="preserve">: </w:t>
      </w:r>
      <w:r w:rsidR="00BA23B1">
        <w:t>Alis</w:t>
      </w:r>
      <w:r w:rsidR="001022ED">
        <w:t>s</w:t>
      </w:r>
      <w:r w:rsidR="00BA23B1">
        <w:t>a Rogol, MD, JD (7/2022-ongoing); Alex M</w:t>
      </w:r>
      <w:r w:rsidR="00FC19CE">
        <w:t>age</w:t>
      </w:r>
      <w:r w:rsidR="00BA23B1">
        <w:t xml:space="preserve">no, MD (7/2022-ongoing); </w:t>
      </w:r>
      <w:r w:rsidR="005F3BDE" w:rsidRPr="00827BD8">
        <w:t>Omar Sahak, MD</w:t>
      </w:r>
      <w:r w:rsidR="00BA23B1">
        <w:t>, MPH</w:t>
      </w:r>
      <w:r w:rsidR="008255F3" w:rsidRPr="00827BD8">
        <w:t xml:space="preserve"> (8/2021-ongoing)</w:t>
      </w:r>
      <w:r w:rsidR="00BA23B1">
        <w:t>;</w:t>
      </w:r>
      <w:r w:rsidR="008255F3" w:rsidRPr="00827BD8">
        <w:t xml:space="preserve"> </w:t>
      </w:r>
      <w:r w:rsidR="00501CD4" w:rsidRPr="00827BD8">
        <w:t>Evan Trager, MD</w:t>
      </w:r>
      <w:r w:rsidR="005A4307" w:rsidRPr="00827BD8">
        <w:t xml:space="preserve"> (7/2018-6/20</w:t>
      </w:r>
      <w:r w:rsidR="00F142DA" w:rsidRPr="00827BD8">
        <w:t>20</w:t>
      </w:r>
      <w:r w:rsidR="005A4307" w:rsidRPr="00827BD8">
        <w:t>)</w:t>
      </w:r>
      <w:r w:rsidR="00501CD4" w:rsidRPr="00827BD8">
        <w:t>; Michael Politis, DO</w:t>
      </w:r>
      <w:r w:rsidR="005A4307" w:rsidRPr="00827BD8">
        <w:t xml:space="preserve"> (12/2018-6/2019)</w:t>
      </w:r>
      <w:r w:rsidR="00501CD4" w:rsidRPr="00827BD8">
        <w:t>; Ariel Schonfeld, MD</w:t>
      </w:r>
      <w:r w:rsidR="005A4307" w:rsidRPr="00827BD8">
        <w:t xml:space="preserve"> (12/2018-6/2019)</w:t>
      </w:r>
      <w:r w:rsidR="00501CD4" w:rsidRPr="00827BD8">
        <w:t>; Jorien Campbell, MD</w:t>
      </w:r>
      <w:r w:rsidR="005A4307" w:rsidRPr="00827BD8">
        <w:t xml:space="preserve"> (12/2018-6/2019)</w:t>
      </w:r>
      <w:r w:rsidR="00E17752">
        <w:t>;</w:t>
      </w:r>
      <w:r w:rsidR="00501CD4" w:rsidRPr="00827BD8">
        <w:t xml:space="preserve"> Mandeep Gill, MD</w:t>
      </w:r>
      <w:r w:rsidR="005A4307" w:rsidRPr="00827BD8">
        <w:t xml:space="preserve"> (12/2018-6/2019)</w:t>
      </w:r>
      <w:r w:rsidR="00E17752">
        <w:t>;</w:t>
      </w:r>
      <w:r w:rsidR="00501CD4" w:rsidRPr="00827BD8">
        <w:t xml:space="preserve"> Michelle Liu Rieder, MD</w:t>
      </w:r>
      <w:r w:rsidR="005A4307" w:rsidRPr="00827BD8">
        <w:t xml:space="preserve"> (12/2018-6/2019)</w:t>
      </w:r>
      <w:r w:rsidR="00E17752">
        <w:t>;</w:t>
      </w:r>
      <w:r w:rsidR="005A4307" w:rsidRPr="00827BD8">
        <w:t xml:space="preserve"> Quyen Thuc-Nguyen, MD (12/2018-6/2019)</w:t>
      </w:r>
    </w:p>
    <w:p w14:paraId="1EEC893A" w14:textId="7B870F51" w:rsidR="00BA11BF" w:rsidRPr="00827BD8" w:rsidRDefault="005A5B62" w:rsidP="0058072A">
      <w:pPr>
        <w:pStyle w:val="ListParagraph"/>
        <w:numPr>
          <w:ilvl w:val="0"/>
          <w:numId w:val="23"/>
        </w:numPr>
        <w:spacing w:before="120" w:line="276" w:lineRule="auto"/>
      </w:pPr>
      <w:r>
        <w:t>Child and Adolescent Psychiatry</w:t>
      </w:r>
      <w:r w:rsidR="00BA11BF">
        <w:t xml:space="preserve"> Evaluation Clinic</w:t>
      </w:r>
      <w:r w:rsidR="00BA11BF" w:rsidRPr="00827BD8">
        <w:t>, Stanford School of Medicine, Department of Psychiatry and Behavioral Sciences:</w:t>
      </w:r>
      <w:r w:rsidR="00BA11BF">
        <w:t xml:space="preserve"> Caridad Benavides</w:t>
      </w:r>
      <w:r w:rsidR="00723236">
        <w:t xml:space="preserve"> Martinez</w:t>
      </w:r>
      <w:r w:rsidR="00BA11BF">
        <w:t>, MD (10/2022-11/2022); Emily Whisler, DO (9/2022-10/2022); Sara Chowdhury</w:t>
      </w:r>
      <w:r w:rsidR="0068197D">
        <w:t>, MD</w:t>
      </w:r>
      <w:r w:rsidR="00BA11BF">
        <w:t xml:space="preserve"> (</w:t>
      </w:r>
      <w:r w:rsidR="0068197D">
        <w:t>3/2022-4/2022); Karen Li, MD (2/2022-3/2022)</w:t>
      </w:r>
    </w:p>
    <w:p w14:paraId="7E74FD26" w14:textId="79925526" w:rsidR="0058072A" w:rsidRPr="00827BD8" w:rsidRDefault="00A543A7" w:rsidP="0058072A">
      <w:pPr>
        <w:pStyle w:val="ListParagraph"/>
        <w:numPr>
          <w:ilvl w:val="0"/>
          <w:numId w:val="23"/>
        </w:numPr>
        <w:spacing w:before="120" w:line="276" w:lineRule="auto"/>
      </w:pPr>
      <w:r>
        <w:t>Collaborative Attending Fellow Education (</w:t>
      </w:r>
      <w:r w:rsidR="0058072A" w:rsidRPr="00827BD8">
        <w:t>CAF</w:t>
      </w:r>
      <w:r w:rsidR="000A6535">
        <w:t>E</w:t>
      </w:r>
      <w:r>
        <w:t>)</w:t>
      </w:r>
      <w:r w:rsidR="0058072A" w:rsidRPr="00827BD8">
        <w:t xml:space="preserve"> Clinic</w:t>
      </w:r>
      <w:r w:rsidR="005A4307" w:rsidRPr="00827BD8">
        <w:t>, Stanford School of Medicine, Department of Psychiatry and Behavioral Sciences</w:t>
      </w:r>
      <w:r w:rsidR="00501CD4" w:rsidRPr="00827BD8">
        <w:t xml:space="preserve">: </w:t>
      </w:r>
      <w:r w:rsidR="00BA11BF">
        <w:t xml:space="preserve">Kristoffer Strauss, MD (7/2022-8/2022); Casey Lester, MD (7/2022-8/2022); </w:t>
      </w:r>
      <w:r w:rsidR="00BA11BF" w:rsidRPr="00827BD8">
        <w:t>Eric McDonald, MD (7/2020-6/2021); Bayan Jalalizadeh, MD (7/2020-6/2021)</w:t>
      </w:r>
      <w:r w:rsidR="00BA11BF">
        <w:t xml:space="preserve">; </w:t>
      </w:r>
      <w:r w:rsidR="00501CD4" w:rsidRPr="00827BD8">
        <w:t>Milena Kaufman, DO</w:t>
      </w:r>
      <w:r w:rsidR="00F142DA" w:rsidRPr="00827BD8">
        <w:t xml:space="preserve"> (7/2019-6/2020)</w:t>
      </w:r>
      <w:r w:rsidR="00501CD4" w:rsidRPr="00827BD8">
        <w:t>; Michael Politis, DO</w:t>
      </w:r>
      <w:r w:rsidR="00F142DA" w:rsidRPr="00827BD8">
        <w:t xml:space="preserve"> (7/2019-6/2020)</w:t>
      </w:r>
    </w:p>
    <w:p w14:paraId="7F3F47CB" w14:textId="77777777" w:rsidR="001A01F8" w:rsidRDefault="00F559F7" w:rsidP="001A01F8">
      <w:pPr>
        <w:pStyle w:val="ListParagraph"/>
        <w:numPr>
          <w:ilvl w:val="0"/>
          <w:numId w:val="23"/>
        </w:numPr>
        <w:spacing w:before="120" w:line="276" w:lineRule="auto"/>
      </w:pPr>
      <w:r>
        <w:lastRenderedPageBreak/>
        <w:t>Research Projects</w:t>
      </w:r>
      <w:r w:rsidR="001A01F8">
        <w:t xml:space="preserve">, </w:t>
      </w:r>
      <w:r w:rsidR="005A5B62">
        <w:t xml:space="preserve">Stanford University School of Medicine </w:t>
      </w:r>
      <w:r w:rsidR="005F3BDE" w:rsidRPr="00827BD8">
        <w:t>Graduate</w:t>
      </w:r>
      <w:r w:rsidR="00FC19CE">
        <w:t xml:space="preserve"> &amp; Medical</w:t>
      </w:r>
      <w:r w:rsidR="005F3BDE" w:rsidRPr="00827BD8">
        <w:t xml:space="preserve"> Student</w:t>
      </w:r>
      <w:r w:rsidR="00FC19CE">
        <w:t>s</w:t>
      </w:r>
      <w:r w:rsidR="005F3BDE" w:rsidRPr="00827BD8">
        <w:t xml:space="preserve">: </w:t>
      </w:r>
      <w:r w:rsidR="00BA11BF">
        <w:t xml:space="preserve">Emily Nolan (8/2022-ongoing); </w:t>
      </w:r>
      <w:r w:rsidR="005F3BDE" w:rsidRPr="00827BD8">
        <w:t>Nava Haghighi (8/2020-</w:t>
      </w:r>
      <w:r w:rsidR="00FC19CE">
        <w:t>ongoing</w:t>
      </w:r>
      <w:r w:rsidR="005F3BDE" w:rsidRPr="00827BD8">
        <w:t>)</w:t>
      </w:r>
      <w:r w:rsidR="00E17752">
        <w:t>;</w:t>
      </w:r>
      <w:r w:rsidR="005F3BDE" w:rsidRPr="00827BD8">
        <w:t xml:space="preserve"> Vicente Peris Sempere (</w:t>
      </w:r>
      <w:r w:rsidR="00785FC4" w:rsidRPr="00827BD8">
        <w:t>7/2018-7/2019)</w:t>
      </w:r>
    </w:p>
    <w:p w14:paraId="731A4095" w14:textId="08935593" w:rsidR="00501CD4" w:rsidRPr="00827BD8" w:rsidRDefault="001A01F8" w:rsidP="001A01F8">
      <w:pPr>
        <w:pStyle w:val="ListParagraph"/>
        <w:numPr>
          <w:ilvl w:val="0"/>
          <w:numId w:val="23"/>
        </w:numPr>
        <w:spacing w:before="120" w:line="276" w:lineRule="auto"/>
      </w:pPr>
      <w:r>
        <w:t xml:space="preserve">Research Projects, </w:t>
      </w:r>
      <w:r w:rsidR="005A5B62">
        <w:t xml:space="preserve">Stanford University </w:t>
      </w:r>
      <w:r w:rsidR="00501CD4" w:rsidRPr="00827BD8">
        <w:t>Undergraduate: Andrew Bueno</w:t>
      </w:r>
      <w:r w:rsidR="00F142DA" w:rsidRPr="00827BD8">
        <w:t xml:space="preserve"> (1/2018-6/2019)</w:t>
      </w:r>
    </w:p>
    <w:p w14:paraId="4E4EBB6D" w14:textId="5BB35742" w:rsidR="00071DF3" w:rsidRPr="00827BD8" w:rsidRDefault="00071DF3" w:rsidP="0058072A">
      <w:pPr>
        <w:widowControl w:val="0"/>
        <w:tabs>
          <w:tab w:val="left" w:pos="630"/>
        </w:tabs>
        <w:autoSpaceDE w:val="0"/>
        <w:autoSpaceDN w:val="0"/>
        <w:adjustRightInd w:val="0"/>
        <w:spacing w:before="120"/>
        <w:rPr>
          <w:b/>
          <w:lang w:bidi="en-US"/>
        </w:rPr>
      </w:pPr>
    </w:p>
    <w:sectPr w:rsidR="00071DF3" w:rsidRPr="00827BD8" w:rsidSect="00AA03AA">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BD120" w14:textId="77777777" w:rsidR="00786B64" w:rsidRDefault="00786B64" w:rsidP="009F3463">
      <w:r>
        <w:separator/>
      </w:r>
    </w:p>
  </w:endnote>
  <w:endnote w:type="continuationSeparator" w:id="0">
    <w:p w14:paraId="73D52C21" w14:textId="77777777" w:rsidR="00786B64" w:rsidRDefault="00786B64" w:rsidP="009F3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0000500000000020000"/>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40CC" w14:textId="77777777" w:rsidR="00A06A6D" w:rsidRDefault="00A06A6D" w:rsidP="007A5B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2F5A72" w14:textId="77777777" w:rsidR="00A06A6D" w:rsidRDefault="00A06A6D" w:rsidP="009F34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799D0" w14:textId="77777777" w:rsidR="00A06A6D" w:rsidRDefault="00A06A6D" w:rsidP="007A5B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6F77">
      <w:rPr>
        <w:rStyle w:val="PageNumber"/>
        <w:noProof/>
      </w:rPr>
      <w:t>5</w:t>
    </w:r>
    <w:r>
      <w:rPr>
        <w:rStyle w:val="PageNumber"/>
      </w:rPr>
      <w:fldChar w:fldCharType="end"/>
    </w:r>
  </w:p>
  <w:p w14:paraId="1EEEE9EC" w14:textId="45BB3E55" w:rsidR="00A06A6D" w:rsidRPr="009F3463" w:rsidRDefault="00A06A6D" w:rsidP="009F3463">
    <w:pPr>
      <w:pStyle w:val="Footer"/>
      <w:ind w:right="360"/>
      <w:rPr>
        <w:i/>
      </w:rPr>
    </w:pPr>
    <w:r w:rsidRPr="009F3463">
      <w:rPr>
        <w:i/>
      </w:rPr>
      <w:t>John Leikauf, 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12F13" w14:textId="77777777" w:rsidR="00786B64" w:rsidRDefault="00786B64" w:rsidP="009F3463">
      <w:r>
        <w:separator/>
      </w:r>
    </w:p>
  </w:footnote>
  <w:footnote w:type="continuationSeparator" w:id="0">
    <w:p w14:paraId="6215D34E" w14:textId="77777777" w:rsidR="00786B64" w:rsidRDefault="00786B64" w:rsidP="009F3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7AAB"/>
    <w:multiLevelType w:val="hybridMultilevel"/>
    <w:tmpl w:val="D70A2E88"/>
    <w:lvl w:ilvl="0" w:tplc="051EC12C">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891357"/>
    <w:multiLevelType w:val="hybridMultilevel"/>
    <w:tmpl w:val="B332F2C2"/>
    <w:lvl w:ilvl="0" w:tplc="620E0776">
      <w:start w:val="1"/>
      <w:numFmt w:val="decimal"/>
      <w:lvlText w:val="%1."/>
      <w:lvlJc w:val="left"/>
      <w:pPr>
        <w:ind w:left="648" w:hanging="288"/>
      </w:pPr>
      <w:rPr>
        <w:rFonts w:hint="default"/>
        <w:b w:val="0"/>
        <w:i w:val="0"/>
      </w:rPr>
    </w:lvl>
    <w:lvl w:ilvl="1" w:tplc="04090019" w:tentative="1">
      <w:start w:val="1"/>
      <w:numFmt w:val="lowerLetter"/>
      <w:lvlText w:val="%2."/>
      <w:lvlJc w:val="left"/>
      <w:pPr>
        <w:ind w:left="974" w:hanging="360"/>
      </w:pPr>
    </w:lvl>
    <w:lvl w:ilvl="2" w:tplc="0409001B" w:tentative="1">
      <w:start w:val="1"/>
      <w:numFmt w:val="lowerRoman"/>
      <w:lvlText w:val="%3."/>
      <w:lvlJc w:val="right"/>
      <w:pPr>
        <w:ind w:left="1694" w:hanging="180"/>
      </w:pPr>
    </w:lvl>
    <w:lvl w:ilvl="3" w:tplc="0409000F" w:tentative="1">
      <w:start w:val="1"/>
      <w:numFmt w:val="decimal"/>
      <w:lvlText w:val="%4."/>
      <w:lvlJc w:val="left"/>
      <w:pPr>
        <w:ind w:left="2414" w:hanging="360"/>
      </w:pPr>
    </w:lvl>
    <w:lvl w:ilvl="4" w:tplc="04090019" w:tentative="1">
      <w:start w:val="1"/>
      <w:numFmt w:val="lowerLetter"/>
      <w:lvlText w:val="%5."/>
      <w:lvlJc w:val="left"/>
      <w:pPr>
        <w:ind w:left="3134" w:hanging="360"/>
      </w:pPr>
    </w:lvl>
    <w:lvl w:ilvl="5" w:tplc="0409001B" w:tentative="1">
      <w:start w:val="1"/>
      <w:numFmt w:val="lowerRoman"/>
      <w:lvlText w:val="%6."/>
      <w:lvlJc w:val="right"/>
      <w:pPr>
        <w:ind w:left="3854" w:hanging="180"/>
      </w:pPr>
    </w:lvl>
    <w:lvl w:ilvl="6" w:tplc="0409000F" w:tentative="1">
      <w:start w:val="1"/>
      <w:numFmt w:val="decimal"/>
      <w:lvlText w:val="%7."/>
      <w:lvlJc w:val="left"/>
      <w:pPr>
        <w:ind w:left="4574" w:hanging="360"/>
      </w:pPr>
    </w:lvl>
    <w:lvl w:ilvl="7" w:tplc="04090019" w:tentative="1">
      <w:start w:val="1"/>
      <w:numFmt w:val="lowerLetter"/>
      <w:lvlText w:val="%8."/>
      <w:lvlJc w:val="left"/>
      <w:pPr>
        <w:ind w:left="5294" w:hanging="360"/>
      </w:pPr>
    </w:lvl>
    <w:lvl w:ilvl="8" w:tplc="0409001B" w:tentative="1">
      <w:start w:val="1"/>
      <w:numFmt w:val="lowerRoman"/>
      <w:lvlText w:val="%9."/>
      <w:lvlJc w:val="right"/>
      <w:pPr>
        <w:ind w:left="6014" w:hanging="180"/>
      </w:pPr>
    </w:lvl>
  </w:abstractNum>
  <w:abstractNum w:abstractNumId="2" w15:restartNumberingAfterBreak="0">
    <w:nsid w:val="09482FD9"/>
    <w:multiLevelType w:val="multilevel"/>
    <w:tmpl w:val="556228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E852DFE"/>
    <w:multiLevelType w:val="hybridMultilevel"/>
    <w:tmpl w:val="2D1048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5E2E8D"/>
    <w:multiLevelType w:val="hybridMultilevel"/>
    <w:tmpl w:val="2D10484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F41AFA"/>
    <w:multiLevelType w:val="hybridMultilevel"/>
    <w:tmpl w:val="1FEE454A"/>
    <w:lvl w:ilvl="0" w:tplc="0409000F">
      <w:start w:val="1"/>
      <w:numFmt w:val="decimal"/>
      <w:lvlText w:val="%1."/>
      <w:lvlJc w:val="left"/>
      <w:pPr>
        <w:ind w:left="1700" w:hanging="360"/>
      </w:pPr>
    </w:lvl>
    <w:lvl w:ilvl="1" w:tplc="04090019" w:tentative="1">
      <w:start w:val="1"/>
      <w:numFmt w:val="lowerLetter"/>
      <w:lvlText w:val="%2."/>
      <w:lvlJc w:val="left"/>
      <w:pPr>
        <w:ind w:left="2420" w:hanging="360"/>
      </w:pPr>
    </w:lvl>
    <w:lvl w:ilvl="2" w:tplc="0409001B" w:tentative="1">
      <w:start w:val="1"/>
      <w:numFmt w:val="lowerRoman"/>
      <w:lvlText w:val="%3."/>
      <w:lvlJc w:val="right"/>
      <w:pPr>
        <w:ind w:left="3140" w:hanging="180"/>
      </w:pPr>
    </w:lvl>
    <w:lvl w:ilvl="3" w:tplc="0409000F" w:tentative="1">
      <w:start w:val="1"/>
      <w:numFmt w:val="decimal"/>
      <w:lvlText w:val="%4."/>
      <w:lvlJc w:val="left"/>
      <w:pPr>
        <w:ind w:left="3860" w:hanging="360"/>
      </w:pPr>
    </w:lvl>
    <w:lvl w:ilvl="4" w:tplc="04090019" w:tentative="1">
      <w:start w:val="1"/>
      <w:numFmt w:val="lowerLetter"/>
      <w:lvlText w:val="%5."/>
      <w:lvlJc w:val="left"/>
      <w:pPr>
        <w:ind w:left="4580" w:hanging="360"/>
      </w:pPr>
    </w:lvl>
    <w:lvl w:ilvl="5" w:tplc="0409001B" w:tentative="1">
      <w:start w:val="1"/>
      <w:numFmt w:val="lowerRoman"/>
      <w:lvlText w:val="%6."/>
      <w:lvlJc w:val="right"/>
      <w:pPr>
        <w:ind w:left="5300" w:hanging="180"/>
      </w:pPr>
    </w:lvl>
    <w:lvl w:ilvl="6" w:tplc="0409000F" w:tentative="1">
      <w:start w:val="1"/>
      <w:numFmt w:val="decimal"/>
      <w:lvlText w:val="%7."/>
      <w:lvlJc w:val="left"/>
      <w:pPr>
        <w:ind w:left="6020" w:hanging="360"/>
      </w:pPr>
    </w:lvl>
    <w:lvl w:ilvl="7" w:tplc="04090019" w:tentative="1">
      <w:start w:val="1"/>
      <w:numFmt w:val="lowerLetter"/>
      <w:lvlText w:val="%8."/>
      <w:lvlJc w:val="left"/>
      <w:pPr>
        <w:ind w:left="6740" w:hanging="360"/>
      </w:pPr>
    </w:lvl>
    <w:lvl w:ilvl="8" w:tplc="0409001B" w:tentative="1">
      <w:start w:val="1"/>
      <w:numFmt w:val="lowerRoman"/>
      <w:lvlText w:val="%9."/>
      <w:lvlJc w:val="right"/>
      <w:pPr>
        <w:ind w:left="7460" w:hanging="180"/>
      </w:pPr>
    </w:lvl>
  </w:abstractNum>
  <w:abstractNum w:abstractNumId="6" w15:restartNumberingAfterBreak="0">
    <w:nsid w:val="1B5F469E"/>
    <w:multiLevelType w:val="multilevel"/>
    <w:tmpl w:val="556228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76C1DEE"/>
    <w:multiLevelType w:val="hybridMultilevel"/>
    <w:tmpl w:val="A41EAA5C"/>
    <w:lvl w:ilvl="0" w:tplc="F56266A2">
      <w:start w:val="1"/>
      <w:numFmt w:val="decimal"/>
      <w:lvlText w:val="%1."/>
      <w:lvlJc w:val="left"/>
      <w:pPr>
        <w:ind w:left="648" w:hanging="288"/>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0F7F17"/>
    <w:multiLevelType w:val="multilevel"/>
    <w:tmpl w:val="2D10484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294F058F"/>
    <w:multiLevelType w:val="multilevel"/>
    <w:tmpl w:val="A2A66CD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BBD209B"/>
    <w:multiLevelType w:val="hybridMultilevel"/>
    <w:tmpl w:val="C23028A0"/>
    <w:lvl w:ilvl="0" w:tplc="4DBCA00A">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8494B"/>
    <w:multiLevelType w:val="hybridMultilevel"/>
    <w:tmpl w:val="0EF06582"/>
    <w:lvl w:ilvl="0" w:tplc="8CAAE6A6">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BBA67D2"/>
    <w:multiLevelType w:val="hybridMultilevel"/>
    <w:tmpl w:val="B63CC250"/>
    <w:lvl w:ilvl="0" w:tplc="D618DF3E">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D60155E"/>
    <w:multiLevelType w:val="multilevel"/>
    <w:tmpl w:val="A6964572"/>
    <w:lvl w:ilvl="0">
      <w:start w:val="1"/>
      <w:numFmt w:val="decimal"/>
      <w:lvlText w:val="%1."/>
      <w:lvlJc w:val="left"/>
      <w:pPr>
        <w:ind w:left="254" w:hanging="360"/>
      </w:pPr>
      <w:rPr>
        <w:b w:val="0"/>
        <w:i w:val="0"/>
      </w:rPr>
    </w:lvl>
    <w:lvl w:ilvl="1">
      <w:start w:val="1"/>
      <w:numFmt w:val="lowerLetter"/>
      <w:lvlText w:val="%2."/>
      <w:lvlJc w:val="left"/>
      <w:pPr>
        <w:ind w:left="974" w:hanging="360"/>
      </w:pPr>
    </w:lvl>
    <w:lvl w:ilvl="2">
      <w:start w:val="1"/>
      <w:numFmt w:val="lowerRoman"/>
      <w:lvlText w:val="%3."/>
      <w:lvlJc w:val="right"/>
      <w:pPr>
        <w:ind w:left="1694" w:hanging="180"/>
      </w:pPr>
    </w:lvl>
    <w:lvl w:ilvl="3">
      <w:start w:val="1"/>
      <w:numFmt w:val="decimal"/>
      <w:lvlText w:val="%4."/>
      <w:lvlJc w:val="left"/>
      <w:pPr>
        <w:ind w:left="2414" w:hanging="360"/>
      </w:pPr>
    </w:lvl>
    <w:lvl w:ilvl="4">
      <w:start w:val="1"/>
      <w:numFmt w:val="lowerLetter"/>
      <w:lvlText w:val="%5."/>
      <w:lvlJc w:val="left"/>
      <w:pPr>
        <w:ind w:left="3134" w:hanging="360"/>
      </w:pPr>
    </w:lvl>
    <w:lvl w:ilvl="5">
      <w:start w:val="1"/>
      <w:numFmt w:val="lowerRoman"/>
      <w:lvlText w:val="%6."/>
      <w:lvlJc w:val="right"/>
      <w:pPr>
        <w:ind w:left="3854" w:hanging="180"/>
      </w:pPr>
    </w:lvl>
    <w:lvl w:ilvl="6">
      <w:start w:val="1"/>
      <w:numFmt w:val="decimal"/>
      <w:lvlText w:val="%7."/>
      <w:lvlJc w:val="left"/>
      <w:pPr>
        <w:ind w:left="4574" w:hanging="360"/>
      </w:pPr>
    </w:lvl>
    <w:lvl w:ilvl="7">
      <w:start w:val="1"/>
      <w:numFmt w:val="lowerLetter"/>
      <w:lvlText w:val="%8."/>
      <w:lvlJc w:val="left"/>
      <w:pPr>
        <w:ind w:left="5294" w:hanging="360"/>
      </w:pPr>
    </w:lvl>
    <w:lvl w:ilvl="8">
      <w:start w:val="1"/>
      <w:numFmt w:val="lowerRoman"/>
      <w:lvlText w:val="%9."/>
      <w:lvlJc w:val="right"/>
      <w:pPr>
        <w:ind w:left="6014" w:hanging="180"/>
      </w:pPr>
    </w:lvl>
  </w:abstractNum>
  <w:abstractNum w:abstractNumId="14" w15:restartNumberingAfterBreak="0">
    <w:nsid w:val="52BF2509"/>
    <w:multiLevelType w:val="multilevel"/>
    <w:tmpl w:val="E97CFA28"/>
    <w:lvl w:ilvl="0">
      <w:start w:val="1"/>
      <w:numFmt w:val="decimal"/>
      <w:lvlText w:val="%1."/>
      <w:lvlJc w:val="left"/>
      <w:pPr>
        <w:ind w:left="144" w:firstLine="216"/>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532F75D8"/>
    <w:multiLevelType w:val="hybridMultilevel"/>
    <w:tmpl w:val="6B0ADE0E"/>
    <w:lvl w:ilvl="0" w:tplc="7D84A446">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2F10E5"/>
    <w:multiLevelType w:val="multilevel"/>
    <w:tmpl w:val="87A418E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8AC6A5C"/>
    <w:multiLevelType w:val="multilevel"/>
    <w:tmpl w:val="6B762D58"/>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8" w15:restartNumberingAfterBreak="0">
    <w:nsid w:val="6A405C23"/>
    <w:multiLevelType w:val="multilevel"/>
    <w:tmpl w:val="9106329E"/>
    <w:lvl w:ilvl="0">
      <w:start w:val="1"/>
      <w:numFmt w:val="decimal"/>
      <w:lvlText w:val="%1."/>
      <w:lvlJc w:val="left"/>
      <w:pPr>
        <w:ind w:left="432" w:hanging="72"/>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6F777F57"/>
    <w:multiLevelType w:val="hybridMultilevel"/>
    <w:tmpl w:val="2D36DAE2"/>
    <w:lvl w:ilvl="0" w:tplc="F98ABBF2">
      <w:start w:val="1"/>
      <w:numFmt w:val="decimal"/>
      <w:lvlText w:val="%1."/>
      <w:lvlJc w:val="left"/>
      <w:pPr>
        <w:ind w:left="648" w:hanging="288"/>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752D1A57"/>
    <w:multiLevelType w:val="hybridMultilevel"/>
    <w:tmpl w:val="A41EAA5C"/>
    <w:lvl w:ilvl="0" w:tplc="F56266A2">
      <w:start w:val="1"/>
      <w:numFmt w:val="decimal"/>
      <w:lvlText w:val="%1."/>
      <w:lvlJc w:val="left"/>
      <w:pPr>
        <w:ind w:left="648" w:hanging="28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8CA3A08"/>
    <w:multiLevelType w:val="multilevel"/>
    <w:tmpl w:val="2D10484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7D9D4585"/>
    <w:multiLevelType w:val="multilevel"/>
    <w:tmpl w:val="5C323E5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308093848">
    <w:abstractNumId w:val="4"/>
  </w:num>
  <w:num w:numId="2" w16cid:durableId="2126148158">
    <w:abstractNumId w:val="0"/>
  </w:num>
  <w:num w:numId="3" w16cid:durableId="1046489050">
    <w:abstractNumId w:val="19"/>
  </w:num>
  <w:num w:numId="4" w16cid:durableId="1647080106">
    <w:abstractNumId w:val="12"/>
  </w:num>
  <w:num w:numId="5" w16cid:durableId="2113620277">
    <w:abstractNumId w:val="10"/>
  </w:num>
  <w:num w:numId="6" w16cid:durableId="585846757">
    <w:abstractNumId w:val="5"/>
  </w:num>
  <w:num w:numId="7" w16cid:durableId="1391272555">
    <w:abstractNumId w:val="3"/>
  </w:num>
  <w:num w:numId="8" w16cid:durableId="743334689">
    <w:abstractNumId w:val="11"/>
  </w:num>
  <w:num w:numId="9" w16cid:durableId="535698424">
    <w:abstractNumId w:val="8"/>
  </w:num>
  <w:num w:numId="10" w16cid:durableId="1296763671">
    <w:abstractNumId w:val="1"/>
  </w:num>
  <w:num w:numId="11" w16cid:durableId="691229257">
    <w:abstractNumId w:val="20"/>
  </w:num>
  <w:num w:numId="12" w16cid:durableId="662395732">
    <w:abstractNumId w:val="15"/>
  </w:num>
  <w:num w:numId="13" w16cid:durableId="304820185">
    <w:abstractNumId w:val="22"/>
  </w:num>
  <w:num w:numId="14" w16cid:durableId="298191757">
    <w:abstractNumId w:val="18"/>
  </w:num>
  <w:num w:numId="15" w16cid:durableId="538668081">
    <w:abstractNumId w:val="14"/>
  </w:num>
  <w:num w:numId="16" w16cid:durableId="2136630679">
    <w:abstractNumId w:val="21"/>
  </w:num>
  <w:num w:numId="17" w16cid:durableId="605847507">
    <w:abstractNumId w:val="9"/>
  </w:num>
  <w:num w:numId="18" w16cid:durableId="1380396395">
    <w:abstractNumId w:val="17"/>
  </w:num>
  <w:num w:numId="19" w16cid:durableId="409886401">
    <w:abstractNumId w:val="2"/>
  </w:num>
  <w:num w:numId="20" w16cid:durableId="183829006">
    <w:abstractNumId w:val="13"/>
  </w:num>
  <w:num w:numId="21" w16cid:durableId="888230341">
    <w:abstractNumId w:val="6"/>
  </w:num>
  <w:num w:numId="22" w16cid:durableId="422386426">
    <w:abstractNumId w:val="16"/>
  </w:num>
  <w:num w:numId="23" w16cid:durableId="7678502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85"/>
    <w:rsid w:val="00000FD7"/>
    <w:rsid w:val="000117B6"/>
    <w:rsid w:val="000132D7"/>
    <w:rsid w:val="00016CDB"/>
    <w:rsid w:val="000301F4"/>
    <w:rsid w:val="0003436B"/>
    <w:rsid w:val="000440F8"/>
    <w:rsid w:val="00052052"/>
    <w:rsid w:val="000533B8"/>
    <w:rsid w:val="00062A54"/>
    <w:rsid w:val="00062C1B"/>
    <w:rsid w:val="00071DF3"/>
    <w:rsid w:val="000800C4"/>
    <w:rsid w:val="00083FA6"/>
    <w:rsid w:val="00093115"/>
    <w:rsid w:val="0009687A"/>
    <w:rsid w:val="000A6535"/>
    <w:rsid w:val="000B1131"/>
    <w:rsid w:val="000C13A8"/>
    <w:rsid w:val="000C4620"/>
    <w:rsid w:val="000C5FC7"/>
    <w:rsid w:val="000D4F54"/>
    <w:rsid w:val="000E3CFF"/>
    <w:rsid w:val="000F0EF6"/>
    <w:rsid w:val="001022ED"/>
    <w:rsid w:val="00114B2B"/>
    <w:rsid w:val="00123C61"/>
    <w:rsid w:val="0012443E"/>
    <w:rsid w:val="00125642"/>
    <w:rsid w:val="0012581B"/>
    <w:rsid w:val="001267D3"/>
    <w:rsid w:val="00130265"/>
    <w:rsid w:val="00135856"/>
    <w:rsid w:val="00153AB3"/>
    <w:rsid w:val="00177F6C"/>
    <w:rsid w:val="00181929"/>
    <w:rsid w:val="00191096"/>
    <w:rsid w:val="00194884"/>
    <w:rsid w:val="00197DD0"/>
    <w:rsid w:val="001A01F8"/>
    <w:rsid w:val="001A770E"/>
    <w:rsid w:val="001B4271"/>
    <w:rsid w:val="001B5938"/>
    <w:rsid w:val="001C2323"/>
    <w:rsid w:val="001C7045"/>
    <w:rsid w:val="001D04ED"/>
    <w:rsid w:val="001D5B3A"/>
    <w:rsid w:val="001E3DE2"/>
    <w:rsid w:val="001E7309"/>
    <w:rsid w:val="001F382F"/>
    <w:rsid w:val="00202EFB"/>
    <w:rsid w:val="002134BD"/>
    <w:rsid w:val="002162FE"/>
    <w:rsid w:val="00216C2D"/>
    <w:rsid w:val="00216D01"/>
    <w:rsid w:val="002424F7"/>
    <w:rsid w:val="00245D35"/>
    <w:rsid w:val="002510A4"/>
    <w:rsid w:val="00252EC4"/>
    <w:rsid w:val="00260165"/>
    <w:rsid w:val="00260C65"/>
    <w:rsid w:val="00266FCB"/>
    <w:rsid w:val="00273D75"/>
    <w:rsid w:val="002742FB"/>
    <w:rsid w:val="00276484"/>
    <w:rsid w:val="00276504"/>
    <w:rsid w:val="00283BE2"/>
    <w:rsid w:val="00283F37"/>
    <w:rsid w:val="00287957"/>
    <w:rsid w:val="00295835"/>
    <w:rsid w:val="00297059"/>
    <w:rsid w:val="002A1439"/>
    <w:rsid w:val="002A335D"/>
    <w:rsid w:val="002A6388"/>
    <w:rsid w:val="002A7E55"/>
    <w:rsid w:val="002B2F2E"/>
    <w:rsid w:val="002B6FAA"/>
    <w:rsid w:val="002E69D9"/>
    <w:rsid w:val="002F5705"/>
    <w:rsid w:val="0035266E"/>
    <w:rsid w:val="00355064"/>
    <w:rsid w:val="00361AD4"/>
    <w:rsid w:val="0036299F"/>
    <w:rsid w:val="003866CD"/>
    <w:rsid w:val="00392DCD"/>
    <w:rsid w:val="0039691F"/>
    <w:rsid w:val="003B035C"/>
    <w:rsid w:val="003C211D"/>
    <w:rsid w:val="003C364B"/>
    <w:rsid w:val="003C51A1"/>
    <w:rsid w:val="003E0E8C"/>
    <w:rsid w:val="003E14DF"/>
    <w:rsid w:val="003F6322"/>
    <w:rsid w:val="003F6E80"/>
    <w:rsid w:val="003F785E"/>
    <w:rsid w:val="00404604"/>
    <w:rsid w:val="0040598B"/>
    <w:rsid w:val="004129D9"/>
    <w:rsid w:val="00422F55"/>
    <w:rsid w:val="004237FD"/>
    <w:rsid w:val="004308A6"/>
    <w:rsid w:val="00455084"/>
    <w:rsid w:val="00460018"/>
    <w:rsid w:val="0046459C"/>
    <w:rsid w:val="00465EA5"/>
    <w:rsid w:val="00471B7E"/>
    <w:rsid w:val="004727BB"/>
    <w:rsid w:val="00476092"/>
    <w:rsid w:val="00480701"/>
    <w:rsid w:val="004820CD"/>
    <w:rsid w:val="00483D61"/>
    <w:rsid w:val="00485EF8"/>
    <w:rsid w:val="0048702D"/>
    <w:rsid w:val="00492F44"/>
    <w:rsid w:val="004932F9"/>
    <w:rsid w:val="004972F7"/>
    <w:rsid w:val="004A0EC7"/>
    <w:rsid w:val="004B3A01"/>
    <w:rsid w:val="004C3CA1"/>
    <w:rsid w:val="004E008E"/>
    <w:rsid w:val="004F066D"/>
    <w:rsid w:val="004F0FCA"/>
    <w:rsid w:val="004F3CA4"/>
    <w:rsid w:val="00501CD4"/>
    <w:rsid w:val="00502A5A"/>
    <w:rsid w:val="00517EC4"/>
    <w:rsid w:val="0052015B"/>
    <w:rsid w:val="00523A6B"/>
    <w:rsid w:val="00533A04"/>
    <w:rsid w:val="005423C4"/>
    <w:rsid w:val="00546653"/>
    <w:rsid w:val="00560004"/>
    <w:rsid w:val="005758BF"/>
    <w:rsid w:val="0058072A"/>
    <w:rsid w:val="00594644"/>
    <w:rsid w:val="00596476"/>
    <w:rsid w:val="005A3470"/>
    <w:rsid w:val="005A4307"/>
    <w:rsid w:val="005A5B62"/>
    <w:rsid w:val="005B1DA9"/>
    <w:rsid w:val="005B22F6"/>
    <w:rsid w:val="005B338E"/>
    <w:rsid w:val="005C6B98"/>
    <w:rsid w:val="005D2386"/>
    <w:rsid w:val="005D2E8F"/>
    <w:rsid w:val="005E6629"/>
    <w:rsid w:val="005F2F30"/>
    <w:rsid w:val="005F3BDE"/>
    <w:rsid w:val="0061208C"/>
    <w:rsid w:val="00623C81"/>
    <w:rsid w:val="00627136"/>
    <w:rsid w:val="00632466"/>
    <w:rsid w:val="00633F6B"/>
    <w:rsid w:val="00642E98"/>
    <w:rsid w:val="00643E31"/>
    <w:rsid w:val="00657C20"/>
    <w:rsid w:val="006714C7"/>
    <w:rsid w:val="006749C2"/>
    <w:rsid w:val="006760FB"/>
    <w:rsid w:val="0068197D"/>
    <w:rsid w:val="006902BE"/>
    <w:rsid w:val="006A04D3"/>
    <w:rsid w:val="006A60F0"/>
    <w:rsid w:val="006B3AB7"/>
    <w:rsid w:val="006B6079"/>
    <w:rsid w:val="006C09F5"/>
    <w:rsid w:val="006C6254"/>
    <w:rsid w:val="006D3098"/>
    <w:rsid w:val="006D38DD"/>
    <w:rsid w:val="006E094B"/>
    <w:rsid w:val="006E2F81"/>
    <w:rsid w:val="006F14C5"/>
    <w:rsid w:val="006F37E9"/>
    <w:rsid w:val="006F6834"/>
    <w:rsid w:val="006F7D7F"/>
    <w:rsid w:val="00712886"/>
    <w:rsid w:val="00723236"/>
    <w:rsid w:val="00734790"/>
    <w:rsid w:val="0073657E"/>
    <w:rsid w:val="00753A59"/>
    <w:rsid w:val="00766388"/>
    <w:rsid w:val="00767B10"/>
    <w:rsid w:val="00771910"/>
    <w:rsid w:val="00771F59"/>
    <w:rsid w:val="00773906"/>
    <w:rsid w:val="007747BD"/>
    <w:rsid w:val="00785FC4"/>
    <w:rsid w:val="00786B64"/>
    <w:rsid w:val="007A4A94"/>
    <w:rsid w:val="007A5B1A"/>
    <w:rsid w:val="007A6B7C"/>
    <w:rsid w:val="007A7342"/>
    <w:rsid w:val="007B6328"/>
    <w:rsid w:val="007C6398"/>
    <w:rsid w:val="007C6481"/>
    <w:rsid w:val="007C6C88"/>
    <w:rsid w:val="007C703F"/>
    <w:rsid w:val="007D1FFF"/>
    <w:rsid w:val="007F05D5"/>
    <w:rsid w:val="007F290B"/>
    <w:rsid w:val="007F7792"/>
    <w:rsid w:val="008147BE"/>
    <w:rsid w:val="0082115D"/>
    <w:rsid w:val="00824C84"/>
    <w:rsid w:val="008255F3"/>
    <w:rsid w:val="008264BD"/>
    <w:rsid w:val="00827BD8"/>
    <w:rsid w:val="00835A03"/>
    <w:rsid w:val="00843FBF"/>
    <w:rsid w:val="00852E83"/>
    <w:rsid w:val="00860ABC"/>
    <w:rsid w:val="00873BA5"/>
    <w:rsid w:val="00891259"/>
    <w:rsid w:val="00897B04"/>
    <w:rsid w:val="008A159B"/>
    <w:rsid w:val="008A34ED"/>
    <w:rsid w:val="008A3A01"/>
    <w:rsid w:val="008A7114"/>
    <w:rsid w:val="008A762F"/>
    <w:rsid w:val="008B0353"/>
    <w:rsid w:val="008B0C91"/>
    <w:rsid w:val="008B54F2"/>
    <w:rsid w:val="008B5668"/>
    <w:rsid w:val="008C3BA7"/>
    <w:rsid w:val="008C40E0"/>
    <w:rsid w:val="008D6FAA"/>
    <w:rsid w:val="008E0BFE"/>
    <w:rsid w:val="008E43F5"/>
    <w:rsid w:val="008E6F77"/>
    <w:rsid w:val="008F1A7C"/>
    <w:rsid w:val="009056D1"/>
    <w:rsid w:val="00906898"/>
    <w:rsid w:val="0091005C"/>
    <w:rsid w:val="009100C9"/>
    <w:rsid w:val="00912EF2"/>
    <w:rsid w:val="0091692F"/>
    <w:rsid w:val="00917E3A"/>
    <w:rsid w:val="00924CF3"/>
    <w:rsid w:val="00932D9E"/>
    <w:rsid w:val="00935CEA"/>
    <w:rsid w:val="0094201D"/>
    <w:rsid w:val="009437B1"/>
    <w:rsid w:val="00952D4F"/>
    <w:rsid w:val="00953CBE"/>
    <w:rsid w:val="009645FC"/>
    <w:rsid w:val="009813D5"/>
    <w:rsid w:val="009908CE"/>
    <w:rsid w:val="009A62D6"/>
    <w:rsid w:val="009B4C92"/>
    <w:rsid w:val="009B5A6E"/>
    <w:rsid w:val="009D24D0"/>
    <w:rsid w:val="009D38D4"/>
    <w:rsid w:val="009E01FB"/>
    <w:rsid w:val="009E16EB"/>
    <w:rsid w:val="009F3463"/>
    <w:rsid w:val="009F5BB9"/>
    <w:rsid w:val="00A06A6D"/>
    <w:rsid w:val="00A123CE"/>
    <w:rsid w:val="00A160BE"/>
    <w:rsid w:val="00A24702"/>
    <w:rsid w:val="00A25EF5"/>
    <w:rsid w:val="00A5425D"/>
    <w:rsid w:val="00A543A7"/>
    <w:rsid w:val="00A60F85"/>
    <w:rsid w:val="00A6649E"/>
    <w:rsid w:val="00A825F7"/>
    <w:rsid w:val="00A832D5"/>
    <w:rsid w:val="00A95735"/>
    <w:rsid w:val="00AA03AA"/>
    <w:rsid w:val="00AA3C57"/>
    <w:rsid w:val="00AA56B6"/>
    <w:rsid w:val="00AB0116"/>
    <w:rsid w:val="00AB10D4"/>
    <w:rsid w:val="00AB770D"/>
    <w:rsid w:val="00AC20B3"/>
    <w:rsid w:val="00AC6235"/>
    <w:rsid w:val="00AC7088"/>
    <w:rsid w:val="00AE6DC9"/>
    <w:rsid w:val="00AF34B3"/>
    <w:rsid w:val="00AF5B75"/>
    <w:rsid w:val="00B20240"/>
    <w:rsid w:val="00B3735B"/>
    <w:rsid w:val="00B41FE1"/>
    <w:rsid w:val="00B44373"/>
    <w:rsid w:val="00B55729"/>
    <w:rsid w:val="00B72EBF"/>
    <w:rsid w:val="00B920F6"/>
    <w:rsid w:val="00B94911"/>
    <w:rsid w:val="00B97050"/>
    <w:rsid w:val="00BA11BF"/>
    <w:rsid w:val="00BA23B1"/>
    <w:rsid w:val="00BB05CD"/>
    <w:rsid w:val="00BB1445"/>
    <w:rsid w:val="00BB7262"/>
    <w:rsid w:val="00BC013A"/>
    <w:rsid w:val="00BC382F"/>
    <w:rsid w:val="00BC5759"/>
    <w:rsid w:val="00BC60C7"/>
    <w:rsid w:val="00BC6C6D"/>
    <w:rsid w:val="00BC6CE6"/>
    <w:rsid w:val="00BC7F0C"/>
    <w:rsid w:val="00BF3D2A"/>
    <w:rsid w:val="00BF5FAD"/>
    <w:rsid w:val="00C104ED"/>
    <w:rsid w:val="00C20D11"/>
    <w:rsid w:val="00C27BD9"/>
    <w:rsid w:val="00C44178"/>
    <w:rsid w:val="00C47B41"/>
    <w:rsid w:val="00C60545"/>
    <w:rsid w:val="00C6601B"/>
    <w:rsid w:val="00C70960"/>
    <w:rsid w:val="00C73352"/>
    <w:rsid w:val="00CB2335"/>
    <w:rsid w:val="00CC1B65"/>
    <w:rsid w:val="00CC5441"/>
    <w:rsid w:val="00D044BA"/>
    <w:rsid w:val="00D07746"/>
    <w:rsid w:val="00D223A4"/>
    <w:rsid w:val="00D26526"/>
    <w:rsid w:val="00D37BC2"/>
    <w:rsid w:val="00D40BF1"/>
    <w:rsid w:val="00D433A8"/>
    <w:rsid w:val="00D45664"/>
    <w:rsid w:val="00D463E6"/>
    <w:rsid w:val="00D47B66"/>
    <w:rsid w:val="00D47E61"/>
    <w:rsid w:val="00D50745"/>
    <w:rsid w:val="00D542EC"/>
    <w:rsid w:val="00D60839"/>
    <w:rsid w:val="00D7365E"/>
    <w:rsid w:val="00D85DAA"/>
    <w:rsid w:val="00D8791D"/>
    <w:rsid w:val="00D9377A"/>
    <w:rsid w:val="00D962A2"/>
    <w:rsid w:val="00DA3457"/>
    <w:rsid w:val="00DB4C9B"/>
    <w:rsid w:val="00DC6A27"/>
    <w:rsid w:val="00DC6FFC"/>
    <w:rsid w:val="00DD1566"/>
    <w:rsid w:val="00DD1AE9"/>
    <w:rsid w:val="00DD2BA3"/>
    <w:rsid w:val="00DE6FCB"/>
    <w:rsid w:val="00DE77F0"/>
    <w:rsid w:val="00E022EF"/>
    <w:rsid w:val="00E05B51"/>
    <w:rsid w:val="00E07071"/>
    <w:rsid w:val="00E17752"/>
    <w:rsid w:val="00E23241"/>
    <w:rsid w:val="00E2513F"/>
    <w:rsid w:val="00E269C4"/>
    <w:rsid w:val="00E34090"/>
    <w:rsid w:val="00E372A5"/>
    <w:rsid w:val="00E5533B"/>
    <w:rsid w:val="00E55B11"/>
    <w:rsid w:val="00E610D3"/>
    <w:rsid w:val="00E63D88"/>
    <w:rsid w:val="00E65A94"/>
    <w:rsid w:val="00E74BE6"/>
    <w:rsid w:val="00E84C41"/>
    <w:rsid w:val="00E937C6"/>
    <w:rsid w:val="00E94D1B"/>
    <w:rsid w:val="00E9796D"/>
    <w:rsid w:val="00EA09D4"/>
    <w:rsid w:val="00EA1EB9"/>
    <w:rsid w:val="00EA7EEE"/>
    <w:rsid w:val="00EB0401"/>
    <w:rsid w:val="00EB2A01"/>
    <w:rsid w:val="00EC550F"/>
    <w:rsid w:val="00EE3E53"/>
    <w:rsid w:val="00EF0BE7"/>
    <w:rsid w:val="00EF1406"/>
    <w:rsid w:val="00EF1EC5"/>
    <w:rsid w:val="00F04CEE"/>
    <w:rsid w:val="00F142DA"/>
    <w:rsid w:val="00F159C5"/>
    <w:rsid w:val="00F1782F"/>
    <w:rsid w:val="00F262CA"/>
    <w:rsid w:val="00F32937"/>
    <w:rsid w:val="00F34BF3"/>
    <w:rsid w:val="00F559F7"/>
    <w:rsid w:val="00F61710"/>
    <w:rsid w:val="00F638C6"/>
    <w:rsid w:val="00F81843"/>
    <w:rsid w:val="00F85295"/>
    <w:rsid w:val="00F8681C"/>
    <w:rsid w:val="00F933CF"/>
    <w:rsid w:val="00FA1234"/>
    <w:rsid w:val="00FA33D0"/>
    <w:rsid w:val="00FB5A65"/>
    <w:rsid w:val="00FC19CE"/>
    <w:rsid w:val="00FC309C"/>
    <w:rsid w:val="00FD4D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A140BE"/>
  <w15:docId w15:val="{B679C472-3443-3741-B87F-3C0B4325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70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0F85"/>
    <w:pPr>
      <w:ind w:left="720"/>
      <w:contextualSpacing/>
    </w:pPr>
  </w:style>
  <w:style w:type="character" w:styleId="Hyperlink">
    <w:name w:val="Hyperlink"/>
    <w:basedOn w:val="DefaultParagraphFont"/>
    <w:rsid w:val="00A60F85"/>
    <w:rPr>
      <w:color w:val="0000FF"/>
      <w:u w:val="single"/>
    </w:rPr>
  </w:style>
  <w:style w:type="paragraph" w:styleId="Title">
    <w:name w:val="Title"/>
    <w:aliases w:val="title"/>
    <w:basedOn w:val="Normal"/>
    <w:link w:val="TitleChar"/>
    <w:uiPriority w:val="10"/>
    <w:qFormat/>
    <w:rsid w:val="00A60F85"/>
    <w:pPr>
      <w:spacing w:before="100" w:beforeAutospacing="1" w:after="100" w:afterAutospacing="1"/>
    </w:pPr>
    <w:rPr>
      <w:rFonts w:ascii="Times" w:hAnsi="Times"/>
      <w:sz w:val="20"/>
      <w:szCs w:val="20"/>
    </w:rPr>
  </w:style>
  <w:style w:type="character" w:customStyle="1" w:styleId="TitleChar">
    <w:name w:val="Title Char"/>
    <w:aliases w:val="title Char"/>
    <w:basedOn w:val="DefaultParagraphFont"/>
    <w:link w:val="Title"/>
    <w:uiPriority w:val="10"/>
    <w:rsid w:val="00A60F85"/>
    <w:rPr>
      <w:rFonts w:ascii="Times" w:eastAsiaTheme="minorEastAsia" w:hAnsi="Times"/>
      <w:sz w:val="20"/>
      <w:szCs w:val="20"/>
    </w:rPr>
  </w:style>
  <w:style w:type="character" w:customStyle="1" w:styleId="jrnl">
    <w:name w:val="jrnl"/>
    <w:basedOn w:val="DefaultParagraphFont"/>
    <w:rsid w:val="00A60F85"/>
  </w:style>
  <w:style w:type="paragraph" w:styleId="Header">
    <w:name w:val="header"/>
    <w:basedOn w:val="Normal"/>
    <w:link w:val="HeaderChar"/>
    <w:uiPriority w:val="99"/>
    <w:unhideWhenUsed/>
    <w:rsid w:val="009F3463"/>
    <w:pPr>
      <w:tabs>
        <w:tab w:val="center" w:pos="4320"/>
        <w:tab w:val="right" w:pos="8640"/>
      </w:tabs>
    </w:pPr>
  </w:style>
  <w:style w:type="character" w:customStyle="1" w:styleId="HeaderChar">
    <w:name w:val="Header Char"/>
    <w:basedOn w:val="DefaultParagraphFont"/>
    <w:link w:val="Header"/>
    <w:uiPriority w:val="99"/>
    <w:rsid w:val="009F3463"/>
    <w:rPr>
      <w:rFonts w:eastAsiaTheme="minorEastAsia"/>
      <w:sz w:val="24"/>
      <w:szCs w:val="24"/>
    </w:rPr>
  </w:style>
  <w:style w:type="paragraph" w:styleId="Footer">
    <w:name w:val="footer"/>
    <w:basedOn w:val="Normal"/>
    <w:link w:val="FooterChar"/>
    <w:uiPriority w:val="99"/>
    <w:unhideWhenUsed/>
    <w:rsid w:val="009F3463"/>
    <w:pPr>
      <w:tabs>
        <w:tab w:val="center" w:pos="4320"/>
        <w:tab w:val="right" w:pos="8640"/>
      </w:tabs>
    </w:pPr>
  </w:style>
  <w:style w:type="character" w:customStyle="1" w:styleId="FooterChar">
    <w:name w:val="Footer Char"/>
    <w:basedOn w:val="DefaultParagraphFont"/>
    <w:link w:val="Footer"/>
    <w:uiPriority w:val="99"/>
    <w:rsid w:val="009F3463"/>
    <w:rPr>
      <w:rFonts w:eastAsiaTheme="minorEastAsia"/>
      <w:sz w:val="24"/>
      <w:szCs w:val="24"/>
    </w:rPr>
  </w:style>
  <w:style w:type="character" w:styleId="PageNumber">
    <w:name w:val="page number"/>
    <w:basedOn w:val="DefaultParagraphFont"/>
    <w:uiPriority w:val="99"/>
    <w:semiHidden/>
    <w:unhideWhenUsed/>
    <w:rsid w:val="009F3463"/>
  </w:style>
  <w:style w:type="character" w:styleId="CommentReference">
    <w:name w:val="annotation reference"/>
    <w:basedOn w:val="DefaultParagraphFont"/>
    <w:uiPriority w:val="99"/>
    <w:semiHidden/>
    <w:unhideWhenUsed/>
    <w:rsid w:val="00071DF3"/>
    <w:rPr>
      <w:sz w:val="18"/>
      <w:szCs w:val="18"/>
    </w:rPr>
  </w:style>
  <w:style w:type="paragraph" w:styleId="CommentText">
    <w:name w:val="annotation text"/>
    <w:basedOn w:val="Normal"/>
    <w:link w:val="CommentTextChar"/>
    <w:uiPriority w:val="99"/>
    <w:semiHidden/>
    <w:unhideWhenUsed/>
    <w:rsid w:val="00071DF3"/>
  </w:style>
  <w:style w:type="character" w:customStyle="1" w:styleId="CommentTextChar">
    <w:name w:val="Comment Text Char"/>
    <w:basedOn w:val="DefaultParagraphFont"/>
    <w:link w:val="CommentText"/>
    <w:uiPriority w:val="99"/>
    <w:semiHidden/>
    <w:rsid w:val="00071DF3"/>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071DF3"/>
    <w:rPr>
      <w:b/>
      <w:bCs/>
      <w:sz w:val="20"/>
      <w:szCs w:val="20"/>
    </w:rPr>
  </w:style>
  <w:style w:type="character" w:customStyle="1" w:styleId="CommentSubjectChar">
    <w:name w:val="Comment Subject Char"/>
    <w:basedOn w:val="CommentTextChar"/>
    <w:link w:val="CommentSubject"/>
    <w:uiPriority w:val="99"/>
    <w:semiHidden/>
    <w:rsid w:val="00071DF3"/>
    <w:rPr>
      <w:rFonts w:eastAsiaTheme="minorEastAsia"/>
      <w:b/>
      <w:bCs/>
      <w:sz w:val="20"/>
      <w:szCs w:val="20"/>
    </w:rPr>
  </w:style>
  <w:style w:type="paragraph" w:styleId="BalloonText">
    <w:name w:val="Balloon Text"/>
    <w:basedOn w:val="Normal"/>
    <w:link w:val="BalloonTextChar"/>
    <w:uiPriority w:val="99"/>
    <w:semiHidden/>
    <w:unhideWhenUsed/>
    <w:rsid w:val="00071DF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1DF3"/>
    <w:rPr>
      <w:rFonts w:ascii="Lucida Grande" w:eastAsiaTheme="minorEastAsia" w:hAnsi="Lucida Grande" w:cs="Lucida Grande"/>
      <w:sz w:val="18"/>
      <w:szCs w:val="18"/>
    </w:rPr>
  </w:style>
  <w:style w:type="character" w:styleId="Emphasis">
    <w:name w:val="Emphasis"/>
    <w:basedOn w:val="DefaultParagraphFont"/>
    <w:uiPriority w:val="20"/>
    <w:qFormat/>
    <w:rsid w:val="0009687A"/>
    <w:rPr>
      <w:i/>
      <w:iCs/>
    </w:rPr>
  </w:style>
  <w:style w:type="character" w:customStyle="1" w:styleId="apple-converted-space">
    <w:name w:val="apple-converted-space"/>
    <w:basedOn w:val="DefaultParagraphFont"/>
    <w:rsid w:val="0009687A"/>
  </w:style>
  <w:style w:type="paragraph" w:styleId="FootnoteText">
    <w:name w:val="footnote text"/>
    <w:basedOn w:val="Normal"/>
    <w:link w:val="FootnoteTextChar"/>
    <w:uiPriority w:val="99"/>
    <w:semiHidden/>
    <w:unhideWhenUsed/>
    <w:rsid w:val="006F7D7F"/>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F7D7F"/>
    <w:rPr>
      <w:sz w:val="20"/>
      <w:szCs w:val="20"/>
    </w:rPr>
  </w:style>
  <w:style w:type="character" w:styleId="FootnoteReference">
    <w:name w:val="footnote reference"/>
    <w:basedOn w:val="DefaultParagraphFont"/>
    <w:uiPriority w:val="99"/>
    <w:semiHidden/>
    <w:unhideWhenUsed/>
    <w:rsid w:val="006F7D7F"/>
    <w:rPr>
      <w:vertAlign w:val="superscript"/>
    </w:rPr>
  </w:style>
  <w:style w:type="paragraph" w:styleId="NormalWeb">
    <w:name w:val="Normal (Web)"/>
    <w:basedOn w:val="Normal"/>
    <w:uiPriority w:val="99"/>
    <w:semiHidden/>
    <w:unhideWhenUsed/>
    <w:rsid w:val="00266FCB"/>
    <w:pPr>
      <w:spacing w:before="100" w:beforeAutospacing="1" w:after="100" w:afterAutospacing="1"/>
    </w:pPr>
  </w:style>
  <w:style w:type="character" w:customStyle="1" w:styleId="normaltextrun">
    <w:name w:val="normaltextrun"/>
    <w:basedOn w:val="DefaultParagraphFont"/>
    <w:rsid w:val="00EA0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11021">
      <w:bodyDiv w:val="1"/>
      <w:marLeft w:val="0"/>
      <w:marRight w:val="0"/>
      <w:marTop w:val="0"/>
      <w:marBottom w:val="0"/>
      <w:divBdr>
        <w:top w:val="none" w:sz="0" w:space="0" w:color="auto"/>
        <w:left w:val="none" w:sz="0" w:space="0" w:color="auto"/>
        <w:bottom w:val="none" w:sz="0" w:space="0" w:color="auto"/>
        <w:right w:val="none" w:sz="0" w:space="0" w:color="auto"/>
      </w:divBdr>
    </w:div>
    <w:div w:id="113408934">
      <w:bodyDiv w:val="1"/>
      <w:marLeft w:val="0"/>
      <w:marRight w:val="0"/>
      <w:marTop w:val="0"/>
      <w:marBottom w:val="0"/>
      <w:divBdr>
        <w:top w:val="none" w:sz="0" w:space="0" w:color="auto"/>
        <w:left w:val="none" w:sz="0" w:space="0" w:color="auto"/>
        <w:bottom w:val="none" w:sz="0" w:space="0" w:color="auto"/>
        <w:right w:val="none" w:sz="0" w:space="0" w:color="auto"/>
      </w:divBdr>
    </w:div>
    <w:div w:id="433748308">
      <w:bodyDiv w:val="1"/>
      <w:marLeft w:val="0"/>
      <w:marRight w:val="0"/>
      <w:marTop w:val="0"/>
      <w:marBottom w:val="0"/>
      <w:divBdr>
        <w:top w:val="none" w:sz="0" w:space="0" w:color="auto"/>
        <w:left w:val="none" w:sz="0" w:space="0" w:color="auto"/>
        <w:bottom w:val="none" w:sz="0" w:space="0" w:color="auto"/>
        <w:right w:val="none" w:sz="0" w:space="0" w:color="auto"/>
      </w:divBdr>
    </w:div>
    <w:div w:id="655450270">
      <w:bodyDiv w:val="1"/>
      <w:marLeft w:val="0"/>
      <w:marRight w:val="0"/>
      <w:marTop w:val="0"/>
      <w:marBottom w:val="0"/>
      <w:divBdr>
        <w:top w:val="none" w:sz="0" w:space="0" w:color="auto"/>
        <w:left w:val="none" w:sz="0" w:space="0" w:color="auto"/>
        <w:bottom w:val="none" w:sz="0" w:space="0" w:color="auto"/>
        <w:right w:val="none" w:sz="0" w:space="0" w:color="auto"/>
      </w:divBdr>
    </w:div>
    <w:div w:id="827941327">
      <w:bodyDiv w:val="1"/>
      <w:marLeft w:val="0"/>
      <w:marRight w:val="0"/>
      <w:marTop w:val="0"/>
      <w:marBottom w:val="0"/>
      <w:divBdr>
        <w:top w:val="none" w:sz="0" w:space="0" w:color="auto"/>
        <w:left w:val="none" w:sz="0" w:space="0" w:color="auto"/>
        <w:bottom w:val="none" w:sz="0" w:space="0" w:color="auto"/>
        <w:right w:val="none" w:sz="0" w:space="0" w:color="auto"/>
      </w:divBdr>
    </w:div>
    <w:div w:id="1080636855">
      <w:bodyDiv w:val="1"/>
      <w:marLeft w:val="0"/>
      <w:marRight w:val="0"/>
      <w:marTop w:val="0"/>
      <w:marBottom w:val="0"/>
      <w:divBdr>
        <w:top w:val="none" w:sz="0" w:space="0" w:color="auto"/>
        <w:left w:val="none" w:sz="0" w:space="0" w:color="auto"/>
        <w:bottom w:val="none" w:sz="0" w:space="0" w:color="auto"/>
        <w:right w:val="none" w:sz="0" w:space="0" w:color="auto"/>
      </w:divBdr>
    </w:div>
    <w:div w:id="1310592524">
      <w:bodyDiv w:val="1"/>
      <w:marLeft w:val="0"/>
      <w:marRight w:val="0"/>
      <w:marTop w:val="0"/>
      <w:marBottom w:val="0"/>
      <w:divBdr>
        <w:top w:val="none" w:sz="0" w:space="0" w:color="auto"/>
        <w:left w:val="none" w:sz="0" w:space="0" w:color="auto"/>
        <w:bottom w:val="none" w:sz="0" w:space="0" w:color="auto"/>
        <w:right w:val="none" w:sz="0" w:space="0" w:color="auto"/>
      </w:divBdr>
    </w:div>
    <w:div w:id="1704789151">
      <w:bodyDiv w:val="1"/>
      <w:marLeft w:val="0"/>
      <w:marRight w:val="0"/>
      <w:marTop w:val="0"/>
      <w:marBottom w:val="0"/>
      <w:divBdr>
        <w:top w:val="none" w:sz="0" w:space="0" w:color="auto"/>
        <w:left w:val="none" w:sz="0" w:space="0" w:color="auto"/>
        <w:bottom w:val="none" w:sz="0" w:space="0" w:color="auto"/>
        <w:right w:val="none" w:sz="0" w:space="0" w:color="auto"/>
      </w:divBdr>
    </w:div>
    <w:div w:id="1737587658">
      <w:bodyDiv w:val="1"/>
      <w:marLeft w:val="0"/>
      <w:marRight w:val="0"/>
      <w:marTop w:val="0"/>
      <w:marBottom w:val="0"/>
      <w:divBdr>
        <w:top w:val="none" w:sz="0" w:space="0" w:color="auto"/>
        <w:left w:val="none" w:sz="0" w:space="0" w:color="auto"/>
        <w:bottom w:val="none" w:sz="0" w:space="0" w:color="auto"/>
        <w:right w:val="none" w:sz="0" w:space="0" w:color="auto"/>
      </w:divBdr>
    </w:div>
    <w:div w:id="1794400909">
      <w:bodyDiv w:val="1"/>
      <w:marLeft w:val="0"/>
      <w:marRight w:val="0"/>
      <w:marTop w:val="0"/>
      <w:marBottom w:val="0"/>
      <w:divBdr>
        <w:top w:val="none" w:sz="0" w:space="0" w:color="auto"/>
        <w:left w:val="none" w:sz="0" w:space="0" w:color="auto"/>
        <w:bottom w:val="none" w:sz="0" w:space="0" w:color="auto"/>
        <w:right w:val="none" w:sz="0" w:space="0" w:color="auto"/>
      </w:divBdr>
      <w:divsChild>
        <w:div w:id="1257715118">
          <w:marLeft w:val="0"/>
          <w:marRight w:val="0"/>
          <w:marTop w:val="0"/>
          <w:marBottom w:val="0"/>
          <w:divBdr>
            <w:top w:val="none" w:sz="0" w:space="0" w:color="auto"/>
            <w:left w:val="none" w:sz="0" w:space="0" w:color="auto"/>
            <w:bottom w:val="none" w:sz="0" w:space="0" w:color="auto"/>
            <w:right w:val="none" w:sz="0" w:space="0" w:color="auto"/>
          </w:divBdr>
          <w:divsChild>
            <w:div w:id="1487894512">
              <w:marLeft w:val="0"/>
              <w:marRight w:val="0"/>
              <w:marTop w:val="0"/>
              <w:marBottom w:val="0"/>
              <w:divBdr>
                <w:top w:val="none" w:sz="0" w:space="0" w:color="auto"/>
                <w:left w:val="none" w:sz="0" w:space="0" w:color="auto"/>
                <w:bottom w:val="none" w:sz="0" w:space="0" w:color="auto"/>
                <w:right w:val="none" w:sz="0" w:space="0" w:color="auto"/>
              </w:divBdr>
              <w:divsChild>
                <w:div w:id="1557233388">
                  <w:marLeft w:val="0"/>
                  <w:marRight w:val="0"/>
                  <w:marTop w:val="0"/>
                  <w:marBottom w:val="0"/>
                  <w:divBdr>
                    <w:top w:val="none" w:sz="0" w:space="0" w:color="auto"/>
                    <w:left w:val="none" w:sz="0" w:space="0" w:color="auto"/>
                    <w:bottom w:val="none" w:sz="0" w:space="0" w:color="auto"/>
                    <w:right w:val="none" w:sz="0" w:space="0" w:color="auto"/>
                  </w:divBdr>
                  <w:divsChild>
                    <w:div w:id="12674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451675">
      <w:bodyDiv w:val="1"/>
      <w:marLeft w:val="0"/>
      <w:marRight w:val="0"/>
      <w:marTop w:val="0"/>
      <w:marBottom w:val="0"/>
      <w:divBdr>
        <w:top w:val="none" w:sz="0" w:space="0" w:color="auto"/>
        <w:left w:val="none" w:sz="0" w:space="0" w:color="auto"/>
        <w:bottom w:val="none" w:sz="0" w:space="0" w:color="auto"/>
        <w:right w:val="none" w:sz="0" w:space="0" w:color="auto"/>
      </w:divBdr>
      <w:divsChild>
        <w:div w:id="762342064">
          <w:marLeft w:val="0"/>
          <w:marRight w:val="0"/>
          <w:marTop w:val="0"/>
          <w:marBottom w:val="0"/>
          <w:divBdr>
            <w:top w:val="none" w:sz="0" w:space="0" w:color="auto"/>
            <w:left w:val="none" w:sz="0" w:space="0" w:color="auto"/>
            <w:bottom w:val="none" w:sz="0" w:space="0" w:color="auto"/>
            <w:right w:val="none" w:sz="0" w:space="0" w:color="auto"/>
          </w:divBdr>
          <w:divsChild>
            <w:div w:id="852912246">
              <w:marLeft w:val="0"/>
              <w:marRight w:val="0"/>
              <w:marTop w:val="0"/>
              <w:marBottom w:val="0"/>
              <w:divBdr>
                <w:top w:val="none" w:sz="0" w:space="0" w:color="auto"/>
                <w:left w:val="none" w:sz="0" w:space="0" w:color="auto"/>
                <w:bottom w:val="none" w:sz="0" w:space="0" w:color="auto"/>
                <w:right w:val="none" w:sz="0" w:space="0" w:color="auto"/>
              </w:divBdr>
              <w:divsChild>
                <w:div w:id="1469128714">
                  <w:marLeft w:val="0"/>
                  <w:marRight w:val="0"/>
                  <w:marTop w:val="0"/>
                  <w:marBottom w:val="0"/>
                  <w:divBdr>
                    <w:top w:val="none" w:sz="0" w:space="0" w:color="auto"/>
                    <w:left w:val="none" w:sz="0" w:space="0" w:color="auto"/>
                    <w:bottom w:val="none" w:sz="0" w:space="0" w:color="auto"/>
                    <w:right w:val="none" w:sz="0" w:space="0" w:color="auto"/>
                  </w:divBdr>
                  <w:divsChild>
                    <w:div w:id="213532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cori.org/sites/default/files/PCORI-2022-Cycle-1-Broad-Pragmatic-PF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E30AC-FBD8-7147-BC8E-B765CF1E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3166</Words>
  <Characters>18050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Kaiser Permanente</Company>
  <LinksUpToDate>false</LinksUpToDate>
  <CharactersWithSpaces>21174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E. LEIKAUF</dc:creator>
  <cp:lastModifiedBy>John Erik Leikauf</cp:lastModifiedBy>
  <cp:revision>2</cp:revision>
  <cp:lastPrinted>2023-03-28T18:40:00Z</cp:lastPrinted>
  <dcterms:created xsi:type="dcterms:W3CDTF">2026-05-01T23:20:00Z</dcterms:created>
  <dcterms:modified xsi:type="dcterms:W3CDTF">2026-05-01T23:20:00Z</dcterms:modified>
</cp:coreProperties>
</file>