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E897B" w14:textId="613F2F6A" w:rsidR="00091BF6" w:rsidRDefault="00177F32" w:rsidP="00657A36">
      <w:pPr>
        <w:pStyle w:val="Title"/>
        <w:jc w:val="left"/>
        <w:outlineLvl w:val="0"/>
        <w:rPr>
          <w:rFonts w:ascii="Book Antiqua" w:hAnsi="Book Antiqua"/>
          <w:sz w:val="28"/>
          <w:szCs w:val="28"/>
          <w:lang w:val="en-US"/>
        </w:rPr>
      </w:pPr>
      <w:r>
        <w:rPr>
          <w:rFonts w:ascii="Book Antiqua" w:hAnsi="Book Antiqua"/>
          <w:sz w:val="28"/>
          <w:szCs w:val="28"/>
          <w:lang w:val="en-US"/>
        </w:rPr>
        <w:t xml:space="preserve">                                                                                       </w:t>
      </w:r>
    </w:p>
    <w:p w14:paraId="7D49C5F0" w14:textId="77777777" w:rsidR="00706080" w:rsidRDefault="00706080" w:rsidP="00657A36">
      <w:pPr>
        <w:pStyle w:val="Title"/>
        <w:jc w:val="left"/>
        <w:outlineLvl w:val="0"/>
        <w:rPr>
          <w:rFonts w:ascii="Book Antiqua" w:hAnsi="Book Antiqua"/>
          <w:sz w:val="28"/>
          <w:szCs w:val="28"/>
        </w:rPr>
      </w:pPr>
    </w:p>
    <w:p w14:paraId="7E05DE6A" w14:textId="42327E38" w:rsidR="00E07B6C" w:rsidRPr="003F6166" w:rsidRDefault="005069F8" w:rsidP="00E07B6C">
      <w:pPr>
        <w:pStyle w:val="Title"/>
        <w:numPr>
          <w:ilvl w:val="0"/>
          <w:numId w:val="19"/>
        </w:numPr>
        <w:ind w:left="720"/>
        <w:jc w:val="left"/>
        <w:outlineLvl w:val="0"/>
        <w:rPr>
          <w:rFonts w:ascii="Book Antiqua" w:hAnsi="Book Antiqua"/>
          <w:sz w:val="28"/>
          <w:szCs w:val="28"/>
          <w:lang w:val="en-US"/>
        </w:rPr>
      </w:pPr>
      <w:r w:rsidRPr="003F6166">
        <w:rPr>
          <w:rFonts w:ascii="Book Antiqua" w:hAnsi="Book Antiqua"/>
          <w:sz w:val="28"/>
          <w:szCs w:val="28"/>
        </w:rPr>
        <w:t>IDENTIFYING DATA</w:t>
      </w:r>
      <w:r w:rsidR="00AA6F89" w:rsidRPr="003F6166">
        <w:rPr>
          <w:rFonts w:ascii="Book Antiqua" w:hAnsi="Book Antiqua"/>
          <w:sz w:val="28"/>
          <w:szCs w:val="28"/>
          <w:lang w:val="en-US"/>
        </w:rPr>
        <w:t xml:space="preserve"> </w:t>
      </w:r>
    </w:p>
    <w:p w14:paraId="71CE13DB" w14:textId="7144F8B3" w:rsidR="005069F8" w:rsidRPr="003F6166" w:rsidRDefault="00AA6F89" w:rsidP="00E07B6C">
      <w:pPr>
        <w:pStyle w:val="Title"/>
        <w:ind w:left="1080"/>
        <w:jc w:val="left"/>
        <w:outlineLvl w:val="0"/>
        <w:rPr>
          <w:rFonts w:ascii="Book Antiqua" w:hAnsi="Book Antiqua"/>
          <w:sz w:val="32"/>
          <w:szCs w:val="24"/>
          <w:lang w:val="en-US"/>
        </w:rPr>
      </w:pPr>
      <w:r w:rsidRPr="003F6166">
        <w:rPr>
          <w:rFonts w:ascii="Book Antiqua" w:hAnsi="Book Antiqua"/>
          <w:sz w:val="28"/>
          <w:szCs w:val="28"/>
          <w:lang w:val="en-US"/>
        </w:rPr>
        <w:t xml:space="preserve">                                                               </w:t>
      </w:r>
    </w:p>
    <w:p w14:paraId="09DCA595" w14:textId="77777777" w:rsidR="005069F8" w:rsidRPr="003F6166" w:rsidRDefault="005069F8" w:rsidP="00FA784B">
      <w:pPr>
        <w:tabs>
          <w:tab w:val="left" w:pos="1530"/>
        </w:tabs>
        <w:ind w:left="2160" w:hanging="630"/>
        <w:outlineLvl w:val="0"/>
        <w:rPr>
          <w:rFonts w:ascii="Book Antiqua" w:hAnsi="Book Antiqua"/>
          <w:color w:val="000000"/>
          <w:szCs w:val="24"/>
        </w:rPr>
      </w:pPr>
      <w:r w:rsidRPr="003F6166">
        <w:rPr>
          <w:rFonts w:ascii="Book Antiqua" w:hAnsi="Book Antiqua"/>
          <w:b/>
          <w:color w:val="000000"/>
          <w:szCs w:val="24"/>
        </w:rPr>
        <w:t>Name:</w:t>
      </w:r>
      <w:r w:rsidRPr="003F6166">
        <w:rPr>
          <w:rFonts w:ascii="Book Antiqua" w:hAnsi="Book Antiqua"/>
          <w:b/>
          <w:color w:val="000000"/>
          <w:szCs w:val="24"/>
        </w:rPr>
        <w:tab/>
      </w:r>
      <w:r w:rsidRPr="003F6166">
        <w:rPr>
          <w:rFonts w:ascii="Book Antiqua" w:hAnsi="Book Antiqua"/>
          <w:b/>
          <w:color w:val="000000"/>
          <w:szCs w:val="24"/>
        </w:rPr>
        <w:tab/>
      </w:r>
      <w:r w:rsidRPr="003F6166">
        <w:rPr>
          <w:rFonts w:ascii="Book Antiqua" w:hAnsi="Book Antiqua"/>
          <w:color w:val="000000"/>
          <w:szCs w:val="24"/>
        </w:rPr>
        <w:t>Randall Scott Stafford</w:t>
      </w:r>
    </w:p>
    <w:p w14:paraId="70C903B1" w14:textId="1D9B70DB" w:rsidR="005069F8" w:rsidRPr="003F6166" w:rsidRDefault="005069F8" w:rsidP="00FA784B">
      <w:pPr>
        <w:tabs>
          <w:tab w:val="left" w:pos="1530"/>
        </w:tabs>
        <w:ind w:left="2160" w:hanging="630"/>
        <w:rPr>
          <w:rFonts w:ascii="Book Antiqua" w:hAnsi="Book Antiqua"/>
          <w:color w:val="000000"/>
          <w:szCs w:val="24"/>
        </w:rPr>
      </w:pPr>
      <w:r w:rsidRPr="003F6166">
        <w:rPr>
          <w:rFonts w:ascii="Book Antiqua" w:hAnsi="Book Antiqua"/>
          <w:b/>
          <w:color w:val="000000"/>
          <w:szCs w:val="24"/>
        </w:rPr>
        <w:t>Birth year, place:</w:t>
      </w:r>
      <w:r w:rsidRPr="003F6166">
        <w:rPr>
          <w:rFonts w:ascii="Book Antiqua" w:hAnsi="Book Antiqua"/>
          <w:b/>
          <w:color w:val="000000"/>
          <w:szCs w:val="24"/>
        </w:rPr>
        <w:tab/>
      </w:r>
      <w:r w:rsidRPr="003F6166">
        <w:rPr>
          <w:rFonts w:ascii="Book Antiqua" w:hAnsi="Book Antiqua"/>
          <w:color w:val="000000"/>
          <w:szCs w:val="24"/>
        </w:rPr>
        <w:t xml:space="preserve">1958, </w:t>
      </w:r>
      <w:r w:rsidR="0046678B" w:rsidRPr="003F6166">
        <w:rPr>
          <w:rFonts w:ascii="Book Antiqua" w:hAnsi="Book Antiqua"/>
          <w:color w:val="000000"/>
          <w:szCs w:val="24"/>
        </w:rPr>
        <w:t>Fort Knox</w:t>
      </w:r>
      <w:r w:rsidRPr="003F6166">
        <w:rPr>
          <w:rFonts w:ascii="Book Antiqua" w:hAnsi="Book Antiqua"/>
          <w:color w:val="000000"/>
          <w:szCs w:val="24"/>
        </w:rPr>
        <w:t xml:space="preserve"> KY</w:t>
      </w:r>
    </w:p>
    <w:p w14:paraId="0684658B" w14:textId="77777777" w:rsidR="005069F8" w:rsidRPr="003F6166" w:rsidRDefault="005069F8" w:rsidP="00FA784B">
      <w:pPr>
        <w:tabs>
          <w:tab w:val="left" w:pos="1530"/>
        </w:tabs>
        <w:ind w:left="2160" w:hanging="630"/>
        <w:rPr>
          <w:rFonts w:ascii="Book Antiqua" w:hAnsi="Book Antiqua"/>
          <w:color w:val="000000"/>
          <w:szCs w:val="24"/>
        </w:rPr>
      </w:pPr>
      <w:r w:rsidRPr="003F6166">
        <w:rPr>
          <w:rFonts w:ascii="Book Antiqua" w:hAnsi="Book Antiqua"/>
          <w:b/>
          <w:bCs/>
          <w:color w:val="000000"/>
          <w:szCs w:val="24"/>
        </w:rPr>
        <w:t>Citizenship</w:t>
      </w:r>
      <w:r w:rsidRPr="003F6166">
        <w:rPr>
          <w:rFonts w:ascii="Book Antiqua" w:hAnsi="Book Antiqua"/>
          <w:b/>
          <w:color w:val="000000"/>
          <w:szCs w:val="24"/>
        </w:rPr>
        <w:t>:</w:t>
      </w:r>
      <w:r w:rsidRPr="003F6166">
        <w:rPr>
          <w:rFonts w:ascii="Book Antiqua" w:hAnsi="Book Antiqua"/>
          <w:color w:val="000000"/>
          <w:szCs w:val="24"/>
        </w:rPr>
        <w:tab/>
      </w:r>
      <w:r w:rsidRPr="003F6166">
        <w:rPr>
          <w:rFonts w:ascii="Book Antiqua" w:hAnsi="Book Antiqua"/>
          <w:color w:val="000000"/>
          <w:szCs w:val="24"/>
        </w:rPr>
        <w:tab/>
        <w:t>United States</w:t>
      </w:r>
    </w:p>
    <w:p w14:paraId="20384C61" w14:textId="77777777" w:rsidR="009032CA" w:rsidRPr="003F6166" w:rsidRDefault="009032CA" w:rsidP="00FA784B">
      <w:pPr>
        <w:tabs>
          <w:tab w:val="left" w:pos="1530"/>
        </w:tabs>
        <w:ind w:left="2160" w:hanging="630"/>
        <w:rPr>
          <w:rFonts w:ascii="Book Antiqua" w:hAnsi="Book Antiqua"/>
          <w:color w:val="000000"/>
          <w:szCs w:val="24"/>
        </w:rPr>
      </w:pPr>
    </w:p>
    <w:p w14:paraId="2AD6F8A3" w14:textId="6CC46058" w:rsidR="009032CA" w:rsidRPr="003F6166" w:rsidRDefault="009032CA" w:rsidP="00FA784B">
      <w:pPr>
        <w:tabs>
          <w:tab w:val="left" w:pos="1530"/>
        </w:tabs>
        <w:ind w:left="2160" w:hanging="630"/>
        <w:rPr>
          <w:rFonts w:ascii="Book Antiqua" w:hAnsi="Book Antiqua"/>
          <w:color w:val="000000"/>
          <w:szCs w:val="24"/>
        </w:rPr>
      </w:pPr>
      <w:r w:rsidRPr="003F6166">
        <w:rPr>
          <w:rFonts w:ascii="Book Antiqua" w:hAnsi="Book Antiqua"/>
          <w:b/>
          <w:color w:val="000000"/>
          <w:szCs w:val="24"/>
        </w:rPr>
        <w:t>Phone:</w:t>
      </w:r>
      <w:r w:rsidRPr="003F6166">
        <w:rPr>
          <w:rFonts w:ascii="Book Antiqua" w:hAnsi="Book Antiqua"/>
          <w:color w:val="000000"/>
          <w:szCs w:val="24"/>
        </w:rPr>
        <w:t xml:space="preserve"> </w:t>
      </w:r>
      <w:r w:rsidRPr="003F6166">
        <w:rPr>
          <w:rFonts w:ascii="Book Antiqua" w:hAnsi="Book Antiqua"/>
          <w:color w:val="000000"/>
          <w:szCs w:val="24"/>
        </w:rPr>
        <w:tab/>
      </w:r>
      <w:r w:rsidRPr="003F6166">
        <w:rPr>
          <w:rFonts w:ascii="Book Antiqua" w:hAnsi="Book Antiqua"/>
          <w:color w:val="000000"/>
          <w:szCs w:val="24"/>
        </w:rPr>
        <w:tab/>
      </w:r>
      <w:r w:rsidR="0005347D" w:rsidRPr="003F6166">
        <w:rPr>
          <w:rFonts w:ascii="Book Antiqua" w:hAnsi="Book Antiqua"/>
          <w:color w:val="000000"/>
          <w:szCs w:val="24"/>
        </w:rPr>
        <w:t>650-492-9280</w:t>
      </w:r>
    </w:p>
    <w:p w14:paraId="140D3F10" w14:textId="77777777" w:rsidR="009032CA" w:rsidRPr="003F6166" w:rsidRDefault="009032CA" w:rsidP="00FA784B">
      <w:pPr>
        <w:tabs>
          <w:tab w:val="left" w:pos="1530"/>
        </w:tabs>
        <w:ind w:left="2160" w:hanging="630"/>
        <w:rPr>
          <w:rFonts w:ascii="Book Antiqua" w:hAnsi="Book Antiqua"/>
          <w:color w:val="000000"/>
          <w:szCs w:val="24"/>
        </w:rPr>
      </w:pPr>
      <w:r w:rsidRPr="003F6166">
        <w:rPr>
          <w:rFonts w:ascii="Book Antiqua" w:hAnsi="Book Antiqua"/>
          <w:b/>
          <w:color w:val="000000"/>
          <w:szCs w:val="24"/>
        </w:rPr>
        <w:t>Email:</w:t>
      </w:r>
      <w:r w:rsidRPr="003F6166">
        <w:rPr>
          <w:rFonts w:ascii="Book Antiqua" w:hAnsi="Book Antiqua"/>
          <w:color w:val="000000"/>
          <w:szCs w:val="24"/>
        </w:rPr>
        <w:tab/>
      </w:r>
      <w:r w:rsidRPr="003F6166">
        <w:rPr>
          <w:rFonts w:ascii="Book Antiqua" w:hAnsi="Book Antiqua"/>
          <w:color w:val="000000"/>
          <w:szCs w:val="24"/>
        </w:rPr>
        <w:tab/>
        <w:t>rstafford@stanford.edu</w:t>
      </w:r>
    </w:p>
    <w:p w14:paraId="5B3904FB" w14:textId="3A168D0A" w:rsidR="009032CA" w:rsidRPr="003F6166" w:rsidRDefault="009032CA" w:rsidP="00FA784B">
      <w:pPr>
        <w:tabs>
          <w:tab w:val="left" w:pos="1530"/>
        </w:tabs>
        <w:ind w:left="2160" w:hanging="630"/>
        <w:rPr>
          <w:rFonts w:ascii="Book Antiqua" w:hAnsi="Book Antiqua"/>
          <w:color w:val="000000"/>
          <w:szCs w:val="24"/>
        </w:rPr>
      </w:pPr>
      <w:r w:rsidRPr="003F6166">
        <w:rPr>
          <w:rFonts w:ascii="Book Antiqua" w:hAnsi="Book Antiqua"/>
          <w:b/>
          <w:color w:val="000000"/>
          <w:szCs w:val="24"/>
        </w:rPr>
        <w:t>Home Address:</w:t>
      </w:r>
      <w:r w:rsidRPr="003F6166">
        <w:rPr>
          <w:rFonts w:ascii="Book Antiqua" w:hAnsi="Book Antiqua"/>
          <w:color w:val="000000"/>
          <w:szCs w:val="24"/>
        </w:rPr>
        <w:tab/>
      </w:r>
      <w:r w:rsidR="00F9401A" w:rsidRPr="003F6166">
        <w:rPr>
          <w:rFonts w:ascii="Book Antiqua" w:hAnsi="Book Antiqua"/>
          <w:color w:val="000000"/>
          <w:szCs w:val="24"/>
        </w:rPr>
        <w:t>19 Sunrise Avenue, Mill Valley CA 94941</w:t>
      </w:r>
    </w:p>
    <w:p w14:paraId="2CF3404B" w14:textId="1BA3C252" w:rsidR="009032CA" w:rsidRPr="003F6166" w:rsidRDefault="009032CA" w:rsidP="00FA784B">
      <w:pPr>
        <w:tabs>
          <w:tab w:val="left" w:pos="1530"/>
          <w:tab w:val="left" w:pos="2160"/>
        </w:tabs>
        <w:ind w:hanging="630"/>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b/>
          <w:color w:val="000000"/>
          <w:szCs w:val="24"/>
        </w:rPr>
        <w:t>Work Address:</w:t>
      </w:r>
      <w:r w:rsidR="00DB6B5F" w:rsidRPr="003F6166">
        <w:rPr>
          <w:rFonts w:ascii="Book Antiqua" w:hAnsi="Book Antiqua"/>
          <w:color w:val="000000"/>
          <w:szCs w:val="24"/>
        </w:rPr>
        <w:t xml:space="preserve"> </w:t>
      </w:r>
      <w:r w:rsidR="00DB6B5F" w:rsidRPr="003F6166">
        <w:rPr>
          <w:rFonts w:ascii="Book Antiqua" w:hAnsi="Book Antiqua"/>
          <w:color w:val="000000"/>
          <w:szCs w:val="24"/>
        </w:rPr>
        <w:tab/>
        <w:t>Stanford Prevention Research Center, 3180 Porter D</w:t>
      </w:r>
      <w:r w:rsidR="00F2259B">
        <w:rPr>
          <w:rFonts w:ascii="Book Antiqua" w:hAnsi="Book Antiqua"/>
          <w:color w:val="000000"/>
          <w:szCs w:val="24"/>
        </w:rPr>
        <w:t>r.</w:t>
      </w:r>
      <w:r w:rsidR="00DB6B5F" w:rsidRPr="003F6166">
        <w:rPr>
          <w:rFonts w:ascii="Book Antiqua" w:hAnsi="Book Antiqua"/>
          <w:color w:val="000000"/>
          <w:szCs w:val="24"/>
        </w:rPr>
        <w:t xml:space="preserve">, </w:t>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color w:val="000000"/>
          <w:szCs w:val="24"/>
        </w:rPr>
        <w:tab/>
      </w:r>
      <w:r w:rsidR="00DB6B5F" w:rsidRPr="003F6166">
        <w:rPr>
          <w:rFonts w:ascii="Book Antiqua" w:hAnsi="Book Antiqua"/>
          <w:color w:val="000000"/>
          <w:szCs w:val="24"/>
        </w:rPr>
        <w:t>Palo Alto CA 94304</w:t>
      </w:r>
      <w:r w:rsidR="00F26F53" w:rsidRPr="003F6166">
        <w:rPr>
          <w:rFonts w:ascii="Book Antiqua" w:hAnsi="Book Antiqua"/>
          <w:color w:val="000000"/>
          <w:szCs w:val="24"/>
        </w:rPr>
        <w:t>.</w:t>
      </w:r>
      <w:r w:rsidRPr="003F6166">
        <w:rPr>
          <w:rFonts w:ascii="Book Antiqua" w:hAnsi="Book Antiqua"/>
          <w:color w:val="000000"/>
          <w:szCs w:val="24"/>
        </w:rPr>
        <w:t xml:space="preserve"> </w:t>
      </w:r>
    </w:p>
    <w:p w14:paraId="3A9ECBD9" w14:textId="43F6909A" w:rsidR="00FB0E60" w:rsidRPr="003F6166" w:rsidRDefault="00FB0E60" w:rsidP="00FA784B">
      <w:pPr>
        <w:tabs>
          <w:tab w:val="left" w:pos="1530"/>
          <w:tab w:val="left" w:pos="2160"/>
        </w:tabs>
        <w:ind w:hanging="630"/>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b/>
          <w:color w:val="000000"/>
          <w:szCs w:val="24"/>
        </w:rPr>
        <w:t>ORCID:</w:t>
      </w:r>
      <w:r w:rsidRPr="003F6166">
        <w:rPr>
          <w:rFonts w:ascii="Book Antiqua" w:hAnsi="Book Antiqua"/>
          <w:b/>
          <w:color w:val="000000"/>
          <w:szCs w:val="24"/>
        </w:rPr>
        <w:tab/>
      </w:r>
      <w:r w:rsidRPr="003F6166">
        <w:rPr>
          <w:rFonts w:ascii="Book Antiqua" w:hAnsi="Book Antiqua"/>
          <w:color w:val="000000"/>
          <w:szCs w:val="24"/>
        </w:rPr>
        <w:tab/>
        <w:t>0000-0003-1805-1271</w:t>
      </w:r>
    </w:p>
    <w:p w14:paraId="65163970" w14:textId="7BEBDAD3" w:rsidR="00FB0E60" w:rsidRPr="003F6166" w:rsidRDefault="00FB0E60" w:rsidP="00FA784B">
      <w:pPr>
        <w:tabs>
          <w:tab w:val="left" w:pos="1530"/>
          <w:tab w:val="left" w:pos="2160"/>
        </w:tabs>
        <w:ind w:hanging="630"/>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b/>
          <w:color w:val="000000"/>
          <w:szCs w:val="24"/>
        </w:rPr>
        <w:t>ERA</w:t>
      </w:r>
      <w:r w:rsidR="00FB68D6" w:rsidRPr="003F6166">
        <w:rPr>
          <w:rFonts w:ascii="Book Antiqua" w:hAnsi="Book Antiqua"/>
          <w:b/>
          <w:color w:val="000000"/>
          <w:szCs w:val="24"/>
        </w:rPr>
        <w:t xml:space="preserve"> Name</w:t>
      </w:r>
      <w:r w:rsidRPr="003F6166">
        <w:rPr>
          <w:rFonts w:ascii="Book Antiqua" w:hAnsi="Book Antiqua"/>
          <w:b/>
          <w:color w:val="000000"/>
          <w:szCs w:val="24"/>
        </w:rPr>
        <w:t>:</w:t>
      </w:r>
      <w:r w:rsidR="00FB68D6" w:rsidRPr="003F6166">
        <w:rPr>
          <w:rFonts w:ascii="Book Antiqua" w:hAnsi="Book Antiqua"/>
          <w:b/>
          <w:color w:val="000000"/>
          <w:szCs w:val="24"/>
        </w:rPr>
        <w:tab/>
      </w:r>
      <w:r w:rsidR="00FB68D6" w:rsidRPr="003F6166">
        <w:rPr>
          <w:rFonts w:ascii="Book Antiqua" w:hAnsi="Book Antiqua"/>
          <w:color w:val="000000"/>
          <w:szCs w:val="24"/>
        </w:rPr>
        <w:tab/>
        <w:t>STAFFORD.RANDALL</w:t>
      </w:r>
    </w:p>
    <w:p w14:paraId="2236C0F9" w14:textId="38E791D7" w:rsidR="00FB68D6" w:rsidRPr="003F6166" w:rsidRDefault="00FB68D6" w:rsidP="00FA784B">
      <w:pPr>
        <w:tabs>
          <w:tab w:val="left" w:pos="1530"/>
          <w:tab w:val="left" w:pos="2160"/>
        </w:tabs>
        <w:ind w:hanging="630"/>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b/>
          <w:color w:val="000000"/>
          <w:szCs w:val="24"/>
        </w:rPr>
        <w:t>NPI:</w:t>
      </w:r>
      <w:r w:rsidRPr="003F6166">
        <w:rPr>
          <w:rFonts w:ascii="Book Antiqua" w:hAnsi="Book Antiqua"/>
          <w:b/>
          <w:color w:val="000000"/>
          <w:szCs w:val="24"/>
        </w:rPr>
        <w:tab/>
      </w:r>
      <w:r w:rsidRPr="003F6166">
        <w:rPr>
          <w:rFonts w:ascii="Book Antiqua" w:hAnsi="Book Antiqua"/>
          <w:color w:val="000000"/>
          <w:szCs w:val="24"/>
        </w:rPr>
        <w:tab/>
      </w:r>
      <w:r w:rsidRPr="003F6166">
        <w:rPr>
          <w:rFonts w:ascii="Book Antiqua" w:hAnsi="Book Antiqua"/>
          <w:color w:val="000000"/>
          <w:szCs w:val="24"/>
        </w:rPr>
        <w:tab/>
        <w:t>1497804439</w:t>
      </w:r>
    </w:p>
    <w:p w14:paraId="0AF65092" w14:textId="02F71ED3" w:rsidR="005069F8" w:rsidRPr="003F6166" w:rsidRDefault="005069F8" w:rsidP="00FA784B">
      <w:pPr>
        <w:tabs>
          <w:tab w:val="left" w:pos="2160"/>
        </w:tabs>
        <w:rPr>
          <w:rFonts w:ascii="Book Antiqua" w:hAnsi="Book Antiqua"/>
          <w:b/>
          <w:color w:val="000000"/>
          <w:szCs w:val="24"/>
        </w:rPr>
      </w:pPr>
    </w:p>
    <w:p w14:paraId="5D6638A7" w14:textId="77777777" w:rsidR="001314D2" w:rsidRPr="003F6166" w:rsidRDefault="001314D2" w:rsidP="00FA784B">
      <w:pPr>
        <w:tabs>
          <w:tab w:val="left" w:pos="2160"/>
        </w:tabs>
        <w:rPr>
          <w:rFonts w:ascii="Book Antiqua" w:hAnsi="Book Antiqua"/>
          <w:b/>
          <w:color w:val="000000"/>
          <w:szCs w:val="24"/>
        </w:rPr>
      </w:pPr>
    </w:p>
    <w:p w14:paraId="267DA3EB" w14:textId="4950BF8E" w:rsidR="005069F8" w:rsidRPr="003F6166" w:rsidRDefault="005069F8" w:rsidP="00FA784B">
      <w:pPr>
        <w:tabs>
          <w:tab w:val="left" w:pos="720"/>
          <w:tab w:val="left" w:pos="2160"/>
          <w:tab w:val="left" w:pos="2880"/>
        </w:tabs>
        <w:outlineLvl w:val="0"/>
        <w:rPr>
          <w:rFonts w:ascii="Book Antiqua" w:hAnsi="Book Antiqua"/>
          <w:b/>
          <w:color w:val="000000"/>
          <w:szCs w:val="24"/>
        </w:rPr>
      </w:pPr>
      <w:r w:rsidRPr="003F6166">
        <w:rPr>
          <w:rFonts w:ascii="Book Antiqua" w:hAnsi="Book Antiqua"/>
          <w:b/>
          <w:color w:val="000000"/>
          <w:sz w:val="28"/>
          <w:szCs w:val="28"/>
        </w:rPr>
        <w:t>B.</w:t>
      </w:r>
      <w:r w:rsidRPr="003F6166">
        <w:rPr>
          <w:rFonts w:ascii="Book Antiqua" w:hAnsi="Book Antiqua"/>
          <w:b/>
          <w:color w:val="000000"/>
          <w:sz w:val="28"/>
          <w:szCs w:val="28"/>
        </w:rPr>
        <w:tab/>
        <w:t>ACADEMIC HISTORY</w:t>
      </w:r>
    </w:p>
    <w:p w14:paraId="3D062EA9" w14:textId="77777777" w:rsidR="005069F8" w:rsidRPr="003F6166" w:rsidRDefault="005069F8" w:rsidP="00FA784B">
      <w:pPr>
        <w:tabs>
          <w:tab w:val="left" w:pos="720"/>
          <w:tab w:val="left" w:pos="2160"/>
          <w:tab w:val="left" w:pos="2880"/>
        </w:tabs>
        <w:jc w:val="center"/>
        <w:rPr>
          <w:rFonts w:ascii="Book Antiqua" w:hAnsi="Book Antiqua"/>
          <w:color w:val="000000"/>
          <w:szCs w:val="24"/>
        </w:rPr>
      </w:pPr>
    </w:p>
    <w:p w14:paraId="3138DD64" w14:textId="77777777" w:rsidR="005069F8" w:rsidRPr="003F6166" w:rsidRDefault="005069F8" w:rsidP="00FA784B">
      <w:pPr>
        <w:tabs>
          <w:tab w:val="left" w:pos="720"/>
          <w:tab w:val="left" w:pos="2040"/>
          <w:tab w:val="left" w:pos="2880"/>
        </w:tabs>
        <w:rPr>
          <w:rFonts w:ascii="Book Antiqua" w:hAnsi="Book Antiqua"/>
          <w:b/>
          <w:color w:val="000000"/>
          <w:szCs w:val="24"/>
        </w:rPr>
      </w:pPr>
      <w:r w:rsidRPr="003F6166">
        <w:rPr>
          <w:rFonts w:ascii="Book Antiqua" w:hAnsi="Book Antiqua"/>
          <w:b/>
          <w:color w:val="000000"/>
          <w:szCs w:val="24"/>
        </w:rPr>
        <w:t>Colleges and Universities Attended</w:t>
      </w:r>
    </w:p>
    <w:p w14:paraId="6D92108E" w14:textId="77777777" w:rsidR="005069F8" w:rsidRPr="003F6166" w:rsidRDefault="005069F8" w:rsidP="00FA784B">
      <w:pPr>
        <w:tabs>
          <w:tab w:val="left" w:pos="720"/>
          <w:tab w:val="left" w:pos="2040"/>
          <w:tab w:val="left" w:pos="2880"/>
        </w:tabs>
        <w:rPr>
          <w:rFonts w:ascii="Book Antiqua" w:hAnsi="Book Antiqua"/>
          <w:b/>
          <w:color w:val="000000"/>
          <w:szCs w:val="24"/>
        </w:rPr>
      </w:pPr>
    </w:p>
    <w:p w14:paraId="1791FF84" w14:textId="77777777" w:rsidR="00E32EDB" w:rsidRPr="003F6166" w:rsidRDefault="005069F8" w:rsidP="00FA784B">
      <w:pPr>
        <w:tabs>
          <w:tab w:val="left" w:pos="720"/>
          <w:tab w:val="left" w:pos="2040"/>
          <w:tab w:val="left" w:pos="2880"/>
        </w:tabs>
        <w:ind w:left="2880" w:hanging="2040"/>
        <w:rPr>
          <w:rFonts w:ascii="Book Antiqua" w:hAnsi="Book Antiqua"/>
          <w:color w:val="000000"/>
          <w:szCs w:val="24"/>
        </w:rPr>
      </w:pPr>
      <w:r w:rsidRPr="003F6166">
        <w:rPr>
          <w:rFonts w:ascii="Book Antiqua" w:hAnsi="Book Antiqua"/>
          <w:color w:val="000000"/>
          <w:szCs w:val="24"/>
        </w:rPr>
        <w:t>1976-80</w:t>
      </w:r>
      <w:r w:rsidRPr="003F6166">
        <w:rPr>
          <w:rFonts w:ascii="Book Antiqua" w:hAnsi="Book Antiqua"/>
          <w:color w:val="000000"/>
          <w:szCs w:val="24"/>
        </w:rPr>
        <w:tab/>
        <w:t>BA</w:t>
      </w:r>
      <w:r w:rsidRPr="003F6166">
        <w:rPr>
          <w:rFonts w:ascii="Book Antiqua" w:hAnsi="Book Antiqua"/>
          <w:color w:val="000000"/>
          <w:szCs w:val="24"/>
        </w:rPr>
        <w:tab/>
        <w:t xml:space="preserve">Sociology, Reed College, </w:t>
      </w:r>
      <w:r w:rsidR="00E32EDB" w:rsidRPr="003F6166">
        <w:rPr>
          <w:rFonts w:ascii="Book Antiqua" w:hAnsi="Book Antiqua"/>
          <w:color w:val="000000"/>
          <w:szCs w:val="24"/>
        </w:rPr>
        <w:t xml:space="preserve">3203 Woodstock Blvd., </w:t>
      </w:r>
      <w:r w:rsidRPr="003F6166">
        <w:rPr>
          <w:rFonts w:ascii="Book Antiqua" w:hAnsi="Book Antiqua"/>
          <w:color w:val="000000"/>
          <w:szCs w:val="24"/>
        </w:rPr>
        <w:t>Portland OR</w:t>
      </w:r>
      <w:r w:rsidR="00E32EDB" w:rsidRPr="003F6166">
        <w:rPr>
          <w:rFonts w:ascii="Book Antiqua" w:hAnsi="Book Antiqua"/>
          <w:color w:val="000000"/>
          <w:szCs w:val="24"/>
        </w:rPr>
        <w:t xml:space="preserve"> 97202.</w:t>
      </w:r>
      <w:r w:rsidRPr="003F6166">
        <w:rPr>
          <w:rFonts w:ascii="Book Antiqua" w:hAnsi="Book Antiqua"/>
          <w:color w:val="000000"/>
          <w:szCs w:val="24"/>
        </w:rPr>
        <w:t xml:space="preserve"> </w:t>
      </w:r>
    </w:p>
    <w:p w14:paraId="57041C08" w14:textId="77777777" w:rsidR="00E32EDB" w:rsidRPr="003F6166" w:rsidRDefault="00E32EDB" w:rsidP="00FA784B">
      <w:pPr>
        <w:tabs>
          <w:tab w:val="left" w:pos="720"/>
          <w:tab w:val="left" w:pos="2040"/>
          <w:tab w:val="left" w:pos="2880"/>
        </w:tabs>
        <w:ind w:left="2880" w:hanging="2040"/>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t>503-771-1112</w:t>
      </w:r>
    </w:p>
    <w:p w14:paraId="53B437C5" w14:textId="77777777" w:rsidR="005069F8" w:rsidRPr="003F6166" w:rsidRDefault="00E32EDB" w:rsidP="00FA784B">
      <w:pPr>
        <w:tabs>
          <w:tab w:val="left" w:pos="720"/>
          <w:tab w:val="left" w:pos="2040"/>
          <w:tab w:val="left" w:pos="2880"/>
        </w:tabs>
        <w:ind w:left="2880" w:hanging="2040"/>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r>
      <w:r w:rsidR="005069F8" w:rsidRPr="003F6166">
        <w:rPr>
          <w:rFonts w:ascii="Book Antiqua" w:hAnsi="Book Antiqua"/>
          <w:color w:val="000000"/>
          <w:szCs w:val="24"/>
        </w:rPr>
        <w:t>May 1980</w:t>
      </w:r>
    </w:p>
    <w:p w14:paraId="43CC6ABD" w14:textId="77777777" w:rsidR="005069F8" w:rsidRPr="003F6166" w:rsidRDefault="005069F8" w:rsidP="00FA784B">
      <w:pPr>
        <w:tabs>
          <w:tab w:val="left" w:pos="2040"/>
        </w:tabs>
        <w:ind w:left="2880"/>
        <w:rPr>
          <w:rFonts w:ascii="Book Antiqua" w:hAnsi="Book Antiqua"/>
          <w:color w:val="000000"/>
          <w:szCs w:val="24"/>
        </w:rPr>
      </w:pPr>
      <w:r w:rsidRPr="003F6166">
        <w:rPr>
          <w:rFonts w:ascii="Book Antiqua" w:hAnsi="Book Antiqua"/>
          <w:color w:val="000000"/>
          <w:szCs w:val="24"/>
        </w:rPr>
        <w:t xml:space="preserve">Bachelor of Arts Thesis: </w:t>
      </w:r>
      <w:r w:rsidR="001E7372" w:rsidRPr="003F6166">
        <w:rPr>
          <w:rFonts w:ascii="Book Antiqua" w:hAnsi="Book Antiqua"/>
          <w:color w:val="000000"/>
          <w:szCs w:val="24"/>
        </w:rPr>
        <w:t xml:space="preserve"> </w:t>
      </w:r>
      <w:r w:rsidRPr="003F6166">
        <w:rPr>
          <w:rFonts w:ascii="Book Antiqua" w:hAnsi="Book Antiqua"/>
          <w:i/>
          <w:color w:val="000000"/>
          <w:szCs w:val="24"/>
        </w:rPr>
        <w:t>A Social Welfare Approach to Measuring Socioeconomic Differentials in Mortality</w:t>
      </w:r>
      <w:r w:rsidRPr="003F6166">
        <w:rPr>
          <w:rFonts w:ascii="Book Antiqua" w:hAnsi="Book Antiqua"/>
          <w:color w:val="000000"/>
          <w:szCs w:val="24"/>
        </w:rPr>
        <w:t>.</w:t>
      </w:r>
    </w:p>
    <w:p w14:paraId="1427BD43" w14:textId="77777777" w:rsidR="005069F8" w:rsidRPr="003F6166" w:rsidRDefault="005069F8" w:rsidP="00FA784B">
      <w:pPr>
        <w:tabs>
          <w:tab w:val="left" w:pos="2040"/>
        </w:tabs>
        <w:ind w:left="2880"/>
        <w:rPr>
          <w:rFonts w:ascii="Book Antiqua" w:hAnsi="Book Antiqua"/>
          <w:color w:val="000000"/>
          <w:szCs w:val="24"/>
        </w:rPr>
      </w:pPr>
    </w:p>
    <w:p w14:paraId="53947CB2" w14:textId="77777777" w:rsidR="005069F8" w:rsidRPr="003F6166" w:rsidRDefault="005069F8" w:rsidP="00FA784B">
      <w:pPr>
        <w:widowControl w:val="0"/>
        <w:tabs>
          <w:tab w:val="left" w:pos="720"/>
          <w:tab w:val="left" w:pos="2040"/>
        </w:tabs>
        <w:ind w:left="2880" w:hanging="2880"/>
        <w:rPr>
          <w:rFonts w:ascii="Book Antiqua" w:hAnsi="Book Antiqua"/>
          <w:color w:val="000000"/>
          <w:szCs w:val="24"/>
        </w:rPr>
      </w:pPr>
      <w:r w:rsidRPr="003F6166">
        <w:rPr>
          <w:rFonts w:ascii="Book Antiqua" w:hAnsi="Book Antiqua"/>
          <w:color w:val="000000"/>
          <w:szCs w:val="24"/>
        </w:rPr>
        <w:tab/>
        <w:t>1980-82</w:t>
      </w:r>
      <w:r w:rsidRPr="003F6166">
        <w:rPr>
          <w:rFonts w:ascii="Book Antiqua" w:hAnsi="Book Antiqua"/>
          <w:color w:val="000000"/>
          <w:szCs w:val="24"/>
        </w:rPr>
        <w:tab/>
        <w:t>MHS</w:t>
      </w:r>
      <w:r w:rsidRPr="003F6166">
        <w:rPr>
          <w:rFonts w:ascii="Book Antiqua" w:hAnsi="Book Antiqua"/>
          <w:color w:val="000000"/>
          <w:szCs w:val="24"/>
        </w:rPr>
        <w:tab/>
        <w:t xml:space="preserve">Health Administration and Planning, Johns Hopkins University, School of Public Health, </w:t>
      </w:r>
      <w:r w:rsidR="00E32EDB" w:rsidRPr="003F6166">
        <w:rPr>
          <w:rFonts w:ascii="Book Antiqua" w:hAnsi="Book Antiqua"/>
          <w:color w:val="000000"/>
          <w:szCs w:val="24"/>
        </w:rPr>
        <w:t xml:space="preserve">615 N. Wolfe Rd. </w:t>
      </w:r>
      <w:r w:rsidRPr="003F6166">
        <w:rPr>
          <w:rFonts w:ascii="Book Antiqua" w:hAnsi="Book Antiqua"/>
          <w:color w:val="000000"/>
          <w:szCs w:val="24"/>
        </w:rPr>
        <w:t>Baltimore MD</w:t>
      </w:r>
      <w:r w:rsidR="00E32EDB" w:rsidRPr="003F6166">
        <w:rPr>
          <w:rFonts w:ascii="Book Antiqua" w:hAnsi="Book Antiqua"/>
          <w:color w:val="000000"/>
          <w:szCs w:val="24"/>
        </w:rPr>
        <w:t>, 21205</w:t>
      </w:r>
      <w:r w:rsidRPr="003F6166">
        <w:rPr>
          <w:rFonts w:ascii="Book Antiqua" w:hAnsi="Book Antiqua"/>
          <w:color w:val="000000"/>
          <w:szCs w:val="24"/>
        </w:rPr>
        <w:t>.</w:t>
      </w:r>
    </w:p>
    <w:p w14:paraId="02808BD7" w14:textId="77777777" w:rsidR="00E32EDB" w:rsidRPr="003F6166" w:rsidRDefault="00E32EDB" w:rsidP="00FA784B">
      <w:pPr>
        <w:widowControl w:val="0"/>
        <w:tabs>
          <w:tab w:val="left" w:pos="720"/>
          <w:tab w:val="left" w:pos="2040"/>
        </w:tabs>
        <w:ind w:left="2880" w:hanging="2880"/>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color w:val="000000"/>
          <w:szCs w:val="24"/>
        </w:rPr>
        <w:tab/>
        <w:t>410-955-3543</w:t>
      </w:r>
    </w:p>
    <w:p w14:paraId="18815C0C" w14:textId="77777777" w:rsidR="00E32EDB" w:rsidRPr="003F6166" w:rsidRDefault="00E32EDB" w:rsidP="00FA784B">
      <w:pPr>
        <w:widowControl w:val="0"/>
        <w:tabs>
          <w:tab w:val="left" w:pos="720"/>
          <w:tab w:val="left" w:pos="2040"/>
        </w:tabs>
        <w:ind w:left="2880" w:hanging="2880"/>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color w:val="000000"/>
          <w:szCs w:val="24"/>
        </w:rPr>
        <w:tab/>
        <w:t>May 1982</w:t>
      </w:r>
    </w:p>
    <w:p w14:paraId="35B500E5" w14:textId="77777777" w:rsidR="005069F8" w:rsidRPr="003F6166" w:rsidRDefault="005069F8" w:rsidP="00FA784B">
      <w:pPr>
        <w:widowControl w:val="0"/>
        <w:tabs>
          <w:tab w:val="left" w:pos="720"/>
          <w:tab w:val="left" w:pos="2040"/>
        </w:tabs>
        <w:ind w:left="2880" w:hanging="2880"/>
        <w:rPr>
          <w:rFonts w:ascii="Book Antiqua" w:hAnsi="Book Antiqua"/>
          <w:color w:val="000000"/>
          <w:szCs w:val="24"/>
        </w:rPr>
      </w:pPr>
    </w:p>
    <w:p w14:paraId="7BF01513" w14:textId="77777777" w:rsidR="00EA410C" w:rsidRPr="003F6166" w:rsidRDefault="005069F8" w:rsidP="00FA784B">
      <w:pPr>
        <w:widowControl w:val="0"/>
        <w:tabs>
          <w:tab w:val="left" w:pos="2040"/>
        </w:tabs>
        <w:ind w:left="2160" w:hanging="1440"/>
        <w:rPr>
          <w:rFonts w:ascii="Book Antiqua" w:hAnsi="Book Antiqua"/>
          <w:color w:val="000000"/>
          <w:szCs w:val="24"/>
        </w:rPr>
      </w:pPr>
      <w:r w:rsidRPr="003F6166">
        <w:rPr>
          <w:rFonts w:ascii="Book Antiqua" w:hAnsi="Book Antiqua"/>
          <w:color w:val="000000"/>
          <w:szCs w:val="24"/>
        </w:rPr>
        <w:t>1986-88</w:t>
      </w:r>
      <w:r w:rsidRPr="003F6166">
        <w:rPr>
          <w:rFonts w:ascii="Book Antiqua" w:hAnsi="Book Antiqua"/>
          <w:color w:val="000000"/>
          <w:szCs w:val="24"/>
        </w:rPr>
        <w:tab/>
        <w:t>MS</w:t>
      </w:r>
      <w:r w:rsidRPr="003F6166">
        <w:rPr>
          <w:rFonts w:ascii="Book Antiqua" w:hAnsi="Book Antiqua"/>
          <w:color w:val="000000"/>
          <w:szCs w:val="24"/>
        </w:rPr>
        <w:tab/>
        <w:t xml:space="preserve">Health and Medical Sciences, </w:t>
      </w:r>
      <w:r w:rsidR="00EA410C" w:rsidRPr="003F6166">
        <w:rPr>
          <w:rFonts w:ascii="Book Antiqua" w:hAnsi="Book Antiqua"/>
          <w:color w:val="000000"/>
          <w:szCs w:val="24"/>
        </w:rPr>
        <w:t>School of Public Health, University of</w:t>
      </w:r>
    </w:p>
    <w:p w14:paraId="44656978" w14:textId="77777777" w:rsidR="005069F8" w:rsidRPr="003F6166" w:rsidRDefault="00EA410C" w:rsidP="00FA784B">
      <w:pPr>
        <w:widowControl w:val="0"/>
        <w:tabs>
          <w:tab w:val="left" w:pos="2040"/>
        </w:tabs>
        <w:ind w:left="2160" w:hanging="1440"/>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color w:val="000000"/>
          <w:szCs w:val="24"/>
        </w:rPr>
        <w:tab/>
        <w:t>California, Berkeley, 50 University Hall, #7360, Berkeley, CA 94720</w:t>
      </w:r>
      <w:r w:rsidR="00E32EDB" w:rsidRPr="003F6166">
        <w:rPr>
          <w:rFonts w:ascii="Book Antiqua" w:hAnsi="Book Antiqua"/>
          <w:color w:val="000000"/>
          <w:szCs w:val="24"/>
        </w:rPr>
        <w:t>.</w:t>
      </w:r>
    </w:p>
    <w:p w14:paraId="018C0C45" w14:textId="77777777" w:rsidR="00E32EDB" w:rsidRPr="003F6166" w:rsidRDefault="00E32EDB" w:rsidP="00FA784B">
      <w:pPr>
        <w:widowControl w:val="0"/>
        <w:tabs>
          <w:tab w:val="left" w:pos="2040"/>
        </w:tabs>
        <w:ind w:left="2160" w:hanging="1440"/>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color w:val="000000"/>
          <w:szCs w:val="24"/>
        </w:rPr>
        <w:tab/>
        <w:t>510-643-0881</w:t>
      </w:r>
    </w:p>
    <w:p w14:paraId="74BF6737" w14:textId="2F012DA9" w:rsidR="005069F8" w:rsidRPr="003F6166" w:rsidRDefault="005069F8" w:rsidP="00FA784B">
      <w:pPr>
        <w:widowControl w:val="0"/>
        <w:tabs>
          <w:tab w:val="left" w:pos="2040"/>
        </w:tabs>
        <w:ind w:left="2880"/>
        <w:rPr>
          <w:rFonts w:ascii="Book Antiqua" w:hAnsi="Book Antiqua"/>
          <w:i/>
          <w:color w:val="000000"/>
          <w:szCs w:val="24"/>
        </w:rPr>
      </w:pPr>
      <w:r w:rsidRPr="003F6166">
        <w:rPr>
          <w:rFonts w:ascii="Book Antiqua" w:hAnsi="Book Antiqua"/>
          <w:color w:val="000000"/>
          <w:szCs w:val="24"/>
        </w:rPr>
        <w:t xml:space="preserve">December 1988.  Master of Science Thesis: </w:t>
      </w:r>
      <w:r w:rsidR="001E7372" w:rsidRPr="003F6166">
        <w:rPr>
          <w:rFonts w:ascii="Book Antiqua" w:hAnsi="Book Antiqua"/>
          <w:color w:val="000000"/>
          <w:szCs w:val="24"/>
        </w:rPr>
        <w:t xml:space="preserve"> </w:t>
      </w:r>
      <w:r w:rsidRPr="003F6166">
        <w:rPr>
          <w:rFonts w:ascii="Book Antiqua" w:hAnsi="Book Antiqua"/>
          <w:i/>
          <w:color w:val="000000"/>
          <w:szCs w:val="24"/>
        </w:rPr>
        <w:t>Source</w:t>
      </w:r>
      <w:r w:rsidR="000A433F" w:rsidRPr="003F6166">
        <w:rPr>
          <w:rFonts w:ascii="Book Antiqua" w:hAnsi="Book Antiqua"/>
          <w:i/>
          <w:color w:val="000000"/>
          <w:szCs w:val="24"/>
        </w:rPr>
        <w:t xml:space="preserve"> of</w:t>
      </w:r>
    </w:p>
    <w:p w14:paraId="6DE79301" w14:textId="22CC4C17" w:rsidR="005069F8" w:rsidRPr="003F6166" w:rsidRDefault="005069F8" w:rsidP="00FA784B">
      <w:pPr>
        <w:widowControl w:val="0"/>
        <w:tabs>
          <w:tab w:val="left" w:pos="2040"/>
        </w:tabs>
        <w:ind w:left="2880"/>
        <w:rPr>
          <w:rFonts w:ascii="Book Antiqua" w:hAnsi="Book Antiqua"/>
          <w:color w:val="000000"/>
          <w:szCs w:val="24"/>
        </w:rPr>
      </w:pPr>
      <w:r w:rsidRPr="003F6166">
        <w:rPr>
          <w:rFonts w:ascii="Book Antiqua" w:hAnsi="Book Antiqua"/>
          <w:i/>
          <w:color w:val="000000"/>
          <w:szCs w:val="24"/>
        </w:rPr>
        <w:t>Hospital Payment as a Determinant of Cesarean Section Use</w:t>
      </w:r>
      <w:r w:rsidRPr="003F6166">
        <w:rPr>
          <w:rFonts w:ascii="Book Antiqua" w:hAnsi="Book Antiqua"/>
          <w:color w:val="000000"/>
          <w:szCs w:val="24"/>
        </w:rPr>
        <w:t>.</w:t>
      </w:r>
    </w:p>
    <w:p w14:paraId="67FF73A3" w14:textId="77777777" w:rsidR="005069F8" w:rsidRPr="003F6166" w:rsidRDefault="005069F8" w:rsidP="00FA784B">
      <w:pPr>
        <w:widowControl w:val="0"/>
        <w:tabs>
          <w:tab w:val="left" w:pos="2040"/>
        </w:tabs>
        <w:ind w:left="2880"/>
        <w:rPr>
          <w:rFonts w:ascii="Book Antiqua" w:hAnsi="Book Antiqua"/>
          <w:color w:val="000000"/>
          <w:szCs w:val="24"/>
        </w:rPr>
      </w:pPr>
    </w:p>
    <w:p w14:paraId="4E04322B" w14:textId="77777777" w:rsidR="00EA410C" w:rsidRPr="003F6166" w:rsidRDefault="005069F8" w:rsidP="00FA784B">
      <w:pPr>
        <w:tabs>
          <w:tab w:val="left" w:pos="720"/>
          <w:tab w:val="left" w:pos="2040"/>
        </w:tabs>
        <w:rPr>
          <w:rFonts w:ascii="Book Antiqua" w:hAnsi="Book Antiqua"/>
          <w:color w:val="000000"/>
          <w:szCs w:val="24"/>
        </w:rPr>
      </w:pPr>
      <w:r w:rsidRPr="003F6166">
        <w:rPr>
          <w:rFonts w:ascii="Book Antiqua" w:hAnsi="Book Antiqua"/>
          <w:color w:val="000000"/>
          <w:szCs w:val="24"/>
        </w:rPr>
        <w:tab/>
        <w:t>1986-90</w:t>
      </w:r>
      <w:r w:rsidRPr="003F6166">
        <w:rPr>
          <w:rFonts w:ascii="Book Antiqua" w:hAnsi="Book Antiqua"/>
          <w:color w:val="000000"/>
          <w:szCs w:val="24"/>
        </w:rPr>
        <w:tab/>
        <w:t>PhD</w:t>
      </w:r>
      <w:r w:rsidRPr="003F6166">
        <w:rPr>
          <w:rFonts w:ascii="Book Antiqua" w:hAnsi="Book Antiqua"/>
          <w:color w:val="000000"/>
          <w:szCs w:val="24"/>
        </w:rPr>
        <w:tab/>
        <w:t>Epidemiology, Univer</w:t>
      </w:r>
      <w:r w:rsidR="00EA410C" w:rsidRPr="003F6166">
        <w:rPr>
          <w:rFonts w:ascii="Book Antiqua" w:hAnsi="Book Antiqua"/>
          <w:color w:val="000000"/>
          <w:szCs w:val="24"/>
        </w:rPr>
        <w:t>sity of California, Berkeley CA</w:t>
      </w:r>
      <w:r w:rsidR="00E32EDB" w:rsidRPr="003F6166">
        <w:rPr>
          <w:rFonts w:ascii="Book Antiqua" w:hAnsi="Book Antiqua"/>
          <w:color w:val="000000"/>
          <w:szCs w:val="24"/>
        </w:rPr>
        <w:t>.</w:t>
      </w:r>
    </w:p>
    <w:p w14:paraId="1205826D" w14:textId="57A30673" w:rsidR="00EA410C" w:rsidRPr="003F6166" w:rsidRDefault="00EA410C" w:rsidP="00FA784B">
      <w:pPr>
        <w:tabs>
          <w:tab w:val="left" w:pos="720"/>
          <w:tab w:val="left" w:pos="2040"/>
        </w:tabs>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color w:val="000000"/>
          <w:szCs w:val="24"/>
        </w:rPr>
        <w:tab/>
      </w:r>
      <w:r w:rsidR="003D3A39" w:rsidRPr="003F6166">
        <w:rPr>
          <w:rFonts w:ascii="Book Antiqua" w:hAnsi="Book Antiqua"/>
          <w:color w:val="000000"/>
          <w:szCs w:val="24"/>
        </w:rPr>
        <w:t xml:space="preserve">May 22, </w:t>
      </w:r>
      <w:r w:rsidRPr="003F6166">
        <w:rPr>
          <w:rFonts w:ascii="Book Antiqua" w:hAnsi="Book Antiqua"/>
          <w:color w:val="000000"/>
          <w:szCs w:val="24"/>
        </w:rPr>
        <w:t>1990</w:t>
      </w:r>
    </w:p>
    <w:p w14:paraId="78694B2A" w14:textId="77777777" w:rsidR="00EA410C" w:rsidRPr="003F6166" w:rsidRDefault="00EA410C" w:rsidP="00FA784B">
      <w:pPr>
        <w:tabs>
          <w:tab w:val="left" w:pos="720"/>
          <w:tab w:val="left" w:pos="2040"/>
        </w:tabs>
        <w:rPr>
          <w:rFonts w:ascii="Book Antiqua" w:hAnsi="Book Antiqua"/>
          <w:i/>
          <w:color w:val="000000"/>
          <w:szCs w:val="24"/>
        </w:rPr>
      </w:pP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color w:val="000000"/>
          <w:szCs w:val="24"/>
        </w:rPr>
        <w:tab/>
      </w:r>
      <w:r w:rsidR="005069F8" w:rsidRPr="003F6166">
        <w:rPr>
          <w:rFonts w:ascii="Book Antiqua" w:hAnsi="Book Antiqua"/>
          <w:color w:val="000000"/>
          <w:szCs w:val="24"/>
        </w:rPr>
        <w:t>Doctor of Philosophy Dissertation</w:t>
      </w:r>
      <w:r w:rsidR="005069F8" w:rsidRPr="003F6166">
        <w:rPr>
          <w:rFonts w:ascii="Book Antiqua" w:hAnsi="Book Antiqua"/>
          <w:b/>
          <w:color w:val="000000"/>
          <w:szCs w:val="24"/>
        </w:rPr>
        <w:t>:</w:t>
      </w:r>
      <w:r w:rsidR="005069F8" w:rsidRPr="003F6166">
        <w:rPr>
          <w:rFonts w:ascii="Book Antiqua" w:hAnsi="Book Antiqua"/>
          <w:color w:val="000000"/>
          <w:szCs w:val="24"/>
        </w:rPr>
        <w:t xml:space="preserve"> </w:t>
      </w:r>
      <w:r w:rsidR="005069F8" w:rsidRPr="003F6166">
        <w:rPr>
          <w:rFonts w:ascii="Book Antiqua" w:hAnsi="Book Antiqua"/>
          <w:i/>
          <w:color w:val="000000"/>
          <w:szCs w:val="24"/>
        </w:rPr>
        <w:t>Health Care</w:t>
      </w:r>
      <w:r w:rsidRPr="003F6166">
        <w:rPr>
          <w:rFonts w:ascii="Book Antiqua" w:hAnsi="Book Antiqua"/>
          <w:i/>
          <w:color w:val="000000"/>
          <w:szCs w:val="24"/>
        </w:rPr>
        <w:t xml:space="preserve"> </w:t>
      </w:r>
      <w:r w:rsidR="005069F8" w:rsidRPr="003F6166">
        <w:rPr>
          <w:rFonts w:ascii="Book Antiqua" w:hAnsi="Book Antiqua"/>
          <w:i/>
          <w:color w:val="000000"/>
          <w:szCs w:val="24"/>
        </w:rPr>
        <w:t>Organization and</w:t>
      </w:r>
    </w:p>
    <w:p w14:paraId="7A75739B" w14:textId="77777777" w:rsidR="005069F8" w:rsidRPr="003F6166" w:rsidRDefault="00EA410C" w:rsidP="00FA784B">
      <w:pPr>
        <w:tabs>
          <w:tab w:val="left" w:pos="720"/>
          <w:tab w:val="left" w:pos="2040"/>
        </w:tabs>
        <w:rPr>
          <w:rFonts w:ascii="Book Antiqua" w:hAnsi="Book Antiqua"/>
          <w:i/>
          <w:color w:val="000000"/>
          <w:szCs w:val="24"/>
        </w:rPr>
      </w:pPr>
      <w:r w:rsidRPr="003F6166">
        <w:rPr>
          <w:rFonts w:ascii="Book Antiqua" w:hAnsi="Book Antiqua"/>
          <w:i/>
          <w:color w:val="000000"/>
          <w:szCs w:val="24"/>
        </w:rPr>
        <w:tab/>
      </w:r>
      <w:r w:rsidRPr="003F6166">
        <w:rPr>
          <w:rFonts w:ascii="Book Antiqua" w:hAnsi="Book Antiqua"/>
          <w:i/>
          <w:color w:val="000000"/>
          <w:szCs w:val="24"/>
        </w:rPr>
        <w:tab/>
      </w:r>
      <w:r w:rsidRPr="003F6166">
        <w:rPr>
          <w:rFonts w:ascii="Book Antiqua" w:hAnsi="Book Antiqua"/>
          <w:i/>
          <w:color w:val="000000"/>
          <w:szCs w:val="24"/>
        </w:rPr>
        <w:tab/>
      </w:r>
      <w:r w:rsidRPr="003F6166">
        <w:rPr>
          <w:rFonts w:ascii="Book Antiqua" w:hAnsi="Book Antiqua"/>
          <w:i/>
          <w:color w:val="000000"/>
          <w:szCs w:val="24"/>
        </w:rPr>
        <w:tab/>
      </w:r>
      <w:r w:rsidR="005069F8" w:rsidRPr="003F6166">
        <w:rPr>
          <w:rFonts w:ascii="Book Antiqua" w:hAnsi="Book Antiqua"/>
          <w:i/>
          <w:color w:val="000000"/>
          <w:szCs w:val="24"/>
        </w:rPr>
        <w:t>Repeat Cesarean Section Use: An Analysis</w:t>
      </w:r>
      <w:r w:rsidRPr="003F6166">
        <w:rPr>
          <w:rFonts w:ascii="Book Antiqua" w:hAnsi="Book Antiqua"/>
          <w:i/>
          <w:color w:val="000000"/>
          <w:szCs w:val="24"/>
        </w:rPr>
        <w:t xml:space="preserve"> </w:t>
      </w:r>
      <w:r w:rsidR="005069F8" w:rsidRPr="003F6166">
        <w:rPr>
          <w:rFonts w:ascii="Book Antiqua" w:hAnsi="Book Antiqua"/>
          <w:i/>
          <w:color w:val="000000"/>
          <w:szCs w:val="24"/>
        </w:rPr>
        <w:t>of California Hospitals</w:t>
      </w:r>
      <w:r w:rsidR="005069F8" w:rsidRPr="003F6166">
        <w:rPr>
          <w:rFonts w:ascii="Book Antiqua" w:hAnsi="Book Antiqua"/>
          <w:color w:val="000000"/>
          <w:szCs w:val="24"/>
        </w:rPr>
        <w:t>.</w:t>
      </w:r>
    </w:p>
    <w:p w14:paraId="06E0EA23" w14:textId="77777777" w:rsidR="005069F8" w:rsidRPr="003F6166" w:rsidRDefault="005069F8" w:rsidP="00FA784B">
      <w:pPr>
        <w:tabs>
          <w:tab w:val="left" w:pos="2040"/>
        </w:tabs>
        <w:ind w:left="2880"/>
        <w:rPr>
          <w:rFonts w:ascii="Book Antiqua" w:hAnsi="Book Antiqua"/>
          <w:color w:val="000000"/>
          <w:szCs w:val="24"/>
        </w:rPr>
      </w:pPr>
    </w:p>
    <w:p w14:paraId="7D82F8AF" w14:textId="77777777" w:rsidR="00EA410C" w:rsidRPr="003F6166" w:rsidRDefault="005069F8" w:rsidP="00FA784B">
      <w:pPr>
        <w:tabs>
          <w:tab w:val="left" w:pos="720"/>
          <w:tab w:val="left" w:pos="2040"/>
          <w:tab w:val="left" w:pos="2880"/>
        </w:tabs>
        <w:rPr>
          <w:rFonts w:ascii="Book Antiqua" w:hAnsi="Book Antiqua"/>
          <w:color w:val="000000"/>
          <w:szCs w:val="24"/>
        </w:rPr>
      </w:pPr>
      <w:r w:rsidRPr="003F6166">
        <w:rPr>
          <w:rFonts w:ascii="Book Antiqua" w:hAnsi="Book Antiqua"/>
          <w:color w:val="000000"/>
          <w:szCs w:val="24"/>
        </w:rPr>
        <w:tab/>
        <w:t>1986-92</w:t>
      </w:r>
      <w:r w:rsidRPr="003F6166">
        <w:rPr>
          <w:rFonts w:ascii="Book Antiqua" w:hAnsi="Book Antiqua"/>
          <w:color w:val="000000"/>
          <w:szCs w:val="24"/>
        </w:rPr>
        <w:tab/>
        <w:t>MD</w:t>
      </w:r>
      <w:r w:rsidRPr="003F6166">
        <w:rPr>
          <w:rFonts w:ascii="Book Antiqua" w:hAnsi="Book Antiqua"/>
          <w:color w:val="000000"/>
          <w:szCs w:val="24"/>
        </w:rPr>
        <w:tab/>
        <w:t>Medicine, University of California, San Francisco</w:t>
      </w:r>
      <w:r w:rsidR="00EA410C" w:rsidRPr="003F6166">
        <w:rPr>
          <w:rFonts w:ascii="Book Antiqua" w:hAnsi="Book Antiqua"/>
          <w:color w:val="000000"/>
          <w:szCs w:val="24"/>
        </w:rPr>
        <w:t>;</w:t>
      </w:r>
      <w:r w:rsidRPr="003F6166">
        <w:rPr>
          <w:rFonts w:ascii="Book Antiqua" w:hAnsi="Book Antiqua"/>
          <w:color w:val="000000"/>
          <w:szCs w:val="24"/>
        </w:rPr>
        <w:t xml:space="preserve"> </w:t>
      </w:r>
      <w:r w:rsidR="00EA410C" w:rsidRPr="003F6166">
        <w:rPr>
          <w:rFonts w:ascii="Book Antiqua" w:hAnsi="Book Antiqua"/>
          <w:color w:val="000000"/>
          <w:szCs w:val="24"/>
        </w:rPr>
        <w:t>505 Parnassus</w:t>
      </w:r>
    </w:p>
    <w:p w14:paraId="0DFE45F1" w14:textId="77F8B2A4" w:rsidR="00E32EDB" w:rsidRPr="003F6166" w:rsidRDefault="00EA410C" w:rsidP="00FA784B">
      <w:pPr>
        <w:tabs>
          <w:tab w:val="left" w:pos="720"/>
          <w:tab w:val="left" w:pos="2040"/>
          <w:tab w:val="left" w:pos="2880"/>
        </w:tabs>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color w:val="000000"/>
          <w:szCs w:val="24"/>
        </w:rPr>
        <w:tab/>
        <w:t xml:space="preserve">Avenue, San Francisco </w:t>
      </w:r>
      <w:r w:rsidR="005069F8" w:rsidRPr="003F6166">
        <w:rPr>
          <w:rFonts w:ascii="Book Antiqua" w:hAnsi="Book Antiqua"/>
          <w:color w:val="000000"/>
          <w:szCs w:val="24"/>
        </w:rPr>
        <w:t>CA</w:t>
      </w:r>
      <w:r w:rsidRPr="003F6166">
        <w:rPr>
          <w:rFonts w:ascii="Book Antiqua" w:hAnsi="Book Antiqua"/>
          <w:color w:val="000000"/>
          <w:szCs w:val="24"/>
        </w:rPr>
        <w:t xml:space="preserve"> 93143</w:t>
      </w:r>
      <w:r w:rsidR="00E32EDB" w:rsidRPr="003F6166">
        <w:rPr>
          <w:rFonts w:ascii="Book Antiqua" w:hAnsi="Book Antiqua"/>
          <w:color w:val="000000"/>
          <w:szCs w:val="24"/>
        </w:rPr>
        <w:t>.</w:t>
      </w:r>
      <w:r w:rsidR="00911944" w:rsidRPr="003F6166">
        <w:rPr>
          <w:rFonts w:ascii="Book Antiqua" w:hAnsi="Book Antiqua"/>
          <w:color w:val="000000"/>
          <w:szCs w:val="24"/>
        </w:rPr>
        <w:t xml:space="preserve"> 4</w:t>
      </w:r>
      <w:r w:rsidR="00E32EDB" w:rsidRPr="003F6166">
        <w:rPr>
          <w:rFonts w:ascii="Book Antiqua" w:hAnsi="Book Antiqua"/>
          <w:color w:val="000000"/>
          <w:szCs w:val="24"/>
        </w:rPr>
        <w:t>15-476-9000</w:t>
      </w:r>
    </w:p>
    <w:p w14:paraId="6ECDD476" w14:textId="77777777" w:rsidR="00EA410C" w:rsidRPr="003F6166" w:rsidRDefault="00EA410C" w:rsidP="00FA784B">
      <w:pPr>
        <w:tabs>
          <w:tab w:val="left" w:pos="720"/>
          <w:tab w:val="left" w:pos="2040"/>
          <w:tab w:val="left" w:pos="2880"/>
        </w:tabs>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color w:val="000000"/>
          <w:szCs w:val="24"/>
        </w:rPr>
        <w:tab/>
        <w:t>June 1992</w:t>
      </w:r>
    </w:p>
    <w:p w14:paraId="1748CB85" w14:textId="77777777" w:rsidR="005069F8" w:rsidRPr="003F6166" w:rsidRDefault="005069F8" w:rsidP="00FA784B">
      <w:pPr>
        <w:tabs>
          <w:tab w:val="left" w:pos="720"/>
          <w:tab w:val="left" w:pos="2040"/>
          <w:tab w:val="left" w:pos="2880"/>
        </w:tabs>
        <w:rPr>
          <w:rFonts w:ascii="Book Antiqua" w:hAnsi="Book Antiqua"/>
          <w:color w:val="000000"/>
          <w:szCs w:val="24"/>
        </w:rPr>
      </w:pPr>
      <w:r w:rsidRPr="003F6166">
        <w:rPr>
          <w:rFonts w:ascii="Book Antiqua" w:hAnsi="Book Antiqua"/>
          <w:b/>
          <w:color w:val="000000"/>
          <w:szCs w:val="24"/>
        </w:rPr>
        <w:lastRenderedPageBreak/>
        <w:t>Postdoctoral and Residency Training:</w:t>
      </w:r>
    </w:p>
    <w:p w14:paraId="5EB45B9F" w14:textId="77777777" w:rsidR="005069F8" w:rsidRPr="003F6166" w:rsidRDefault="005069F8" w:rsidP="00FA784B">
      <w:pPr>
        <w:tabs>
          <w:tab w:val="left" w:pos="720"/>
          <w:tab w:val="left" w:pos="1920"/>
          <w:tab w:val="left" w:pos="2880"/>
          <w:tab w:val="left" w:pos="5400"/>
        </w:tabs>
        <w:ind w:left="-360" w:right="-240"/>
        <w:rPr>
          <w:rFonts w:ascii="Book Antiqua" w:hAnsi="Book Antiqua"/>
          <w:b/>
          <w:color w:val="000000"/>
          <w:szCs w:val="24"/>
        </w:rPr>
      </w:pPr>
    </w:p>
    <w:p w14:paraId="482BC657" w14:textId="77777777" w:rsidR="005069F8" w:rsidRPr="003F6166" w:rsidRDefault="005069F8" w:rsidP="00FA784B">
      <w:pPr>
        <w:tabs>
          <w:tab w:val="left" w:pos="720"/>
          <w:tab w:val="left" w:pos="1920"/>
          <w:tab w:val="left" w:pos="2880"/>
          <w:tab w:val="left" w:pos="5400"/>
        </w:tabs>
        <w:ind w:left="-360" w:right="-240"/>
        <w:rPr>
          <w:rFonts w:ascii="Book Antiqua" w:hAnsi="Book Antiqua"/>
          <w:color w:val="000000"/>
          <w:szCs w:val="24"/>
        </w:rPr>
      </w:pPr>
      <w:r w:rsidRPr="003F6166">
        <w:rPr>
          <w:rFonts w:ascii="Book Antiqua" w:hAnsi="Book Antiqua"/>
          <w:b/>
          <w:color w:val="000000"/>
          <w:szCs w:val="24"/>
        </w:rPr>
        <w:tab/>
      </w:r>
      <w:r w:rsidRPr="003F6166">
        <w:rPr>
          <w:rFonts w:ascii="Book Antiqua" w:hAnsi="Book Antiqua"/>
          <w:color w:val="000000"/>
          <w:szCs w:val="24"/>
        </w:rPr>
        <w:t>1990-91</w:t>
      </w:r>
      <w:r w:rsidRPr="003F6166">
        <w:rPr>
          <w:rFonts w:ascii="Book Antiqua" w:hAnsi="Book Antiqua"/>
          <w:color w:val="000000"/>
          <w:szCs w:val="24"/>
        </w:rPr>
        <w:tab/>
        <w:t>Postdoctoral Fellowship</w:t>
      </w:r>
      <w:r w:rsidRPr="003F6166">
        <w:rPr>
          <w:rFonts w:ascii="Book Antiqua" w:hAnsi="Book Antiqua"/>
          <w:color w:val="000000"/>
          <w:szCs w:val="24"/>
        </w:rPr>
        <w:tab/>
        <w:t>Centers for Disease Control and Prevention,</w:t>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color w:val="000000"/>
          <w:szCs w:val="24"/>
        </w:rPr>
        <w:tab/>
        <w:t xml:space="preserve">   in Epidemiology</w:t>
      </w:r>
      <w:r w:rsidRPr="003F6166">
        <w:rPr>
          <w:rFonts w:ascii="Book Antiqua" w:hAnsi="Book Antiqua"/>
          <w:color w:val="000000"/>
          <w:szCs w:val="24"/>
        </w:rPr>
        <w:tab/>
        <w:t xml:space="preserve">   </w:t>
      </w:r>
      <w:r w:rsidRPr="003F6166">
        <w:rPr>
          <w:rFonts w:ascii="Book Antiqua" w:hAnsi="Book Antiqua"/>
          <w:color w:val="000000"/>
          <w:szCs w:val="24"/>
        </w:rPr>
        <w:tab/>
        <w:t>Division of HIV/AIDS, Atlanta, GA</w:t>
      </w:r>
    </w:p>
    <w:p w14:paraId="5264E0CE" w14:textId="77777777" w:rsidR="005069F8" w:rsidRPr="003F6166" w:rsidRDefault="005069F8" w:rsidP="00FA784B">
      <w:pPr>
        <w:tabs>
          <w:tab w:val="left" w:pos="720"/>
          <w:tab w:val="left" w:pos="1920"/>
          <w:tab w:val="left" w:pos="2880"/>
          <w:tab w:val="left" w:pos="5400"/>
        </w:tabs>
        <w:rPr>
          <w:rFonts w:ascii="Book Antiqua" w:hAnsi="Book Antiqua"/>
          <w:color w:val="000000"/>
          <w:szCs w:val="24"/>
        </w:rPr>
      </w:pPr>
    </w:p>
    <w:p w14:paraId="5D68E8E7" w14:textId="1CB90182" w:rsidR="001314D2" w:rsidRPr="003F6166" w:rsidRDefault="005069F8" w:rsidP="00FA784B">
      <w:pPr>
        <w:tabs>
          <w:tab w:val="left" w:pos="720"/>
          <w:tab w:val="left" w:pos="1920"/>
          <w:tab w:val="left" w:pos="2880"/>
          <w:tab w:val="left" w:pos="5400"/>
        </w:tabs>
        <w:rPr>
          <w:rFonts w:ascii="Book Antiqua" w:hAnsi="Book Antiqua"/>
          <w:color w:val="000000"/>
          <w:szCs w:val="24"/>
        </w:rPr>
      </w:pPr>
      <w:r w:rsidRPr="003F6166">
        <w:rPr>
          <w:rFonts w:ascii="Book Antiqua" w:hAnsi="Book Antiqua"/>
          <w:color w:val="000000"/>
          <w:szCs w:val="24"/>
        </w:rPr>
        <w:tab/>
        <w:t>1992-94</w:t>
      </w:r>
      <w:r w:rsidRPr="003F6166">
        <w:rPr>
          <w:rFonts w:ascii="Book Antiqua" w:hAnsi="Book Antiqua"/>
          <w:b/>
          <w:color w:val="000000"/>
          <w:szCs w:val="24"/>
        </w:rPr>
        <w:tab/>
      </w:r>
      <w:r w:rsidRPr="003F6166">
        <w:rPr>
          <w:rFonts w:ascii="Book Antiqua" w:hAnsi="Book Antiqua"/>
          <w:color w:val="000000"/>
          <w:szCs w:val="24"/>
        </w:rPr>
        <w:t xml:space="preserve">Resident in </w:t>
      </w:r>
      <w:r w:rsidR="001314D2" w:rsidRPr="003F6166">
        <w:rPr>
          <w:rFonts w:ascii="Book Antiqua" w:hAnsi="Book Antiqua"/>
          <w:color w:val="000000"/>
          <w:szCs w:val="24"/>
        </w:rPr>
        <w:t xml:space="preserve">Primary Care </w:t>
      </w:r>
      <w:r w:rsidR="001314D2" w:rsidRPr="003F6166">
        <w:rPr>
          <w:rFonts w:ascii="Book Antiqua" w:hAnsi="Book Antiqua"/>
          <w:color w:val="000000"/>
          <w:szCs w:val="24"/>
        </w:rPr>
        <w:tab/>
        <w:t>Massachusetts General Hospital, Boston, MA</w:t>
      </w:r>
    </w:p>
    <w:p w14:paraId="3E388BF7" w14:textId="0FA141AB" w:rsidR="001314D2" w:rsidRPr="003F6166" w:rsidRDefault="001314D2" w:rsidP="00FA784B">
      <w:pPr>
        <w:tabs>
          <w:tab w:val="left" w:pos="720"/>
          <w:tab w:val="left" w:pos="1920"/>
          <w:tab w:val="left" w:pos="2880"/>
          <w:tab w:val="left" w:pos="5400"/>
        </w:tabs>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t xml:space="preserve">Internal </w:t>
      </w:r>
      <w:r w:rsidR="005069F8" w:rsidRPr="003F6166">
        <w:rPr>
          <w:rFonts w:ascii="Book Antiqua" w:hAnsi="Book Antiqua"/>
          <w:color w:val="000000"/>
          <w:szCs w:val="24"/>
        </w:rPr>
        <w:t>Medicine</w:t>
      </w:r>
      <w:r w:rsidRPr="003F6166">
        <w:rPr>
          <w:rFonts w:ascii="Book Antiqua" w:hAnsi="Book Antiqua"/>
          <w:color w:val="000000"/>
          <w:szCs w:val="24"/>
        </w:rPr>
        <w:t xml:space="preserve"> (</w:t>
      </w:r>
      <w:r w:rsidR="00807EC2" w:rsidRPr="003F6166">
        <w:rPr>
          <w:rFonts w:ascii="Book Antiqua" w:hAnsi="Book Antiqua"/>
          <w:color w:val="000000"/>
          <w:szCs w:val="24"/>
        </w:rPr>
        <w:t xml:space="preserve">Clinical </w:t>
      </w:r>
      <w:r w:rsidRPr="003F6166">
        <w:rPr>
          <w:rFonts w:ascii="Book Antiqua" w:hAnsi="Book Antiqua"/>
          <w:color w:val="000000"/>
          <w:szCs w:val="24"/>
        </w:rPr>
        <w:tab/>
      </w:r>
      <w:r w:rsidRPr="003F6166">
        <w:rPr>
          <w:rFonts w:ascii="Book Antiqua" w:hAnsi="Book Antiqua"/>
          <w:color w:val="000000"/>
          <w:szCs w:val="24"/>
        </w:rPr>
        <w:tab/>
        <w:t>Harvard Medical School</w:t>
      </w:r>
    </w:p>
    <w:p w14:paraId="03111994" w14:textId="60211789" w:rsidR="005069F8" w:rsidRPr="003F6166" w:rsidRDefault="001314D2" w:rsidP="00FA784B">
      <w:pPr>
        <w:tabs>
          <w:tab w:val="left" w:pos="720"/>
          <w:tab w:val="left" w:pos="1920"/>
          <w:tab w:val="left" w:pos="2880"/>
          <w:tab w:val="left" w:pos="5400"/>
        </w:tabs>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r>
      <w:r w:rsidR="00807EC2" w:rsidRPr="003F6166">
        <w:rPr>
          <w:rFonts w:ascii="Book Antiqua" w:hAnsi="Book Antiqua"/>
          <w:color w:val="000000"/>
          <w:szCs w:val="24"/>
        </w:rPr>
        <w:t>Investigator Pathway)</w:t>
      </w:r>
      <w:r w:rsidR="005069F8" w:rsidRPr="003F6166">
        <w:rPr>
          <w:rFonts w:ascii="Book Antiqua" w:hAnsi="Book Antiqua"/>
          <w:color w:val="000000"/>
          <w:szCs w:val="24"/>
        </w:rPr>
        <w:tab/>
      </w:r>
    </w:p>
    <w:p w14:paraId="60FD6954" w14:textId="77777777" w:rsidR="00807EC2" w:rsidRPr="003F6166" w:rsidRDefault="00807EC2" w:rsidP="00FA784B">
      <w:pPr>
        <w:tabs>
          <w:tab w:val="left" w:pos="720"/>
          <w:tab w:val="left" w:pos="1920"/>
          <w:tab w:val="left" w:pos="2880"/>
          <w:tab w:val="left" w:pos="5400"/>
        </w:tabs>
        <w:rPr>
          <w:rFonts w:ascii="Book Antiqua" w:hAnsi="Book Antiqua"/>
          <w:color w:val="000000"/>
          <w:szCs w:val="24"/>
        </w:rPr>
      </w:pPr>
    </w:p>
    <w:p w14:paraId="52D89C65" w14:textId="77777777" w:rsidR="005069F8" w:rsidRPr="003F6166" w:rsidRDefault="005069F8" w:rsidP="00FA784B">
      <w:pPr>
        <w:tabs>
          <w:tab w:val="left" w:pos="720"/>
          <w:tab w:val="left" w:pos="1920"/>
          <w:tab w:val="left" w:pos="2880"/>
        </w:tabs>
        <w:rPr>
          <w:rFonts w:ascii="Book Antiqua" w:hAnsi="Book Antiqua"/>
          <w:b/>
          <w:color w:val="000000"/>
          <w:szCs w:val="24"/>
        </w:rPr>
      </w:pPr>
      <w:r w:rsidRPr="003F6166">
        <w:rPr>
          <w:rFonts w:ascii="Book Antiqua" w:hAnsi="Book Antiqua"/>
          <w:b/>
          <w:color w:val="000000"/>
          <w:szCs w:val="24"/>
        </w:rPr>
        <w:t>Board Certification/Licensure:</w:t>
      </w:r>
    </w:p>
    <w:p w14:paraId="5AF4B86A" w14:textId="77777777" w:rsidR="005069F8" w:rsidRPr="003F6166" w:rsidRDefault="005069F8" w:rsidP="00FA784B">
      <w:pPr>
        <w:tabs>
          <w:tab w:val="left" w:pos="720"/>
          <w:tab w:val="left" w:pos="1920"/>
          <w:tab w:val="left" w:pos="2880"/>
        </w:tabs>
        <w:rPr>
          <w:rFonts w:ascii="Book Antiqua" w:hAnsi="Book Antiqua"/>
          <w:color w:val="000000"/>
          <w:szCs w:val="24"/>
        </w:rPr>
      </w:pPr>
    </w:p>
    <w:p w14:paraId="66731084" w14:textId="77777777" w:rsidR="008E211A" w:rsidRPr="003F6166" w:rsidRDefault="005069F8" w:rsidP="00FA784B">
      <w:pPr>
        <w:tabs>
          <w:tab w:val="left" w:pos="720"/>
          <w:tab w:val="left" w:pos="1920"/>
          <w:tab w:val="left" w:pos="2880"/>
        </w:tabs>
        <w:rPr>
          <w:rFonts w:ascii="Book Antiqua" w:hAnsi="Book Antiqua"/>
          <w:color w:val="000000"/>
          <w:szCs w:val="24"/>
        </w:rPr>
      </w:pPr>
      <w:r w:rsidRPr="003F6166">
        <w:rPr>
          <w:rFonts w:ascii="Book Antiqua" w:hAnsi="Book Antiqua"/>
          <w:color w:val="000000"/>
          <w:szCs w:val="24"/>
        </w:rPr>
        <w:tab/>
        <w:t>1995-</w:t>
      </w:r>
      <w:r w:rsidRPr="003F6166">
        <w:rPr>
          <w:rFonts w:ascii="Book Antiqua" w:hAnsi="Book Antiqua"/>
          <w:color w:val="000000"/>
          <w:szCs w:val="24"/>
        </w:rPr>
        <w:tab/>
        <w:t>Diplomat 160033, American Board of Internal Medicine</w:t>
      </w:r>
      <w:r w:rsidR="00FA4A25" w:rsidRPr="003F6166">
        <w:rPr>
          <w:rFonts w:ascii="Book Antiqua" w:hAnsi="Book Antiqua"/>
          <w:color w:val="000000"/>
          <w:szCs w:val="24"/>
        </w:rPr>
        <w:t xml:space="preserve">, </w:t>
      </w:r>
      <w:r w:rsidR="008E211A" w:rsidRPr="003F6166">
        <w:rPr>
          <w:rFonts w:ascii="Book Antiqua" w:hAnsi="Book Antiqua"/>
          <w:color w:val="000000"/>
          <w:szCs w:val="24"/>
        </w:rPr>
        <w:t xml:space="preserve">current </w:t>
      </w:r>
    </w:p>
    <w:p w14:paraId="79539FA8" w14:textId="39609871" w:rsidR="005069F8" w:rsidRPr="003F6166" w:rsidRDefault="008E211A" w:rsidP="00FA784B">
      <w:pPr>
        <w:tabs>
          <w:tab w:val="left" w:pos="720"/>
          <w:tab w:val="left" w:pos="1920"/>
          <w:tab w:val="left" w:pos="2880"/>
        </w:tabs>
        <w:rPr>
          <w:rFonts w:ascii="Book Antiqua" w:hAnsi="Book Antiqua"/>
          <w:szCs w:val="24"/>
        </w:rPr>
      </w:pPr>
      <w:r w:rsidRPr="003F6166">
        <w:rPr>
          <w:rFonts w:ascii="Book Antiqua" w:hAnsi="Book Antiqua"/>
          <w:color w:val="000000"/>
          <w:szCs w:val="24"/>
        </w:rPr>
        <w:tab/>
      </w:r>
      <w:r w:rsidRPr="003F6166">
        <w:rPr>
          <w:rFonts w:ascii="Book Antiqua" w:hAnsi="Book Antiqua"/>
          <w:color w:val="000000"/>
          <w:szCs w:val="24"/>
        </w:rPr>
        <w:tab/>
        <w:t xml:space="preserve">Maintenance of Certification </w:t>
      </w:r>
      <w:r w:rsidR="00F26F53" w:rsidRPr="003F6166">
        <w:rPr>
          <w:rFonts w:ascii="Book Antiqua" w:hAnsi="Book Antiqua"/>
          <w:color w:val="000000"/>
          <w:szCs w:val="24"/>
        </w:rPr>
        <w:t>expires</w:t>
      </w:r>
      <w:r w:rsidR="00FA4A25" w:rsidRPr="003F6166">
        <w:rPr>
          <w:rFonts w:ascii="Book Antiqua" w:hAnsi="Book Antiqua"/>
          <w:color w:val="000000"/>
          <w:szCs w:val="24"/>
        </w:rPr>
        <w:t xml:space="preserve"> 10/2029</w:t>
      </w:r>
      <w:r w:rsidR="005069F8" w:rsidRPr="003F6166">
        <w:rPr>
          <w:rFonts w:ascii="Book Antiqua" w:hAnsi="Book Antiqua"/>
          <w:szCs w:val="24"/>
        </w:rPr>
        <w:t>.</w:t>
      </w:r>
    </w:p>
    <w:p w14:paraId="1820F87A" w14:textId="77777777" w:rsidR="005069F8" w:rsidRPr="003F6166" w:rsidRDefault="005069F8" w:rsidP="00FA784B">
      <w:pPr>
        <w:tabs>
          <w:tab w:val="left" w:pos="720"/>
          <w:tab w:val="left" w:pos="1920"/>
          <w:tab w:val="left" w:pos="2880"/>
        </w:tabs>
        <w:ind w:left="720"/>
        <w:rPr>
          <w:rFonts w:ascii="Book Antiqua" w:hAnsi="Book Antiqua"/>
          <w:szCs w:val="24"/>
        </w:rPr>
      </w:pPr>
      <w:r w:rsidRPr="003F6166">
        <w:rPr>
          <w:rFonts w:ascii="Book Antiqua" w:hAnsi="Book Antiqua"/>
          <w:szCs w:val="24"/>
        </w:rPr>
        <w:t>1994-02</w:t>
      </w:r>
      <w:r w:rsidRPr="003F6166">
        <w:rPr>
          <w:rFonts w:ascii="Book Antiqua" w:hAnsi="Book Antiqua"/>
          <w:szCs w:val="24"/>
        </w:rPr>
        <w:tab/>
        <w:t>License 80336, Massachusetts Board of Registration in Medicine.</w:t>
      </w:r>
    </w:p>
    <w:p w14:paraId="43E93151" w14:textId="16DBD179" w:rsidR="005069F8" w:rsidRPr="003F6166" w:rsidRDefault="005069F8" w:rsidP="00FA784B">
      <w:pPr>
        <w:tabs>
          <w:tab w:val="left" w:pos="720"/>
          <w:tab w:val="left" w:pos="1920"/>
          <w:tab w:val="left" w:pos="2880"/>
        </w:tabs>
        <w:ind w:left="720"/>
        <w:rPr>
          <w:rFonts w:ascii="Book Antiqua" w:hAnsi="Book Antiqua"/>
          <w:szCs w:val="24"/>
        </w:rPr>
      </w:pPr>
      <w:r w:rsidRPr="003F6166">
        <w:rPr>
          <w:rFonts w:ascii="Book Antiqua" w:hAnsi="Book Antiqua"/>
          <w:szCs w:val="24"/>
        </w:rPr>
        <w:t>2001-</w:t>
      </w:r>
      <w:r w:rsidRPr="003F6166">
        <w:rPr>
          <w:rFonts w:ascii="Book Antiqua" w:hAnsi="Book Antiqua"/>
          <w:szCs w:val="24"/>
        </w:rPr>
        <w:tab/>
        <w:t>License G86304, Medical Board of California, expires 9/20</w:t>
      </w:r>
      <w:r w:rsidR="001314D2" w:rsidRPr="003F6166">
        <w:rPr>
          <w:rFonts w:ascii="Book Antiqua" w:hAnsi="Book Antiqua"/>
          <w:szCs w:val="24"/>
        </w:rPr>
        <w:t>2</w:t>
      </w:r>
      <w:r w:rsidR="00C8543F">
        <w:rPr>
          <w:rFonts w:ascii="Book Antiqua" w:hAnsi="Book Antiqua"/>
          <w:szCs w:val="24"/>
        </w:rPr>
        <w:t>6</w:t>
      </w:r>
      <w:bookmarkStart w:id="0" w:name="_GoBack"/>
      <w:bookmarkEnd w:id="0"/>
      <w:r w:rsidRPr="003F6166">
        <w:rPr>
          <w:rFonts w:ascii="Book Antiqua" w:hAnsi="Book Antiqua"/>
          <w:szCs w:val="24"/>
        </w:rPr>
        <w:t xml:space="preserve">.  </w:t>
      </w:r>
    </w:p>
    <w:p w14:paraId="6415D7D3" w14:textId="527159BF" w:rsidR="005069F8" w:rsidRPr="003F6166" w:rsidRDefault="005069F8" w:rsidP="00FA784B">
      <w:pPr>
        <w:tabs>
          <w:tab w:val="left" w:pos="720"/>
          <w:tab w:val="left" w:pos="1920"/>
          <w:tab w:val="left" w:pos="2880"/>
        </w:tabs>
        <w:jc w:val="center"/>
        <w:outlineLvl w:val="0"/>
        <w:rPr>
          <w:rFonts w:ascii="Book Antiqua" w:hAnsi="Book Antiqua"/>
          <w:b/>
          <w:sz w:val="28"/>
          <w:szCs w:val="28"/>
        </w:rPr>
      </w:pPr>
    </w:p>
    <w:p w14:paraId="618CC8FB" w14:textId="77777777" w:rsidR="00706080" w:rsidRPr="003F6166" w:rsidRDefault="00706080" w:rsidP="00FA784B">
      <w:pPr>
        <w:tabs>
          <w:tab w:val="left" w:pos="720"/>
          <w:tab w:val="left" w:pos="1920"/>
          <w:tab w:val="left" w:pos="2880"/>
        </w:tabs>
        <w:jc w:val="center"/>
        <w:outlineLvl w:val="0"/>
        <w:rPr>
          <w:rFonts w:ascii="Book Antiqua" w:hAnsi="Book Antiqua"/>
          <w:b/>
          <w:sz w:val="28"/>
          <w:szCs w:val="28"/>
        </w:rPr>
      </w:pPr>
    </w:p>
    <w:p w14:paraId="3505ACF8" w14:textId="77777777" w:rsidR="005069F8" w:rsidRPr="003F6166" w:rsidRDefault="005069F8" w:rsidP="00FA784B">
      <w:pPr>
        <w:tabs>
          <w:tab w:val="left" w:pos="720"/>
          <w:tab w:val="left" w:pos="1920"/>
          <w:tab w:val="left" w:pos="2880"/>
        </w:tabs>
        <w:outlineLvl w:val="0"/>
        <w:rPr>
          <w:rFonts w:ascii="Book Antiqua" w:hAnsi="Book Antiqua"/>
          <w:b/>
          <w:sz w:val="28"/>
          <w:szCs w:val="28"/>
        </w:rPr>
      </w:pPr>
      <w:r w:rsidRPr="003F6166">
        <w:rPr>
          <w:rFonts w:ascii="Book Antiqua" w:hAnsi="Book Antiqua"/>
          <w:b/>
          <w:sz w:val="28"/>
          <w:szCs w:val="28"/>
        </w:rPr>
        <w:t>C.</w:t>
      </w:r>
      <w:r w:rsidRPr="003F6166">
        <w:rPr>
          <w:rFonts w:ascii="Book Antiqua" w:hAnsi="Book Antiqua"/>
          <w:b/>
          <w:sz w:val="28"/>
          <w:szCs w:val="28"/>
        </w:rPr>
        <w:tab/>
        <w:t xml:space="preserve"> AREAS OF EXPERTISE</w:t>
      </w:r>
    </w:p>
    <w:p w14:paraId="38249C24" w14:textId="77777777" w:rsidR="00576E71" w:rsidRPr="003F6166" w:rsidRDefault="00576E71" w:rsidP="00FA784B">
      <w:pPr>
        <w:tabs>
          <w:tab w:val="left" w:pos="1920"/>
          <w:tab w:val="left" w:pos="2880"/>
        </w:tabs>
        <w:ind w:left="720"/>
        <w:outlineLvl w:val="0"/>
        <w:rPr>
          <w:rFonts w:ascii="Book Antiqua" w:hAnsi="Book Antiqua"/>
          <w:szCs w:val="24"/>
        </w:rPr>
      </w:pPr>
    </w:p>
    <w:p w14:paraId="31BDC6CA" w14:textId="68C62187" w:rsidR="006E2F9B" w:rsidRPr="003F6166" w:rsidRDefault="006E2F9B" w:rsidP="00FA784B">
      <w:pPr>
        <w:numPr>
          <w:ilvl w:val="0"/>
          <w:numId w:val="4"/>
        </w:numPr>
        <w:tabs>
          <w:tab w:val="left" w:pos="1920"/>
          <w:tab w:val="left" w:pos="2880"/>
        </w:tabs>
        <w:outlineLvl w:val="0"/>
        <w:rPr>
          <w:rFonts w:ascii="Book Antiqua" w:hAnsi="Book Antiqua"/>
          <w:szCs w:val="24"/>
        </w:rPr>
      </w:pPr>
      <w:r w:rsidRPr="003F6166">
        <w:rPr>
          <w:rFonts w:ascii="Book Antiqua" w:hAnsi="Book Antiqua"/>
          <w:szCs w:val="24"/>
          <w:u w:val="single"/>
        </w:rPr>
        <w:t>Medication Prescribing Practices and Regulation</w:t>
      </w:r>
      <w:r w:rsidRPr="003F6166">
        <w:rPr>
          <w:rFonts w:ascii="Book Antiqua" w:hAnsi="Book Antiqua"/>
          <w:szCs w:val="24"/>
        </w:rPr>
        <w:t xml:space="preserve">:  Analysis of </w:t>
      </w:r>
      <w:r w:rsidR="00711CE1" w:rsidRPr="003F6166">
        <w:rPr>
          <w:rFonts w:ascii="Book Antiqua" w:hAnsi="Book Antiqua"/>
          <w:szCs w:val="24"/>
        </w:rPr>
        <w:t>drug</w:t>
      </w:r>
      <w:r w:rsidRPr="003F6166">
        <w:rPr>
          <w:rFonts w:ascii="Book Antiqua" w:hAnsi="Book Antiqua"/>
          <w:szCs w:val="24"/>
        </w:rPr>
        <w:t xml:space="preserve"> prescribing, including prescribing quality, comparative effectiveness, and cost-effectiveness, as well as </w:t>
      </w:r>
      <w:r w:rsidR="00711CE1" w:rsidRPr="003F6166">
        <w:rPr>
          <w:rFonts w:ascii="Book Antiqua" w:hAnsi="Book Antiqua"/>
          <w:szCs w:val="24"/>
        </w:rPr>
        <w:t xml:space="preserve">health </w:t>
      </w:r>
      <w:r w:rsidRPr="003F6166">
        <w:rPr>
          <w:rFonts w:ascii="Book Antiqua" w:hAnsi="Book Antiqua"/>
          <w:szCs w:val="24"/>
        </w:rPr>
        <w:t xml:space="preserve">policy </w:t>
      </w:r>
      <w:r w:rsidR="00711CE1" w:rsidRPr="003F6166">
        <w:rPr>
          <w:rFonts w:ascii="Book Antiqua" w:hAnsi="Book Antiqua"/>
          <w:szCs w:val="24"/>
        </w:rPr>
        <w:t>for</w:t>
      </w:r>
      <w:r w:rsidRPr="003F6166">
        <w:rPr>
          <w:rFonts w:ascii="Book Antiqua" w:hAnsi="Book Antiqua"/>
          <w:szCs w:val="24"/>
        </w:rPr>
        <w:t xml:space="preserve"> drug approval, reimbursement, surveillance, </w:t>
      </w:r>
      <w:r w:rsidR="00711CE1" w:rsidRPr="003F6166">
        <w:rPr>
          <w:rFonts w:ascii="Book Antiqua" w:hAnsi="Book Antiqua"/>
          <w:szCs w:val="24"/>
        </w:rPr>
        <w:t xml:space="preserve">regulation, and societal impact. </w:t>
      </w:r>
    </w:p>
    <w:p w14:paraId="5CA00CAE" w14:textId="77777777" w:rsidR="006E2F9B" w:rsidRPr="003F6166" w:rsidRDefault="006E2F9B" w:rsidP="00FA784B">
      <w:pPr>
        <w:tabs>
          <w:tab w:val="left" w:pos="1920"/>
          <w:tab w:val="left" w:pos="2880"/>
        </w:tabs>
        <w:ind w:left="720"/>
        <w:outlineLvl w:val="0"/>
        <w:rPr>
          <w:rFonts w:ascii="Book Antiqua" w:hAnsi="Book Antiqua"/>
          <w:szCs w:val="24"/>
        </w:rPr>
      </w:pPr>
    </w:p>
    <w:p w14:paraId="5C4A8057" w14:textId="2603033D" w:rsidR="00FA7779" w:rsidRPr="003F6166" w:rsidRDefault="00FA7779" w:rsidP="00FA784B">
      <w:pPr>
        <w:numPr>
          <w:ilvl w:val="0"/>
          <w:numId w:val="4"/>
        </w:numPr>
        <w:tabs>
          <w:tab w:val="left" w:pos="1920"/>
          <w:tab w:val="left" w:pos="2880"/>
        </w:tabs>
        <w:outlineLvl w:val="0"/>
        <w:rPr>
          <w:rFonts w:ascii="Book Antiqua" w:hAnsi="Book Antiqua"/>
          <w:szCs w:val="24"/>
        </w:rPr>
      </w:pPr>
      <w:r w:rsidRPr="003F6166">
        <w:rPr>
          <w:rFonts w:ascii="Book Antiqua" w:hAnsi="Book Antiqua"/>
          <w:szCs w:val="24"/>
          <w:u w:val="single"/>
        </w:rPr>
        <w:t>Healthcare Management and Quality Improvement</w:t>
      </w:r>
      <w:r w:rsidRPr="003F6166">
        <w:rPr>
          <w:rFonts w:ascii="Book Antiqua" w:hAnsi="Book Antiqua"/>
          <w:szCs w:val="24"/>
        </w:rPr>
        <w:t>:  Designing, implementing, and managing redesign of healthcare processes to yield improved health outcomes, efficiency, patient engagement, employee satisfaction, and career development.</w:t>
      </w:r>
    </w:p>
    <w:p w14:paraId="71FEB85D" w14:textId="77777777" w:rsidR="00FA7779" w:rsidRPr="003F6166" w:rsidRDefault="00FA7779" w:rsidP="00FA784B">
      <w:pPr>
        <w:tabs>
          <w:tab w:val="left" w:pos="1920"/>
          <w:tab w:val="left" w:pos="2880"/>
        </w:tabs>
        <w:ind w:left="720"/>
        <w:outlineLvl w:val="0"/>
        <w:rPr>
          <w:rFonts w:ascii="Book Antiqua" w:hAnsi="Book Antiqua"/>
          <w:szCs w:val="24"/>
        </w:rPr>
      </w:pPr>
    </w:p>
    <w:p w14:paraId="4E014B6B" w14:textId="2E3D8137" w:rsidR="00FA7779" w:rsidRPr="003F6166" w:rsidRDefault="00FA7779" w:rsidP="00FA784B">
      <w:pPr>
        <w:numPr>
          <w:ilvl w:val="0"/>
          <w:numId w:val="4"/>
        </w:numPr>
        <w:tabs>
          <w:tab w:val="left" w:pos="1920"/>
          <w:tab w:val="left" w:pos="2880"/>
        </w:tabs>
        <w:outlineLvl w:val="0"/>
        <w:rPr>
          <w:rFonts w:ascii="Book Antiqua" w:hAnsi="Book Antiqua"/>
          <w:szCs w:val="24"/>
        </w:rPr>
      </w:pPr>
      <w:r w:rsidRPr="003F6166">
        <w:rPr>
          <w:rFonts w:ascii="Book Antiqua" w:hAnsi="Book Antiqua"/>
          <w:szCs w:val="24"/>
          <w:u w:val="single"/>
        </w:rPr>
        <w:t>Use of National Databases on Physician Practice Patterns</w:t>
      </w:r>
      <w:r w:rsidRPr="003F6166">
        <w:rPr>
          <w:rFonts w:ascii="Book Antiqua" w:hAnsi="Book Antiqua"/>
          <w:szCs w:val="24"/>
        </w:rPr>
        <w:t xml:space="preserve">:  Design, analysis and interpretation of observational data on disease management practices derived from administrative claims data and physician survey questionnaires of a national scope. </w:t>
      </w:r>
    </w:p>
    <w:p w14:paraId="0892F220" w14:textId="77777777" w:rsidR="00FA7779" w:rsidRPr="003F6166" w:rsidRDefault="00FA7779" w:rsidP="00FA784B">
      <w:pPr>
        <w:tabs>
          <w:tab w:val="left" w:pos="1920"/>
          <w:tab w:val="left" w:pos="2880"/>
        </w:tabs>
        <w:ind w:left="720"/>
        <w:outlineLvl w:val="0"/>
        <w:rPr>
          <w:rFonts w:ascii="Book Antiqua" w:hAnsi="Book Antiqua"/>
          <w:szCs w:val="24"/>
        </w:rPr>
      </w:pPr>
    </w:p>
    <w:p w14:paraId="593ADD4F" w14:textId="48A58B64" w:rsidR="003E0E09" w:rsidRPr="003F6166" w:rsidRDefault="003E0E09" w:rsidP="00FA784B">
      <w:pPr>
        <w:numPr>
          <w:ilvl w:val="0"/>
          <w:numId w:val="4"/>
        </w:numPr>
        <w:tabs>
          <w:tab w:val="left" w:pos="1920"/>
          <w:tab w:val="left" w:pos="2880"/>
        </w:tabs>
        <w:outlineLvl w:val="0"/>
        <w:rPr>
          <w:rFonts w:ascii="Book Antiqua" w:hAnsi="Book Antiqua"/>
          <w:szCs w:val="24"/>
        </w:rPr>
      </w:pPr>
      <w:r w:rsidRPr="003F6166">
        <w:rPr>
          <w:rFonts w:ascii="Book Antiqua" w:hAnsi="Book Antiqua"/>
          <w:szCs w:val="24"/>
          <w:u w:val="single"/>
        </w:rPr>
        <w:t>Global Increases in Non-Communicable Disease</w:t>
      </w:r>
      <w:r w:rsidRPr="003F6166">
        <w:rPr>
          <w:rFonts w:ascii="Book Antiqua" w:hAnsi="Book Antiqua"/>
          <w:szCs w:val="24"/>
        </w:rPr>
        <w:t xml:space="preserve">:  </w:t>
      </w:r>
      <w:r w:rsidR="00FA7779" w:rsidRPr="003F6166">
        <w:rPr>
          <w:rFonts w:ascii="Book Antiqua" w:hAnsi="Book Antiqua"/>
          <w:szCs w:val="24"/>
        </w:rPr>
        <w:t xml:space="preserve">Elucidating </w:t>
      </w:r>
      <w:r w:rsidRPr="003F6166">
        <w:rPr>
          <w:rFonts w:ascii="Book Antiqua" w:hAnsi="Book Antiqua"/>
          <w:szCs w:val="24"/>
        </w:rPr>
        <w:t xml:space="preserve">the causes of global increases in </w:t>
      </w:r>
      <w:r w:rsidR="006E2F9B" w:rsidRPr="003F6166">
        <w:rPr>
          <w:rFonts w:ascii="Book Antiqua" w:hAnsi="Book Antiqua"/>
          <w:szCs w:val="24"/>
        </w:rPr>
        <w:t xml:space="preserve">cardio-metabolic disease and mental health disorders </w:t>
      </w:r>
      <w:r w:rsidRPr="003F6166">
        <w:rPr>
          <w:rFonts w:ascii="Book Antiqua" w:hAnsi="Book Antiqua"/>
          <w:szCs w:val="24"/>
        </w:rPr>
        <w:t>linked to economic development</w:t>
      </w:r>
      <w:r w:rsidR="006E2F9B" w:rsidRPr="003F6166">
        <w:rPr>
          <w:rFonts w:ascii="Book Antiqua" w:hAnsi="Book Antiqua"/>
          <w:szCs w:val="24"/>
        </w:rPr>
        <w:t xml:space="preserve">, </w:t>
      </w:r>
      <w:r w:rsidRPr="003F6166">
        <w:rPr>
          <w:rFonts w:ascii="Book Antiqua" w:hAnsi="Book Antiqua"/>
          <w:szCs w:val="24"/>
        </w:rPr>
        <w:t>urbanization,</w:t>
      </w:r>
      <w:r w:rsidR="006E2F9B" w:rsidRPr="003F6166">
        <w:rPr>
          <w:rFonts w:ascii="Book Antiqua" w:hAnsi="Book Antiqua"/>
          <w:szCs w:val="24"/>
        </w:rPr>
        <w:t xml:space="preserve"> and a globalized economy,</w:t>
      </w:r>
      <w:r w:rsidRPr="003F6166">
        <w:rPr>
          <w:rFonts w:ascii="Book Antiqua" w:hAnsi="Book Antiqua"/>
          <w:szCs w:val="24"/>
        </w:rPr>
        <w:t xml:space="preserve"> </w:t>
      </w:r>
      <w:r w:rsidR="00FA7779" w:rsidRPr="003F6166">
        <w:rPr>
          <w:rFonts w:ascii="Book Antiqua" w:hAnsi="Book Antiqua"/>
          <w:szCs w:val="24"/>
        </w:rPr>
        <w:t>including prevention s</w:t>
      </w:r>
      <w:r w:rsidRPr="003F6166">
        <w:rPr>
          <w:rFonts w:ascii="Book Antiqua" w:hAnsi="Book Antiqua"/>
          <w:szCs w:val="24"/>
        </w:rPr>
        <w:t>trategies.</w:t>
      </w:r>
    </w:p>
    <w:p w14:paraId="7C3C42D9" w14:textId="77777777" w:rsidR="003E0E09" w:rsidRPr="003F6166" w:rsidRDefault="003E0E09" w:rsidP="00FA784B">
      <w:pPr>
        <w:tabs>
          <w:tab w:val="left" w:pos="1920"/>
          <w:tab w:val="left" w:pos="2880"/>
        </w:tabs>
        <w:ind w:left="720"/>
        <w:outlineLvl w:val="0"/>
        <w:rPr>
          <w:rFonts w:ascii="Book Antiqua" w:hAnsi="Book Antiqua"/>
          <w:szCs w:val="24"/>
        </w:rPr>
      </w:pPr>
    </w:p>
    <w:p w14:paraId="2EDD7CDD" w14:textId="6D9FDCCC" w:rsidR="003E0E09" w:rsidRPr="003F6166" w:rsidRDefault="003E0E09" w:rsidP="00FA784B">
      <w:pPr>
        <w:numPr>
          <w:ilvl w:val="0"/>
          <w:numId w:val="4"/>
        </w:numPr>
        <w:tabs>
          <w:tab w:val="left" w:pos="1920"/>
          <w:tab w:val="left" w:pos="2880"/>
        </w:tabs>
        <w:outlineLvl w:val="0"/>
        <w:rPr>
          <w:rFonts w:ascii="Book Antiqua" w:hAnsi="Book Antiqua"/>
          <w:szCs w:val="24"/>
        </w:rPr>
      </w:pPr>
      <w:r w:rsidRPr="003F6166">
        <w:rPr>
          <w:rFonts w:ascii="Book Antiqua" w:hAnsi="Book Antiqua"/>
          <w:szCs w:val="24"/>
          <w:u w:val="single"/>
        </w:rPr>
        <w:t>Life Course Approaches to Prevention</w:t>
      </w:r>
      <w:r w:rsidRPr="003F6166">
        <w:rPr>
          <w:rFonts w:ascii="Book Antiqua" w:hAnsi="Book Antiqua"/>
          <w:szCs w:val="24"/>
        </w:rPr>
        <w:t xml:space="preserve">: Creation of strategies for </w:t>
      </w:r>
      <w:r w:rsidR="00FA7779" w:rsidRPr="003F6166">
        <w:rPr>
          <w:rFonts w:ascii="Book Antiqua" w:hAnsi="Book Antiqua"/>
          <w:szCs w:val="24"/>
        </w:rPr>
        <w:t xml:space="preserve">disease prevention </w:t>
      </w:r>
      <w:r w:rsidRPr="003F6166">
        <w:rPr>
          <w:rFonts w:ascii="Book Antiqua" w:hAnsi="Book Antiqua"/>
          <w:szCs w:val="24"/>
        </w:rPr>
        <w:t>assessment, analysis, and intervention of over the life span</w:t>
      </w:r>
      <w:r w:rsidR="00FA7779" w:rsidRPr="003F6166">
        <w:rPr>
          <w:rFonts w:ascii="Book Antiqua" w:hAnsi="Book Antiqua"/>
          <w:szCs w:val="24"/>
        </w:rPr>
        <w:t xml:space="preserve"> with a focus on ado</w:t>
      </w:r>
      <w:r w:rsidRPr="003F6166">
        <w:rPr>
          <w:rFonts w:ascii="Book Antiqua" w:hAnsi="Book Antiqua"/>
          <w:szCs w:val="24"/>
        </w:rPr>
        <w:t xml:space="preserve">lescence </w:t>
      </w:r>
      <w:r w:rsidR="00FA7779" w:rsidRPr="003F6166">
        <w:rPr>
          <w:rFonts w:ascii="Book Antiqua" w:hAnsi="Book Antiqua"/>
          <w:szCs w:val="24"/>
        </w:rPr>
        <w:t>as</w:t>
      </w:r>
      <w:r w:rsidRPr="003F6166">
        <w:rPr>
          <w:rFonts w:ascii="Book Antiqua" w:hAnsi="Book Antiqua"/>
          <w:szCs w:val="24"/>
        </w:rPr>
        <w:t xml:space="preserve"> a </w:t>
      </w:r>
      <w:r w:rsidR="00711CE1" w:rsidRPr="003F6166">
        <w:rPr>
          <w:rFonts w:ascii="Book Antiqua" w:hAnsi="Book Antiqua"/>
          <w:szCs w:val="24"/>
        </w:rPr>
        <w:t>v</w:t>
      </w:r>
      <w:r w:rsidRPr="003F6166">
        <w:rPr>
          <w:rFonts w:ascii="Book Antiqua" w:hAnsi="Book Antiqua"/>
          <w:szCs w:val="24"/>
        </w:rPr>
        <w:t>i</w:t>
      </w:r>
      <w:r w:rsidR="00711CE1" w:rsidRPr="003F6166">
        <w:rPr>
          <w:rFonts w:ascii="Book Antiqua" w:hAnsi="Book Antiqua"/>
          <w:szCs w:val="24"/>
        </w:rPr>
        <w:t>t</w:t>
      </w:r>
      <w:r w:rsidRPr="003F6166">
        <w:rPr>
          <w:rFonts w:ascii="Book Antiqua" w:hAnsi="Book Antiqua"/>
          <w:szCs w:val="24"/>
        </w:rPr>
        <w:t xml:space="preserve">al developmental stage </w:t>
      </w:r>
      <w:r w:rsidR="00FA7779" w:rsidRPr="003F6166">
        <w:rPr>
          <w:rFonts w:ascii="Book Antiqua" w:hAnsi="Book Antiqua"/>
          <w:szCs w:val="24"/>
        </w:rPr>
        <w:t>and the oldest-old (85+) as a critical time for intervention</w:t>
      </w:r>
      <w:r w:rsidRPr="003F6166">
        <w:rPr>
          <w:rFonts w:ascii="Book Antiqua" w:hAnsi="Book Antiqua"/>
          <w:szCs w:val="24"/>
        </w:rPr>
        <w:t xml:space="preserve">.  </w:t>
      </w:r>
    </w:p>
    <w:p w14:paraId="42490441" w14:textId="77777777" w:rsidR="003E0E09" w:rsidRPr="003F6166" w:rsidRDefault="003E0E09" w:rsidP="00FA784B">
      <w:pPr>
        <w:tabs>
          <w:tab w:val="left" w:pos="1920"/>
          <w:tab w:val="left" w:pos="2880"/>
        </w:tabs>
        <w:ind w:left="720"/>
        <w:outlineLvl w:val="0"/>
        <w:rPr>
          <w:rFonts w:ascii="Book Antiqua" w:hAnsi="Book Antiqua"/>
          <w:szCs w:val="24"/>
        </w:rPr>
      </w:pPr>
    </w:p>
    <w:p w14:paraId="5EA01F65" w14:textId="5716A220" w:rsidR="008B1DC6" w:rsidRPr="003F6166" w:rsidRDefault="008B1DC6" w:rsidP="00FA784B">
      <w:pPr>
        <w:numPr>
          <w:ilvl w:val="0"/>
          <w:numId w:val="4"/>
        </w:numPr>
        <w:tabs>
          <w:tab w:val="left" w:pos="1920"/>
          <w:tab w:val="left" w:pos="2880"/>
        </w:tabs>
        <w:outlineLvl w:val="0"/>
        <w:rPr>
          <w:rFonts w:ascii="Book Antiqua" w:hAnsi="Book Antiqua"/>
          <w:szCs w:val="24"/>
        </w:rPr>
      </w:pPr>
      <w:r w:rsidRPr="003F6166">
        <w:rPr>
          <w:rFonts w:ascii="Book Antiqua" w:hAnsi="Book Antiqua"/>
          <w:szCs w:val="24"/>
          <w:u w:val="single"/>
        </w:rPr>
        <w:t>Quality of Care Evaluation and Measurement</w:t>
      </w:r>
      <w:r w:rsidRPr="003F6166">
        <w:rPr>
          <w:rFonts w:ascii="Book Antiqua" w:hAnsi="Book Antiqua"/>
          <w:szCs w:val="24"/>
        </w:rPr>
        <w:t xml:space="preserve">:  </w:t>
      </w:r>
      <w:r w:rsidR="00CE355F" w:rsidRPr="003F6166">
        <w:rPr>
          <w:rFonts w:ascii="Book Antiqua" w:hAnsi="Book Antiqua"/>
          <w:szCs w:val="24"/>
        </w:rPr>
        <w:t>A</w:t>
      </w:r>
      <w:r w:rsidRPr="003F6166">
        <w:rPr>
          <w:rFonts w:ascii="Book Antiqua" w:hAnsi="Book Antiqua"/>
          <w:szCs w:val="24"/>
        </w:rPr>
        <w:t xml:space="preserve">ssessment of the concordance </w:t>
      </w:r>
      <w:r w:rsidR="00281D9F" w:rsidRPr="003F6166">
        <w:rPr>
          <w:rFonts w:ascii="Book Antiqua" w:hAnsi="Book Antiqua"/>
          <w:szCs w:val="24"/>
        </w:rPr>
        <w:t xml:space="preserve">of actual practice with </w:t>
      </w:r>
      <w:r w:rsidRPr="003F6166">
        <w:rPr>
          <w:rFonts w:ascii="Book Antiqua" w:hAnsi="Book Antiqua"/>
          <w:szCs w:val="24"/>
        </w:rPr>
        <w:t xml:space="preserve">evidence-based </w:t>
      </w:r>
      <w:r w:rsidR="00281D9F" w:rsidRPr="003F6166">
        <w:rPr>
          <w:rFonts w:ascii="Book Antiqua" w:hAnsi="Book Antiqua"/>
          <w:szCs w:val="24"/>
        </w:rPr>
        <w:t>guidelines</w:t>
      </w:r>
      <w:r w:rsidRPr="003F6166">
        <w:rPr>
          <w:rFonts w:ascii="Book Antiqua" w:hAnsi="Book Antiqua"/>
          <w:szCs w:val="24"/>
        </w:rPr>
        <w:t xml:space="preserve"> </w:t>
      </w:r>
      <w:r w:rsidR="00A63EBD" w:rsidRPr="003F6166">
        <w:rPr>
          <w:rFonts w:ascii="Book Antiqua" w:hAnsi="Book Antiqua"/>
          <w:szCs w:val="24"/>
        </w:rPr>
        <w:t>as a measure of healthcare performance.</w:t>
      </w:r>
      <w:r w:rsidR="00C578E8" w:rsidRPr="003F6166">
        <w:rPr>
          <w:rFonts w:ascii="Book Antiqua" w:hAnsi="Book Antiqua"/>
          <w:szCs w:val="24"/>
        </w:rPr>
        <w:t xml:space="preserve"> Fo</w:t>
      </w:r>
      <w:r w:rsidRPr="003F6166">
        <w:rPr>
          <w:rFonts w:ascii="Book Antiqua" w:hAnsi="Book Antiqua"/>
          <w:szCs w:val="24"/>
        </w:rPr>
        <w:t>cus on prevention services, drug prescribing, chronic disease</w:t>
      </w:r>
      <w:r w:rsidR="0005347D" w:rsidRPr="003F6166">
        <w:rPr>
          <w:rFonts w:ascii="Book Antiqua" w:hAnsi="Book Antiqua"/>
          <w:szCs w:val="24"/>
        </w:rPr>
        <w:t xml:space="preserve"> care, and pain management.</w:t>
      </w:r>
    </w:p>
    <w:p w14:paraId="024E7F58" w14:textId="77777777" w:rsidR="007C0678" w:rsidRPr="003F6166" w:rsidRDefault="007C0678" w:rsidP="00FA784B">
      <w:pPr>
        <w:pStyle w:val="ListParagraph"/>
        <w:rPr>
          <w:rFonts w:ascii="Book Antiqua" w:hAnsi="Book Antiqua"/>
          <w:szCs w:val="24"/>
          <w:u w:val="single"/>
        </w:rPr>
      </w:pPr>
    </w:p>
    <w:p w14:paraId="0BA003A2" w14:textId="55744183" w:rsidR="005069F8" w:rsidRPr="003F6166" w:rsidRDefault="005069F8" w:rsidP="00FA784B">
      <w:pPr>
        <w:numPr>
          <w:ilvl w:val="0"/>
          <w:numId w:val="4"/>
        </w:numPr>
        <w:tabs>
          <w:tab w:val="left" w:pos="1920"/>
          <w:tab w:val="left" w:pos="2880"/>
        </w:tabs>
        <w:outlineLvl w:val="0"/>
        <w:rPr>
          <w:rFonts w:ascii="Book Antiqua" w:hAnsi="Book Antiqua"/>
          <w:szCs w:val="24"/>
        </w:rPr>
      </w:pPr>
      <w:r w:rsidRPr="003F6166">
        <w:rPr>
          <w:rFonts w:ascii="Book Antiqua" w:hAnsi="Book Antiqua"/>
          <w:szCs w:val="24"/>
          <w:u w:val="single"/>
        </w:rPr>
        <w:t>Obesity Prevention and Management</w:t>
      </w:r>
      <w:r w:rsidRPr="003F6166">
        <w:rPr>
          <w:rFonts w:ascii="Book Antiqua" w:hAnsi="Book Antiqua"/>
          <w:szCs w:val="24"/>
        </w:rPr>
        <w:t xml:space="preserve">:  Epidemiology and clinical approaches to </w:t>
      </w:r>
      <w:r w:rsidR="00E32328" w:rsidRPr="003F6166">
        <w:rPr>
          <w:rFonts w:ascii="Book Antiqua" w:hAnsi="Book Antiqua"/>
          <w:szCs w:val="24"/>
        </w:rPr>
        <w:t xml:space="preserve">the global problem of </w:t>
      </w:r>
      <w:r w:rsidRPr="003F6166">
        <w:rPr>
          <w:rFonts w:ascii="Book Antiqua" w:hAnsi="Book Antiqua"/>
          <w:szCs w:val="24"/>
        </w:rPr>
        <w:t>obesity and obesity-related</w:t>
      </w:r>
      <w:r w:rsidR="007728F6" w:rsidRPr="003F6166">
        <w:rPr>
          <w:rFonts w:ascii="Book Antiqua" w:hAnsi="Book Antiqua"/>
          <w:szCs w:val="24"/>
        </w:rPr>
        <w:t xml:space="preserve"> chronic</w:t>
      </w:r>
      <w:r w:rsidRPr="003F6166">
        <w:rPr>
          <w:rFonts w:ascii="Book Antiqua" w:hAnsi="Book Antiqua"/>
          <w:szCs w:val="24"/>
        </w:rPr>
        <w:t xml:space="preserve"> diseases, as well as de</w:t>
      </w:r>
      <w:r w:rsidR="00E32328" w:rsidRPr="003F6166">
        <w:rPr>
          <w:rFonts w:ascii="Book Antiqua" w:hAnsi="Book Antiqua"/>
          <w:szCs w:val="24"/>
        </w:rPr>
        <w:t>sign</w:t>
      </w:r>
      <w:r w:rsidRPr="003F6166">
        <w:rPr>
          <w:rFonts w:ascii="Book Antiqua" w:hAnsi="Book Antiqua"/>
          <w:szCs w:val="24"/>
        </w:rPr>
        <w:t xml:space="preserve"> of interventions to prevent obesity and facilitate weight-loss using </w:t>
      </w:r>
      <w:r w:rsidR="00B07941" w:rsidRPr="003F6166">
        <w:rPr>
          <w:rFonts w:ascii="Book Antiqua" w:hAnsi="Book Antiqua"/>
          <w:szCs w:val="24"/>
        </w:rPr>
        <w:t xml:space="preserve">multi-level </w:t>
      </w:r>
      <w:r w:rsidRPr="003F6166">
        <w:rPr>
          <w:rFonts w:ascii="Book Antiqua" w:hAnsi="Book Antiqua"/>
          <w:szCs w:val="24"/>
        </w:rPr>
        <w:t>strategies</w:t>
      </w:r>
      <w:r w:rsidR="00B07941" w:rsidRPr="003F6166">
        <w:rPr>
          <w:rFonts w:ascii="Book Antiqua" w:hAnsi="Book Antiqua"/>
          <w:szCs w:val="24"/>
        </w:rPr>
        <w:t>.</w:t>
      </w:r>
      <w:r w:rsidRPr="003F6166">
        <w:rPr>
          <w:rFonts w:ascii="Book Antiqua" w:hAnsi="Book Antiqua"/>
          <w:szCs w:val="24"/>
        </w:rPr>
        <w:t xml:space="preserve"> </w:t>
      </w:r>
    </w:p>
    <w:p w14:paraId="09C0926B" w14:textId="77777777" w:rsidR="005069F8" w:rsidRPr="003F6166" w:rsidRDefault="005069F8" w:rsidP="00FA784B">
      <w:pPr>
        <w:tabs>
          <w:tab w:val="left" w:pos="1920"/>
          <w:tab w:val="left" w:pos="2880"/>
        </w:tabs>
        <w:outlineLvl w:val="0"/>
        <w:rPr>
          <w:rFonts w:ascii="Book Antiqua" w:hAnsi="Book Antiqua"/>
          <w:szCs w:val="24"/>
        </w:rPr>
      </w:pPr>
    </w:p>
    <w:p w14:paraId="3BBDBD95" w14:textId="60790282" w:rsidR="005069F8" w:rsidRPr="003F6166" w:rsidRDefault="005069F8" w:rsidP="00FA784B">
      <w:pPr>
        <w:numPr>
          <w:ilvl w:val="0"/>
          <w:numId w:val="4"/>
        </w:numPr>
        <w:tabs>
          <w:tab w:val="left" w:pos="1920"/>
          <w:tab w:val="left" w:pos="2880"/>
        </w:tabs>
        <w:outlineLvl w:val="0"/>
        <w:rPr>
          <w:rFonts w:ascii="Book Antiqua" w:hAnsi="Book Antiqua"/>
          <w:szCs w:val="24"/>
        </w:rPr>
      </w:pPr>
      <w:r w:rsidRPr="003F6166">
        <w:rPr>
          <w:rFonts w:ascii="Book Antiqua" w:hAnsi="Book Antiqua"/>
          <w:szCs w:val="24"/>
          <w:u w:val="single"/>
        </w:rPr>
        <w:t>Randomized Clinical Trial Applications</w:t>
      </w:r>
      <w:r w:rsidRPr="003F6166">
        <w:rPr>
          <w:rFonts w:ascii="Book Antiqua" w:hAnsi="Book Antiqua"/>
          <w:szCs w:val="24"/>
        </w:rPr>
        <w:t xml:space="preserve">:  Design, implementation, and analysis of clinical trials to </w:t>
      </w:r>
      <w:r w:rsidR="007728F6" w:rsidRPr="003F6166">
        <w:rPr>
          <w:rFonts w:ascii="Book Antiqua" w:hAnsi="Book Antiqua"/>
          <w:szCs w:val="24"/>
        </w:rPr>
        <w:t xml:space="preserve">rigorously </w:t>
      </w:r>
      <w:r w:rsidRPr="003F6166">
        <w:rPr>
          <w:rFonts w:ascii="Book Antiqua" w:hAnsi="Book Antiqua"/>
          <w:szCs w:val="24"/>
        </w:rPr>
        <w:t xml:space="preserve">determine the efficacy and safety of </w:t>
      </w:r>
      <w:r w:rsidR="0018664B" w:rsidRPr="003F6166">
        <w:rPr>
          <w:rFonts w:ascii="Book Antiqua" w:hAnsi="Book Antiqua"/>
          <w:szCs w:val="24"/>
        </w:rPr>
        <w:t>medications/diet supplements</w:t>
      </w:r>
      <w:r w:rsidRPr="003F6166">
        <w:rPr>
          <w:rFonts w:ascii="Book Antiqua" w:hAnsi="Book Antiqua"/>
          <w:szCs w:val="24"/>
        </w:rPr>
        <w:t xml:space="preserve">, </w:t>
      </w:r>
      <w:r w:rsidR="0018664B" w:rsidRPr="003F6166">
        <w:rPr>
          <w:rFonts w:ascii="Book Antiqua" w:hAnsi="Book Antiqua"/>
          <w:szCs w:val="24"/>
        </w:rPr>
        <w:t xml:space="preserve">health </w:t>
      </w:r>
      <w:r w:rsidRPr="003F6166">
        <w:rPr>
          <w:rFonts w:ascii="Book Antiqua" w:hAnsi="Book Antiqua"/>
          <w:szCs w:val="24"/>
        </w:rPr>
        <w:t>behavior</w:t>
      </w:r>
      <w:r w:rsidR="0018664B" w:rsidRPr="003F6166">
        <w:rPr>
          <w:rFonts w:ascii="Book Antiqua" w:hAnsi="Book Antiqua"/>
          <w:szCs w:val="24"/>
        </w:rPr>
        <w:t xml:space="preserve"> </w:t>
      </w:r>
      <w:r w:rsidRPr="003F6166">
        <w:rPr>
          <w:rFonts w:ascii="Book Antiqua" w:hAnsi="Book Antiqua"/>
          <w:szCs w:val="24"/>
        </w:rPr>
        <w:t xml:space="preserve">interventions, and </w:t>
      </w:r>
      <w:r w:rsidR="0018664B" w:rsidRPr="003F6166">
        <w:rPr>
          <w:rFonts w:ascii="Book Antiqua" w:hAnsi="Book Antiqua"/>
          <w:szCs w:val="24"/>
        </w:rPr>
        <w:t>alterations</w:t>
      </w:r>
      <w:r w:rsidRPr="003F6166">
        <w:rPr>
          <w:rFonts w:ascii="Book Antiqua" w:hAnsi="Book Antiqua"/>
          <w:szCs w:val="24"/>
        </w:rPr>
        <w:t xml:space="preserve"> in the organization of </w:t>
      </w:r>
      <w:r w:rsidR="0018664B" w:rsidRPr="003F6166">
        <w:rPr>
          <w:rFonts w:ascii="Book Antiqua" w:hAnsi="Book Antiqua"/>
          <w:szCs w:val="24"/>
        </w:rPr>
        <w:t xml:space="preserve">healthcare </w:t>
      </w:r>
      <w:r w:rsidRPr="003F6166">
        <w:rPr>
          <w:rFonts w:ascii="Book Antiqua" w:hAnsi="Book Antiqua"/>
          <w:szCs w:val="24"/>
        </w:rPr>
        <w:t>services.</w:t>
      </w:r>
    </w:p>
    <w:p w14:paraId="791EC522" w14:textId="77777777" w:rsidR="005069F8" w:rsidRPr="003F6166" w:rsidRDefault="005069F8" w:rsidP="00FA784B">
      <w:pPr>
        <w:tabs>
          <w:tab w:val="left" w:pos="1920"/>
          <w:tab w:val="left" w:pos="2880"/>
        </w:tabs>
        <w:outlineLvl w:val="0"/>
        <w:rPr>
          <w:rFonts w:ascii="Book Antiqua" w:hAnsi="Book Antiqua"/>
          <w:szCs w:val="24"/>
        </w:rPr>
      </w:pPr>
    </w:p>
    <w:p w14:paraId="2C7D988C" w14:textId="76E856D9" w:rsidR="005069F8" w:rsidRPr="003F6166" w:rsidRDefault="005069F8" w:rsidP="00FA784B">
      <w:pPr>
        <w:numPr>
          <w:ilvl w:val="0"/>
          <w:numId w:val="4"/>
        </w:numPr>
        <w:tabs>
          <w:tab w:val="left" w:pos="1920"/>
          <w:tab w:val="left" w:pos="2880"/>
        </w:tabs>
        <w:outlineLvl w:val="0"/>
        <w:rPr>
          <w:rFonts w:ascii="Book Antiqua" w:hAnsi="Book Antiqua"/>
          <w:szCs w:val="24"/>
        </w:rPr>
      </w:pPr>
      <w:r w:rsidRPr="003F6166">
        <w:rPr>
          <w:rFonts w:ascii="Book Antiqua" w:hAnsi="Book Antiqua"/>
          <w:szCs w:val="24"/>
          <w:u w:val="single"/>
        </w:rPr>
        <w:t>Disparities in Health</w:t>
      </w:r>
      <w:r w:rsidR="00EB367F" w:rsidRPr="003F6166">
        <w:rPr>
          <w:rFonts w:ascii="Book Antiqua" w:hAnsi="Book Antiqua"/>
          <w:szCs w:val="24"/>
          <w:u w:val="single"/>
        </w:rPr>
        <w:t>c</w:t>
      </w:r>
      <w:r w:rsidRPr="003F6166">
        <w:rPr>
          <w:rFonts w:ascii="Book Antiqua" w:hAnsi="Book Antiqua"/>
          <w:szCs w:val="24"/>
          <w:u w:val="single"/>
        </w:rPr>
        <w:t>are Services and Outcomes</w:t>
      </w:r>
      <w:r w:rsidRPr="003F6166">
        <w:rPr>
          <w:rFonts w:ascii="Book Antiqua" w:hAnsi="Book Antiqua"/>
          <w:szCs w:val="24"/>
        </w:rPr>
        <w:t>:</w:t>
      </w:r>
      <w:r w:rsidR="00EB367F" w:rsidRPr="003F6166">
        <w:rPr>
          <w:rFonts w:ascii="Book Antiqua" w:hAnsi="Book Antiqua"/>
          <w:szCs w:val="24"/>
        </w:rPr>
        <w:t xml:space="preserve">  </w:t>
      </w:r>
      <w:r w:rsidRPr="003F6166">
        <w:rPr>
          <w:rFonts w:ascii="Book Antiqua" w:hAnsi="Book Antiqua"/>
          <w:szCs w:val="24"/>
        </w:rPr>
        <w:t xml:space="preserve">Examination of systematic </w:t>
      </w:r>
      <w:r w:rsidR="00EB367F" w:rsidRPr="003F6166">
        <w:rPr>
          <w:rFonts w:ascii="Book Antiqua" w:hAnsi="Book Antiqua"/>
          <w:szCs w:val="24"/>
        </w:rPr>
        <w:t xml:space="preserve">racial/ </w:t>
      </w:r>
      <w:r w:rsidRPr="003F6166">
        <w:rPr>
          <w:rFonts w:ascii="Book Antiqua" w:hAnsi="Book Antiqua"/>
          <w:szCs w:val="24"/>
        </w:rPr>
        <w:t xml:space="preserve">ethnic, gender, and </w:t>
      </w:r>
      <w:r w:rsidR="00EB367F" w:rsidRPr="003F6166">
        <w:rPr>
          <w:rFonts w:ascii="Book Antiqua" w:hAnsi="Book Antiqua"/>
          <w:szCs w:val="24"/>
        </w:rPr>
        <w:t xml:space="preserve">socioeconomic </w:t>
      </w:r>
      <w:r w:rsidRPr="003F6166">
        <w:rPr>
          <w:rFonts w:ascii="Book Antiqua" w:hAnsi="Book Antiqua"/>
          <w:szCs w:val="24"/>
        </w:rPr>
        <w:t>differences in health care processes and outcomes to identify</w:t>
      </w:r>
      <w:r w:rsidR="00711CE1" w:rsidRPr="003F6166">
        <w:rPr>
          <w:rFonts w:ascii="Book Antiqua" w:hAnsi="Book Antiqua"/>
          <w:szCs w:val="24"/>
        </w:rPr>
        <w:t xml:space="preserve"> targets for intervention and</w:t>
      </w:r>
      <w:r w:rsidRPr="003F6166">
        <w:rPr>
          <w:rFonts w:ascii="Book Antiqua" w:hAnsi="Book Antiqua"/>
          <w:szCs w:val="24"/>
        </w:rPr>
        <w:t xml:space="preserve"> </w:t>
      </w:r>
      <w:r w:rsidR="00EB367F" w:rsidRPr="003F6166">
        <w:rPr>
          <w:rFonts w:ascii="Book Antiqua" w:hAnsi="Book Antiqua"/>
          <w:szCs w:val="24"/>
        </w:rPr>
        <w:t xml:space="preserve">reveal </w:t>
      </w:r>
      <w:r w:rsidRPr="003F6166">
        <w:rPr>
          <w:rFonts w:ascii="Book Antiqua" w:hAnsi="Book Antiqua"/>
          <w:szCs w:val="24"/>
        </w:rPr>
        <w:t>mechanisms responsible for disparities.</w:t>
      </w:r>
    </w:p>
    <w:p w14:paraId="700CE1B3" w14:textId="77777777" w:rsidR="005069F8" w:rsidRPr="003F6166" w:rsidRDefault="005069F8" w:rsidP="00FA784B">
      <w:pPr>
        <w:tabs>
          <w:tab w:val="left" w:pos="1920"/>
          <w:tab w:val="left" w:pos="2880"/>
        </w:tabs>
        <w:outlineLvl w:val="0"/>
        <w:rPr>
          <w:rFonts w:ascii="Book Antiqua" w:hAnsi="Book Antiqua"/>
          <w:szCs w:val="24"/>
        </w:rPr>
      </w:pPr>
    </w:p>
    <w:p w14:paraId="2666F2E0" w14:textId="77777777" w:rsidR="005069F8" w:rsidRPr="003F6166" w:rsidRDefault="005069F8" w:rsidP="00FA784B">
      <w:pPr>
        <w:tabs>
          <w:tab w:val="left" w:pos="720"/>
          <w:tab w:val="left" w:pos="2160"/>
          <w:tab w:val="left" w:pos="2880"/>
        </w:tabs>
        <w:outlineLvl w:val="0"/>
        <w:rPr>
          <w:rFonts w:ascii="Book Antiqua" w:hAnsi="Book Antiqua"/>
          <w:b/>
          <w:color w:val="000000"/>
          <w:sz w:val="20"/>
        </w:rPr>
      </w:pPr>
      <w:r w:rsidRPr="003F6166">
        <w:rPr>
          <w:rFonts w:ascii="Book Antiqua" w:hAnsi="Book Antiqua"/>
          <w:b/>
          <w:color w:val="000000"/>
          <w:sz w:val="28"/>
          <w:szCs w:val="28"/>
        </w:rPr>
        <w:t>D.</w:t>
      </w:r>
      <w:r w:rsidRPr="003F6166">
        <w:rPr>
          <w:rFonts w:ascii="Book Antiqua" w:hAnsi="Book Antiqua"/>
          <w:b/>
          <w:color w:val="000000"/>
          <w:sz w:val="28"/>
          <w:szCs w:val="28"/>
        </w:rPr>
        <w:tab/>
        <w:t>SPONSORED RESEARCH</w:t>
      </w:r>
    </w:p>
    <w:p w14:paraId="5A319AED" w14:textId="4BE6E8BC" w:rsidR="00706080" w:rsidRPr="003F6166" w:rsidRDefault="00706080" w:rsidP="00FA784B">
      <w:pPr>
        <w:tabs>
          <w:tab w:val="left" w:pos="720"/>
          <w:tab w:val="left" w:pos="2160"/>
          <w:tab w:val="left" w:pos="2880"/>
        </w:tabs>
        <w:rPr>
          <w:rFonts w:ascii="Book Antiqua" w:hAnsi="Book Antiqua"/>
          <w:b/>
          <w:color w:val="000000"/>
          <w:sz w:val="20"/>
        </w:rPr>
      </w:pPr>
    </w:p>
    <w:p w14:paraId="364AC6FA" w14:textId="77777777" w:rsidR="00706080" w:rsidRPr="003F6166" w:rsidRDefault="00706080" w:rsidP="00706080">
      <w:pPr>
        <w:tabs>
          <w:tab w:val="left" w:pos="10656"/>
        </w:tabs>
        <w:rPr>
          <w:rFonts w:ascii="Book Antiqua" w:hAnsi="Book Antiqua"/>
          <w:b/>
          <w:color w:val="000000"/>
          <w:szCs w:val="24"/>
        </w:rPr>
      </w:pPr>
      <w:r w:rsidRPr="003F6166">
        <w:rPr>
          <w:rFonts w:ascii="Book Antiqua" w:hAnsi="Book Antiqua"/>
          <w:b/>
          <w:color w:val="000000"/>
          <w:szCs w:val="24"/>
        </w:rPr>
        <w:t>Current Research Funding</w:t>
      </w:r>
    </w:p>
    <w:p w14:paraId="6DC037D7" w14:textId="77777777" w:rsidR="00706080" w:rsidRPr="003F6166" w:rsidRDefault="00706080" w:rsidP="00706080">
      <w:pPr>
        <w:tabs>
          <w:tab w:val="left" w:pos="0"/>
        </w:tabs>
        <w:rPr>
          <w:rStyle w:val="Emphasis"/>
          <w:rFonts w:ascii="Book Antiqua" w:hAnsi="Book Antiqua"/>
          <w:i w:val="0"/>
          <w:szCs w:val="24"/>
        </w:rPr>
      </w:pPr>
    </w:p>
    <w:p w14:paraId="21E37193" w14:textId="4D003FDD" w:rsidR="00706080" w:rsidRPr="003F6166" w:rsidRDefault="00706080" w:rsidP="00706080">
      <w:pPr>
        <w:tabs>
          <w:tab w:val="left" w:pos="0"/>
        </w:tabs>
        <w:rPr>
          <w:rStyle w:val="Emphasis"/>
          <w:rFonts w:ascii="Book Antiqua" w:hAnsi="Book Antiqua"/>
          <w:i w:val="0"/>
          <w:szCs w:val="24"/>
        </w:rPr>
      </w:pPr>
      <w:r w:rsidRPr="003F6166">
        <w:rPr>
          <w:rStyle w:val="Emphasis"/>
          <w:rFonts w:ascii="Book Antiqua" w:hAnsi="Book Antiqua"/>
          <w:i w:val="0"/>
          <w:szCs w:val="24"/>
        </w:rPr>
        <w:t>2018-2</w:t>
      </w:r>
      <w:r w:rsidR="008E211A" w:rsidRPr="003F6166">
        <w:rPr>
          <w:rStyle w:val="Emphasis"/>
          <w:rFonts w:ascii="Book Antiqua" w:hAnsi="Book Antiqua"/>
          <w:i w:val="0"/>
          <w:szCs w:val="24"/>
        </w:rPr>
        <w:t>4</w:t>
      </w:r>
      <w:r w:rsidRPr="003F6166">
        <w:rPr>
          <w:rStyle w:val="Emphasis"/>
          <w:rFonts w:ascii="Book Antiqua" w:hAnsi="Book Antiqua"/>
          <w:i w:val="0"/>
          <w:szCs w:val="24"/>
        </w:rPr>
        <w:tab/>
        <w:t>Funder:</w:t>
      </w:r>
      <w:r w:rsidRPr="003F6166">
        <w:rPr>
          <w:rStyle w:val="Emphasis"/>
          <w:rFonts w:ascii="Book Antiqua" w:hAnsi="Book Antiqua"/>
          <w:i w:val="0"/>
          <w:szCs w:val="24"/>
        </w:rPr>
        <w:tab/>
        <w:t>American Heart Association (18SFRN3424003)</w:t>
      </w:r>
    </w:p>
    <w:p w14:paraId="2D88DB49" w14:textId="77777777" w:rsidR="00706080" w:rsidRPr="003F6166" w:rsidRDefault="00706080" w:rsidP="00706080">
      <w:pPr>
        <w:tabs>
          <w:tab w:val="left" w:pos="0"/>
        </w:tabs>
        <w:rPr>
          <w:rFonts w:cs="Arial"/>
          <w:b/>
          <w:szCs w:val="22"/>
          <w:lang w:bidi="en-US"/>
        </w:rPr>
      </w:pPr>
      <w:r w:rsidRPr="003F6166">
        <w:rPr>
          <w:rStyle w:val="Emphasis"/>
          <w:rFonts w:ascii="Book Antiqua" w:hAnsi="Book Antiqua"/>
          <w:i w:val="0"/>
          <w:szCs w:val="24"/>
        </w:rPr>
        <w:tab/>
      </w:r>
      <w:r w:rsidRPr="003F6166">
        <w:rPr>
          <w:rStyle w:val="Emphasis"/>
          <w:rFonts w:ascii="Book Antiqua" w:hAnsi="Book Antiqua"/>
          <w:i w:val="0"/>
          <w:szCs w:val="24"/>
        </w:rPr>
        <w:tab/>
      </w:r>
      <w:r w:rsidRPr="003F6166">
        <w:rPr>
          <w:rFonts w:ascii="Book Antiqua" w:hAnsi="Book Antiqua"/>
          <w:color w:val="000000"/>
          <w:szCs w:val="24"/>
        </w:rPr>
        <w:t xml:space="preserve">Title: </w:t>
      </w:r>
      <w:r w:rsidRPr="003F6166">
        <w:rPr>
          <w:rFonts w:ascii="Book Antiqua" w:hAnsi="Book Antiqua"/>
          <w:color w:val="000000"/>
          <w:szCs w:val="24"/>
        </w:rPr>
        <w:tab/>
      </w:r>
      <w:r w:rsidRPr="003F6166">
        <w:rPr>
          <w:rFonts w:ascii="Book Antiqua" w:hAnsi="Book Antiqua"/>
          <w:color w:val="000000"/>
          <w:szCs w:val="24"/>
        </w:rPr>
        <w:tab/>
      </w:r>
      <w:r w:rsidRPr="003F6166">
        <w:rPr>
          <w:rFonts w:cs="Arial"/>
          <w:b/>
          <w:szCs w:val="22"/>
          <w:lang w:bidi="en-US"/>
        </w:rPr>
        <w:t>Strategically Focused AHA-PCORI DECIDE Research Network on</w:t>
      </w:r>
    </w:p>
    <w:p w14:paraId="765152E9" w14:textId="77777777" w:rsidR="00706080" w:rsidRPr="003F6166" w:rsidRDefault="00706080" w:rsidP="00706080">
      <w:pPr>
        <w:tabs>
          <w:tab w:val="left" w:pos="0"/>
        </w:tabs>
        <w:rPr>
          <w:rFonts w:ascii="Book Antiqua" w:hAnsi="Book Antiqua"/>
          <w:iCs/>
          <w:szCs w:val="24"/>
        </w:rPr>
      </w:pPr>
      <w:r w:rsidRPr="003F6166">
        <w:rPr>
          <w:rFonts w:cs="Arial"/>
          <w:b/>
          <w:szCs w:val="22"/>
          <w:lang w:bidi="en-US"/>
        </w:rPr>
        <w:tab/>
      </w:r>
      <w:r w:rsidRPr="003F6166">
        <w:rPr>
          <w:rFonts w:cs="Arial"/>
          <w:b/>
          <w:szCs w:val="22"/>
          <w:lang w:bidi="en-US"/>
        </w:rPr>
        <w:tab/>
      </w:r>
      <w:r w:rsidRPr="003F6166">
        <w:rPr>
          <w:rFonts w:cs="Arial"/>
          <w:b/>
          <w:szCs w:val="22"/>
          <w:lang w:bidi="en-US"/>
        </w:rPr>
        <w:tab/>
      </w:r>
      <w:r w:rsidRPr="003F6166">
        <w:rPr>
          <w:rFonts w:cs="Arial"/>
          <w:b/>
          <w:szCs w:val="22"/>
          <w:lang w:bidi="en-US"/>
        </w:rPr>
        <w:tab/>
        <w:t>Improving Anticoagulation Decision-making in Atrial Fibrillation</w:t>
      </w:r>
    </w:p>
    <w:p w14:paraId="28E6BB38" w14:textId="77777777" w:rsidR="00706080" w:rsidRPr="003F6166" w:rsidRDefault="00706080" w:rsidP="00706080">
      <w:pPr>
        <w:rPr>
          <w:rFonts w:ascii="Book Antiqua" w:hAnsi="Book Antiqua" w:cs="Arial"/>
          <w:color w:val="000000"/>
          <w:szCs w:val="24"/>
        </w:rPr>
      </w:pPr>
      <w:r w:rsidRPr="003F6166">
        <w:rPr>
          <w:rFonts w:ascii="Book Antiqua" w:hAnsi="Book Antiqua" w:cs="Arial"/>
          <w:color w:val="000000"/>
          <w:szCs w:val="24"/>
        </w:rPr>
        <w:tab/>
      </w:r>
      <w:r w:rsidRPr="003F6166">
        <w:rPr>
          <w:rFonts w:ascii="Book Antiqua" w:hAnsi="Book Antiqua" w:cs="Arial"/>
          <w:color w:val="000000"/>
          <w:szCs w:val="24"/>
        </w:rPr>
        <w:tab/>
        <w:t>Role:</w:t>
      </w:r>
      <w:r w:rsidRPr="003F6166">
        <w:rPr>
          <w:rFonts w:ascii="Book Antiqua" w:hAnsi="Book Antiqua" w:cs="Arial"/>
          <w:color w:val="000000"/>
          <w:szCs w:val="24"/>
        </w:rPr>
        <w:tab/>
      </w:r>
      <w:r w:rsidRPr="003F6166">
        <w:rPr>
          <w:rFonts w:ascii="Book Antiqua" w:hAnsi="Book Antiqua" w:cs="Arial"/>
          <w:color w:val="000000"/>
          <w:szCs w:val="24"/>
        </w:rPr>
        <w:tab/>
        <w:t>Project PI (Center PI P. Wang)</w:t>
      </w:r>
    </w:p>
    <w:p w14:paraId="36A90F83" w14:textId="77777777" w:rsidR="00706080" w:rsidRPr="003F6166" w:rsidRDefault="00706080" w:rsidP="00706080">
      <w:pPr>
        <w:rPr>
          <w:rFonts w:ascii="Book Antiqua" w:hAnsi="Book Antiqua" w:cs="Arial"/>
          <w:color w:val="000000"/>
          <w:szCs w:val="24"/>
        </w:rPr>
      </w:pPr>
    </w:p>
    <w:p w14:paraId="0EC4E8F6" w14:textId="77777777" w:rsidR="00706080" w:rsidRPr="003F6166" w:rsidRDefault="00706080" w:rsidP="00706080">
      <w:pPr>
        <w:tabs>
          <w:tab w:val="left" w:pos="0"/>
        </w:tabs>
        <w:rPr>
          <w:rStyle w:val="Emphasis"/>
          <w:rFonts w:ascii="Book Antiqua" w:hAnsi="Book Antiqua"/>
          <w:i w:val="0"/>
          <w:szCs w:val="24"/>
        </w:rPr>
      </w:pPr>
      <w:r w:rsidRPr="003F6166">
        <w:rPr>
          <w:rStyle w:val="Emphasis"/>
          <w:rFonts w:ascii="Book Antiqua" w:hAnsi="Book Antiqua"/>
          <w:i w:val="0"/>
          <w:szCs w:val="24"/>
        </w:rPr>
        <w:t>2020-24</w:t>
      </w:r>
      <w:r w:rsidRPr="003F6166">
        <w:rPr>
          <w:rStyle w:val="Emphasis"/>
          <w:rFonts w:ascii="Book Antiqua" w:hAnsi="Book Antiqua"/>
          <w:i w:val="0"/>
          <w:szCs w:val="24"/>
        </w:rPr>
        <w:tab/>
        <w:t>Funder:</w:t>
      </w:r>
      <w:r w:rsidRPr="003F6166">
        <w:rPr>
          <w:rStyle w:val="Emphasis"/>
          <w:rFonts w:ascii="Book Antiqua" w:hAnsi="Book Antiqua"/>
          <w:i w:val="0"/>
          <w:szCs w:val="24"/>
        </w:rPr>
        <w:tab/>
        <w:t>American Heart Association</w:t>
      </w:r>
    </w:p>
    <w:p w14:paraId="3329ED13" w14:textId="77777777" w:rsidR="00706080" w:rsidRPr="003F6166" w:rsidRDefault="00706080" w:rsidP="00706080">
      <w:pPr>
        <w:tabs>
          <w:tab w:val="left" w:pos="0"/>
        </w:tabs>
        <w:rPr>
          <w:rFonts w:cs="Arial"/>
          <w:b/>
          <w:szCs w:val="22"/>
          <w:lang w:bidi="en-US"/>
        </w:rPr>
      </w:pPr>
      <w:r w:rsidRPr="003F6166">
        <w:rPr>
          <w:rStyle w:val="Emphasis"/>
          <w:rFonts w:ascii="Book Antiqua" w:hAnsi="Book Antiqua"/>
          <w:i w:val="0"/>
          <w:szCs w:val="24"/>
        </w:rPr>
        <w:tab/>
      </w:r>
      <w:r w:rsidRPr="003F6166">
        <w:rPr>
          <w:rStyle w:val="Emphasis"/>
          <w:rFonts w:ascii="Book Antiqua" w:hAnsi="Book Antiqua"/>
          <w:i w:val="0"/>
          <w:szCs w:val="24"/>
        </w:rPr>
        <w:tab/>
      </w:r>
      <w:r w:rsidRPr="003F6166">
        <w:rPr>
          <w:rFonts w:ascii="Book Antiqua" w:hAnsi="Book Antiqua"/>
          <w:color w:val="000000"/>
          <w:szCs w:val="24"/>
        </w:rPr>
        <w:t xml:space="preserve">Title: </w:t>
      </w:r>
      <w:r w:rsidRPr="003F6166">
        <w:rPr>
          <w:rFonts w:ascii="Book Antiqua" w:hAnsi="Book Antiqua"/>
          <w:color w:val="000000"/>
          <w:szCs w:val="24"/>
        </w:rPr>
        <w:tab/>
      </w:r>
      <w:r w:rsidRPr="003F6166">
        <w:rPr>
          <w:rFonts w:ascii="Book Antiqua" w:hAnsi="Book Antiqua"/>
          <w:color w:val="000000"/>
          <w:szCs w:val="24"/>
        </w:rPr>
        <w:tab/>
      </w:r>
      <w:r w:rsidRPr="003F6166">
        <w:rPr>
          <w:rFonts w:cs="Arial"/>
          <w:b/>
          <w:szCs w:val="22"/>
          <w:lang w:bidi="en-US"/>
        </w:rPr>
        <w:t>Strategically Focused AHA Health Technology &amp; Innovation Research</w:t>
      </w:r>
    </w:p>
    <w:p w14:paraId="6A78C538" w14:textId="77777777" w:rsidR="00706080" w:rsidRPr="003F6166" w:rsidRDefault="00706080" w:rsidP="00706080">
      <w:pPr>
        <w:tabs>
          <w:tab w:val="left" w:pos="0"/>
        </w:tabs>
        <w:rPr>
          <w:rFonts w:cs="Arial"/>
          <w:b/>
          <w:szCs w:val="22"/>
          <w:lang w:bidi="en-US"/>
        </w:rPr>
      </w:pPr>
      <w:r w:rsidRPr="003F6166">
        <w:rPr>
          <w:rFonts w:cs="Arial"/>
          <w:b/>
          <w:szCs w:val="22"/>
          <w:lang w:bidi="en-US"/>
        </w:rPr>
        <w:tab/>
      </w:r>
      <w:r w:rsidRPr="003F6166">
        <w:rPr>
          <w:rFonts w:cs="Arial"/>
          <w:b/>
          <w:szCs w:val="22"/>
          <w:lang w:bidi="en-US"/>
        </w:rPr>
        <w:tab/>
      </w:r>
      <w:r w:rsidRPr="003F6166">
        <w:rPr>
          <w:rFonts w:cs="Arial"/>
          <w:b/>
          <w:szCs w:val="22"/>
          <w:lang w:bidi="en-US"/>
        </w:rPr>
        <w:tab/>
      </w:r>
      <w:r w:rsidRPr="003F6166">
        <w:rPr>
          <w:rFonts w:cs="Arial"/>
          <w:b/>
          <w:szCs w:val="22"/>
          <w:lang w:bidi="en-US"/>
        </w:rPr>
        <w:tab/>
        <w:t>Network on Heart Health Tech Center (H2T): Innovation to</w:t>
      </w:r>
    </w:p>
    <w:p w14:paraId="3632F4F3" w14:textId="77777777" w:rsidR="00706080" w:rsidRPr="003F6166" w:rsidRDefault="00706080" w:rsidP="00706080">
      <w:pPr>
        <w:tabs>
          <w:tab w:val="left" w:pos="0"/>
        </w:tabs>
        <w:rPr>
          <w:rFonts w:ascii="Book Antiqua" w:hAnsi="Book Antiqua"/>
          <w:iCs/>
          <w:szCs w:val="24"/>
        </w:rPr>
      </w:pPr>
      <w:r w:rsidRPr="003F6166">
        <w:rPr>
          <w:rFonts w:cs="Arial"/>
          <w:b/>
          <w:szCs w:val="22"/>
          <w:lang w:bidi="en-US"/>
        </w:rPr>
        <w:tab/>
      </w:r>
      <w:r w:rsidRPr="003F6166">
        <w:rPr>
          <w:rFonts w:cs="Arial"/>
          <w:b/>
          <w:szCs w:val="22"/>
          <w:lang w:bidi="en-US"/>
        </w:rPr>
        <w:tab/>
      </w:r>
      <w:r w:rsidRPr="003F6166">
        <w:rPr>
          <w:rFonts w:cs="Arial"/>
          <w:b/>
          <w:szCs w:val="22"/>
          <w:lang w:bidi="en-US"/>
        </w:rPr>
        <w:tab/>
      </w:r>
      <w:r w:rsidRPr="003F6166">
        <w:rPr>
          <w:rFonts w:cs="Arial"/>
          <w:b/>
          <w:szCs w:val="22"/>
          <w:lang w:bidi="en-US"/>
        </w:rPr>
        <w:tab/>
        <w:t>Implementation</w:t>
      </w:r>
    </w:p>
    <w:p w14:paraId="5BEBCE90" w14:textId="77777777" w:rsidR="00706080" w:rsidRPr="003F6166" w:rsidRDefault="00706080" w:rsidP="00706080">
      <w:pPr>
        <w:rPr>
          <w:rFonts w:ascii="Book Antiqua" w:hAnsi="Book Antiqua" w:cs="Arial"/>
          <w:color w:val="000000"/>
          <w:szCs w:val="24"/>
        </w:rPr>
      </w:pPr>
      <w:r w:rsidRPr="003F6166">
        <w:rPr>
          <w:rFonts w:ascii="Book Antiqua" w:hAnsi="Book Antiqua" w:cs="Arial"/>
          <w:color w:val="000000"/>
          <w:szCs w:val="24"/>
        </w:rPr>
        <w:tab/>
      </w:r>
      <w:r w:rsidRPr="003F6166">
        <w:rPr>
          <w:rFonts w:ascii="Book Antiqua" w:hAnsi="Book Antiqua" w:cs="Arial"/>
          <w:color w:val="000000"/>
          <w:szCs w:val="24"/>
        </w:rPr>
        <w:tab/>
        <w:t>Role:</w:t>
      </w:r>
      <w:r w:rsidRPr="003F6166">
        <w:rPr>
          <w:rFonts w:ascii="Book Antiqua" w:hAnsi="Book Antiqua" w:cs="Arial"/>
          <w:color w:val="000000"/>
          <w:szCs w:val="24"/>
        </w:rPr>
        <w:tab/>
      </w:r>
      <w:r w:rsidRPr="003F6166">
        <w:rPr>
          <w:rFonts w:ascii="Book Antiqua" w:hAnsi="Book Antiqua" w:cs="Arial"/>
          <w:color w:val="000000"/>
          <w:szCs w:val="24"/>
        </w:rPr>
        <w:tab/>
        <w:t>Co-Investigator (PIs P. Wang/M. Turakhia)</w:t>
      </w:r>
    </w:p>
    <w:p w14:paraId="006064AD" w14:textId="77777777" w:rsidR="00706080" w:rsidRPr="003F6166" w:rsidRDefault="00706080" w:rsidP="00706080">
      <w:pPr>
        <w:rPr>
          <w:rFonts w:ascii="Book Antiqua" w:hAnsi="Book Antiqua" w:cs="Arial"/>
          <w:color w:val="000000"/>
          <w:szCs w:val="24"/>
        </w:rPr>
      </w:pPr>
    </w:p>
    <w:p w14:paraId="52986E94" w14:textId="0E1156B0" w:rsidR="00F2259B" w:rsidRDefault="00F2259B" w:rsidP="00F2259B">
      <w:pPr>
        <w:tabs>
          <w:tab w:val="left" w:pos="0"/>
        </w:tabs>
      </w:pPr>
      <w:r w:rsidRPr="003F6166">
        <w:rPr>
          <w:rStyle w:val="Emphasis"/>
          <w:rFonts w:ascii="Book Antiqua" w:hAnsi="Book Antiqua"/>
          <w:i w:val="0"/>
          <w:szCs w:val="24"/>
        </w:rPr>
        <w:t>202</w:t>
      </w:r>
      <w:r>
        <w:rPr>
          <w:rStyle w:val="Emphasis"/>
          <w:rFonts w:ascii="Book Antiqua" w:hAnsi="Book Antiqua"/>
          <w:i w:val="0"/>
          <w:szCs w:val="24"/>
        </w:rPr>
        <w:t>4</w:t>
      </w:r>
      <w:r w:rsidRPr="003F6166">
        <w:rPr>
          <w:rStyle w:val="Emphasis"/>
          <w:rFonts w:ascii="Book Antiqua" w:hAnsi="Book Antiqua"/>
          <w:i w:val="0"/>
          <w:szCs w:val="24"/>
        </w:rPr>
        <w:t>-2</w:t>
      </w:r>
      <w:r>
        <w:rPr>
          <w:rStyle w:val="Emphasis"/>
          <w:rFonts w:ascii="Book Antiqua" w:hAnsi="Book Antiqua"/>
          <w:i w:val="0"/>
          <w:szCs w:val="24"/>
        </w:rPr>
        <w:t>6</w:t>
      </w:r>
      <w:r w:rsidRPr="003F6166">
        <w:rPr>
          <w:rStyle w:val="Emphasis"/>
          <w:rFonts w:ascii="Book Antiqua" w:hAnsi="Book Antiqua"/>
          <w:i w:val="0"/>
          <w:szCs w:val="24"/>
        </w:rPr>
        <w:tab/>
        <w:t>Funder:</w:t>
      </w:r>
      <w:r w:rsidRPr="003F6166">
        <w:rPr>
          <w:rStyle w:val="Emphasis"/>
          <w:rFonts w:ascii="Book Antiqua" w:hAnsi="Book Antiqua"/>
          <w:i w:val="0"/>
          <w:szCs w:val="24"/>
        </w:rPr>
        <w:tab/>
      </w:r>
      <w:r>
        <w:rPr>
          <w:rStyle w:val="Emphasis"/>
          <w:rFonts w:ascii="Book Antiqua" w:hAnsi="Book Antiqua"/>
          <w:i w:val="0"/>
          <w:szCs w:val="24"/>
        </w:rPr>
        <w:t xml:space="preserve">U.S. Department of Defense, </w:t>
      </w:r>
      <w:r>
        <w:t>Congressionally Directed Medical</w:t>
      </w:r>
    </w:p>
    <w:p w14:paraId="63842533" w14:textId="0FE3562A" w:rsidR="00F2259B" w:rsidRPr="003F6166" w:rsidRDefault="00F2259B" w:rsidP="00F2259B">
      <w:pPr>
        <w:tabs>
          <w:tab w:val="left" w:pos="0"/>
        </w:tabs>
        <w:rPr>
          <w:rStyle w:val="Emphasis"/>
          <w:rFonts w:ascii="Book Antiqua" w:hAnsi="Book Antiqua"/>
          <w:i w:val="0"/>
          <w:szCs w:val="24"/>
        </w:rPr>
      </w:pPr>
      <w:r>
        <w:tab/>
      </w:r>
      <w:r>
        <w:tab/>
      </w:r>
      <w:r>
        <w:tab/>
      </w:r>
      <w:r>
        <w:tab/>
        <w:t>Research Programs</w:t>
      </w:r>
    </w:p>
    <w:p w14:paraId="0EA7A50B" w14:textId="77777777" w:rsidR="00F2259B" w:rsidRPr="00F2259B" w:rsidRDefault="00F2259B" w:rsidP="00F2259B">
      <w:pPr>
        <w:tabs>
          <w:tab w:val="left" w:pos="0"/>
        </w:tabs>
        <w:rPr>
          <w:b/>
        </w:rPr>
      </w:pPr>
      <w:r w:rsidRPr="003F6166">
        <w:rPr>
          <w:rStyle w:val="Emphasis"/>
          <w:rFonts w:ascii="Book Antiqua" w:hAnsi="Book Antiqua"/>
          <w:i w:val="0"/>
          <w:szCs w:val="24"/>
        </w:rPr>
        <w:tab/>
      </w:r>
      <w:r w:rsidRPr="003F6166">
        <w:rPr>
          <w:rStyle w:val="Emphasis"/>
          <w:rFonts w:ascii="Book Antiqua" w:hAnsi="Book Antiqua"/>
          <w:i w:val="0"/>
          <w:szCs w:val="24"/>
        </w:rPr>
        <w:tab/>
      </w:r>
      <w:r w:rsidRPr="003F6166">
        <w:rPr>
          <w:rFonts w:ascii="Book Antiqua" w:hAnsi="Book Antiqua"/>
          <w:color w:val="000000"/>
          <w:szCs w:val="24"/>
        </w:rPr>
        <w:t xml:space="preserve">Title: </w:t>
      </w:r>
      <w:r w:rsidRPr="003F6166">
        <w:rPr>
          <w:rFonts w:ascii="Book Antiqua" w:hAnsi="Book Antiqua"/>
          <w:color w:val="000000"/>
          <w:szCs w:val="24"/>
        </w:rPr>
        <w:tab/>
      </w:r>
      <w:r w:rsidRPr="003F6166">
        <w:rPr>
          <w:rFonts w:ascii="Book Antiqua" w:hAnsi="Book Antiqua"/>
          <w:color w:val="000000"/>
          <w:szCs w:val="24"/>
        </w:rPr>
        <w:tab/>
      </w:r>
      <w:r w:rsidRPr="00F2259B">
        <w:rPr>
          <w:b/>
        </w:rPr>
        <w:t>Novel Statistical Methods to Integrate High Dimensional Current and</w:t>
      </w:r>
    </w:p>
    <w:p w14:paraId="193A1D26" w14:textId="77777777" w:rsidR="00F2259B" w:rsidRPr="00F2259B" w:rsidRDefault="00F2259B" w:rsidP="00F2259B">
      <w:pPr>
        <w:tabs>
          <w:tab w:val="left" w:pos="0"/>
        </w:tabs>
        <w:rPr>
          <w:b/>
        </w:rPr>
      </w:pPr>
      <w:r w:rsidRPr="00F2259B">
        <w:rPr>
          <w:b/>
        </w:rPr>
        <w:tab/>
      </w:r>
      <w:r w:rsidRPr="00F2259B">
        <w:rPr>
          <w:b/>
        </w:rPr>
        <w:tab/>
      </w:r>
      <w:r w:rsidRPr="00F2259B">
        <w:rPr>
          <w:b/>
        </w:rPr>
        <w:tab/>
      </w:r>
      <w:r w:rsidRPr="00F2259B">
        <w:rPr>
          <w:b/>
        </w:rPr>
        <w:tab/>
        <w:t>Emerging Clinical Markers in the Evaluation and Treatment Efficacy</w:t>
      </w:r>
    </w:p>
    <w:p w14:paraId="2C7B467E" w14:textId="18913200" w:rsidR="00F2259B" w:rsidRPr="00F2259B" w:rsidRDefault="00F2259B" w:rsidP="00F2259B">
      <w:pPr>
        <w:tabs>
          <w:tab w:val="left" w:pos="0"/>
        </w:tabs>
        <w:rPr>
          <w:rFonts w:ascii="Book Antiqua" w:hAnsi="Book Antiqua"/>
          <w:b/>
          <w:iCs/>
          <w:szCs w:val="24"/>
        </w:rPr>
      </w:pPr>
      <w:r w:rsidRPr="00F2259B">
        <w:rPr>
          <w:b/>
        </w:rPr>
        <w:tab/>
      </w:r>
      <w:r w:rsidRPr="00F2259B">
        <w:rPr>
          <w:b/>
        </w:rPr>
        <w:tab/>
      </w:r>
      <w:r w:rsidRPr="00F2259B">
        <w:rPr>
          <w:b/>
        </w:rPr>
        <w:tab/>
      </w:r>
      <w:r w:rsidRPr="00F2259B">
        <w:rPr>
          <w:b/>
        </w:rPr>
        <w:tab/>
        <w:t>of ALS Clinical Trials</w:t>
      </w:r>
    </w:p>
    <w:p w14:paraId="104C1888" w14:textId="0DB10960" w:rsidR="00F2259B" w:rsidRPr="003F6166" w:rsidRDefault="00F2259B" w:rsidP="00F2259B">
      <w:pPr>
        <w:rPr>
          <w:rFonts w:ascii="Book Antiqua" w:hAnsi="Book Antiqua" w:cs="Arial"/>
          <w:color w:val="000000"/>
          <w:szCs w:val="24"/>
        </w:rPr>
      </w:pPr>
      <w:r w:rsidRPr="003F6166">
        <w:rPr>
          <w:rFonts w:ascii="Book Antiqua" w:hAnsi="Book Antiqua" w:cs="Arial"/>
          <w:color w:val="000000"/>
          <w:szCs w:val="24"/>
        </w:rPr>
        <w:tab/>
      </w:r>
      <w:r w:rsidRPr="003F6166">
        <w:rPr>
          <w:rFonts w:ascii="Book Antiqua" w:hAnsi="Book Antiqua" w:cs="Arial"/>
          <w:color w:val="000000"/>
          <w:szCs w:val="24"/>
        </w:rPr>
        <w:tab/>
        <w:t>Role:</w:t>
      </w:r>
      <w:r w:rsidRPr="003F6166">
        <w:rPr>
          <w:rFonts w:ascii="Book Antiqua" w:hAnsi="Book Antiqua" w:cs="Arial"/>
          <w:color w:val="000000"/>
          <w:szCs w:val="24"/>
        </w:rPr>
        <w:tab/>
      </w:r>
      <w:r w:rsidRPr="003F6166">
        <w:rPr>
          <w:rFonts w:ascii="Book Antiqua" w:hAnsi="Book Antiqua" w:cs="Arial"/>
          <w:color w:val="000000"/>
          <w:szCs w:val="24"/>
        </w:rPr>
        <w:tab/>
        <w:t xml:space="preserve">Co-Investigator (PI </w:t>
      </w:r>
      <w:r>
        <w:rPr>
          <w:rFonts w:ascii="Book Antiqua" w:hAnsi="Book Antiqua" w:cs="Arial"/>
          <w:color w:val="000000"/>
          <w:szCs w:val="24"/>
        </w:rPr>
        <w:t>Ying Lu</w:t>
      </w:r>
      <w:r w:rsidRPr="003F6166">
        <w:rPr>
          <w:rFonts w:ascii="Book Antiqua" w:hAnsi="Book Antiqua" w:cs="Arial"/>
          <w:color w:val="000000"/>
          <w:szCs w:val="24"/>
        </w:rPr>
        <w:t>)</w:t>
      </w:r>
    </w:p>
    <w:p w14:paraId="4DEE0CA5" w14:textId="0D18875E" w:rsidR="00CA63B9" w:rsidRPr="003F6166" w:rsidRDefault="00CA63B9" w:rsidP="00FA784B">
      <w:pPr>
        <w:tabs>
          <w:tab w:val="left" w:pos="720"/>
          <w:tab w:val="left" w:pos="2160"/>
          <w:tab w:val="left" w:pos="2880"/>
        </w:tabs>
        <w:rPr>
          <w:rFonts w:ascii="Book Antiqua" w:hAnsi="Book Antiqua"/>
          <w:b/>
          <w:color w:val="000000"/>
          <w:sz w:val="20"/>
        </w:rPr>
      </w:pPr>
    </w:p>
    <w:p w14:paraId="1429B277" w14:textId="77777777" w:rsidR="005069F8" w:rsidRPr="003F6166" w:rsidRDefault="005069F8" w:rsidP="00FA784B">
      <w:pPr>
        <w:rPr>
          <w:rFonts w:ascii="Book Antiqua" w:hAnsi="Book Antiqua"/>
          <w:b/>
          <w:color w:val="000000"/>
          <w:szCs w:val="24"/>
        </w:rPr>
      </w:pPr>
      <w:r w:rsidRPr="003F6166">
        <w:rPr>
          <w:rFonts w:ascii="Book Antiqua" w:hAnsi="Book Antiqua"/>
          <w:b/>
          <w:color w:val="000000"/>
          <w:szCs w:val="24"/>
        </w:rPr>
        <w:t>Completed Research Funding</w:t>
      </w:r>
    </w:p>
    <w:p w14:paraId="1EB04597" w14:textId="77777777" w:rsidR="005069F8" w:rsidRPr="003F6166" w:rsidRDefault="005069F8" w:rsidP="00FA784B">
      <w:pPr>
        <w:rPr>
          <w:rFonts w:ascii="Book Antiqua" w:hAnsi="Book Antiqua"/>
          <w:color w:val="000000"/>
          <w:szCs w:val="24"/>
        </w:rPr>
      </w:pPr>
    </w:p>
    <w:p w14:paraId="6B6A7AD5"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1988-89</w:t>
      </w:r>
      <w:r w:rsidRPr="003F6166">
        <w:rPr>
          <w:rFonts w:ascii="Book Antiqua" w:hAnsi="Book Antiqua"/>
          <w:color w:val="000000"/>
          <w:szCs w:val="24"/>
        </w:rPr>
        <w:tab/>
        <w:t xml:space="preserve">Funder:  </w:t>
      </w:r>
      <w:r w:rsidRPr="003F6166">
        <w:rPr>
          <w:rFonts w:ascii="Book Antiqua" w:hAnsi="Book Antiqua"/>
          <w:color w:val="000000"/>
          <w:szCs w:val="24"/>
        </w:rPr>
        <w:tab/>
        <w:t>Agency for HealthCare Research and Quality (R36)</w:t>
      </w:r>
      <w:r w:rsidRPr="003F6166">
        <w:rPr>
          <w:rFonts w:ascii="Book Antiqua" w:hAnsi="Book Antiqua"/>
          <w:color w:val="000000"/>
          <w:szCs w:val="24"/>
        </w:rPr>
        <w:tab/>
      </w:r>
    </w:p>
    <w:p w14:paraId="6EF73A6F" w14:textId="77777777" w:rsidR="005069F8" w:rsidRPr="003F6166" w:rsidRDefault="005069F8" w:rsidP="00FA784B">
      <w:pPr>
        <w:tabs>
          <w:tab w:val="left" w:pos="1440"/>
        </w:tabs>
        <w:ind w:left="720" w:hanging="720"/>
        <w:rPr>
          <w:rFonts w:ascii="Book Antiqua" w:hAnsi="Book Antiqua"/>
          <w:b/>
          <w:color w:val="000000"/>
          <w:szCs w:val="24"/>
        </w:rPr>
      </w:pPr>
      <w:r w:rsidRPr="003F6166">
        <w:rPr>
          <w:rFonts w:ascii="Book Antiqua" w:hAnsi="Book Antiqua"/>
          <w:color w:val="000000"/>
          <w:szCs w:val="24"/>
        </w:rPr>
        <w:tab/>
      </w:r>
      <w:r w:rsidRPr="003F6166">
        <w:rPr>
          <w:rFonts w:ascii="Book Antiqua" w:hAnsi="Book Antiqua"/>
          <w:color w:val="000000"/>
          <w:szCs w:val="24"/>
        </w:rPr>
        <w:tab/>
        <w:t>Title:</w:t>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b/>
          <w:color w:val="000000"/>
          <w:szCs w:val="24"/>
        </w:rPr>
        <w:t>Health Care Organization and Cesarean Section Use</w:t>
      </w:r>
    </w:p>
    <w:p w14:paraId="1D89944F" w14:textId="77777777" w:rsidR="005069F8" w:rsidRPr="003F6166" w:rsidRDefault="005069F8" w:rsidP="00FA784B">
      <w:pPr>
        <w:tabs>
          <w:tab w:val="left" w:pos="1440"/>
        </w:tabs>
        <w:ind w:left="720" w:hanging="720"/>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t>Role:</w:t>
      </w:r>
      <w:r w:rsidRPr="003F6166">
        <w:rPr>
          <w:rFonts w:ascii="Book Antiqua" w:hAnsi="Book Antiqua"/>
          <w:color w:val="000000"/>
          <w:szCs w:val="24"/>
        </w:rPr>
        <w:tab/>
      </w:r>
      <w:r w:rsidRPr="003F6166">
        <w:rPr>
          <w:rFonts w:ascii="Book Antiqua" w:hAnsi="Book Antiqua"/>
          <w:color w:val="000000"/>
          <w:szCs w:val="24"/>
        </w:rPr>
        <w:tab/>
        <w:t>PI, Dissertation Research Grant</w:t>
      </w:r>
    </w:p>
    <w:p w14:paraId="420B6866" w14:textId="77777777" w:rsidR="005069F8" w:rsidRPr="003F6166" w:rsidRDefault="005069F8" w:rsidP="00FA784B">
      <w:pPr>
        <w:tabs>
          <w:tab w:val="left" w:pos="1188"/>
          <w:tab w:val="left" w:pos="3953"/>
          <w:tab w:val="left" w:pos="6060"/>
          <w:tab w:val="left" w:pos="8856"/>
        </w:tabs>
        <w:ind w:left="228"/>
        <w:rPr>
          <w:rFonts w:ascii="Book Antiqua" w:hAnsi="Book Antiqua"/>
          <w:color w:val="000000"/>
          <w:szCs w:val="24"/>
        </w:rPr>
      </w:pPr>
    </w:p>
    <w:p w14:paraId="4AB0F8C1"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1990-91</w:t>
      </w:r>
      <w:r w:rsidRPr="003F6166">
        <w:rPr>
          <w:rFonts w:ascii="Book Antiqua" w:hAnsi="Book Antiqua"/>
          <w:color w:val="000000"/>
          <w:szCs w:val="24"/>
        </w:rPr>
        <w:tab/>
        <w:t xml:space="preserve">Funder: </w:t>
      </w:r>
      <w:r w:rsidRPr="003F6166">
        <w:rPr>
          <w:rFonts w:ascii="Book Antiqua" w:hAnsi="Book Antiqua"/>
          <w:color w:val="000000"/>
          <w:szCs w:val="24"/>
        </w:rPr>
        <w:tab/>
        <w:t>Agency for HealthCare Research and Quality (R03)</w:t>
      </w:r>
      <w:r w:rsidRPr="003F6166">
        <w:rPr>
          <w:rFonts w:ascii="Book Antiqua" w:hAnsi="Book Antiqua"/>
          <w:color w:val="000000"/>
          <w:szCs w:val="24"/>
        </w:rPr>
        <w:tab/>
        <w:t xml:space="preserve"> </w:t>
      </w:r>
    </w:p>
    <w:p w14:paraId="0243ECF1" w14:textId="77777777" w:rsidR="005069F8" w:rsidRPr="003F6166" w:rsidRDefault="005069F8" w:rsidP="00FA784B">
      <w:pPr>
        <w:ind w:left="2880" w:hanging="1440"/>
        <w:rPr>
          <w:rFonts w:ascii="Book Antiqua" w:hAnsi="Book Antiqua"/>
          <w:b/>
          <w:color w:val="000000"/>
          <w:szCs w:val="24"/>
        </w:rPr>
      </w:pPr>
      <w:r w:rsidRPr="003F6166">
        <w:rPr>
          <w:rFonts w:ascii="Book Antiqua" w:hAnsi="Book Antiqua"/>
          <w:color w:val="000000"/>
          <w:szCs w:val="24"/>
        </w:rPr>
        <w:t xml:space="preserve">Title: </w:t>
      </w:r>
      <w:r w:rsidRPr="003F6166">
        <w:rPr>
          <w:rFonts w:ascii="Book Antiqua" w:hAnsi="Book Antiqua"/>
          <w:color w:val="000000"/>
          <w:szCs w:val="24"/>
        </w:rPr>
        <w:tab/>
      </w:r>
      <w:r w:rsidRPr="003F6166">
        <w:rPr>
          <w:rFonts w:ascii="Book Antiqua" w:hAnsi="Book Antiqua"/>
          <w:b/>
          <w:color w:val="000000"/>
          <w:szCs w:val="24"/>
        </w:rPr>
        <w:t>Analysis of Cesarean Section using Hospital and Birth Records</w:t>
      </w:r>
    </w:p>
    <w:p w14:paraId="02E59174" w14:textId="77777777" w:rsidR="005069F8" w:rsidRPr="003F6166" w:rsidRDefault="005069F8" w:rsidP="00FA784B">
      <w:pPr>
        <w:ind w:left="720" w:firstLine="720"/>
        <w:rPr>
          <w:rFonts w:ascii="Book Antiqua" w:hAnsi="Book Antiqua"/>
          <w:color w:val="000000"/>
          <w:szCs w:val="24"/>
        </w:rPr>
      </w:pPr>
      <w:r w:rsidRPr="003F6166">
        <w:rPr>
          <w:rFonts w:ascii="Book Antiqua" w:hAnsi="Book Antiqua"/>
          <w:color w:val="000000"/>
          <w:szCs w:val="24"/>
        </w:rPr>
        <w:t xml:space="preserve">Role: </w:t>
      </w:r>
      <w:r w:rsidRPr="003F6166">
        <w:rPr>
          <w:rFonts w:ascii="Book Antiqua" w:hAnsi="Book Antiqua"/>
          <w:color w:val="000000"/>
          <w:szCs w:val="24"/>
        </w:rPr>
        <w:tab/>
      </w:r>
      <w:r w:rsidRPr="003F6166">
        <w:rPr>
          <w:rFonts w:ascii="Book Antiqua" w:hAnsi="Book Antiqua"/>
          <w:color w:val="000000"/>
          <w:szCs w:val="24"/>
        </w:rPr>
        <w:tab/>
        <w:t>Co-Investigator (PI: L. Gardner)</w:t>
      </w:r>
      <w:r w:rsidRPr="003F6166">
        <w:rPr>
          <w:rFonts w:ascii="Book Antiqua" w:hAnsi="Book Antiqua"/>
          <w:color w:val="000000"/>
          <w:szCs w:val="24"/>
        </w:rPr>
        <w:tab/>
      </w:r>
    </w:p>
    <w:p w14:paraId="3C09AF96" w14:textId="77777777" w:rsidR="005069F8" w:rsidRPr="003F6166" w:rsidRDefault="005069F8" w:rsidP="00FA784B">
      <w:pPr>
        <w:tabs>
          <w:tab w:val="left" w:pos="1188"/>
          <w:tab w:val="left" w:pos="3953"/>
          <w:tab w:val="left" w:pos="6060"/>
          <w:tab w:val="left" w:pos="8856"/>
        </w:tabs>
        <w:ind w:left="228"/>
        <w:rPr>
          <w:rFonts w:ascii="Book Antiqua" w:hAnsi="Book Antiqua"/>
          <w:color w:val="000000"/>
          <w:szCs w:val="24"/>
        </w:rPr>
      </w:pPr>
    </w:p>
    <w:p w14:paraId="5AA1F0EB" w14:textId="77777777" w:rsidR="005069F8" w:rsidRPr="003F6166" w:rsidRDefault="005069F8" w:rsidP="00FA784B">
      <w:pPr>
        <w:ind w:left="1440" w:hanging="1440"/>
        <w:rPr>
          <w:rFonts w:ascii="Book Antiqua" w:hAnsi="Book Antiqua"/>
          <w:color w:val="000000"/>
          <w:szCs w:val="24"/>
        </w:rPr>
      </w:pPr>
      <w:r w:rsidRPr="003F6166">
        <w:rPr>
          <w:rFonts w:ascii="Book Antiqua" w:hAnsi="Book Antiqua"/>
          <w:color w:val="000000"/>
          <w:szCs w:val="24"/>
        </w:rPr>
        <w:t>1995-96</w:t>
      </w:r>
      <w:r w:rsidRPr="003F6166">
        <w:rPr>
          <w:rFonts w:ascii="Book Antiqua" w:hAnsi="Book Antiqua"/>
          <w:color w:val="000000"/>
          <w:szCs w:val="24"/>
        </w:rPr>
        <w:tab/>
        <w:t xml:space="preserve">Funder: </w:t>
      </w:r>
      <w:r w:rsidRPr="003F6166">
        <w:rPr>
          <w:rFonts w:ascii="Book Antiqua" w:hAnsi="Book Antiqua"/>
          <w:color w:val="000000"/>
          <w:szCs w:val="24"/>
        </w:rPr>
        <w:tab/>
        <w:t>American Cancer Society, Massachusetts Division</w:t>
      </w:r>
    </w:p>
    <w:p w14:paraId="11A43AFF" w14:textId="77777777" w:rsidR="005069F8" w:rsidRPr="003F6166" w:rsidRDefault="005069F8" w:rsidP="00FA784B">
      <w:pPr>
        <w:ind w:left="2880" w:hanging="1440"/>
        <w:rPr>
          <w:rFonts w:ascii="Book Antiqua" w:hAnsi="Book Antiqua"/>
          <w:b/>
          <w:color w:val="000000"/>
          <w:szCs w:val="24"/>
        </w:rPr>
      </w:pPr>
      <w:r w:rsidRPr="003F6166">
        <w:rPr>
          <w:rFonts w:ascii="Book Antiqua" w:hAnsi="Book Antiqua"/>
          <w:color w:val="000000"/>
          <w:szCs w:val="24"/>
        </w:rPr>
        <w:t>Title:</w:t>
      </w:r>
      <w:r w:rsidRPr="003F6166">
        <w:rPr>
          <w:rFonts w:ascii="Book Antiqua" w:hAnsi="Book Antiqua"/>
          <w:color w:val="000000"/>
          <w:szCs w:val="24"/>
        </w:rPr>
        <w:tab/>
      </w:r>
      <w:r w:rsidRPr="003F6166">
        <w:rPr>
          <w:rFonts w:ascii="Book Antiqua" w:hAnsi="Book Antiqua"/>
          <w:b/>
          <w:color w:val="000000"/>
          <w:szCs w:val="24"/>
        </w:rPr>
        <w:t>Quality of Life and Health Care Costs in Elderly Cancer Patients</w:t>
      </w:r>
    </w:p>
    <w:p w14:paraId="6477F105" w14:textId="77777777" w:rsidR="005069F8" w:rsidRPr="003F6166" w:rsidRDefault="005069F8" w:rsidP="00FA784B">
      <w:pPr>
        <w:ind w:left="720" w:hanging="720"/>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t>Role:</w:t>
      </w:r>
      <w:r w:rsidRPr="003F6166">
        <w:rPr>
          <w:rFonts w:ascii="Book Antiqua" w:hAnsi="Book Antiqua"/>
          <w:color w:val="000000"/>
          <w:szCs w:val="24"/>
        </w:rPr>
        <w:tab/>
      </w:r>
      <w:r w:rsidRPr="003F6166">
        <w:rPr>
          <w:rFonts w:ascii="Book Antiqua" w:hAnsi="Book Antiqua"/>
          <w:color w:val="000000"/>
          <w:szCs w:val="24"/>
        </w:rPr>
        <w:tab/>
        <w:t>PI</w:t>
      </w:r>
    </w:p>
    <w:p w14:paraId="68664958" w14:textId="77777777" w:rsidR="005069F8" w:rsidRPr="003F6166" w:rsidRDefault="005069F8" w:rsidP="00FA784B">
      <w:pPr>
        <w:tabs>
          <w:tab w:val="left" w:pos="1188"/>
          <w:tab w:val="left" w:pos="3953"/>
          <w:tab w:val="left" w:pos="6060"/>
          <w:tab w:val="left" w:pos="8856"/>
        </w:tabs>
        <w:ind w:left="228"/>
        <w:rPr>
          <w:rFonts w:ascii="Book Antiqua" w:hAnsi="Book Antiqua"/>
          <w:color w:val="000000"/>
          <w:szCs w:val="24"/>
        </w:rPr>
      </w:pPr>
    </w:p>
    <w:p w14:paraId="3718B0D3"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1995-97</w:t>
      </w:r>
      <w:r w:rsidRPr="003F6166">
        <w:rPr>
          <w:rFonts w:ascii="Book Antiqua" w:hAnsi="Book Antiqua"/>
          <w:color w:val="000000"/>
          <w:szCs w:val="24"/>
        </w:rPr>
        <w:tab/>
        <w:t>Funder:</w:t>
      </w:r>
      <w:r w:rsidRPr="003F6166">
        <w:rPr>
          <w:rFonts w:ascii="Book Antiqua" w:hAnsi="Book Antiqua"/>
          <w:color w:val="000000"/>
          <w:szCs w:val="24"/>
        </w:rPr>
        <w:tab/>
        <w:t>Agency for HealthCare Research and Quality (R01)</w:t>
      </w:r>
    </w:p>
    <w:p w14:paraId="49447228" w14:textId="77777777" w:rsidR="005069F8" w:rsidRPr="003F6166" w:rsidRDefault="005069F8" w:rsidP="00FA784B">
      <w:pPr>
        <w:rPr>
          <w:rFonts w:ascii="Book Antiqua" w:hAnsi="Book Antiqua"/>
          <w:b/>
          <w:color w:val="000000"/>
          <w:szCs w:val="24"/>
        </w:rPr>
      </w:pPr>
      <w:r w:rsidRPr="003F6166">
        <w:rPr>
          <w:rFonts w:ascii="Book Antiqua" w:hAnsi="Book Antiqua"/>
          <w:color w:val="000000"/>
          <w:szCs w:val="24"/>
        </w:rPr>
        <w:tab/>
      </w:r>
      <w:r w:rsidRPr="003F6166">
        <w:rPr>
          <w:rFonts w:ascii="Book Antiqua" w:hAnsi="Book Antiqua"/>
          <w:color w:val="000000"/>
          <w:szCs w:val="24"/>
        </w:rPr>
        <w:tab/>
        <w:t>Title:</w:t>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b/>
          <w:color w:val="000000"/>
          <w:szCs w:val="24"/>
        </w:rPr>
        <w:t>Primary Care Practice Patterns in the U.S.</w:t>
      </w:r>
    </w:p>
    <w:p w14:paraId="61DC4AC3" w14:textId="0AF1EAC7" w:rsidR="005069F8" w:rsidRPr="003F6166" w:rsidRDefault="00C60E54" w:rsidP="00FA784B">
      <w:pPr>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t>Role:</w:t>
      </w:r>
      <w:r w:rsidRPr="003F6166">
        <w:rPr>
          <w:rFonts w:ascii="Book Antiqua" w:hAnsi="Book Antiqua"/>
          <w:color w:val="000000"/>
          <w:szCs w:val="24"/>
        </w:rPr>
        <w:tab/>
      </w:r>
      <w:r w:rsidRPr="003F6166">
        <w:rPr>
          <w:rFonts w:ascii="Book Antiqua" w:hAnsi="Book Antiqua"/>
          <w:color w:val="000000"/>
          <w:szCs w:val="24"/>
        </w:rPr>
        <w:tab/>
        <w:t>Co-</w:t>
      </w:r>
      <w:r w:rsidR="005069F8" w:rsidRPr="003F6166">
        <w:rPr>
          <w:rFonts w:ascii="Book Antiqua" w:hAnsi="Book Antiqua"/>
          <w:color w:val="000000"/>
          <w:szCs w:val="24"/>
        </w:rPr>
        <w:t>Investigator, (PI: D. Blumenthal)</w:t>
      </w:r>
    </w:p>
    <w:p w14:paraId="5B2CF9B3" w14:textId="77777777" w:rsidR="005069F8" w:rsidRPr="003F6166" w:rsidRDefault="005069F8" w:rsidP="00FA784B">
      <w:pPr>
        <w:rPr>
          <w:rFonts w:ascii="Book Antiqua" w:hAnsi="Book Antiqua"/>
          <w:color w:val="000000"/>
          <w:szCs w:val="24"/>
        </w:rPr>
      </w:pPr>
    </w:p>
    <w:p w14:paraId="67742037" w14:textId="77777777" w:rsidR="005069F8" w:rsidRPr="003F6166" w:rsidRDefault="005069F8" w:rsidP="00FA784B">
      <w:pPr>
        <w:tabs>
          <w:tab w:val="left" w:pos="1440"/>
          <w:tab w:val="left" w:pos="2880"/>
        </w:tabs>
        <w:rPr>
          <w:rFonts w:ascii="Book Antiqua" w:hAnsi="Book Antiqua"/>
          <w:color w:val="000000"/>
          <w:szCs w:val="24"/>
        </w:rPr>
      </w:pPr>
      <w:r w:rsidRPr="003F6166">
        <w:rPr>
          <w:rFonts w:ascii="Book Antiqua" w:hAnsi="Book Antiqua"/>
          <w:color w:val="000000"/>
          <w:szCs w:val="24"/>
        </w:rPr>
        <w:t>1996-01</w:t>
      </w:r>
      <w:r w:rsidRPr="003F6166">
        <w:rPr>
          <w:rFonts w:ascii="Book Antiqua" w:hAnsi="Book Antiqua"/>
          <w:color w:val="000000"/>
          <w:szCs w:val="24"/>
        </w:rPr>
        <w:tab/>
        <w:t>Funder:</w:t>
      </w:r>
      <w:r w:rsidRPr="003F6166">
        <w:rPr>
          <w:rFonts w:ascii="Book Antiqua" w:hAnsi="Book Antiqua"/>
          <w:color w:val="000000"/>
          <w:szCs w:val="24"/>
        </w:rPr>
        <w:tab/>
        <w:t>National Heart, Lung and Blood Institute, Mentored Clinical</w:t>
      </w:r>
    </w:p>
    <w:p w14:paraId="6D04D62A" w14:textId="77777777" w:rsidR="005069F8" w:rsidRPr="003F6166" w:rsidRDefault="005069F8" w:rsidP="00FA784B">
      <w:pPr>
        <w:tabs>
          <w:tab w:val="left" w:pos="1440"/>
          <w:tab w:val="left" w:pos="2880"/>
        </w:tabs>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t>Scientist Development Award, K08</w:t>
      </w:r>
    </w:p>
    <w:p w14:paraId="6D98F095" w14:textId="77777777" w:rsidR="005069F8" w:rsidRPr="003F6166" w:rsidRDefault="005069F8" w:rsidP="00FA784B">
      <w:pPr>
        <w:ind w:left="2880" w:hanging="1440"/>
        <w:rPr>
          <w:rFonts w:ascii="Book Antiqua" w:hAnsi="Book Antiqua"/>
          <w:color w:val="000000"/>
          <w:szCs w:val="24"/>
        </w:rPr>
      </w:pPr>
      <w:r w:rsidRPr="003F6166">
        <w:rPr>
          <w:rFonts w:ascii="Book Antiqua" w:hAnsi="Book Antiqua"/>
          <w:color w:val="000000"/>
          <w:szCs w:val="24"/>
        </w:rPr>
        <w:t>Title:</w:t>
      </w:r>
      <w:r w:rsidRPr="003F6166">
        <w:rPr>
          <w:rFonts w:ascii="Book Antiqua" w:hAnsi="Book Antiqua"/>
          <w:color w:val="000000"/>
          <w:szCs w:val="24"/>
        </w:rPr>
        <w:tab/>
      </w:r>
      <w:r w:rsidRPr="003F6166">
        <w:rPr>
          <w:rFonts w:ascii="Book Antiqua" w:hAnsi="Book Antiqua"/>
          <w:b/>
          <w:color w:val="000000"/>
          <w:szCs w:val="24"/>
        </w:rPr>
        <w:t>Assessing and Improving Cardiovascular Disease Practices</w:t>
      </w:r>
    </w:p>
    <w:p w14:paraId="1F52708D"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t>Role:</w:t>
      </w:r>
      <w:r w:rsidRPr="003F6166">
        <w:rPr>
          <w:rFonts w:ascii="Book Antiqua" w:hAnsi="Book Antiqua"/>
          <w:color w:val="000000"/>
          <w:szCs w:val="24"/>
        </w:rPr>
        <w:tab/>
      </w:r>
      <w:r w:rsidRPr="003F6166">
        <w:rPr>
          <w:rFonts w:ascii="Book Antiqua" w:hAnsi="Book Antiqua"/>
          <w:color w:val="000000"/>
          <w:szCs w:val="24"/>
        </w:rPr>
        <w:tab/>
        <w:t>PI, Mentored Training Award</w:t>
      </w:r>
    </w:p>
    <w:p w14:paraId="38B4A4C5"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 xml:space="preserve"> </w:t>
      </w:r>
      <w:r w:rsidRPr="003F6166">
        <w:rPr>
          <w:rFonts w:ascii="Book Antiqua" w:hAnsi="Book Antiqua"/>
          <w:color w:val="000000"/>
          <w:szCs w:val="24"/>
        </w:rPr>
        <w:tab/>
        <w:t xml:space="preserve"> </w:t>
      </w:r>
    </w:p>
    <w:p w14:paraId="0521E15A"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1996-01</w:t>
      </w:r>
      <w:r w:rsidRPr="003F6166">
        <w:rPr>
          <w:rFonts w:ascii="Book Antiqua" w:hAnsi="Book Antiqua"/>
          <w:color w:val="000000"/>
          <w:szCs w:val="24"/>
        </w:rPr>
        <w:tab/>
        <w:t>Funder:</w:t>
      </w:r>
      <w:r w:rsidRPr="003F6166">
        <w:rPr>
          <w:rFonts w:ascii="Book Antiqua" w:hAnsi="Book Antiqua"/>
          <w:color w:val="000000"/>
          <w:szCs w:val="24"/>
        </w:rPr>
        <w:tab/>
        <w:t>MGH Primary Care Operations Improvement</w:t>
      </w:r>
    </w:p>
    <w:p w14:paraId="7FCEED9E" w14:textId="77777777" w:rsidR="005069F8" w:rsidRPr="003F6166" w:rsidRDefault="005069F8" w:rsidP="00FA784B">
      <w:pPr>
        <w:ind w:left="2880" w:hanging="1440"/>
        <w:rPr>
          <w:rFonts w:ascii="Book Antiqua" w:hAnsi="Book Antiqua"/>
          <w:b/>
          <w:color w:val="000000"/>
          <w:szCs w:val="24"/>
        </w:rPr>
      </w:pPr>
      <w:r w:rsidRPr="003F6166">
        <w:rPr>
          <w:rFonts w:ascii="Book Antiqua" w:hAnsi="Book Antiqua"/>
          <w:color w:val="000000"/>
          <w:szCs w:val="24"/>
        </w:rPr>
        <w:t>Title:</w:t>
      </w:r>
      <w:r w:rsidRPr="003F6166">
        <w:rPr>
          <w:rFonts w:ascii="Book Antiqua" w:hAnsi="Book Antiqua"/>
          <w:color w:val="000000"/>
          <w:szCs w:val="24"/>
        </w:rPr>
        <w:tab/>
      </w:r>
      <w:r w:rsidRPr="003F6166">
        <w:rPr>
          <w:rFonts w:ascii="Book Antiqua" w:hAnsi="Book Antiqua"/>
          <w:b/>
          <w:color w:val="000000"/>
          <w:szCs w:val="24"/>
        </w:rPr>
        <w:t>Quality Improvement of Cardiac Disease Screening &amp; Management</w:t>
      </w:r>
    </w:p>
    <w:p w14:paraId="407EC1E1"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t>Role:</w:t>
      </w:r>
      <w:r w:rsidRPr="003F6166">
        <w:rPr>
          <w:rFonts w:ascii="Book Antiqua" w:hAnsi="Book Antiqua"/>
          <w:color w:val="000000"/>
          <w:szCs w:val="24"/>
        </w:rPr>
        <w:tab/>
      </w:r>
      <w:r w:rsidRPr="003F6166">
        <w:rPr>
          <w:rFonts w:ascii="Book Antiqua" w:hAnsi="Book Antiqua"/>
          <w:color w:val="000000"/>
          <w:szCs w:val="24"/>
        </w:rPr>
        <w:tab/>
        <w:t>PI and Assistant Director</w:t>
      </w:r>
    </w:p>
    <w:p w14:paraId="59E0BBC3" w14:textId="77777777" w:rsidR="005069F8" w:rsidRPr="003F6166" w:rsidRDefault="005069F8" w:rsidP="00FA784B">
      <w:pPr>
        <w:tabs>
          <w:tab w:val="left" w:pos="1188"/>
          <w:tab w:val="left" w:pos="3953"/>
          <w:tab w:val="left" w:pos="6060"/>
          <w:tab w:val="left" w:pos="8856"/>
        </w:tabs>
        <w:ind w:left="228"/>
        <w:rPr>
          <w:rFonts w:ascii="Book Antiqua" w:hAnsi="Book Antiqua"/>
          <w:color w:val="000000"/>
          <w:szCs w:val="24"/>
        </w:rPr>
      </w:pPr>
    </w:p>
    <w:p w14:paraId="1D901EAE"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1997-99</w:t>
      </w:r>
      <w:r w:rsidRPr="003F6166">
        <w:rPr>
          <w:rFonts w:ascii="Book Antiqua" w:hAnsi="Book Antiqua"/>
          <w:color w:val="000000"/>
          <w:szCs w:val="24"/>
        </w:rPr>
        <w:tab/>
        <w:t>Funder:</w:t>
      </w:r>
      <w:r w:rsidRPr="003F6166">
        <w:rPr>
          <w:rFonts w:ascii="Book Antiqua" w:hAnsi="Book Antiqua"/>
          <w:color w:val="000000"/>
          <w:szCs w:val="24"/>
        </w:rPr>
        <w:tab/>
        <w:t>Agency for HealthCare Research and Quality (R03)</w:t>
      </w:r>
    </w:p>
    <w:p w14:paraId="3CF5AFD6" w14:textId="77777777" w:rsidR="005069F8" w:rsidRPr="003F6166" w:rsidRDefault="005069F8" w:rsidP="00FA784B">
      <w:pPr>
        <w:rPr>
          <w:rFonts w:ascii="Book Antiqua" w:hAnsi="Book Antiqua"/>
          <w:b/>
          <w:color w:val="000000"/>
          <w:szCs w:val="24"/>
        </w:rPr>
      </w:pPr>
      <w:r w:rsidRPr="003F6166">
        <w:rPr>
          <w:rFonts w:ascii="Book Antiqua" w:hAnsi="Book Antiqua"/>
          <w:color w:val="000000"/>
          <w:szCs w:val="24"/>
        </w:rPr>
        <w:tab/>
      </w:r>
      <w:r w:rsidRPr="003F6166">
        <w:rPr>
          <w:rFonts w:ascii="Book Antiqua" w:hAnsi="Book Antiqua"/>
          <w:color w:val="000000"/>
          <w:szCs w:val="24"/>
        </w:rPr>
        <w:tab/>
        <w:t>Title:</w:t>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b/>
          <w:color w:val="000000"/>
          <w:szCs w:val="24"/>
        </w:rPr>
        <w:t>Cost and Quality in Hypertension Treatment</w:t>
      </w:r>
    </w:p>
    <w:p w14:paraId="3867682E"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t>Role:</w:t>
      </w:r>
      <w:r w:rsidRPr="003F6166">
        <w:rPr>
          <w:rFonts w:ascii="Book Antiqua" w:hAnsi="Book Antiqua"/>
          <w:color w:val="000000"/>
          <w:szCs w:val="24"/>
        </w:rPr>
        <w:tab/>
      </w:r>
      <w:r w:rsidRPr="003F6166">
        <w:rPr>
          <w:rFonts w:ascii="Book Antiqua" w:hAnsi="Book Antiqua"/>
          <w:color w:val="000000"/>
          <w:szCs w:val="24"/>
        </w:rPr>
        <w:tab/>
        <w:t>PI</w:t>
      </w:r>
      <w:r w:rsidRPr="003F6166">
        <w:rPr>
          <w:rFonts w:ascii="Book Antiqua" w:hAnsi="Book Antiqua"/>
          <w:color w:val="000000"/>
          <w:szCs w:val="24"/>
        </w:rPr>
        <w:tab/>
      </w:r>
    </w:p>
    <w:p w14:paraId="72147277" w14:textId="77777777" w:rsidR="005069F8" w:rsidRPr="003F6166" w:rsidRDefault="005069F8" w:rsidP="00FA784B">
      <w:pPr>
        <w:tabs>
          <w:tab w:val="left" w:pos="1188"/>
          <w:tab w:val="left" w:pos="3953"/>
          <w:tab w:val="left" w:pos="6060"/>
          <w:tab w:val="left" w:pos="8856"/>
        </w:tabs>
        <w:ind w:left="228"/>
        <w:rPr>
          <w:rFonts w:ascii="Book Antiqua" w:hAnsi="Book Antiqua"/>
          <w:color w:val="000000"/>
          <w:szCs w:val="24"/>
        </w:rPr>
      </w:pPr>
    </w:p>
    <w:p w14:paraId="1578438F"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1998-99</w:t>
      </w:r>
      <w:r w:rsidRPr="003F6166">
        <w:rPr>
          <w:rFonts w:ascii="Book Antiqua" w:hAnsi="Book Antiqua"/>
          <w:color w:val="000000"/>
          <w:szCs w:val="24"/>
        </w:rPr>
        <w:tab/>
        <w:t>Funder:</w:t>
      </w:r>
      <w:r w:rsidRPr="003F6166">
        <w:rPr>
          <w:rFonts w:ascii="Book Antiqua" w:hAnsi="Book Antiqua"/>
          <w:color w:val="000000"/>
          <w:szCs w:val="24"/>
        </w:rPr>
        <w:tab/>
        <w:t>National Library of Medicine (R03)</w:t>
      </w:r>
    </w:p>
    <w:p w14:paraId="41C47009" w14:textId="77777777" w:rsidR="005069F8" w:rsidRPr="003F6166" w:rsidRDefault="005069F8" w:rsidP="00FA784B">
      <w:pPr>
        <w:rPr>
          <w:rFonts w:ascii="Book Antiqua" w:hAnsi="Book Antiqua"/>
          <w:b/>
          <w:color w:val="000000"/>
          <w:szCs w:val="24"/>
        </w:rPr>
      </w:pPr>
      <w:r w:rsidRPr="003F6166">
        <w:rPr>
          <w:rFonts w:ascii="Book Antiqua" w:hAnsi="Book Antiqua"/>
          <w:color w:val="000000"/>
          <w:szCs w:val="24"/>
        </w:rPr>
        <w:tab/>
      </w:r>
      <w:r w:rsidRPr="003F6166">
        <w:rPr>
          <w:rFonts w:ascii="Book Antiqua" w:hAnsi="Book Antiqua"/>
          <w:color w:val="000000"/>
          <w:szCs w:val="24"/>
        </w:rPr>
        <w:tab/>
        <w:t>Title:</w:t>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b/>
          <w:color w:val="000000"/>
          <w:szCs w:val="24"/>
        </w:rPr>
        <w:t>Informatics for the National Heart Attack Program</w:t>
      </w:r>
    </w:p>
    <w:p w14:paraId="280ACDC1" w14:textId="77777777" w:rsidR="005069F8" w:rsidRPr="003F6166" w:rsidRDefault="005069F8" w:rsidP="00FA784B">
      <w:pPr>
        <w:rPr>
          <w:rFonts w:ascii="Book Antiqua" w:hAnsi="Book Antiqua"/>
          <w:color w:val="000000"/>
          <w:szCs w:val="24"/>
          <w:lang w:val="it-IT"/>
        </w:rPr>
      </w:pP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color w:val="000000"/>
          <w:szCs w:val="24"/>
          <w:lang w:val="it-IT"/>
        </w:rPr>
        <w:t>Role:</w:t>
      </w:r>
      <w:r w:rsidRPr="003F6166">
        <w:rPr>
          <w:rFonts w:ascii="Book Antiqua" w:hAnsi="Book Antiqua"/>
          <w:color w:val="000000"/>
          <w:szCs w:val="24"/>
          <w:lang w:val="it-IT"/>
        </w:rPr>
        <w:tab/>
      </w:r>
      <w:r w:rsidRPr="003F6166">
        <w:rPr>
          <w:rFonts w:ascii="Book Antiqua" w:hAnsi="Book Antiqua"/>
          <w:color w:val="000000"/>
          <w:szCs w:val="24"/>
          <w:lang w:val="it-IT"/>
        </w:rPr>
        <w:tab/>
        <w:t>Co-Investigator (PI: H. Cheuh)</w:t>
      </w:r>
    </w:p>
    <w:p w14:paraId="41843FB4" w14:textId="77777777" w:rsidR="005069F8" w:rsidRPr="003F6166" w:rsidRDefault="005069F8" w:rsidP="00FA784B">
      <w:pPr>
        <w:tabs>
          <w:tab w:val="left" w:pos="1188"/>
          <w:tab w:val="left" w:pos="3953"/>
          <w:tab w:val="left" w:pos="6060"/>
          <w:tab w:val="left" w:pos="8856"/>
        </w:tabs>
        <w:rPr>
          <w:rFonts w:ascii="Book Antiqua" w:hAnsi="Book Antiqua"/>
          <w:color w:val="000000"/>
          <w:szCs w:val="24"/>
          <w:lang w:val="it-IT"/>
        </w:rPr>
      </w:pPr>
    </w:p>
    <w:p w14:paraId="098CA706"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1997-99</w:t>
      </w:r>
      <w:r w:rsidRPr="003F6166">
        <w:rPr>
          <w:rFonts w:ascii="Book Antiqua" w:hAnsi="Book Antiqua"/>
          <w:color w:val="000000"/>
          <w:szCs w:val="24"/>
        </w:rPr>
        <w:tab/>
        <w:t>Funder:</w:t>
      </w:r>
      <w:r w:rsidRPr="003F6166">
        <w:rPr>
          <w:rFonts w:ascii="Book Antiqua" w:hAnsi="Book Antiqua"/>
          <w:color w:val="000000"/>
          <w:szCs w:val="24"/>
        </w:rPr>
        <w:tab/>
        <w:t>Clinical Nutrition Research Center at Harvard, Boston</w:t>
      </w:r>
    </w:p>
    <w:p w14:paraId="73F0415B"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t>Title:</w:t>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b/>
          <w:color w:val="000000"/>
          <w:szCs w:val="24"/>
        </w:rPr>
        <w:t>Physician Activities related to Obesity Management</w:t>
      </w:r>
    </w:p>
    <w:p w14:paraId="63083864"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t>Role:</w:t>
      </w:r>
      <w:r w:rsidRPr="003F6166">
        <w:rPr>
          <w:rFonts w:ascii="Book Antiqua" w:hAnsi="Book Antiqua"/>
          <w:color w:val="000000"/>
          <w:szCs w:val="24"/>
        </w:rPr>
        <w:tab/>
      </w:r>
      <w:r w:rsidRPr="003F6166">
        <w:rPr>
          <w:rFonts w:ascii="Book Antiqua" w:hAnsi="Book Antiqua"/>
          <w:color w:val="000000"/>
          <w:szCs w:val="24"/>
        </w:rPr>
        <w:tab/>
        <w:t>PI</w:t>
      </w:r>
    </w:p>
    <w:p w14:paraId="4D6849BE" w14:textId="1961A203" w:rsidR="005069F8" w:rsidRPr="003F6166" w:rsidRDefault="005069F8" w:rsidP="00FA784B">
      <w:pPr>
        <w:ind w:right="-1800"/>
        <w:rPr>
          <w:rFonts w:ascii="Book Antiqua" w:hAnsi="Book Antiqua"/>
          <w:color w:val="000000"/>
          <w:szCs w:val="24"/>
        </w:rPr>
      </w:pPr>
      <w:r w:rsidRPr="003F6166">
        <w:rPr>
          <w:rFonts w:ascii="Book Antiqua" w:hAnsi="Book Antiqua"/>
          <w:color w:val="000000"/>
          <w:szCs w:val="24"/>
        </w:rPr>
        <w:tab/>
      </w:r>
    </w:p>
    <w:p w14:paraId="34E1C9B4"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1998-01</w:t>
      </w:r>
      <w:r w:rsidRPr="003F6166">
        <w:rPr>
          <w:rFonts w:ascii="Book Antiqua" w:hAnsi="Book Antiqua"/>
          <w:color w:val="000000"/>
          <w:szCs w:val="24"/>
        </w:rPr>
        <w:tab/>
        <w:t>Funder:</w:t>
      </w:r>
      <w:r w:rsidRPr="003F6166">
        <w:rPr>
          <w:rFonts w:ascii="Book Antiqua" w:hAnsi="Book Antiqua"/>
          <w:color w:val="000000"/>
          <w:szCs w:val="24"/>
        </w:rPr>
        <w:tab/>
        <w:t xml:space="preserve">Partners Center for Innovative Minimally Invasive </w:t>
      </w:r>
    </w:p>
    <w:p w14:paraId="5503C366"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color w:val="000000"/>
          <w:szCs w:val="24"/>
        </w:rPr>
        <w:tab/>
        <w:t>Therapy, Boston</w:t>
      </w:r>
    </w:p>
    <w:p w14:paraId="0C6C0510" w14:textId="77777777" w:rsidR="005069F8" w:rsidRPr="003F6166" w:rsidRDefault="005069F8" w:rsidP="00FA784B">
      <w:pPr>
        <w:rPr>
          <w:rFonts w:ascii="Book Antiqua" w:hAnsi="Book Antiqua"/>
          <w:b/>
          <w:color w:val="000000"/>
          <w:szCs w:val="24"/>
        </w:rPr>
      </w:pPr>
      <w:r w:rsidRPr="003F6166">
        <w:rPr>
          <w:rFonts w:ascii="Book Antiqua" w:hAnsi="Book Antiqua"/>
          <w:color w:val="000000"/>
          <w:szCs w:val="24"/>
        </w:rPr>
        <w:tab/>
      </w:r>
      <w:r w:rsidRPr="003F6166">
        <w:rPr>
          <w:rFonts w:ascii="Book Antiqua" w:hAnsi="Book Antiqua"/>
          <w:color w:val="000000"/>
          <w:szCs w:val="24"/>
        </w:rPr>
        <w:tab/>
        <w:t>Title:</w:t>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b/>
          <w:color w:val="000000"/>
          <w:szCs w:val="24"/>
        </w:rPr>
        <w:t>Adoption of Laparoscopic Cholecystectomy</w:t>
      </w:r>
    </w:p>
    <w:p w14:paraId="270AE498"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t>Role:</w:t>
      </w:r>
      <w:r w:rsidRPr="003F6166">
        <w:rPr>
          <w:rFonts w:ascii="Book Antiqua" w:hAnsi="Book Antiqua"/>
          <w:color w:val="000000"/>
          <w:szCs w:val="24"/>
        </w:rPr>
        <w:tab/>
      </w:r>
      <w:r w:rsidRPr="003F6166">
        <w:rPr>
          <w:rFonts w:ascii="Book Antiqua" w:hAnsi="Book Antiqua"/>
          <w:color w:val="000000"/>
          <w:szCs w:val="24"/>
        </w:rPr>
        <w:tab/>
        <w:t>PI</w:t>
      </w:r>
    </w:p>
    <w:p w14:paraId="67F07462" w14:textId="77777777" w:rsidR="005069F8" w:rsidRPr="003F6166" w:rsidRDefault="005069F8" w:rsidP="00FA784B">
      <w:pPr>
        <w:rPr>
          <w:rFonts w:ascii="Book Antiqua" w:hAnsi="Book Antiqua"/>
          <w:color w:val="000000"/>
          <w:szCs w:val="24"/>
        </w:rPr>
      </w:pPr>
    </w:p>
    <w:p w14:paraId="0EADB34A"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1999</w:t>
      </w:r>
      <w:r w:rsidRPr="003F6166">
        <w:rPr>
          <w:rFonts w:ascii="Book Antiqua" w:hAnsi="Book Antiqua"/>
          <w:color w:val="000000"/>
          <w:szCs w:val="24"/>
        </w:rPr>
        <w:tab/>
      </w:r>
      <w:r w:rsidRPr="003F6166">
        <w:rPr>
          <w:rFonts w:ascii="Book Antiqua" w:hAnsi="Book Antiqua"/>
          <w:color w:val="000000"/>
          <w:szCs w:val="24"/>
        </w:rPr>
        <w:tab/>
        <w:t>Funder:</w:t>
      </w:r>
      <w:r w:rsidRPr="003F6166">
        <w:rPr>
          <w:rFonts w:ascii="Book Antiqua" w:hAnsi="Book Antiqua"/>
          <w:color w:val="000000"/>
          <w:szCs w:val="24"/>
        </w:rPr>
        <w:tab/>
        <w:t>American Federation for Aging Research, New York NY</w:t>
      </w:r>
    </w:p>
    <w:p w14:paraId="38C3CFA3"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t>Title:</w:t>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b/>
          <w:color w:val="000000"/>
          <w:szCs w:val="24"/>
        </w:rPr>
        <w:t>Polypharmacy in the Treatment of Hypertension</w:t>
      </w:r>
    </w:p>
    <w:p w14:paraId="4B016B11"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t>Role:</w:t>
      </w:r>
      <w:r w:rsidRPr="003F6166">
        <w:rPr>
          <w:rFonts w:ascii="Book Antiqua" w:hAnsi="Book Antiqua"/>
          <w:color w:val="000000"/>
          <w:szCs w:val="24"/>
        </w:rPr>
        <w:tab/>
      </w:r>
      <w:r w:rsidRPr="003F6166">
        <w:rPr>
          <w:rFonts w:ascii="Book Antiqua" w:hAnsi="Book Antiqua"/>
          <w:color w:val="000000"/>
          <w:szCs w:val="24"/>
        </w:rPr>
        <w:tab/>
        <w:t>Research Sponsor for Medical Student Fellowship</w:t>
      </w:r>
    </w:p>
    <w:p w14:paraId="107556A0" w14:textId="77777777" w:rsidR="005069F8" w:rsidRPr="003F6166" w:rsidRDefault="005069F8" w:rsidP="00FA784B">
      <w:pPr>
        <w:rPr>
          <w:rFonts w:ascii="Book Antiqua" w:hAnsi="Book Antiqua"/>
          <w:color w:val="000000"/>
          <w:szCs w:val="24"/>
        </w:rPr>
      </w:pPr>
    </w:p>
    <w:p w14:paraId="0088FDBD" w14:textId="0DA85A35" w:rsidR="005069F8" w:rsidRPr="003F6166" w:rsidRDefault="005069F8" w:rsidP="00FA784B">
      <w:pPr>
        <w:tabs>
          <w:tab w:val="left" w:pos="720"/>
          <w:tab w:val="left" w:pos="1440"/>
          <w:tab w:val="left" w:pos="2160"/>
          <w:tab w:val="left" w:pos="2880"/>
        </w:tabs>
        <w:ind w:left="1440" w:right="-1170" w:hanging="1440"/>
        <w:rPr>
          <w:rFonts w:ascii="Book Antiqua" w:hAnsi="Book Antiqua"/>
          <w:color w:val="000000"/>
          <w:szCs w:val="24"/>
        </w:rPr>
      </w:pPr>
      <w:r w:rsidRPr="003F6166">
        <w:rPr>
          <w:rFonts w:ascii="Book Antiqua" w:hAnsi="Book Antiqua"/>
          <w:color w:val="000000"/>
          <w:szCs w:val="24"/>
        </w:rPr>
        <w:t>1999-03</w:t>
      </w:r>
      <w:r w:rsidRPr="003F6166">
        <w:rPr>
          <w:rFonts w:ascii="Book Antiqua" w:hAnsi="Book Antiqua"/>
          <w:b/>
          <w:color w:val="000000"/>
          <w:szCs w:val="24"/>
        </w:rPr>
        <w:tab/>
      </w:r>
      <w:r w:rsidRPr="003F6166">
        <w:rPr>
          <w:rFonts w:ascii="Book Antiqua" w:hAnsi="Book Antiqua"/>
          <w:color w:val="000000"/>
          <w:szCs w:val="24"/>
        </w:rPr>
        <w:t>Funder:</w:t>
      </w:r>
      <w:r w:rsidRPr="003F6166">
        <w:rPr>
          <w:rFonts w:ascii="Book Antiqua" w:hAnsi="Book Antiqua"/>
          <w:color w:val="000000"/>
          <w:szCs w:val="24"/>
        </w:rPr>
        <w:tab/>
        <w:t>Agency for HealthCare Research and Quality (Sub</w:t>
      </w:r>
      <w:r w:rsidR="00C461F1" w:rsidRPr="003F6166">
        <w:rPr>
          <w:rFonts w:ascii="Book Antiqua" w:hAnsi="Book Antiqua"/>
          <w:color w:val="000000"/>
          <w:szCs w:val="24"/>
        </w:rPr>
        <w:t>-</w:t>
      </w:r>
      <w:r w:rsidRPr="003F6166">
        <w:rPr>
          <w:rFonts w:ascii="Book Antiqua" w:hAnsi="Book Antiqua"/>
          <w:color w:val="000000"/>
          <w:szCs w:val="24"/>
        </w:rPr>
        <w:t>Award R01)</w:t>
      </w:r>
    </w:p>
    <w:p w14:paraId="227AE553" w14:textId="750BA52D" w:rsidR="005069F8" w:rsidRPr="003F6166" w:rsidRDefault="005069F8" w:rsidP="00FA784B">
      <w:pPr>
        <w:tabs>
          <w:tab w:val="left" w:pos="720"/>
          <w:tab w:val="left" w:pos="1440"/>
          <w:tab w:val="left" w:pos="2160"/>
          <w:tab w:val="left" w:pos="2880"/>
        </w:tabs>
        <w:rPr>
          <w:rFonts w:ascii="Book Antiqua" w:hAnsi="Book Antiqua"/>
          <w:b/>
          <w:color w:val="000000"/>
          <w:szCs w:val="24"/>
        </w:rPr>
      </w:pPr>
      <w:r w:rsidRPr="003F6166">
        <w:rPr>
          <w:rFonts w:ascii="Book Antiqua" w:hAnsi="Book Antiqua"/>
          <w:color w:val="000000"/>
          <w:szCs w:val="24"/>
        </w:rPr>
        <w:tab/>
      </w:r>
      <w:r w:rsidRPr="003F6166">
        <w:rPr>
          <w:rFonts w:ascii="Book Antiqua" w:hAnsi="Book Antiqua"/>
          <w:color w:val="000000"/>
          <w:szCs w:val="24"/>
        </w:rPr>
        <w:tab/>
        <w:t>Title:</w:t>
      </w:r>
      <w:r w:rsidRPr="003F6166">
        <w:rPr>
          <w:rFonts w:ascii="Book Antiqua" w:hAnsi="Book Antiqua"/>
          <w:color w:val="000000"/>
          <w:szCs w:val="24"/>
        </w:rPr>
        <w:tab/>
      </w:r>
      <w:r w:rsidRPr="003F6166">
        <w:rPr>
          <w:rFonts w:ascii="Book Antiqua" w:hAnsi="Book Antiqua"/>
          <w:color w:val="000000"/>
          <w:szCs w:val="24"/>
        </w:rPr>
        <w:tab/>
      </w:r>
      <w:r w:rsidR="00EC4CE6" w:rsidRPr="003F6166">
        <w:rPr>
          <w:rFonts w:ascii="Book Antiqua" w:hAnsi="Book Antiqua"/>
          <w:b/>
          <w:color w:val="000000"/>
          <w:szCs w:val="24"/>
        </w:rPr>
        <w:t xml:space="preserve">Comparing Clinical Risk Adjustment </w:t>
      </w:r>
    </w:p>
    <w:p w14:paraId="5FBC5454" w14:textId="77777777" w:rsidR="005069F8" w:rsidRPr="003F6166" w:rsidRDefault="005069F8" w:rsidP="00FA784B">
      <w:pPr>
        <w:tabs>
          <w:tab w:val="left" w:pos="720"/>
          <w:tab w:val="left" w:pos="1440"/>
          <w:tab w:val="left" w:pos="2160"/>
          <w:tab w:val="left" w:pos="2880"/>
        </w:tabs>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t>Role:</w:t>
      </w:r>
      <w:r w:rsidRPr="003F6166">
        <w:rPr>
          <w:rFonts w:ascii="Book Antiqua" w:hAnsi="Book Antiqua"/>
          <w:color w:val="000000"/>
          <w:szCs w:val="24"/>
        </w:rPr>
        <w:tab/>
      </w:r>
      <w:r w:rsidRPr="003F6166">
        <w:rPr>
          <w:rFonts w:ascii="Book Antiqua" w:hAnsi="Book Antiqua"/>
          <w:color w:val="000000"/>
          <w:szCs w:val="24"/>
        </w:rPr>
        <w:tab/>
        <w:t>PI on Sub-Award (Overall PI: L. Iezzoni)</w:t>
      </w:r>
      <w:r w:rsidRPr="003F6166">
        <w:rPr>
          <w:rFonts w:ascii="Book Antiqua" w:hAnsi="Book Antiqua"/>
          <w:color w:val="000000"/>
          <w:szCs w:val="24"/>
        </w:rPr>
        <w:tab/>
      </w:r>
    </w:p>
    <w:p w14:paraId="56FC022E" w14:textId="77777777" w:rsidR="005069F8" w:rsidRPr="003F6166" w:rsidRDefault="005069F8" w:rsidP="00FA784B">
      <w:pPr>
        <w:rPr>
          <w:rFonts w:ascii="Book Antiqua" w:hAnsi="Book Antiqua"/>
          <w:color w:val="000000"/>
          <w:szCs w:val="24"/>
        </w:rPr>
      </w:pPr>
    </w:p>
    <w:p w14:paraId="1CEC70D6"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2000-01</w:t>
      </w:r>
      <w:r w:rsidRPr="003F6166">
        <w:rPr>
          <w:rFonts w:ascii="Book Antiqua" w:hAnsi="Book Antiqua"/>
          <w:color w:val="000000"/>
          <w:szCs w:val="24"/>
        </w:rPr>
        <w:tab/>
        <w:t>Funder:</w:t>
      </w:r>
      <w:r w:rsidRPr="003F6166">
        <w:rPr>
          <w:rFonts w:ascii="Book Antiqua" w:hAnsi="Book Antiqua"/>
          <w:color w:val="000000"/>
          <w:szCs w:val="24"/>
        </w:rPr>
        <w:tab/>
        <w:t>Eli Lilly and Company</w:t>
      </w:r>
    </w:p>
    <w:p w14:paraId="35B17837" w14:textId="77777777" w:rsidR="005069F8" w:rsidRPr="003F6166" w:rsidRDefault="005069F8" w:rsidP="00FA784B">
      <w:pPr>
        <w:tabs>
          <w:tab w:val="left" w:pos="1440"/>
        </w:tabs>
        <w:rPr>
          <w:rFonts w:ascii="Book Antiqua" w:hAnsi="Book Antiqua"/>
          <w:color w:val="000000"/>
          <w:szCs w:val="24"/>
        </w:rPr>
      </w:pPr>
      <w:r w:rsidRPr="003F6166">
        <w:rPr>
          <w:rFonts w:ascii="Book Antiqua" w:hAnsi="Book Antiqua"/>
          <w:color w:val="000000"/>
          <w:szCs w:val="24"/>
        </w:rPr>
        <w:tab/>
        <w:t>Title:</w:t>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b/>
          <w:color w:val="000000"/>
          <w:szCs w:val="24"/>
        </w:rPr>
        <w:t>Patterns of Anti-Depressant Use</w:t>
      </w:r>
    </w:p>
    <w:p w14:paraId="745DB1D7" w14:textId="77777777" w:rsidR="005069F8" w:rsidRPr="003F6166" w:rsidRDefault="005069F8" w:rsidP="00FA784B">
      <w:pPr>
        <w:tabs>
          <w:tab w:val="left" w:pos="1440"/>
        </w:tabs>
        <w:rPr>
          <w:rFonts w:ascii="Book Antiqua" w:hAnsi="Book Antiqua"/>
          <w:color w:val="000000"/>
          <w:szCs w:val="24"/>
        </w:rPr>
      </w:pPr>
      <w:r w:rsidRPr="003F6166">
        <w:rPr>
          <w:rFonts w:ascii="Book Antiqua" w:hAnsi="Book Antiqua"/>
          <w:color w:val="000000"/>
          <w:szCs w:val="24"/>
        </w:rPr>
        <w:tab/>
        <w:t>Role:</w:t>
      </w:r>
      <w:r w:rsidRPr="003F6166">
        <w:rPr>
          <w:rFonts w:ascii="Book Antiqua" w:hAnsi="Book Antiqua"/>
          <w:color w:val="000000"/>
          <w:szCs w:val="24"/>
        </w:rPr>
        <w:tab/>
      </w:r>
      <w:r w:rsidRPr="003F6166">
        <w:rPr>
          <w:rFonts w:ascii="Book Antiqua" w:hAnsi="Book Antiqua"/>
          <w:color w:val="000000"/>
          <w:szCs w:val="24"/>
        </w:rPr>
        <w:tab/>
        <w:t>Co-Investigator (PI: J. Weilburg)</w:t>
      </w:r>
    </w:p>
    <w:p w14:paraId="497C7978" w14:textId="77777777" w:rsidR="005069F8" w:rsidRPr="003F6166" w:rsidRDefault="005069F8" w:rsidP="00FA784B">
      <w:pPr>
        <w:rPr>
          <w:rFonts w:ascii="Book Antiqua" w:hAnsi="Book Antiqua"/>
          <w:color w:val="000000"/>
          <w:szCs w:val="24"/>
        </w:rPr>
      </w:pPr>
    </w:p>
    <w:p w14:paraId="474CCDE1"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2001-02</w:t>
      </w:r>
      <w:r w:rsidRPr="003F6166">
        <w:rPr>
          <w:rFonts w:ascii="Book Antiqua" w:hAnsi="Book Antiqua"/>
          <w:color w:val="000000"/>
          <w:szCs w:val="24"/>
        </w:rPr>
        <w:tab/>
        <w:t>Funder:</w:t>
      </w:r>
      <w:r w:rsidRPr="003F6166">
        <w:rPr>
          <w:rFonts w:ascii="Book Antiqua" w:hAnsi="Book Antiqua"/>
          <w:color w:val="000000"/>
          <w:szCs w:val="24"/>
        </w:rPr>
        <w:tab/>
        <w:t xml:space="preserve">Stanford Center for the Demographics and Economics </w:t>
      </w:r>
    </w:p>
    <w:p w14:paraId="6883100B"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color w:val="000000"/>
          <w:szCs w:val="24"/>
        </w:rPr>
        <w:tab/>
        <w:t>of Health and Aging (NIA-funded)</w:t>
      </w:r>
    </w:p>
    <w:p w14:paraId="070B7800" w14:textId="77777777" w:rsidR="005069F8" w:rsidRPr="003F6166" w:rsidRDefault="005069F8" w:rsidP="00FA784B">
      <w:pPr>
        <w:tabs>
          <w:tab w:val="left" w:pos="1440"/>
          <w:tab w:val="left" w:pos="2880"/>
          <w:tab w:val="left" w:pos="3953"/>
          <w:tab w:val="left" w:pos="6060"/>
          <w:tab w:val="left" w:pos="8856"/>
        </w:tabs>
        <w:rPr>
          <w:rFonts w:ascii="Book Antiqua" w:hAnsi="Book Antiqua"/>
          <w:color w:val="000000"/>
          <w:szCs w:val="24"/>
        </w:rPr>
      </w:pPr>
      <w:r w:rsidRPr="003F6166">
        <w:rPr>
          <w:rFonts w:ascii="Book Antiqua" w:hAnsi="Book Antiqua"/>
          <w:color w:val="000000"/>
          <w:szCs w:val="24"/>
        </w:rPr>
        <w:tab/>
        <w:t>Title:</w:t>
      </w:r>
      <w:r w:rsidRPr="003F6166">
        <w:rPr>
          <w:rFonts w:ascii="Book Antiqua" w:hAnsi="Book Antiqua"/>
          <w:color w:val="000000"/>
          <w:szCs w:val="24"/>
        </w:rPr>
        <w:tab/>
      </w:r>
      <w:r w:rsidRPr="003F6166">
        <w:rPr>
          <w:rFonts w:ascii="Book Antiqua" w:hAnsi="Book Antiqua"/>
          <w:b/>
          <w:color w:val="000000"/>
          <w:szCs w:val="24"/>
        </w:rPr>
        <w:t>Racial Disparities in Chronic Disease Treatment and Outcomes</w:t>
      </w:r>
    </w:p>
    <w:p w14:paraId="5E075118" w14:textId="77777777" w:rsidR="005069F8" w:rsidRPr="003F6166" w:rsidRDefault="005069F8" w:rsidP="00FA784B">
      <w:pPr>
        <w:ind w:right="-1260"/>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t>Role:</w:t>
      </w:r>
      <w:r w:rsidRPr="003F6166">
        <w:rPr>
          <w:rFonts w:ascii="Book Antiqua" w:hAnsi="Book Antiqua"/>
          <w:color w:val="000000"/>
          <w:szCs w:val="24"/>
        </w:rPr>
        <w:tab/>
      </w:r>
      <w:r w:rsidRPr="003F6166">
        <w:rPr>
          <w:rFonts w:ascii="Book Antiqua" w:hAnsi="Book Antiqua"/>
          <w:color w:val="000000"/>
          <w:szCs w:val="24"/>
        </w:rPr>
        <w:tab/>
        <w:t>PI</w:t>
      </w:r>
    </w:p>
    <w:p w14:paraId="59BEEF4B" w14:textId="77777777" w:rsidR="005069F8" w:rsidRPr="003F6166" w:rsidRDefault="005069F8" w:rsidP="00FA784B">
      <w:pPr>
        <w:rPr>
          <w:rFonts w:ascii="Book Antiqua" w:hAnsi="Book Antiqua"/>
          <w:color w:val="000000"/>
          <w:szCs w:val="24"/>
        </w:rPr>
      </w:pPr>
    </w:p>
    <w:p w14:paraId="0CEEE777" w14:textId="77777777" w:rsidR="005069F8" w:rsidRPr="003F6166" w:rsidRDefault="005069F8" w:rsidP="00FA784B">
      <w:pPr>
        <w:tabs>
          <w:tab w:val="left" w:pos="1440"/>
          <w:tab w:val="left" w:pos="2880"/>
        </w:tabs>
        <w:rPr>
          <w:rFonts w:ascii="Book Antiqua" w:hAnsi="Book Antiqua"/>
          <w:color w:val="000000"/>
          <w:szCs w:val="24"/>
        </w:rPr>
      </w:pPr>
      <w:r w:rsidRPr="003F6166">
        <w:rPr>
          <w:rFonts w:ascii="Book Antiqua" w:hAnsi="Book Antiqua"/>
          <w:color w:val="000000"/>
          <w:szCs w:val="24"/>
        </w:rPr>
        <w:t>2001-05</w:t>
      </w:r>
      <w:r w:rsidRPr="003F6166">
        <w:rPr>
          <w:rFonts w:ascii="Book Antiqua" w:hAnsi="Book Antiqua"/>
          <w:color w:val="000000"/>
          <w:szCs w:val="24"/>
        </w:rPr>
        <w:tab/>
        <w:t>Funder:</w:t>
      </w:r>
      <w:r w:rsidRPr="003F6166">
        <w:rPr>
          <w:rFonts w:ascii="Book Antiqua" w:hAnsi="Book Antiqua"/>
          <w:color w:val="000000"/>
          <w:szCs w:val="24"/>
        </w:rPr>
        <w:tab/>
        <w:t xml:space="preserve">National Institutes of Health, Women’s Health </w:t>
      </w:r>
    </w:p>
    <w:p w14:paraId="44328431" w14:textId="77777777" w:rsidR="005069F8" w:rsidRPr="003F6166" w:rsidRDefault="005069F8" w:rsidP="00FA784B">
      <w:pPr>
        <w:tabs>
          <w:tab w:val="left" w:pos="720"/>
          <w:tab w:val="left" w:pos="2160"/>
          <w:tab w:val="left" w:pos="2880"/>
        </w:tabs>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color w:val="000000"/>
          <w:szCs w:val="24"/>
        </w:rPr>
        <w:tab/>
        <w:t>Initiative (U01)</w:t>
      </w:r>
    </w:p>
    <w:p w14:paraId="61061BF9" w14:textId="77777777" w:rsidR="005069F8" w:rsidRPr="003F6166" w:rsidRDefault="005069F8" w:rsidP="00FA784B">
      <w:pPr>
        <w:tabs>
          <w:tab w:val="left" w:pos="1440"/>
          <w:tab w:val="left" w:pos="2880"/>
        </w:tabs>
        <w:ind w:left="2880" w:right="-1800" w:hanging="2880"/>
        <w:rPr>
          <w:rFonts w:ascii="Book Antiqua" w:hAnsi="Book Antiqua"/>
          <w:b/>
          <w:color w:val="000000"/>
          <w:szCs w:val="24"/>
        </w:rPr>
      </w:pPr>
      <w:r w:rsidRPr="003F6166">
        <w:rPr>
          <w:rFonts w:ascii="Book Antiqua" w:hAnsi="Book Antiqua"/>
          <w:color w:val="000000"/>
          <w:szCs w:val="24"/>
        </w:rPr>
        <w:tab/>
        <w:t>Title:</w:t>
      </w:r>
      <w:r w:rsidRPr="003F6166">
        <w:rPr>
          <w:rFonts w:ascii="Book Antiqua" w:hAnsi="Book Antiqua"/>
          <w:color w:val="000000"/>
          <w:szCs w:val="24"/>
        </w:rPr>
        <w:tab/>
      </w:r>
      <w:r w:rsidRPr="003F6166">
        <w:rPr>
          <w:rFonts w:ascii="Book Antiqua" w:hAnsi="Book Antiqua"/>
          <w:b/>
          <w:color w:val="000000"/>
          <w:szCs w:val="24"/>
        </w:rPr>
        <w:t>Clinical Trials of Low Fat Diet, Hormone Replacement and</w:t>
      </w:r>
    </w:p>
    <w:p w14:paraId="426C06EF" w14:textId="77777777" w:rsidR="005069F8" w:rsidRPr="003F6166" w:rsidRDefault="005069F8" w:rsidP="00FA784B">
      <w:pPr>
        <w:tabs>
          <w:tab w:val="left" w:pos="1440"/>
          <w:tab w:val="left" w:pos="2880"/>
        </w:tabs>
        <w:ind w:left="2880" w:right="-1800" w:hanging="2880"/>
        <w:rPr>
          <w:rFonts w:ascii="Book Antiqua" w:hAnsi="Book Antiqua"/>
          <w:b/>
          <w:color w:val="000000"/>
          <w:szCs w:val="24"/>
        </w:rPr>
      </w:pPr>
      <w:r w:rsidRPr="003F6166">
        <w:rPr>
          <w:rFonts w:ascii="Book Antiqua" w:hAnsi="Book Antiqua"/>
          <w:b/>
          <w:color w:val="000000"/>
          <w:szCs w:val="24"/>
        </w:rPr>
        <w:tab/>
      </w:r>
      <w:r w:rsidRPr="003F6166">
        <w:rPr>
          <w:rFonts w:ascii="Book Antiqua" w:hAnsi="Book Antiqua"/>
          <w:b/>
          <w:color w:val="000000"/>
          <w:szCs w:val="24"/>
        </w:rPr>
        <w:tab/>
        <w:t>Calcium/Vitamin D</w:t>
      </w:r>
    </w:p>
    <w:p w14:paraId="4552D2BE" w14:textId="77777777" w:rsidR="005069F8" w:rsidRPr="003F6166" w:rsidRDefault="005069F8" w:rsidP="00FA784B">
      <w:pPr>
        <w:tabs>
          <w:tab w:val="left" w:pos="1440"/>
          <w:tab w:val="left" w:pos="2880"/>
        </w:tabs>
        <w:ind w:left="2880" w:right="-1800" w:hanging="2880"/>
        <w:rPr>
          <w:rFonts w:ascii="Book Antiqua" w:hAnsi="Book Antiqua"/>
          <w:color w:val="000000"/>
          <w:szCs w:val="24"/>
        </w:rPr>
      </w:pPr>
      <w:r w:rsidRPr="003F6166">
        <w:rPr>
          <w:rFonts w:ascii="Book Antiqua" w:hAnsi="Book Antiqua"/>
          <w:color w:val="000000"/>
          <w:szCs w:val="24"/>
        </w:rPr>
        <w:tab/>
        <w:t>Role:</w:t>
      </w:r>
      <w:r w:rsidRPr="003F6166">
        <w:rPr>
          <w:rFonts w:ascii="Book Antiqua" w:hAnsi="Book Antiqua"/>
          <w:color w:val="000000"/>
          <w:szCs w:val="24"/>
        </w:rPr>
        <w:tab/>
        <w:t>Physician Adjudicator (local PI: M. Stefanick)</w:t>
      </w:r>
    </w:p>
    <w:p w14:paraId="156BADA6" w14:textId="77777777" w:rsidR="005069F8" w:rsidRPr="003F6166" w:rsidRDefault="005069F8" w:rsidP="00FA784B">
      <w:pPr>
        <w:tabs>
          <w:tab w:val="left" w:pos="720"/>
          <w:tab w:val="left" w:pos="2160"/>
          <w:tab w:val="left" w:pos="2880"/>
        </w:tabs>
        <w:rPr>
          <w:rFonts w:ascii="Book Antiqua" w:hAnsi="Book Antiqua"/>
          <w:color w:val="000000"/>
          <w:szCs w:val="24"/>
        </w:rPr>
      </w:pPr>
    </w:p>
    <w:p w14:paraId="5EF17EFD" w14:textId="77777777" w:rsidR="005069F8" w:rsidRPr="003F6166" w:rsidRDefault="005069F8" w:rsidP="00FA784B">
      <w:pPr>
        <w:pStyle w:val="BodyText3"/>
        <w:tabs>
          <w:tab w:val="clear" w:pos="720"/>
          <w:tab w:val="clear" w:pos="2160"/>
          <w:tab w:val="left" w:pos="0"/>
          <w:tab w:val="left" w:pos="1440"/>
        </w:tabs>
        <w:rPr>
          <w:rFonts w:ascii="Book Antiqua" w:hAnsi="Book Antiqua"/>
          <w:sz w:val="24"/>
          <w:szCs w:val="24"/>
        </w:rPr>
      </w:pPr>
      <w:r w:rsidRPr="003F6166">
        <w:rPr>
          <w:rFonts w:ascii="Book Antiqua" w:hAnsi="Book Antiqua"/>
          <w:sz w:val="24"/>
          <w:szCs w:val="24"/>
        </w:rPr>
        <w:t>2001-05</w:t>
      </w:r>
      <w:r w:rsidRPr="003F6166">
        <w:rPr>
          <w:rFonts w:ascii="Book Antiqua" w:hAnsi="Book Antiqua"/>
          <w:b/>
          <w:sz w:val="24"/>
          <w:szCs w:val="24"/>
        </w:rPr>
        <w:tab/>
      </w:r>
      <w:r w:rsidRPr="003F6166">
        <w:rPr>
          <w:rFonts w:ascii="Book Antiqua" w:hAnsi="Book Antiqua"/>
          <w:sz w:val="24"/>
          <w:szCs w:val="24"/>
        </w:rPr>
        <w:t>Funder:</w:t>
      </w:r>
      <w:r w:rsidRPr="003F6166">
        <w:rPr>
          <w:rFonts w:ascii="Book Antiqua" w:hAnsi="Book Antiqua"/>
          <w:sz w:val="24"/>
          <w:szCs w:val="24"/>
        </w:rPr>
        <w:tab/>
        <w:t>D.W. Reynolds Foundation</w:t>
      </w:r>
    </w:p>
    <w:p w14:paraId="71A186E6" w14:textId="77777777" w:rsidR="005069F8" w:rsidRPr="003F6166" w:rsidRDefault="005069F8" w:rsidP="00FA784B">
      <w:pPr>
        <w:pStyle w:val="BodyText3"/>
        <w:tabs>
          <w:tab w:val="clear" w:pos="720"/>
          <w:tab w:val="clear" w:pos="2160"/>
          <w:tab w:val="left" w:pos="0"/>
          <w:tab w:val="left" w:pos="1440"/>
        </w:tabs>
        <w:ind w:right="-1800"/>
        <w:rPr>
          <w:rFonts w:ascii="Book Antiqua" w:hAnsi="Book Antiqua"/>
          <w:b/>
          <w:sz w:val="24"/>
          <w:szCs w:val="24"/>
        </w:rPr>
      </w:pPr>
      <w:r w:rsidRPr="003F6166">
        <w:rPr>
          <w:rFonts w:ascii="Book Antiqua" w:hAnsi="Book Antiqua"/>
          <w:sz w:val="24"/>
          <w:szCs w:val="24"/>
        </w:rPr>
        <w:tab/>
        <w:t>Title:</w:t>
      </w:r>
      <w:r w:rsidRPr="003F6166">
        <w:rPr>
          <w:rFonts w:ascii="Book Antiqua" w:hAnsi="Book Antiqua"/>
          <w:sz w:val="24"/>
          <w:szCs w:val="24"/>
        </w:rPr>
        <w:tab/>
      </w:r>
      <w:r w:rsidRPr="003F6166">
        <w:rPr>
          <w:rFonts w:ascii="Book Antiqua" w:hAnsi="Book Antiqua"/>
          <w:b/>
          <w:sz w:val="24"/>
          <w:szCs w:val="24"/>
        </w:rPr>
        <w:t>Genetic Factors in the Development of Coronary Artery Disease</w:t>
      </w:r>
    </w:p>
    <w:p w14:paraId="5CC12156" w14:textId="77777777" w:rsidR="005069F8" w:rsidRPr="003F6166" w:rsidRDefault="005069F8" w:rsidP="00FA784B">
      <w:pPr>
        <w:pStyle w:val="BodyText3"/>
        <w:tabs>
          <w:tab w:val="clear" w:pos="720"/>
          <w:tab w:val="clear" w:pos="2160"/>
          <w:tab w:val="left" w:pos="0"/>
          <w:tab w:val="left" w:pos="1440"/>
        </w:tabs>
        <w:ind w:right="-1800"/>
        <w:rPr>
          <w:rFonts w:ascii="Book Antiqua" w:hAnsi="Book Antiqua"/>
          <w:sz w:val="24"/>
          <w:szCs w:val="24"/>
        </w:rPr>
      </w:pPr>
      <w:r w:rsidRPr="003F6166">
        <w:rPr>
          <w:rFonts w:ascii="Book Antiqua" w:hAnsi="Book Antiqua"/>
          <w:sz w:val="24"/>
          <w:szCs w:val="24"/>
        </w:rPr>
        <w:tab/>
        <w:t>Role:</w:t>
      </w:r>
      <w:r w:rsidRPr="003F6166">
        <w:rPr>
          <w:rFonts w:ascii="Book Antiqua" w:hAnsi="Book Antiqua"/>
          <w:sz w:val="24"/>
          <w:szCs w:val="24"/>
        </w:rPr>
        <w:tab/>
        <w:t>Reynolds Associate (PI: M. Hlatky)</w:t>
      </w:r>
    </w:p>
    <w:p w14:paraId="7828BCC7" w14:textId="77777777" w:rsidR="005069F8" w:rsidRPr="003F6166" w:rsidRDefault="005069F8" w:rsidP="00FA784B">
      <w:pPr>
        <w:pStyle w:val="BodyText3"/>
        <w:tabs>
          <w:tab w:val="clear" w:pos="2160"/>
          <w:tab w:val="left" w:pos="0"/>
        </w:tabs>
        <w:rPr>
          <w:rFonts w:ascii="Book Antiqua" w:hAnsi="Book Antiqua"/>
          <w:sz w:val="24"/>
          <w:szCs w:val="24"/>
        </w:rPr>
      </w:pPr>
    </w:p>
    <w:p w14:paraId="4DDF04A5" w14:textId="5AF9894B" w:rsidR="005069F8" w:rsidRPr="003F6166" w:rsidRDefault="00C242C4" w:rsidP="00FA784B">
      <w:pPr>
        <w:pStyle w:val="BodyText3"/>
        <w:tabs>
          <w:tab w:val="clear" w:pos="720"/>
          <w:tab w:val="clear" w:pos="2160"/>
          <w:tab w:val="left" w:pos="0"/>
          <w:tab w:val="left" w:pos="1440"/>
        </w:tabs>
        <w:rPr>
          <w:rFonts w:ascii="Book Antiqua" w:hAnsi="Book Antiqua"/>
          <w:sz w:val="24"/>
          <w:szCs w:val="24"/>
        </w:rPr>
      </w:pPr>
      <w:r w:rsidRPr="003F6166">
        <w:rPr>
          <w:rFonts w:ascii="Book Antiqua" w:hAnsi="Book Antiqua"/>
          <w:sz w:val="24"/>
          <w:szCs w:val="24"/>
        </w:rPr>
        <w:t>200</w:t>
      </w:r>
      <w:r w:rsidRPr="003F6166">
        <w:rPr>
          <w:rFonts w:ascii="Book Antiqua" w:hAnsi="Book Antiqua"/>
          <w:sz w:val="24"/>
          <w:szCs w:val="24"/>
          <w:lang w:val="en-US"/>
        </w:rPr>
        <w:t>1</w:t>
      </w:r>
      <w:r w:rsidR="005069F8" w:rsidRPr="003F6166">
        <w:rPr>
          <w:rFonts w:ascii="Book Antiqua" w:hAnsi="Book Antiqua"/>
          <w:sz w:val="24"/>
          <w:szCs w:val="24"/>
        </w:rPr>
        <w:t>-02</w:t>
      </w:r>
      <w:r w:rsidR="005069F8" w:rsidRPr="003F6166">
        <w:rPr>
          <w:rFonts w:ascii="Book Antiqua" w:hAnsi="Book Antiqua"/>
          <w:sz w:val="24"/>
          <w:szCs w:val="24"/>
        </w:rPr>
        <w:tab/>
        <w:t>Funder:</w:t>
      </w:r>
      <w:r w:rsidR="005069F8" w:rsidRPr="003F6166">
        <w:rPr>
          <w:rFonts w:ascii="Book Antiqua" w:hAnsi="Book Antiqua"/>
          <w:sz w:val="24"/>
          <w:szCs w:val="24"/>
        </w:rPr>
        <w:tab/>
        <w:t>Wyeth Ayerst</w:t>
      </w:r>
    </w:p>
    <w:p w14:paraId="7FC20C93" w14:textId="77777777" w:rsidR="005069F8" w:rsidRPr="003F6166" w:rsidRDefault="005069F8" w:rsidP="00FA784B">
      <w:pPr>
        <w:pStyle w:val="BodyText3"/>
        <w:tabs>
          <w:tab w:val="clear" w:pos="720"/>
          <w:tab w:val="clear" w:pos="2160"/>
          <w:tab w:val="left" w:pos="0"/>
          <w:tab w:val="left" w:pos="1440"/>
        </w:tabs>
        <w:ind w:right="-1800"/>
        <w:rPr>
          <w:rFonts w:ascii="Book Antiqua" w:hAnsi="Book Antiqua"/>
          <w:b/>
          <w:sz w:val="24"/>
          <w:szCs w:val="24"/>
        </w:rPr>
      </w:pPr>
      <w:r w:rsidRPr="003F6166">
        <w:rPr>
          <w:rFonts w:ascii="Book Antiqua" w:hAnsi="Book Antiqua"/>
          <w:sz w:val="24"/>
          <w:szCs w:val="24"/>
        </w:rPr>
        <w:tab/>
        <w:t>Title:</w:t>
      </w:r>
      <w:r w:rsidRPr="003F6166">
        <w:rPr>
          <w:rFonts w:ascii="Book Antiqua" w:hAnsi="Book Antiqua"/>
          <w:sz w:val="24"/>
          <w:szCs w:val="24"/>
        </w:rPr>
        <w:tab/>
      </w:r>
      <w:r w:rsidRPr="003F6166">
        <w:rPr>
          <w:rFonts w:ascii="Book Antiqua" w:hAnsi="Book Antiqua"/>
          <w:b/>
          <w:sz w:val="24"/>
          <w:szCs w:val="24"/>
        </w:rPr>
        <w:t>Adequate Treatment with Antidepressants:  Venlafaxine vs.</w:t>
      </w:r>
    </w:p>
    <w:p w14:paraId="52694D0D" w14:textId="77777777" w:rsidR="005069F8" w:rsidRPr="003F6166" w:rsidRDefault="005069F8" w:rsidP="00FA784B">
      <w:pPr>
        <w:pStyle w:val="BodyText3"/>
        <w:tabs>
          <w:tab w:val="clear" w:pos="2160"/>
          <w:tab w:val="left" w:pos="0"/>
        </w:tabs>
        <w:rPr>
          <w:rFonts w:ascii="Book Antiqua" w:hAnsi="Book Antiqua"/>
          <w:b/>
          <w:sz w:val="24"/>
          <w:szCs w:val="24"/>
        </w:rPr>
      </w:pPr>
      <w:r w:rsidRPr="003F6166">
        <w:rPr>
          <w:rFonts w:ascii="Book Antiqua" w:hAnsi="Book Antiqua"/>
          <w:b/>
          <w:sz w:val="24"/>
          <w:szCs w:val="24"/>
        </w:rPr>
        <w:tab/>
      </w:r>
      <w:r w:rsidRPr="003F6166">
        <w:rPr>
          <w:rFonts w:ascii="Book Antiqua" w:hAnsi="Book Antiqua"/>
          <w:b/>
          <w:sz w:val="24"/>
          <w:szCs w:val="24"/>
        </w:rPr>
        <w:tab/>
        <w:t>Other Agents</w:t>
      </w:r>
    </w:p>
    <w:p w14:paraId="2CBDCA0F" w14:textId="77777777" w:rsidR="005069F8" w:rsidRPr="003F6166" w:rsidRDefault="005069F8" w:rsidP="00FA784B">
      <w:pPr>
        <w:pStyle w:val="BodyText3"/>
        <w:tabs>
          <w:tab w:val="clear" w:pos="720"/>
          <w:tab w:val="clear" w:pos="2160"/>
          <w:tab w:val="left" w:pos="0"/>
          <w:tab w:val="left" w:pos="1440"/>
        </w:tabs>
        <w:rPr>
          <w:rFonts w:ascii="Book Antiqua" w:hAnsi="Book Antiqua"/>
          <w:sz w:val="24"/>
          <w:szCs w:val="24"/>
        </w:rPr>
      </w:pPr>
      <w:r w:rsidRPr="003F6166">
        <w:rPr>
          <w:rFonts w:ascii="Book Antiqua" w:hAnsi="Book Antiqua"/>
          <w:sz w:val="24"/>
          <w:szCs w:val="24"/>
        </w:rPr>
        <w:tab/>
        <w:t>Role:</w:t>
      </w:r>
      <w:r w:rsidRPr="003F6166">
        <w:rPr>
          <w:rFonts w:ascii="Book Antiqua" w:hAnsi="Book Antiqua"/>
          <w:sz w:val="24"/>
          <w:szCs w:val="24"/>
        </w:rPr>
        <w:tab/>
        <w:t>Co-Investigator (PI: J. Weilburg)</w:t>
      </w:r>
    </w:p>
    <w:p w14:paraId="07FD6F3B" w14:textId="77777777" w:rsidR="005069F8" w:rsidRPr="003F6166" w:rsidRDefault="005069F8" w:rsidP="00FA784B">
      <w:pPr>
        <w:tabs>
          <w:tab w:val="left" w:pos="0"/>
          <w:tab w:val="left" w:pos="720"/>
          <w:tab w:val="left" w:pos="2880"/>
        </w:tabs>
        <w:rPr>
          <w:rFonts w:ascii="Book Antiqua" w:hAnsi="Book Antiqua"/>
          <w:color w:val="000000"/>
          <w:szCs w:val="24"/>
        </w:rPr>
      </w:pPr>
    </w:p>
    <w:p w14:paraId="20A0CC61" w14:textId="77777777" w:rsidR="005069F8" w:rsidRPr="003F6166" w:rsidRDefault="005069F8" w:rsidP="00FA784B">
      <w:pPr>
        <w:tabs>
          <w:tab w:val="left" w:pos="0"/>
          <w:tab w:val="left" w:pos="1440"/>
          <w:tab w:val="left" w:pos="2880"/>
        </w:tabs>
        <w:rPr>
          <w:rFonts w:ascii="Book Antiqua" w:hAnsi="Book Antiqua"/>
          <w:color w:val="000000"/>
          <w:szCs w:val="24"/>
        </w:rPr>
      </w:pPr>
      <w:r w:rsidRPr="003F6166">
        <w:rPr>
          <w:rFonts w:ascii="Book Antiqua" w:hAnsi="Book Antiqua"/>
          <w:color w:val="000000"/>
          <w:szCs w:val="24"/>
        </w:rPr>
        <w:t>2002-04</w:t>
      </w:r>
      <w:r w:rsidRPr="003F6166">
        <w:rPr>
          <w:rFonts w:ascii="Book Antiqua" w:hAnsi="Book Antiqua"/>
          <w:b/>
          <w:color w:val="000000"/>
          <w:szCs w:val="24"/>
        </w:rPr>
        <w:tab/>
      </w:r>
      <w:r w:rsidRPr="003F6166">
        <w:rPr>
          <w:rFonts w:ascii="Book Antiqua" w:hAnsi="Book Antiqua"/>
          <w:color w:val="000000"/>
          <w:szCs w:val="24"/>
        </w:rPr>
        <w:t>Funder:</w:t>
      </w:r>
      <w:r w:rsidRPr="003F6166">
        <w:rPr>
          <w:rFonts w:ascii="Book Antiqua" w:hAnsi="Book Antiqua"/>
          <w:color w:val="000000"/>
          <w:szCs w:val="24"/>
        </w:rPr>
        <w:tab/>
        <w:t>The Commonwealth Fund</w:t>
      </w:r>
      <w:r w:rsidRPr="003F6166">
        <w:rPr>
          <w:rFonts w:ascii="Book Antiqua" w:hAnsi="Book Antiqua"/>
          <w:b/>
          <w:color w:val="000000"/>
          <w:szCs w:val="24"/>
        </w:rPr>
        <w:tab/>
      </w:r>
      <w:r w:rsidRPr="003F6166">
        <w:rPr>
          <w:rFonts w:ascii="Book Antiqua" w:hAnsi="Book Antiqua"/>
          <w:color w:val="000000"/>
          <w:szCs w:val="24"/>
        </w:rPr>
        <w:t>Subcontract</w:t>
      </w:r>
    </w:p>
    <w:p w14:paraId="53CD6394" w14:textId="77777777" w:rsidR="005069F8" w:rsidRPr="003F6166" w:rsidRDefault="005069F8" w:rsidP="00FA784B">
      <w:pPr>
        <w:tabs>
          <w:tab w:val="left" w:pos="0"/>
          <w:tab w:val="left" w:pos="720"/>
          <w:tab w:val="left" w:pos="1440"/>
          <w:tab w:val="left" w:pos="2880"/>
        </w:tabs>
        <w:rPr>
          <w:rFonts w:ascii="Book Antiqua" w:hAnsi="Book Antiqua"/>
          <w:b/>
          <w:color w:val="000000"/>
          <w:szCs w:val="24"/>
        </w:rPr>
      </w:pPr>
      <w:r w:rsidRPr="003F6166">
        <w:rPr>
          <w:rFonts w:ascii="Book Antiqua" w:hAnsi="Book Antiqua"/>
          <w:color w:val="000000"/>
          <w:szCs w:val="24"/>
        </w:rPr>
        <w:tab/>
      </w:r>
      <w:r w:rsidRPr="003F6166">
        <w:rPr>
          <w:rFonts w:ascii="Book Antiqua" w:hAnsi="Book Antiqua"/>
          <w:color w:val="000000"/>
          <w:szCs w:val="24"/>
        </w:rPr>
        <w:tab/>
        <w:t>Title:</w:t>
      </w:r>
      <w:r w:rsidRPr="003F6166">
        <w:rPr>
          <w:rFonts w:ascii="Book Antiqua" w:hAnsi="Book Antiqua"/>
          <w:color w:val="000000"/>
          <w:szCs w:val="24"/>
        </w:rPr>
        <w:tab/>
      </w:r>
      <w:r w:rsidRPr="003F6166">
        <w:rPr>
          <w:rFonts w:ascii="Book Antiqua" w:hAnsi="Book Antiqua"/>
          <w:b/>
          <w:color w:val="000000"/>
          <w:szCs w:val="24"/>
        </w:rPr>
        <w:t>The Cost of Care Meeting Quality Standards versus Care that</w:t>
      </w:r>
    </w:p>
    <w:p w14:paraId="09720367" w14:textId="77777777" w:rsidR="005069F8" w:rsidRPr="003F6166" w:rsidRDefault="005069F8" w:rsidP="00FA784B">
      <w:pPr>
        <w:tabs>
          <w:tab w:val="left" w:pos="0"/>
          <w:tab w:val="left" w:pos="720"/>
          <w:tab w:val="left" w:pos="1440"/>
          <w:tab w:val="left" w:pos="2880"/>
        </w:tabs>
        <w:rPr>
          <w:rFonts w:ascii="Book Antiqua" w:hAnsi="Book Antiqua"/>
          <w:b/>
          <w:color w:val="000000"/>
          <w:szCs w:val="24"/>
        </w:rPr>
      </w:pPr>
      <w:r w:rsidRPr="003F6166">
        <w:rPr>
          <w:rFonts w:ascii="Book Antiqua" w:hAnsi="Book Antiqua"/>
          <w:b/>
          <w:color w:val="000000"/>
          <w:szCs w:val="24"/>
        </w:rPr>
        <w:tab/>
      </w:r>
      <w:r w:rsidRPr="003F6166">
        <w:rPr>
          <w:rFonts w:ascii="Book Antiqua" w:hAnsi="Book Antiqua"/>
          <w:b/>
          <w:color w:val="000000"/>
          <w:szCs w:val="24"/>
        </w:rPr>
        <w:tab/>
      </w:r>
      <w:r w:rsidRPr="003F6166">
        <w:rPr>
          <w:rFonts w:ascii="Book Antiqua" w:hAnsi="Book Antiqua"/>
          <w:b/>
          <w:color w:val="000000"/>
          <w:szCs w:val="24"/>
        </w:rPr>
        <w:tab/>
        <w:t>Does Not</w:t>
      </w:r>
    </w:p>
    <w:p w14:paraId="75F949B3" w14:textId="77777777" w:rsidR="005069F8" w:rsidRPr="003F6166" w:rsidRDefault="005069F8" w:rsidP="00FA784B">
      <w:pPr>
        <w:tabs>
          <w:tab w:val="left" w:pos="0"/>
          <w:tab w:val="left" w:pos="720"/>
          <w:tab w:val="left" w:pos="1440"/>
          <w:tab w:val="left" w:pos="2880"/>
        </w:tabs>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t>Role:</w:t>
      </w:r>
      <w:r w:rsidRPr="003F6166">
        <w:rPr>
          <w:rFonts w:ascii="Book Antiqua" w:hAnsi="Book Antiqua"/>
          <w:color w:val="000000"/>
          <w:szCs w:val="24"/>
        </w:rPr>
        <w:tab/>
        <w:t>Subcontract PI (Overall PI: S. Davidson)</w:t>
      </w:r>
    </w:p>
    <w:p w14:paraId="778D5C93" w14:textId="77777777" w:rsidR="005069F8" w:rsidRPr="003F6166" w:rsidRDefault="005069F8" w:rsidP="00FA784B">
      <w:pPr>
        <w:tabs>
          <w:tab w:val="left" w:pos="0"/>
          <w:tab w:val="left" w:pos="720"/>
          <w:tab w:val="left" w:pos="2880"/>
        </w:tabs>
        <w:rPr>
          <w:rFonts w:ascii="Book Antiqua" w:hAnsi="Book Antiqua"/>
          <w:b/>
          <w:color w:val="000000"/>
          <w:szCs w:val="24"/>
        </w:rPr>
      </w:pPr>
    </w:p>
    <w:p w14:paraId="052559AF" w14:textId="77777777" w:rsidR="005069F8" w:rsidRPr="003F6166" w:rsidRDefault="005069F8" w:rsidP="00FA784B">
      <w:pPr>
        <w:tabs>
          <w:tab w:val="left" w:pos="0"/>
          <w:tab w:val="left" w:pos="1440"/>
          <w:tab w:val="left" w:pos="2880"/>
        </w:tabs>
        <w:rPr>
          <w:rFonts w:ascii="Book Antiqua" w:hAnsi="Book Antiqua"/>
          <w:szCs w:val="24"/>
        </w:rPr>
      </w:pPr>
      <w:r w:rsidRPr="003F6166">
        <w:rPr>
          <w:rFonts w:ascii="Book Antiqua" w:hAnsi="Book Antiqua"/>
          <w:szCs w:val="24"/>
        </w:rPr>
        <w:t>2003-04</w:t>
      </w:r>
      <w:r w:rsidRPr="003F6166">
        <w:rPr>
          <w:rFonts w:ascii="Book Antiqua" w:hAnsi="Book Antiqua"/>
          <w:b/>
          <w:color w:val="000000"/>
          <w:szCs w:val="24"/>
        </w:rPr>
        <w:tab/>
      </w:r>
      <w:r w:rsidRPr="003F6166">
        <w:rPr>
          <w:rFonts w:ascii="Book Antiqua" w:hAnsi="Book Antiqua"/>
          <w:color w:val="000000"/>
          <w:szCs w:val="24"/>
        </w:rPr>
        <w:t>Funder:</w:t>
      </w:r>
      <w:r w:rsidRPr="003F6166">
        <w:rPr>
          <w:rFonts w:ascii="Book Antiqua" w:hAnsi="Book Antiqua"/>
          <w:color w:val="000000"/>
          <w:szCs w:val="24"/>
        </w:rPr>
        <w:tab/>
      </w:r>
      <w:r w:rsidRPr="003F6166">
        <w:rPr>
          <w:rFonts w:ascii="Book Antiqua" w:hAnsi="Book Antiqua"/>
          <w:szCs w:val="24"/>
        </w:rPr>
        <w:t>Bayer Pharmaceutical</w:t>
      </w:r>
    </w:p>
    <w:p w14:paraId="04EE3FCE" w14:textId="77777777" w:rsidR="005069F8" w:rsidRPr="003F6166" w:rsidRDefault="005069F8" w:rsidP="00FA784B">
      <w:pPr>
        <w:tabs>
          <w:tab w:val="left" w:pos="0"/>
          <w:tab w:val="left" w:pos="1440"/>
          <w:tab w:val="left" w:pos="2880"/>
        </w:tabs>
        <w:rPr>
          <w:rFonts w:ascii="Book Antiqua" w:hAnsi="Book Antiqua"/>
          <w:b/>
          <w:szCs w:val="24"/>
        </w:rPr>
      </w:pPr>
      <w:r w:rsidRPr="003F6166">
        <w:rPr>
          <w:rFonts w:ascii="Book Antiqua" w:hAnsi="Book Antiqua"/>
          <w:szCs w:val="24"/>
        </w:rPr>
        <w:tab/>
        <w:t>Title:</w:t>
      </w:r>
      <w:r w:rsidRPr="003F6166">
        <w:rPr>
          <w:rFonts w:ascii="Book Antiqua" w:hAnsi="Book Antiqua"/>
          <w:szCs w:val="24"/>
        </w:rPr>
        <w:tab/>
      </w:r>
      <w:r w:rsidRPr="003F6166">
        <w:rPr>
          <w:rFonts w:ascii="Book Antiqua" w:hAnsi="Book Antiqua"/>
          <w:b/>
          <w:szCs w:val="24"/>
        </w:rPr>
        <w:t>Aspirin Use in High-risk Primary Prevention Patients</w:t>
      </w:r>
    </w:p>
    <w:p w14:paraId="43128246" w14:textId="77777777" w:rsidR="005069F8" w:rsidRPr="003F6166" w:rsidRDefault="005069F8" w:rsidP="00FA784B">
      <w:pPr>
        <w:tabs>
          <w:tab w:val="left" w:pos="0"/>
          <w:tab w:val="left" w:pos="1440"/>
          <w:tab w:val="left" w:pos="2880"/>
        </w:tabs>
        <w:rPr>
          <w:rFonts w:ascii="Book Antiqua" w:hAnsi="Book Antiqua"/>
          <w:b/>
          <w:color w:val="000000"/>
          <w:szCs w:val="24"/>
        </w:rPr>
      </w:pPr>
      <w:r w:rsidRPr="003F6166">
        <w:rPr>
          <w:rFonts w:ascii="Book Antiqua" w:hAnsi="Book Antiqua"/>
          <w:szCs w:val="24"/>
        </w:rPr>
        <w:tab/>
        <w:t>Role:</w:t>
      </w:r>
      <w:r w:rsidRPr="003F6166">
        <w:rPr>
          <w:rFonts w:ascii="Book Antiqua" w:hAnsi="Book Antiqua"/>
          <w:szCs w:val="24"/>
        </w:rPr>
        <w:tab/>
        <w:t>PI</w:t>
      </w:r>
    </w:p>
    <w:p w14:paraId="7D9AD549" w14:textId="77777777" w:rsidR="00C242C4" w:rsidRPr="003F6166" w:rsidRDefault="00C242C4" w:rsidP="00FA784B">
      <w:pPr>
        <w:tabs>
          <w:tab w:val="left" w:pos="0"/>
          <w:tab w:val="left" w:pos="1440"/>
          <w:tab w:val="left" w:pos="2880"/>
        </w:tabs>
        <w:rPr>
          <w:rFonts w:ascii="Book Antiqua" w:hAnsi="Book Antiqua"/>
          <w:szCs w:val="24"/>
        </w:rPr>
      </w:pPr>
    </w:p>
    <w:p w14:paraId="3C3447C6" w14:textId="55E2EC94" w:rsidR="005069F8" w:rsidRPr="003F6166" w:rsidRDefault="005069F8" w:rsidP="00FA784B">
      <w:pPr>
        <w:tabs>
          <w:tab w:val="left" w:pos="0"/>
          <w:tab w:val="left" w:pos="1440"/>
          <w:tab w:val="left" w:pos="2880"/>
        </w:tabs>
        <w:rPr>
          <w:rFonts w:ascii="Book Antiqua" w:hAnsi="Book Antiqua"/>
          <w:szCs w:val="24"/>
        </w:rPr>
      </w:pPr>
      <w:r w:rsidRPr="003F6166">
        <w:rPr>
          <w:rFonts w:ascii="Book Antiqua" w:hAnsi="Book Antiqua"/>
          <w:szCs w:val="24"/>
        </w:rPr>
        <w:t>2003-04</w:t>
      </w:r>
      <w:r w:rsidRPr="003F6166">
        <w:rPr>
          <w:rFonts w:ascii="Book Antiqua" w:hAnsi="Book Antiqua"/>
          <w:b/>
          <w:color w:val="000000"/>
          <w:szCs w:val="24"/>
        </w:rPr>
        <w:tab/>
      </w:r>
      <w:r w:rsidRPr="003F6166">
        <w:rPr>
          <w:rFonts w:ascii="Book Antiqua" w:hAnsi="Book Antiqua"/>
          <w:color w:val="000000"/>
          <w:szCs w:val="24"/>
        </w:rPr>
        <w:t>Funder:</w:t>
      </w:r>
      <w:r w:rsidRPr="003F6166">
        <w:rPr>
          <w:rFonts w:ascii="Book Antiqua" w:hAnsi="Book Antiqua"/>
          <w:color w:val="000000"/>
          <w:szCs w:val="24"/>
        </w:rPr>
        <w:tab/>
      </w:r>
      <w:r w:rsidRPr="003F6166">
        <w:rPr>
          <w:rFonts w:ascii="Book Antiqua" w:hAnsi="Book Antiqua"/>
          <w:szCs w:val="24"/>
        </w:rPr>
        <w:t>Merck and Company</w:t>
      </w:r>
    </w:p>
    <w:p w14:paraId="3CB2393E" w14:textId="77777777" w:rsidR="005069F8" w:rsidRPr="003F6166" w:rsidRDefault="005069F8" w:rsidP="00FA784B">
      <w:pPr>
        <w:tabs>
          <w:tab w:val="left" w:pos="0"/>
          <w:tab w:val="left" w:pos="1440"/>
          <w:tab w:val="left" w:pos="2880"/>
        </w:tabs>
        <w:rPr>
          <w:rFonts w:ascii="Book Antiqua" w:hAnsi="Book Antiqua"/>
          <w:b/>
          <w:szCs w:val="24"/>
        </w:rPr>
      </w:pPr>
      <w:r w:rsidRPr="003F6166">
        <w:rPr>
          <w:rFonts w:ascii="Book Antiqua" w:hAnsi="Book Antiqua"/>
          <w:szCs w:val="24"/>
        </w:rPr>
        <w:tab/>
        <w:t>Title:</w:t>
      </w:r>
      <w:r w:rsidRPr="003F6166">
        <w:rPr>
          <w:rFonts w:ascii="Book Antiqua" w:hAnsi="Book Antiqua"/>
          <w:szCs w:val="24"/>
        </w:rPr>
        <w:tab/>
      </w:r>
      <w:r w:rsidRPr="003F6166">
        <w:rPr>
          <w:rFonts w:ascii="Book Antiqua" w:hAnsi="Book Antiqua"/>
          <w:b/>
          <w:szCs w:val="24"/>
        </w:rPr>
        <w:t>Patterns of Statin Use in Moderate Risk Patients</w:t>
      </w:r>
    </w:p>
    <w:p w14:paraId="1C4ACFD9" w14:textId="77777777" w:rsidR="005069F8" w:rsidRPr="003F6166" w:rsidRDefault="005069F8" w:rsidP="00FA784B">
      <w:pPr>
        <w:tabs>
          <w:tab w:val="left" w:pos="0"/>
          <w:tab w:val="left" w:pos="1440"/>
          <w:tab w:val="left" w:pos="2880"/>
        </w:tabs>
        <w:rPr>
          <w:rFonts w:ascii="Book Antiqua" w:hAnsi="Book Antiqua"/>
          <w:color w:val="000000"/>
          <w:szCs w:val="24"/>
        </w:rPr>
      </w:pPr>
      <w:r w:rsidRPr="003F6166">
        <w:rPr>
          <w:rFonts w:ascii="Book Antiqua" w:hAnsi="Book Antiqua"/>
          <w:szCs w:val="24"/>
        </w:rPr>
        <w:tab/>
        <w:t>Role:</w:t>
      </w:r>
      <w:r w:rsidRPr="003F6166">
        <w:rPr>
          <w:rFonts w:ascii="Book Antiqua" w:hAnsi="Book Antiqua"/>
          <w:szCs w:val="24"/>
        </w:rPr>
        <w:tab/>
        <w:t>PI</w:t>
      </w:r>
    </w:p>
    <w:p w14:paraId="7D1486E1" w14:textId="77777777" w:rsidR="005069F8" w:rsidRPr="003F6166" w:rsidRDefault="005069F8" w:rsidP="00FA784B">
      <w:pPr>
        <w:tabs>
          <w:tab w:val="left" w:pos="0"/>
          <w:tab w:val="left" w:pos="720"/>
          <w:tab w:val="left" w:pos="2880"/>
        </w:tabs>
        <w:rPr>
          <w:rFonts w:ascii="Book Antiqua" w:hAnsi="Book Antiqua"/>
          <w:b/>
          <w:color w:val="000000"/>
          <w:szCs w:val="24"/>
        </w:rPr>
      </w:pPr>
    </w:p>
    <w:p w14:paraId="178757C8" w14:textId="77777777" w:rsidR="005069F8" w:rsidRPr="003F6166" w:rsidRDefault="005069F8" w:rsidP="00FA784B">
      <w:pPr>
        <w:tabs>
          <w:tab w:val="left" w:pos="0"/>
          <w:tab w:val="left" w:pos="1440"/>
          <w:tab w:val="left" w:pos="2880"/>
        </w:tabs>
        <w:rPr>
          <w:rFonts w:ascii="Book Antiqua" w:hAnsi="Book Antiqua"/>
          <w:szCs w:val="24"/>
        </w:rPr>
      </w:pPr>
      <w:r w:rsidRPr="003F6166">
        <w:rPr>
          <w:rFonts w:ascii="Book Antiqua" w:hAnsi="Book Antiqua"/>
          <w:szCs w:val="24"/>
        </w:rPr>
        <w:t>2004-05</w:t>
      </w:r>
      <w:r w:rsidRPr="003F6166">
        <w:rPr>
          <w:rFonts w:ascii="Book Antiqua" w:hAnsi="Book Antiqua"/>
          <w:szCs w:val="24"/>
        </w:rPr>
        <w:tab/>
        <w:t>Funder:</w:t>
      </w:r>
      <w:r w:rsidRPr="003F6166">
        <w:rPr>
          <w:rFonts w:ascii="Book Antiqua" w:hAnsi="Book Antiqua"/>
          <w:szCs w:val="24"/>
        </w:rPr>
        <w:tab/>
        <w:t>GlaxoSmithKline</w:t>
      </w:r>
    </w:p>
    <w:p w14:paraId="3E3F58D1" w14:textId="77777777" w:rsidR="005069F8" w:rsidRPr="003F6166" w:rsidRDefault="005069F8" w:rsidP="00FA784B">
      <w:pPr>
        <w:tabs>
          <w:tab w:val="left" w:pos="0"/>
          <w:tab w:val="left" w:pos="1440"/>
          <w:tab w:val="left" w:pos="2880"/>
        </w:tabs>
        <w:rPr>
          <w:rFonts w:ascii="Book Antiqua" w:hAnsi="Book Antiqua"/>
          <w:b/>
          <w:szCs w:val="24"/>
        </w:rPr>
      </w:pPr>
      <w:r w:rsidRPr="003F6166">
        <w:rPr>
          <w:rFonts w:ascii="Book Antiqua" w:hAnsi="Book Antiqua"/>
          <w:szCs w:val="24"/>
        </w:rPr>
        <w:tab/>
        <w:t>Title:</w:t>
      </w:r>
      <w:r w:rsidRPr="003F6166">
        <w:rPr>
          <w:rFonts w:ascii="Book Antiqua" w:hAnsi="Book Antiqua"/>
          <w:szCs w:val="24"/>
        </w:rPr>
        <w:tab/>
      </w:r>
      <w:r w:rsidRPr="003F6166">
        <w:rPr>
          <w:rFonts w:ascii="Book Antiqua" w:hAnsi="Book Antiqua"/>
          <w:b/>
          <w:szCs w:val="24"/>
        </w:rPr>
        <w:t>Decision-Making in Menopausal Symptom Management</w:t>
      </w:r>
    </w:p>
    <w:p w14:paraId="1F3F1681" w14:textId="77777777" w:rsidR="005069F8" w:rsidRPr="003F6166" w:rsidRDefault="005069F8" w:rsidP="00FA784B">
      <w:pPr>
        <w:tabs>
          <w:tab w:val="left" w:pos="0"/>
          <w:tab w:val="left" w:pos="1440"/>
          <w:tab w:val="left" w:pos="2880"/>
        </w:tabs>
        <w:rPr>
          <w:rFonts w:ascii="Book Antiqua" w:hAnsi="Book Antiqua"/>
          <w:szCs w:val="24"/>
        </w:rPr>
      </w:pPr>
      <w:r w:rsidRPr="003F6166">
        <w:rPr>
          <w:rFonts w:ascii="Book Antiqua" w:hAnsi="Book Antiqua"/>
          <w:szCs w:val="24"/>
        </w:rPr>
        <w:tab/>
        <w:t>Role:</w:t>
      </w:r>
      <w:r w:rsidRPr="003F6166">
        <w:rPr>
          <w:rFonts w:ascii="Book Antiqua" w:hAnsi="Book Antiqua"/>
          <w:szCs w:val="24"/>
        </w:rPr>
        <w:tab/>
        <w:t>PI</w:t>
      </w:r>
    </w:p>
    <w:p w14:paraId="524F1EC4" w14:textId="77777777" w:rsidR="005069F8" w:rsidRPr="003F6166" w:rsidRDefault="005069F8" w:rsidP="00FA784B">
      <w:pPr>
        <w:tabs>
          <w:tab w:val="left" w:pos="0"/>
          <w:tab w:val="left" w:pos="720"/>
          <w:tab w:val="left" w:pos="2880"/>
        </w:tabs>
        <w:rPr>
          <w:rFonts w:ascii="Book Antiqua" w:hAnsi="Book Antiqua"/>
          <w:szCs w:val="24"/>
        </w:rPr>
      </w:pPr>
    </w:p>
    <w:p w14:paraId="405C1F1E" w14:textId="77777777" w:rsidR="005069F8" w:rsidRPr="003F6166" w:rsidRDefault="005069F8" w:rsidP="00FA784B">
      <w:pPr>
        <w:tabs>
          <w:tab w:val="left" w:pos="0"/>
          <w:tab w:val="left" w:pos="1440"/>
          <w:tab w:val="left" w:pos="2880"/>
        </w:tabs>
        <w:rPr>
          <w:rFonts w:ascii="Book Antiqua" w:hAnsi="Book Antiqua"/>
          <w:szCs w:val="24"/>
        </w:rPr>
      </w:pPr>
      <w:r w:rsidRPr="003F6166">
        <w:rPr>
          <w:rFonts w:ascii="Book Antiqua" w:hAnsi="Book Antiqua"/>
          <w:szCs w:val="24"/>
        </w:rPr>
        <w:t>2003-08</w:t>
      </w:r>
      <w:r w:rsidRPr="003F6166">
        <w:rPr>
          <w:rFonts w:ascii="Book Antiqua" w:hAnsi="Book Antiqua"/>
          <w:szCs w:val="24"/>
        </w:rPr>
        <w:tab/>
        <w:t>Funder:</w:t>
      </w:r>
      <w:r w:rsidRPr="003F6166">
        <w:rPr>
          <w:rFonts w:ascii="Book Antiqua" w:hAnsi="Book Antiqua"/>
          <w:szCs w:val="24"/>
        </w:rPr>
        <w:tab/>
        <w:t>National Heart, Lung and Blood Institute (R25)</w:t>
      </w:r>
    </w:p>
    <w:p w14:paraId="29229A8A" w14:textId="77777777" w:rsidR="005069F8" w:rsidRPr="003F6166" w:rsidRDefault="005069F8" w:rsidP="00FA784B">
      <w:pPr>
        <w:tabs>
          <w:tab w:val="left" w:pos="0"/>
          <w:tab w:val="left" w:pos="1440"/>
          <w:tab w:val="left" w:pos="2880"/>
        </w:tabs>
        <w:rPr>
          <w:rFonts w:ascii="Book Antiqua" w:hAnsi="Book Antiqua"/>
          <w:szCs w:val="24"/>
        </w:rPr>
      </w:pPr>
      <w:r w:rsidRPr="003F6166">
        <w:rPr>
          <w:rFonts w:ascii="Book Antiqua" w:hAnsi="Book Antiqua"/>
          <w:szCs w:val="24"/>
        </w:rPr>
        <w:tab/>
        <w:t>Title:</w:t>
      </w:r>
      <w:r w:rsidRPr="003F6166">
        <w:rPr>
          <w:rFonts w:ascii="Book Antiqua" w:hAnsi="Book Antiqua"/>
          <w:szCs w:val="24"/>
        </w:rPr>
        <w:tab/>
      </w:r>
      <w:r w:rsidRPr="003F6166">
        <w:rPr>
          <w:rFonts w:ascii="Book Antiqua" w:hAnsi="Book Antiqua"/>
          <w:b/>
          <w:szCs w:val="24"/>
        </w:rPr>
        <w:t>Stanford MKITS Science Program: CVD and Public Health</w:t>
      </w:r>
    </w:p>
    <w:p w14:paraId="2F8F7567" w14:textId="77777777" w:rsidR="005069F8" w:rsidRPr="003F6166" w:rsidRDefault="005069F8" w:rsidP="00FA784B">
      <w:pPr>
        <w:tabs>
          <w:tab w:val="left" w:pos="0"/>
          <w:tab w:val="left" w:pos="1440"/>
          <w:tab w:val="left" w:pos="2880"/>
        </w:tabs>
        <w:rPr>
          <w:rFonts w:ascii="Book Antiqua" w:hAnsi="Book Antiqua"/>
          <w:szCs w:val="24"/>
        </w:rPr>
      </w:pPr>
      <w:r w:rsidRPr="003F6166">
        <w:rPr>
          <w:rFonts w:ascii="Book Antiqua" w:hAnsi="Book Antiqua"/>
          <w:szCs w:val="24"/>
        </w:rPr>
        <w:tab/>
        <w:t>Role:</w:t>
      </w:r>
      <w:r w:rsidRPr="003F6166">
        <w:rPr>
          <w:rFonts w:ascii="Book Antiqua" w:hAnsi="Book Antiqua"/>
          <w:szCs w:val="24"/>
        </w:rPr>
        <w:tab/>
        <w:t>Co-Investigator (PI: M. Winkleby)</w:t>
      </w:r>
    </w:p>
    <w:p w14:paraId="2D97BF05" w14:textId="77777777" w:rsidR="005069F8" w:rsidRPr="003F6166" w:rsidRDefault="005069F8" w:rsidP="00FA784B">
      <w:pPr>
        <w:tabs>
          <w:tab w:val="left" w:pos="0"/>
          <w:tab w:val="left" w:pos="1188"/>
          <w:tab w:val="left" w:pos="3953"/>
          <w:tab w:val="left" w:pos="6060"/>
          <w:tab w:val="left" w:pos="8856"/>
        </w:tabs>
        <w:rPr>
          <w:rFonts w:ascii="Book Antiqua" w:hAnsi="Book Antiqua"/>
          <w:szCs w:val="24"/>
        </w:rPr>
      </w:pPr>
    </w:p>
    <w:p w14:paraId="3187EB0C" w14:textId="77777777" w:rsidR="005069F8" w:rsidRPr="003F6166" w:rsidRDefault="005069F8" w:rsidP="00FA784B">
      <w:pPr>
        <w:tabs>
          <w:tab w:val="left" w:pos="0"/>
          <w:tab w:val="left" w:pos="1440"/>
          <w:tab w:val="left" w:pos="2880"/>
        </w:tabs>
        <w:rPr>
          <w:rFonts w:ascii="Book Antiqua" w:hAnsi="Book Antiqua"/>
          <w:szCs w:val="24"/>
        </w:rPr>
      </w:pPr>
      <w:r w:rsidRPr="003F6166">
        <w:rPr>
          <w:rFonts w:ascii="Book Antiqua" w:hAnsi="Book Antiqua"/>
          <w:szCs w:val="24"/>
        </w:rPr>
        <w:t>2004-05</w:t>
      </w:r>
      <w:r w:rsidRPr="003F6166">
        <w:rPr>
          <w:rFonts w:ascii="Book Antiqua" w:hAnsi="Book Antiqua"/>
          <w:szCs w:val="24"/>
        </w:rPr>
        <w:tab/>
        <w:t>Funder:</w:t>
      </w:r>
      <w:r w:rsidRPr="003F6166">
        <w:rPr>
          <w:rFonts w:ascii="Book Antiqua" w:hAnsi="Book Antiqua"/>
          <w:szCs w:val="24"/>
        </w:rPr>
        <w:tab/>
        <w:t>GlaxoSmithKline</w:t>
      </w:r>
    </w:p>
    <w:p w14:paraId="46510918" w14:textId="77777777" w:rsidR="005069F8" w:rsidRPr="003F6166" w:rsidRDefault="005069F8" w:rsidP="00FA784B">
      <w:pPr>
        <w:tabs>
          <w:tab w:val="left" w:pos="0"/>
          <w:tab w:val="left" w:pos="1440"/>
          <w:tab w:val="left" w:pos="2880"/>
        </w:tabs>
        <w:rPr>
          <w:rFonts w:ascii="Book Antiqua" w:hAnsi="Book Antiqua"/>
          <w:b/>
          <w:color w:val="000000"/>
          <w:szCs w:val="24"/>
        </w:rPr>
      </w:pPr>
      <w:r w:rsidRPr="003F6166">
        <w:rPr>
          <w:rFonts w:ascii="Book Antiqua" w:hAnsi="Book Antiqua"/>
          <w:szCs w:val="24"/>
        </w:rPr>
        <w:tab/>
        <w:t>Title:</w:t>
      </w:r>
      <w:r w:rsidRPr="003F6166">
        <w:rPr>
          <w:rFonts w:ascii="Book Antiqua" w:hAnsi="Book Antiqua"/>
          <w:szCs w:val="24"/>
        </w:rPr>
        <w:tab/>
      </w:r>
      <w:r w:rsidRPr="003F6166">
        <w:rPr>
          <w:rFonts w:ascii="Book Antiqua" w:hAnsi="Book Antiqua"/>
          <w:b/>
          <w:color w:val="000000"/>
          <w:szCs w:val="24"/>
        </w:rPr>
        <w:t xml:space="preserve">National Patterns of Calcium Use in U.S. Women at-risk for </w:t>
      </w:r>
    </w:p>
    <w:p w14:paraId="2DD6C07A" w14:textId="77777777" w:rsidR="005069F8" w:rsidRPr="003F6166" w:rsidRDefault="005069F8" w:rsidP="00FA784B">
      <w:pPr>
        <w:tabs>
          <w:tab w:val="left" w:pos="0"/>
          <w:tab w:val="left" w:pos="1440"/>
          <w:tab w:val="left" w:pos="2880"/>
        </w:tabs>
        <w:rPr>
          <w:rFonts w:ascii="Book Antiqua" w:hAnsi="Book Antiqua"/>
          <w:b/>
          <w:color w:val="000000"/>
          <w:szCs w:val="24"/>
        </w:rPr>
      </w:pPr>
      <w:r w:rsidRPr="003F6166">
        <w:rPr>
          <w:rFonts w:ascii="Book Antiqua" w:hAnsi="Book Antiqua"/>
          <w:b/>
          <w:szCs w:val="24"/>
        </w:rPr>
        <w:tab/>
      </w:r>
      <w:r w:rsidRPr="003F6166">
        <w:rPr>
          <w:rFonts w:ascii="Book Antiqua" w:hAnsi="Book Antiqua"/>
          <w:b/>
          <w:szCs w:val="24"/>
        </w:rPr>
        <w:tab/>
      </w:r>
      <w:r w:rsidRPr="003F6166">
        <w:rPr>
          <w:rFonts w:ascii="Book Antiqua" w:hAnsi="Book Antiqua"/>
          <w:b/>
          <w:color w:val="000000"/>
          <w:szCs w:val="24"/>
        </w:rPr>
        <w:t>Osteoporosis</w:t>
      </w:r>
    </w:p>
    <w:p w14:paraId="22A2CB3C" w14:textId="77777777" w:rsidR="005069F8" w:rsidRPr="003F6166" w:rsidRDefault="005069F8" w:rsidP="00FA784B">
      <w:pPr>
        <w:tabs>
          <w:tab w:val="left" w:pos="0"/>
          <w:tab w:val="left" w:pos="1440"/>
          <w:tab w:val="left" w:pos="2880"/>
        </w:tabs>
        <w:rPr>
          <w:rFonts w:ascii="Book Antiqua" w:hAnsi="Book Antiqua"/>
          <w:szCs w:val="24"/>
        </w:rPr>
      </w:pPr>
      <w:r w:rsidRPr="003F6166">
        <w:rPr>
          <w:rFonts w:ascii="Book Antiqua" w:hAnsi="Book Antiqua"/>
          <w:color w:val="000000"/>
          <w:szCs w:val="24"/>
        </w:rPr>
        <w:tab/>
        <w:t>Role:</w:t>
      </w:r>
      <w:r w:rsidRPr="003F6166">
        <w:rPr>
          <w:rFonts w:ascii="Book Antiqua" w:hAnsi="Book Antiqua"/>
          <w:color w:val="000000"/>
          <w:szCs w:val="24"/>
        </w:rPr>
        <w:tab/>
        <w:t>PI</w:t>
      </w:r>
    </w:p>
    <w:p w14:paraId="5A5B7824" w14:textId="77777777" w:rsidR="005069F8" w:rsidRPr="003F6166" w:rsidRDefault="005069F8" w:rsidP="00FA784B">
      <w:pPr>
        <w:tabs>
          <w:tab w:val="left" w:pos="0"/>
          <w:tab w:val="left" w:pos="1440"/>
          <w:tab w:val="left" w:pos="2880"/>
        </w:tabs>
        <w:rPr>
          <w:rFonts w:ascii="Book Antiqua" w:hAnsi="Book Antiqua"/>
          <w:szCs w:val="24"/>
        </w:rPr>
      </w:pPr>
    </w:p>
    <w:p w14:paraId="021CD187" w14:textId="77777777" w:rsidR="005069F8" w:rsidRPr="003F6166" w:rsidRDefault="005069F8" w:rsidP="00FA784B">
      <w:pPr>
        <w:pStyle w:val="BodyText2"/>
        <w:tabs>
          <w:tab w:val="left" w:pos="0"/>
        </w:tabs>
        <w:rPr>
          <w:rFonts w:ascii="Book Antiqua" w:hAnsi="Book Antiqua"/>
          <w:color w:val="000000"/>
          <w:sz w:val="24"/>
          <w:szCs w:val="24"/>
        </w:rPr>
      </w:pPr>
      <w:r w:rsidRPr="003F6166">
        <w:rPr>
          <w:rFonts w:ascii="Book Antiqua" w:hAnsi="Book Antiqua"/>
          <w:color w:val="000000"/>
          <w:sz w:val="24"/>
          <w:szCs w:val="24"/>
        </w:rPr>
        <w:t>2004-08</w:t>
      </w:r>
      <w:r w:rsidRPr="003F6166">
        <w:rPr>
          <w:rFonts w:ascii="Book Antiqua" w:hAnsi="Book Antiqua"/>
          <w:color w:val="000000"/>
          <w:sz w:val="24"/>
          <w:szCs w:val="24"/>
        </w:rPr>
        <w:tab/>
        <w:t>Funder:</w:t>
      </w:r>
      <w:r w:rsidRPr="003F6166">
        <w:rPr>
          <w:rFonts w:ascii="Book Antiqua" w:hAnsi="Book Antiqua"/>
          <w:color w:val="000000"/>
          <w:sz w:val="24"/>
          <w:szCs w:val="24"/>
        </w:rPr>
        <w:tab/>
        <w:t>National Heart, Lung and Blood Institute</w:t>
      </w:r>
      <w:r w:rsidRPr="003F6166">
        <w:rPr>
          <w:rFonts w:ascii="Book Antiqua" w:hAnsi="Book Antiqua"/>
          <w:b/>
          <w:color w:val="000000"/>
          <w:sz w:val="24"/>
          <w:szCs w:val="24"/>
        </w:rPr>
        <w:t xml:space="preserve"> </w:t>
      </w:r>
      <w:r w:rsidRPr="003F6166">
        <w:rPr>
          <w:rFonts w:ascii="Book Antiqua" w:hAnsi="Book Antiqua"/>
          <w:color w:val="000000"/>
          <w:sz w:val="24"/>
          <w:szCs w:val="24"/>
        </w:rPr>
        <w:t>(U01)</w:t>
      </w:r>
    </w:p>
    <w:p w14:paraId="269ED05B" w14:textId="77777777" w:rsidR="005069F8" w:rsidRPr="003F6166" w:rsidRDefault="005069F8" w:rsidP="00FA784B">
      <w:pPr>
        <w:pStyle w:val="BodyText2"/>
        <w:tabs>
          <w:tab w:val="left" w:pos="0"/>
        </w:tabs>
        <w:rPr>
          <w:rFonts w:ascii="Book Antiqua" w:hAnsi="Book Antiqua"/>
          <w:sz w:val="24"/>
          <w:szCs w:val="24"/>
        </w:rPr>
      </w:pPr>
      <w:r w:rsidRPr="003F6166">
        <w:rPr>
          <w:rFonts w:ascii="Book Antiqua" w:hAnsi="Book Antiqua"/>
          <w:color w:val="000000"/>
          <w:sz w:val="24"/>
          <w:szCs w:val="24"/>
        </w:rPr>
        <w:tab/>
      </w:r>
      <w:r w:rsidRPr="003F6166">
        <w:rPr>
          <w:rFonts w:ascii="Book Antiqua" w:hAnsi="Book Antiqua"/>
          <w:color w:val="000000"/>
          <w:sz w:val="24"/>
          <w:szCs w:val="24"/>
        </w:rPr>
        <w:tab/>
        <w:t>Title:</w:t>
      </w:r>
      <w:r w:rsidRPr="003F6166">
        <w:rPr>
          <w:rFonts w:ascii="Book Antiqua" w:hAnsi="Book Antiqua"/>
          <w:color w:val="000000"/>
          <w:sz w:val="24"/>
          <w:szCs w:val="24"/>
        </w:rPr>
        <w:tab/>
      </w:r>
      <w:r w:rsidRPr="003F6166">
        <w:rPr>
          <w:rFonts w:ascii="Book Antiqua" w:hAnsi="Book Antiqua"/>
          <w:color w:val="000000"/>
          <w:sz w:val="24"/>
          <w:szCs w:val="24"/>
        </w:rPr>
        <w:tab/>
      </w:r>
      <w:r w:rsidRPr="003F6166">
        <w:rPr>
          <w:rFonts w:ascii="Book Antiqua" w:hAnsi="Book Antiqua"/>
          <w:b/>
          <w:sz w:val="24"/>
          <w:szCs w:val="24"/>
        </w:rPr>
        <w:t>ALLHAT Dissemination Project</w:t>
      </w:r>
    </w:p>
    <w:p w14:paraId="35AC0243" w14:textId="77777777" w:rsidR="005069F8" w:rsidRPr="003F6166" w:rsidRDefault="005069F8" w:rsidP="00FA784B">
      <w:pPr>
        <w:pStyle w:val="BodyText2"/>
        <w:tabs>
          <w:tab w:val="left" w:pos="0"/>
        </w:tabs>
        <w:rPr>
          <w:rFonts w:ascii="Book Antiqua" w:hAnsi="Book Antiqua"/>
          <w:color w:val="000000"/>
          <w:sz w:val="24"/>
          <w:szCs w:val="24"/>
        </w:rPr>
      </w:pPr>
      <w:r w:rsidRPr="003F6166">
        <w:rPr>
          <w:rFonts w:ascii="Book Antiqua" w:hAnsi="Book Antiqua"/>
          <w:sz w:val="24"/>
          <w:szCs w:val="24"/>
        </w:rPr>
        <w:tab/>
      </w:r>
      <w:r w:rsidRPr="003F6166">
        <w:rPr>
          <w:rFonts w:ascii="Book Antiqua" w:hAnsi="Book Antiqua"/>
          <w:sz w:val="24"/>
          <w:szCs w:val="24"/>
        </w:rPr>
        <w:tab/>
        <w:t>Role:</w:t>
      </w:r>
      <w:r w:rsidRPr="003F6166">
        <w:rPr>
          <w:rFonts w:ascii="Book Antiqua" w:hAnsi="Book Antiqua"/>
          <w:sz w:val="24"/>
          <w:szCs w:val="24"/>
        </w:rPr>
        <w:tab/>
      </w:r>
      <w:r w:rsidRPr="003F6166">
        <w:rPr>
          <w:rFonts w:ascii="Book Antiqua" w:hAnsi="Book Antiqua"/>
          <w:sz w:val="24"/>
          <w:szCs w:val="24"/>
        </w:rPr>
        <w:tab/>
        <w:t>Sub-Award PI (Overall PI: B. Davis)</w:t>
      </w:r>
    </w:p>
    <w:p w14:paraId="22DF8E99" w14:textId="77777777" w:rsidR="005069F8" w:rsidRPr="003F6166" w:rsidRDefault="005069F8" w:rsidP="00FA784B">
      <w:pPr>
        <w:pStyle w:val="BodyText2"/>
        <w:tabs>
          <w:tab w:val="left" w:pos="0"/>
        </w:tabs>
        <w:rPr>
          <w:rFonts w:ascii="Book Antiqua" w:hAnsi="Book Antiqua"/>
          <w:color w:val="000000"/>
          <w:sz w:val="24"/>
          <w:szCs w:val="24"/>
        </w:rPr>
      </w:pPr>
    </w:p>
    <w:p w14:paraId="756E3748" w14:textId="77777777" w:rsidR="005069F8" w:rsidRPr="003F6166" w:rsidRDefault="005069F8" w:rsidP="00FA784B">
      <w:pPr>
        <w:tabs>
          <w:tab w:val="left" w:pos="0"/>
        </w:tabs>
        <w:rPr>
          <w:rFonts w:ascii="Book Antiqua" w:hAnsi="Book Antiqua"/>
          <w:color w:val="000000"/>
          <w:szCs w:val="24"/>
        </w:rPr>
      </w:pPr>
      <w:r w:rsidRPr="003F6166">
        <w:rPr>
          <w:rFonts w:ascii="Book Antiqua" w:hAnsi="Book Antiqua"/>
          <w:color w:val="000000"/>
          <w:szCs w:val="24"/>
        </w:rPr>
        <w:t>2004-05</w:t>
      </w:r>
      <w:r w:rsidRPr="003F6166">
        <w:rPr>
          <w:rFonts w:ascii="Book Antiqua" w:hAnsi="Book Antiqua"/>
          <w:szCs w:val="24"/>
        </w:rPr>
        <w:tab/>
        <w:t>Funder:</w:t>
      </w:r>
      <w:r w:rsidRPr="003F6166">
        <w:rPr>
          <w:rFonts w:ascii="Book Antiqua" w:hAnsi="Book Antiqua"/>
          <w:szCs w:val="24"/>
        </w:rPr>
        <w:tab/>
      </w:r>
      <w:r w:rsidRPr="003F6166">
        <w:rPr>
          <w:rFonts w:ascii="Book Antiqua" w:hAnsi="Book Antiqua"/>
          <w:color w:val="000000"/>
          <w:szCs w:val="24"/>
        </w:rPr>
        <w:t>Stanford University Undergraduate Research Program</w:t>
      </w:r>
    </w:p>
    <w:p w14:paraId="204BABBC" w14:textId="77777777" w:rsidR="005069F8" w:rsidRPr="003F6166" w:rsidRDefault="005069F8" w:rsidP="00FA784B">
      <w:pPr>
        <w:tabs>
          <w:tab w:val="left" w:pos="0"/>
        </w:tabs>
        <w:rPr>
          <w:rFonts w:ascii="Book Antiqua" w:hAnsi="Book Antiqua"/>
          <w:b/>
          <w:color w:val="000000"/>
          <w:szCs w:val="24"/>
        </w:rPr>
      </w:pPr>
      <w:r w:rsidRPr="003F6166">
        <w:rPr>
          <w:rFonts w:ascii="Book Antiqua" w:hAnsi="Book Antiqua"/>
          <w:szCs w:val="24"/>
        </w:rPr>
        <w:tab/>
      </w:r>
      <w:r w:rsidRPr="003F6166">
        <w:rPr>
          <w:rFonts w:ascii="Book Antiqua" w:hAnsi="Book Antiqua"/>
          <w:szCs w:val="24"/>
        </w:rPr>
        <w:tab/>
        <w:t>Title:</w:t>
      </w:r>
      <w:r w:rsidRPr="003F6166">
        <w:rPr>
          <w:rFonts w:ascii="Book Antiqua" w:hAnsi="Book Antiqua"/>
          <w:szCs w:val="24"/>
        </w:rPr>
        <w:tab/>
      </w:r>
      <w:r w:rsidRPr="003F6166">
        <w:rPr>
          <w:rFonts w:ascii="Book Antiqua" w:hAnsi="Book Antiqua"/>
          <w:szCs w:val="24"/>
        </w:rPr>
        <w:tab/>
      </w:r>
      <w:r w:rsidRPr="003F6166">
        <w:rPr>
          <w:rFonts w:ascii="Book Antiqua" w:hAnsi="Book Antiqua"/>
          <w:b/>
          <w:color w:val="000000"/>
          <w:szCs w:val="24"/>
        </w:rPr>
        <w:t>Assessing Direct to Consumer Drug Promotion</w:t>
      </w:r>
    </w:p>
    <w:p w14:paraId="12081867" w14:textId="77777777" w:rsidR="005069F8" w:rsidRPr="003F6166" w:rsidRDefault="005069F8" w:rsidP="00FA784B">
      <w:pPr>
        <w:tabs>
          <w:tab w:val="left" w:pos="0"/>
        </w:tabs>
        <w:rPr>
          <w:rFonts w:ascii="Book Antiqua" w:hAnsi="Book Antiqua"/>
          <w:szCs w:val="24"/>
        </w:rPr>
      </w:pPr>
      <w:r w:rsidRPr="003F6166">
        <w:rPr>
          <w:rFonts w:ascii="Book Antiqua" w:hAnsi="Book Antiqua"/>
          <w:color w:val="000000"/>
          <w:szCs w:val="24"/>
        </w:rPr>
        <w:tab/>
      </w:r>
      <w:r w:rsidRPr="003F6166">
        <w:rPr>
          <w:rFonts w:ascii="Book Antiqua" w:hAnsi="Book Antiqua"/>
          <w:color w:val="000000"/>
          <w:szCs w:val="24"/>
        </w:rPr>
        <w:tab/>
        <w:t>Role:</w:t>
      </w:r>
      <w:r w:rsidRPr="003F6166">
        <w:rPr>
          <w:rFonts w:ascii="Book Antiqua" w:hAnsi="Book Antiqua"/>
          <w:color w:val="000000"/>
          <w:szCs w:val="24"/>
        </w:rPr>
        <w:tab/>
      </w:r>
      <w:r w:rsidRPr="003F6166">
        <w:rPr>
          <w:rFonts w:ascii="Book Antiqua" w:hAnsi="Book Antiqua"/>
          <w:color w:val="000000"/>
          <w:szCs w:val="24"/>
        </w:rPr>
        <w:tab/>
        <w:t>Faculty Sponsor</w:t>
      </w:r>
    </w:p>
    <w:p w14:paraId="5B9CD75F" w14:textId="77777777" w:rsidR="005069F8" w:rsidRPr="003F6166" w:rsidRDefault="005069F8" w:rsidP="00FA784B">
      <w:pPr>
        <w:tabs>
          <w:tab w:val="left" w:pos="0"/>
        </w:tabs>
        <w:rPr>
          <w:rFonts w:ascii="Book Antiqua" w:hAnsi="Book Antiqua"/>
          <w:szCs w:val="24"/>
        </w:rPr>
      </w:pPr>
    </w:p>
    <w:p w14:paraId="2AFF3AF1" w14:textId="77777777" w:rsidR="005069F8" w:rsidRPr="003F6166" w:rsidRDefault="005069F8" w:rsidP="00FA784B">
      <w:pPr>
        <w:tabs>
          <w:tab w:val="left" w:pos="0"/>
          <w:tab w:val="left" w:pos="1440"/>
          <w:tab w:val="left" w:pos="2880"/>
        </w:tabs>
        <w:rPr>
          <w:rFonts w:ascii="Book Antiqua" w:hAnsi="Book Antiqua"/>
          <w:szCs w:val="24"/>
        </w:rPr>
      </w:pPr>
      <w:r w:rsidRPr="003F6166">
        <w:rPr>
          <w:rFonts w:ascii="Book Antiqua" w:hAnsi="Book Antiqua"/>
          <w:szCs w:val="24"/>
        </w:rPr>
        <w:t>2002-06</w:t>
      </w:r>
      <w:r w:rsidRPr="003F6166">
        <w:rPr>
          <w:rFonts w:ascii="Book Antiqua" w:hAnsi="Book Antiqua"/>
          <w:szCs w:val="24"/>
        </w:rPr>
        <w:tab/>
        <w:t>Funder:</w:t>
      </w:r>
      <w:r w:rsidRPr="003F6166">
        <w:rPr>
          <w:rFonts w:ascii="Book Antiqua" w:hAnsi="Book Antiqua"/>
          <w:szCs w:val="24"/>
        </w:rPr>
        <w:tab/>
        <w:t>Agency for Healthcare Research and Quality (R01)</w:t>
      </w:r>
    </w:p>
    <w:p w14:paraId="1C850AD1" w14:textId="77777777" w:rsidR="005069F8" w:rsidRPr="003F6166" w:rsidRDefault="005069F8" w:rsidP="00FA784B">
      <w:pPr>
        <w:tabs>
          <w:tab w:val="left" w:pos="0"/>
          <w:tab w:val="left" w:pos="1440"/>
          <w:tab w:val="left" w:pos="2880"/>
        </w:tabs>
        <w:rPr>
          <w:rFonts w:ascii="Book Antiqua" w:hAnsi="Book Antiqua"/>
          <w:szCs w:val="24"/>
        </w:rPr>
      </w:pPr>
      <w:r w:rsidRPr="003F6166">
        <w:rPr>
          <w:rFonts w:ascii="Book Antiqua" w:hAnsi="Book Antiqua"/>
          <w:szCs w:val="24"/>
        </w:rPr>
        <w:tab/>
        <w:t>Title:</w:t>
      </w:r>
      <w:r w:rsidRPr="003F6166">
        <w:rPr>
          <w:rFonts w:ascii="Book Antiqua" w:hAnsi="Book Antiqua"/>
          <w:szCs w:val="24"/>
        </w:rPr>
        <w:tab/>
      </w:r>
      <w:r w:rsidRPr="003F6166">
        <w:rPr>
          <w:rFonts w:ascii="Book Antiqua" w:hAnsi="Book Antiqua"/>
          <w:b/>
          <w:szCs w:val="24"/>
        </w:rPr>
        <w:t>Medication Prescribing: Scientific vs. Promotional Influences</w:t>
      </w:r>
    </w:p>
    <w:p w14:paraId="36FCB08B" w14:textId="77777777" w:rsidR="005069F8" w:rsidRPr="003F6166" w:rsidRDefault="005069F8" w:rsidP="00FA784B">
      <w:pPr>
        <w:tabs>
          <w:tab w:val="left" w:pos="0"/>
          <w:tab w:val="left" w:pos="1440"/>
          <w:tab w:val="left" w:pos="2880"/>
        </w:tabs>
        <w:rPr>
          <w:rFonts w:ascii="Book Antiqua" w:hAnsi="Book Antiqua"/>
          <w:b/>
          <w:color w:val="000000"/>
          <w:szCs w:val="24"/>
        </w:rPr>
      </w:pPr>
      <w:r w:rsidRPr="003F6166">
        <w:rPr>
          <w:rFonts w:ascii="Book Antiqua" w:hAnsi="Book Antiqua"/>
          <w:szCs w:val="24"/>
        </w:rPr>
        <w:tab/>
        <w:t>Role:</w:t>
      </w:r>
      <w:r w:rsidRPr="003F6166">
        <w:rPr>
          <w:rFonts w:ascii="Book Antiqua" w:hAnsi="Book Antiqua"/>
          <w:szCs w:val="24"/>
        </w:rPr>
        <w:tab/>
        <w:t>PI</w:t>
      </w:r>
    </w:p>
    <w:p w14:paraId="170D9C51" w14:textId="77777777" w:rsidR="005069F8" w:rsidRPr="003F6166" w:rsidRDefault="005069F8" w:rsidP="00FA784B">
      <w:pPr>
        <w:tabs>
          <w:tab w:val="left" w:pos="0"/>
          <w:tab w:val="left" w:pos="720"/>
          <w:tab w:val="left" w:pos="2880"/>
        </w:tabs>
        <w:rPr>
          <w:rFonts w:ascii="Book Antiqua" w:hAnsi="Book Antiqua"/>
          <w:b/>
          <w:color w:val="000000"/>
          <w:szCs w:val="24"/>
        </w:rPr>
      </w:pPr>
    </w:p>
    <w:p w14:paraId="00327E69" w14:textId="77777777" w:rsidR="005069F8" w:rsidRPr="003F6166" w:rsidRDefault="005069F8" w:rsidP="00FA784B">
      <w:pPr>
        <w:tabs>
          <w:tab w:val="left" w:pos="0"/>
          <w:tab w:val="left" w:pos="1440"/>
          <w:tab w:val="left" w:pos="2880"/>
        </w:tabs>
        <w:rPr>
          <w:rFonts w:ascii="Book Antiqua" w:hAnsi="Book Antiqua"/>
          <w:szCs w:val="24"/>
        </w:rPr>
      </w:pPr>
      <w:r w:rsidRPr="003F6166">
        <w:rPr>
          <w:rFonts w:ascii="Book Antiqua" w:hAnsi="Book Antiqua"/>
          <w:szCs w:val="24"/>
        </w:rPr>
        <w:t>2002-06</w:t>
      </w:r>
      <w:r w:rsidRPr="003F6166">
        <w:rPr>
          <w:rFonts w:ascii="Book Antiqua" w:hAnsi="Book Antiqua"/>
          <w:b/>
          <w:color w:val="000000"/>
          <w:szCs w:val="24"/>
        </w:rPr>
        <w:tab/>
      </w:r>
      <w:r w:rsidRPr="003F6166">
        <w:rPr>
          <w:rFonts w:ascii="Book Antiqua" w:hAnsi="Book Antiqua"/>
          <w:color w:val="000000"/>
          <w:szCs w:val="24"/>
        </w:rPr>
        <w:t>Funder:</w:t>
      </w:r>
      <w:r w:rsidRPr="003F6166">
        <w:rPr>
          <w:rFonts w:ascii="Book Antiqua" w:hAnsi="Book Antiqua"/>
          <w:color w:val="000000"/>
          <w:szCs w:val="24"/>
        </w:rPr>
        <w:tab/>
      </w:r>
      <w:r w:rsidRPr="003F6166">
        <w:rPr>
          <w:rFonts w:ascii="Book Antiqua" w:hAnsi="Book Antiqua"/>
          <w:szCs w:val="24"/>
        </w:rPr>
        <w:t>Agency for Healthcare Research and Quality (R01)</w:t>
      </w:r>
    </w:p>
    <w:p w14:paraId="2C28315A" w14:textId="77777777" w:rsidR="005069F8" w:rsidRPr="003F6166" w:rsidRDefault="005069F8" w:rsidP="00FA784B">
      <w:pPr>
        <w:tabs>
          <w:tab w:val="left" w:pos="0"/>
          <w:tab w:val="left" w:pos="1440"/>
          <w:tab w:val="left" w:pos="2880"/>
        </w:tabs>
        <w:rPr>
          <w:rFonts w:ascii="Book Antiqua" w:hAnsi="Book Antiqua"/>
          <w:b/>
          <w:szCs w:val="24"/>
        </w:rPr>
      </w:pPr>
      <w:r w:rsidRPr="003F6166">
        <w:rPr>
          <w:rFonts w:ascii="Book Antiqua" w:hAnsi="Book Antiqua"/>
          <w:szCs w:val="24"/>
        </w:rPr>
        <w:tab/>
        <w:t>Title:</w:t>
      </w:r>
      <w:r w:rsidRPr="003F6166">
        <w:rPr>
          <w:rFonts w:ascii="Book Antiqua" w:hAnsi="Book Antiqua"/>
          <w:szCs w:val="24"/>
        </w:rPr>
        <w:tab/>
      </w:r>
      <w:r w:rsidRPr="003F6166">
        <w:rPr>
          <w:rFonts w:ascii="Book Antiqua" w:hAnsi="Book Antiqua"/>
          <w:b/>
          <w:szCs w:val="24"/>
        </w:rPr>
        <w:t>National Trends in Outpatient Quality Indicators</w:t>
      </w:r>
    </w:p>
    <w:p w14:paraId="1CFA0DCF" w14:textId="77777777" w:rsidR="005069F8" w:rsidRPr="003F6166" w:rsidRDefault="005069F8" w:rsidP="00FA784B">
      <w:pPr>
        <w:tabs>
          <w:tab w:val="left" w:pos="0"/>
          <w:tab w:val="left" w:pos="1440"/>
          <w:tab w:val="left" w:pos="2880"/>
        </w:tabs>
        <w:rPr>
          <w:rFonts w:ascii="Book Antiqua" w:hAnsi="Book Antiqua"/>
          <w:szCs w:val="24"/>
        </w:rPr>
      </w:pPr>
      <w:r w:rsidRPr="003F6166">
        <w:rPr>
          <w:rFonts w:ascii="Book Antiqua" w:hAnsi="Book Antiqua"/>
          <w:szCs w:val="24"/>
        </w:rPr>
        <w:tab/>
        <w:t>Role:</w:t>
      </w:r>
      <w:r w:rsidRPr="003F6166">
        <w:rPr>
          <w:rFonts w:ascii="Book Antiqua" w:hAnsi="Book Antiqua"/>
          <w:szCs w:val="24"/>
        </w:rPr>
        <w:tab/>
        <w:t>PI</w:t>
      </w:r>
    </w:p>
    <w:p w14:paraId="3FF08455" w14:textId="77777777" w:rsidR="005069F8" w:rsidRPr="003F6166" w:rsidRDefault="005069F8" w:rsidP="00FA784B">
      <w:pPr>
        <w:tabs>
          <w:tab w:val="left" w:pos="0"/>
          <w:tab w:val="left" w:pos="1440"/>
          <w:tab w:val="left" w:pos="2880"/>
        </w:tabs>
        <w:rPr>
          <w:rFonts w:ascii="Book Antiqua" w:hAnsi="Book Antiqua"/>
          <w:color w:val="000000"/>
          <w:szCs w:val="24"/>
        </w:rPr>
      </w:pPr>
    </w:p>
    <w:p w14:paraId="6A7544AE" w14:textId="77777777" w:rsidR="005069F8" w:rsidRPr="003F6166" w:rsidRDefault="005069F8" w:rsidP="00FA784B">
      <w:pPr>
        <w:tabs>
          <w:tab w:val="left" w:pos="0"/>
        </w:tabs>
        <w:rPr>
          <w:rFonts w:ascii="Book Antiqua" w:hAnsi="Book Antiqua"/>
          <w:color w:val="000000"/>
          <w:szCs w:val="24"/>
        </w:rPr>
      </w:pPr>
      <w:r w:rsidRPr="003F6166">
        <w:rPr>
          <w:rFonts w:ascii="Book Antiqua" w:hAnsi="Book Antiqua"/>
          <w:color w:val="000000"/>
          <w:szCs w:val="24"/>
        </w:rPr>
        <w:t>2005-06</w:t>
      </w:r>
      <w:r w:rsidRPr="003F6166">
        <w:rPr>
          <w:rFonts w:ascii="Book Antiqua" w:hAnsi="Book Antiqua"/>
          <w:szCs w:val="24"/>
        </w:rPr>
        <w:tab/>
        <w:t>Funder:</w:t>
      </w:r>
      <w:r w:rsidRPr="003F6166">
        <w:rPr>
          <w:rFonts w:ascii="Book Antiqua" w:hAnsi="Book Antiqua"/>
          <w:szCs w:val="24"/>
        </w:rPr>
        <w:tab/>
      </w:r>
      <w:r w:rsidRPr="003F6166">
        <w:rPr>
          <w:rFonts w:ascii="Book Antiqua" w:hAnsi="Book Antiqua"/>
          <w:color w:val="000000"/>
          <w:szCs w:val="24"/>
        </w:rPr>
        <w:t>Stanford University Undergraduate Research Program</w:t>
      </w:r>
    </w:p>
    <w:p w14:paraId="2FD8C89D" w14:textId="77777777" w:rsidR="005069F8" w:rsidRPr="003F6166" w:rsidRDefault="005069F8" w:rsidP="00FA784B">
      <w:pPr>
        <w:tabs>
          <w:tab w:val="left" w:pos="0"/>
        </w:tabs>
        <w:rPr>
          <w:rFonts w:ascii="Book Antiqua" w:hAnsi="Book Antiqua"/>
          <w:b/>
          <w:color w:val="000000"/>
          <w:szCs w:val="24"/>
        </w:rPr>
      </w:pPr>
      <w:r w:rsidRPr="003F6166">
        <w:rPr>
          <w:rFonts w:ascii="Book Antiqua" w:hAnsi="Book Antiqua"/>
          <w:color w:val="000000"/>
          <w:szCs w:val="24"/>
        </w:rPr>
        <w:tab/>
      </w:r>
      <w:r w:rsidRPr="003F6166">
        <w:rPr>
          <w:rFonts w:ascii="Book Antiqua" w:hAnsi="Book Antiqua"/>
          <w:color w:val="000000"/>
          <w:szCs w:val="24"/>
        </w:rPr>
        <w:tab/>
        <w:t>Title:</w:t>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b/>
          <w:color w:val="000000"/>
          <w:szCs w:val="24"/>
        </w:rPr>
        <w:t>Assessing Direct to Consumer Drug Promotion Year 2</w:t>
      </w:r>
    </w:p>
    <w:p w14:paraId="2A94FD1D" w14:textId="77777777" w:rsidR="005069F8" w:rsidRPr="003F6166" w:rsidRDefault="005069F8" w:rsidP="00FA784B">
      <w:pPr>
        <w:tabs>
          <w:tab w:val="left" w:pos="0"/>
        </w:tabs>
        <w:rPr>
          <w:rFonts w:ascii="Book Antiqua" w:hAnsi="Book Antiqua"/>
          <w:szCs w:val="24"/>
        </w:rPr>
      </w:pPr>
      <w:r w:rsidRPr="003F6166">
        <w:rPr>
          <w:rFonts w:ascii="Book Antiqua" w:hAnsi="Book Antiqua"/>
          <w:color w:val="000000"/>
          <w:szCs w:val="24"/>
        </w:rPr>
        <w:tab/>
      </w:r>
      <w:r w:rsidRPr="003F6166">
        <w:rPr>
          <w:rFonts w:ascii="Book Antiqua" w:hAnsi="Book Antiqua"/>
          <w:color w:val="000000"/>
          <w:szCs w:val="24"/>
        </w:rPr>
        <w:tab/>
        <w:t>Role:</w:t>
      </w:r>
      <w:r w:rsidRPr="003F6166">
        <w:rPr>
          <w:rFonts w:ascii="Book Antiqua" w:hAnsi="Book Antiqua"/>
          <w:color w:val="000000"/>
          <w:szCs w:val="24"/>
        </w:rPr>
        <w:tab/>
      </w:r>
      <w:r w:rsidRPr="003F6166">
        <w:rPr>
          <w:rFonts w:ascii="Book Antiqua" w:hAnsi="Book Antiqua"/>
          <w:color w:val="000000"/>
          <w:szCs w:val="24"/>
        </w:rPr>
        <w:tab/>
        <w:t>Faculty Sponsor</w:t>
      </w:r>
    </w:p>
    <w:p w14:paraId="30BEFF5A" w14:textId="77777777" w:rsidR="005069F8" w:rsidRPr="003F6166" w:rsidRDefault="005069F8" w:rsidP="00FA784B">
      <w:pPr>
        <w:tabs>
          <w:tab w:val="left" w:pos="0"/>
        </w:tabs>
        <w:rPr>
          <w:rFonts w:ascii="Book Antiqua" w:hAnsi="Book Antiqua"/>
          <w:color w:val="000000"/>
          <w:szCs w:val="24"/>
        </w:rPr>
      </w:pPr>
    </w:p>
    <w:p w14:paraId="2A56F3EB" w14:textId="77777777" w:rsidR="005069F8" w:rsidRPr="003F6166" w:rsidRDefault="005069F8" w:rsidP="00FA784B">
      <w:pPr>
        <w:tabs>
          <w:tab w:val="left" w:pos="0"/>
        </w:tabs>
        <w:ind w:left="1440" w:hanging="1440"/>
        <w:rPr>
          <w:rFonts w:ascii="Book Antiqua" w:hAnsi="Book Antiqua"/>
          <w:color w:val="000000"/>
          <w:szCs w:val="24"/>
        </w:rPr>
      </w:pPr>
      <w:r w:rsidRPr="003F6166">
        <w:rPr>
          <w:rFonts w:ascii="Book Antiqua" w:hAnsi="Book Antiqua"/>
          <w:szCs w:val="24"/>
        </w:rPr>
        <w:t>2004-06</w:t>
      </w:r>
      <w:r w:rsidRPr="003F6166">
        <w:rPr>
          <w:rFonts w:ascii="Book Antiqua" w:hAnsi="Book Antiqua"/>
          <w:szCs w:val="24"/>
        </w:rPr>
        <w:tab/>
        <w:t>Funder:</w:t>
      </w:r>
      <w:r w:rsidRPr="003F6166">
        <w:rPr>
          <w:rFonts w:ascii="Book Antiqua" w:hAnsi="Book Antiqua"/>
          <w:szCs w:val="24"/>
        </w:rPr>
        <w:tab/>
      </w:r>
      <w:r w:rsidRPr="003F6166">
        <w:rPr>
          <w:rFonts w:ascii="Book Antiqua" w:hAnsi="Book Antiqua"/>
          <w:color w:val="000000"/>
          <w:szCs w:val="24"/>
        </w:rPr>
        <w:t xml:space="preserve">Stanford Center for the Demographics and Economics of Health and </w:t>
      </w:r>
    </w:p>
    <w:p w14:paraId="64D83824" w14:textId="77777777" w:rsidR="005069F8" w:rsidRPr="003F6166" w:rsidRDefault="005069F8" w:rsidP="00FA784B">
      <w:pPr>
        <w:tabs>
          <w:tab w:val="left" w:pos="0"/>
        </w:tabs>
        <w:rPr>
          <w:rFonts w:ascii="Book Antiqua" w:hAnsi="Book Antiqua"/>
          <w:color w:val="000000"/>
          <w:szCs w:val="24"/>
        </w:rPr>
      </w:pPr>
      <w:r w:rsidRPr="003F6166">
        <w:rPr>
          <w:rFonts w:ascii="Book Antiqua" w:hAnsi="Book Antiqua"/>
          <w:szCs w:val="24"/>
        </w:rPr>
        <w:tab/>
      </w:r>
      <w:r w:rsidRPr="003F6166">
        <w:rPr>
          <w:rFonts w:ascii="Book Antiqua" w:hAnsi="Book Antiqua"/>
          <w:szCs w:val="24"/>
        </w:rPr>
        <w:tab/>
      </w:r>
      <w:r w:rsidRPr="003F6166">
        <w:rPr>
          <w:rFonts w:ascii="Book Antiqua" w:hAnsi="Book Antiqua"/>
          <w:szCs w:val="24"/>
        </w:rPr>
        <w:tab/>
      </w:r>
      <w:r w:rsidRPr="003F6166">
        <w:rPr>
          <w:rFonts w:ascii="Book Antiqua" w:hAnsi="Book Antiqua"/>
          <w:szCs w:val="24"/>
        </w:rPr>
        <w:tab/>
      </w:r>
      <w:r w:rsidRPr="003F6166">
        <w:rPr>
          <w:rFonts w:ascii="Book Antiqua" w:hAnsi="Book Antiqua"/>
          <w:color w:val="000000"/>
          <w:szCs w:val="24"/>
        </w:rPr>
        <w:t xml:space="preserve">Aging (NIA-funded) </w:t>
      </w:r>
    </w:p>
    <w:p w14:paraId="55EE98A4" w14:textId="77777777" w:rsidR="005069F8" w:rsidRPr="003F6166" w:rsidRDefault="005069F8" w:rsidP="00FA784B">
      <w:pPr>
        <w:tabs>
          <w:tab w:val="left" w:pos="0"/>
        </w:tabs>
        <w:rPr>
          <w:rFonts w:ascii="Book Antiqua" w:hAnsi="Book Antiqua"/>
          <w:b/>
          <w:color w:val="000000"/>
          <w:szCs w:val="24"/>
        </w:rPr>
      </w:pPr>
      <w:r w:rsidRPr="003F6166">
        <w:rPr>
          <w:rFonts w:ascii="Book Antiqua" w:hAnsi="Book Antiqua"/>
          <w:color w:val="000000"/>
          <w:szCs w:val="24"/>
        </w:rPr>
        <w:tab/>
      </w:r>
      <w:r w:rsidRPr="003F6166">
        <w:rPr>
          <w:rFonts w:ascii="Book Antiqua" w:hAnsi="Book Antiqua"/>
          <w:color w:val="000000"/>
          <w:szCs w:val="24"/>
        </w:rPr>
        <w:tab/>
        <w:t>Title:</w:t>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b/>
          <w:color w:val="000000"/>
          <w:szCs w:val="24"/>
        </w:rPr>
        <w:t>Patterns of Hypertension Prescribing in the Elderly</w:t>
      </w:r>
    </w:p>
    <w:p w14:paraId="3D62A412" w14:textId="77777777" w:rsidR="005069F8" w:rsidRPr="003F6166" w:rsidRDefault="005069F8" w:rsidP="00FA784B">
      <w:pPr>
        <w:tabs>
          <w:tab w:val="left" w:pos="0"/>
        </w:tabs>
        <w:rPr>
          <w:rFonts w:ascii="Book Antiqua" w:hAnsi="Book Antiqua"/>
          <w:szCs w:val="24"/>
        </w:rPr>
      </w:pPr>
      <w:r w:rsidRPr="003F6166">
        <w:rPr>
          <w:rFonts w:ascii="Book Antiqua" w:hAnsi="Book Antiqua"/>
          <w:color w:val="000000"/>
          <w:szCs w:val="24"/>
        </w:rPr>
        <w:tab/>
      </w:r>
      <w:r w:rsidRPr="003F6166">
        <w:rPr>
          <w:rFonts w:ascii="Book Antiqua" w:hAnsi="Book Antiqua"/>
          <w:color w:val="000000"/>
          <w:szCs w:val="24"/>
        </w:rPr>
        <w:tab/>
        <w:t>Role:</w:t>
      </w:r>
      <w:r w:rsidRPr="003F6166">
        <w:rPr>
          <w:rFonts w:ascii="Book Antiqua" w:hAnsi="Book Antiqua"/>
          <w:color w:val="000000"/>
          <w:szCs w:val="24"/>
        </w:rPr>
        <w:tab/>
      </w:r>
      <w:r w:rsidRPr="003F6166">
        <w:rPr>
          <w:rFonts w:ascii="Book Antiqua" w:hAnsi="Book Antiqua"/>
          <w:color w:val="000000"/>
          <w:szCs w:val="24"/>
        </w:rPr>
        <w:tab/>
        <w:t>Seed Project Sponsor</w:t>
      </w:r>
    </w:p>
    <w:p w14:paraId="0C3D0DE0" w14:textId="77777777" w:rsidR="005069F8" w:rsidRPr="003F6166" w:rsidRDefault="005069F8" w:rsidP="00FA784B">
      <w:pPr>
        <w:tabs>
          <w:tab w:val="left" w:pos="0"/>
        </w:tabs>
        <w:rPr>
          <w:rFonts w:ascii="Book Antiqua" w:hAnsi="Book Antiqua"/>
          <w:szCs w:val="24"/>
        </w:rPr>
      </w:pPr>
    </w:p>
    <w:p w14:paraId="1D49FADB" w14:textId="77777777" w:rsidR="005069F8" w:rsidRPr="003F6166" w:rsidRDefault="005069F8" w:rsidP="00FA784B">
      <w:pPr>
        <w:tabs>
          <w:tab w:val="left" w:pos="0"/>
          <w:tab w:val="left" w:pos="1440"/>
          <w:tab w:val="left" w:pos="2880"/>
        </w:tabs>
        <w:rPr>
          <w:rFonts w:ascii="Book Antiqua" w:hAnsi="Book Antiqua"/>
          <w:szCs w:val="24"/>
        </w:rPr>
      </w:pPr>
      <w:r w:rsidRPr="003F6166">
        <w:rPr>
          <w:rFonts w:ascii="Book Antiqua" w:hAnsi="Book Antiqua"/>
          <w:color w:val="000000"/>
          <w:szCs w:val="24"/>
        </w:rPr>
        <w:t>2005-06</w:t>
      </w:r>
      <w:r w:rsidRPr="003F6166">
        <w:rPr>
          <w:rFonts w:ascii="Book Antiqua" w:hAnsi="Book Antiqua"/>
          <w:color w:val="000000"/>
          <w:szCs w:val="24"/>
        </w:rPr>
        <w:tab/>
        <w:t>Funder:</w:t>
      </w:r>
      <w:r w:rsidRPr="003F6166">
        <w:rPr>
          <w:rFonts w:ascii="Book Antiqua" w:hAnsi="Book Antiqua"/>
          <w:color w:val="000000"/>
          <w:szCs w:val="24"/>
        </w:rPr>
        <w:tab/>
      </w:r>
      <w:r w:rsidRPr="003F6166">
        <w:rPr>
          <w:rFonts w:ascii="Book Antiqua" w:hAnsi="Book Antiqua"/>
          <w:szCs w:val="24"/>
        </w:rPr>
        <w:t>Procter and Gamble</w:t>
      </w:r>
    </w:p>
    <w:p w14:paraId="3A296B0A" w14:textId="77777777" w:rsidR="005069F8" w:rsidRPr="003F6166" w:rsidRDefault="005069F8" w:rsidP="00FA784B">
      <w:pPr>
        <w:tabs>
          <w:tab w:val="left" w:pos="0"/>
          <w:tab w:val="left" w:pos="1440"/>
          <w:tab w:val="left" w:pos="2880"/>
        </w:tabs>
        <w:rPr>
          <w:rFonts w:ascii="Book Antiqua" w:hAnsi="Book Antiqua"/>
          <w:b/>
          <w:color w:val="000000"/>
          <w:szCs w:val="24"/>
        </w:rPr>
      </w:pPr>
      <w:r w:rsidRPr="003F6166">
        <w:rPr>
          <w:rFonts w:ascii="Book Antiqua" w:hAnsi="Book Antiqua"/>
          <w:szCs w:val="24"/>
        </w:rPr>
        <w:tab/>
        <w:t>Title:</w:t>
      </w:r>
      <w:r w:rsidRPr="003F6166">
        <w:rPr>
          <w:rFonts w:ascii="Book Antiqua" w:hAnsi="Book Antiqua"/>
          <w:szCs w:val="24"/>
        </w:rPr>
        <w:tab/>
      </w:r>
      <w:r w:rsidRPr="003F6166">
        <w:rPr>
          <w:rFonts w:ascii="Book Antiqua" w:hAnsi="Book Antiqua"/>
          <w:b/>
          <w:color w:val="000000"/>
          <w:szCs w:val="24"/>
        </w:rPr>
        <w:t xml:space="preserve">Assessing Gaps in Calcium Intake and Medication use among U.S. </w:t>
      </w:r>
    </w:p>
    <w:p w14:paraId="61FC4369" w14:textId="77777777" w:rsidR="005069F8" w:rsidRPr="003F6166" w:rsidRDefault="005069F8" w:rsidP="00FA784B">
      <w:pPr>
        <w:tabs>
          <w:tab w:val="left" w:pos="0"/>
          <w:tab w:val="left" w:pos="1440"/>
          <w:tab w:val="left" w:pos="2880"/>
        </w:tabs>
        <w:rPr>
          <w:rFonts w:ascii="Book Antiqua" w:hAnsi="Book Antiqua"/>
          <w:b/>
          <w:color w:val="000000"/>
          <w:szCs w:val="24"/>
        </w:rPr>
      </w:pPr>
      <w:r w:rsidRPr="003F6166">
        <w:rPr>
          <w:rFonts w:ascii="Book Antiqua" w:hAnsi="Book Antiqua"/>
          <w:b/>
          <w:color w:val="000000"/>
          <w:szCs w:val="24"/>
        </w:rPr>
        <w:tab/>
      </w:r>
      <w:r w:rsidRPr="003F6166">
        <w:rPr>
          <w:rFonts w:ascii="Book Antiqua" w:hAnsi="Book Antiqua"/>
          <w:b/>
          <w:color w:val="000000"/>
          <w:szCs w:val="24"/>
        </w:rPr>
        <w:tab/>
        <w:t>Men and Women</w:t>
      </w:r>
    </w:p>
    <w:p w14:paraId="25B2F8C0" w14:textId="77777777" w:rsidR="005069F8" w:rsidRPr="003F6166" w:rsidRDefault="005069F8" w:rsidP="00FA784B">
      <w:pPr>
        <w:tabs>
          <w:tab w:val="left" w:pos="0"/>
          <w:tab w:val="left" w:pos="1440"/>
          <w:tab w:val="left" w:pos="2880"/>
        </w:tabs>
        <w:rPr>
          <w:rFonts w:ascii="Book Antiqua" w:hAnsi="Book Antiqua"/>
          <w:color w:val="000000"/>
          <w:szCs w:val="24"/>
        </w:rPr>
      </w:pPr>
      <w:r w:rsidRPr="003F6166">
        <w:rPr>
          <w:rFonts w:ascii="Book Antiqua" w:hAnsi="Book Antiqua"/>
          <w:color w:val="000000"/>
          <w:szCs w:val="24"/>
        </w:rPr>
        <w:tab/>
        <w:t>Role:</w:t>
      </w:r>
      <w:r w:rsidRPr="003F6166">
        <w:rPr>
          <w:rFonts w:ascii="Book Antiqua" w:hAnsi="Book Antiqua"/>
          <w:color w:val="000000"/>
          <w:szCs w:val="24"/>
        </w:rPr>
        <w:tab/>
        <w:t>PI</w:t>
      </w:r>
    </w:p>
    <w:p w14:paraId="683E0DE6" w14:textId="77777777" w:rsidR="00C242C4" w:rsidRPr="003F6166" w:rsidRDefault="00C242C4" w:rsidP="00FA784B">
      <w:pPr>
        <w:tabs>
          <w:tab w:val="left" w:pos="0"/>
          <w:tab w:val="left" w:pos="1440"/>
          <w:tab w:val="left" w:pos="2880"/>
        </w:tabs>
        <w:rPr>
          <w:rFonts w:ascii="Book Antiqua" w:hAnsi="Book Antiqua"/>
          <w:color w:val="000000"/>
          <w:szCs w:val="24"/>
        </w:rPr>
      </w:pPr>
    </w:p>
    <w:p w14:paraId="65799B91" w14:textId="0A332C7B" w:rsidR="005069F8" w:rsidRPr="003F6166" w:rsidRDefault="005069F8" w:rsidP="00FA784B">
      <w:pPr>
        <w:tabs>
          <w:tab w:val="left" w:pos="0"/>
          <w:tab w:val="left" w:pos="1440"/>
          <w:tab w:val="left" w:pos="2880"/>
        </w:tabs>
        <w:rPr>
          <w:rFonts w:ascii="Book Antiqua" w:hAnsi="Book Antiqua"/>
          <w:szCs w:val="24"/>
        </w:rPr>
      </w:pPr>
      <w:r w:rsidRPr="003F6166">
        <w:rPr>
          <w:rFonts w:ascii="Book Antiqua" w:hAnsi="Book Antiqua"/>
          <w:color w:val="000000"/>
          <w:szCs w:val="24"/>
        </w:rPr>
        <w:t>2006-07</w:t>
      </w:r>
      <w:r w:rsidRPr="003F6166">
        <w:rPr>
          <w:rFonts w:ascii="Book Antiqua" w:hAnsi="Book Antiqua"/>
          <w:color w:val="000000"/>
          <w:szCs w:val="24"/>
        </w:rPr>
        <w:tab/>
        <w:t>Funder:</w:t>
      </w:r>
      <w:r w:rsidRPr="003F6166">
        <w:rPr>
          <w:rFonts w:ascii="Book Antiqua" w:hAnsi="Book Antiqua"/>
          <w:color w:val="000000"/>
          <w:szCs w:val="24"/>
        </w:rPr>
        <w:tab/>
      </w:r>
      <w:r w:rsidRPr="003F6166">
        <w:rPr>
          <w:rFonts w:ascii="Book Antiqua" w:hAnsi="Book Antiqua"/>
          <w:szCs w:val="24"/>
        </w:rPr>
        <w:t>Agency for Healthcare Research and Quality, DEcIDE Network</w:t>
      </w:r>
    </w:p>
    <w:p w14:paraId="7B4C7E21" w14:textId="77777777" w:rsidR="00C242C4" w:rsidRPr="003F6166" w:rsidRDefault="005069F8" w:rsidP="00FA784B">
      <w:pPr>
        <w:tabs>
          <w:tab w:val="left" w:pos="0"/>
          <w:tab w:val="left" w:pos="720"/>
          <w:tab w:val="left" w:pos="1440"/>
          <w:tab w:val="left" w:pos="2880"/>
        </w:tabs>
        <w:rPr>
          <w:rFonts w:ascii="Book Antiqua" w:hAnsi="Book Antiqua"/>
          <w:b/>
          <w:szCs w:val="24"/>
        </w:rPr>
      </w:pPr>
      <w:r w:rsidRPr="003F6166">
        <w:rPr>
          <w:rFonts w:ascii="Book Antiqua" w:hAnsi="Book Antiqua"/>
          <w:szCs w:val="24"/>
        </w:rPr>
        <w:tab/>
      </w:r>
      <w:r w:rsidRPr="003F6166">
        <w:rPr>
          <w:rFonts w:ascii="Book Antiqua" w:hAnsi="Book Antiqua"/>
          <w:szCs w:val="24"/>
        </w:rPr>
        <w:tab/>
        <w:t>Title:</w:t>
      </w:r>
      <w:r w:rsidRPr="003F6166">
        <w:rPr>
          <w:rFonts w:ascii="Book Antiqua" w:hAnsi="Book Antiqua"/>
          <w:szCs w:val="24"/>
        </w:rPr>
        <w:tab/>
      </w:r>
      <w:r w:rsidRPr="003F6166">
        <w:rPr>
          <w:rFonts w:ascii="Book Antiqua" w:hAnsi="Book Antiqua"/>
          <w:b/>
          <w:szCs w:val="24"/>
        </w:rPr>
        <w:t>Developing Data-Driven Research Priorities for Off-Label Drug</w:t>
      </w:r>
    </w:p>
    <w:p w14:paraId="0551EC5C" w14:textId="6FBBCA0E" w:rsidR="005069F8" w:rsidRPr="003F6166" w:rsidRDefault="00C242C4" w:rsidP="00FA784B">
      <w:pPr>
        <w:tabs>
          <w:tab w:val="left" w:pos="0"/>
          <w:tab w:val="left" w:pos="720"/>
          <w:tab w:val="left" w:pos="1440"/>
          <w:tab w:val="left" w:pos="2880"/>
        </w:tabs>
        <w:rPr>
          <w:rFonts w:ascii="Book Antiqua" w:hAnsi="Book Antiqua"/>
          <w:b/>
          <w:szCs w:val="24"/>
        </w:rPr>
      </w:pPr>
      <w:r w:rsidRPr="003F6166">
        <w:rPr>
          <w:rFonts w:ascii="Book Antiqua" w:hAnsi="Book Antiqua"/>
          <w:b/>
          <w:szCs w:val="24"/>
        </w:rPr>
        <w:tab/>
      </w:r>
      <w:r w:rsidRPr="003F6166">
        <w:rPr>
          <w:rFonts w:ascii="Book Antiqua" w:hAnsi="Book Antiqua"/>
          <w:b/>
          <w:szCs w:val="24"/>
        </w:rPr>
        <w:tab/>
      </w:r>
      <w:r w:rsidRPr="003F6166">
        <w:rPr>
          <w:rFonts w:ascii="Book Antiqua" w:hAnsi="Book Antiqua"/>
          <w:b/>
          <w:szCs w:val="24"/>
        </w:rPr>
        <w:tab/>
      </w:r>
      <w:r w:rsidR="005069F8" w:rsidRPr="003F6166">
        <w:rPr>
          <w:rFonts w:ascii="Book Antiqua" w:hAnsi="Book Antiqua"/>
          <w:b/>
          <w:szCs w:val="24"/>
        </w:rPr>
        <w:t>Use</w:t>
      </w:r>
    </w:p>
    <w:p w14:paraId="32E5415E" w14:textId="77777777" w:rsidR="005069F8" w:rsidRPr="003F6166" w:rsidRDefault="005069F8" w:rsidP="00FA784B">
      <w:pPr>
        <w:tabs>
          <w:tab w:val="left" w:pos="0"/>
          <w:tab w:val="left" w:pos="1440"/>
          <w:tab w:val="left" w:pos="2880"/>
        </w:tabs>
        <w:rPr>
          <w:rFonts w:ascii="Book Antiqua" w:hAnsi="Book Antiqua"/>
          <w:szCs w:val="24"/>
        </w:rPr>
      </w:pPr>
      <w:r w:rsidRPr="003F6166">
        <w:rPr>
          <w:rFonts w:ascii="Book Antiqua" w:hAnsi="Book Antiqua"/>
          <w:szCs w:val="24"/>
        </w:rPr>
        <w:tab/>
        <w:t>Role:</w:t>
      </w:r>
      <w:r w:rsidRPr="003F6166">
        <w:rPr>
          <w:rFonts w:ascii="Book Antiqua" w:hAnsi="Book Antiqua"/>
          <w:szCs w:val="24"/>
        </w:rPr>
        <w:tab/>
        <w:t>Sub-award PI (Overall PI: S. Walton)</w:t>
      </w:r>
    </w:p>
    <w:p w14:paraId="2009729D" w14:textId="77777777" w:rsidR="005069F8" w:rsidRPr="003F6166" w:rsidRDefault="005069F8" w:rsidP="00FA784B">
      <w:pPr>
        <w:tabs>
          <w:tab w:val="left" w:pos="0"/>
          <w:tab w:val="left" w:pos="1440"/>
          <w:tab w:val="left" w:pos="2880"/>
        </w:tabs>
        <w:rPr>
          <w:rFonts w:ascii="Book Antiqua" w:hAnsi="Book Antiqua"/>
          <w:color w:val="000000"/>
          <w:szCs w:val="24"/>
        </w:rPr>
      </w:pPr>
    </w:p>
    <w:p w14:paraId="257EC51B" w14:textId="77777777" w:rsidR="005069F8" w:rsidRPr="003F6166" w:rsidRDefault="005069F8" w:rsidP="00FA784B">
      <w:pPr>
        <w:tabs>
          <w:tab w:val="left" w:pos="0"/>
        </w:tabs>
        <w:rPr>
          <w:rFonts w:ascii="Book Antiqua" w:hAnsi="Book Antiqua"/>
          <w:szCs w:val="24"/>
        </w:rPr>
      </w:pPr>
      <w:r w:rsidRPr="003F6166">
        <w:rPr>
          <w:rFonts w:ascii="Book Antiqua" w:hAnsi="Book Antiqua"/>
          <w:color w:val="000000"/>
          <w:szCs w:val="24"/>
        </w:rPr>
        <w:t>2006-09</w:t>
      </w:r>
      <w:r w:rsidRPr="003F6166">
        <w:rPr>
          <w:rFonts w:ascii="Book Antiqua" w:hAnsi="Book Antiqua"/>
          <w:color w:val="000000"/>
          <w:szCs w:val="24"/>
        </w:rPr>
        <w:tab/>
        <w:t>Funder:</w:t>
      </w:r>
      <w:r w:rsidRPr="003F6166">
        <w:rPr>
          <w:rFonts w:ascii="Book Antiqua" w:hAnsi="Book Antiqua"/>
          <w:color w:val="000000"/>
          <w:szCs w:val="24"/>
        </w:rPr>
        <w:tab/>
      </w:r>
      <w:r w:rsidRPr="003F6166">
        <w:rPr>
          <w:rFonts w:ascii="Book Antiqua" w:hAnsi="Book Antiqua"/>
          <w:szCs w:val="24"/>
        </w:rPr>
        <w:t>Toyo Shinyaku Co. Ltd</w:t>
      </w:r>
    </w:p>
    <w:p w14:paraId="0B5C6F02" w14:textId="77777777" w:rsidR="005069F8" w:rsidRPr="003F6166" w:rsidRDefault="005069F8" w:rsidP="00FA784B">
      <w:pPr>
        <w:tabs>
          <w:tab w:val="left" w:pos="0"/>
        </w:tabs>
        <w:ind w:left="720" w:hanging="720"/>
        <w:rPr>
          <w:rFonts w:ascii="Book Antiqua" w:hAnsi="Book Antiqua"/>
          <w:szCs w:val="24"/>
        </w:rPr>
      </w:pPr>
      <w:r w:rsidRPr="003F6166">
        <w:rPr>
          <w:rFonts w:ascii="Book Antiqua" w:hAnsi="Book Antiqua"/>
          <w:szCs w:val="24"/>
        </w:rPr>
        <w:tab/>
      </w:r>
      <w:r w:rsidRPr="003F6166">
        <w:rPr>
          <w:rFonts w:ascii="Book Antiqua" w:hAnsi="Book Antiqua"/>
          <w:szCs w:val="24"/>
        </w:rPr>
        <w:tab/>
        <w:t>Title:</w:t>
      </w:r>
      <w:r w:rsidRPr="003F6166">
        <w:rPr>
          <w:rFonts w:ascii="Book Antiqua" w:hAnsi="Book Antiqua"/>
          <w:szCs w:val="24"/>
        </w:rPr>
        <w:tab/>
      </w:r>
      <w:r w:rsidRPr="003F6166">
        <w:rPr>
          <w:rFonts w:ascii="Book Antiqua" w:hAnsi="Book Antiqua"/>
          <w:szCs w:val="24"/>
        </w:rPr>
        <w:tab/>
      </w:r>
      <w:r w:rsidRPr="003F6166">
        <w:rPr>
          <w:rFonts w:ascii="Book Antiqua" w:hAnsi="Book Antiqua"/>
          <w:b/>
          <w:szCs w:val="24"/>
        </w:rPr>
        <w:t>The Cardiovascular Effects of Pine Bark Extract</w:t>
      </w:r>
    </w:p>
    <w:p w14:paraId="741B5D2A" w14:textId="5D4D1890" w:rsidR="005069F8" w:rsidRPr="003F6166" w:rsidRDefault="005069F8" w:rsidP="00FA784B">
      <w:pPr>
        <w:tabs>
          <w:tab w:val="left" w:pos="0"/>
        </w:tabs>
        <w:ind w:left="720" w:hanging="720"/>
        <w:rPr>
          <w:rFonts w:ascii="Book Antiqua" w:hAnsi="Book Antiqua"/>
          <w:color w:val="000000"/>
          <w:szCs w:val="24"/>
        </w:rPr>
      </w:pPr>
      <w:r w:rsidRPr="003F6166">
        <w:rPr>
          <w:rFonts w:ascii="Book Antiqua" w:hAnsi="Book Antiqua"/>
          <w:szCs w:val="24"/>
        </w:rPr>
        <w:tab/>
      </w:r>
      <w:r w:rsidRPr="003F6166">
        <w:rPr>
          <w:rFonts w:ascii="Book Antiqua" w:hAnsi="Book Antiqua"/>
          <w:szCs w:val="24"/>
        </w:rPr>
        <w:tab/>
      </w:r>
      <w:r w:rsidRPr="003F6166">
        <w:rPr>
          <w:rFonts w:ascii="Book Antiqua" w:hAnsi="Book Antiqua"/>
          <w:szCs w:val="24"/>
        </w:rPr>
        <w:tab/>
      </w:r>
      <w:r w:rsidRPr="003F6166">
        <w:rPr>
          <w:rFonts w:ascii="Book Antiqua" w:hAnsi="Book Antiqua"/>
          <w:szCs w:val="24"/>
        </w:rPr>
        <w:tab/>
        <w:t>Tr</w:t>
      </w:r>
      <w:r w:rsidR="00C242C4" w:rsidRPr="003F6166">
        <w:rPr>
          <w:rFonts w:ascii="Book Antiqua" w:hAnsi="Book Antiqua"/>
          <w:szCs w:val="24"/>
        </w:rPr>
        <w:t>i</w:t>
      </w:r>
      <w:r w:rsidRPr="003F6166">
        <w:rPr>
          <w:rFonts w:ascii="Book Antiqua" w:hAnsi="Book Antiqua"/>
          <w:szCs w:val="24"/>
        </w:rPr>
        <w:t>al # NCT00425945</w:t>
      </w:r>
    </w:p>
    <w:p w14:paraId="58D2125C" w14:textId="77777777" w:rsidR="005069F8" w:rsidRPr="003F6166" w:rsidRDefault="005069F8" w:rsidP="00FA784B">
      <w:pPr>
        <w:tabs>
          <w:tab w:val="left" w:pos="0"/>
        </w:tabs>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t>Role:</w:t>
      </w:r>
      <w:r w:rsidRPr="003F6166">
        <w:rPr>
          <w:rFonts w:ascii="Book Antiqua" w:hAnsi="Book Antiqua"/>
          <w:color w:val="000000"/>
          <w:szCs w:val="24"/>
        </w:rPr>
        <w:tab/>
      </w:r>
      <w:r w:rsidRPr="003F6166">
        <w:rPr>
          <w:rFonts w:ascii="Book Antiqua" w:hAnsi="Book Antiqua"/>
          <w:color w:val="000000"/>
          <w:szCs w:val="24"/>
        </w:rPr>
        <w:tab/>
        <w:t>PI</w:t>
      </w:r>
    </w:p>
    <w:p w14:paraId="0E17483D" w14:textId="77777777" w:rsidR="005069F8" w:rsidRPr="003F6166" w:rsidRDefault="005069F8" w:rsidP="00FA784B">
      <w:pPr>
        <w:tabs>
          <w:tab w:val="left" w:pos="0"/>
          <w:tab w:val="left" w:pos="1188"/>
          <w:tab w:val="left" w:pos="3953"/>
          <w:tab w:val="left" w:pos="6060"/>
          <w:tab w:val="left" w:pos="8856"/>
        </w:tabs>
        <w:rPr>
          <w:rFonts w:ascii="Book Antiqua" w:hAnsi="Book Antiqua"/>
          <w:szCs w:val="24"/>
        </w:rPr>
      </w:pPr>
    </w:p>
    <w:p w14:paraId="2E3B0675" w14:textId="77777777" w:rsidR="005069F8" w:rsidRPr="003F6166" w:rsidRDefault="005069F8" w:rsidP="00FA784B">
      <w:pPr>
        <w:tabs>
          <w:tab w:val="left" w:pos="0"/>
        </w:tabs>
        <w:rPr>
          <w:rFonts w:ascii="Book Antiqua" w:hAnsi="Book Antiqua"/>
          <w:color w:val="000000"/>
          <w:szCs w:val="24"/>
        </w:rPr>
      </w:pPr>
      <w:r w:rsidRPr="003F6166">
        <w:rPr>
          <w:rFonts w:ascii="Book Antiqua" w:hAnsi="Book Antiqua"/>
          <w:color w:val="000000"/>
          <w:szCs w:val="24"/>
        </w:rPr>
        <w:t>2007-09</w:t>
      </w:r>
      <w:r w:rsidRPr="003F6166">
        <w:rPr>
          <w:rFonts w:ascii="Book Antiqua" w:hAnsi="Book Antiqua"/>
          <w:color w:val="000000"/>
          <w:szCs w:val="24"/>
        </w:rPr>
        <w:tab/>
        <w:t>Funder:</w:t>
      </w:r>
      <w:r w:rsidRPr="003F6166">
        <w:rPr>
          <w:rFonts w:ascii="Book Antiqua" w:hAnsi="Book Antiqua"/>
          <w:color w:val="000000"/>
          <w:szCs w:val="24"/>
        </w:rPr>
        <w:tab/>
        <w:t>Wako, Inc.</w:t>
      </w:r>
    </w:p>
    <w:p w14:paraId="2973761F" w14:textId="77777777" w:rsidR="005069F8" w:rsidRPr="003F6166" w:rsidRDefault="005069F8" w:rsidP="00FA784B">
      <w:pPr>
        <w:tabs>
          <w:tab w:val="left" w:pos="0"/>
        </w:tabs>
        <w:rPr>
          <w:rFonts w:ascii="Book Antiqua" w:hAnsi="Book Antiqua"/>
          <w:b/>
          <w:bCs/>
          <w:iCs/>
          <w:color w:val="000000"/>
          <w:szCs w:val="24"/>
        </w:rPr>
      </w:pPr>
      <w:r w:rsidRPr="003F6166">
        <w:rPr>
          <w:rFonts w:ascii="Book Antiqua" w:hAnsi="Book Antiqua"/>
          <w:color w:val="000000"/>
          <w:szCs w:val="24"/>
        </w:rPr>
        <w:tab/>
      </w:r>
      <w:r w:rsidRPr="003F6166">
        <w:rPr>
          <w:rFonts w:ascii="Book Antiqua" w:hAnsi="Book Antiqua"/>
          <w:color w:val="000000"/>
          <w:szCs w:val="24"/>
        </w:rPr>
        <w:tab/>
        <w:t>Title:</w:t>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b/>
          <w:bCs/>
          <w:iCs/>
          <w:color w:val="000000"/>
          <w:szCs w:val="24"/>
        </w:rPr>
        <w:t xml:space="preserve">Evaluation of the Reliability of Point of Care Cholesterol and </w:t>
      </w:r>
    </w:p>
    <w:p w14:paraId="4D873EE7" w14:textId="77777777" w:rsidR="005069F8" w:rsidRPr="003F6166" w:rsidRDefault="005069F8" w:rsidP="00FA784B">
      <w:pPr>
        <w:tabs>
          <w:tab w:val="left" w:pos="0"/>
        </w:tabs>
        <w:rPr>
          <w:rFonts w:ascii="Book Antiqua" w:hAnsi="Book Antiqua"/>
          <w:b/>
          <w:color w:val="000000"/>
          <w:szCs w:val="24"/>
        </w:rPr>
      </w:pPr>
      <w:r w:rsidRPr="003F6166">
        <w:rPr>
          <w:rFonts w:ascii="Book Antiqua" w:hAnsi="Book Antiqua"/>
          <w:b/>
          <w:bCs/>
          <w:iCs/>
          <w:color w:val="000000"/>
          <w:szCs w:val="24"/>
        </w:rPr>
        <w:tab/>
      </w:r>
      <w:r w:rsidRPr="003F6166">
        <w:rPr>
          <w:rFonts w:ascii="Book Antiqua" w:hAnsi="Book Antiqua"/>
          <w:b/>
          <w:bCs/>
          <w:iCs/>
          <w:color w:val="000000"/>
          <w:szCs w:val="24"/>
        </w:rPr>
        <w:tab/>
      </w:r>
      <w:r w:rsidRPr="003F6166">
        <w:rPr>
          <w:rFonts w:ascii="Book Antiqua" w:hAnsi="Book Antiqua"/>
          <w:b/>
          <w:bCs/>
          <w:iCs/>
          <w:color w:val="000000"/>
          <w:szCs w:val="24"/>
        </w:rPr>
        <w:tab/>
      </w:r>
      <w:r w:rsidRPr="003F6166">
        <w:rPr>
          <w:rFonts w:ascii="Book Antiqua" w:hAnsi="Book Antiqua"/>
          <w:b/>
          <w:bCs/>
          <w:iCs/>
          <w:color w:val="000000"/>
          <w:szCs w:val="24"/>
        </w:rPr>
        <w:tab/>
        <w:t>Diabetes Testing</w:t>
      </w:r>
    </w:p>
    <w:p w14:paraId="5885143C" w14:textId="77777777" w:rsidR="005069F8" w:rsidRPr="003F6166" w:rsidRDefault="005069F8" w:rsidP="00FA784B">
      <w:pPr>
        <w:tabs>
          <w:tab w:val="left" w:pos="0"/>
        </w:tabs>
        <w:rPr>
          <w:rFonts w:ascii="Book Antiqua" w:hAnsi="Book Antiqua"/>
          <w:color w:val="000000"/>
          <w:szCs w:val="24"/>
        </w:rPr>
      </w:pPr>
      <w:r w:rsidRPr="003F6166">
        <w:rPr>
          <w:rFonts w:ascii="Book Antiqua" w:hAnsi="Book Antiqua"/>
          <w:bCs/>
          <w:iCs/>
          <w:color w:val="000000"/>
          <w:szCs w:val="24"/>
        </w:rPr>
        <w:tab/>
      </w:r>
      <w:r w:rsidRPr="003F6166">
        <w:rPr>
          <w:rFonts w:ascii="Book Antiqua" w:hAnsi="Book Antiqua"/>
          <w:bCs/>
          <w:iCs/>
          <w:color w:val="000000"/>
          <w:szCs w:val="24"/>
        </w:rPr>
        <w:tab/>
        <w:t>Role:</w:t>
      </w:r>
      <w:r w:rsidRPr="003F6166">
        <w:rPr>
          <w:rFonts w:ascii="Book Antiqua" w:hAnsi="Book Antiqua"/>
          <w:bCs/>
          <w:iCs/>
          <w:color w:val="000000"/>
          <w:szCs w:val="24"/>
        </w:rPr>
        <w:tab/>
      </w:r>
      <w:r w:rsidRPr="003F6166">
        <w:rPr>
          <w:rFonts w:ascii="Book Antiqua" w:hAnsi="Book Antiqua"/>
          <w:bCs/>
          <w:iCs/>
          <w:color w:val="000000"/>
          <w:szCs w:val="24"/>
        </w:rPr>
        <w:tab/>
        <w:t>PI</w:t>
      </w:r>
    </w:p>
    <w:p w14:paraId="0466265B" w14:textId="77777777" w:rsidR="005069F8" w:rsidRPr="003F6166" w:rsidRDefault="005069F8" w:rsidP="00FA784B">
      <w:pPr>
        <w:tabs>
          <w:tab w:val="left" w:pos="0"/>
        </w:tabs>
        <w:rPr>
          <w:rFonts w:ascii="Book Antiqua" w:hAnsi="Book Antiqua"/>
          <w:color w:val="000000"/>
          <w:szCs w:val="24"/>
        </w:rPr>
      </w:pPr>
    </w:p>
    <w:p w14:paraId="5DDA1B64" w14:textId="77777777" w:rsidR="005069F8" w:rsidRPr="003F6166" w:rsidRDefault="005069F8" w:rsidP="00FA784B">
      <w:pPr>
        <w:tabs>
          <w:tab w:val="left" w:pos="0"/>
          <w:tab w:val="left" w:pos="1440"/>
          <w:tab w:val="left" w:pos="2880"/>
        </w:tabs>
        <w:rPr>
          <w:rFonts w:ascii="Book Antiqua" w:hAnsi="Book Antiqua"/>
          <w:szCs w:val="24"/>
        </w:rPr>
      </w:pPr>
      <w:r w:rsidRPr="003F6166">
        <w:rPr>
          <w:rFonts w:ascii="Book Antiqua" w:hAnsi="Book Antiqua"/>
          <w:color w:val="000000"/>
          <w:szCs w:val="24"/>
        </w:rPr>
        <w:t>2005-09</w:t>
      </w:r>
      <w:r w:rsidRPr="003F6166">
        <w:rPr>
          <w:rFonts w:ascii="Book Antiqua" w:hAnsi="Book Antiqua"/>
          <w:color w:val="000000"/>
          <w:szCs w:val="24"/>
        </w:rPr>
        <w:tab/>
        <w:t>Funder:</w:t>
      </w:r>
      <w:r w:rsidRPr="003F6166">
        <w:rPr>
          <w:rFonts w:ascii="Book Antiqua" w:hAnsi="Book Antiqua"/>
          <w:color w:val="000000"/>
          <w:szCs w:val="24"/>
        </w:rPr>
        <w:tab/>
      </w:r>
      <w:r w:rsidRPr="003F6166">
        <w:rPr>
          <w:rFonts w:ascii="Book Antiqua" w:hAnsi="Book Antiqua"/>
          <w:szCs w:val="24"/>
        </w:rPr>
        <w:t>Procter and Gamble</w:t>
      </w:r>
    </w:p>
    <w:p w14:paraId="1359BD39" w14:textId="77777777" w:rsidR="005069F8" w:rsidRPr="003F6166" w:rsidRDefault="005069F8" w:rsidP="00FA784B">
      <w:pPr>
        <w:tabs>
          <w:tab w:val="left" w:pos="0"/>
          <w:tab w:val="left" w:pos="1440"/>
          <w:tab w:val="left" w:pos="2880"/>
        </w:tabs>
        <w:rPr>
          <w:rFonts w:ascii="Book Antiqua" w:hAnsi="Book Antiqua"/>
          <w:b/>
          <w:color w:val="000000"/>
          <w:szCs w:val="24"/>
        </w:rPr>
      </w:pPr>
      <w:r w:rsidRPr="003F6166">
        <w:rPr>
          <w:rFonts w:ascii="Book Antiqua" w:hAnsi="Book Antiqua"/>
          <w:szCs w:val="24"/>
        </w:rPr>
        <w:tab/>
        <w:t>Title:</w:t>
      </w:r>
      <w:r w:rsidRPr="003F6166">
        <w:rPr>
          <w:rFonts w:ascii="Book Antiqua" w:hAnsi="Book Antiqua"/>
          <w:szCs w:val="24"/>
        </w:rPr>
        <w:tab/>
      </w:r>
      <w:bookmarkStart w:id="1" w:name="OLE_LINK3"/>
      <w:bookmarkStart w:id="2" w:name="OLE_LINK4"/>
      <w:r w:rsidRPr="003F6166">
        <w:rPr>
          <w:rFonts w:ascii="Book Antiqua" w:hAnsi="Book Antiqua"/>
          <w:b/>
          <w:color w:val="000000"/>
          <w:szCs w:val="24"/>
        </w:rPr>
        <w:t xml:space="preserve">A Stage-tailored Online Intervention to Reduce Women’s Risk for </w:t>
      </w:r>
      <w:bookmarkEnd w:id="1"/>
      <w:bookmarkEnd w:id="2"/>
    </w:p>
    <w:p w14:paraId="74BCEAC7" w14:textId="77777777" w:rsidR="005069F8" w:rsidRPr="003F6166" w:rsidRDefault="005069F8" w:rsidP="00FA784B">
      <w:pPr>
        <w:tabs>
          <w:tab w:val="left" w:pos="0"/>
          <w:tab w:val="left" w:pos="1440"/>
          <w:tab w:val="left" w:pos="2880"/>
        </w:tabs>
        <w:rPr>
          <w:rFonts w:ascii="Book Antiqua" w:hAnsi="Book Antiqua"/>
          <w:b/>
          <w:color w:val="000000"/>
          <w:szCs w:val="24"/>
        </w:rPr>
      </w:pPr>
      <w:r w:rsidRPr="003F6166">
        <w:rPr>
          <w:rFonts w:ascii="Book Antiqua" w:hAnsi="Book Antiqua"/>
          <w:b/>
          <w:color w:val="000000"/>
          <w:szCs w:val="24"/>
        </w:rPr>
        <w:tab/>
      </w:r>
      <w:r w:rsidRPr="003F6166">
        <w:rPr>
          <w:rFonts w:ascii="Book Antiqua" w:hAnsi="Book Antiqua"/>
          <w:b/>
          <w:color w:val="000000"/>
          <w:szCs w:val="24"/>
        </w:rPr>
        <w:tab/>
        <w:t>Osteoporotic Fractures</w:t>
      </w:r>
    </w:p>
    <w:p w14:paraId="0E87C18B" w14:textId="77777777" w:rsidR="005069F8" w:rsidRPr="003F6166" w:rsidRDefault="005069F8" w:rsidP="00FA784B">
      <w:pPr>
        <w:tabs>
          <w:tab w:val="left" w:pos="0"/>
          <w:tab w:val="left" w:pos="1440"/>
          <w:tab w:val="left" w:pos="2880"/>
        </w:tabs>
        <w:rPr>
          <w:rFonts w:ascii="Book Antiqua" w:hAnsi="Book Antiqua"/>
          <w:color w:val="000000"/>
          <w:szCs w:val="24"/>
        </w:rPr>
      </w:pPr>
      <w:r w:rsidRPr="003F6166">
        <w:rPr>
          <w:rFonts w:ascii="Book Antiqua" w:hAnsi="Book Antiqua"/>
          <w:color w:val="000000"/>
          <w:szCs w:val="24"/>
        </w:rPr>
        <w:tab/>
        <w:t>Role:</w:t>
      </w:r>
      <w:r w:rsidRPr="003F6166">
        <w:rPr>
          <w:rFonts w:ascii="Book Antiqua" w:hAnsi="Book Antiqua"/>
          <w:color w:val="000000"/>
          <w:szCs w:val="24"/>
        </w:rPr>
        <w:tab/>
        <w:t>PI</w:t>
      </w:r>
    </w:p>
    <w:p w14:paraId="09189EAE" w14:textId="77777777" w:rsidR="005069F8" w:rsidRPr="003F6166" w:rsidRDefault="005069F8" w:rsidP="00FA784B">
      <w:pPr>
        <w:tabs>
          <w:tab w:val="left" w:pos="0"/>
          <w:tab w:val="left" w:pos="720"/>
          <w:tab w:val="left" w:pos="2880"/>
        </w:tabs>
        <w:rPr>
          <w:rFonts w:ascii="Book Antiqua" w:hAnsi="Book Antiqua"/>
          <w:color w:val="000000"/>
          <w:szCs w:val="24"/>
        </w:rPr>
      </w:pPr>
    </w:p>
    <w:p w14:paraId="108C40FF" w14:textId="77777777" w:rsidR="005069F8" w:rsidRPr="003F6166" w:rsidRDefault="005069F8" w:rsidP="00FA784B">
      <w:pPr>
        <w:tabs>
          <w:tab w:val="left" w:pos="0"/>
          <w:tab w:val="left" w:pos="1440"/>
          <w:tab w:val="left" w:pos="2880"/>
        </w:tabs>
        <w:rPr>
          <w:rFonts w:ascii="Book Antiqua" w:hAnsi="Book Antiqua"/>
          <w:szCs w:val="24"/>
        </w:rPr>
      </w:pPr>
      <w:r w:rsidRPr="003F6166">
        <w:rPr>
          <w:rFonts w:ascii="Book Antiqua" w:hAnsi="Book Antiqua"/>
          <w:szCs w:val="24"/>
        </w:rPr>
        <w:t>2003-08</w:t>
      </w:r>
      <w:r w:rsidRPr="003F6166">
        <w:rPr>
          <w:rFonts w:ascii="Book Antiqua" w:hAnsi="Book Antiqua"/>
          <w:szCs w:val="24"/>
        </w:rPr>
        <w:tab/>
        <w:t>Funder:</w:t>
      </w:r>
      <w:r w:rsidRPr="003F6166">
        <w:rPr>
          <w:rFonts w:ascii="Book Antiqua" w:hAnsi="Book Antiqua"/>
          <w:szCs w:val="24"/>
        </w:rPr>
        <w:tab/>
        <w:t>National Heart, Lung and Blood Institute (R01)</w:t>
      </w:r>
    </w:p>
    <w:p w14:paraId="58FAABB7" w14:textId="77777777" w:rsidR="00C242C4" w:rsidRPr="003F6166" w:rsidRDefault="005069F8" w:rsidP="00FA784B">
      <w:pPr>
        <w:tabs>
          <w:tab w:val="left" w:pos="0"/>
          <w:tab w:val="left" w:pos="1440"/>
          <w:tab w:val="left" w:pos="2880"/>
        </w:tabs>
        <w:rPr>
          <w:rFonts w:ascii="Book Antiqua" w:hAnsi="Book Antiqua"/>
          <w:b/>
          <w:szCs w:val="24"/>
        </w:rPr>
      </w:pPr>
      <w:r w:rsidRPr="003F6166">
        <w:rPr>
          <w:rFonts w:ascii="Book Antiqua" w:hAnsi="Book Antiqua"/>
          <w:szCs w:val="24"/>
        </w:rPr>
        <w:tab/>
        <w:t>Title:</w:t>
      </w:r>
      <w:r w:rsidRPr="003F6166">
        <w:rPr>
          <w:rFonts w:ascii="Book Antiqua" w:hAnsi="Book Antiqua"/>
          <w:szCs w:val="24"/>
        </w:rPr>
        <w:tab/>
      </w:r>
      <w:r w:rsidRPr="003F6166">
        <w:rPr>
          <w:rFonts w:ascii="Book Antiqua" w:hAnsi="Book Antiqua"/>
          <w:b/>
          <w:szCs w:val="24"/>
        </w:rPr>
        <w:t>Improving Coronary Prevention in a County Health System,</w:t>
      </w:r>
    </w:p>
    <w:p w14:paraId="54BBAB6E" w14:textId="38EE9439" w:rsidR="005069F8" w:rsidRPr="003F6166" w:rsidRDefault="00C242C4" w:rsidP="00FA784B">
      <w:pPr>
        <w:tabs>
          <w:tab w:val="left" w:pos="0"/>
          <w:tab w:val="left" w:pos="1440"/>
          <w:tab w:val="left" w:pos="2880"/>
        </w:tabs>
        <w:rPr>
          <w:rFonts w:ascii="Book Antiqua" w:hAnsi="Book Antiqua"/>
          <w:b/>
          <w:szCs w:val="24"/>
        </w:rPr>
      </w:pPr>
      <w:r w:rsidRPr="003F6166">
        <w:rPr>
          <w:rFonts w:ascii="Book Antiqua" w:hAnsi="Book Antiqua"/>
          <w:b/>
          <w:szCs w:val="24"/>
        </w:rPr>
        <w:tab/>
      </w:r>
      <w:r w:rsidRPr="003F6166">
        <w:rPr>
          <w:rFonts w:ascii="Book Antiqua" w:hAnsi="Book Antiqua"/>
          <w:b/>
          <w:szCs w:val="24"/>
        </w:rPr>
        <w:tab/>
      </w:r>
      <w:r w:rsidR="005069F8" w:rsidRPr="003F6166">
        <w:rPr>
          <w:rFonts w:ascii="Book Antiqua" w:hAnsi="Book Antiqua"/>
          <w:b/>
          <w:szCs w:val="24"/>
        </w:rPr>
        <w:t>Trial#:</w:t>
      </w:r>
      <w:r w:rsidRPr="003F6166">
        <w:rPr>
          <w:rFonts w:ascii="Book Antiqua" w:hAnsi="Book Antiqua"/>
          <w:b/>
          <w:szCs w:val="24"/>
        </w:rPr>
        <w:t xml:space="preserve"> </w:t>
      </w:r>
      <w:r w:rsidR="005069F8" w:rsidRPr="003F6166">
        <w:rPr>
          <w:rFonts w:ascii="Book Antiqua" w:hAnsi="Book Antiqua"/>
          <w:b/>
          <w:szCs w:val="24"/>
        </w:rPr>
        <w:t>NCT00128687</w:t>
      </w:r>
    </w:p>
    <w:p w14:paraId="3EAC81FD" w14:textId="77777777" w:rsidR="005069F8" w:rsidRPr="003F6166" w:rsidRDefault="005069F8" w:rsidP="00FA784B">
      <w:pPr>
        <w:tabs>
          <w:tab w:val="left" w:pos="0"/>
          <w:tab w:val="left" w:pos="1440"/>
          <w:tab w:val="left" w:pos="2880"/>
        </w:tabs>
        <w:rPr>
          <w:rFonts w:ascii="Book Antiqua" w:hAnsi="Book Antiqua"/>
          <w:b/>
          <w:color w:val="000000"/>
          <w:szCs w:val="24"/>
        </w:rPr>
      </w:pPr>
      <w:r w:rsidRPr="003F6166">
        <w:rPr>
          <w:rFonts w:ascii="Book Antiqua" w:hAnsi="Book Antiqua"/>
          <w:szCs w:val="24"/>
        </w:rPr>
        <w:tab/>
        <w:t>Role:</w:t>
      </w:r>
      <w:r w:rsidRPr="003F6166">
        <w:rPr>
          <w:rFonts w:ascii="Book Antiqua" w:hAnsi="Book Antiqua"/>
          <w:szCs w:val="24"/>
        </w:rPr>
        <w:tab/>
        <w:t>PI</w:t>
      </w:r>
    </w:p>
    <w:p w14:paraId="7B039761" w14:textId="77777777" w:rsidR="005069F8" w:rsidRPr="003F6166" w:rsidRDefault="005069F8" w:rsidP="00FA784B">
      <w:pPr>
        <w:tabs>
          <w:tab w:val="left" w:pos="0"/>
          <w:tab w:val="left" w:pos="1188"/>
          <w:tab w:val="left" w:pos="3953"/>
          <w:tab w:val="left" w:pos="6060"/>
          <w:tab w:val="left" w:pos="8856"/>
        </w:tabs>
        <w:rPr>
          <w:rFonts w:ascii="Book Antiqua" w:hAnsi="Book Antiqua"/>
          <w:szCs w:val="24"/>
        </w:rPr>
      </w:pPr>
      <w:r w:rsidRPr="003F6166">
        <w:rPr>
          <w:rFonts w:ascii="Book Antiqua" w:hAnsi="Book Antiqua"/>
          <w:b/>
          <w:color w:val="000000"/>
          <w:szCs w:val="24"/>
        </w:rPr>
        <w:tab/>
      </w:r>
    </w:p>
    <w:p w14:paraId="53D36796" w14:textId="77777777" w:rsidR="005069F8" w:rsidRPr="003F6166" w:rsidRDefault="005069F8" w:rsidP="00FA784B">
      <w:pPr>
        <w:pStyle w:val="BodyText2"/>
        <w:tabs>
          <w:tab w:val="left" w:pos="0"/>
        </w:tabs>
        <w:rPr>
          <w:rFonts w:ascii="Book Antiqua" w:hAnsi="Book Antiqua"/>
          <w:color w:val="000000"/>
          <w:sz w:val="24"/>
          <w:szCs w:val="24"/>
        </w:rPr>
      </w:pPr>
      <w:r w:rsidRPr="003F6166">
        <w:rPr>
          <w:rFonts w:ascii="Book Antiqua" w:hAnsi="Book Antiqua"/>
          <w:color w:val="000000"/>
          <w:sz w:val="24"/>
          <w:szCs w:val="24"/>
        </w:rPr>
        <w:t>2007-09</w:t>
      </w:r>
      <w:r w:rsidRPr="003F6166">
        <w:rPr>
          <w:rFonts w:ascii="Book Antiqua" w:hAnsi="Book Antiqua"/>
          <w:color w:val="000000"/>
          <w:sz w:val="24"/>
          <w:szCs w:val="24"/>
        </w:rPr>
        <w:tab/>
        <w:t>Funder:</w:t>
      </w:r>
      <w:r w:rsidRPr="003F6166">
        <w:rPr>
          <w:rFonts w:ascii="Book Antiqua" w:hAnsi="Book Antiqua"/>
          <w:color w:val="000000"/>
          <w:sz w:val="24"/>
          <w:szCs w:val="24"/>
        </w:rPr>
        <w:tab/>
        <w:t>Stanford Comprehensive Cancer Center</w:t>
      </w:r>
    </w:p>
    <w:p w14:paraId="2E287DCC" w14:textId="77777777" w:rsidR="00C242C4" w:rsidRPr="003F6166" w:rsidRDefault="005069F8" w:rsidP="00FA784B">
      <w:pPr>
        <w:pStyle w:val="BodyText2"/>
        <w:tabs>
          <w:tab w:val="left" w:pos="0"/>
        </w:tabs>
        <w:rPr>
          <w:rFonts w:ascii="Book Antiqua" w:hAnsi="Book Antiqua"/>
          <w:b/>
          <w:sz w:val="24"/>
          <w:szCs w:val="24"/>
        </w:rPr>
      </w:pPr>
      <w:r w:rsidRPr="003F6166">
        <w:rPr>
          <w:rFonts w:ascii="Book Antiqua" w:hAnsi="Book Antiqua"/>
          <w:color w:val="000000"/>
          <w:sz w:val="24"/>
          <w:szCs w:val="24"/>
        </w:rPr>
        <w:tab/>
      </w:r>
      <w:r w:rsidRPr="003F6166">
        <w:rPr>
          <w:rFonts w:ascii="Book Antiqua" w:hAnsi="Book Antiqua"/>
          <w:color w:val="000000"/>
          <w:sz w:val="24"/>
          <w:szCs w:val="24"/>
        </w:rPr>
        <w:tab/>
        <w:t>Title:</w:t>
      </w:r>
      <w:r w:rsidRPr="003F6166">
        <w:rPr>
          <w:rFonts w:ascii="Book Antiqua" w:hAnsi="Book Antiqua"/>
          <w:color w:val="000000"/>
          <w:sz w:val="24"/>
          <w:szCs w:val="24"/>
        </w:rPr>
        <w:tab/>
      </w:r>
      <w:r w:rsidRPr="003F6166">
        <w:rPr>
          <w:rFonts w:ascii="Book Antiqua" w:hAnsi="Book Antiqua"/>
          <w:color w:val="000000"/>
          <w:sz w:val="24"/>
          <w:szCs w:val="24"/>
        </w:rPr>
        <w:tab/>
      </w:r>
      <w:r w:rsidRPr="003F6166">
        <w:rPr>
          <w:rFonts w:ascii="Book Antiqua" w:hAnsi="Book Antiqua"/>
          <w:b/>
          <w:sz w:val="24"/>
          <w:szCs w:val="24"/>
        </w:rPr>
        <w:t>Is Bone Health Being Neglected among Breast Cancer Survivors?</w:t>
      </w:r>
    </w:p>
    <w:p w14:paraId="74D515DF" w14:textId="1A0FB944" w:rsidR="005069F8" w:rsidRPr="003F6166" w:rsidRDefault="00C242C4" w:rsidP="00FA784B">
      <w:pPr>
        <w:pStyle w:val="BodyText2"/>
        <w:tabs>
          <w:tab w:val="left" w:pos="0"/>
        </w:tabs>
        <w:rPr>
          <w:rFonts w:ascii="Book Antiqua" w:hAnsi="Book Antiqua"/>
          <w:b/>
          <w:sz w:val="24"/>
          <w:szCs w:val="24"/>
          <w:lang w:val="en-US"/>
        </w:rPr>
      </w:pPr>
      <w:r w:rsidRPr="003F6166">
        <w:rPr>
          <w:rFonts w:ascii="Book Antiqua" w:hAnsi="Book Antiqua"/>
          <w:b/>
          <w:sz w:val="24"/>
          <w:szCs w:val="24"/>
        </w:rPr>
        <w:tab/>
      </w:r>
      <w:r w:rsidRPr="003F6166">
        <w:rPr>
          <w:rFonts w:ascii="Book Antiqua" w:hAnsi="Book Antiqua"/>
          <w:b/>
          <w:sz w:val="24"/>
          <w:szCs w:val="24"/>
        </w:rPr>
        <w:tab/>
      </w:r>
      <w:r w:rsidRPr="003F6166">
        <w:rPr>
          <w:rFonts w:ascii="Book Antiqua" w:hAnsi="Book Antiqua"/>
          <w:b/>
          <w:sz w:val="24"/>
          <w:szCs w:val="24"/>
        </w:rPr>
        <w:tab/>
      </w:r>
      <w:r w:rsidRPr="003F6166">
        <w:rPr>
          <w:rFonts w:ascii="Book Antiqua" w:hAnsi="Book Antiqua"/>
          <w:b/>
          <w:sz w:val="24"/>
          <w:szCs w:val="24"/>
        </w:rPr>
        <w:tab/>
      </w:r>
      <w:r w:rsidR="005069F8" w:rsidRPr="003F6166">
        <w:rPr>
          <w:rFonts w:ascii="Book Antiqua" w:hAnsi="Book Antiqua"/>
          <w:b/>
          <w:sz w:val="24"/>
          <w:szCs w:val="24"/>
        </w:rPr>
        <w:t>A</w:t>
      </w:r>
      <w:r w:rsidRPr="003F6166">
        <w:rPr>
          <w:rFonts w:ascii="Book Antiqua" w:hAnsi="Book Antiqua"/>
          <w:b/>
          <w:sz w:val="24"/>
          <w:szCs w:val="24"/>
          <w:lang w:val="en-US"/>
        </w:rPr>
        <w:t xml:space="preserve"> </w:t>
      </w:r>
      <w:r w:rsidR="005069F8" w:rsidRPr="003F6166">
        <w:rPr>
          <w:rFonts w:ascii="Book Antiqua" w:hAnsi="Book Antiqua"/>
          <w:b/>
          <w:sz w:val="24"/>
          <w:szCs w:val="24"/>
        </w:rPr>
        <w:t>Web-based Pilot Study</w:t>
      </w:r>
    </w:p>
    <w:p w14:paraId="2DB50C37" w14:textId="77777777" w:rsidR="005069F8" w:rsidRPr="003F6166" w:rsidRDefault="005069F8" w:rsidP="00FA784B">
      <w:pPr>
        <w:pStyle w:val="BodyText2"/>
        <w:tabs>
          <w:tab w:val="left" w:pos="0"/>
        </w:tabs>
        <w:rPr>
          <w:rFonts w:ascii="Book Antiqua" w:hAnsi="Book Antiqua"/>
          <w:color w:val="000000"/>
          <w:sz w:val="24"/>
          <w:szCs w:val="24"/>
        </w:rPr>
      </w:pPr>
      <w:r w:rsidRPr="003F6166">
        <w:rPr>
          <w:rFonts w:ascii="Book Antiqua" w:hAnsi="Book Antiqua"/>
          <w:sz w:val="24"/>
          <w:szCs w:val="24"/>
        </w:rPr>
        <w:tab/>
      </w:r>
      <w:r w:rsidRPr="003F6166">
        <w:rPr>
          <w:rFonts w:ascii="Book Antiqua" w:hAnsi="Book Antiqua"/>
          <w:sz w:val="24"/>
          <w:szCs w:val="24"/>
        </w:rPr>
        <w:tab/>
        <w:t>Role:</w:t>
      </w:r>
      <w:r w:rsidRPr="003F6166">
        <w:rPr>
          <w:rFonts w:ascii="Book Antiqua" w:hAnsi="Book Antiqua"/>
          <w:sz w:val="24"/>
          <w:szCs w:val="24"/>
        </w:rPr>
        <w:tab/>
      </w:r>
      <w:r w:rsidRPr="003F6166">
        <w:rPr>
          <w:rFonts w:ascii="Book Antiqua" w:hAnsi="Book Antiqua"/>
          <w:sz w:val="24"/>
          <w:szCs w:val="24"/>
        </w:rPr>
        <w:tab/>
        <w:t>PI</w:t>
      </w:r>
    </w:p>
    <w:p w14:paraId="15A26BBB" w14:textId="77777777" w:rsidR="005069F8" w:rsidRPr="003F6166" w:rsidRDefault="005069F8" w:rsidP="00FA784B">
      <w:pPr>
        <w:pStyle w:val="BodyText2"/>
        <w:tabs>
          <w:tab w:val="left" w:pos="0"/>
          <w:tab w:val="left" w:pos="1188"/>
          <w:tab w:val="left" w:pos="3953"/>
          <w:tab w:val="left" w:pos="6060"/>
          <w:tab w:val="left" w:pos="8848"/>
        </w:tabs>
        <w:rPr>
          <w:rFonts w:ascii="Book Antiqua" w:hAnsi="Book Antiqua"/>
          <w:sz w:val="24"/>
          <w:szCs w:val="24"/>
        </w:rPr>
      </w:pPr>
    </w:p>
    <w:p w14:paraId="130B9EEE" w14:textId="77777777" w:rsidR="005069F8" w:rsidRPr="003F6166" w:rsidRDefault="005069F8" w:rsidP="00FA784B">
      <w:pPr>
        <w:tabs>
          <w:tab w:val="left" w:pos="0"/>
          <w:tab w:val="left" w:pos="1440"/>
          <w:tab w:val="left" w:pos="2880"/>
        </w:tabs>
        <w:rPr>
          <w:rFonts w:ascii="Book Antiqua" w:hAnsi="Book Antiqua"/>
          <w:szCs w:val="24"/>
        </w:rPr>
      </w:pPr>
      <w:r w:rsidRPr="003F6166">
        <w:rPr>
          <w:rFonts w:ascii="Book Antiqua" w:hAnsi="Book Antiqua"/>
          <w:szCs w:val="24"/>
        </w:rPr>
        <w:t>2008-09</w:t>
      </w:r>
      <w:r w:rsidRPr="003F6166">
        <w:rPr>
          <w:rFonts w:ascii="Book Antiqua" w:hAnsi="Book Antiqua"/>
          <w:szCs w:val="24"/>
        </w:rPr>
        <w:tab/>
        <w:t>Funder:</w:t>
      </w:r>
      <w:r w:rsidRPr="003F6166">
        <w:rPr>
          <w:rFonts w:ascii="Book Antiqua" w:hAnsi="Book Antiqua"/>
          <w:szCs w:val="24"/>
        </w:rPr>
        <w:tab/>
        <w:t xml:space="preserve">Stanford Center for Clinical and Translational Research, Pilot Grant </w:t>
      </w:r>
    </w:p>
    <w:p w14:paraId="3FDCDA91" w14:textId="77777777" w:rsidR="005069F8" w:rsidRPr="003F6166" w:rsidRDefault="005069F8" w:rsidP="00FA784B">
      <w:pPr>
        <w:tabs>
          <w:tab w:val="left" w:pos="0"/>
          <w:tab w:val="left" w:pos="1440"/>
          <w:tab w:val="left" w:pos="2880"/>
        </w:tabs>
        <w:rPr>
          <w:rFonts w:ascii="Book Antiqua" w:hAnsi="Book Antiqua"/>
          <w:szCs w:val="24"/>
        </w:rPr>
      </w:pPr>
      <w:r w:rsidRPr="003F6166">
        <w:rPr>
          <w:rFonts w:ascii="Book Antiqua" w:hAnsi="Book Antiqua"/>
          <w:szCs w:val="24"/>
        </w:rPr>
        <w:tab/>
      </w:r>
      <w:r w:rsidRPr="003F6166">
        <w:rPr>
          <w:rFonts w:ascii="Book Antiqua" w:hAnsi="Book Antiqua"/>
          <w:szCs w:val="24"/>
        </w:rPr>
        <w:tab/>
        <w:t>Program</w:t>
      </w:r>
    </w:p>
    <w:p w14:paraId="16B9B8CE" w14:textId="77777777" w:rsidR="005069F8" w:rsidRPr="003F6166" w:rsidRDefault="005069F8" w:rsidP="00FA784B">
      <w:pPr>
        <w:tabs>
          <w:tab w:val="left" w:pos="0"/>
          <w:tab w:val="left" w:pos="1440"/>
          <w:tab w:val="left" w:pos="2880"/>
        </w:tabs>
        <w:rPr>
          <w:rFonts w:ascii="Book Antiqua" w:hAnsi="Book Antiqua"/>
          <w:b/>
          <w:color w:val="000000"/>
          <w:szCs w:val="24"/>
        </w:rPr>
      </w:pPr>
      <w:r w:rsidRPr="003F6166">
        <w:rPr>
          <w:rFonts w:ascii="Book Antiqua" w:hAnsi="Book Antiqua"/>
          <w:szCs w:val="24"/>
        </w:rPr>
        <w:tab/>
        <w:t>Title:</w:t>
      </w:r>
      <w:r w:rsidRPr="003F6166">
        <w:rPr>
          <w:rFonts w:ascii="Book Antiqua" w:hAnsi="Book Antiqua"/>
          <w:szCs w:val="24"/>
        </w:rPr>
        <w:tab/>
      </w:r>
      <w:r w:rsidRPr="003F6166">
        <w:rPr>
          <w:rFonts w:ascii="Book Antiqua" w:hAnsi="Book Antiqua"/>
          <w:b/>
          <w:color w:val="000000"/>
          <w:szCs w:val="24"/>
        </w:rPr>
        <w:t>Improving Recruitment of Ethnic Minorities at Stanford</w:t>
      </w:r>
    </w:p>
    <w:p w14:paraId="6DF37F4A" w14:textId="77777777" w:rsidR="005069F8" w:rsidRPr="003F6166" w:rsidRDefault="005069F8" w:rsidP="00FA784B">
      <w:pPr>
        <w:tabs>
          <w:tab w:val="left" w:pos="0"/>
          <w:tab w:val="left" w:pos="1440"/>
          <w:tab w:val="left" w:pos="2880"/>
        </w:tabs>
        <w:rPr>
          <w:rFonts w:ascii="Book Antiqua" w:hAnsi="Book Antiqua"/>
          <w:color w:val="000000"/>
          <w:szCs w:val="24"/>
        </w:rPr>
      </w:pPr>
      <w:r w:rsidRPr="003F6166">
        <w:rPr>
          <w:rFonts w:ascii="Book Antiqua" w:hAnsi="Book Antiqua"/>
          <w:color w:val="000000"/>
          <w:szCs w:val="24"/>
        </w:rPr>
        <w:tab/>
        <w:t>Role:</w:t>
      </w:r>
      <w:r w:rsidRPr="003F6166">
        <w:rPr>
          <w:rFonts w:ascii="Book Antiqua" w:hAnsi="Book Antiqua"/>
          <w:color w:val="000000"/>
          <w:szCs w:val="24"/>
        </w:rPr>
        <w:tab/>
        <w:t>Co-Investigator (PI: C. Gardner)</w:t>
      </w:r>
    </w:p>
    <w:p w14:paraId="31672C86" w14:textId="77777777" w:rsidR="005069F8" w:rsidRPr="003F6166" w:rsidRDefault="005069F8" w:rsidP="00FA784B">
      <w:pPr>
        <w:tabs>
          <w:tab w:val="left" w:pos="0"/>
          <w:tab w:val="left" w:pos="1440"/>
          <w:tab w:val="left" w:pos="2880"/>
        </w:tabs>
        <w:rPr>
          <w:rFonts w:ascii="Book Antiqua" w:hAnsi="Book Antiqua"/>
          <w:szCs w:val="24"/>
        </w:rPr>
      </w:pPr>
    </w:p>
    <w:p w14:paraId="5E23E738" w14:textId="77777777" w:rsidR="005069F8" w:rsidRPr="003F6166" w:rsidRDefault="005069F8" w:rsidP="00FA784B">
      <w:pPr>
        <w:tabs>
          <w:tab w:val="left" w:pos="0"/>
          <w:tab w:val="left" w:pos="1440"/>
          <w:tab w:val="left" w:pos="2880"/>
        </w:tabs>
        <w:rPr>
          <w:rFonts w:ascii="Book Antiqua" w:hAnsi="Book Antiqua"/>
          <w:szCs w:val="24"/>
        </w:rPr>
      </w:pPr>
      <w:r w:rsidRPr="003F6166">
        <w:rPr>
          <w:rFonts w:ascii="Book Antiqua" w:hAnsi="Book Antiqua"/>
          <w:szCs w:val="24"/>
        </w:rPr>
        <w:t>2008-10</w:t>
      </w:r>
      <w:r w:rsidRPr="003F6166">
        <w:rPr>
          <w:rFonts w:ascii="Book Antiqua" w:hAnsi="Book Antiqua"/>
          <w:szCs w:val="24"/>
        </w:rPr>
        <w:tab/>
        <w:t>Funder:</w:t>
      </w:r>
      <w:r w:rsidRPr="003F6166">
        <w:rPr>
          <w:rFonts w:ascii="Book Antiqua" w:hAnsi="Book Antiqua"/>
          <w:szCs w:val="24"/>
        </w:rPr>
        <w:tab/>
        <w:t>Stanford University K-12 Education Pilot Grant Program</w:t>
      </w:r>
      <w:r w:rsidRPr="003F6166">
        <w:rPr>
          <w:rFonts w:ascii="Book Antiqua" w:hAnsi="Book Antiqua"/>
          <w:szCs w:val="24"/>
        </w:rPr>
        <w:tab/>
      </w:r>
    </w:p>
    <w:p w14:paraId="226A47AE" w14:textId="77777777" w:rsidR="005069F8" w:rsidRPr="003F6166" w:rsidRDefault="005069F8" w:rsidP="00FA784B">
      <w:pPr>
        <w:tabs>
          <w:tab w:val="left" w:pos="0"/>
          <w:tab w:val="left" w:pos="1440"/>
          <w:tab w:val="left" w:pos="2880"/>
        </w:tabs>
        <w:rPr>
          <w:rFonts w:ascii="Book Antiqua" w:hAnsi="Book Antiqua"/>
          <w:b/>
          <w:szCs w:val="24"/>
        </w:rPr>
      </w:pPr>
      <w:r w:rsidRPr="003F6166">
        <w:rPr>
          <w:rFonts w:ascii="Book Antiqua" w:hAnsi="Book Antiqua"/>
          <w:szCs w:val="24"/>
        </w:rPr>
        <w:tab/>
        <w:t>Title:</w:t>
      </w:r>
      <w:r w:rsidRPr="003F6166">
        <w:rPr>
          <w:rFonts w:ascii="Book Antiqua" w:hAnsi="Book Antiqua"/>
          <w:szCs w:val="24"/>
        </w:rPr>
        <w:tab/>
      </w:r>
      <w:r w:rsidRPr="003F6166">
        <w:rPr>
          <w:rFonts w:ascii="Book Antiqua" w:hAnsi="Book Antiqua"/>
          <w:b/>
          <w:color w:val="000000"/>
          <w:szCs w:val="24"/>
        </w:rPr>
        <w:t>Integrating Science and Health into Life-long Learning</w:t>
      </w:r>
    </w:p>
    <w:p w14:paraId="624CAD1C" w14:textId="77777777" w:rsidR="005069F8" w:rsidRPr="003F6166" w:rsidRDefault="005069F8" w:rsidP="00FA784B">
      <w:pPr>
        <w:tabs>
          <w:tab w:val="left" w:pos="0"/>
          <w:tab w:val="left" w:pos="1440"/>
          <w:tab w:val="left" w:pos="2880"/>
        </w:tabs>
        <w:rPr>
          <w:rFonts w:ascii="Book Antiqua" w:hAnsi="Book Antiqua"/>
          <w:szCs w:val="24"/>
          <w:lang w:val="it-IT"/>
        </w:rPr>
      </w:pPr>
      <w:r w:rsidRPr="003F6166">
        <w:rPr>
          <w:rFonts w:ascii="Book Antiqua" w:hAnsi="Book Antiqua"/>
          <w:szCs w:val="24"/>
        </w:rPr>
        <w:tab/>
      </w:r>
      <w:r w:rsidRPr="003F6166">
        <w:rPr>
          <w:rFonts w:ascii="Book Antiqua" w:hAnsi="Book Antiqua"/>
          <w:szCs w:val="24"/>
          <w:lang w:val="it-IT"/>
        </w:rPr>
        <w:t>Role:</w:t>
      </w:r>
      <w:r w:rsidRPr="003F6166">
        <w:rPr>
          <w:rFonts w:ascii="Book Antiqua" w:hAnsi="Book Antiqua"/>
          <w:szCs w:val="24"/>
          <w:lang w:val="it-IT"/>
        </w:rPr>
        <w:tab/>
        <w:t>Co-Investigator (PI: E. Rodiguez)</w:t>
      </w:r>
    </w:p>
    <w:p w14:paraId="3299EF47" w14:textId="77777777" w:rsidR="005069F8" w:rsidRPr="003F6166" w:rsidRDefault="005069F8" w:rsidP="00FA784B">
      <w:pPr>
        <w:tabs>
          <w:tab w:val="left" w:pos="0"/>
          <w:tab w:val="left" w:pos="1440"/>
          <w:tab w:val="left" w:pos="2880"/>
        </w:tabs>
        <w:rPr>
          <w:rFonts w:ascii="Book Antiqua" w:hAnsi="Book Antiqua"/>
          <w:szCs w:val="24"/>
          <w:lang w:val="it-IT"/>
        </w:rPr>
      </w:pPr>
    </w:p>
    <w:p w14:paraId="567D440B" w14:textId="77777777" w:rsidR="005069F8" w:rsidRPr="003F6166" w:rsidRDefault="005069F8" w:rsidP="00FA784B">
      <w:pPr>
        <w:pStyle w:val="BodyText2"/>
        <w:tabs>
          <w:tab w:val="left" w:pos="0"/>
        </w:tabs>
        <w:rPr>
          <w:rFonts w:ascii="Book Antiqua" w:hAnsi="Book Antiqua"/>
          <w:color w:val="000000"/>
          <w:sz w:val="24"/>
          <w:szCs w:val="24"/>
        </w:rPr>
      </w:pPr>
      <w:r w:rsidRPr="003F6166">
        <w:rPr>
          <w:rFonts w:ascii="Book Antiqua" w:hAnsi="Book Antiqua"/>
          <w:color w:val="000000"/>
          <w:sz w:val="24"/>
          <w:szCs w:val="24"/>
        </w:rPr>
        <w:t>2008-10</w:t>
      </w:r>
      <w:r w:rsidRPr="003F6166">
        <w:rPr>
          <w:rFonts w:ascii="Book Antiqua" w:hAnsi="Book Antiqua"/>
          <w:color w:val="000000"/>
          <w:sz w:val="24"/>
          <w:szCs w:val="24"/>
        </w:rPr>
        <w:tab/>
        <w:t>Funder:</w:t>
      </w:r>
      <w:r w:rsidRPr="003F6166">
        <w:rPr>
          <w:rFonts w:ascii="Book Antiqua" w:hAnsi="Book Antiqua"/>
          <w:color w:val="000000"/>
          <w:sz w:val="24"/>
          <w:szCs w:val="24"/>
        </w:rPr>
        <w:tab/>
        <w:t>Agency for Health Care Policy and Research</w:t>
      </w:r>
    </w:p>
    <w:p w14:paraId="1EA83E41" w14:textId="77777777" w:rsidR="005069F8" w:rsidRPr="003F6166" w:rsidRDefault="005069F8" w:rsidP="00FA784B">
      <w:pPr>
        <w:pStyle w:val="BodyText2"/>
        <w:tabs>
          <w:tab w:val="left" w:pos="0"/>
        </w:tabs>
        <w:rPr>
          <w:rFonts w:ascii="Book Antiqua" w:hAnsi="Book Antiqua"/>
          <w:b/>
          <w:bCs/>
          <w:iCs/>
          <w:color w:val="000000"/>
          <w:sz w:val="24"/>
          <w:szCs w:val="24"/>
        </w:rPr>
      </w:pPr>
      <w:r w:rsidRPr="003F6166">
        <w:rPr>
          <w:rFonts w:ascii="Book Antiqua" w:hAnsi="Book Antiqua"/>
          <w:color w:val="000000"/>
          <w:sz w:val="24"/>
          <w:szCs w:val="24"/>
        </w:rPr>
        <w:tab/>
      </w:r>
      <w:r w:rsidRPr="003F6166">
        <w:rPr>
          <w:rFonts w:ascii="Book Antiqua" w:hAnsi="Book Antiqua"/>
          <w:color w:val="000000"/>
          <w:sz w:val="24"/>
          <w:szCs w:val="24"/>
        </w:rPr>
        <w:tab/>
        <w:t>Title:</w:t>
      </w:r>
      <w:r w:rsidRPr="003F6166">
        <w:rPr>
          <w:rFonts w:ascii="Book Antiqua" w:hAnsi="Book Antiqua"/>
          <w:color w:val="000000"/>
          <w:sz w:val="24"/>
          <w:szCs w:val="24"/>
        </w:rPr>
        <w:tab/>
      </w:r>
      <w:r w:rsidRPr="003F6166">
        <w:rPr>
          <w:rFonts w:ascii="Book Antiqua" w:hAnsi="Book Antiqua"/>
          <w:color w:val="000000"/>
          <w:sz w:val="24"/>
          <w:szCs w:val="24"/>
        </w:rPr>
        <w:tab/>
      </w:r>
      <w:r w:rsidRPr="003F6166">
        <w:rPr>
          <w:rFonts w:ascii="Book Antiqua" w:hAnsi="Book Antiqua"/>
          <w:b/>
          <w:bCs/>
          <w:iCs/>
          <w:color w:val="000000"/>
          <w:sz w:val="24"/>
          <w:szCs w:val="24"/>
        </w:rPr>
        <w:t>Evidence-Based Systematic Review of Off-label Factor VIIa Use</w:t>
      </w:r>
    </w:p>
    <w:p w14:paraId="3768F870" w14:textId="77777777" w:rsidR="005069F8" w:rsidRPr="003F6166" w:rsidRDefault="005069F8" w:rsidP="00FA784B">
      <w:pPr>
        <w:pStyle w:val="BodyText2"/>
        <w:tabs>
          <w:tab w:val="left" w:pos="0"/>
        </w:tabs>
        <w:rPr>
          <w:rFonts w:ascii="Book Antiqua" w:hAnsi="Book Antiqua"/>
          <w:color w:val="000000"/>
          <w:sz w:val="24"/>
          <w:szCs w:val="24"/>
        </w:rPr>
      </w:pPr>
      <w:r w:rsidRPr="003F6166">
        <w:rPr>
          <w:rFonts w:ascii="Book Antiqua" w:hAnsi="Book Antiqua"/>
          <w:bCs/>
          <w:iCs/>
          <w:color w:val="000000"/>
          <w:sz w:val="24"/>
          <w:szCs w:val="24"/>
        </w:rPr>
        <w:tab/>
      </w:r>
      <w:r w:rsidRPr="003F6166">
        <w:rPr>
          <w:rFonts w:ascii="Book Antiqua" w:hAnsi="Book Antiqua"/>
          <w:bCs/>
          <w:iCs/>
          <w:color w:val="000000"/>
          <w:sz w:val="24"/>
          <w:szCs w:val="24"/>
        </w:rPr>
        <w:tab/>
        <w:t>Role:</w:t>
      </w:r>
      <w:r w:rsidRPr="003F6166">
        <w:rPr>
          <w:rFonts w:ascii="Book Antiqua" w:hAnsi="Book Antiqua"/>
          <w:bCs/>
          <w:iCs/>
          <w:color w:val="000000"/>
          <w:sz w:val="24"/>
          <w:szCs w:val="24"/>
        </w:rPr>
        <w:tab/>
      </w:r>
      <w:r w:rsidRPr="003F6166">
        <w:rPr>
          <w:rFonts w:ascii="Book Antiqua" w:hAnsi="Book Antiqua"/>
          <w:bCs/>
          <w:iCs/>
          <w:color w:val="000000"/>
          <w:sz w:val="24"/>
          <w:szCs w:val="24"/>
        </w:rPr>
        <w:tab/>
        <w:t>Project PI (Local PI: D. Owens)</w:t>
      </w:r>
    </w:p>
    <w:p w14:paraId="510FBCB3" w14:textId="77777777" w:rsidR="005069F8" w:rsidRPr="003F6166" w:rsidRDefault="005069F8" w:rsidP="00FA784B">
      <w:pPr>
        <w:tabs>
          <w:tab w:val="left" w:pos="0"/>
          <w:tab w:val="left" w:pos="1440"/>
          <w:tab w:val="left" w:pos="2880"/>
        </w:tabs>
        <w:rPr>
          <w:rFonts w:ascii="Book Antiqua" w:hAnsi="Book Antiqua"/>
          <w:szCs w:val="24"/>
        </w:rPr>
      </w:pPr>
    </w:p>
    <w:p w14:paraId="63C6FAF6" w14:textId="77777777" w:rsidR="005069F8" w:rsidRPr="003F6166" w:rsidRDefault="005069F8" w:rsidP="00FA784B">
      <w:pPr>
        <w:pStyle w:val="BodyText2"/>
        <w:tabs>
          <w:tab w:val="left" w:pos="0"/>
        </w:tabs>
        <w:rPr>
          <w:rFonts w:ascii="Book Antiqua" w:hAnsi="Book Antiqua"/>
          <w:color w:val="000000"/>
          <w:sz w:val="24"/>
          <w:szCs w:val="24"/>
        </w:rPr>
      </w:pPr>
      <w:r w:rsidRPr="003F6166">
        <w:rPr>
          <w:rFonts w:ascii="Book Antiqua" w:hAnsi="Book Antiqua"/>
          <w:color w:val="000000"/>
          <w:sz w:val="24"/>
          <w:szCs w:val="24"/>
        </w:rPr>
        <w:t>2009-10</w:t>
      </w:r>
      <w:r w:rsidRPr="003F6166">
        <w:rPr>
          <w:rFonts w:ascii="Book Antiqua" w:hAnsi="Book Antiqua"/>
          <w:color w:val="000000"/>
          <w:sz w:val="24"/>
          <w:szCs w:val="24"/>
        </w:rPr>
        <w:tab/>
        <w:t>Funder:</w:t>
      </w:r>
      <w:r w:rsidRPr="003F6166">
        <w:rPr>
          <w:rFonts w:ascii="Book Antiqua" w:hAnsi="Book Antiqua"/>
          <w:color w:val="000000"/>
          <w:sz w:val="24"/>
          <w:szCs w:val="24"/>
        </w:rPr>
        <w:tab/>
        <w:t>Partnership for Prevention</w:t>
      </w:r>
      <w:r w:rsidRPr="003F6166">
        <w:rPr>
          <w:rFonts w:ascii="Book Antiqua" w:hAnsi="Book Antiqua"/>
          <w:color w:val="000000"/>
          <w:sz w:val="24"/>
          <w:szCs w:val="24"/>
        </w:rPr>
        <w:tab/>
      </w:r>
    </w:p>
    <w:p w14:paraId="6396AAB3" w14:textId="77777777" w:rsidR="005069F8" w:rsidRPr="003F6166" w:rsidRDefault="005069F8" w:rsidP="00FA784B">
      <w:pPr>
        <w:pStyle w:val="BodyText2"/>
        <w:tabs>
          <w:tab w:val="left" w:pos="0"/>
        </w:tabs>
        <w:rPr>
          <w:rFonts w:ascii="Book Antiqua" w:hAnsi="Book Antiqua"/>
          <w:b/>
          <w:bCs/>
          <w:iCs/>
          <w:color w:val="000000"/>
          <w:sz w:val="24"/>
          <w:szCs w:val="24"/>
        </w:rPr>
      </w:pPr>
      <w:r w:rsidRPr="003F6166">
        <w:rPr>
          <w:rFonts w:ascii="Book Antiqua" w:hAnsi="Book Antiqua"/>
          <w:color w:val="000000"/>
          <w:sz w:val="24"/>
          <w:szCs w:val="24"/>
        </w:rPr>
        <w:tab/>
      </w:r>
      <w:r w:rsidRPr="003F6166">
        <w:rPr>
          <w:rFonts w:ascii="Book Antiqua" w:hAnsi="Book Antiqua"/>
          <w:color w:val="000000"/>
          <w:sz w:val="24"/>
          <w:szCs w:val="24"/>
        </w:rPr>
        <w:tab/>
        <w:t>Title:</w:t>
      </w:r>
      <w:r w:rsidRPr="003F6166">
        <w:rPr>
          <w:rFonts w:ascii="Book Antiqua" w:hAnsi="Book Antiqua"/>
          <w:color w:val="000000"/>
          <w:sz w:val="24"/>
          <w:szCs w:val="24"/>
        </w:rPr>
        <w:tab/>
      </w:r>
      <w:r w:rsidRPr="003F6166">
        <w:rPr>
          <w:rFonts w:ascii="Book Antiqua" w:hAnsi="Book Antiqua"/>
          <w:color w:val="000000"/>
          <w:sz w:val="24"/>
          <w:szCs w:val="24"/>
        </w:rPr>
        <w:tab/>
      </w:r>
      <w:r w:rsidRPr="003F6166">
        <w:rPr>
          <w:rFonts w:ascii="Book Antiqua" w:hAnsi="Book Antiqua"/>
          <w:b/>
          <w:bCs/>
          <w:iCs/>
          <w:color w:val="000000"/>
          <w:sz w:val="24"/>
          <w:szCs w:val="24"/>
        </w:rPr>
        <w:t xml:space="preserve">Request to Medicare for Determination of Coverage for Aspirin </w:t>
      </w:r>
    </w:p>
    <w:p w14:paraId="261F6E1E" w14:textId="77777777" w:rsidR="005069F8" w:rsidRPr="003F6166" w:rsidRDefault="005069F8" w:rsidP="00FA784B">
      <w:pPr>
        <w:pStyle w:val="BodyText2"/>
        <w:tabs>
          <w:tab w:val="left" w:pos="0"/>
        </w:tabs>
        <w:rPr>
          <w:rFonts w:ascii="Book Antiqua" w:hAnsi="Book Antiqua"/>
          <w:b/>
          <w:bCs/>
          <w:iCs/>
          <w:color w:val="000000"/>
          <w:sz w:val="24"/>
          <w:szCs w:val="24"/>
        </w:rPr>
      </w:pPr>
      <w:r w:rsidRPr="003F6166">
        <w:rPr>
          <w:rFonts w:ascii="Book Antiqua" w:hAnsi="Book Antiqua"/>
          <w:b/>
          <w:bCs/>
          <w:iCs/>
          <w:color w:val="000000"/>
          <w:sz w:val="24"/>
          <w:szCs w:val="24"/>
        </w:rPr>
        <w:tab/>
      </w:r>
      <w:r w:rsidRPr="003F6166">
        <w:rPr>
          <w:rFonts w:ascii="Book Antiqua" w:hAnsi="Book Antiqua"/>
          <w:b/>
          <w:bCs/>
          <w:iCs/>
          <w:color w:val="000000"/>
          <w:sz w:val="24"/>
          <w:szCs w:val="24"/>
        </w:rPr>
        <w:tab/>
      </w:r>
      <w:r w:rsidRPr="003F6166">
        <w:rPr>
          <w:rFonts w:ascii="Book Antiqua" w:hAnsi="Book Antiqua"/>
          <w:b/>
          <w:bCs/>
          <w:iCs/>
          <w:color w:val="000000"/>
          <w:sz w:val="24"/>
          <w:szCs w:val="24"/>
        </w:rPr>
        <w:tab/>
      </w:r>
      <w:r w:rsidRPr="003F6166">
        <w:rPr>
          <w:rFonts w:ascii="Book Antiqua" w:hAnsi="Book Antiqua"/>
          <w:b/>
          <w:bCs/>
          <w:iCs/>
          <w:color w:val="000000"/>
          <w:sz w:val="24"/>
          <w:szCs w:val="24"/>
        </w:rPr>
        <w:tab/>
        <w:t>Counseling</w:t>
      </w:r>
    </w:p>
    <w:p w14:paraId="1ED04D9E" w14:textId="77777777" w:rsidR="005069F8" w:rsidRPr="003F6166" w:rsidRDefault="005069F8" w:rsidP="00FA784B">
      <w:pPr>
        <w:pStyle w:val="BodyText2"/>
        <w:tabs>
          <w:tab w:val="left" w:pos="0"/>
        </w:tabs>
        <w:rPr>
          <w:rFonts w:ascii="Book Antiqua" w:hAnsi="Book Antiqua"/>
          <w:bCs/>
          <w:iCs/>
          <w:color w:val="000000"/>
          <w:sz w:val="24"/>
          <w:szCs w:val="24"/>
        </w:rPr>
      </w:pPr>
      <w:r w:rsidRPr="003F6166">
        <w:rPr>
          <w:rFonts w:ascii="Book Antiqua" w:hAnsi="Book Antiqua"/>
          <w:bCs/>
          <w:iCs/>
          <w:color w:val="000000"/>
          <w:sz w:val="24"/>
          <w:szCs w:val="24"/>
        </w:rPr>
        <w:tab/>
      </w:r>
      <w:r w:rsidRPr="003F6166">
        <w:rPr>
          <w:rFonts w:ascii="Book Antiqua" w:hAnsi="Book Antiqua"/>
          <w:bCs/>
          <w:iCs/>
          <w:color w:val="000000"/>
          <w:sz w:val="24"/>
          <w:szCs w:val="24"/>
        </w:rPr>
        <w:tab/>
        <w:t>Role:</w:t>
      </w:r>
      <w:r w:rsidRPr="003F6166">
        <w:rPr>
          <w:rFonts w:ascii="Book Antiqua" w:hAnsi="Book Antiqua"/>
          <w:bCs/>
          <w:iCs/>
          <w:color w:val="000000"/>
          <w:sz w:val="24"/>
          <w:szCs w:val="24"/>
        </w:rPr>
        <w:tab/>
      </w:r>
      <w:r w:rsidRPr="003F6166">
        <w:rPr>
          <w:rFonts w:ascii="Book Antiqua" w:hAnsi="Book Antiqua"/>
          <w:bCs/>
          <w:iCs/>
          <w:color w:val="000000"/>
          <w:sz w:val="24"/>
          <w:szCs w:val="24"/>
        </w:rPr>
        <w:tab/>
        <w:t>PI</w:t>
      </w:r>
    </w:p>
    <w:p w14:paraId="383E5C46" w14:textId="77777777" w:rsidR="005069F8" w:rsidRPr="003F6166" w:rsidRDefault="005069F8" w:rsidP="00FA784B">
      <w:pPr>
        <w:pStyle w:val="BodyText2"/>
        <w:tabs>
          <w:tab w:val="left" w:pos="0"/>
        </w:tabs>
        <w:rPr>
          <w:rFonts w:ascii="Book Antiqua" w:hAnsi="Book Antiqua"/>
          <w:bCs/>
          <w:iCs/>
          <w:color w:val="000000"/>
          <w:sz w:val="24"/>
          <w:szCs w:val="24"/>
        </w:rPr>
      </w:pPr>
    </w:p>
    <w:p w14:paraId="4B66B3E8" w14:textId="77777777" w:rsidR="005069F8" w:rsidRPr="003F6166" w:rsidRDefault="005069F8" w:rsidP="00FA784B">
      <w:pPr>
        <w:tabs>
          <w:tab w:val="left" w:pos="0"/>
        </w:tabs>
        <w:ind w:left="1440" w:hanging="1440"/>
        <w:rPr>
          <w:rFonts w:ascii="Book Antiqua" w:hAnsi="Book Antiqua"/>
          <w:color w:val="000000"/>
          <w:szCs w:val="24"/>
        </w:rPr>
      </w:pPr>
      <w:r w:rsidRPr="003F6166">
        <w:rPr>
          <w:rFonts w:ascii="Book Antiqua" w:hAnsi="Book Antiqua"/>
          <w:color w:val="000000"/>
          <w:szCs w:val="24"/>
        </w:rPr>
        <w:t>2009-11</w:t>
      </w:r>
      <w:r w:rsidRPr="003F6166">
        <w:rPr>
          <w:rFonts w:ascii="Book Antiqua" w:hAnsi="Book Antiqua"/>
          <w:color w:val="000000"/>
          <w:szCs w:val="24"/>
        </w:rPr>
        <w:tab/>
        <w:t>Funder:</w:t>
      </w:r>
      <w:r w:rsidRPr="003F6166">
        <w:rPr>
          <w:rFonts w:ascii="Book Antiqua" w:hAnsi="Book Antiqua"/>
          <w:color w:val="000000"/>
          <w:szCs w:val="24"/>
        </w:rPr>
        <w:tab/>
        <w:t xml:space="preserve">National Institute of Diabetes and Digestive and Kidney Diseases  </w:t>
      </w:r>
    </w:p>
    <w:p w14:paraId="3E10BA40" w14:textId="77777777" w:rsidR="005069F8" w:rsidRPr="003F6166" w:rsidRDefault="005069F8" w:rsidP="00FA784B">
      <w:pPr>
        <w:tabs>
          <w:tab w:val="left" w:pos="0"/>
        </w:tabs>
        <w:ind w:left="1440" w:hanging="1440"/>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color w:val="000000"/>
          <w:szCs w:val="24"/>
        </w:rPr>
        <w:tab/>
        <w:t>(R34)</w:t>
      </w:r>
    </w:p>
    <w:p w14:paraId="1319D528" w14:textId="77777777" w:rsidR="00C242C4" w:rsidRPr="003F6166" w:rsidRDefault="005069F8" w:rsidP="00FA784B">
      <w:pPr>
        <w:pStyle w:val="BodyText2"/>
        <w:tabs>
          <w:tab w:val="left" w:pos="0"/>
        </w:tabs>
        <w:rPr>
          <w:rFonts w:ascii="Book Antiqua" w:hAnsi="Book Antiqua"/>
          <w:b/>
          <w:bCs/>
          <w:sz w:val="24"/>
          <w:szCs w:val="24"/>
        </w:rPr>
      </w:pP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color w:val="000000"/>
          <w:sz w:val="24"/>
          <w:szCs w:val="24"/>
        </w:rPr>
        <w:t>Title:</w:t>
      </w:r>
      <w:r w:rsidRPr="003F6166">
        <w:rPr>
          <w:rFonts w:ascii="Book Antiqua" w:hAnsi="Book Antiqua"/>
          <w:color w:val="000000"/>
          <w:sz w:val="24"/>
          <w:szCs w:val="24"/>
        </w:rPr>
        <w:tab/>
      </w:r>
      <w:r w:rsidRPr="003F6166">
        <w:rPr>
          <w:rFonts w:ascii="Book Antiqua" w:hAnsi="Book Antiqua"/>
          <w:color w:val="000000"/>
          <w:szCs w:val="24"/>
        </w:rPr>
        <w:tab/>
      </w:r>
      <w:r w:rsidRPr="003F6166">
        <w:rPr>
          <w:rFonts w:ascii="Book Antiqua" w:hAnsi="Book Antiqua"/>
          <w:b/>
          <w:bCs/>
          <w:sz w:val="24"/>
          <w:szCs w:val="24"/>
        </w:rPr>
        <w:t>A Pilot of Customized Continuous Care Management of Obesity</w:t>
      </w:r>
    </w:p>
    <w:p w14:paraId="217FBA62" w14:textId="41C37E18" w:rsidR="005069F8" w:rsidRPr="003F6166" w:rsidRDefault="00C242C4" w:rsidP="00FA784B">
      <w:pPr>
        <w:pStyle w:val="BodyText2"/>
        <w:tabs>
          <w:tab w:val="left" w:pos="0"/>
        </w:tabs>
        <w:rPr>
          <w:rFonts w:ascii="Book Antiqua" w:hAnsi="Book Antiqua"/>
          <w:b/>
          <w:bCs/>
          <w:sz w:val="24"/>
          <w:szCs w:val="24"/>
        </w:rPr>
      </w:pPr>
      <w:r w:rsidRPr="003F6166">
        <w:rPr>
          <w:rFonts w:ascii="Book Antiqua" w:hAnsi="Book Antiqua"/>
          <w:b/>
          <w:bCs/>
          <w:sz w:val="24"/>
          <w:szCs w:val="24"/>
        </w:rPr>
        <w:tab/>
      </w:r>
      <w:r w:rsidRPr="003F6166">
        <w:rPr>
          <w:rFonts w:ascii="Book Antiqua" w:hAnsi="Book Antiqua"/>
          <w:b/>
          <w:bCs/>
          <w:sz w:val="24"/>
          <w:szCs w:val="24"/>
        </w:rPr>
        <w:tab/>
      </w:r>
      <w:r w:rsidRPr="003F6166">
        <w:rPr>
          <w:rFonts w:ascii="Book Antiqua" w:hAnsi="Book Antiqua"/>
          <w:b/>
          <w:bCs/>
          <w:sz w:val="24"/>
          <w:szCs w:val="24"/>
        </w:rPr>
        <w:tab/>
      </w:r>
      <w:r w:rsidRPr="003F6166">
        <w:rPr>
          <w:rFonts w:ascii="Book Antiqua" w:hAnsi="Book Antiqua"/>
          <w:b/>
          <w:bCs/>
          <w:sz w:val="24"/>
          <w:szCs w:val="24"/>
        </w:rPr>
        <w:tab/>
      </w:r>
      <w:r w:rsidRPr="003F6166">
        <w:rPr>
          <w:rFonts w:ascii="Book Antiqua" w:hAnsi="Book Antiqua"/>
          <w:b/>
          <w:bCs/>
          <w:sz w:val="24"/>
          <w:szCs w:val="24"/>
          <w:lang w:val="en-US"/>
        </w:rPr>
        <w:t>i</w:t>
      </w:r>
      <w:r w:rsidR="005069F8" w:rsidRPr="003F6166">
        <w:rPr>
          <w:rFonts w:ascii="Book Antiqua" w:hAnsi="Book Antiqua"/>
          <w:b/>
          <w:bCs/>
          <w:sz w:val="24"/>
          <w:szCs w:val="24"/>
        </w:rPr>
        <w:t>n</w:t>
      </w:r>
      <w:r w:rsidRPr="003F6166">
        <w:rPr>
          <w:rFonts w:ascii="Book Antiqua" w:hAnsi="Book Antiqua"/>
          <w:b/>
          <w:bCs/>
          <w:sz w:val="24"/>
          <w:szCs w:val="24"/>
          <w:lang w:val="en-US"/>
        </w:rPr>
        <w:t xml:space="preserve"> </w:t>
      </w:r>
      <w:r w:rsidR="005069F8" w:rsidRPr="003F6166">
        <w:rPr>
          <w:rFonts w:ascii="Book Antiqua" w:hAnsi="Book Antiqua"/>
          <w:b/>
          <w:bCs/>
          <w:sz w:val="24"/>
          <w:szCs w:val="24"/>
        </w:rPr>
        <w:t>Pre-Diabetics</w:t>
      </w:r>
    </w:p>
    <w:p w14:paraId="3C1E0663" w14:textId="77777777" w:rsidR="005069F8" w:rsidRPr="003F6166" w:rsidRDefault="005069F8" w:rsidP="00FA784B">
      <w:pPr>
        <w:pStyle w:val="BodyText2"/>
        <w:tabs>
          <w:tab w:val="left" w:pos="0"/>
        </w:tabs>
        <w:rPr>
          <w:rFonts w:ascii="Book Antiqua" w:hAnsi="Book Antiqua"/>
          <w:sz w:val="24"/>
          <w:szCs w:val="24"/>
        </w:rPr>
      </w:pPr>
      <w:r w:rsidRPr="003F6166">
        <w:rPr>
          <w:rFonts w:ascii="Book Antiqua" w:hAnsi="Book Antiqua"/>
          <w:bCs/>
          <w:sz w:val="24"/>
          <w:szCs w:val="24"/>
        </w:rPr>
        <w:tab/>
      </w:r>
      <w:r w:rsidRPr="003F6166">
        <w:rPr>
          <w:rFonts w:ascii="Book Antiqua" w:hAnsi="Book Antiqua"/>
          <w:bCs/>
          <w:sz w:val="24"/>
          <w:szCs w:val="24"/>
        </w:rPr>
        <w:tab/>
        <w:t>Role:</w:t>
      </w:r>
      <w:r w:rsidRPr="003F6166">
        <w:rPr>
          <w:rFonts w:ascii="Book Antiqua" w:hAnsi="Book Antiqua"/>
          <w:bCs/>
          <w:sz w:val="24"/>
          <w:szCs w:val="24"/>
        </w:rPr>
        <w:tab/>
      </w:r>
      <w:r w:rsidRPr="003F6166">
        <w:rPr>
          <w:rFonts w:ascii="Book Antiqua" w:hAnsi="Book Antiqua"/>
          <w:bCs/>
          <w:sz w:val="24"/>
          <w:szCs w:val="24"/>
        </w:rPr>
        <w:tab/>
        <w:t>Sub-Award PI (PI: J Ma)</w:t>
      </w:r>
    </w:p>
    <w:p w14:paraId="66E7D410" w14:textId="77777777" w:rsidR="005069F8" w:rsidRPr="003F6166" w:rsidRDefault="005069F8" w:rsidP="00FA784B">
      <w:pPr>
        <w:tabs>
          <w:tab w:val="left" w:pos="0"/>
          <w:tab w:val="left" w:pos="1440"/>
          <w:tab w:val="left" w:pos="2880"/>
        </w:tabs>
        <w:rPr>
          <w:rFonts w:ascii="Book Antiqua" w:hAnsi="Book Antiqua"/>
          <w:szCs w:val="24"/>
        </w:rPr>
      </w:pPr>
    </w:p>
    <w:p w14:paraId="66BF4A51" w14:textId="77777777" w:rsidR="005069F8" w:rsidRPr="003F6166" w:rsidRDefault="005069F8" w:rsidP="00FA784B">
      <w:pPr>
        <w:pStyle w:val="BodyText2"/>
        <w:tabs>
          <w:tab w:val="left" w:pos="0"/>
        </w:tabs>
        <w:rPr>
          <w:rFonts w:ascii="Book Antiqua" w:hAnsi="Book Antiqua"/>
          <w:color w:val="000000"/>
          <w:sz w:val="24"/>
          <w:szCs w:val="24"/>
        </w:rPr>
      </w:pPr>
      <w:r w:rsidRPr="003F6166">
        <w:rPr>
          <w:rFonts w:ascii="Book Antiqua" w:hAnsi="Book Antiqua"/>
          <w:color w:val="000000"/>
          <w:sz w:val="24"/>
          <w:szCs w:val="24"/>
        </w:rPr>
        <w:t>2008-11</w:t>
      </w:r>
      <w:r w:rsidRPr="003F6166">
        <w:rPr>
          <w:rFonts w:ascii="Book Antiqua" w:hAnsi="Book Antiqua"/>
          <w:color w:val="000000"/>
          <w:sz w:val="24"/>
          <w:szCs w:val="24"/>
        </w:rPr>
        <w:tab/>
        <w:t>Funder:</w:t>
      </w:r>
      <w:r w:rsidRPr="003F6166">
        <w:rPr>
          <w:rFonts w:ascii="Book Antiqua" w:hAnsi="Book Antiqua"/>
          <w:color w:val="000000"/>
          <w:sz w:val="24"/>
          <w:szCs w:val="24"/>
        </w:rPr>
        <w:tab/>
        <w:t>Partnership for Prevention’s Aspirin Task Force</w:t>
      </w:r>
    </w:p>
    <w:p w14:paraId="539303D4" w14:textId="77777777" w:rsidR="005069F8" w:rsidRPr="003F6166" w:rsidRDefault="005069F8" w:rsidP="00FA784B">
      <w:pPr>
        <w:pStyle w:val="BodyText2"/>
        <w:tabs>
          <w:tab w:val="left" w:pos="0"/>
        </w:tabs>
        <w:rPr>
          <w:rFonts w:ascii="Book Antiqua" w:hAnsi="Book Antiqua"/>
          <w:b/>
          <w:bCs/>
          <w:iCs/>
          <w:color w:val="000000"/>
          <w:sz w:val="24"/>
          <w:szCs w:val="24"/>
        </w:rPr>
      </w:pPr>
      <w:r w:rsidRPr="003F6166">
        <w:rPr>
          <w:rFonts w:ascii="Book Antiqua" w:hAnsi="Book Antiqua"/>
          <w:color w:val="000000"/>
          <w:sz w:val="24"/>
          <w:szCs w:val="24"/>
        </w:rPr>
        <w:tab/>
      </w:r>
      <w:r w:rsidRPr="003F6166">
        <w:rPr>
          <w:rFonts w:ascii="Book Antiqua" w:hAnsi="Book Antiqua"/>
          <w:color w:val="000000"/>
          <w:sz w:val="24"/>
          <w:szCs w:val="24"/>
        </w:rPr>
        <w:tab/>
        <w:t>Title:</w:t>
      </w:r>
      <w:r w:rsidRPr="003F6166">
        <w:rPr>
          <w:rFonts w:ascii="Book Antiqua" w:hAnsi="Book Antiqua"/>
          <w:color w:val="000000"/>
          <w:sz w:val="24"/>
          <w:szCs w:val="24"/>
        </w:rPr>
        <w:tab/>
      </w:r>
      <w:r w:rsidRPr="003F6166">
        <w:rPr>
          <w:rFonts w:ascii="Book Antiqua" w:hAnsi="Book Antiqua"/>
          <w:color w:val="000000"/>
          <w:sz w:val="24"/>
          <w:szCs w:val="24"/>
        </w:rPr>
        <w:tab/>
      </w:r>
      <w:r w:rsidRPr="003F6166">
        <w:rPr>
          <w:rFonts w:ascii="Book Antiqua" w:hAnsi="Book Antiqua"/>
          <w:b/>
          <w:bCs/>
          <w:iCs/>
          <w:color w:val="000000"/>
          <w:sz w:val="24"/>
          <w:szCs w:val="24"/>
        </w:rPr>
        <w:t>Aspirin Advice in Employee Wellness Programs</w:t>
      </w:r>
    </w:p>
    <w:p w14:paraId="4A06C643" w14:textId="77777777" w:rsidR="005069F8" w:rsidRPr="003F6166" w:rsidRDefault="005069F8" w:rsidP="00FA784B">
      <w:pPr>
        <w:pStyle w:val="BodyText2"/>
        <w:tabs>
          <w:tab w:val="left" w:pos="0"/>
        </w:tabs>
        <w:rPr>
          <w:rFonts w:ascii="Book Antiqua" w:hAnsi="Book Antiqua"/>
          <w:color w:val="000000"/>
          <w:sz w:val="24"/>
          <w:szCs w:val="24"/>
        </w:rPr>
      </w:pPr>
      <w:r w:rsidRPr="003F6166">
        <w:rPr>
          <w:rFonts w:ascii="Book Antiqua" w:hAnsi="Book Antiqua"/>
          <w:bCs/>
          <w:iCs/>
          <w:color w:val="000000"/>
          <w:sz w:val="24"/>
          <w:szCs w:val="24"/>
        </w:rPr>
        <w:tab/>
      </w:r>
      <w:r w:rsidRPr="003F6166">
        <w:rPr>
          <w:rFonts w:ascii="Book Antiqua" w:hAnsi="Book Antiqua"/>
          <w:bCs/>
          <w:iCs/>
          <w:color w:val="000000"/>
          <w:sz w:val="24"/>
          <w:szCs w:val="24"/>
        </w:rPr>
        <w:tab/>
        <w:t>Role:</w:t>
      </w:r>
      <w:r w:rsidRPr="003F6166">
        <w:rPr>
          <w:rFonts w:ascii="Book Antiqua" w:hAnsi="Book Antiqua"/>
          <w:bCs/>
          <w:iCs/>
          <w:color w:val="000000"/>
          <w:sz w:val="24"/>
          <w:szCs w:val="24"/>
        </w:rPr>
        <w:tab/>
      </w:r>
      <w:r w:rsidRPr="003F6166">
        <w:rPr>
          <w:rFonts w:ascii="Book Antiqua" w:hAnsi="Book Antiqua"/>
          <w:bCs/>
          <w:iCs/>
          <w:color w:val="000000"/>
          <w:sz w:val="24"/>
          <w:szCs w:val="24"/>
        </w:rPr>
        <w:tab/>
        <w:t>PI</w:t>
      </w:r>
    </w:p>
    <w:p w14:paraId="00F0E7EA" w14:textId="77777777" w:rsidR="005069F8" w:rsidRPr="003F6166" w:rsidRDefault="005069F8" w:rsidP="00FA784B">
      <w:pPr>
        <w:pStyle w:val="BodyText2"/>
        <w:tabs>
          <w:tab w:val="left" w:pos="1164"/>
          <w:tab w:val="left" w:pos="4394"/>
          <w:tab w:val="left" w:pos="6816"/>
          <w:tab w:val="left" w:pos="9928"/>
        </w:tabs>
        <w:ind w:left="108"/>
        <w:rPr>
          <w:rFonts w:ascii="Book Antiqua" w:hAnsi="Book Antiqua"/>
          <w:bCs/>
          <w:iCs/>
          <w:color w:val="000000"/>
          <w:sz w:val="24"/>
          <w:szCs w:val="24"/>
        </w:rPr>
      </w:pPr>
    </w:p>
    <w:p w14:paraId="34FD9AE1" w14:textId="77777777" w:rsidR="005069F8" w:rsidRPr="003F6166" w:rsidRDefault="005069F8" w:rsidP="00FA784B">
      <w:pPr>
        <w:tabs>
          <w:tab w:val="left" w:pos="0"/>
          <w:tab w:val="left" w:pos="1440"/>
          <w:tab w:val="left" w:pos="2880"/>
        </w:tabs>
        <w:rPr>
          <w:rFonts w:ascii="Book Antiqua" w:hAnsi="Book Antiqua"/>
          <w:szCs w:val="24"/>
        </w:rPr>
      </w:pPr>
      <w:r w:rsidRPr="003F6166">
        <w:rPr>
          <w:rFonts w:ascii="Book Antiqua" w:hAnsi="Book Antiqua"/>
          <w:szCs w:val="24"/>
        </w:rPr>
        <w:t>2008-11</w:t>
      </w:r>
      <w:r w:rsidRPr="003F6166">
        <w:rPr>
          <w:rFonts w:ascii="Book Antiqua" w:hAnsi="Book Antiqua"/>
          <w:szCs w:val="24"/>
        </w:rPr>
        <w:tab/>
        <w:t>Funder:</w:t>
      </w:r>
      <w:r w:rsidRPr="003F6166">
        <w:rPr>
          <w:rFonts w:ascii="Book Antiqua" w:hAnsi="Book Antiqua"/>
          <w:szCs w:val="24"/>
        </w:rPr>
        <w:tab/>
        <w:t>Stanford Institute for Creativity &amp; the Arts</w:t>
      </w:r>
    </w:p>
    <w:p w14:paraId="002B7D4A" w14:textId="77777777" w:rsidR="005069F8" w:rsidRPr="003F6166" w:rsidRDefault="005069F8" w:rsidP="00FA784B">
      <w:pPr>
        <w:tabs>
          <w:tab w:val="left" w:pos="0"/>
        </w:tabs>
        <w:autoSpaceDE w:val="0"/>
        <w:autoSpaceDN w:val="0"/>
        <w:adjustRightInd w:val="0"/>
        <w:ind w:left="720" w:hanging="720"/>
        <w:rPr>
          <w:rFonts w:ascii="Book Antiqua" w:hAnsi="Book Antiqua"/>
          <w:b/>
          <w:szCs w:val="24"/>
        </w:rPr>
      </w:pPr>
      <w:r w:rsidRPr="003F6166">
        <w:rPr>
          <w:rFonts w:ascii="Book Antiqua" w:hAnsi="Book Antiqua"/>
          <w:szCs w:val="24"/>
        </w:rPr>
        <w:tab/>
      </w:r>
      <w:r w:rsidRPr="003F6166">
        <w:rPr>
          <w:rFonts w:ascii="Book Antiqua" w:hAnsi="Book Antiqua"/>
          <w:szCs w:val="24"/>
        </w:rPr>
        <w:tab/>
        <w:t>Title:</w:t>
      </w:r>
      <w:r w:rsidRPr="003F6166">
        <w:rPr>
          <w:rFonts w:ascii="Book Antiqua" w:hAnsi="Book Antiqua"/>
          <w:szCs w:val="24"/>
        </w:rPr>
        <w:tab/>
      </w:r>
      <w:r w:rsidRPr="003F6166">
        <w:rPr>
          <w:rFonts w:ascii="Book Antiqua" w:hAnsi="Book Antiqua"/>
          <w:szCs w:val="24"/>
        </w:rPr>
        <w:tab/>
      </w:r>
      <w:r w:rsidRPr="003F6166">
        <w:rPr>
          <w:rFonts w:ascii="Book Antiqua" w:hAnsi="Book Antiqua"/>
          <w:b/>
          <w:bCs/>
          <w:szCs w:val="24"/>
        </w:rPr>
        <w:t xml:space="preserve">Using PhotoVoice to Explore Social and Environmental Influences </w:t>
      </w:r>
    </w:p>
    <w:p w14:paraId="1F722CCE" w14:textId="77777777" w:rsidR="005069F8" w:rsidRPr="003F6166" w:rsidRDefault="005069F8" w:rsidP="00FA784B">
      <w:pPr>
        <w:tabs>
          <w:tab w:val="left" w:pos="0"/>
          <w:tab w:val="left" w:pos="1440"/>
          <w:tab w:val="left" w:pos="2880"/>
        </w:tabs>
        <w:rPr>
          <w:rFonts w:ascii="Book Antiqua" w:hAnsi="Book Antiqua"/>
          <w:b/>
          <w:bCs/>
          <w:szCs w:val="24"/>
        </w:rPr>
      </w:pPr>
      <w:r w:rsidRPr="003F6166">
        <w:rPr>
          <w:rFonts w:ascii="Book Antiqua" w:hAnsi="Book Antiqua"/>
          <w:b/>
          <w:szCs w:val="24"/>
        </w:rPr>
        <w:tab/>
      </w:r>
      <w:r w:rsidRPr="003F6166">
        <w:rPr>
          <w:rFonts w:ascii="Book Antiqua" w:hAnsi="Book Antiqua"/>
          <w:b/>
          <w:szCs w:val="24"/>
        </w:rPr>
        <w:tab/>
        <w:t xml:space="preserve">On </w:t>
      </w:r>
      <w:r w:rsidRPr="003F6166">
        <w:rPr>
          <w:rFonts w:ascii="Book Antiqua" w:hAnsi="Book Antiqua"/>
          <w:b/>
          <w:bCs/>
          <w:szCs w:val="24"/>
        </w:rPr>
        <w:t>Obesity in North Fair Oaks</w:t>
      </w:r>
    </w:p>
    <w:p w14:paraId="7A2D9D68" w14:textId="77777777" w:rsidR="005069F8" w:rsidRPr="003F6166" w:rsidRDefault="005069F8" w:rsidP="00FA784B">
      <w:pPr>
        <w:tabs>
          <w:tab w:val="left" w:pos="0"/>
          <w:tab w:val="left" w:pos="1440"/>
          <w:tab w:val="left" w:pos="2880"/>
        </w:tabs>
        <w:rPr>
          <w:rFonts w:ascii="Book Antiqua" w:hAnsi="Book Antiqua"/>
          <w:szCs w:val="24"/>
        </w:rPr>
      </w:pPr>
      <w:r w:rsidRPr="003F6166">
        <w:rPr>
          <w:rFonts w:ascii="Book Antiqua" w:hAnsi="Book Antiqua"/>
          <w:bCs/>
          <w:szCs w:val="24"/>
        </w:rPr>
        <w:tab/>
        <w:t>Role:</w:t>
      </w:r>
      <w:r w:rsidRPr="003F6166">
        <w:rPr>
          <w:rFonts w:ascii="Book Antiqua" w:hAnsi="Book Antiqua"/>
          <w:bCs/>
          <w:szCs w:val="24"/>
        </w:rPr>
        <w:tab/>
        <w:t>Faculty Mentor (PI: V. Yank)</w:t>
      </w:r>
    </w:p>
    <w:p w14:paraId="42FCA910" w14:textId="77777777" w:rsidR="005069F8" w:rsidRPr="003F6166" w:rsidRDefault="005069F8" w:rsidP="00FA784B">
      <w:pPr>
        <w:tabs>
          <w:tab w:val="left" w:pos="0"/>
          <w:tab w:val="left" w:pos="720"/>
          <w:tab w:val="left" w:pos="2880"/>
        </w:tabs>
        <w:rPr>
          <w:rFonts w:ascii="Book Antiqua" w:hAnsi="Book Antiqua"/>
          <w:szCs w:val="24"/>
        </w:rPr>
      </w:pPr>
    </w:p>
    <w:p w14:paraId="71EE99DC" w14:textId="77777777" w:rsidR="005069F8" w:rsidRPr="003F6166" w:rsidRDefault="005069F8" w:rsidP="00FA784B">
      <w:pPr>
        <w:tabs>
          <w:tab w:val="left" w:pos="0"/>
          <w:tab w:val="left" w:pos="1440"/>
          <w:tab w:val="left" w:pos="2880"/>
        </w:tabs>
        <w:rPr>
          <w:rFonts w:ascii="Book Antiqua" w:hAnsi="Book Antiqua"/>
          <w:szCs w:val="24"/>
        </w:rPr>
      </w:pPr>
      <w:r w:rsidRPr="003F6166">
        <w:rPr>
          <w:rFonts w:ascii="Book Antiqua" w:hAnsi="Book Antiqua"/>
          <w:szCs w:val="24"/>
        </w:rPr>
        <w:t>2008-11</w:t>
      </w:r>
      <w:r w:rsidRPr="003F6166">
        <w:rPr>
          <w:rFonts w:ascii="Book Antiqua" w:hAnsi="Book Antiqua"/>
          <w:szCs w:val="24"/>
        </w:rPr>
        <w:tab/>
        <w:t>Funder:</w:t>
      </w:r>
      <w:r w:rsidRPr="003F6166">
        <w:rPr>
          <w:rFonts w:ascii="Book Antiqua" w:hAnsi="Book Antiqua"/>
          <w:szCs w:val="24"/>
        </w:rPr>
        <w:tab/>
        <w:t>American Heart Association</w:t>
      </w:r>
      <w:r w:rsidRPr="003F6166">
        <w:rPr>
          <w:rFonts w:ascii="Book Antiqua" w:hAnsi="Book Antiqua"/>
          <w:szCs w:val="24"/>
        </w:rPr>
        <w:tab/>
      </w:r>
    </w:p>
    <w:p w14:paraId="69917EF6" w14:textId="77777777" w:rsidR="005069F8" w:rsidRPr="003F6166" w:rsidRDefault="005069F8" w:rsidP="00FA784B">
      <w:pPr>
        <w:tabs>
          <w:tab w:val="left" w:pos="0"/>
          <w:tab w:val="left" w:pos="1440"/>
          <w:tab w:val="left" w:pos="2880"/>
        </w:tabs>
        <w:rPr>
          <w:rFonts w:ascii="Book Antiqua" w:hAnsi="Book Antiqua"/>
          <w:b/>
          <w:szCs w:val="24"/>
        </w:rPr>
      </w:pPr>
      <w:r w:rsidRPr="003F6166">
        <w:rPr>
          <w:rFonts w:ascii="Book Antiqua" w:hAnsi="Book Antiqua"/>
          <w:szCs w:val="24"/>
        </w:rPr>
        <w:tab/>
        <w:t>Title:</w:t>
      </w:r>
      <w:r w:rsidRPr="003F6166">
        <w:rPr>
          <w:rFonts w:ascii="Book Antiqua" w:hAnsi="Book Antiqua"/>
          <w:szCs w:val="24"/>
        </w:rPr>
        <w:tab/>
      </w:r>
      <w:r w:rsidRPr="003F6166">
        <w:rPr>
          <w:rFonts w:ascii="Book Antiqua" w:hAnsi="Book Antiqua"/>
          <w:b/>
          <w:bCs/>
          <w:iCs/>
          <w:color w:val="000000"/>
          <w:szCs w:val="24"/>
        </w:rPr>
        <w:t>Stanford-Kaiser Outcomes Research Center</w:t>
      </w:r>
    </w:p>
    <w:p w14:paraId="0DC08EE5" w14:textId="77777777" w:rsidR="005069F8" w:rsidRPr="003F6166" w:rsidRDefault="005069F8" w:rsidP="00FA784B">
      <w:pPr>
        <w:tabs>
          <w:tab w:val="left" w:pos="0"/>
          <w:tab w:val="left" w:pos="1440"/>
          <w:tab w:val="left" w:pos="2880"/>
        </w:tabs>
        <w:rPr>
          <w:rFonts w:ascii="Book Antiqua" w:hAnsi="Book Antiqua"/>
          <w:szCs w:val="24"/>
        </w:rPr>
      </w:pPr>
      <w:r w:rsidRPr="003F6166">
        <w:rPr>
          <w:rFonts w:ascii="Book Antiqua" w:hAnsi="Book Antiqua"/>
          <w:szCs w:val="24"/>
        </w:rPr>
        <w:tab/>
        <w:t>Role:</w:t>
      </w:r>
      <w:r w:rsidRPr="003F6166">
        <w:rPr>
          <w:rFonts w:ascii="Book Antiqua" w:hAnsi="Book Antiqua"/>
          <w:szCs w:val="24"/>
        </w:rPr>
        <w:tab/>
        <w:t>Co-Investigator (PI: M. Hlatky)</w:t>
      </w:r>
      <w:r w:rsidRPr="003F6166">
        <w:rPr>
          <w:rFonts w:ascii="Book Antiqua" w:hAnsi="Book Antiqua"/>
          <w:szCs w:val="24"/>
        </w:rPr>
        <w:tab/>
      </w:r>
    </w:p>
    <w:p w14:paraId="2F368D68" w14:textId="77777777" w:rsidR="005069F8" w:rsidRPr="003F6166" w:rsidRDefault="005069F8" w:rsidP="00FA784B">
      <w:pPr>
        <w:tabs>
          <w:tab w:val="left" w:pos="1164"/>
          <w:tab w:val="left" w:pos="4394"/>
          <w:tab w:val="left" w:pos="6816"/>
          <w:tab w:val="left" w:pos="9928"/>
        </w:tabs>
        <w:ind w:left="108"/>
        <w:rPr>
          <w:rFonts w:ascii="Book Antiqua" w:hAnsi="Book Antiqua"/>
          <w:bCs/>
          <w:iCs/>
          <w:color w:val="000000"/>
          <w:szCs w:val="24"/>
        </w:rPr>
      </w:pPr>
      <w:r w:rsidRPr="003F6166">
        <w:rPr>
          <w:rFonts w:ascii="Book Antiqua" w:hAnsi="Book Antiqua"/>
          <w:bCs/>
          <w:iCs/>
          <w:color w:val="000000"/>
          <w:szCs w:val="24"/>
        </w:rPr>
        <w:tab/>
      </w:r>
    </w:p>
    <w:p w14:paraId="5ADB9AAF" w14:textId="77777777" w:rsidR="00D43A22" w:rsidRPr="003F6166" w:rsidRDefault="00D43A22" w:rsidP="00FA784B">
      <w:pPr>
        <w:tabs>
          <w:tab w:val="left" w:pos="0"/>
        </w:tabs>
        <w:rPr>
          <w:rFonts w:ascii="Book Antiqua" w:hAnsi="Book Antiqua"/>
          <w:color w:val="000000"/>
          <w:szCs w:val="24"/>
        </w:rPr>
      </w:pPr>
      <w:r w:rsidRPr="003F6166">
        <w:rPr>
          <w:rFonts w:ascii="Book Antiqua" w:hAnsi="Book Antiqua"/>
          <w:color w:val="000000"/>
          <w:szCs w:val="24"/>
        </w:rPr>
        <w:t>2010-12</w:t>
      </w:r>
      <w:r w:rsidRPr="003F6166">
        <w:rPr>
          <w:rFonts w:ascii="Book Antiqua" w:hAnsi="Book Antiqua"/>
          <w:color w:val="000000"/>
          <w:szCs w:val="24"/>
        </w:rPr>
        <w:tab/>
        <w:t xml:space="preserve">Funder: </w:t>
      </w:r>
      <w:r w:rsidRPr="003F6166">
        <w:rPr>
          <w:rFonts w:ascii="Book Antiqua" w:hAnsi="Book Antiqua"/>
          <w:color w:val="000000"/>
          <w:szCs w:val="24"/>
        </w:rPr>
        <w:tab/>
        <w:t>Qassim University College of Medicine (Saudi Arabia)</w:t>
      </w:r>
      <w:r w:rsidRPr="003F6166">
        <w:rPr>
          <w:rFonts w:ascii="Book Antiqua" w:hAnsi="Book Antiqua"/>
          <w:color w:val="000000"/>
          <w:szCs w:val="24"/>
        </w:rPr>
        <w:tab/>
      </w:r>
    </w:p>
    <w:p w14:paraId="35CA057D" w14:textId="77777777" w:rsidR="00D43A22" w:rsidRPr="003F6166" w:rsidRDefault="00D43A22" w:rsidP="00FA784B">
      <w:pPr>
        <w:pStyle w:val="BodyText2"/>
        <w:tabs>
          <w:tab w:val="left" w:pos="1440"/>
          <w:tab w:val="left" w:pos="2880"/>
          <w:tab w:val="left" w:pos="4394"/>
          <w:tab w:val="left" w:pos="6816"/>
          <w:tab w:val="left" w:pos="9928"/>
        </w:tabs>
        <w:ind w:left="108"/>
        <w:rPr>
          <w:rFonts w:ascii="Book Antiqua" w:hAnsi="Book Antiqua"/>
          <w:b/>
          <w:sz w:val="24"/>
          <w:szCs w:val="24"/>
        </w:rPr>
      </w:pPr>
      <w:r w:rsidRPr="003F6166">
        <w:rPr>
          <w:rFonts w:ascii="Book Antiqua" w:hAnsi="Book Antiqua"/>
          <w:color w:val="000000"/>
          <w:szCs w:val="24"/>
        </w:rPr>
        <w:tab/>
      </w:r>
      <w:r w:rsidRPr="003F6166">
        <w:rPr>
          <w:rFonts w:ascii="Book Antiqua" w:hAnsi="Book Antiqua"/>
          <w:color w:val="000000"/>
          <w:sz w:val="24"/>
          <w:szCs w:val="24"/>
        </w:rPr>
        <w:t>Title:</w:t>
      </w:r>
      <w:r w:rsidRPr="003F6166">
        <w:rPr>
          <w:rFonts w:ascii="Book Antiqua" w:hAnsi="Book Antiqua"/>
          <w:color w:val="000000"/>
          <w:szCs w:val="24"/>
        </w:rPr>
        <w:tab/>
      </w:r>
      <w:r w:rsidRPr="003F6166">
        <w:rPr>
          <w:rFonts w:ascii="Book Antiqua" w:hAnsi="Book Antiqua"/>
          <w:b/>
          <w:sz w:val="24"/>
          <w:szCs w:val="24"/>
        </w:rPr>
        <w:t>Prevention Research Development for QUCOM</w:t>
      </w:r>
    </w:p>
    <w:p w14:paraId="2241650D" w14:textId="77777777" w:rsidR="00D43A22" w:rsidRPr="003F6166" w:rsidRDefault="00D43A22" w:rsidP="00FA784B">
      <w:pPr>
        <w:tabs>
          <w:tab w:val="left" w:pos="0"/>
        </w:tabs>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t>Role:</w:t>
      </w:r>
      <w:r w:rsidRPr="003F6166">
        <w:rPr>
          <w:rFonts w:ascii="Book Antiqua" w:hAnsi="Book Antiqua"/>
          <w:color w:val="000000"/>
          <w:szCs w:val="24"/>
        </w:rPr>
        <w:tab/>
      </w:r>
      <w:r w:rsidRPr="003F6166">
        <w:rPr>
          <w:rFonts w:ascii="Book Antiqua" w:hAnsi="Book Antiqua"/>
          <w:color w:val="000000"/>
          <w:szCs w:val="24"/>
        </w:rPr>
        <w:tab/>
        <w:t>Co-Investigator (PI: A. King)</w:t>
      </w:r>
    </w:p>
    <w:p w14:paraId="41CE78FE" w14:textId="77777777" w:rsidR="00D43A22" w:rsidRPr="003F6166" w:rsidRDefault="00D43A22" w:rsidP="00FA784B">
      <w:pPr>
        <w:tabs>
          <w:tab w:val="left" w:pos="0"/>
        </w:tabs>
        <w:rPr>
          <w:rFonts w:ascii="Book Antiqua" w:hAnsi="Book Antiqua"/>
          <w:color w:val="000000"/>
          <w:szCs w:val="24"/>
        </w:rPr>
      </w:pPr>
    </w:p>
    <w:p w14:paraId="290476E0" w14:textId="77777777" w:rsidR="00D43A22" w:rsidRPr="003F6166" w:rsidRDefault="00D43A22" w:rsidP="00FA784B">
      <w:pPr>
        <w:tabs>
          <w:tab w:val="left" w:pos="0"/>
        </w:tabs>
        <w:rPr>
          <w:rStyle w:val="Emphasis"/>
          <w:rFonts w:ascii="Book Antiqua" w:hAnsi="Book Antiqua"/>
          <w:i w:val="0"/>
          <w:szCs w:val="24"/>
        </w:rPr>
      </w:pPr>
      <w:r w:rsidRPr="003F6166">
        <w:rPr>
          <w:rStyle w:val="Emphasis"/>
          <w:rFonts w:ascii="Book Antiqua" w:hAnsi="Book Antiqua"/>
          <w:i w:val="0"/>
          <w:szCs w:val="24"/>
        </w:rPr>
        <w:t>2011-12</w:t>
      </w:r>
      <w:r w:rsidRPr="003F6166">
        <w:rPr>
          <w:rStyle w:val="Emphasis"/>
          <w:rFonts w:ascii="Book Antiqua" w:hAnsi="Book Antiqua"/>
          <w:i w:val="0"/>
          <w:szCs w:val="24"/>
        </w:rPr>
        <w:tab/>
        <w:t>Funder:</w:t>
      </w:r>
      <w:r w:rsidRPr="003F6166">
        <w:rPr>
          <w:rStyle w:val="Emphasis"/>
          <w:rFonts w:ascii="Book Antiqua" w:hAnsi="Book Antiqua"/>
          <w:i w:val="0"/>
          <w:szCs w:val="24"/>
        </w:rPr>
        <w:tab/>
        <w:t>Stanford Center for Demographics and Economics of Health and</w:t>
      </w:r>
    </w:p>
    <w:p w14:paraId="2B51379C" w14:textId="77777777" w:rsidR="00D43A22" w:rsidRPr="003F6166" w:rsidRDefault="00D43A22" w:rsidP="00FA784B">
      <w:pPr>
        <w:tabs>
          <w:tab w:val="left" w:pos="0"/>
        </w:tabs>
        <w:rPr>
          <w:rStyle w:val="Emphasis"/>
          <w:rFonts w:ascii="Book Antiqua" w:hAnsi="Book Antiqua"/>
          <w:i w:val="0"/>
          <w:szCs w:val="24"/>
        </w:rPr>
      </w:pPr>
      <w:r w:rsidRPr="003F6166">
        <w:rPr>
          <w:rStyle w:val="Emphasis"/>
          <w:rFonts w:ascii="Book Antiqua" w:hAnsi="Book Antiqua"/>
          <w:i w:val="0"/>
          <w:szCs w:val="24"/>
        </w:rPr>
        <w:tab/>
      </w:r>
      <w:r w:rsidRPr="003F6166">
        <w:rPr>
          <w:rStyle w:val="Emphasis"/>
          <w:rFonts w:ascii="Book Antiqua" w:hAnsi="Book Antiqua"/>
          <w:i w:val="0"/>
          <w:szCs w:val="24"/>
        </w:rPr>
        <w:tab/>
      </w:r>
      <w:r w:rsidRPr="003F6166">
        <w:rPr>
          <w:rStyle w:val="Emphasis"/>
          <w:rFonts w:ascii="Book Antiqua" w:hAnsi="Book Antiqua"/>
          <w:i w:val="0"/>
          <w:szCs w:val="24"/>
        </w:rPr>
        <w:tab/>
      </w:r>
      <w:r w:rsidRPr="003F6166">
        <w:rPr>
          <w:rStyle w:val="Emphasis"/>
          <w:rFonts w:ascii="Book Antiqua" w:hAnsi="Book Antiqua"/>
          <w:i w:val="0"/>
          <w:szCs w:val="24"/>
        </w:rPr>
        <w:tab/>
        <w:t>Aging (funded via National Institute on Aging)</w:t>
      </w:r>
    </w:p>
    <w:p w14:paraId="65CF130B" w14:textId="77777777" w:rsidR="00D43A22" w:rsidRPr="003F6166" w:rsidRDefault="00D43A22" w:rsidP="00FA784B">
      <w:pPr>
        <w:rPr>
          <w:rFonts w:ascii="Book Antiqua" w:hAnsi="Book Antiqua" w:cs="Arial"/>
          <w:b/>
          <w:color w:val="000000"/>
          <w:szCs w:val="24"/>
        </w:rPr>
      </w:pPr>
      <w:r w:rsidRPr="003F6166">
        <w:rPr>
          <w:rFonts w:ascii="Book Antiqua" w:hAnsi="Book Antiqua"/>
          <w:color w:val="000000"/>
          <w:szCs w:val="24"/>
        </w:rPr>
        <w:tab/>
      </w:r>
      <w:r w:rsidRPr="003F6166">
        <w:rPr>
          <w:rFonts w:ascii="Book Antiqua" w:hAnsi="Book Antiqua"/>
          <w:color w:val="000000"/>
          <w:szCs w:val="24"/>
        </w:rPr>
        <w:tab/>
        <w:t xml:space="preserve">Title: </w:t>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cs="Arial"/>
          <w:b/>
          <w:color w:val="000000"/>
          <w:szCs w:val="24"/>
        </w:rPr>
        <w:t>The Cost Impact of Changing Antihypertensive Medication</w:t>
      </w:r>
    </w:p>
    <w:p w14:paraId="541A6FC0" w14:textId="77777777" w:rsidR="00D43A22" w:rsidRPr="003F6166" w:rsidRDefault="00D43A22" w:rsidP="00FA784B">
      <w:pPr>
        <w:ind w:left="2160" w:firstLine="720"/>
        <w:rPr>
          <w:rFonts w:ascii="Book Antiqua" w:hAnsi="Book Antiqua" w:cs="Arial"/>
          <w:b/>
          <w:color w:val="000000"/>
          <w:szCs w:val="24"/>
        </w:rPr>
      </w:pPr>
      <w:r w:rsidRPr="003F6166">
        <w:rPr>
          <w:rFonts w:ascii="Book Antiqua" w:hAnsi="Book Antiqua" w:cs="Arial"/>
          <w:b/>
          <w:color w:val="000000"/>
          <w:szCs w:val="24"/>
        </w:rPr>
        <w:t>Prescribing For the Elderly</w:t>
      </w:r>
    </w:p>
    <w:p w14:paraId="153E0207" w14:textId="77777777" w:rsidR="00D43A22" w:rsidRPr="003F6166" w:rsidRDefault="00D43A22" w:rsidP="00FA784B">
      <w:pPr>
        <w:rPr>
          <w:rFonts w:ascii="Book Antiqua" w:hAnsi="Book Antiqua" w:cs="Arial"/>
          <w:color w:val="000000"/>
          <w:szCs w:val="24"/>
        </w:rPr>
      </w:pPr>
      <w:r w:rsidRPr="003F6166">
        <w:rPr>
          <w:rFonts w:ascii="Book Antiqua" w:hAnsi="Book Antiqua" w:cs="Arial"/>
          <w:color w:val="000000"/>
          <w:szCs w:val="24"/>
        </w:rPr>
        <w:tab/>
      </w:r>
      <w:r w:rsidRPr="003F6166">
        <w:rPr>
          <w:rFonts w:ascii="Book Antiqua" w:hAnsi="Book Antiqua" w:cs="Arial"/>
          <w:color w:val="000000"/>
          <w:szCs w:val="24"/>
        </w:rPr>
        <w:tab/>
        <w:t>Role:</w:t>
      </w:r>
      <w:r w:rsidRPr="003F6166">
        <w:rPr>
          <w:rFonts w:ascii="Book Antiqua" w:hAnsi="Book Antiqua" w:cs="Arial"/>
          <w:color w:val="000000"/>
          <w:szCs w:val="24"/>
        </w:rPr>
        <w:tab/>
      </w:r>
      <w:r w:rsidRPr="003F6166">
        <w:rPr>
          <w:rFonts w:ascii="Book Antiqua" w:hAnsi="Book Antiqua" w:cs="Arial"/>
          <w:color w:val="000000"/>
          <w:szCs w:val="24"/>
        </w:rPr>
        <w:tab/>
        <w:t>Faculty Mentor to PI, Veronica Yank, MD</w:t>
      </w:r>
    </w:p>
    <w:p w14:paraId="06E081E4" w14:textId="77777777" w:rsidR="00D43A22" w:rsidRPr="003F6166" w:rsidRDefault="00D43A22" w:rsidP="00FA784B">
      <w:pPr>
        <w:rPr>
          <w:rFonts w:ascii="Arial" w:hAnsi="Arial" w:cs="Arial"/>
          <w:color w:val="000000"/>
          <w:sz w:val="20"/>
        </w:rPr>
      </w:pPr>
    </w:p>
    <w:p w14:paraId="6DE3B5E8" w14:textId="77777777" w:rsidR="00D43A22" w:rsidRPr="003F6166" w:rsidRDefault="00D43A22" w:rsidP="00FA784B">
      <w:pPr>
        <w:tabs>
          <w:tab w:val="left" w:pos="0"/>
        </w:tabs>
        <w:rPr>
          <w:rStyle w:val="Emphasis"/>
          <w:rFonts w:ascii="Book Antiqua" w:hAnsi="Book Antiqua"/>
          <w:i w:val="0"/>
          <w:szCs w:val="24"/>
        </w:rPr>
      </w:pPr>
      <w:r w:rsidRPr="003F6166">
        <w:rPr>
          <w:rStyle w:val="Emphasis"/>
          <w:rFonts w:ascii="Book Antiqua" w:hAnsi="Book Antiqua"/>
          <w:i w:val="0"/>
          <w:szCs w:val="24"/>
        </w:rPr>
        <w:t>2011-12</w:t>
      </w:r>
      <w:r w:rsidRPr="003F6166">
        <w:rPr>
          <w:rStyle w:val="Emphasis"/>
          <w:rFonts w:ascii="Book Antiqua" w:hAnsi="Book Antiqua"/>
          <w:i w:val="0"/>
          <w:szCs w:val="24"/>
        </w:rPr>
        <w:tab/>
        <w:t>Funder:</w:t>
      </w:r>
      <w:r w:rsidRPr="003F6166">
        <w:rPr>
          <w:rStyle w:val="Emphasis"/>
          <w:rFonts w:ascii="Book Antiqua" w:hAnsi="Book Antiqua"/>
          <w:i w:val="0"/>
          <w:szCs w:val="24"/>
        </w:rPr>
        <w:tab/>
        <w:t>Stanford CTSA Pediatric Research Fund (Pilot)</w:t>
      </w:r>
    </w:p>
    <w:p w14:paraId="53C67A52" w14:textId="77777777" w:rsidR="00D43A22" w:rsidRPr="003F6166" w:rsidRDefault="00D43A22" w:rsidP="00FA784B">
      <w:pPr>
        <w:tabs>
          <w:tab w:val="left" w:pos="0"/>
        </w:tabs>
        <w:rPr>
          <w:rFonts w:ascii="Book Antiqua" w:hAnsi="Book Antiqua"/>
          <w:iCs/>
          <w:szCs w:val="24"/>
        </w:rPr>
      </w:pPr>
      <w:r w:rsidRPr="003F6166">
        <w:rPr>
          <w:rStyle w:val="Emphasis"/>
          <w:rFonts w:ascii="Book Antiqua" w:hAnsi="Book Antiqua"/>
          <w:i w:val="0"/>
          <w:szCs w:val="24"/>
        </w:rPr>
        <w:tab/>
      </w:r>
      <w:r w:rsidRPr="003F6166">
        <w:rPr>
          <w:rStyle w:val="Emphasis"/>
          <w:rFonts w:ascii="Book Antiqua" w:hAnsi="Book Antiqua"/>
          <w:i w:val="0"/>
          <w:szCs w:val="24"/>
        </w:rPr>
        <w:tab/>
      </w:r>
      <w:r w:rsidRPr="003F6166">
        <w:rPr>
          <w:rFonts w:ascii="Book Antiqua" w:hAnsi="Book Antiqua"/>
          <w:color w:val="000000"/>
          <w:szCs w:val="24"/>
        </w:rPr>
        <w:t xml:space="preserve">Title: </w:t>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cs="Arial"/>
          <w:b/>
          <w:color w:val="000000"/>
          <w:szCs w:val="24"/>
        </w:rPr>
        <w:t>Activos Vivamos en Familia: Family-based obesity treatment</w:t>
      </w:r>
    </w:p>
    <w:p w14:paraId="004F6B24" w14:textId="77777777" w:rsidR="00D43A22" w:rsidRPr="003F6166" w:rsidRDefault="00D43A22" w:rsidP="00FA784B">
      <w:pPr>
        <w:rPr>
          <w:rFonts w:ascii="Arial" w:hAnsi="Arial" w:cs="Arial"/>
          <w:color w:val="000000"/>
          <w:sz w:val="20"/>
        </w:rPr>
      </w:pPr>
      <w:r w:rsidRPr="003F6166">
        <w:rPr>
          <w:rFonts w:ascii="Book Antiqua" w:hAnsi="Book Antiqua" w:cs="Arial"/>
          <w:color w:val="000000"/>
          <w:szCs w:val="24"/>
        </w:rPr>
        <w:tab/>
      </w:r>
      <w:r w:rsidRPr="003F6166">
        <w:rPr>
          <w:rFonts w:ascii="Book Antiqua" w:hAnsi="Book Antiqua" w:cs="Arial"/>
          <w:color w:val="000000"/>
          <w:szCs w:val="24"/>
        </w:rPr>
        <w:tab/>
        <w:t>Role:</w:t>
      </w:r>
      <w:r w:rsidRPr="003F6166">
        <w:rPr>
          <w:rFonts w:ascii="Book Antiqua" w:hAnsi="Book Antiqua" w:cs="Arial"/>
          <w:color w:val="000000"/>
          <w:szCs w:val="24"/>
        </w:rPr>
        <w:tab/>
      </w:r>
      <w:r w:rsidRPr="003F6166">
        <w:rPr>
          <w:rFonts w:ascii="Book Antiqua" w:hAnsi="Book Antiqua" w:cs="Arial"/>
          <w:color w:val="000000"/>
          <w:szCs w:val="24"/>
        </w:rPr>
        <w:tab/>
        <w:t>Faculty Mentor to PI, Lisa Goldman Rosas, PhD, MPH</w:t>
      </w:r>
    </w:p>
    <w:p w14:paraId="01CE0545" w14:textId="77777777" w:rsidR="005069F8" w:rsidRPr="003F6166" w:rsidRDefault="005069F8" w:rsidP="00FA784B">
      <w:pPr>
        <w:tabs>
          <w:tab w:val="left" w:pos="1164"/>
          <w:tab w:val="left" w:pos="4394"/>
          <w:tab w:val="left" w:pos="6816"/>
          <w:tab w:val="left" w:pos="9928"/>
        </w:tabs>
        <w:ind w:left="108"/>
        <w:rPr>
          <w:rFonts w:ascii="Book Antiqua" w:hAnsi="Book Antiqua"/>
          <w:bCs/>
          <w:iCs/>
          <w:color w:val="000000"/>
          <w:szCs w:val="24"/>
        </w:rPr>
      </w:pPr>
    </w:p>
    <w:p w14:paraId="24BB90FB" w14:textId="77777777" w:rsidR="00B85E84" w:rsidRPr="003F6166" w:rsidRDefault="00B85E84" w:rsidP="00FA784B">
      <w:pPr>
        <w:tabs>
          <w:tab w:val="left" w:pos="0"/>
        </w:tabs>
        <w:rPr>
          <w:rStyle w:val="Emphasis"/>
          <w:rFonts w:ascii="Book Antiqua" w:hAnsi="Book Antiqua"/>
          <w:i w:val="0"/>
          <w:szCs w:val="24"/>
        </w:rPr>
      </w:pPr>
      <w:r w:rsidRPr="003F6166">
        <w:rPr>
          <w:rStyle w:val="Emphasis"/>
          <w:rFonts w:ascii="Book Antiqua" w:hAnsi="Book Antiqua"/>
          <w:i w:val="0"/>
          <w:szCs w:val="24"/>
        </w:rPr>
        <w:t>2012-13</w:t>
      </w:r>
      <w:r w:rsidRPr="003F6166">
        <w:rPr>
          <w:rStyle w:val="Emphasis"/>
          <w:rFonts w:ascii="Book Antiqua" w:hAnsi="Book Antiqua"/>
          <w:i w:val="0"/>
          <w:szCs w:val="24"/>
        </w:rPr>
        <w:tab/>
        <w:t>Funder:</w:t>
      </w:r>
      <w:r w:rsidRPr="003F6166">
        <w:rPr>
          <w:rStyle w:val="Emphasis"/>
          <w:rFonts w:ascii="Book Antiqua" w:hAnsi="Book Antiqua"/>
          <w:i w:val="0"/>
          <w:szCs w:val="24"/>
        </w:rPr>
        <w:tab/>
        <w:t>Stanford CTSA Office of Community Health (Pilot Grant)</w:t>
      </w:r>
    </w:p>
    <w:p w14:paraId="4AB5B99C" w14:textId="77777777" w:rsidR="00B85E84" w:rsidRPr="003F6166" w:rsidRDefault="00B85E84" w:rsidP="00FA784B">
      <w:pPr>
        <w:tabs>
          <w:tab w:val="left" w:pos="0"/>
        </w:tabs>
        <w:rPr>
          <w:rFonts w:ascii="Book Antiqua" w:hAnsi="Book Antiqua"/>
          <w:b/>
          <w:iCs/>
          <w:szCs w:val="24"/>
        </w:rPr>
      </w:pPr>
      <w:r w:rsidRPr="003F6166">
        <w:rPr>
          <w:rStyle w:val="Emphasis"/>
          <w:rFonts w:ascii="Book Antiqua" w:hAnsi="Book Antiqua"/>
          <w:i w:val="0"/>
          <w:szCs w:val="24"/>
        </w:rPr>
        <w:tab/>
      </w:r>
      <w:r w:rsidRPr="003F6166">
        <w:rPr>
          <w:rStyle w:val="Emphasis"/>
          <w:rFonts w:ascii="Book Antiqua" w:hAnsi="Book Antiqua"/>
          <w:i w:val="0"/>
          <w:szCs w:val="24"/>
        </w:rPr>
        <w:tab/>
      </w:r>
      <w:r w:rsidRPr="003F6166">
        <w:rPr>
          <w:rFonts w:ascii="Book Antiqua" w:hAnsi="Book Antiqua"/>
          <w:color w:val="000000"/>
          <w:szCs w:val="24"/>
        </w:rPr>
        <w:t xml:space="preserve">Title: </w:t>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b/>
          <w:color w:val="000000"/>
          <w:szCs w:val="24"/>
        </w:rPr>
        <w:t xml:space="preserve">Indian Health Center of Santa Clara Valley and Stanford: </w:t>
      </w:r>
      <w:r w:rsidRPr="003F6166">
        <w:rPr>
          <w:rFonts w:ascii="Book Antiqua" w:hAnsi="Book Antiqua"/>
          <w:b/>
          <w:color w:val="000000"/>
          <w:szCs w:val="24"/>
        </w:rPr>
        <w:tab/>
      </w:r>
      <w:r w:rsidRPr="003F6166">
        <w:rPr>
          <w:rFonts w:ascii="Book Antiqua" w:hAnsi="Book Antiqua"/>
          <w:b/>
          <w:color w:val="000000"/>
          <w:szCs w:val="24"/>
        </w:rPr>
        <w:tab/>
      </w:r>
      <w:r w:rsidRPr="003F6166">
        <w:rPr>
          <w:rFonts w:ascii="Book Antiqua" w:hAnsi="Book Antiqua"/>
          <w:b/>
          <w:color w:val="000000"/>
          <w:szCs w:val="24"/>
        </w:rPr>
        <w:tab/>
      </w:r>
      <w:r w:rsidRPr="003F6166">
        <w:rPr>
          <w:rFonts w:ascii="Book Antiqua" w:hAnsi="Book Antiqua"/>
          <w:b/>
          <w:color w:val="000000"/>
          <w:szCs w:val="24"/>
        </w:rPr>
        <w:tab/>
      </w:r>
      <w:r w:rsidRPr="003F6166">
        <w:rPr>
          <w:rFonts w:ascii="Book Antiqua" w:hAnsi="Book Antiqua"/>
          <w:b/>
          <w:color w:val="000000"/>
          <w:szCs w:val="24"/>
        </w:rPr>
        <w:tab/>
      </w:r>
      <w:r w:rsidRPr="003F6166">
        <w:rPr>
          <w:rFonts w:ascii="Book Antiqua" w:hAnsi="Book Antiqua"/>
          <w:b/>
          <w:color w:val="000000"/>
          <w:szCs w:val="24"/>
        </w:rPr>
        <w:tab/>
        <w:t>Strengthening an Emerging CBPR collaboration</w:t>
      </w:r>
    </w:p>
    <w:p w14:paraId="389E7A00" w14:textId="77777777" w:rsidR="00B85E84" w:rsidRPr="003F6166" w:rsidRDefault="00B85E84" w:rsidP="00FA784B">
      <w:pPr>
        <w:rPr>
          <w:rFonts w:ascii="Arial" w:hAnsi="Arial" w:cs="Arial"/>
          <w:color w:val="000000"/>
          <w:sz w:val="20"/>
        </w:rPr>
      </w:pPr>
      <w:r w:rsidRPr="003F6166">
        <w:rPr>
          <w:rFonts w:ascii="Book Antiqua" w:hAnsi="Book Antiqua" w:cs="Arial"/>
          <w:color w:val="000000"/>
          <w:szCs w:val="24"/>
        </w:rPr>
        <w:tab/>
      </w:r>
      <w:r w:rsidRPr="003F6166">
        <w:rPr>
          <w:rFonts w:ascii="Book Antiqua" w:hAnsi="Book Antiqua" w:cs="Arial"/>
          <w:color w:val="000000"/>
          <w:szCs w:val="24"/>
        </w:rPr>
        <w:tab/>
        <w:t>Role:</w:t>
      </w:r>
      <w:r w:rsidRPr="003F6166">
        <w:rPr>
          <w:rFonts w:ascii="Book Antiqua" w:hAnsi="Book Antiqua" w:cs="Arial"/>
          <w:color w:val="000000"/>
          <w:szCs w:val="24"/>
        </w:rPr>
        <w:tab/>
      </w:r>
      <w:r w:rsidRPr="003F6166">
        <w:rPr>
          <w:rFonts w:ascii="Book Antiqua" w:hAnsi="Book Antiqua" w:cs="Arial"/>
          <w:color w:val="000000"/>
          <w:szCs w:val="24"/>
        </w:rPr>
        <w:tab/>
        <w:t>PI</w:t>
      </w:r>
    </w:p>
    <w:p w14:paraId="32BB3428" w14:textId="77777777" w:rsidR="00B85E84" w:rsidRPr="003F6166" w:rsidRDefault="00B85E84" w:rsidP="00FA784B">
      <w:pPr>
        <w:tabs>
          <w:tab w:val="left" w:pos="10656"/>
        </w:tabs>
        <w:rPr>
          <w:rFonts w:ascii="Book Antiqua" w:hAnsi="Book Antiqua"/>
          <w:b/>
          <w:color w:val="000000"/>
          <w:szCs w:val="24"/>
        </w:rPr>
      </w:pPr>
    </w:p>
    <w:p w14:paraId="52CCBA6C" w14:textId="77777777" w:rsidR="00B32B84" w:rsidRPr="003F6166" w:rsidRDefault="00B32B84" w:rsidP="00FA784B">
      <w:pPr>
        <w:tabs>
          <w:tab w:val="left" w:pos="0"/>
        </w:tabs>
        <w:rPr>
          <w:rStyle w:val="Emphasis"/>
          <w:rFonts w:ascii="Book Antiqua" w:hAnsi="Book Antiqua"/>
          <w:i w:val="0"/>
          <w:szCs w:val="24"/>
        </w:rPr>
      </w:pPr>
      <w:r w:rsidRPr="003F6166">
        <w:rPr>
          <w:rStyle w:val="Emphasis"/>
          <w:rFonts w:ascii="Book Antiqua" w:hAnsi="Book Antiqua"/>
          <w:i w:val="0"/>
          <w:szCs w:val="24"/>
        </w:rPr>
        <w:t>2012-14</w:t>
      </w:r>
      <w:r w:rsidRPr="003F6166">
        <w:rPr>
          <w:rStyle w:val="Emphasis"/>
          <w:rFonts w:ascii="Book Antiqua" w:hAnsi="Book Antiqua"/>
          <w:i w:val="0"/>
          <w:szCs w:val="24"/>
        </w:rPr>
        <w:tab/>
        <w:t>Funder:</w:t>
      </w:r>
      <w:r w:rsidRPr="003F6166">
        <w:rPr>
          <w:rStyle w:val="Emphasis"/>
          <w:rFonts w:ascii="Book Antiqua" w:hAnsi="Book Antiqua"/>
          <w:i w:val="0"/>
          <w:szCs w:val="24"/>
        </w:rPr>
        <w:tab/>
        <w:t>Stanford Food Summit Fund</w:t>
      </w:r>
    </w:p>
    <w:p w14:paraId="13189D8D" w14:textId="77777777" w:rsidR="00B32B84" w:rsidRPr="003F6166" w:rsidRDefault="00B32B84" w:rsidP="00FA784B">
      <w:pPr>
        <w:tabs>
          <w:tab w:val="left" w:pos="0"/>
        </w:tabs>
        <w:rPr>
          <w:rFonts w:ascii="Book Antiqua" w:hAnsi="Book Antiqua"/>
          <w:b/>
          <w:iCs/>
          <w:szCs w:val="24"/>
        </w:rPr>
      </w:pPr>
      <w:r w:rsidRPr="003F6166">
        <w:rPr>
          <w:rStyle w:val="Emphasis"/>
          <w:rFonts w:ascii="Book Antiqua" w:hAnsi="Book Antiqua"/>
          <w:i w:val="0"/>
          <w:szCs w:val="24"/>
        </w:rPr>
        <w:tab/>
      </w:r>
      <w:r w:rsidRPr="003F6166">
        <w:rPr>
          <w:rStyle w:val="Emphasis"/>
          <w:rFonts w:ascii="Book Antiqua" w:hAnsi="Book Antiqua"/>
          <w:i w:val="0"/>
          <w:szCs w:val="24"/>
        </w:rPr>
        <w:tab/>
      </w:r>
      <w:r w:rsidRPr="003F6166">
        <w:rPr>
          <w:rFonts w:ascii="Book Antiqua" w:hAnsi="Book Antiqua"/>
          <w:color w:val="000000"/>
          <w:szCs w:val="24"/>
        </w:rPr>
        <w:t xml:space="preserve">Title: </w:t>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b/>
          <w:color w:val="000000"/>
          <w:szCs w:val="24"/>
        </w:rPr>
        <w:t>Facilitating Improved Nutritional Quality as a Food Bank Mission</w:t>
      </w:r>
    </w:p>
    <w:p w14:paraId="3260D54F" w14:textId="77777777" w:rsidR="00B32B84" w:rsidRPr="003F6166" w:rsidRDefault="00B32B84" w:rsidP="00FA784B">
      <w:pPr>
        <w:rPr>
          <w:rFonts w:ascii="Arial" w:hAnsi="Arial" w:cs="Arial"/>
          <w:color w:val="000000"/>
          <w:sz w:val="20"/>
        </w:rPr>
      </w:pPr>
      <w:r w:rsidRPr="003F6166">
        <w:rPr>
          <w:rFonts w:ascii="Book Antiqua" w:hAnsi="Book Antiqua" w:cs="Arial"/>
          <w:color w:val="000000"/>
          <w:szCs w:val="24"/>
        </w:rPr>
        <w:tab/>
      </w:r>
      <w:r w:rsidRPr="003F6166">
        <w:rPr>
          <w:rFonts w:ascii="Book Antiqua" w:hAnsi="Book Antiqua" w:cs="Arial"/>
          <w:color w:val="000000"/>
          <w:szCs w:val="24"/>
        </w:rPr>
        <w:tab/>
        <w:t>Role:</w:t>
      </w:r>
      <w:r w:rsidRPr="003F6166">
        <w:rPr>
          <w:rFonts w:ascii="Book Antiqua" w:hAnsi="Book Antiqua" w:cs="Arial"/>
          <w:color w:val="000000"/>
          <w:szCs w:val="24"/>
        </w:rPr>
        <w:tab/>
      </w:r>
      <w:r w:rsidRPr="003F6166">
        <w:rPr>
          <w:rFonts w:ascii="Book Antiqua" w:hAnsi="Book Antiqua" w:cs="Arial"/>
          <w:color w:val="000000"/>
          <w:szCs w:val="24"/>
        </w:rPr>
        <w:tab/>
        <w:t>PI</w:t>
      </w:r>
    </w:p>
    <w:p w14:paraId="47E3FC2F" w14:textId="77777777" w:rsidR="00B32B84" w:rsidRPr="003F6166" w:rsidRDefault="00B32B84" w:rsidP="00FA784B">
      <w:pPr>
        <w:tabs>
          <w:tab w:val="left" w:pos="10656"/>
        </w:tabs>
        <w:rPr>
          <w:rFonts w:ascii="Book Antiqua" w:hAnsi="Book Antiqua"/>
          <w:b/>
          <w:color w:val="000000"/>
          <w:szCs w:val="24"/>
        </w:rPr>
      </w:pPr>
    </w:p>
    <w:p w14:paraId="104E71AA" w14:textId="77777777" w:rsidR="00B32B84" w:rsidRPr="003F6166" w:rsidRDefault="00B32B84" w:rsidP="00FA784B">
      <w:pPr>
        <w:tabs>
          <w:tab w:val="left" w:pos="0"/>
          <w:tab w:val="left" w:pos="1440"/>
          <w:tab w:val="left" w:pos="2880"/>
        </w:tabs>
        <w:rPr>
          <w:rFonts w:ascii="Book Antiqua" w:hAnsi="Book Antiqua"/>
          <w:szCs w:val="24"/>
        </w:rPr>
      </w:pPr>
      <w:r w:rsidRPr="003F6166">
        <w:rPr>
          <w:rFonts w:ascii="Book Antiqua" w:hAnsi="Book Antiqua"/>
          <w:szCs w:val="24"/>
        </w:rPr>
        <w:t>2008-14</w:t>
      </w:r>
      <w:r w:rsidRPr="003F6166">
        <w:rPr>
          <w:rFonts w:ascii="Book Antiqua" w:hAnsi="Book Antiqua"/>
          <w:szCs w:val="24"/>
        </w:rPr>
        <w:tab/>
        <w:t>Funder:</w:t>
      </w:r>
      <w:r w:rsidRPr="003F6166">
        <w:rPr>
          <w:rFonts w:ascii="Book Antiqua" w:hAnsi="Book Antiqua"/>
          <w:szCs w:val="24"/>
        </w:rPr>
        <w:tab/>
        <w:t>National Heart, Lung and Blood Institute (R01)</w:t>
      </w:r>
    </w:p>
    <w:p w14:paraId="45385AF2" w14:textId="77777777" w:rsidR="00C242C4" w:rsidRPr="003F6166" w:rsidRDefault="00B32B84" w:rsidP="00FA784B">
      <w:pPr>
        <w:tabs>
          <w:tab w:val="left" w:pos="0"/>
          <w:tab w:val="left" w:pos="1440"/>
          <w:tab w:val="left" w:pos="2880"/>
        </w:tabs>
        <w:rPr>
          <w:rFonts w:ascii="Book Antiqua" w:hAnsi="Book Antiqua"/>
          <w:b/>
          <w:bCs/>
          <w:iCs/>
          <w:color w:val="000000"/>
          <w:szCs w:val="24"/>
        </w:rPr>
      </w:pPr>
      <w:r w:rsidRPr="003F6166">
        <w:rPr>
          <w:rFonts w:ascii="Book Antiqua" w:hAnsi="Book Antiqua"/>
          <w:szCs w:val="24"/>
        </w:rPr>
        <w:tab/>
        <w:t>Title:</w:t>
      </w:r>
      <w:r w:rsidRPr="003F6166">
        <w:rPr>
          <w:rFonts w:ascii="Book Antiqua" w:hAnsi="Book Antiqua"/>
          <w:szCs w:val="24"/>
        </w:rPr>
        <w:tab/>
      </w:r>
      <w:r w:rsidRPr="003F6166">
        <w:rPr>
          <w:rFonts w:ascii="Book Antiqua" w:hAnsi="Book Antiqua"/>
          <w:b/>
          <w:bCs/>
          <w:iCs/>
          <w:color w:val="000000"/>
          <w:szCs w:val="24"/>
        </w:rPr>
        <w:t>Case-Management &amp; Environmental Support to Sustain</w:t>
      </w:r>
    </w:p>
    <w:p w14:paraId="2C6B5163" w14:textId="57B27710" w:rsidR="00B32B84" w:rsidRPr="003F6166" w:rsidRDefault="00C242C4" w:rsidP="00FA784B">
      <w:pPr>
        <w:tabs>
          <w:tab w:val="left" w:pos="0"/>
          <w:tab w:val="left" w:pos="1440"/>
          <w:tab w:val="left" w:pos="2880"/>
        </w:tabs>
        <w:rPr>
          <w:rFonts w:ascii="Book Antiqua" w:hAnsi="Book Antiqua"/>
          <w:b/>
          <w:bCs/>
          <w:iCs/>
          <w:color w:val="000000"/>
          <w:szCs w:val="24"/>
        </w:rPr>
      </w:pPr>
      <w:r w:rsidRPr="003F6166">
        <w:rPr>
          <w:rFonts w:ascii="Book Antiqua" w:hAnsi="Book Antiqua"/>
          <w:b/>
          <w:bCs/>
          <w:iCs/>
          <w:color w:val="000000"/>
          <w:szCs w:val="24"/>
        </w:rPr>
        <w:tab/>
      </w:r>
      <w:r w:rsidRPr="003F6166">
        <w:rPr>
          <w:rFonts w:ascii="Book Antiqua" w:hAnsi="Book Antiqua"/>
          <w:b/>
          <w:bCs/>
          <w:iCs/>
          <w:color w:val="000000"/>
          <w:szCs w:val="24"/>
        </w:rPr>
        <w:tab/>
      </w:r>
      <w:r w:rsidR="00B32B84" w:rsidRPr="003F6166">
        <w:rPr>
          <w:rFonts w:ascii="Book Antiqua" w:hAnsi="Book Antiqua"/>
          <w:b/>
          <w:bCs/>
          <w:iCs/>
          <w:color w:val="000000"/>
          <w:szCs w:val="24"/>
        </w:rPr>
        <w:t>Weight Loss</w:t>
      </w:r>
    </w:p>
    <w:p w14:paraId="2C1E1982" w14:textId="77777777" w:rsidR="00B32B84" w:rsidRPr="003F6166" w:rsidRDefault="00B32B84" w:rsidP="00FA784B">
      <w:pPr>
        <w:tabs>
          <w:tab w:val="left" w:pos="0"/>
          <w:tab w:val="left" w:pos="1440"/>
          <w:tab w:val="left" w:pos="2880"/>
        </w:tabs>
        <w:rPr>
          <w:rFonts w:ascii="Book Antiqua" w:hAnsi="Book Antiqua"/>
          <w:bCs/>
          <w:iCs/>
          <w:color w:val="000000"/>
          <w:szCs w:val="24"/>
        </w:rPr>
      </w:pPr>
      <w:r w:rsidRPr="003F6166">
        <w:rPr>
          <w:rFonts w:ascii="Book Antiqua" w:hAnsi="Book Antiqua"/>
          <w:bCs/>
          <w:iCs/>
          <w:color w:val="000000"/>
          <w:szCs w:val="24"/>
        </w:rPr>
        <w:tab/>
        <w:t>Role:</w:t>
      </w:r>
      <w:r w:rsidRPr="003F6166">
        <w:rPr>
          <w:rFonts w:ascii="Book Antiqua" w:hAnsi="Book Antiqua"/>
          <w:bCs/>
          <w:iCs/>
          <w:color w:val="000000"/>
          <w:szCs w:val="24"/>
        </w:rPr>
        <w:tab/>
        <w:t>PI</w:t>
      </w:r>
    </w:p>
    <w:p w14:paraId="19C56233" w14:textId="77777777" w:rsidR="00B32B84" w:rsidRPr="003F6166" w:rsidRDefault="00B32B84" w:rsidP="00FA784B">
      <w:pPr>
        <w:pStyle w:val="BodyText2"/>
        <w:tabs>
          <w:tab w:val="left" w:pos="1164"/>
          <w:tab w:val="left" w:pos="4394"/>
          <w:tab w:val="left" w:pos="6816"/>
          <w:tab w:val="left" w:pos="9928"/>
        </w:tabs>
        <w:rPr>
          <w:rFonts w:ascii="Book Antiqua" w:hAnsi="Book Antiqua"/>
          <w:sz w:val="24"/>
          <w:szCs w:val="24"/>
          <w:lang w:val="it-IT"/>
        </w:rPr>
      </w:pPr>
    </w:p>
    <w:p w14:paraId="44550D6D" w14:textId="7CF6633D" w:rsidR="00B32B84" w:rsidRPr="003F6166" w:rsidRDefault="00B32B84" w:rsidP="00FA784B">
      <w:pPr>
        <w:tabs>
          <w:tab w:val="left" w:pos="0"/>
        </w:tabs>
        <w:rPr>
          <w:rStyle w:val="Emphasis"/>
          <w:rFonts w:ascii="Book Antiqua" w:hAnsi="Book Antiqua"/>
          <w:i w:val="0"/>
          <w:szCs w:val="24"/>
        </w:rPr>
      </w:pPr>
      <w:r w:rsidRPr="003F6166">
        <w:rPr>
          <w:rStyle w:val="Emphasis"/>
          <w:rFonts w:ascii="Book Antiqua" w:hAnsi="Book Antiqua"/>
          <w:i w:val="0"/>
          <w:szCs w:val="24"/>
        </w:rPr>
        <w:t>2011-14</w:t>
      </w:r>
      <w:r w:rsidRPr="003F6166">
        <w:rPr>
          <w:rStyle w:val="Emphasis"/>
          <w:rFonts w:ascii="Book Antiqua" w:hAnsi="Book Antiqua"/>
          <w:i w:val="0"/>
          <w:szCs w:val="24"/>
        </w:rPr>
        <w:tab/>
        <w:t>Funder:</w:t>
      </w:r>
      <w:r w:rsidRPr="003F6166">
        <w:rPr>
          <w:rStyle w:val="Emphasis"/>
          <w:rFonts w:ascii="Book Antiqua" w:hAnsi="Book Antiqua"/>
          <w:i w:val="0"/>
          <w:szCs w:val="24"/>
        </w:rPr>
        <w:tab/>
        <w:t>American Heart Association Scientist Development Grant</w:t>
      </w:r>
    </w:p>
    <w:p w14:paraId="0DF0F2B5" w14:textId="77777777" w:rsidR="00B32B84" w:rsidRPr="003F6166" w:rsidRDefault="00B32B84" w:rsidP="00FA784B">
      <w:pPr>
        <w:tabs>
          <w:tab w:val="left" w:pos="0"/>
        </w:tabs>
        <w:rPr>
          <w:rFonts w:ascii="Book Antiqua" w:hAnsi="Book Antiqua"/>
          <w:iCs/>
          <w:szCs w:val="24"/>
        </w:rPr>
      </w:pPr>
      <w:r w:rsidRPr="003F6166">
        <w:rPr>
          <w:rStyle w:val="Emphasis"/>
          <w:rFonts w:ascii="Book Antiqua" w:hAnsi="Book Antiqua"/>
          <w:i w:val="0"/>
          <w:szCs w:val="24"/>
        </w:rPr>
        <w:tab/>
      </w:r>
      <w:r w:rsidRPr="003F6166">
        <w:rPr>
          <w:rStyle w:val="Emphasis"/>
          <w:rFonts w:ascii="Book Antiqua" w:hAnsi="Book Antiqua"/>
          <w:i w:val="0"/>
          <w:szCs w:val="24"/>
        </w:rPr>
        <w:tab/>
      </w:r>
      <w:r w:rsidRPr="003F6166">
        <w:rPr>
          <w:rFonts w:ascii="Book Antiqua" w:hAnsi="Book Antiqua"/>
          <w:color w:val="000000"/>
          <w:szCs w:val="24"/>
        </w:rPr>
        <w:t xml:space="preserve">Title: </w:t>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cs="Arial"/>
          <w:b/>
          <w:color w:val="000000"/>
          <w:szCs w:val="24"/>
        </w:rPr>
        <w:t>Activos Vivamos en Familia: Obesity treatment in Families</w:t>
      </w:r>
    </w:p>
    <w:p w14:paraId="6F9BB0A4" w14:textId="77777777" w:rsidR="00B32B84" w:rsidRPr="003F6166" w:rsidRDefault="00B32B84" w:rsidP="00FA784B">
      <w:pPr>
        <w:rPr>
          <w:rFonts w:ascii="Arial" w:hAnsi="Arial" w:cs="Arial"/>
          <w:color w:val="000000"/>
          <w:sz w:val="20"/>
        </w:rPr>
      </w:pPr>
      <w:r w:rsidRPr="003F6166">
        <w:rPr>
          <w:rFonts w:ascii="Book Antiqua" w:hAnsi="Book Antiqua" w:cs="Arial"/>
          <w:color w:val="000000"/>
          <w:szCs w:val="24"/>
        </w:rPr>
        <w:tab/>
      </w:r>
      <w:r w:rsidRPr="003F6166">
        <w:rPr>
          <w:rFonts w:ascii="Book Antiqua" w:hAnsi="Book Antiqua" w:cs="Arial"/>
          <w:color w:val="000000"/>
          <w:szCs w:val="24"/>
        </w:rPr>
        <w:tab/>
        <w:t>Role:</w:t>
      </w:r>
      <w:r w:rsidRPr="003F6166">
        <w:rPr>
          <w:rFonts w:ascii="Book Antiqua" w:hAnsi="Book Antiqua" w:cs="Arial"/>
          <w:color w:val="000000"/>
          <w:szCs w:val="24"/>
        </w:rPr>
        <w:tab/>
      </w:r>
      <w:r w:rsidRPr="003F6166">
        <w:rPr>
          <w:rFonts w:ascii="Book Antiqua" w:hAnsi="Book Antiqua" w:cs="Arial"/>
          <w:color w:val="000000"/>
          <w:szCs w:val="24"/>
        </w:rPr>
        <w:tab/>
        <w:t>Faculty Mentor to PI, Lisa Goldman Rosas, PhD, MPH</w:t>
      </w:r>
    </w:p>
    <w:p w14:paraId="42D467D5" w14:textId="77777777" w:rsidR="00B32B84" w:rsidRPr="003F6166" w:rsidRDefault="00B32B84" w:rsidP="00FA784B">
      <w:pPr>
        <w:tabs>
          <w:tab w:val="left" w:pos="10656"/>
        </w:tabs>
        <w:rPr>
          <w:rFonts w:ascii="Book Antiqua" w:hAnsi="Book Antiqua"/>
          <w:b/>
          <w:color w:val="000000"/>
          <w:szCs w:val="24"/>
        </w:rPr>
      </w:pPr>
    </w:p>
    <w:p w14:paraId="69A031B7" w14:textId="77777777" w:rsidR="00716B75" w:rsidRPr="003F6166" w:rsidRDefault="00716B75" w:rsidP="00FA784B">
      <w:pPr>
        <w:tabs>
          <w:tab w:val="left" w:pos="0"/>
        </w:tabs>
        <w:rPr>
          <w:rFonts w:ascii="Book Antiqua" w:hAnsi="Book Antiqua"/>
          <w:color w:val="000000"/>
          <w:szCs w:val="24"/>
        </w:rPr>
      </w:pPr>
      <w:r w:rsidRPr="003F6166">
        <w:rPr>
          <w:rFonts w:ascii="Book Antiqua" w:hAnsi="Book Antiqua"/>
          <w:color w:val="000000"/>
          <w:szCs w:val="24"/>
        </w:rPr>
        <w:t>2009-15</w:t>
      </w:r>
      <w:r w:rsidRPr="003F6166">
        <w:rPr>
          <w:rFonts w:ascii="Book Antiqua" w:hAnsi="Book Antiqua"/>
          <w:color w:val="000000"/>
          <w:szCs w:val="24"/>
        </w:rPr>
        <w:tab/>
        <w:t>Funder:</w:t>
      </w:r>
      <w:r w:rsidRPr="003F6166">
        <w:rPr>
          <w:rFonts w:ascii="Book Antiqua" w:hAnsi="Book Antiqua"/>
          <w:color w:val="000000"/>
          <w:szCs w:val="24"/>
        </w:rPr>
        <w:tab/>
        <w:t>National Institute on Aging</w:t>
      </w:r>
      <w:r w:rsidRPr="003F6166">
        <w:rPr>
          <w:rFonts w:ascii="Book Antiqua" w:hAnsi="Book Antiqua"/>
          <w:color w:val="000000"/>
          <w:szCs w:val="24"/>
        </w:rPr>
        <w:tab/>
      </w:r>
    </w:p>
    <w:p w14:paraId="41A0236E" w14:textId="77777777" w:rsidR="00716B75" w:rsidRPr="003F6166" w:rsidRDefault="00716B75" w:rsidP="00FA784B">
      <w:pPr>
        <w:tabs>
          <w:tab w:val="left" w:pos="0"/>
        </w:tabs>
        <w:rPr>
          <w:rFonts w:ascii="Book Antiqua" w:hAnsi="Book Antiqua"/>
          <w:b/>
          <w:bCs/>
          <w:szCs w:val="24"/>
        </w:rPr>
      </w:pPr>
      <w:r w:rsidRPr="003F6166">
        <w:rPr>
          <w:rFonts w:ascii="Book Antiqua" w:hAnsi="Book Antiqua"/>
          <w:color w:val="000000"/>
          <w:szCs w:val="24"/>
        </w:rPr>
        <w:tab/>
      </w:r>
      <w:r w:rsidRPr="003F6166">
        <w:rPr>
          <w:rFonts w:ascii="Book Antiqua" w:hAnsi="Book Antiqua"/>
          <w:color w:val="000000"/>
          <w:szCs w:val="24"/>
        </w:rPr>
        <w:tab/>
        <w:t>Title:</w:t>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b/>
          <w:bCs/>
          <w:szCs w:val="24"/>
        </w:rPr>
        <w:t>Lifestyle Interventions and Independence for Elders (LIFE) Study</w:t>
      </w:r>
    </w:p>
    <w:p w14:paraId="377C06A8" w14:textId="77777777" w:rsidR="00716B75" w:rsidRPr="003F6166" w:rsidRDefault="00716B75" w:rsidP="00FA784B">
      <w:pPr>
        <w:tabs>
          <w:tab w:val="left" w:pos="0"/>
        </w:tabs>
        <w:rPr>
          <w:rFonts w:ascii="Book Antiqua" w:hAnsi="Book Antiqua"/>
          <w:color w:val="000000"/>
          <w:szCs w:val="24"/>
        </w:rPr>
      </w:pPr>
      <w:r w:rsidRPr="003F6166">
        <w:rPr>
          <w:rFonts w:ascii="Book Antiqua" w:hAnsi="Book Antiqua"/>
          <w:bCs/>
          <w:szCs w:val="24"/>
        </w:rPr>
        <w:tab/>
      </w:r>
      <w:r w:rsidRPr="003F6166">
        <w:rPr>
          <w:rFonts w:ascii="Book Antiqua" w:hAnsi="Book Antiqua"/>
          <w:bCs/>
          <w:szCs w:val="24"/>
        </w:rPr>
        <w:tab/>
        <w:t>Role:</w:t>
      </w:r>
      <w:r w:rsidRPr="003F6166">
        <w:rPr>
          <w:rFonts w:ascii="Book Antiqua" w:hAnsi="Book Antiqua"/>
          <w:bCs/>
          <w:szCs w:val="24"/>
        </w:rPr>
        <w:tab/>
      </w:r>
      <w:r w:rsidRPr="003F6166">
        <w:rPr>
          <w:rFonts w:ascii="Book Antiqua" w:hAnsi="Book Antiqua"/>
          <w:bCs/>
          <w:szCs w:val="24"/>
        </w:rPr>
        <w:tab/>
      </w:r>
      <w:r w:rsidRPr="003F6166">
        <w:rPr>
          <w:rFonts w:ascii="Book Antiqua" w:hAnsi="Book Antiqua"/>
          <w:color w:val="000000"/>
          <w:szCs w:val="24"/>
        </w:rPr>
        <w:t>Co-Investigator, Site Physician (PI: A. King)</w:t>
      </w:r>
    </w:p>
    <w:p w14:paraId="2C1830C0" w14:textId="77777777" w:rsidR="00716B75" w:rsidRPr="003F6166" w:rsidRDefault="00716B75" w:rsidP="00FA784B">
      <w:pPr>
        <w:tabs>
          <w:tab w:val="left" w:pos="0"/>
        </w:tabs>
        <w:rPr>
          <w:rFonts w:ascii="Book Antiqua" w:hAnsi="Book Antiqua"/>
          <w:color w:val="000000"/>
          <w:szCs w:val="24"/>
        </w:rPr>
      </w:pPr>
    </w:p>
    <w:p w14:paraId="371307CC" w14:textId="77777777" w:rsidR="00716B75" w:rsidRPr="003F6166" w:rsidRDefault="00716B75" w:rsidP="00FA784B">
      <w:pPr>
        <w:tabs>
          <w:tab w:val="left" w:pos="0"/>
        </w:tabs>
        <w:rPr>
          <w:rFonts w:ascii="Book Antiqua" w:hAnsi="Book Antiqua"/>
          <w:color w:val="000000"/>
          <w:szCs w:val="24"/>
        </w:rPr>
      </w:pPr>
      <w:r w:rsidRPr="003F6166">
        <w:rPr>
          <w:rFonts w:ascii="Book Antiqua" w:hAnsi="Book Antiqua"/>
          <w:color w:val="000000"/>
          <w:szCs w:val="24"/>
        </w:rPr>
        <w:t>2009-16</w:t>
      </w:r>
      <w:r w:rsidRPr="003F6166">
        <w:rPr>
          <w:rFonts w:ascii="Book Antiqua" w:hAnsi="Book Antiqua"/>
          <w:color w:val="000000"/>
          <w:szCs w:val="24"/>
        </w:rPr>
        <w:tab/>
        <w:t>Funder:</w:t>
      </w:r>
      <w:r w:rsidRPr="003F6166">
        <w:rPr>
          <w:rFonts w:ascii="Book Antiqua" w:hAnsi="Book Antiqua"/>
          <w:color w:val="000000"/>
          <w:szCs w:val="24"/>
        </w:rPr>
        <w:tab/>
        <w:t>National Institute of Diabetes and Digestive and Kidney Diseases</w:t>
      </w:r>
      <w:r w:rsidRPr="003F6166">
        <w:rPr>
          <w:rFonts w:ascii="Book Antiqua" w:hAnsi="Book Antiqua"/>
          <w:color w:val="000000"/>
          <w:szCs w:val="24"/>
        </w:rPr>
        <w:tab/>
      </w:r>
    </w:p>
    <w:p w14:paraId="701EF2F9" w14:textId="77777777" w:rsidR="00716B75" w:rsidRPr="003F6166" w:rsidRDefault="00716B75" w:rsidP="00FA784B">
      <w:pPr>
        <w:tabs>
          <w:tab w:val="left" w:pos="0"/>
        </w:tabs>
        <w:rPr>
          <w:rFonts w:ascii="Book Antiqua" w:hAnsi="Book Antiqua"/>
          <w:b/>
          <w:szCs w:val="24"/>
        </w:rPr>
      </w:pPr>
      <w:r w:rsidRPr="003F6166">
        <w:rPr>
          <w:rFonts w:ascii="Book Antiqua" w:hAnsi="Book Antiqua"/>
          <w:color w:val="000000"/>
          <w:szCs w:val="24"/>
        </w:rPr>
        <w:tab/>
      </w:r>
      <w:r w:rsidRPr="003F6166">
        <w:rPr>
          <w:rFonts w:ascii="Book Antiqua" w:hAnsi="Book Antiqua"/>
          <w:color w:val="000000"/>
          <w:szCs w:val="24"/>
        </w:rPr>
        <w:tab/>
        <w:t>Title:</w:t>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b/>
          <w:szCs w:val="24"/>
        </w:rPr>
        <w:t>Systolic Blood Pressure Intervention Trial (SPRINT)</w:t>
      </w:r>
    </w:p>
    <w:p w14:paraId="6E5C40CD" w14:textId="77777777" w:rsidR="00716B75" w:rsidRPr="003F6166" w:rsidRDefault="00716B75" w:rsidP="00FA784B">
      <w:pPr>
        <w:tabs>
          <w:tab w:val="left" w:pos="0"/>
        </w:tabs>
        <w:rPr>
          <w:rFonts w:ascii="Book Antiqua" w:hAnsi="Book Antiqua"/>
          <w:color w:val="000000"/>
          <w:szCs w:val="24"/>
          <w:lang w:val="it-IT"/>
        </w:rPr>
      </w:pPr>
      <w:r w:rsidRPr="003F6166">
        <w:rPr>
          <w:rFonts w:ascii="Book Antiqua" w:hAnsi="Book Antiqua"/>
          <w:szCs w:val="24"/>
        </w:rPr>
        <w:tab/>
      </w:r>
      <w:r w:rsidRPr="003F6166">
        <w:rPr>
          <w:rFonts w:ascii="Book Antiqua" w:hAnsi="Book Antiqua"/>
          <w:szCs w:val="24"/>
        </w:rPr>
        <w:tab/>
      </w:r>
      <w:r w:rsidRPr="003F6166">
        <w:rPr>
          <w:rFonts w:ascii="Book Antiqua" w:hAnsi="Book Antiqua"/>
          <w:szCs w:val="24"/>
          <w:lang w:val="it-IT"/>
        </w:rPr>
        <w:t>Role:</w:t>
      </w:r>
      <w:r w:rsidRPr="003F6166">
        <w:rPr>
          <w:rFonts w:ascii="Book Antiqua" w:hAnsi="Book Antiqua"/>
          <w:szCs w:val="24"/>
          <w:lang w:val="it-IT"/>
        </w:rPr>
        <w:tab/>
      </w:r>
      <w:r w:rsidRPr="003F6166">
        <w:rPr>
          <w:rFonts w:ascii="Book Antiqua" w:hAnsi="Book Antiqua"/>
          <w:szCs w:val="24"/>
          <w:lang w:val="it-IT"/>
        </w:rPr>
        <w:tab/>
        <w:t>Co-Investigator (PI: G. Chertow)</w:t>
      </w:r>
    </w:p>
    <w:p w14:paraId="642EEC89" w14:textId="77777777" w:rsidR="00716B75" w:rsidRPr="003F6166" w:rsidRDefault="00716B75" w:rsidP="00FA784B">
      <w:pPr>
        <w:pStyle w:val="BodyText2"/>
        <w:tabs>
          <w:tab w:val="left" w:pos="0"/>
        </w:tabs>
        <w:rPr>
          <w:rFonts w:ascii="Book Antiqua" w:hAnsi="Book Antiqua"/>
          <w:color w:val="000000"/>
          <w:sz w:val="24"/>
          <w:szCs w:val="24"/>
          <w:lang w:val="en-US"/>
        </w:rPr>
      </w:pPr>
    </w:p>
    <w:p w14:paraId="77352B8B" w14:textId="77777777" w:rsidR="00716B75" w:rsidRPr="003F6166" w:rsidRDefault="00716B75" w:rsidP="00FA784B">
      <w:pPr>
        <w:pStyle w:val="BodyText2"/>
        <w:tabs>
          <w:tab w:val="left" w:pos="0"/>
        </w:tabs>
        <w:rPr>
          <w:rStyle w:val="Emphasis"/>
          <w:rFonts w:ascii="Book Antiqua" w:hAnsi="Book Antiqua"/>
          <w:i w:val="0"/>
          <w:sz w:val="24"/>
          <w:szCs w:val="24"/>
        </w:rPr>
      </w:pPr>
      <w:r w:rsidRPr="003F6166">
        <w:rPr>
          <w:rFonts w:ascii="Book Antiqua" w:hAnsi="Book Antiqua"/>
          <w:color w:val="000000"/>
          <w:sz w:val="24"/>
          <w:szCs w:val="24"/>
        </w:rPr>
        <w:t>2012-</w:t>
      </w:r>
      <w:r w:rsidRPr="003F6166">
        <w:rPr>
          <w:rFonts w:ascii="Book Antiqua" w:hAnsi="Book Antiqua"/>
          <w:color w:val="000000"/>
          <w:sz w:val="24"/>
          <w:szCs w:val="24"/>
          <w:lang w:val="en-US"/>
        </w:rPr>
        <w:t>1</w:t>
      </w:r>
      <w:r w:rsidRPr="003F6166">
        <w:rPr>
          <w:rFonts w:ascii="Book Antiqua" w:hAnsi="Book Antiqua"/>
          <w:color w:val="000000"/>
          <w:sz w:val="24"/>
          <w:szCs w:val="24"/>
        </w:rPr>
        <w:t>7</w:t>
      </w:r>
      <w:r w:rsidRPr="003F6166">
        <w:rPr>
          <w:rFonts w:ascii="Book Antiqua" w:hAnsi="Book Antiqua"/>
          <w:color w:val="000000"/>
          <w:sz w:val="24"/>
          <w:szCs w:val="24"/>
        </w:rPr>
        <w:tab/>
        <w:t xml:space="preserve">Funder: </w:t>
      </w:r>
      <w:r w:rsidRPr="003F6166">
        <w:rPr>
          <w:rFonts w:ascii="Book Antiqua" w:hAnsi="Book Antiqua"/>
          <w:color w:val="000000"/>
          <w:sz w:val="24"/>
          <w:szCs w:val="24"/>
        </w:rPr>
        <w:tab/>
      </w:r>
      <w:r w:rsidRPr="003F6166">
        <w:rPr>
          <w:rFonts w:ascii="Book Antiqua" w:hAnsi="Book Antiqua"/>
          <w:iCs/>
          <w:color w:val="000000"/>
          <w:sz w:val="24"/>
          <w:szCs w:val="24"/>
        </w:rPr>
        <w:t xml:space="preserve">National </w:t>
      </w:r>
      <w:r w:rsidRPr="003F6166">
        <w:rPr>
          <w:rFonts w:ascii="Book Antiqua" w:hAnsi="Book Antiqua"/>
          <w:iCs/>
          <w:color w:val="000000"/>
          <w:sz w:val="24"/>
          <w:szCs w:val="24"/>
          <w:lang w:val="en-US"/>
        </w:rPr>
        <w:t>Library of Medicine</w:t>
      </w:r>
      <w:r w:rsidRPr="003F6166">
        <w:rPr>
          <w:rFonts w:ascii="Book Antiqua" w:hAnsi="Book Antiqua"/>
          <w:iCs/>
          <w:color w:val="000000"/>
          <w:sz w:val="24"/>
          <w:szCs w:val="24"/>
        </w:rPr>
        <w:t xml:space="preserve"> (</w:t>
      </w:r>
      <w:r w:rsidRPr="003F6166">
        <w:rPr>
          <w:rFonts w:ascii="Book Antiqua" w:hAnsi="Book Antiqua"/>
          <w:sz w:val="24"/>
          <w:szCs w:val="24"/>
        </w:rPr>
        <w:t xml:space="preserve">R01) </w:t>
      </w:r>
    </w:p>
    <w:p w14:paraId="4DD4634A" w14:textId="77777777" w:rsidR="00716B75" w:rsidRPr="003F6166" w:rsidRDefault="00716B75" w:rsidP="00FA784B">
      <w:pPr>
        <w:tabs>
          <w:tab w:val="left" w:pos="0"/>
        </w:tabs>
        <w:rPr>
          <w:rFonts w:ascii="Book Antiqua" w:hAnsi="Book Antiqua"/>
          <w:b/>
          <w:iCs/>
          <w:szCs w:val="24"/>
        </w:rPr>
      </w:pPr>
      <w:r w:rsidRPr="003F6166">
        <w:rPr>
          <w:rFonts w:ascii="Book Antiqua" w:hAnsi="Book Antiqua"/>
          <w:iCs/>
          <w:szCs w:val="24"/>
        </w:rPr>
        <w:tab/>
      </w:r>
      <w:r w:rsidRPr="003F6166">
        <w:rPr>
          <w:rFonts w:ascii="Book Antiqua" w:hAnsi="Book Antiqua"/>
          <w:iCs/>
          <w:szCs w:val="24"/>
        </w:rPr>
        <w:tab/>
        <w:t xml:space="preserve">Title: </w:t>
      </w:r>
      <w:r w:rsidRPr="003F6166">
        <w:rPr>
          <w:rFonts w:ascii="Book Antiqua" w:hAnsi="Book Antiqua"/>
          <w:iCs/>
          <w:szCs w:val="24"/>
        </w:rPr>
        <w:tab/>
      </w:r>
      <w:r w:rsidRPr="003F6166">
        <w:rPr>
          <w:rFonts w:ascii="Book Antiqua" w:hAnsi="Book Antiqua"/>
          <w:iCs/>
          <w:szCs w:val="24"/>
        </w:rPr>
        <w:tab/>
      </w:r>
      <w:r w:rsidRPr="003F6166">
        <w:rPr>
          <w:rFonts w:ascii="Book Antiqua" w:hAnsi="Book Antiqua"/>
          <w:b/>
          <w:iCs/>
          <w:szCs w:val="24"/>
        </w:rPr>
        <w:t>Mining Health Data to Discover Drug Safety Profiles</w:t>
      </w:r>
    </w:p>
    <w:p w14:paraId="67F1E805" w14:textId="77777777" w:rsidR="00716B75" w:rsidRPr="003F6166" w:rsidRDefault="00716B75" w:rsidP="00FA784B">
      <w:pPr>
        <w:tabs>
          <w:tab w:val="left" w:pos="0"/>
        </w:tabs>
        <w:rPr>
          <w:rStyle w:val="Emphasis"/>
          <w:rFonts w:ascii="Book Antiqua" w:hAnsi="Book Antiqua"/>
          <w:i w:val="0"/>
          <w:szCs w:val="24"/>
        </w:rPr>
      </w:pPr>
      <w:r w:rsidRPr="003F6166">
        <w:rPr>
          <w:rFonts w:ascii="Book Antiqua" w:hAnsi="Book Antiqua"/>
          <w:iCs/>
          <w:szCs w:val="24"/>
        </w:rPr>
        <w:tab/>
      </w:r>
      <w:r w:rsidRPr="003F6166">
        <w:rPr>
          <w:rFonts w:ascii="Book Antiqua" w:hAnsi="Book Antiqua"/>
          <w:iCs/>
          <w:szCs w:val="24"/>
        </w:rPr>
        <w:tab/>
        <w:t>Role:</w:t>
      </w:r>
      <w:r w:rsidRPr="003F6166">
        <w:rPr>
          <w:rFonts w:ascii="Book Antiqua" w:hAnsi="Book Antiqua"/>
          <w:iCs/>
          <w:szCs w:val="24"/>
        </w:rPr>
        <w:tab/>
      </w:r>
      <w:r w:rsidRPr="003F6166">
        <w:rPr>
          <w:rFonts w:ascii="Book Antiqua" w:hAnsi="Book Antiqua"/>
          <w:iCs/>
          <w:szCs w:val="24"/>
        </w:rPr>
        <w:tab/>
        <w:t>Co-Investigator (</w:t>
      </w:r>
      <w:r w:rsidRPr="003F6166">
        <w:rPr>
          <w:rStyle w:val="Emphasis"/>
          <w:rFonts w:ascii="Book Antiqua" w:hAnsi="Book Antiqua"/>
          <w:i w:val="0"/>
          <w:szCs w:val="24"/>
        </w:rPr>
        <w:t>PI: N. Shah)</w:t>
      </w:r>
    </w:p>
    <w:p w14:paraId="465EF55D" w14:textId="77777777" w:rsidR="00716B75" w:rsidRPr="003F6166" w:rsidRDefault="00716B75" w:rsidP="00FA784B">
      <w:pPr>
        <w:tabs>
          <w:tab w:val="left" w:pos="10656"/>
        </w:tabs>
        <w:rPr>
          <w:rFonts w:ascii="Book Antiqua" w:hAnsi="Book Antiqua"/>
          <w:b/>
          <w:color w:val="000000"/>
          <w:szCs w:val="24"/>
        </w:rPr>
      </w:pPr>
    </w:p>
    <w:p w14:paraId="43F7B9B1" w14:textId="77777777" w:rsidR="00716B75" w:rsidRPr="003F6166" w:rsidRDefault="00716B75" w:rsidP="00FA784B">
      <w:pPr>
        <w:pStyle w:val="BodyText2"/>
        <w:tabs>
          <w:tab w:val="left" w:pos="0"/>
        </w:tabs>
        <w:rPr>
          <w:rStyle w:val="Emphasis"/>
          <w:rFonts w:ascii="Book Antiqua" w:hAnsi="Book Antiqua"/>
          <w:i w:val="0"/>
          <w:sz w:val="24"/>
          <w:szCs w:val="24"/>
        </w:rPr>
      </w:pPr>
      <w:r w:rsidRPr="003F6166">
        <w:rPr>
          <w:rFonts w:ascii="Book Antiqua" w:hAnsi="Book Antiqua"/>
          <w:color w:val="000000"/>
          <w:sz w:val="24"/>
          <w:szCs w:val="24"/>
        </w:rPr>
        <w:t>2012-</w:t>
      </w:r>
      <w:r w:rsidRPr="003F6166">
        <w:rPr>
          <w:rFonts w:ascii="Book Antiqua" w:hAnsi="Book Antiqua"/>
          <w:color w:val="000000"/>
          <w:sz w:val="24"/>
          <w:szCs w:val="24"/>
          <w:lang w:val="en-US"/>
        </w:rPr>
        <w:t>1</w:t>
      </w:r>
      <w:r w:rsidRPr="003F6166">
        <w:rPr>
          <w:rFonts w:ascii="Book Antiqua" w:hAnsi="Book Antiqua"/>
          <w:color w:val="000000"/>
          <w:sz w:val="24"/>
          <w:szCs w:val="24"/>
        </w:rPr>
        <w:t>7</w:t>
      </w:r>
      <w:r w:rsidRPr="003F6166">
        <w:rPr>
          <w:rFonts w:ascii="Book Antiqua" w:hAnsi="Book Antiqua"/>
          <w:color w:val="000000"/>
          <w:sz w:val="24"/>
          <w:szCs w:val="24"/>
        </w:rPr>
        <w:tab/>
        <w:t xml:space="preserve">Funder: </w:t>
      </w:r>
      <w:r w:rsidRPr="003F6166">
        <w:rPr>
          <w:rFonts w:ascii="Book Antiqua" w:hAnsi="Book Antiqua"/>
          <w:color w:val="000000"/>
          <w:sz w:val="24"/>
          <w:szCs w:val="24"/>
        </w:rPr>
        <w:tab/>
      </w:r>
      <w:r w:rsidRPr="003F6166">
        <w:rPr>
          <w:rFonts w:ascii="Book Antiqua" w:hAnsi="Book Antiqua"/>
          <w:iCs/>
          <w:color w:val="000000"/>
          <w:sz w:val="24"/>
          <w:szCs w:val="24"/>
        </w:rPr>
        <w:t>National Institute on Aging (</w:t>
      </w:r>
      <w:r w:rsidRPr="003F6166">
        <w:rPr>
          <w:rFonts w:ascii="Book Antiqua" w:hAnsi="Book Antiqua"/>
          <w:sz w:val="24"/>
          <w:szCs w:val="24"/>
        </w:rPr>
        <w:t xml:space="preserve">R01) </w:t>
      </w:r>
    </w:p>
    <w:p w14:paraId="119B8B07" w14:textId="77777777" w:rsidR="00716B75" w:rsidRPr="003F6166" w:rsidRDefault="00716B75" w:rsidP="00FA784B">
      <w:pPr>
        <w:tabs>
          <w:tab w:val="left" w:pos="0"/>
        </w:tabs>
        <w:rPr>
          <w:rFonts w:ascii="Book Antiqua" w:hAnsi="Book Antiqua"/>
          <w:b/>
          <w:iCs/>
          <w:szCs w:val="24"/>
        </w:rPr>
      </w:pPr>
      <w:r w:rsidRPr="003F6166">
        <w:rPr>
          <w:rFonts w:ascii="Book Antiqua" w:hAnsi="Book Antiqua"/>
          <w:iCs/>
          <w:szCs w:val="24"/>
        </w:rPr>
        <w:tab/>
      </w:r>
      <w:r w:rsidRPr="003F6166">
        <w:rPr>
          <w:rFonts w:ascii="Book Antiqua" w:hAnsi="Book Antiqua"/>
          <w:iCs/>
          <w:szCs w:val="24"/>
        </w:rPr>
        <w:tab/>
        <w:t xml:space="preserve">Title: </w:t>
      </w:r>
      <w:r w:rsidRPr="003F6166">
        <w:rPr>
          <w:rFonts w:ascii="Book Antiqua" w:hAnsi="Book Antiqua"/>
          <w:iCs/>
          <w:szCs w:val="24"/>
        </w:rPr>
        <w:tab/>
      </w:r>
      <w:r w:rsidRPr="003F6166">
        <w:rPr>
          <w:rFonts w:ascii="Book Antiqua" w:hAnsi="Book Antiqua"/>
          <w:iCs/>
          <w:szCs w:val="24"/>
        </w:rPr>
        <w:tab/>
      </w:r>
      <w:r w:rsidRPr="003F6166">
        <w:rPr>
          <w:rFonts w:ascii="Book Antiqua" w:hAnsi="Book Antiqua"/>
          <w:b/>
          <w:iCs/>
          <w:szCs w:val="24"/>
        </w:rPr>
        <w:t xml:space="preserve">Virtual Advisors for Physical Activity Promotion in </w:t>
      </w:r>
    </w:p>
    <w:p w14:paraId="17314936" w14:textId="77777777" w:rsidR="00716B75" w:rsidRPr="003F6166" w:rsidRDefault="00716B75" w:rsidP="00FA784B">
      <w:pPr>
        <w:tabs>
          <w:tab w:val="left" w:pos="0"/>
        </w:tabs>
        <w:rPr>
          <w:rFonts w:ascii="Book Antiqua" w:hAnsi="Book Antiqua"/>
          <w:b/>
          <w:iCs/>
          <w:szCs w:val="24"/>
        </w:rPr>
      </w:pPr>
      <w:r w:rsidRPr="003F6166">
        <w:rPr>
          <w:rFonts w:ascii="Book Antiqua" w:hAnsi="Book Antiqua"/>
          <w:b/>
          <w:iCs/>
          <w:szCs w:val="24"/>
        </w:rPr>
        <w:tab/>
      </w:r>
      <w:r w:rsidRPr="003F6166">
        <w:rPr>
          <w:rFonts w:ascii="Book Antiqua" w:hAnsi="Book Antiqua"/>
          <w:b/>
          <w:iCs/>
          <w:szCs w:val="24"/>
        </w:rPr>
        <w:tab/>
      </w:r>
      <w:r w:rsidRPr="003F6166">
        <w:rPr>
          <w:rFonts w:ascii="Book Antiqua" w:hAnsi="Book Antiqua"/>
          <w:b/>
          <w:iCs/>
          <w:szCs w:val="24"/>
        </w:rPr>
        <w:tab/>
      </w:r>
      <w:r w:rsidRPr="003F6166">
        <w:rPr>
          <w:rFonts w:ascii="Book Antiqua" w:hAnsi="Book Antiqua"/>
          <w:b/>
          <w:iCs/>
          <w:szCs w:val="24"/>
        </w:rPr>
        <w:tab/>
        <w:t>Aging Latino Communities</w:t>
      </w:r>
    </w:p>
    <w:p w14:paraId="58D262E6" w14:textId="77777777" w:rsidR="00716B75" w:rsidRPr="003F6166" w:rsidRDefault="00716B75" w:rsidP="00FA784B">
      <w:pPr>
        <w:tabs>
          <w:tab w:val="left" w:pos="0"/>
        </w:tabs>
        <w:rPr>
          <w:rStyle w:val="Emphasis"/>
          <w:rFonts w:ascii="Book Antiqua" w:hAnsi="Book Antiqua"/>
          <w:i w:val="0"/>
          <w:szCs w:val="24"/>
        </w:rPr>
      </w:pPr>
      <w:r w:rsidRPr="003F6166">
        <w:rPr>
          <w:rFonts w:ascii="Book Antiqua" w:hAnsi="Book Antiqua"/>
          <w:iCs/>
          <w:szCs w:val="24"/>
        </w:rPr>
        <w:tab/>
      </w:r>
      <w:r w:rsidRPr="003F6166">
        <w:rPr>
          <w:rFonts w:ascii="Book Antiqua" w:hAnsi="Book Antiqua"/>
          <w:iCs/>
          <w:szCs w:val="24"/>
        </w:rPr>
        <w:tab/>
        <w:t>Role:</w:t>
      </w:r>
      <w:r w:rsidRPr="003F6166">
        <w:rPr>
          <w:rFonts w:ascii="Book Antiqua" w:hAnsi="Book Antiqua"/>
          <w:iCs/>
          <w:szCs w:val="24"/>
        </w:rPr>
        <w:tab/>
      </w:r>
      <w:r w:rsidRPr="003F6166">
        <w:rPr>
          <w:rFonts w:ascii="Book Antiqua" w:hAnsi="Book Antiqua"/>
          <w:iCs/>
          <w:szCs w:val="24"/>
        </w:rPr>
        <w:tab/>
        <w:t>Co-Investigator/Study Physician (</w:t>
      </w:r>
      <w:r w:rsidRPr="003F6166">
        <w:rPr>
          <w:rStyle w:val="Emphasis"/>
          <w:rFonts w:ascii="Book Antiqua" w:hAnsi="Book Antiqua"/>
          <w:i w:val="0"/>
          <w:szCs w:val="24"/>
        </w:rPr>
        <w:t>PI: A. King)</w:t>
      </w:r>
    </w:p>
    <w:p w14:paraId="1A28F9EF" w14:textId="77777777" w:rsidR="00716B75" w:rsidRPr="003F6166" w:rsidRDefault="00716B75" w:rsidP="00FA784B">
      <w:pPr>
        <w:pStyle w:val="BodyText2"/>
        <w:tabs>
          <w:tab w:val="left" w:pos="1164"/>
          <w:tab w:val="left" w:pos="4394"/>
          <w:tab w:val="left" w:pos="6816"/>
          <w:tab w:val="left" w:pos="9928"/>
        </w:tabs>
        <w:ind w:left="108"/>
        <w:rPr>
          <w:rFonts w:ascii="Book Antiqua" w:hAnsi="Book Antiqua"/>
          <w:sz w:val="24"/>
          <w:szCs w:val="24"/>
          <w:lang w:val="it-IT"/>
        </w:rPr>
      </w:pPr>
      <w:r w:rsidRPr="003F6166">
        <w:rPr>
          <w:rFonts w:ascii="Book Antiqua" w:hAnsi="Book Antiqua"/>
          <w:color w:val="000000"/>
          <w:sz w:val="24"/>
          <w:szCs w:val="24"/>
          <w:lang w:val="it-IT"/>
        </w:rPr>
        <w:tab/>
      </w:r>
    </w:p>
    <w:p w14:paraId="3108FA46" w14:textId="77777777" w:rsidR="00716B75" w:rsidRPr="003F6166" w:rsidRDefault="00716B75" w:rsidP="00FA784B">
      <w:pPr>
        <w:tabs>
          <w:tab w:val="left" w:pos="0"/>
        </w:tabs>
        <w:rPr>
          <w:rStyle w:val="Emphasis"/>
          <w:rFonts w:ascii="Book Antiqua" w:hAnsi="Book Antiqua"/>
          <w:i w:val="0"/>
          <w:szCs w:val="24"/>
        </w:rPr>
      </w:pPr>
      <w:r w:rsidRPr="003F6166">
        <w:rPr>
          <w:rStyle w:val="Emphasis"/>
          <w:rFonts w:ascii="Book Antiqua" w:hAnsi="Book Antiqua"/>
          <w:i w:val="0"/>
          <w:szCs w:val="24"/>
        </w:rPr>
        <w:t>2015-16</w:t>
      </w:r>
      <w:r w:rsidRPr="003F6166">
        <w:rPr>
          <w:rStyle w:val="Emphasis"/>
          <w:rFonts w:ascii="Book Antiqua" w:hAnsi="Book Antiqua"/>
          <w:i w:val="0"/>
          <w:szCs w:val="24"/>
        </w:rPr>
        <w:tab/>
        <w:t>Funder:</w:t>
      </w:r>
      <w:r w:rsidRPr="003F6166">
        <w:rPr>
          <w:rStyle w:val="Emphasis"/>
          <w:rFonts w:ascii="Book Antiqua" w:hAnsi="Book Antiqua"/>
          <w:i w:val="0"/>
          <w:szCs w:val="24"/>
        </w:rPr>
        <w:tab/>
        <w:t>Stanford CTSA (SPECTRUM)</w:t>
      </w:r>
    </w:p>
    <w:p w14:paraId="40762EF7" w14:textId="77777777" w:rsidR="00716B75" w:rsidRPr="003F6166" w:rsidRDefault="00716B75" w:rsidP="00FA784B">
      <w:pPr>
        <w:tabs>
          <w:tab w:val="left" w:pos="0"/>
        </w:tabs>
        <w:rPr>
          <w:rFonts w:ascii="Book Antiqua" w:hAnsi="Book Antiqua"/>
          <w:iCs/>
          <w:szCs w:val="24"/>
        </w:rPr>
      </w:pPr>
      <w:r w:rsidRPr="003F6166">
        <w:rPr>
          <w:rStyle w:val="Emphasis"/>
          <w:rFonts w:ascii="Book Antiqua" w:hAnsi="Book Antiqua"/>
          <w:i w:val="0"/>
          <w:szCs w:val="24"/>
        </w:rPr>
        <w:tab/>
      </w:r>
      <w:r w:rsidRPr="003F6166">
        <w:rPr>
          <w:rStyle w:val="Emphasis"/>
          <w:rFonts w:ascii="Book Antiqua" w:hAnsi="Book Antiqua"/>
          <w:i w:val="0"/>
          <w:szCs w:val="24"/>
        </w:rPr>
        <w:tab/>
      </w:r>
      <w:r w:rsidRPr="003F6166">
        <w:rPr>
          <w:rFonts w:ascii="Book Antiqua" w:hAnsi="Book Antiqua"/>
          <w:color w:val="000000"/>
          <w:szCs w:val="24"/>
        </w:rPr>
        <w:t xml:space="preserve">Title: </w:t>
      </w:r>
      <w:r w:rsidRPr="003F6166">
        <w:rPr>
          <w:rFonts w:ascii="Book Antiqua" w:hAnsi="Book Antiqua"/>
          <w:color w:val="000000"/>
          <w:szCs w:val="24"/>
        </w:rPr>
        <w:tab/>
      </w:r>
      <w:r w:rsidRPr="003F6166">
        <w:rPr>
          <w:rFonts w:ascii="Book Antiqua" w:hAnsi="Book Antiqua"/>
          <w:color w:val="000000"/>
          <w:szCs w:val="24"/>
        </w:rPr>
        <w:tab/>
        <w:t>Probiotics: Trends in their use the U.S.</w:t>
      </w:r>
    </w:p>
    <w:p w14:paraId="10F483EA" w14:textId="77777777" w:rsidR="00716B75" w:rsidRPr="003F6166" w:rsidRDefault="00716B75" w:rsidP="00FA784B">
      <w:pPr>
        <w:rPr>
          <w:rFonts w:ascii="Book Antiqua" w:hAnsi="Book Antiqua" w:cs="Arial"/>
          <w:color w:val="000000"/>
          <w:szCs w:val="24"/>
        </w:rPr>
      </w:pPr>
      <w:r w:rsidRPr="003F6166">
        <w:rPr>
          <w:rFonts w:ascii="Book Antiqua" w:hAnsi="Book Antiqua" w:cs="Arial"/>
          <w:color w:val="000000"/>
          <w:szCs w:val="24"/>
        </w:rPr>
        <w:tab/>
      </w:r>
      <w:r w:rsidRPr="003F6166">
        <w:rPr>
          <w:rFonts w:ascii="Book Antiqua" w:hAnsi="Book Antiqua" w:cs="Arial"/>
          <w:color w:val="000000"/>
          <w:szCs w:val="24"/>
        </w:rPr>
        <w:tab/>
        <w:t>Role:</w:t>
      </w:r>
      <w:r w:rsidRPr="003F6166">
        <w:rPr>
          <w:rFonts w:ascii="Book Antiqua" w:hAnsi="Book Antiqua" w:cs="Arial"/>
          <w:color w:val="000000"/>
          <w:szCs w:val="24"/>
        </w:rPr>
        <w:tab/>
      </w:r>
      <w:r w:rsidRPr="003F6166">
        <w:rPr>
          <w:rFonts w:ascii="Book Antiqua" w:hAnsi="Book Antiqua" w:cs="Arial"/>
          <w:color w:val="000000"/>
          <w:szCs w:val="24"/>
        </w:rPr>
        <w:tab/>
        <w:t>Co-Investigator (PI: J. Parsonnet)</w:t>
      </w:r>
    </w:p>
    <w:p w14:paraId="0F7554BE" w14:textId="77777777" w:rsidR="00716B75" w:rsidRPr="003F6166" w:rsidRDefault="00716B75" w:rsidP="00FA784B">
      <w:pPr>
        <w:rPr>
          <w:rFonts w:ascii="Arial" w:hAnsi="Arial" w:cs="Arial"/>
          <w:color w:val="000000"/>
          <w:sz w:val="20"/>
        </w:rPr>
      </w:pPr>
    </w:p>
    <w:p w14:paraId="6FE72BB8" w14:textId="2BFF33C2" w:rsidR="005069F8" w:rsidRPr="003F6166" w:rsidRDefault="00A32281" w:rsidP="00FA784B">
      <w:pPr>
        <w:pStyle w:val="BodyText2"/>
        <w:tabs>
          <w:tab w:val="left" w:pos="0"/>
        </w:tabs>
        <w:rPr>
          <w:rFonts w:ascii="Book Antiqua" w:hAnsi="Book Antiqua"/>
          <w:color w:val="000000"/>
          <w:sz w:val="24"/>
          <w:szCs w:val="24"/>
        </w:rPr>
      </w:pPr>
      <w:r w:rsidRPr="003F6166">
        <w:rPr>
          <w:rFonts w:ascii="Book Antiqua" w:hAnsi="Book Antiqua"/>
          <w:color w:val="000000"/>
          <w:sz w:val="24"/>
          <w:szCs w:val="24"/>
        </w:rPr>
        <w:t>2007-1</w:t>
      </w:r>
      <w:r w:rsidRPr="003F6166">
        <w:rPr>
          <w:rFonts w:ascii="Book Antiqua" w:hAnsi="Book Antiqua"/>
          <w:color w:val="000000"/>
          <w:sz w:val="24"/>
          <w:szCs w:val="24"/>
          <w:lang w:val="en-US"/>
        </w:rPr>
        <w:t>9</w:t>
      </w:r>
      <w:r w:rsidR="005069F8" w:rsidRPr="003F6166">
        <w:rPr>
          <w:rFonts w:ascii="Book Antiqua" w:hAnsi="Book Antiqua"/>
          <w:color w:val="000000"/>
          <w:sz w:val="24"/>
          <w:szCs w:val="24"/>
        </w:rPr>
        <w:tab/>
        <w:t>Funder:</w:t>
      </w:r>
      <w:r w:rsidR="005069F8" w:rsidRPr="003F6166">
        <w:rPr>
          <w:rFonts w:ascii="Book Antiqua" w:hAnsi="Book Antiqua"/>
          <w:color w:val="000000"/>
          <w:sz w:val="24"/>
          <w:szCs w:val="24"/>
        </w:rPr>
        <w:tab/>
        <w:t>National Heart, Lung and Blood Institute (K24)</w:t>
      </w:r>
    </w:p>
    <w:p w14:paraId="1285313A" w14:textId="77777777" w:rsidR="005069F8" w:rsidRPr="003F6166" w:rsidRDefault="005069F8" w:rsidP="00FA784B">
      <w:pPr>
        <w:pStyle w:val="BodyText2"/>
        <w:tabs>
          <w:tab w:val="left" w:pos="0"/>
        </w:tabs>
        <w:rPr>
          <w:rFonts w:ascii="Book Antiqua" w:hAnsi="Book Antiqua"/>
          <w:b/>
          <w:color w:val="000000"/>
          <w:sz w:val="24"/>
          <w:szCs w:val="24"/>
        </w:rPr>
      </w:pPr>
      <w:r w:rsidRPr="003F6166">
        <w:rPr>
          <w:rFonts w:ascii="Book Antiqua" w:hAnsi="Book Antiqua"/>
          <w:color w:val="000000"/>
          <w:sz w:val="24"/>
          <w:szCs w:val="24"/>
        </w:rPr>
        <w:tab/>
      </w:r>
      <w:r w:rsidRPr="003F6166">
        <w:rPr>
          <w:rFonts w:ascii="Book Antiqua" w:hAnsi="Book Antiqua"/>
          <w:color w:val="000000"/>
          <w:sz w:val="24"/>
          <w:szCs w:val="24"/>
        </w:rPr>
        <w:tab/>
        <w:t>Title:</w:t>
      </w:r>
      <w:r w:rsidRPr="003F6166">
        <w:rPr>
          <w:rFonts w:ascii="Book Antiqua" w:hAnsi="Book Antiqua"/>
          <w:color w:val="000000"/>
          <w:sz w:val="24"/>
          <w:szCs w:val="24"/>
        </w:rPr>
        <w:tab/>
      </w:r>
      <w:r w:rsidRPr="003F6166">
        <w:rPr>
          <w:rFonts w:ascii="Book Antiqua" w:hAnsi="Book Antiqua"/>
          <w:color w:val="000000"/>
          <w:sz w:val="24"/>
          <w:szCs w:val="24"/>
        </w:rPr>
        <w:tab/>
      </w:r>
      <w:r w:rsidRPr="003F6166">
        <w:rPr>
          <w:rFonts w:ascii="Book Antiqua" w:hAnsi="Book Antiqua"/>
          <w:b/>
          <w:color w:val="000000"/>
          <w:sz w:val="24"/>
          <w:szCs w:val="24"/>
        </w:rPr>
        <w:t>Mid-Career Mentoring Award: Mentoring to Develop</w:t>
      </w:r>
    </w:p>
    <w:p w14:paraId="1ABE2975" w14:textId="77777777" w:rsidR="005069F8" w:rsidRPr="003F6166" w:rsidRDefault="005069F8" w:rsidP="00FA784B">
      <w:pPr>
        <w:pStyle w:val="BodyText2"/>
        <w:tabs>
          <w:tab w:val="left" w:pos="0"/>
        </w:tabs>
        <w:rPr>
          <w:rFonts w:ascii="Book Antiqua" w:hAnsi="Book Antiqua"/>
          <w:b/>
          <w:color w:val="000000"/>
          <w:sz w:val="24"/>
          <w:szCs w:val="24"/>
        </w:rPr>
      </w:pPr>
      <w:r w:rsidRPr="003F6166">
        <w:rPr>
          <w:rFonts w:ascii="Book Antiqua" w:hAnsi="Book Antiqua"/>
          <w:b/>
          <w:color w:val="000000"/>
          <w:sz w:val="24"/>
          <w:szCs w:val="24"/>
        </w:rPr>
        <w:tab/>
      </w:r>
      <w:r w:rsidRPr="003F6166">
        <w:rPr>
          <w:rFonts w:ascii="Book Antiqua" w:hAnsi="Book Antiqua"/>
          <w:b/>
          <w:color w:val="000000"/>
          <w:sz w:val="24"/>
          <w:szCs w:val="24"/>
        </w:rPr>
        <w:tab/>
      </w:r>
      <w:r w:rsidRPr="003F6166">
        <w:rPr>
          <w:rFonts w:ascii="Book Antiqua" w:hAnsi="Book Antiqua"/>
          <w:b/>
          <w:color w:val="000000"/>
          <w:sz w:val="24"/>
          <w:szCs w:val="24"/>
        </w:rPr>
        <w:tab/>
      </w:r>
      <w:r w:rsidRPr="003F6166">
        <w:rPr>
          <w:rFonts w:ascii="Book Antiqua" w:hAnsi="Book Antiqua"/>
          <w:b/>
          <w:color w:val="000000"/>
          <w:sz w:val="24"/>
          <w:szCs w:val="24"/>
        </w:rPr>
        <w:tab/>
        <w:t>Translational Clinical Scientists</w:t>
      </w:r>
    </w:p>
    <w:p w14:paraId="0C492780" w14:textId="77777777" w:rsidR="005069F8" w:rsidRPr="003F6166" w:rsidRDefault="005069F8" w:rsidP="00FA784B">
      <w:pPr>
        <w:pStyle w:val="BodyText2"/>
        <w:tabs>
          <w:tab w:val="left" w:pos="1440"/>
          <w:tab w:val="left" w:pos="2880"/>
          <w:tab w:val="left" w:pos="4394"/>
          <w:tab w:val="left" w:pos="6816"/>
          <w:tab w:val="left" w:pos="9928"/>
        </w:tabs>
        <w:ind w:left="108"/>
        <w:rPr>
          <w:rFonts w:ascii="Book Antiqua" w:hAnsi="Book Antiqua"/>
          <w:color w:val="000000"/>
          <w:sz w:val="24"/>
          <w:szCs w:val="24"/>
        </w:rPr>
      </w:pPr>
      <w:r w:rsidRPr="003F6166">
        <w:rPr>
          <w:rFonts w:ascii="Book Antiqua" w:hAnsi="Book Antiqua"/>
          <w:color w:val="000000"/>
          <w:sz w:val="24"/>
          <w:szCs w:val="24"/>
        </w:rPr>
        <w:tab/>
        <w:t>Role:</w:t>
      </w:r>
      <w:r w:rsidRPr="003F6166">
        <w:rPr>
          <w:rFonts w:ascii="Book Antiqua" w:hAnsi="Book Antiqua"/>
          <w:color w:val="000000"/>
          <w:sz w:val="24"/>
          <w:szCs w:val="24"/>
        </w:rPr>
        <w:tab/>
        <w:t>PI</w:t>
      </w:r>
    </w:p>
    <w:p w14:paraId="6D7D239A" w14:textId="77777777" w:rsidR="005069F8" w:rsidRPr="003F6166" w:rsidRDefault="005069F8" w:rsidP="00FA784B">
      <w:pPr>
        <w:pStyle w:val="BodyText2"/>
        <w:tabs>
          <w:tab w:val="left" w:pos="0"/>
        </w:tabs>
        <w:rPr>
          <w:rFonts w:ascii="Book Antiqua" w:hAnsi="Book Antiqua"/>
          <w:color w:val="000000"/>
          <w:sz w:val="24"/>
          <w:szCs w:val="24"/>
        </w:rPr>
      </w:pPr>
    </w:p>
    <w:p w14:paraId="74CBBD6F" w14:textId="0FAEE4A1" w:rsidR="005069F8" w:rsidRPr="003F6166" w:rsidRDefault="00716B75" w:rsidP="00FA784B">
      <w:pPr>
        <w:tabs>
          <w:tab w:val="left" w:pos="0"/>
          <w:tab w:val="left" w:pos="1440"/>
          <w:tab w:val="left" w:pos="2880"/>
        </w:tabs>
        <w:rPr>
          <w:rFonts w:ascii="Book Antiqua" w:hAnsi="Book Antiqua"/>
          <w:szCs w:val="24"/>
        </w:rPr>
      </w:pPr>
      <w:r w:rsidRPr="003F6166">
        <w:rPr>
          <w:rFonts w:ascii="Book Antiqua" w:hAnsi="Book Antiqua"/>
          <w:szCs w:val="24"/>
        </w:rPr>
        <w:t>2005-</w:t>
      </w:r>
      <w:r w:rsidR="00A32281" w:rsidRPr="003F6166">
        <w:rPr>
          <w:rFonts w:ascii="Book Antiqua" w:hAnsi="Book Antiqua"/>
          <w:szCs w:val="24"/>
        </w:rPr>
        <w:t>18</w:t>
      </w:r>
      <w:r w:rsidR="005069F8" w:rsidRPr="003F6166">
        <w:rPr>
          <w:rFonts w:ascii="Book Antiqua" w:hAnsi="Book Antiqua"/>
          <w:szCs w:val="24"/>
        </w:rPr>
        <w:tab/>
        <w:t>Funder:</w:t>
      </w:r>
      <w:r w:rsidR="005069F8" w:rsidRPr="003F6166">
        <w:rPr>
          <w:rFonts w:ascii="Book Antiqua" w:hAnsi="Book Antiqua"/>
          <w:szCs w:val="24"/>
        </w:rPr>
        <w:tab/>
        <w:t>National Heart, Lung and Blood Institute (T32)</w:t>
      </w:r>
    </w:p>
    <w:p w14:paraId="472F3A25" w14:textId="4DBE649D" w:rsidR="005069F8" w:rsidRPr="003F6166" w:rsidRDefault="005069F8" w:rsidP="00FA784B">
      <w:pPr>
        <w:tabs>
          <w:tab w:val="left" w:pos="0"/>
          <w:tab w:val="left" w:pos="1440"/>
          <w:tab w:val="left" w:pos="2880"/>
        </w:tabs>
        <w:rPr>
          <w:rFonts w:ascii="Book Antiqua" w:hAnsi="Book Antiqua"/>
          <w:szCs w:val="24"/>
        </w:rPr>
      </w:pPr>
      <w:r w:rsidRPr="003F6166">
        <w:rPr>
          <w:rFonts w:ascii="Book Antiqua" w:hAnsi="Book Antiqua"/>
          <w:szCs w:val="24"/>
        </w:rPr>
        <w:tab/>
        <w:t>Title:</w:t>
      </w:r>
      <w:r w:rsidRPr="003F6166">
        <w:rPr>
          <w:rFonts w:ascii="Book Antiqua" w:hAnsi="Book Antiqua"/>
          <w:szCs w:val="24"/>
        </w:rPr>
        <w:tab/>
      </w:r>
      <w:r w:rsidR="00EC4CE6" w:rsidRPr="003F6166">
        <w:rPr>
          <w:rFonts w:ascii="Book Antiqua" w:hAnsi="Book Antiqua"/>
          <w:b/>
          <w:szCs w:val="24"/>
        </w:rPr>
        <w:t xml:space="preserve">Stanford </w:t>
      </w:r>
      <w:r w:rsidRPr="003F6166">
        <w:rPr>
          <w:rFonts w:ascii="Book Antiqua" w:hAnsi="Book Antiqua"/>
          <w:b/>
          <w:szCs w:val="24"/>
        </w:rPr>
        <w:t>Fellowship Program in Prevention Research</w:t>
      </w:r>
    </w:p>
    <w:p w14:paraId="79D669CA" w14:textId="77777777" w:rsidR="005069F8" w:rsidRPr="003F6166" w:rsidRDefault="005069F8" w:rsidP="00FA784B">
      <w:pPr>
        <w:tabs>
          <w:tab w:val="left" w:pos="0"/>
          <w:tab w:val="left" w:pos="1440"/>
          <w:tab w:val="left" w:pos="2880"/>
        </w:tabs>
        <w:rPr>
          <w:rFonts w:ascii="Book Antiqua" w:hAnsi="Book Antiqua"/>
          <w:b/>
          <w:color w:val="000000"/>
          <w:szCs w:val="24"/>
        </w:rPr>
      </w:pPr>
      <w:r w:rsidRPr="003F6166">
        <w:rPr>
          <w:rFonts w:ascii="Book Antiqua" w:hAnsi="Book Antiqua"/>
          <w:szCs w:val="24"/>
        </w:rPr>
        <w:tab/>
        <w:t>Role:</w:t>
      </w:r>
      <w:r w:rsidRPr="003F6166">
        <w:rPr>
          <w:rFonts w:ascii="Book Antiqua" w:hAnsi="Book Antiqua"/>
          <w:szCs w:val="24"/>
        </w:rPr>
        <w:tab/>
        <w:t>Associate Director (PI: C. Gardner)</w:t>
      </w:r>
    </w:p>
    <w:p w14:paraId="31A56E1C" w14:textId="77777777" w:rsidR="005069F8" w:rsidRPr="003F6166" w:rsidRDefault="005069F8" w:rsidP="00FA784B">
      <w:pPr>
        <w:pStyle w:val="BodyText2"/>
        <w:tabs>
          <w:tab w:val="left" w:pos="1164"/>
          <w:tab w:val="left" w:pos="4394"/>
          <w:tab w:val="left" w:pos="6816"/>
          <w:tab w:val="left" w:pos="9928"/>
        </w:tabs>
        <w:rPr>
          <w:rFonts w:ascii="Book Antiqua" w:hAnsi="Book Antiqua"/>
          <w:sz w:val="24"/>
          <w:szCs w:val="24"/>
          <w:lang w:val="en-US"/>
        </w:rPr>
      </w:pPr>
    </w:p>
    <w:p w14:paraId="327DE83D" w14:textId="4DD3C9D6" w:rsidR="00B85E84" w:rsidRPr="003F6166" w:rsidRDefault="00B85E84" w:rsidP="00FA784B">
      <w:pPr>
        <w:pStyle w:val="BodyText2"/>
        <w:tabs>
          <w:tab w:val="left" w:pos="0"/>
        </w:tabs>
        <w:rPr>
          <w:rStyle w:val="Emphasis"/>
          <w:rFonts w:ascii="Book Antiqua" w:hAnsi="Book Antiqua"/>
          <w:i w:val="0"/>
          <w:sz w:val="24"/>
          <w:szCs w:val="24"/>
        </w:rPr>
      </w:pPr>
      <w:r w:rsidRPr="003F6166">
        <w:rPr>
          <w:rFonts w:ascii="Book Antiqua" w:hAnsi="Book Antiqua"/>
          <w:color w:val="000000"/>
          <w:sz w:val="24"/>
          <w:szCs w:val="24"/>
        </w:rPr>
        <w:t>201</w:t>
      </w:r>
      <w:r w:rsidRPr="003F6166">
        <w:rPr>
          <w:rFonts w:ascii="Book Antiqua" w:hAnsi="Book Antiqua"/>
          <w:color w:val="000000"/>
          <w:sz w:val="24"/>
          <w:szCs w:val="24"/>
          <w:lang w:val="en-US"/>
        </w:rPr>
        <w:t>3</w:t>
      </w:r>
      <w:r w:rsidRPr="003F6166">
        <w:rPr>
          <w:rFonts w:ascii="Book Antiqua" w:hAnsi="Book Antiqua"/>
          <w:color w:val="000000"/>
          <w:sz w:val="24"/>
          <w:szCs w:val="24"/>
        </w:rPr>
        <w:t>-</w:t>
      </w:r>
      <w:r w:rsidR="00A32281" w:rsidRPr="003F6166">
        <w:rPr>
          <w:rFonts w:ascii="Book Antiqua" w:hAnsi="Book Antiqua"/>
          <w:color w:val="000000"/>
          <w:sz w:val="24"/>
          <w:szCs w:val="24"/>
          <w:lang w:val="en-US"/>
        </w:rPr>
        <w:t>19</w:t>
      </w:r>
      <w:r w:rsidRPr="003F6166">
        <w:rPr>
          <w:rFonts w:ascii="Book Antiqua" w:hAnsi="Book Antiqua"/>
          <w:color w:val="000000"/>
          <w:sz w:val="24"/>
          <w:szCs w:val="24"/>
        </w:rPr>
        <w:tab/>
        <w:t xml:space="preserve">Funder: </w:t>
      </w:r>
      <w:r w:rsidRPr="003F6166">
        <w:rPr>
          <w:rFonts w:ascii="Book Antiqua" w:hAnsi="Book Antiqua"/>
          <w:color w:val="000000"/>
          <w:sz w:val="24"/>
          <w:szCs w:val="24"/>
        </w:rPr>
        <w:tab/>
        <w:t>Patient-Centered Outcomes Research Institute (Project</w:t>
      </w:r>
      <w:r w:rsidRPr="003F6166">
        <w:rPr>
          <w:rFonts w:ascii="Book Antiqua" w:hAnsi="Book Antiqua"/>
          <w:color w:val="000000"/>
          <w:sz w:val="24"/>
          <w:szCs w:val="24"/>
          <w:lang w:val="en-US"/>
        </w:rPr>
        <w:t xml:space="preserve"> Grant</w:t>
      </w:r>
      <w:r w:rsidRPr="003F6166">
        <w:rPr>
          <w:rFonts w:ascii="Book Antiqua" w:hAnsi="Book Antiqua"/>
          <w:color w:val="000000"/>
          <w:sz w:val="24"/>
          <w:szCs w:val="24"/>
        </w:rPr>
        <w:t>)</w:t>
      </w:r>
    </w:p>
    <w:p w14:paraId="23432B40" w14:textId="77777777" w:rsidR="00B85E84" w:rsidRPr="003F6166" w:rsidRDefault="00B85E84" w:rsidP="00FA784B">
      <w:pPr>
        <w:pStyle w:val="BodyText2"/>
        <w:tabs>
          <w:tab w:val="left" w:pos="0"/>
        </w:tabs>
        <w:rPr>
          <w:rFonts w:ascii="Book Antiqua" w:hAnsi="Book Antiqua"/>
          <w:b/>
          <w:iCs/>
          <w:sz w:val="24"/>
          <w:szCs w:val="24"/>
          <w:lang w:val="en-US"/>
        </w:rPr>
      </w:pPr>
      <w:r w:rsidRPr="003F6166">
        <w:rPr>
          <w:rFonts w:ascii="Book Antiqua" w:hAnsi="Book Antiqua"/>
          <w:iCs/>
          <w:sz w:val="24"/>
          <w:szCs w:val="24"/>
        </w:rPr>
        <w:tab/>
      </w:r>
      <w:r w:rsidRPr="003F6166">
        <w:rPr>
          <w:rFonts w:ascii="Book Antiqua" w:hAnsi="Book Antiqua"/>
          <w:iCs/>
          <w:sz w:val="24"/>
          <w:szCs w:val="24"/>
        </w:rPr>
        <w:tab/>
        <w:t xml:space="preserve">Title: </w:t>
      </w:r>
      <w:r w:rsidRPr="003F6166">
        <w:rPr>
          <w:rFonts w:ascii="Book Antiqua" w:hAnsi="Book Antiqua"/>
          <w:iCs/>
          <w:sz w:val="24"/>
          <w:szCs w:val="24"/>
        </w:rPr>
        <w:tab/>
      </w:r>
      <w:r w:rsidRPr="003F6166">
        <w:rPr>
          <w:rFonts w:ascii="Book Antiqua" w:hAnsi="Book Antiqua"/>
          <w:iCs/>
          <w:sz w:val="24"/>
          <w:szCs w:val="24"/>
        </w:rPr>
        <w:tab/>
      </w:r>
      <w:r w:rsidRPr="003F6166">
        <w:rPr>
          <w:rFonts w:ascii="Book Antiqua" w:hAnsi="Book Antiqua"/>
          <w:b/>
          <w:iCs/>
          <w:sz w:val="24"/>
          <w:szCs w:val="24"/>
        </w:rPr>
        <w:t>A Patient-Centered Strategy for Improving Diabetes Prevention</w:t>
      </w:r>
    </w:p>
    <w:p w14:paraId="62DF0DD7" w14:textId="77777777" w:rsidR="00B85E84" w:rsidRPr="003F6166" w:rsidRDefault="00B85E84" w:rsidP="00FA784B">
      <w:pPr>
        <w:pStyle w:val="BodyText2"/>
        <w:tabs>
          <w:tab w:val="left" w:pos="0"/>
        </w:tabs>
        <w:rPr>
          <w:rFonts w:ascii="Book Antiqua" w:hAnsi="Book Antiqua"/>
          <w:b/>
          <w:iCs/>
          <w:sz w:val="24"/>
          <w:szCs w:val="24"/>
          <w:lang w:val="en-US"/>
        </w:rPr>
      </w:pPr>
      <w:r w:rsidRPr="003F6166">
        <w:rPr>
          <w:rFonts w:ascii="Book Antiqua" w:hAnsi="Book Antiqua"/>
          <w:b/>
          <w:iCs/>
          <w:sz w:val="24"/>
          <w:szCs w:val="24"/>
          <w:lang w:val="en-US"/>
        </w:rPr>
        <w:tab/>
      </w:r>
      <w:r w:rsidRPr="003F6166">
        <w:rPr>
          <w:rFonts w:ascii="Book Antiqua" w:hAnsi="Book Antiqua"/>
          <w:b/>
          <w:iCs/>
          <w:sz w:val="24"/>
          <w:szCs w:val="24"/>
          <w:lang w:val="en-US"/>
        </w:rPr>
        <w:tab/>
      </w:r>
      <w:r w:rsidRPr="003F6166">
        <w:rPr>
          <w:rFonts w:ascii="Book Antiqua" w:hAnsi="Book Antiqua"/>
          <w:b/>
          <w:iCs/>
          <w:sz w:val="24"/>
          <w:szCs w:val="24"/>
          <w:lang w:val="en-US"/>
        </w:rPr>
        <w:tab/>
      </w:r>
      <w:r w:rsidRPr="003F6166">
        <w:rPr>
          <w:rFonts w:ascii="Book Antiqua" w:hAnsi="Book Antiqua"/>
          <w:b/>
          <w:iCs/>
          <w:sz w:val="24"/>
          <w:szCs w:val="24"/>
          <w:lang w:val="en-US"/>
        </w:rPr>
        <w:tab/>
      </w:r>
      <w:r w:rsidRPr="003F6166">
        <w:rPr>
          <w:rFonts w:ascii="Book Antiqua" w:hAnsi="Book Antiqua"/>
          <w:b/>
          <w:iCs/>
          <w:sz w:val="24"/>
          <w:szCs w:val="24"/>
        </w:rPr>
        <w:t>in Urban American Indians</w:t>
      </w:r>
    </w:p>
    <w:p w14:paraId="2222D7E9" w14:textId="77777777" w:rsidR="00B85E84" w:rsidRPr="003F6166" w:rsidRDefault="00B85E84" w:rsidP="00FA784B">
      <w:pPr>
        <w:pStyle w:val="BodyText2"/>
        <w:tabs>
          <w:tab w:val="left" w:pos="0"/>
        </w:tabs>
        <w:rPr>
          <w:rStyle w:val="Emphasis"/>
          <w:rFonts w:ascii="Book Antiqua" w:hAnsi="Book Antiqua"/>
          <w:i w:val="0"/>
          <w:sz w:val="24"/>
          <w:szCs w:val="24"/>
        </w:rPr>
      </w:pPr>
      <w:r w:rsidRPr="003F6166">
        <w:rPr>
          <w:rFonts w:ascii="Book Antiqua" w:hAnsi="Book Antiqua"/>
          <w:iCs/>
          <w:szCs w:val="24"/>
        </w:rPr>
        <w:tab/>
      </w:r>
      <w:r w:rsidRPr="003F6166">
        <w:rPr>
          <w:rFonts w:ascii="Book Antiqua" w:hAnsi="Book Antiqua"/>
          <w:iCs/>
          <w:sz w:val="24"/>
          <w:szCs w:val="24"/>
        </w:rPr>
        <w:tab/>
        <w:t>Role:</w:t>
      </w:r>
      <w:r w:rsidRPr="003F6166">
        <w:rPr>
          <w:rFonts w:ascii="Book Antiqua" w:hAnsi="Book Antiqua"/>
          <w:iCs/>
          <w:sz w:val="24"/>
          <w:szCs w:val="24"/>
        </w:rPr>
        <w:tab/>
      </w:r>
      <w:r w:rsidRPr="003F6166">
        <w:rPr>
          <w:rFonts w:ascii="Book Antiqua" w:hAnsi="Book Antiqua"/>
          <w:iCs/>
          <w:sz w:val="24"/>
          <w:szCs w:val="24"/>
        </w:rPr>
        <w:tab/>
      </w:r>
      <w:r w:rsidRPr="003F6166">
        <w:rPr>
          <w:rStyle w:val="Emphasis"/>
          <w:rFonts w:ascii="Book Antiqua" w:hAnsi="Book Antiqua"/>
          <w:i w:val="0"/>
          <w:sz w:val="24"/>
          <w:szCs w:val="24"/>
        </w:rPr>
        <w:t>PI</w:t>
      </w:r>
    </w:p>
    <w:p w14:paraId="1140C2D9" w14:textId="64C912B9" w:rsidR="00A32281" w:rsidRPr="003F6166" w:rsidRDefault="00A32281" w:rsidP="00FA784B">
      <w:pPr>
        <w:tabs>
          <w:tab w:val="left" w:pos="10656"/>
        </w:tabs>
        <w:rPr>
          <w:rFonts w:ascii="Book Antiqua" w:hAnsi="Book Antiqua"/>
          <w:b/>
          <w:color w:val="000000"/>
          <w:szCs w:val="24"/>
        </w:rPr>
      </w:pPr>
    </w:p>
    <w:p w14:paraId="3ACB0BA5" w14:textId="09EB10F8" w:rsidR="009A4375" w:rsidRPr="003F6166" w:rsidRDefault="009A4375" w:rsidP="009A4375">
      <w:pPr>
        <w:pStyle w:val="BodyText2"/>
        <w:tabs>
          <w:tab w:val="left" w:pos="0"/>
        </w:tabs>
        <w:rPr>
          <w:rStyle w:val="Emphasis"/>
          <w:rFonts w:ascii="Book Antiqua" w:hAnsi="Book Antiqua"/>
          <w:i w:val="0"/>
          <w:sz w:val="24"/>
          <w:szCs w:val="24"/>
          <w:lang w:val="en-US"/>
        </w:rPr>
      </w:pPr>
      <w:r w:rsidRPr="003F6166">
        <w:rPr>
          <w:rFonts w:ascii="Book Antiqua" w:hAnsi="Book Antiqua"/>
          <w:color w:val="000000"/>
          <w:sz w:val="24"/>
          <w:szCs w:val="24"/>
        </w:rPr>
        <w:t>201</w:t>
      </w:r>
      <w:r w:rsidRPr="003F6166">
        <w:rPr>
          <w:rFonts w:ascii="Book Antiqua" w:hAnsi="Book Antiqua"/>
          <w:color w:val="000000"/>
          <w:sz w:val="24"/>
          <w:szCs w:val="24"/>
          <w:lang w:val="en-US"/>
        </w:rPr>
        <w:t>4</w:t>
      </w:r>
      <w:r w:rsidRPr="003F6166">
        <w:rPr>
          <w:rFonts w:ascii="Book Antiqua" w:hAnsi="Book Antiqua"/>
          <w:color w:val="000000"/>
          <w:sz w:val="24"/>
          <w:szCs w:val="24"/>
        </w:rPr>
        <w:t>-</w:t>
      </w:r>
      <w:r w:rsidRPr="003F6166">
        <w:rPr>
          <w:rFonts w:ascii="Book Antiqua" w:hAnsi="Book Antiqua"/>
          <w:color w:val="000000"/>
          <w:sz w:val="24"/>
          <w:szCs w:val="24"/>
          <w:lang w:val="en-US"/>
        </w:rPr>
        <w:t>15</w:t>
      </w:r>
      <w:r w:rsidRPr="003F6166">
        <w:rPr>
          <w:rFonts w:ascii="Book Antiqua" w:hAnsi="Book Antiqua"/>
          <w:color w:val="000000"/>
          <w:sz w:val="24"/>
          <w:szCs w:val="24"/>
        </w:rPr>
        <w:tab/>
        <w:t xml:space="preserve">Funder: </w:t>
      </w:r>
      <w:r w:rsidRPr="003F6166">
        <w:rPr>
          <w:rFonts w:ascii="Book Antiqua" w:hAnsi="Book Antiqua"/>
          <w:color w:val="000000"/>
          <w:sz w:val="24"/>
          <w:szCs w:val="24"/>
        </w:rPr>
        <w:tab/>
      </w:r>
      <w:r w:rsidRPr="003F6166">
        <w:rPr>
          <w:rFonts w:ascii="Book Antiqua" w:hAnsi="Book Antiqua"/>
          <w:color w:val="000000"/>
          <w:sz w:val="24"/>
          <w:szCs w:val="24"/>
          <w:lang w:val="en-US"/>
        </w:rPr>
        <w:t>California State Compensation Insurance Fund (SCIF)</w:t>
      </w:r>
    </w:p>
    <w:p w14:paraId="20EED73A" w14:textId="77777777" w:rsidR="009A4375" w:rsidRPr="003F6166" w:rsidRDefault="009A4375" w:rsidP="009A4375">
      <w:pPr>
        <w:pStyle w:val="BodyText2"/>
        <w:tabs>
          <w:tab w:val="left" w:pos="0"/>
        </w:tabs>
        <w:rPr>
          <w:rFonts w:ascii="Book Antiqua" w:hAnsi="Book Antiqua"/>
          <w:b/>
          <w:iCs/>
          <w:sz w:val="24"/>
          <w:szCs w:val="24"/>
          <w:lang w:val="en-US"/>
        </w:rPr>
      </w:pPr>
      <w:r w:rsidRPr="003F6166">
        <w:rPr>
          <w:rFonts w:ascii="Book Antiqua" w:hAnsi="Book Antiqua"/>
          <w:iCs/>
          <w:sz w:val="24"/>
          <w:szCs w:val="24"/>
        </w:rPr>
        <w:tab/>
      </w:r>
      <w:r w:rsidRPr="003F6166">
        <w:rPr>
          <w:rFonts w:ascii="Book Antiqua" w:hAnsi="Book Antiqua"/>
          <w:iCs/>
          <w:sz w:val="24"/>
          <w:szCs w:val="24"/>
        </w:rPr>
        <w:tab/>
        <w:t xml:space="preserve">Title: </w:t>
      </w:r>
      <w:r w:rsidRPr="003F6166">
        <w:rPr>
          <w:rFonts w:ascii="Book Antiqua" w:hAnsi="Book Antiqua"/>
          <w:iCs/>
          <w:sz w:val="24"/>
          <w:szCs w:val="24"/>
        </w:rPr>
        <w:tab/>
      </w:r>
      <w:r w:rsidRPr="003F6166">
        <w:rPr>
          <w:rFonts w:ascii="Book Antiqua" w:hAnsi="Book Antiqua"/>
          <w:iCs/>
          <w:sz w:val="24"/>
          <w:szCs w:val="24"/>
        </w:rPr>
        <w:tab/>
      </w:r>
      <w:r w:rsidRPr="003F6166">
        <w:rPr>
          <w:rFonts w:ascii="Book Antiqua" w:hAnsi="Book Antiqua"/>
          <w:b/>
          <w:iCs/>
          <w:sz w:val="24"/>
          <w:szCs w:val="24"/>
          <w:lang w:val="en-US"/>
        </w:rPr>
        <w:t>Online Acute and Chronic Pain Management Training for</w:t>
      </w:r>
    </w:p>
    <w:p w14:paraId="51FCCB04" w14:textId="10A86D99" w:rsidR="009A4375" w:rsidRPr="003F6166" w:rsidRDefault="009A4375" w:rsidP="009A4375">
      <w:pPr>
        <w:pStyle w:val="BodyText2"/>
        <w:tabs>
          <w:tab w:val="left" w:pos="0"/>
        </w:tabs>
        <w:rPr>
          <w:rFonts w:ascii="Book Antiqua" w:hAnsi="Book Antiqua"/>
          <w:b/>
          <w:iCs/>
          <w:sz w:val="24"/>
          <w:szCs w:val="24"/>
          <w:lang w:val="en-US"/>
        </w:rPr>
      </w:pPr>
      <w:r w:rsidRPr="003F6166">
        <w:rPr>
          <w:rFonts w:ascii="Book Antiqua" w:hAnsi="Book Antiqua"/>
          <w:b/>
          <w:iCs/>
          <w:sz w:val="24"/>
          <w:szCs w:val="24"/>
          <w:lang w:val="en-US"/>
        </w:rPr>
        <w:tab/>
      </w:r>
      <w:r w:rsidRPr="003F6166">
        <w:rPr>
          <w:rFonts w:ascii="Book Antiqua" w:hAnsi="Book Antiqua"/>
          <w:b/>
          <w:iCs/>
          <w:sz w:val="24"/>
          <w:szCs w:val="24"/>
          <w:lang w:val="en-US"/>
        </w:rPr>
        <w:tab/>
      </w:r>
      <w:r w:rsidRPr="003F6166">
        <w:rPr>
          <w:rFonts w:ascii="Book Antiqua" w:hAnsi="Book Antiqua"/>
          <w:b/>
          <w:iCs/>
          <w:sz w:val="24"/>
          <w:szCs w:val="24"/>
          <w:lang w:val="en-US"/>
        </w:rPr>
        <w:tab/>
      </w:r>
      <w:r w:rsidRPr="003F6166">
        <w:rPr>
          <w:rFonts w:ascii="Book Antiqua" w:hAnsi="Book Antiqua"/>
          <w:b/>
          <w:iCs/>
          <w:sz w:val="24"/>
          <w:szCs w:val="24"/>
          <w:lang w:val="en-US"/>
        </w:rPr>
        <w:tab/>
        <w:t>Worker’s Compensation Clinicians</w:t>
      </w:r>
    </w:p>
    <w:p w14:paraId="6A053C08" w14:textId="3557AC50" w:rsidR="009A4375" w:rsidRPr="003F6166" w:rsidRDefault="009A4375" w:rsidP="009A4375">
      <w:pPr>
        <w:pStyle w:val="BodyText2"/>
        <w:tabs>
          <w:tab w:val="left" w:pos="0"/>
        </w:tabs>
        <w:rPr>
          <w:rStyle w:val="Emphasis"/>
          <w:rFonts w:ascii="Book Antiqua" w:hAnsi="Book Antiqua"/>
          <w:i w:val="0"/>
          <w:sz w:val="24"/>
          <w:szCs w:val="24"/>
        </w:rPr>
      </w:pPr>
      <w:r w:rsidRPr="003F6166">
        <w:rPr>
          <w:rFonts w:ascii="Book Antiqua" w:hAnsi="Book Antiqua"/>
          <w:iCs/>
          <w:szCs w:val="24"/>
        </w:rPr>
        <w:tab/>
      </w:r>
      <w:r w:rsidRPr="003F6166">
        <w:rPr>
          <w:rFonts w:ascii="Book Antiqua" w:hAnsi="Book Antiqua"/>
          <w:iCs/>
          <w:sz w:val="24"/>
          <w:szCs w:val="24"/>
        </w:rPr>
        <w:tab/>
        <w:t>Role:</w:t>
      </w:r>
      <w:r w:rsidRPr="003F6166">
        <w:rPr>
          <w:rFonts w:ascii="Book Antiqua" w:hAnsi="Book Antiqua"/>
          <w:iCs/>
          <w:sz w:val="24"/>
          <w:szCs w:val="24"/>
        </w:rPr>
        <w:tab/>
      </w:r>
      <w:r w:rsidRPr="003F6166">
        <w:rPr>
          <w:rFonts w:ascii="Book Antiqua" w:hAnsi="Book Antiqua"/>
          <w:iCs/>
          <w:sz w:val="24"/>
          <w:szCs w:val="24"/>
        </w:rPr>
        <w:tab/>
      </w:r>
      <w:r w:rsidRPr="003F6166">
        <w:rPr>
          <w:rFonts w:ascii="Book Antiqua" w:hAnsi="Book Antiqua"/>
          <w:iCs/>
          <w:sz w:val="24"/>
          <w:szCs w:val="24"/>
          <w:lang w:val="en-US"/>
        </w:rPr>
        <w:t>Consultant, lead content developer</w:t>
      </w:r>
    </w:p>
    <w:p w14:paraId="10E030E8" w14:textId="7BEFE5AB" w:rsidR="009A4375" w:rsidRPr="003F6166" w:rsidRDefault="009A4375" w:rsidP="00FA784B">
      <w:pPr>
        <w:tabs>
          <w:tab w:val="left" w:pos="10656"/>
        </w:tabs>
        <w:rPr>
          <w:rFonts w:ascii="Book Antiqua" w:hAnsi="Book Antiqua"/>
          <w:b/>
          <w:color w:val="000000"/>
          <w:szCs w:val="24"/>
        </w:rPr>
      </w:pPr>
    </w:p>
    <w:p w14:paraId="7D1E1DF7" w14:textId="112A58E8" w:rsidR="00206991" w:rsidRPr="003F6166" w:rsidRDefault="00206991" w:rsidP="00FA784B">
      <w:pPr>
        <w:tabs>
          <w:tab w:val="left" w:pos="0"/>
        </w:tabs>
        <w:rPr>
          <w:rStyle w:val="Emphasis"/>
          <w:rFonts w:ascii="Book Antiqua" w:hAnsi="Book Antiqua"/>
          <w:i w:val="0"/>
          <w:szCs w:val="24"/>
        </w:rPr>
      </w:pPr>
      <w:r w:rsidRPr="003F6166">
        <w:rPr>
          <w:rStyle w:val="Emphasis"/>
          <w:rFonts w:ascii="Book Antiqua" w:hAnsi="Book Antiqua"/>
          <w:i w:val="0"/>
          <w:szCs w:val="24"/>
        </w:rPr>
        <w:t>2014-</w:t>
      </w:r>
      <w:r w:rsidR="006E2F9B" w:rsidRPr="003F6166">
        <w:rPr>
          <w:rStyle w:val="Emphasis"/>
          <w:rFonts w:ascii="Book Antiqua" w:hAnsi="Book Antiqua"/>
          <w:i w:val="0"/>
          <w:szCs w:val="24"/>
        </w:rPr>
        <w:t>20</w:t>
      </w:r>
      <w:r w:rsidRPr="003F6166">
        <w:rPr>
          <w:rStyle w:val="Emphasis"/>
          <w:rFonts w:ascii="Book Antiqua" w:hAnsi="Book Antiqua"/>
          <w:i w:val="0"/>
          <w:szCs w:val="24"/>
        </w:rPr>
        <w:tab/>
        <w:t>Funder:</w:t>
      </w:r>
      <w:r w:rsidRPr="003F6166">
        <w:rPr>
          <w:rStyle w:val="Emphasis"/>
          <w:rFonts w:ascii="Book Antiqua" w:hAnsi="Book Antiqua"/>
          <w:i w:val="0"/>
          <w:szCs w:val="24"/>
        </w:rPr>
        <w:tab/>
        <w:t xml:space="preserve">Amway/Nutrilite </w:t>
      </w:r>
    </w:p>
    <w:p w14:paraId="07707569" w14:textId="77777777" w:rsidR="00206991" w:rsidRPr="003F6166" w:rsidRDefault="00206991" w:rsidP="00FA784B">
      <w:pPr>
        <w:tabs>
          <w:tab w:val="left" w:pos="0"/>
        </w:tabs>
        <w:rPr>
          <w:rFonts w:ascii="Book Antiqua" w:hAnsi="Book Antiqua"/>
          <w:b/>
          <w:iCs/>
          <w:szCs w:val="24"/>
        </w:rPr>
      </w:pPr>
      <w:r w:rsidRPr="003F6166">
        <w:rPr>
          <w:rStyle w:val="Emphasis"/>
          <w:rFonts w:ascii="Book Antiqua" w:hAnsi="Book Antiqua"/>
          <w:i w:val="0"/>
          <w:szCs w:val="24"/>
        </w:rPr>
        <w:tab/>
      </w:r>
      <w:r w:rsidRPr="003F6166">
        <w:rPr>
          <w:rStyle w:val="Emphasis"/>
          <w:rFonts w:ascii="Book Antiqua" w:hAnsi="Book Antiqua"/>
          <w:i w:val="0"/>
          <w:szCs w:val="24"/>
        </w:rPr>
        <w:tab/>
      </w:r>
      <w:r w:rsidRPr="003F6166">
        <w:rPr>
          <w:rFonts w:ascii="Book Antiqua" w:hAnsi="Book Antiqua"/>
          <w:color w:val="000000"/>
          <w:szCs w:val="24"/>
        </w:rPr>
        <w:t xml:space="preserve">Title: </w:t>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b/>
          <w:color w:val="000000"/>
          <w:szCs w:val="24"/>
        </w:rPr>
        <w:t>Wellness Living Laboratory (WELL)</w:t>
      </w:r>
    </w:p>
    <w:p w14:paraId="0054E72F" w14:textId="45C953D2" w:rsidR="00206991" w:rsidRPr="003F6166" w:rsidRDefault="00206991" w:rsidP="00FA784B">
      <w:pPr>
        <w:rPr>
          <w:rFonts w:ascii="Arial" w:hAnsi="Arial" w:cs="Arial"/>
          <w:color w:val="000000"/>
          <w:sz w:val="20"/>
        </w:rPr>
      </w:pPr>
      <w:r w:rsidRPr="003F6166">
        <w:rPr>
          <w:rFonts w:ascii="Book Antiqua" w:hAnsi="Book Antiqua" w:cs="Arial"/>
          <w:color w:val="000000"/>
          <w:szCs w:val="24"/>
        </w:rPr>
        <w:tab/>
      </w:r>
      <w:r w:rsidRPr="003F6166">
        <w:rPr>
          <w:rFonts w:ascii="Book Antiqua" w:hAnsi="Book Antiqua" w:cs="Arial"/>
          <w:color w:val="000000"/>
          <w:szCs w:val="24"/>
        </w:rPr>
        <w:tab/>
        <w:t>Role:</w:t>
      </w:r>
      <w:r w:rsidRPr="003F6166">
        <w:rPr>
          <w:rFonts w:ascii="Book Antiqua" w:hAnsi="Book Antiqua" w:cs="Arial"/>
          <w:color w:val="000000"/>
          <w:szCs w:val="24"/>
        </w:rPr>
        <w:tab/>
      </w:r>
      <w:r w:rsidRPr="003F6166">
        <w:rPr>
          <w:rFonts w:ascii="Book Antiqua" w:hAnsi="Book Antiqua" w:cs="Arial"/>
          <w:color w:val="000000"/>
          <w:szCs w:val="24"/>
        </w:rPr>
        <w:tab/>
        <w:t xml:space="preserve">Co-Investigator (PI: </w:t>
      </w:r>
      <w:r w:rsidR="006E2F9B" w:rsidRPr="003F6166">
        <w:rPr>
          <w:rFonts w:ascii="Book Antiqua" w:hAnsi="Book Antiqua" w:cs="Arial"/>
          <w:color w:val="000000"/>
          <w:szCs w:val="24"/>
        </w:rPr>
        <w:t>A. Hsing</w:t>
      </w:r>
      <w:r w:rsidRPr="003F6166">
        <w:rPr>
          <w:rFonts w:ascii="Book Antiqua" w:hAnsi="Book Antiqua" w:cs="Arial"/>
          <w:color w:val="000000"/>
          <w:szCs w:val="24"/>
        </w:rPr>
        <w:t>)</w:t>
      </w:r>
      <w:r w:rsidR="00151E8C" w:rsidRPr="003F6166">
        <w:rPr>
          <w:rFonts w:ascii="Book Antiqua" w:hAnsi="Book Antiqua" w:cs="Arial"/>
          <w:color w:val="000000"/>
          <w:szCs w:val="24"/>
        </w:rPr>
        <w:t>, Founding Director of WELL-China.</w:t>
      </w:r>
    </w:p>
    <w:p w14:paraId="6B86F8F4" w14:textId="77777777" w:rsidR="006C04E1" w:rsidRPr="003F6166" w:rsidRDefault="006C04E1" w:rsidP="00FA784B">
      <w:pPr>
        <w:tabs>
          <w:tab w:val="left" w:pos="0"/>
        </w:tabs>
        <w:rPr>
          <w:rStyle w:val="Emphasis"/>
          <w:rFonts w:ascii="Book Antiqua" w:hAnsi="Book Antiqua"/>
          <w:i w:val="0"/>
          <w:szCs w:val="24"/>
        </w:rPr>
      </w:pPr>
    </w:p>
    <w:p w14:paraId="2678D175" w14:textId="2233E211" w:rsidR="00494C46" w:rsidRPr="003F6166" w:rsidRDefault="00494C46" w:rsidP="00494C46">
      <w:pPr>
        <w:pStyle w:val="BodyText2"/>
        <w:tabs>
          <w:tab w:val="left" w:pos="0"/>
        </w:tabs>
        <w:rPr>
          <w:rStyle w:val="Emphasis"/>
          <w:rFonts w:ascii="Book Antiqua" w:hAnsi="Book Antiqua"/>
          <w:i w:val="0"/>
          <w:sz w:val="24"/>
          <w:szCs w:val="24"/>
        </w:rPr>
      </w:pPr>
      <w:r w:rsidRPr="003F6166">
        <w:rPr>
          <w:rFonts w:ascii="Book Antiqua" w:hAnsi="Book Antiqua"/>
          <w:color w:val="000000"/>
          <w:sz w:val="24"/>
          <w:szCs w:val="24"/>
        </w:rPr>
        <w:t>201</w:t>
      </w:r>
      <w:r w:rsidRPr="003F6166">
        <w:rPr>
          <w:rFonts w:ascii="Book Antiqua" w:hAnsi="Book Antiqua"/>
          <w:color w:val="000000"/>
          <w:sz w:val="24"/>
          <w:szCs w:val="24"/>
          <w:lang w:val="en-US"/>
        </w:rPr>
        <w:t>8</w:t>
      </w:r>
      <w:r w:rsidRPr="003F6166">
        <w:rPr>
          <w:rFonts w:ascii="Book Antiqua" w:hAnsi="Book Antiqua"/>
          <w:color w:val="000000"/>
          <w:sz w:val="24"/>
          <w:szCs w:val="24"/>
        </w:rPr>
        <w:t>-</w:t>
      </w:r>
      <w:r w:rsidRPr="003F6166">
        <w:rPr>
          <w:rFonts w:ascii="Book Antiqua" w:hAnsi="Book Antiqua"/>
          <w:color w:val="000000"/>
          <w:sz w:val="24"/>
          <w:szCs w:val="24"/>
          <w:lang w:val="en-US"/>
        </w:rPr>
        <w:t>19</w:t>
      </w:r>
      <w:r w:rsidRPr="003F6166">
        <w:rPr>
          <w:rFonts w:ascii="Book Antiqua" w:hAnsi="Book Antiqua"/>
          <w:color w:val="000000"/>
          <w:sz w:val="24"/>
          <w:szCs w:val="24"/>
        </w:rPr>
        <w:tab/>
        <w:t xml:space="preserve">Funder: </w:t>
      </w:r>
      <w:r w:rsidRPr="003F6166">
        <w:rPr>
          <w:rFonts w:ascii="Book Antiqua" w:hAnsi="Book Antiqua"/>
          <w:color w:val="000000"/>
          <w:sz w:val="24"/>
          <w:szCs w:val="24"/>
        </w:rPr>
        <w:tab/>
      </w:r>
      <w:r w:rsidRPr="003F6166">
        <w:rPr>
          <w:rFonts w:ascii="Book Antiqua" w:hAnsi="Book Antiqua"/>
          <w:iCs/>
          <w:color w:val="000000"/>
          <w:sz w:val="24"/>
          <w:szCs w:val="24"/>
        </w:rPr>
        <w:t xml:space="preserve">National </w:t>
      </w:r>
      <w:r w:rsidRPr="003F6166">
        <w:rPr>
          <w:rFonts w:ascii="Book Antiqua" w:hAnsi="Book Antiqua"/>
          <w:iCs/>
          <w:color w:val="000000"/>
          <w:sz w:val="24"/>
          <w:szCs w:val="24"/>
          <w:lang w:val="en-US"/>
        </w:rPr>
        <w:t>I</w:t>
      </w:r>
      <w:r w:rsidRPr="003F6166">
        <w:rPr>
          <w:rFonts w:ascii="Book Antiqua" w:hAnsi="Book Antiqua"/>
          <w:iCs/>
          <w:color w:val="000000"/>
          <w:sz w:val="24"/>
          <w:szCs w:val="24"/>
        </w:rPr>
        <w:t>nstitute</w:t>
      </w:r>
      <w:r w:rsidRPr="003F6166">
        <w:rPr>
          <w:rFonts w:ascii="Book Antiqua" w:hAnsi="Book Antiqua"/>
          <w:iCs/>
          <w:color w:val="000000"/>
          <w:sz w:val="24"/>
          <w:szCs w:val="24"/>
          <w:lang w:val="en-US"/>
        </w:rPr>
        <w:t xml:space="preserve"> of Drug Abuse </w:t>
      </w:r>
      <w:r w:rsidRPr="003F6166">
        <w:rPr>
          <w:rFonts w:ascii="Book Antiqua" w:hAnsi="Book Antiqua"/>
          <w:iCs/>
          <w:color w:val="000000"/>
          <w:sz w:val="24"/>
          <w:szCs w:val="24"/>
        </w:rPr>
        <w:t>(</w:t>
      </w:r>
      <w:r w:rsidRPr="003F6166">
        <w:rPr>
          <w:rFonts w:ascii="Book Antiqua" w:hAnsi="Book Antiqua"/>
          <w:iCs/>
          <w:color w:val="000000"/>
          <w:sz w:val="24"/>
          <w:szCs w:val="24"/>
          <w:lang w:val="en-US"/>
        </w:rPr>
        <w:t>R43</w:t>
      </w:r>
      <w:r w:rsidRPr="003F6166">
        <w:rPr>
          <w:rFonts w:ascii="Book Antiqua" w:hAnsi="Book Antiqua"/>
          <w:sz w:val="24"/>
          <w:szCs w:val="24"/>
        </w:rPr>
        <w:t xml:space="preserve">) </w:t>
      </w:r>
    </w:p>
    <w:p w14:paraId="04082A08" w14:textId="3B747AEC" w:rsidR="00494C46" w:rsidRPr="003F6166" w:rsidRDefault="00494C46" w:rsidP="00494C46">
      <w:pPr>
        <w:tabs>
          <w:tab w:val="left" w:pos="0"/>
        </w:tabs>
        <w:rPr>
          <w:rFonts w:ascii="Book Antiqua" w:hAnsi="Book Antiqua"/>
          <w:iCs/>
          <w:szCs w:val="24"/>
        </w:rPr>
      </w:pPr>
      <w:r w:rsidRPr="003F6166">
        <w:rPr>
          <w:rFonts w:ascii="Book Antiqua" w:hAnsi="Book Antiqua"/>
          <w:iCs/>
          <w:szCs w:val="24"/>
        </w:rPr>
        <w:tab/>
      </w:r>
      <w:r w:rsidRPr="003F6166">
        <w:rPr>
          <w:rFonts w:ascii="Book Antiqua" w:hAnsi="Book Antiqua"/>
          <w:iCs/>
          <w:szCs w:val="24"/>
        </w:rPr>
        <w:tab/>
        <w:t xml:space="preserve">Title: </w:t>
      </w:r>
      <w:r w:rsidRPr="003F6166">
        <w:rPr>
          <w:rFonts w:ascii="Book Antiqua" w:hAnsi="Book Antiqua"/>
          <w:iCs/>
          <w:szCs w:val="24"/>
        </w:rPr>
        <w:tab/>
      </w:r>
      <w:r w:rsidRPr="003F6166">
        <w:rPr>
          <w:rFonts w:ascii="Book Antiqua" w:hAnsi="Book Antiqua"/>
          <w:iCs/>
          <w:szCs w:val="24"/>
        </w:rPr>
        <w:tab/>
      </w:r>
      <w:r w:rsidRPr="003F6166">
        <w:rPr>
          <w:rFonts w:ascii="Book Antiqua" w:hAnsi="Book Antiqua"/>
          <w:b/>
          <w:iCs/>
          <w:szCs w:val="24"/>
        </w:rPr>
        <w:t>Biosignatures of opioid addiction treatment success (Phase 1)</w:t>
      </w:r>
    </w:p>
    <w:p w14:paraId="4841350B" w14:textId="77777777" w:rsidR="00494C46" w:rsidRPr="003F6166" w:rsidRDefault="00494C46" w:rsidP="00494C46">
      <w:pPr>
        <w:tabs>
          <w:tab w:val="left" w:pos="0"/>
        </w:tabs>
        <w:rPr>
          <w:rStyle w:val="Emphasis"/>
          <w:rFonts w:ascii="Book Antiqua" w:hAnsi="Book Antiqua"/>
          <w:i w:val="0"/>
          <w:szCs w:val="24"/>
        </w:rPr>
      </w:pPr>
      <w:r w:rsidRPr="003F6166">
        <w:rPr>
          <w:rFonts w:ascii="Book Antiqua" w:hAnsi="Book Antiqua"/>
          <w:iCs/>
          <w:szCs w:val="24"/>
        </w:rPr>
        <w:tab/>
      </w:r>
      <w:r w:rsidRPr="003F6166">
        <w:rPr>
          <w:rFonts w:ascii="Book Antiqua" w:hAnsi="Book Antiqua"/>
          <w:iCs/>
          <w:szCs w:val="24"/>
        </w:rPr>
        <w:tab/>
        <w:t>Role:</w:t>
      </w:r>
      <w:r w:rsidRPr="003F6166">
        <w:rPr>
          <w:rFonts w:ascii="Book Antiqua" w:hAnsi="Book Antiqua"/>
          <w:iCs/>
          <w:szCs w:val="24"/>
        </w:rPr>
        <w:tab/>
      </w:r>
      <w:r w:rsidRPr="003F6166">
        <w:rPr>
          <w:rFonts w:ascii="Book Antiqua" w:hAnsi="Book Antiqua"/>
          <w:iCs/>
          <w:szCs w:val="24"/>
        </w:rPr>
        <w:tab/>
        <w:t>Consultant</w:t>
      </w:r>
      <w:r w:rsidRPr="003F6166">
        <w:rPr>
          <w:rStyle w:val="Emphasis"/>
          <w:rFonts w:ascii="Book Antiqua" w:hAnsi="Book Antiqua"/>
          <w:i w:val="0"/>
          <w:szCs w:val="24"/>
        </w:rPr>
        <w:t xml:space="preserve"> (PI: J. Baurley at Biorealm)</w:t>
      </w:r>
    </w:p>
    <w:p w14:paraId="674F1875" w14:textId="77777777" w:rsidR="00706080" w:rsidRPr="003F6166" w:rsidRDefault="00706080" w:rsidP="00706080">
      <w:pPr>
        <w:rPr>
          <w:rFonts w:ascii="Book Antiqua" w:hAnsi="Book Antiqua" w:cs="Arial"/>
          <w:color w:val="000000"/>
          <w:szCs w:val="24"/>
        </w:rPr>
      </w:pPr>
    </w:p>
    <w:p w14:paraId="66D73849" w14:textId="27A10525" w:rsidR="00706080" w:rsidRPr="003F6166" w:rsidRDefault="00706080" w:rsidP="00706080">
      <w:pPr>
        <w:rPr>
          <w:rStyle w:val="Emphasis"/>
          <w:rFonts w:ascii="Book Antiqua" w:hAnsi="Book Antiqua"/>
          <w:i w:val="0"/>
          <w:szCs w:val="24"/>
        </w:rPr>
      </w:pPr>
      <w:r w:rsidRPr="003F6166">
        <w:rPr>
          <w:rStyle w:val="Emphasis"/>
          <w:rFonts w:ascii="Book Antiqua" w:hAnsi="Book Antiqua"/>
          <w:i w:val="0"/>
          <w:szCs w:val="24"/>
        </w:rPr>
        <w:t>2019-20</w:t>
      </w:r>
      <w:r w:rsidRPr="003F6166">
        <w:rPr>
          <w:rStyle w:val="Emphasis"/>
          <w:rFonts w:ascii="Book Antiqua" w:hAnsi="Book Antiqua"/>
          <w:i w:val="0"/>
          <w:szCs w:val="24"/>
        </w:rPr>
        <w:tab/>
        <w:t>Funder:</w:t>
      </w:r>
      <w:r w:rsidRPr="003F6166">
        <w:rPr>
          <w:rStyle w:val="Emphasis"/>
          <w:rFonts w:ascii="Book Antiqua" w:hAnsi="Book Antiqua"/>
          <w:i w:val="0"/>
          <w:szCs w:val="24"/>
        </w:rPr>
        <w:tab/>
        <w:t>Stanford Center on the Demographics and Economics of Health</w:t>
      </w:r>
    </w:p>
    <w:p w14:paraId="69973C0F" w14:textId="77777777" w:rsidR="00706080" w:rsidRPr="003F6166" w:rsidRDefault="00706080" w:rsidP="00706080">
      <w:pPr>
        <w:tabs>
          <w:tab w:val="left" w:pos="0"/>
        </w:tabs>
        <w:rPr>
          <w:rStyle w:val="Emphasis"/>
          <w:rFonts w:ascii="Book Antiqua" w:hAnsi="Book Antiqua"/>
          <w:i w:val="0"/>
          <w:szCs w:val="24"/>
        </w:rPr>
      </w:pPr>
      <w:r w:rsidRPr="003F6166">
        <w:rPr>
          <w:rStyle w:val="Emphasis"/>
          <w:rFonts w:ascii="Book Antiqua" w:hAnsi="Book Antiqua"/>
          <w:i w:val="0"/>
          <w:szCs w:val="24"/>
        </w:rPr>
        <w:tab/>
      </w:r>
      <w:r w:rsidRPr="003F6166">
        <w:rPr>
          <w:rStyle w:val="Emphasis"/>
          <w:rFonts w:ascii="Book Antiqua" w:hAnsi="Book Antiqua"/>
          <w:i w:val="0"/>
          <w:szCs w:val="24"/>
        </w:rPr>
        <w:tab/>
      </w:r>
      <w:r w:rsidRPr="003F6166">
        <w:rPr>
          <w:rStyle w:val="Emphasis"/>
          <w:rFonts w:ascii="Book Antiqua" w:hAnsi="Book Antiqua"/>
          <w:i w:val="0"/>
          <w:szCs w:val="24"/>
        </w:rPr>
        <w:tab/>
      </w:r>
      <w:r w:rsidRPr="003F6166">
        <w:rPr>
          <w:rStyle w:val="Emphasis"/>
          <w:rFonts w:ascii="Book Antiqua" w:hAnsi="Book Antiqua"/>
          <w:i w:val="0"/>
          <w:szCs w:val="24"/>
        </w:rPr>
        <w:tab/>
        <w:t>and Aging (funded by National Institute on Aging)</w:t>
      </w:r>
    </w:p>
    <w:p w14:paraId="69E7E8BC" w14:textId="77777777" w:rsidR="00706080" w:rsidRPr="003F6166" w:rsidRDefault="00706080" w:rsidP="00706080">
      <w:pPr>
        <w:tabs>
          <w:tab w:val="left" w:pos="0"/>
        </w:tabs>
        <w:rPr>
          <w:rFonts w:ascii="Book Antiqua" w:hAnsi="Book Antiqua"/>
          <w:iCs/>
          <w:szCs w:val="24"/>
        </w:rPr>
      </w:pPr>
      <w:r w:rsidRPr="003F6166">
        <w:rPr>
          <w:rStyle w:val="Emphasis"/>
          <w:rFonts w:ascii="Book Antiqua" w:hAnsi="Book Antiqua"/>
          <w:i w:val="0"/>
          <w:szCs w:val="24"/>
        </w:rPr>
        <w:tab/>
      </w:r>
      <w:r w:rsidRPr="003F6166">
        <w:rPr>
          <w:rStyle w:val="Emphasis"/>
          <w:rFonts w:ascii="Book Antiqua" w:hAnsi="Book Antiqua"/>
          <w:i w:val="0"/>
          <w:szCs w:val="24"/>
        </w:rPr>
        <w:tab/>
      </w:r>
      <w:r w:rsidRPr="003F6166">
        <w:rPr>
          <w:rFonts w:ascii="Book Antiqua" w:hAnsi="Book Antiqua"/>
          <w:color w:val="000000"/>
          <w:szCs w:val="24"/>
        </w:rPr>
        <w:t xml:space="preserve">Title: </w:t>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cs="Arial"/>
          <w:b/>
          <w:szCs w:val="24"/>
          <w:lang w:bidi="en-US"/>
        </w:rPr>
        <w:t>Seed Grant: Association of Sleep Quality and Well-being</w:t>
      </w:r>
      <w:r w:rsidRPr="003F6166">
        <w:rPr>
          <w:rFonts w:ascii="Book Antiqua" w:hAnsi="Book Antiqua"/>
          <w:b/>
          <w:color w:val="000000"/>
          <w:szCs w:val="24"/>
        </w:rPr>
        <w:t xml:space="preserve"> in Elders</w:t>
      </w:r>
    </w:p>
    <w:p w14:paraId="00D8539C" w14:textId="5271478B" w:rsidR="00706080" w:rsidRPr="003F6166" w:rsidRDefault="00706080" w:rsidP="00706080">
      <w:pPr>
        <w:rPr>
          <w:rFonts w:ascii="Book Antiqua" w:hAnsi="Book Antiqua" w:cs="Arial"/>
          <w:color w:val="000000"/>
          <w:szCs w:val="24"/>
        </w:rPr>
      </w:pPr>
      <w:r w:rsidRPr="003F6166">
        <w:rPr>
          <w:rFonts w:ascii="Book Antiqua" w:hAnsi="Book Antiqua" w:cs="Arial"/>
          <w:color w:val="000000"/>
          <w:szCs w:val="24"/>
        </w:rPr>
        <w:tab/>
      </w:r>
      <w:r w:rsidRPr="003F6166">
        <w:rPr>
          <w:rFonts w:ascii="Book Antiqua" w:hAnsi="Book Antiqua" w:cs="Arial"/>
          <w:color w:val="000000"/>
          <w:szCs w:val="24"/>
        </w:rPr>
        <w:tab/>
        <w:t>Role:</w:t>
      </w:r>
      <w:r w:rsidRPr="003F6166">
        <w:rPr>
          <w:rFonts w:ascii="Book Antiqua" w:hAnsi="Book Antiqua" w:cs="Arial"/>
          <w:color w:val="000000"/>
          <w:szCs w:val="24"/>
        </w:rPr>
        <w:tab/>
      </w:r>
      <w:r w:rsidRPr="003F6166">
        <w:rPr>
          <w:rFonts w:ascii="Book Antiqua" w:hAnsi="Book Antiqua" w:cs="Arial"/>
          <w:color w:val="000000"/>
          <w:szCs w:val="24"/>
        </w:rPr>
        <w:tab/>
        <w:t>PI</w:t>
      </w:r>
    </w:p>
    <w:p w14:paraId="5ED27536" w14:textId="5C4BBE34" w:rsidR="007106F6" w:rsidRPr="003F6166" w:rsidRDefault="007106F6" w:rsidP="00706080">
      <w:pPr>
        <w:rPr>
          <w:rFonts w:ascii="Book Antiqua" w:hAnsi="Book Antiqua" w:cs="Arial"/>
          <w:color w:val="000000"/>
          <w:szCs w:val="24"/>
        </w:rPr>
      </w:pPr>
    </w:p>
    <w:p w14:paraId="68A0BCAF" w14:textId="77777777" w:rsidR="007106F6" w:rsidRPr="003F6166" w:rsidRDefault="007106F6" w:rsidP="007106F6">
      <w:pPr>
        <w:tabs>
          <w:tab w:val="left" w:pos="0"/>
        </w:tabs>
        <w:rPr>
          <w:rStyle w:val="Emphasis"/>
          <w:rFonts w:ascii="Book Antiqua" w:hAnsi="Book Antiqua"/>
          <w:i w:val="0"/>
          <w:szCs w:val="24"/>
        </w:rPr>
      </w:pPr>
      <w:r w:rsidRPr="003F6166">
        <w:rPr>
          <w:rStyle w:val="Emphasis"/>
          <w:rFonts w:ascii="Book Antiqua" w:hAnsi="Book Antiqua"/>
          <w:i w:val="0"/>
          <w:szCs w:val="24"/>
        </w:rPr>
        <w:t>2016-21</w:t>
      </w:r>
      <w:r w:rsidRPr="003F6166">
        <w:rPr>
          <w:rStyle w:val="Emphasis"/>
          <w:rFonts w:ascii="Book Antiqua" w:hAnsi="Book Antiqua"/>
          <w:i w:val="0"/>
          <w:szCs w:val="24"/>
        </w:rPr>
        <w:tab/>
        <w:t>Funder:</w:t>
      </w:r>
      <w:r w:rsidRPr="003F6166">
        <w:rPr>
          <w:rStyle w:val="Emphasis"/>
          <w:rFonts w:ascii="Book Antiqua" w:hAnsi="Book Antiqua"/>
          <w:i w:val="0"/>
          <w:szCs w:val="24"/>
        </w:rPr>
        <w:tab/>
        <w:t xml:space="preserve">Food and Drug Administration REMS Program </w:t>
      </w:r>
    </w:p>
    <w:p w14:paraId="79737464" w14:textId="77777777" w:rsidR="007106F6" w:rsidRPr="003F6166" w:rsidRDefault="007106F6" w:rsidP="007106F6">
      <w:pPr>
        <w:tabs>
          <w:tab w:val="left" w:pos="0"/>
        </w:tabs>
        <w:rPr>
          <w:rFonts w:ascii="Book Antiqua" w:hAnsi="Book Antiqua"/>
          <w:b/>
          <w:color w:val="000000"/>
          <w:szCs w:val="24"/>
        </w:rPr>
      </w:pPr>
      <w:r w:rsidRPr="003F6166">
        <w:rPr>
          <w:rStyle w:val="Emphasis"/>
          <w:rFonts w:ascii="Book Antiqua" w:hAnsi="Book Antiqua"/>
          <w:i w:val="0"/>
          <w:szCs w:val="24"/>
        </w:rPr>
        <w:tab/>
      </w:r>
      <w:r w:rsidRPr="003F6166">
        <w:rPr>
          <w:rStyle w:val="Emphasis"/>
          <w:rFonts w:ascii="Book Antiqua" w:hAnsi="Book Antiqua"/>
          <w:i w:val="0"/>
          <w:szCs w:val="24"/>
        </w:rPr>
        <w:tab/>
      </w:r>
      <w:r w:rsidRPr="003F6166">
        <w:rPr>
          <w:rFonts w:ascii="Book Antiqua" w:hAnsi="Book Antiqua"/>
          <w:color w:val="000000"/>
          <w:szCs w:val="24"/>
        </w:rPr>
        <w:t xml:space="preserve">Title: </w:t>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b/>
          <w:color w:val="000000"/>
          <w:szCs w:val="24"/>
        </w:rPr>
        <w:t>A Prospective Investigation of the Risks of Opioid Misuse, Abuse,</w:t>
      </w:r>
    </w:p>
    <w:p w14:paraId="5D4512F8" w14:textId="77777777" w:rsidR="007106F6" w:rsidRPr="003F6166" w:rsidRDefault="007106F6" w:rsidP="007106F6">
      <w:pPr>
        <w:tabs>
          <w:tab w:val="left" w:pos="0"/>
        </w:tabs>
        <w:rPr>
          <w:rFonts w:ascii="Book Antiqua" w:hAnsi="Book Antiqua"/>
          <w:b/>
          <w:color w:val="000000"/>
          <w:szCs w:val="24"/>
        </w:rPr>
      </w:pPr>
      <w:r w:rsidRPr="003F6166">
        <w:rPr>
          <w:rFonts w:ascii="Book Antiqua" w:hAnsi="Book Antiqua"/>
          <w:b/>
          <w:color w:val="000000"/>
          <w:szCs w:val="24"/>
        </w:rPr>
        <w:tab/>
      </w:r>
      <w:r w:rsidRPr="003F6166">
        <w:rPr>
          <w:rFonts w:ascii="Book Antiqua" w:hAnsi="Book Antiqua"/>
          <w:b/>
          <w:color w:val="000000"/>
          <w:szCs w:val="24"/>
        </w:rPr>
        <w:tab/>
      </w:r>
      <w:r w:rsidRPr="003F6166">
        <w:rPr>
          <w:rFonts w:ascii="Book Antiqua" w:hAnsi="Book Antiqua"/>
          <w:b/>
          <w:color w:val="000000"/>
          <w:szCs w:val="24"/>
        </w:rPr>
        <w:tab/>
      </w:r>
      <w:r w:rsidRPr="003F6166">
        <w:rPr>
          <w:rFonts w:ascii="Book Antiqua" w:hAnsi="Book Antiqua"/>
          <w:b/>
          <w:color w:val="000000"/>
          <w:szCs w:val="24"/>
        </w:rPr>
        <w:tab/>
        <w:t>and Addiction Among Patients treated with Extended-Release/</w:t>
      </w:r>
    </w:p>
    <w:p w14:paraId="3DF58AA3" w14:textId="77777777" w:rsidR="007106F6" w:rsidRPr="003F6166" w:rsidRDefault="007106F6" w:rsidP="007106F6">
      <w:pPr>
        <w:tabs>
          <w:tab w:val="left" w:pos="0"/>
        </w:tabs>
        <w:rPr>
          <w:rFonts w:ascii="Book Antiqua" w:hAnsi="Book Antiqua"/>
          <w:b/>
          <w:iCs/>
          <w:szCs w:val="24"/>
        </w:rPr>
      </w:pPr>
      <w:r w:rsidRPr="003F6166">
        <w:rPr>
          <w:rFonts w:ascii="Book Antiqua" w:hAnsi="Book Antiqua"/>
          <w:b/>
          <w:color w:val="000000"/>
          <w:szCs w:val="24"/>
        </w:rPr>
        <w:tab/>
      </w:r>
      <w:r w:rsidRPr="003F6166">
        <w:rPr>
          <w:rFonts w:ascii="Book Antiqua" w:hAnsi="Book Antiqua"/>
          <w:b/>
          <w:color w:val="000000"/>
          <w:szCs w:val="24"/>
        </w:rPr>
        <w:tab/>
      </w:r>
      <w:r w:rsidRPr="003F6166">
        <w:rPr>
          <w:rFonts w:ascii="Book Antiqua" w:hAnsi="Book Antiqua"/>
          <w:b/>
          <w:color w:val="000000"/>
          <w:szCs w:val="24"/>
        </w:rPr>
        <w:tab/>
      </w:r>
      <w:r w:rsidRPr="003F6166">
        <w:rPr>
          <w:rFonts w:ascii="Book Antiqua" w:hAnsi="Book Antiqua"/>
          <w:b/>
          <w:color w:val="000000"/>
          <w:szCs w:val="24"/>
        </w:rPr>
        <w:tab/>
        <w:t>Long Acting (ER/LA) Opioids for the Treatment of Chronic Pain</w:t>
      </w:r>
    </w:p>
    <w:p w14:paraId="0FD46131" w14:textId="1AC09988" w:rsidR="007106F6" w:rsidRPr="003F6166" w:rsidRDefault="007106F6" w:rsidP="007106F6">
      <w:pPr>
        <w:rPr>
          <w:rFonts w:ascii="Book Antiqua" w:hAnsi="Book Antiqua" w:cs="Arial"/>
          <w:color w:val="000000"/>
          <w:szCs w:val="24"/>
        </w:rPr>
      </w:pPr>
      <w:r w:rsidRPr="003F6166">
        <w:rPr>
          <w:rFonts w:ascii="Book Antiqua" w:hAnsi="Book Antiqua" w:cs="Arial"/>
          <w:color w:val="000000"/>
          <w:szCs w:val="24"/>
        </w:rPr>
        <w:tab/>
      </w:r>
      <w:r w:rsidRPr="003F6166">
        <w:rPr>
          <w:rFonts w:ascii="Book Antiqua" w:hAnsi="Book Antiqua" w:cs="Arial"/>
          <w:color w:val="000000"/>
          <w:szCs w:val="24"/>
        </w:rPr>
        <w:tab/>
        <w:t>Role:</w:t>
      </w:r>
      <w:r w:rsidRPr="003F6166">
        <w:rPr>
          <w:rFonts w:ascii="Book Antiqua" w:hAnsi="Book Antiqua" w:cs="Arial"/>
          <w:color w:val="000000"/>
          <w:szCs w:val="24"/>
        </w:rPr>
        <w:tab/>
      </w:r>
      <w:r w:rsidRPr="003F6166">
        <w:rPr>
          <w:rFonts w:ascii="Book Antiqua" w:hAnsi="Book Antiqua" w:cs="Arial"/>
          <w:color w:val="000000"/>
          <w:szCs w:val="24"/>
        </w:rPr>
        <w:tab/>
        <w:t>Consultant (Local PI: S. Mudumbai)</w:t>
      </w:r>
    </w:p>
    <w:p w14:paraId="69CEA695" w14:textId="77777777" w:rsidR="005B5AD6" w:rsidRPr="003F6166" w:rsidRDefault="005B5AD6" w:rsidP="007106F6">
      <w:pPr>
        <w:rPr>
          <w:rFonts w:ascii="Book Antiqua" w:hAnsi="Book Antiqua" w:cs="Arial"/>
          <w:color w:val="000000"/>
          <w:szCs w:val="24"/>
        </w:rPr>
      </w:pPr>
    </w:p>
    <w:p w14:paraId="0E5BEFEB" w14:textId="77777777" w:rsidR="003B7C00" w:rsidRPr="003F6166" w:rsidRDefault="003B7C00" w:rsidP="003B7C00">
      <w:pPr>
        <w:rPr>
          <w:rFonts w:ascii="Book Antiqua" w:hAnsi="Book Antiqua" w:cs="Arial"/>
          <w:color w:val="000000"/>
          <w:szCs w:val="24"/>
        </w:rPr>
      </w:pPr>
      <w:r w:rsidRPr="003F6166">
        <w:rPr>
          <w:rFonts w:ascii="Book Antiqua" w:hAnsi="Book Antiqua" w:cs="Arial"/>
          <w:color w:val="000000"/>
          <w:szCs w:val="24"/>
        </w:rPr>
        <w:t>2019-21</w:t>
      </w:r>
      <w:r w:rsidRPr="003F6166">
        <w:rPr>
          <w:rFonts w:ascii="Book Antiqua" w:hAnsi="Book Antiqua" w:cs="Arial"/>
          <w:color w:val="000000"/>
          <w:szCs w:val="24"/>
        </w:rPr>
        <w:tab/>
        <w:t xml:space="preserve">Funder: </w:t>
      </w:r>
      <w:r w:rsidRPr="003F6166">
        <w:rPr>
          <w:rFonts w:ascii="Book Antiqua" w:hAnsi="Book Antiqua" w:cs="Arial"/>
          <w:color w:val="000000"/>
          <w:szCs w:val="24"/>
        </w:rPr>
        <w:tab/>
        <w:t>Internal funding with technical support from Apple</w:t>
      </w:r>
    </w:p>
    <w:p w14:paraId="780FD3F3" w14:textId="77777777" w:rsidR="003B7C00" w:rsidRPr="003F6166" w:rsidRDefault="003B7C00" w:rsidP="003B7C00">
      <w:pPr>
        <w:pStyle w:val="NormalWeb"/>
        <w:ind w:left="720" w:firstLine="720"/>
        <w:rPr>
          <w:b/>
        </w:rPr>
      </w:pPr>
      <w:r w:rsidRPr="003F6166">
        <w:rPr>
          <w:rFonts w:ascii="Book Antiqua" w:hAnsi="Book Antiqua" w:cs="Arial"/>
          <w:color w:val="000000"/>
        </w:rPr>
        <w:t xml:space="preserve">Title:  </w:t>
      </w:r>
      <w:r w:rsidRPr="003F6166">
        <w:rPr>
          <w:rFonts w:ascii="Book Antiqua" w:hAnsi="Book Antiqua" w:cs="Arial"/>
          <w:color w:val="000000"/>
        </w:rPr>
        <w:tab/>
      </w:r>
      <w:r w:rsidRPr="003F6166">
        <w:rPr>
          <w:rFonts w:ascii="Book Antiqua" w:hAnsi="Book Antiqua" w:cs="Arial"/>
          <w:color w:val="000000"/>
        </w:rPr>
        <w:tab/>
      </w:r>
      <w:r w:rsidRPr="003F6166">
        <w:rPr>
          <w:rFonts w:ascii="Book Antiqua" w:hAnsi="Book Antiqua" w:cs="Arial"/>
          <w:b/>
          <w:color w:val="000000"/>
        </w:rPr>
        <w:t xml:space="preserve">New strategies for tracking pain and opioid use: the </w:t>
      </w:r>
      <w:r w:rsidRPr="003F6166">
        <w:rPr>
          <w:b/>
        </w:rPr>
        <w:t>Stanford-</w:t>
      </w:r>
    </w:p>
    <w:p w14:paraId="1242F95B" w14:textId="77777777" w:rsidR="003B7C00" w:rsidRPr="003F6166" w:rsidRDefault="003B7C00" w:rsidP="003B7C00">
      <w:pPr>
        <w:pStyle w:val="NormalWeb"/>
        <w:ind w:left="720" w:firstLine="720"/>
        <w:rPr>
          <w:b/>
        </w:rPr>
      </w:pPr>
      <w:r w:rsidRPr="003F6166">
        <w:rPr>
          <w:b/>
        </w:rPr>
        <w:tab/>
      </w:r>
      <w:r w:rsidRPr="003F6166">
        <w:rPr>
          <w:b/>
        </w:rPr>
        <w:tab/>
        <w:t>Surgical Mobile Assessing Risk Tracker (sSMART)</w:t>
      </w:r>
    </w:p>
    <w:p w14:paraId="2E64D713" w14:textId="77777777" w:rsidR="003B7C00" w:rsidRPr="003F6166" w:rsidRDefault="003B7C00" w:rsidP="003B7C00">
      <w:pPr>
        <w:ind w:left="720" w:firstLine="720"/>
        <w:rPr>
          <w:rFonts w:ascii="Arial" w:hAnsi="Arial" w:cs="Arial"/>
          <w:color w:val="000000"/>
          <w:sz w:val="20"/>
        </w:rPr>
      </w:pPr>
      <w:r w:rsidRPr="003F6166">
        <w:rPr>
          <w:rFonts w:ascii="Book Antiqua" w:hAnsi="Book Antiqua" w:cs="Arial"/>
          <w:color w:val="000000"/>
          <w:szCs w:val="24"/>
        </w:rPr>
        <w:t>Role:</w:t>
      </w:r>
      <w:r w:rsidRPr="003F6166">
        <w:rPr>
          <w:rFonts w:ascii="Book Antiqua" w:hAnsi="Book Antiqua" w:cs="Arial"/>
          <w:color w:val="000000"/>
          <w:szCs w:val="24"/>
        </w:rPr>
        <w:tab/>
      </w:r>
      <w:r w:rsidRPr="003F6166">
        <w:rPr>
          <w:rFonts w:ascii="Book Antiqua" w:hAnsi="Book Antiqua" w:cs="Arial"/>
          <w:color w:val="000000"/>
          <w:szCs w:val="24"/>
        </w:rPr>
        <w:tab/>
        <w:t>Clinical advisor for design process (PI S. Mudumbai)</w:t>
      </w:r>
    </w:p>
    <w:p w14:paraId="6D9BC486" w14:textId="77777777" w:rsidR="003B7C00" w:rsidRPr="003F6166" w:rsidRDefault="003B7C00" w:rsidP="003B7C00">
      <w:pPr>
        <w:tabs>
          <w:tab w:val="left" w:pos="720"/>
          <w:tab w:val="left" w:pos="2160"/>
          <w:tab w:val="left" w:pos="2880"/>
        </w:tabs>
        <w:rPr>
          <w:rFonts w:ascii="Book Antiqua" w:hAnsi="Book Antiqua"/>
          <w:b/>
          <w:color w:val="000000"/>
          <w:sz w:val="20"/>
        </w:rPr>
      </w:pPr>
    </w:p>
    <w:p w14:paraId="0BCF339B" w14:textId="77777777" w:rsidR="003B7C00" w:rsidRPr="003F6166" w:rsidRDefault="003B7C00" w:rsidP="003B7C00">
      <w:pPr>
        <w:rPr>
          <w:rFonts w:ascii="Book Antiqua" w:hAnsi="Book Antiqua" w:cs="Arial"/>
          <w:color w:val="000000"/>
          <w:szCs w:val="24"/>
        </w:rPr>
      </w:pPr>
      <w:r w:rsidRPr="003F6166">
        <w:rPr>
          <w:rFonts w:ascii="Book Antiqua" w:hAnsi="Book Antiqua" w:cs="Arial"/>
          <w:color w:val="000000"/>
          <w:szCs w:val="24"/>
        </w:rPr>
        <w:t>2020-21</w:t>
      </w:r>
      <w:r w:rsidRPr="003F6166">
        <w:rPr>
          <w:rFonts w:ascii="Book Antiqua" w:hAnsi="Book Antiqua" w:cs="Arial"/>
          <w:color w:val="000000"/>
          <w:szCs w:val="24"/>
        </w:rPr>
        <w:tab/>
        <w:t xml:space="preserve">Funder: </w:t>
      </w:r>
      <w:r w:rsidRPr="003F6166">
        <w:rPr>
          <w:rFonts w:ascii="Book Antiqua" w:hAnsi="Book Antiqua" w:cs="Arial"/>
          <w:color w:val="000000"/>
          <w:szCs w:val="24"/>
        </w:rPr>
        <w:tab/>
        <w:t>Woo Family Foundation</w:t>
      </w:r>
    </w:p>
    <w:p w14:paraId="26FB7C94" w14:textId="77777777" w:rsidR="003B7C00" w:rsidRPr="003F6166" w:rsidRDefault="003B7C00" w:rsidP="003B7C00">
      <w:pPr>
        <w:pStyle w:val="NormalWeb"/>
        <w:ind w:left="720" w:firstLine="720"/>
        <w:rPr>
          <w:rFonts w:ascii="Book Antiqua" w:hAnsi="Book Antiqua" w:cs="Arial"/>
          <w:b/>
          <w:color w:val="000000"/>
        </w:rPr>
      </w:pPr>
      <w:r w:rsidRPr="003F6166">
        <w:rPr>
          <w:rFonts w:ascii="Book Antiqua" w:hAnsi="Book Antiqua" w:cs="Arial"/>
          <w:color w:val="000000"/>
        </w:rPr>
        <w:t xml:space="preserve">Title:  </w:t>
      </w:r>
      <w:r w:rsidRPr="003F6166">
        <w:rPr>
          <w:rFonts w:ascii="Book Antiqua" w:hAnsi="Book Antiqua" w:cs="Arial"/>
          <w:color w:val="000000"/>
        </w:rPr>
        <w:tab/>
      </w:r>
      <w:r w:rsidRPr="003F6166">
        <w:rPr>
          <w:rFonts w:ascii="Book Antiqua" w:hAnsi="Book Antiqua" w:cs="Arial"/>
          <w:color w:val="000000"/>
        </w:rPr>
        <w:tab/>
      </w:r>
      <w:r w:rsidRPr="003F6166">
        <w:rPr>
          <w:rFonts w:ascii="Book Antiqua" w:hAnsi="Book Antiqua" w:cs="Arial"/>
          <w:b/>
          <w:color w:val="000000"/>
        </w:rPr>
        <w:t>Comparative Effectiveness of Western and Traditional Chinese</w:t>
      </w:r>
    </w:p>
    <w:p w14:paraId="18E7073F" w14:textId="77777777" w:rsidR="003B7C00" w:rsidRPr="003F6166" w:rsidRDefault="003B7C00" w:rsidP="003B7C00">
      <w:pPr>
        <w:pStyle w:val="NormalWeb"/>
        <w:ind w:left="2160" w:firstLine="720"/>
        <w:rPr>
          <w:b/>
        </w:rPr>
      </w:pPr>
      <w:r w:rsidRPr="003F6166">
        <w:rPr>
          <w:rFonts w:ascii="Book Antiqua" w:hAnsi="Book Antiqua" w:cs="Arial"/>
          <w:b/>
          <w:color w:val="000000"/>
        </w:rPr>
        <w:t>Medicine (TCM) Strategies for Insomnia</w:t>
      </w:r>
    </w:p>
    <w:p w14:paraId="720DA851" w14:textId="77777777" w:rsidR="003B7C00" w:rsidRPr="003F6166" w:rsidRDefault="003B7C00" w:rsidP="003B7C00">
      <w:pPr>
        <w:ind w:left="720" w:firstLine="720"/>
        <w:rPr>
          <w:rFonts w:ascii="Arial" w:hAnsi="Arial" w:cs="Arial"/>
          <w:color w:val="000000"/>
          <w:sz w:val="20"/>
        </w:rPr>
      </w:pPr>
      <w:r w:rsidRPr="003F6166">
        <w:rPr>
          <w:rFonts w:ascii="Book Antiqua" w:hAnsi="Book Antiqua" w:cs="Arial"/>
          <w:color w:val="000000"/>
          <w:szCs w:val="24"/>
        </w:rPr>
        <w:t>Role:</w:t>
      </w:r>
      <w:r w:rsidRPr="003F6166">
        <w:rPr>
          <w:rFonts w:ascii="Book Antiqua" w:hAnsi="Book Antiqua" w:cs="Arial"/>
          <w:color w:val="000000"/>
          <w:szCs w:val="24"/>
        </w:rPr>
        <w:tab/>
      </w:r>
      <w:r w:rsidRPr="003F6166">
        <w:rPr>
          <w:rFonts w:ascii="Book Antiqua" w:hAnsi="Book Antiqua" w:cs="Arial"/>
          <w:color w:val="000000"/>
          <w:szCs w:val="24"/>
        </w:rPr>
        <w:tab/>
        <w:t>PI</w:t>
      </w:r>
    </w:p>
    <w:p w14:paraId="10FF209E" w14:textId="77777777" w:rsidR="003B7C00" w:rsidRPr="003F6166" w:rsidRDefault="003B7C00" w:rsidP="003B7C00">
      <w:pPr>
        <w:tabs>
          <w:tab w:val="left" w:pos="720"/>
          <w:tab w:val="left" w:pos="2160"/>
          <w:tab w:val="left" w:pos="2880"/>
        </w:tabs>
        <w:rPr>
          <w:rFonts w:ascii="Book Antiqua" w:hAnsi="Book Antiqua"/>
          <w:b/>
          <w:color w:val="000000"/>
          <w:sz w:val="20"/>
        </w:rPr>
      </w:pPr>
    </w:p>
    <w:p w14:paraId="2693042C" w14:textId="77777777" w:rsidR="003B7C00" w:rsidRPr="003F6166" w:rsidRDefault="003B7C00" w:rsidP="003B7C00">
      <w:pPr>
        <w:rPr>
          <w:rFonts w:ascii="Book Antiqua" w:hAnsi="Book Antiqua" w:cs="Arial"/>
          <w:color w:val="000000"/>
          <w:szCs w:val="24"/>
        </w:rPr>
      </w:pPr>
      <w:r w:rsidRPr="003F6166">
        <w:rPr>
          <w:rFonts w:ascii="Book Antiqua" w:hAnsi="Book Antiqua" w:cs="Arial"/>
          <w:color w:val="000000"/>
          <w:szCs w:val="24"/>
        </w:rPr>
        <w:t>2021-22</w:t>
      </w:r>
      <w:r w:rsidRPr="003F6166">
        <w:rPr>
          <w:rFonts w:ascii="Book Antiqua" w:hAnsi="Book Antiqua" w:cs="Arial"/>
          <w:color w:val="000000"/>
          <w:szCs w:val="24"/>
        </w:rPr>
        <w:tab/>
        <w:t xml:space="preserve">Funder: </w:t>
      </w:r>
      <w:r w:rsidRPr="003F6166">
        <w:rPr>
          <w:rFonts w:ascii="Book Antiqua" w:hAnsi="Book Antiqua" w:cs="Arial"/>
          <w:color w:val="000000"/>
          <w:szCs w:val="24"/>
        </w:rPr>
        <w:tab/>
        <w:t>Stanford Center for Asian Healthcare Research and Education</w:t>
      </w:r>
    </w:p>
    <w:p w14:paraId="7113DD5B" w14:textId="77777777" w:rsidR="003B7C00" w:rsidRPr="003F6166" w:rsidRDefault="003B7C00" w:rsidP="003B7C00">
      <w:pPr>
        <w:pStyle w:val="NormalWeb"/>
        <w:ind w:left="720" w:firstLine="720"/>
        <w:rPr>
          <w:rFonts w:ascii="Book Antiqua" w:hAnsi="Book Antiqua" w:cs="Arial"/>
          <w:b/>
          <w:color w:val="000000"/>
        </w:rPr>
      </w:pPr>
      <w:r w:rsidRPr="003F6166">
        <w:rPr>
          <w:rFonts w:ascii="Book Antiqua" w:hAnsi="Book Antiqua" w:cs="Arial"/>
          <w:color w:val="000000"/>
        </w:rPr>
        <w:t xml:space="preserve">Title:  </w:t>
      </w:r>
      <w:r w:rsidRPr="003F6166">
        <w:rPr>
          <w:rFonts w:ascii="Book Antiqua" w:hAnsi="Book Antiqua" w:cs="Arial"/>
          <w:color w:val="000000"/>
        </w:rPr>
        <w:tab/>
      </w:r>
      <w:r w:rsidRPr="003F6166">
        <w:rPr>
          <w:rFonts w:ascii="Book Antiqua" w:hAnsi="Book Antiqua" w:cs="Arial"/>
          <w:color w:val="000000"/>
        </w:rPr>
        <w:tab/>
      </w:r>
      <w:r w:rsidRPr="003F6166">
        <w:rPr>
          <w:rFonts w:ascii="Book Antiqua" w:hAnsi="Book Antiqua" w:cs="Arial"/>
          <w:b/>
          <w:color w:val="000000"/>
        </w:rPr>
        <w:t>Traditional Chinese Medicine Strategies for Sleep</w:t>
      </w:r>
    </w:p>
    <w:p w14:paraId="221FCFF1" w14:textId="77777777" w:rsidR="003B7C00" w:rsidRPr="003F6166" w:rsidRDefault="003B7C00" w:rsidP="003B7C00">
      <w:pPr>
        <w:ind w:left="720" w:firstLine="720"/>
        <w:rPr>
          <w:rFonts w:ascii="Book Antiqua" w:hAnsi="Book Antiqua" w:cs="Arial"/>
          <w:color w:val="000000"/>
          <w:sz w:val="20"/>
        </w:rPr>
      </w:pPr>
      <w:r w:rsidRPr="003F6166">
        <w:rPr>
          <w:rFonts w:ascii="Book Antiqua" w:hAnsi="Book Antiqua" w:cs="Arial"/>
          <w:color w:val="000000"/>
          <w:szCs w:val="24"/>
        </w:rPr>
        <w:t>Role:</w:t>
      </w:r>
      <w:r w:rsidRPr="003F6166">
        <w:rPr>
          <w:rFonts w:ascii="Book Antiqua" w:hAnsi="Book Antiqua" w:cs="Arial"/>
          <w:color w:val="000000"/>
          <w:szCs w:val="24"/>
        </w:rPr>
        <w:tab/>
      </w:r>
      <w:r w:rsidRPr="003F6166">
        <w:rPr>
          <w:rFonts w:ascii="Book Antiqua" w:hAnsi="Book Antiqua" w:cs="Arial"/>
          <w:color w:val="000000"/>
          <w:szCs w:val="24"/>
        </w:rPr>
        <w:tab/>
        <w:t>PI</w:t>
      </w:r>
    </w:p>
    <w:p w14:paraId="397908F9" w14:textId="77777777" w:rsidR="003B7C00" w:rsidRPr="003F6166" w:rsidRDefault="003B7C00" w:rsidP="003B7C00">
      <w:pPr>
        <w:rPr>
          <w:rFonts w:ascii="Book Antiqua" w:hAnsi="Book Antiqua" w:cs="Arial"/>
          <w:color w:val="000000"/>
          <w:szCs w:val="24"/>
        </w:rPr>
      </w:pPr>
    </w:p>
    <w:p w14:paraId="735A09AD" w14:textId="77777777" w:rsidR="003B7C00" w:rsidRPr="003F6166" w:rsidRDefault="003B7C00" w:rsidP="003B7C00">
      <w:pPr>
        <w:rPr>
          <w:rFonts w:ascii="Book Antiqua" w:hAnsi="Book Antiqua" w:cs="Arial"/>
          <w:color w:val="000000"/>
          <w:szCs w:val="24"/>
        </w:rPr>
      </w:pPr>
      <w:r w:rsidRPr="003F6166">
        <w:rPr>
          <w:rFonts w:ascii="Book Antiqua" w:hAnsi="Book Antiqua" w:cs="Arial"/>
          <w:color w:val="000000"/>
          <w:szCs w:val="24"/>
        </w:rPr>
        <w:t>2020-22</w:t>
      </w:r>
      <w:r w:rsidRPr="003F6166">
        <w:rPr>
          <w:rFonts w:ascii="Book Antiqua" w:hAnsi="Book Antiqua" w:cs="Arial"/>
          <w:color w:val="000000"/>
          <w:szCs w:val="24"/>
        </w:rPr>
        <w:tab/>
        <w:t xml:space="preserve">Funder: </w:t>
      </w:r>
      <w:r w:rsidRPr="003F6166">
        <w:rPr>
          <w:rFonts w:ascii="Book Antiqua" w:hAnsi="Book Antiqua" w:cs="Arial"/>
          <w:color w:val="000000"/>
          <w:szCs w:val="24"/>
        </w:rPr>
        <w:tab/>
      </w:r>
      <w:r w:rsidRPr="003F6166">
        <w:rPr>
          <w:rFonts w:ascii="Book Antiqua" w:hAnsi="Book Antiqua"/>
        </w:rPr>
        <w:t xml:space="preserve">Gordon and Betty </w:t>
      </w:r>
      <w:r w:rsidRPr="003F6166">
        <w:rPr>
          <w:rFonts w:ascii="Book Antiqua" w:hAnsi="Book Antiqua" w:cs="Arial"/>
          <w:color w:val="000000"/>
          <w:szCs w:val="24"/>
        </w:rPr>
        <w:t>Moore Foundation</w:t>
      </w:r>
    </w:p>
    <w:p w14:paraId="60322E27" w14:textId="77777777" w:rsidR="003B7C00" w:rsidRPr="003F6166" w:rsidRDefault="003B7C00" w:rsidP="003B7C00">
      <w:pPr>
        <w:pStyle w:val="NormalWeb"/>
        <w:ind w:left="720" w:firstLine="720"/>
        <w:rPr>
          <w:rFonts w:ascii="Book Antiqua" w:hAnsi="Book Antiqua"/>
          <w:b/>
        </w:rPr>
      </w:pPr>
      <w:r w:rsidRPr="003F6166">
        <w:rPr>
          <w:rFonts w:ascii="Book Antiqua" w:hAnsi="Book Antiqua" w:cs="Arial"/>
          <w:color w:val="000000"/>
        </w:rPr>
        <w:t xml:space="preserve">Title:  </w:t>
      </w:r>
      <w:r w:rsidRPr="003F6166">
        <w:rPr>
          <w:rFonts w:ascii="Book Antiqua" w:hAnsi="Book Antiqua" w:cs="Arial"/>
          <w:color w:val="000000"/>
        </w:rPr>
        <w:tab/>
      </w:r>
      <w:r w:rsidRPr="003F6166">
        <w:rPr>
          <w:rFonts w:ascii="Book Antiqua" w:hAnsi="Book Antiqua" w:cs="Arial"/>
          <w:color w:val="000000"/>
        </w:rPr>
        <w:tab/>
      </w:r>
      <w:r w:rsidRPr="003F6166">
        <w:rPr>
          <w:rFonts w:ascii="Book Antiqua" w:hAnsi="Book Antiqua" w:cs="Arial"/>
          <w:b/>
          <w:color w:val="000000"/>
        </w:rPr>
        <w:t xml:space="preserve">A </w:t>
      </w:r>
      <w:r w:rsidRPr="003F6166">
        <w:rPr>
          <w:rFonts w:ascii="Book Antiqua" w:hAnsi="Book Antiqua"/>
          <w:b/>
        </w:rPr>
        <w:t>Clinical Quality Measure to Improve Heart Failure Diagnosis</w:t>
      </w:r>
    </w:p>
    <w:p w14:paraId="00217533" w14:textId="77777777" w:rsidR="003B7C00" w:rsidRPr="003F6166" w:rsidRDefault="003B7C00" w:rsidP="003B7C00">
      <w:pPr>
        <w:ind w:left="720" w:firstLine="720"/>
        <w:rPr>
          <w:rFonts w:ascii="Book Antiqua" w:hAnsi="Book Antiqua" w:cs="Arial"/>
          <w:color w:val="000000"/>
          <w:sz w:val="20"/>
        </w:rPr>
      </w:pPr>
      <w:r w:rsidRPr="003F6166">
        <w:rPr>
          <w:rFonts w:ascii="Book Antiqua" w:hAnsi="Book Antiqua" w:cs="Arial"/>
          <w:color w:val="000000"/>
          <w:szCs w:val="24"/>
        </w:rPr>
        <w:t>Role:</w:t>
      </w:r>
      <w:r w:rsidRPr="003F6166">
        <w:rPr>
          <w:rFonts w:ascii="Book Antiqua" w:hAnsi="Book Antiqua" w:cs="Arial"/>
          <w:color w:val="000000"/>
          <w:szCs w:val="24"/>
        </w:rPr>
        <w:tab/>
      </w:r>
      <w:r w:rsidRPr="003F6166">
        <w:rPr>
          <w:rFonts w:ascii="Book Antiqua" w:hAnsi="Book Antiqua" w:cs="Arial"/>
          <w:color w:val="000000"/>
          <w:szCs w:val="24"/>
        </w:rPr>
        <w:tab/>
        <w:t>Co-Investigator</w:t>
      </w:r>
    </w:p>
    <w:p w14:paraId="1E99CFA4" w14:textId="77777777" w:rsidR="003B7C00" w:rsidRPr="003F6166" w:rsidRDefault="003B7C00" w:rsidP="003B7C00">
      <w:pPr>
        <w:tabs>
          <w:tab w:val="left" w:pos="720"/>
          <w:tab w:val="left" w:pos="2160"/>
          <w:tab w:val="left" w:pos="2880"/>
        </w:tabs>
        <w:rPr>
          <w:rFonts w:ascii="Book Antiqua" w:hAnsi="Book Antiqua"/>
          <w:b/>
          <w:color w:val="000000"/>
          <w:sz w:val="20"/>
        </w:rPr>
      </w:pPr>
    </w:p>
    <w:p w14:paraId="60CCB8F7" w14:textId="77777777" w:rsidR="007106F6" w:rsidRPr="003F6166" w:rsidRDefault="007106F6" w:rsidP="00706080">
      <w:pPr>
        <w:rPr>
          <w:rFonts w:ascii="Book Antiqua" w:hAnsi="Book Antiqua" w:cs="Arial"/>
          <w:color w:val="000000"/>
          <w:szCs w:val="24"/>
        </w:rPr>
      </w:pPr>
    </w:p>
    <w:p w14:paraId="35625765" w14:textId="24193353" w:rsidR="00EC4CE6" w:rsidRPr="003F6166" w:rsidRDefault="00EC4CE6" w:rsidP="00EC4CE6">
      <w:pPr>
        <w:tabs>
          <w:tab w:val="left" w:pos="10656"/>
        </w:tabs>
        <w:rPr>
          <w:rFonts w:ascii="Book Antiqua" w:hAnsi="Book Antiqua"/>
          <w:b/>
          <w:color w:val="000000"/>
          <w:szCs w:val="24"/>
        </w:rPr>
      </w:pPr>
    </w:p>
    <w:p w14:paraId="0CB04003" w14:textId="77777777" w:rsidR="00532B4B" w:rsidRPr="003F6166" w:rsidRDefault="00532B4B" w:rsidP="00EC4CE6">
      <w:pPr>
        <w:tabs>
          <w:tab w:val="left" w:pos="10656"/>
        </w:tabs>
        <w:rPr>
          <w:rFonts w:ascii="Book Antiqua" w:hAnsi="Book Antiqua"/>
          <w:b/>
          <w:color w:val="000000"/>
          <w:szCs w:val="24"/>
        </w:rPr>
      </w:pPr>
    </w:p>
    <w:p w14:paraId="2923BE7E" w14:textId="77777777" w:rsidR="005069F8" w:rsidRPr="003F6166" w:rsidRDefault="005069F8" w:rsidP="00FA784B">
      <w:pPr>
        <w:tabs>
          <w:tab w:val="left" w:pos="10656"/>
        </w:tabs>
        <w:rPr>
          <w:rFonts w:ascii="Book Antiqua" w:hAnsi="Book Antiqua"/>
          <w:b/>
          <w:color w:val="000000"/>
          <w:szCs w:val="24"/>
        </w:rPr>
      </w:pPr>
      <w:r w:rsidRPr="003F6166">
        <w:rPr>
          <w:rFonts w:ascii="Book Antiqua" w:hAnsi="Book Antiqua"/>
          <w:b/>
          <w:color w:val="000000"/>
          <w:szCs w:val="24"/>
        </w:rPr>
        <w:t>Pending Research Funding</w:t>
      </w:r>
    </w:p>
    <w:p w14:paraId="5B4FBB8B" w14:textId="77777777" w:rsidR="005069F8" w:rsidRPr="003F6166" w:rsidRDefault="005069F8" w:rsidP="00FA784B">
      <w:pPr>
        <w:tabs>
          <w:tab w:val="left" w:pos="1416"/>
          <w:tab w:val="left" w:pos="4609"/>
          <w:tab w:val="left" w:pos="7056"/>
          <w:tab w:val="left" w:pos="10284"/>
        </w:tabs>
        <w:ind w:left="336"/>
        <w:rPr>
          <w:rFonts w:ascii="Book Antiqua" w:hAnsi="Book Antiqua"/>
          <w:szCs w:val="24"/>
        </w:rPr>
      </w:pPr>
      <w:r w:rsidRPr="003F6166">
        <w:rPr>
          <w:rFonts w:ascii="Book Antiqua" w:hAnsi="Book Antiqua"/>
          <w:color w:val="000000"/>
          <w:szCs w:val="24"/>
        </w:rPr>
        <w:tab/>
      </w:r>
      <w:r w:rsidRPr="003F6166">
        <w:rPr>
          <w:rFonts w:ascii="Book Antiqua" w:hAnsi="Book Antiqua"/>
          <w:szCs w:val="24"/>
        </w:rPr>
        <w:tab/>
      </w:r>
      <w:r w:rsidRPr="003F6166">
        <w:rPr>
          <w:rFonts w:ascii="Book Antiqua" w:hAnsi="Book Antiqua"/>
          <w:color w:val="000000"/>
          <w:szCs w:val="24"/>
        </w:rPr>
        <w:tab/>
      </w:r>
    </w:p>
    <w:p w14:paraId="300E0CF6" w14:textId="0E8E9EEF" w:rsidR="00494C46" w:rsidRPr="003F6166" w:rsidRDefault="00494C46" w:rsidP="00494C46">
      <w:pPr>
        <w:pStyle w:val="BodyText2"/>
        <w:tabs>
          <w:tab w:val="left" w:pos="0"/>
        </w:tabs>
        <w:rPr>
          <w:rStyle w:val="Emphasis"/>
          <w:rFonts w:ascii="Book Antiqua" w:hAnsi="Book Antiqua"/>
          <w:i w:val="0"/>
          <w:sz w:val="24"/>
          <w:szCs w:val="24"/>
        </w:rPr>
      </w:pPr>
      <w:r w:rsidRPr="003F6166">
        <w:rPr>
          <w:rFonts w:ascii="Book Antiqua" w:hAnsi="Book Antiqua"/>
          <w:color w:val="000000"/>
          <w:sz w:val="24"/>
          <w:szCs w:val="24"/>
        </w:rPr>
        <w:t>20</w:t>
      </w:r>
      <w:r w:rsidRPr="003F6166">
        <w:rPr>
          <w:rFonts w:ascii="Book Antiqua" w:hAnsi="Book Antiqua"/>
          <w:color w:val="000000"/>
          <w:sz w:val="24"/>
          <w:szCs w:val="24"/>
          <w:lang w:val="en-US"/>
        </w:rPr>
        <w:t>2</w:t>
      </w:r>
      <w:r w:rsidR="005B5AD6" w:rsidRPr="003F6166">
        <w:rPr>
          <w:rFonts w:ascii="Book Antiqua" w:hAnsi="Book Antiqua"/>
          <w:color w:val="000000"/>
          <w:sz w:val="24"/>
          <w:szCs w:val="24"/>
          <w:lang w:val="en-US"/>
        </w:rPr>
        <w:t>4</w:t>
      </w:r>
      <w:r w:rsidR="00AC50E4" w:rsidRPr="003F6166">
        <w:rPr>
          <w:rFonts w:ascii="Book Antiqua" w:hAnsi="Book Antiqua"/>
          <w:color w:val="000000"/>
          <w:sz w:val="24"/>
          <w:szCs w:val="24"/>
          <w:lang w:val="en-US"/>
        </w:rPr>
        <w:t>-</w:t>
      </w:r>
      <w:r w:rsidR="005B5AD6" w:rsidRPr="003F6166">
        <w:rPr>
          <w:rFonts w:ascii="Book Antiqua" w:hAnsi="Book Antiqua"/>
          <w:color w:val="000000"/>
          <w:sz w:val="24"/>
          <w:szCs w:val="24"/>
          <w:lang w:val="en-US"/>
        </w:rPr>
        <w:t>9</w:t>
      </w:r>
      <w:r w:rsidRPr="003F6166">
        <w:rPr>
          <w:rFonts w:ascii="Book Antiqua" w:hAnsi="Book Antiqua"/>
          <w:color w:val="000000"/>
          <w:sz w:val="24"/>
          <w:szCs w:val="24"/>
        </w:rPr>
        <w:tab/>
      </w:r>
      <w:r w:rsidR="00AC50E4" w:rsidRPr="003F6166">
        <w:rPr>
          <w:rFonts w:ascii="Book Antiqua" w:hAnsi="Book Antiqua"/>
          <w:color w:val="000000"/>
          <w:sz w:val="24"/>
          <w:szCs w:val="24"/>
        </w:rPr>
        <w:tab/>
      </w:r>
      <w:r w:rsidRPr="003F6166">
        <w:rPr>
          <w:rFonts w:ascii="Book Antiqua" w:hAnsi="Book Antiqua"/>
          <w:color w:val="000000"/>
          <w:sz w:val="24"/>
          <w:szCs w:val="24"/>
        </w:rPr>
        <w:t xml:space="preserve">Funder: </w:t>
      </w:r>
      <w:r w:rsidRPr="003F6166">
        <w:rPr>
          <w:rFonts w:ascii="Book Antiqua" w:hAnsi="Book Antiqua"/>
          <w:color w:val="000000"/>
          <w:sz w:val="24"/>
          <w:szCs w:val="24"/>
        </w:rPr>
        <w:tab/>
      </w:r>
      <w:r w:rsidRPr="003F6166">
        <w:rPr>
          <w:rFonts w:ascii="Book Antiqua" w:hAnsi="Book Antiqua"/>
          <w:iCs/>
          <w:color w:val="000000"/>
          <w:sz w:val="24"/>
          <w:szCs w:val="24"/>
        </w:rPr>
        <w:t xml:space="preserve">National </w:t>
      </w:r>
      <w:r w:rsidR="005B5AD6" w:rsidRPr="003F6166">
        <w:rPr>
          <w:rFonts w:ascii="Book Antiqua" w:hAnsi="Book Antiqua"/>
          <w:iCs/>
          <w:color w:val="000000"/>
          <w:sz w:val="24"/>
          <w:szCs w:val="24"/>
          <w:lang w:val="en-US"/>
        </w:rPr>
        <w:t>Heart Lung and Blood Institute (</w:t>
      </w:r>
      <w:r w:rsidRPr="003F6166">
        <w:rPr>
          <w:rFonts w:ascii="Book Antiqua" w:hAnsi="Book Antiqua"/>
          <w:iCs/>
          <w:color w:val="000000"/>
          <w:sz w:val="24"/>
          <w:szCs w:val="24"/>
          <w:lang w:val="en-US"/>
        </w:rPr>
        <w:t>R</w:t>
      </w:r>
      <w:r w:rsidR="005B5AD6" w:rsidRPr="003F6166">
        <w:rPr>
          <w:rFonts w:ascii="Book Antiqua" w:hAnsi="Book Antiqua"/>
          <w:iCs/>
          <w:color w:val="000000"/>
          <w:sz w:val="24"/>
          <w:szCs w:val="24"/>
          <w:lang w:val="en-US"/>
        </w:rPr>
        <w:t>01</w:t>
      </w:r>
      <w:r w:rsidRPr="003F6166">
        <w:rPr>
          <w:rFonts w:ascii="Book Antiqua" w:hAnsi="Book Antiqua"/>
          <w:sz w:val="24"/>
          <w:szCs w:val="24"/>
        </w:rPr>
        <w:t xml:space="preserve">) </w:t>
      </w:r>
    </w:p>
    <w:p w14:paraId="4835E41C" w14:textId="77777777" w:rsidR="005B5AD6" w:rsidRPr="003F6166" w:rsidRDefault="00494C46" w:rsidP="005B5AD6">
      <w:pPr>
        <w:tabs>
          <w:tab w:val="left" w:pos="0"/>
        </w:tabs>
        <w:rPr>
          <w:rFonts w:ascii="Book Antiqua" w:hAnsi="Book Antiqua"/>
          <w:b/>
          <w:iCs/>
          <w:szCs w:val="24"/>
        </w:rPr>
      </w:pPr>
      <w:r w:rsidRPr="003F6166">
        <w:rPr>
          <w:rFonts w:ascii="Book Antiqua" w:hAnsi="Book Antiqua"/>
          <w:iCs/>
          <w:szCs w:val="24"/>
        </w:rPr>
        <w:tab/>
      </w:r>
      <w:r w:rsidRPr="003F6166">
        <w:rPr>
          <w:rFonts w:ascii="Book Antiqua" w:hAnsi="Book Antiqua"/>
          <w:iCs/>
          <w:szCs w:val="24"/>
        </w:rPr>
        <w:tab/>
        <w:t xml:space="preserve">Title: </w:t>
      </w:r>
      <w:r w:rsidRPr="003F6166">
        <w:rPr>
          <w:rFonts w:ascii="Book Antiqua" w:hAnsi="Book Antiqua"/>
          <w:iCs/>
          <w:szCs w:val="24"/>
        </w:rPr>
        <w:tab/>
      </w:r>
      <w:r w:rsidRPr="003F6166">
        <w:rPr>
          <w:rFonts w:ascii="Book Antiqua" w:hAnsi="Book Antiqua"/>
          <w:iCs/>
          <w:szCs w:val="24"/>
        </w:rPr>
        <w:tab/>
      </w:r>
      <w:r w:rsidR="005B5AD6" w:rsidRPr="003F6166">
        <w:rPr>
          <w:rFonts w:ascii="Book Antiqua" w:hAnsi="Book Antiqua"/>
          <w:b/>
          <w:iCs/>
          <w:szCs w:val="24"/>
        </w:rPr>
        <w:t>A Digital Shared Decision-Making Aid to Improve Patient-</w:t>
      </w:r>
    </w:p>
    <w:p w14:paraId="5C93EC1D" w14:textId="77777777" w:rsidR="005B5AD6" w:rsidRPr="003F6166" w:rsidRDefault="005B5AD6" w:rsidP="005B5AD6">
      <w:pPr>
        <w:tabs>
          <w:tab w:val="left" w:pos="0"/>
        </w:tabs>
        <w:rPr>
          <w:rFonts w:ascii="Book Antiqua" w:hAnsi="Book Antiqua"/>
          <w:b/>
          <w:iCs/>
          <w:szCs w:val="24"/>
        </w:rPr>
      </w:pPr>
      <w:r w:rsidRPr="003F6166">
        <w:rPr>
          <w:rFonts w:ascii="Book Antiqua" w:hAnsi="Book Antiqua"/>
          <w:b/>
          <w:iCs/>
          <w:szCs w:val="24"/>
        </w:rPr>
        <w:tab/>
      </w:r>
      <w:r w:rsidRPr="003F6166">
        <w:rPr>
          <w:rFonts w:ascii="Book Antiqua" w:hAnsi="Book Antiqua"/>
          <w:b/>
          <w:iCs/>
          <w:szCs w:val="24"/>
        </w:rPr>
        <w:tab/>
      </w:r>
      <w:r w:rsidRPr="003F6166">
        <w:rPr>
          <w:rFonts w:ascii="Book Antiqua" w:hAnsi="Book Antiqua"/>
          <w:b/>
          <w:iCs/>
          <w:szCs w:val="24"/>
        </w:rPr>
        <w:tab/>
      </w:r>
      <w:r w:rsidRPr="003F6166">
        <w:rPr>
          <w:rFonts w:ascii="Book Antiqua" w:hAnsi="Book Antiqua"/>
          <w:b/>
          <w:iCs/>
          <w:szCs w:val="24"/>
        </w:rPr>
        <w:tab/>
        <w:t>Centered Outcomes in Implantable Cardioverter-Defibrillator</w:t>
      </w:r>
    </w:p>
    <w:p w14:paraId="64EF2DCF" w14:textId="77777777" w:rsidR="005B5AD6" w:rsidRPr="003F6166" w:rsidRDefault="005B5AD6" w:rsidP="005B5AD6">
      <w:pPr>
        <w:tabs>
          <w:tab w:val="left" w:pos="0"/>
        </w:tabs>
        <w:rPr>
          <w:rFonts w:ascii="Book Antiqua" w:hAnsi="Book Antiqua"/>
          <w:b/>
          <w:iCs/>
          <w:szCs w:val="24"/>
        </w:rPr>
      </w:pPr>
      <w:r w:rsidRPr="003F6166">
        <w:rPr>
          <w:rFonts w:ascii="Book Antiqua" w:hAnsi="Book Antiqua"/>
          <w:b/>
          <w:iCs/>
          <w:szCs w:val="24"/>
        </w:rPr>
        <w:tab/>
      </w:r>
      <w:r w:rsidRPr="003F6166">
        <w:rPr>
          <w:rFonts w:ascii="Book Antiqua" w:hAnsi="Book Antiqua"/>
          <w:b/>
          <w:iCs/>
          <w:szCs w:val="24"/>
        </w:rPr>
        <w:tab/>
      </w:r>
      <w:r w:rsidRPr="003F6166">
        <w:rPr>
          <w:rFonts w:ascii="Book Antiqua" w:hAnsi="Book Antiqua"/>
          <w:b/>
          <w:iCs/>
          <w:szCs w:val="24"/>
        </w:rPr>
        <w:tab/>
      </w:r>
      <w:r w:rsidRPr="003F6166">
        <w:rPr>
          <w:rFonts w:ascii="Book Antiqua" w:hAnsi="Book Antiqua"/>
          <w:b/>
          <w:iCs/>
          <w:szCs w:val="24"/>
        </w:rPr>
        <w:tab/>
        <w:t xml:space="preserve"> (ICD) Decisions among Older Patients</w:t>
      </w:r>
    </w:p>
    <w:p w14:paraId="6A76D254" w14:textId="6773EA44" w:rsidR="00494C46" w:rsidRPr="003F6166" w:rsidRDefault="00494C46" w:rsidP="005B5AD6">
      <w:pPr>
        <w:tabs>
          <w:tab w:val="left" w:pos="0"/>
        </w:tabs>
        <w:rPr>
          <w:rStyle w:val="Emphasis"/>
          <w:rFonts w:ascii="Book Antiqua" w:hAnsi="Book Antiqua"/>
          <w:i w:val="0"/>
          <w:szCs w:val="24"/>
        </w:rPr>
      </w:pPr>
      <w:r w:rsidRPr="003F6166">
        <w:rPr>
          <w:rFonts w:ascii="Book Antiqua" w:hAnsi="Book Antiqua"/>
          <w:iCs/>
          <w:szCs w:val="24"/>
        </w:rPr>
        <w:tab/>
      </w:r>
      <w:r w:rsidRPr="003F6166">
        <w:rPr>
          <w:rFonts w:ascii="Book Antiqua" w:hAnsi="Book Antiqua"/>
          <w:iCs/>
          <w:szCs w:val="24"/>
        </w:rPr>
        <w:tab/>
        <w:t>Role:</w:t>
      </w:r>
      <w:r w:rsidR="005B5AD6" w:rsidRPr="003F6166">
        <w:rPr>
          <w:rFonts w:ascii="Book Antiqua" w:hAnsi="Book Antiqua"/>
          <w:iCs/>
          <w:szCs w:val="24"/>
        </w:rPr>
        <w:t xml:space="preserve"> PI</w:t>
      </w:r>
    </w:p>
    <w:p w14:paraId="4FDC3B25" w14:textId="77777777" w:rsidR="00706080" w:rsidRPr="003F6166" w:rsidRDefault="00706080" w:rsidP="00706080">
      <w:pPr>
        <w:tabs>
          <w:tab w:val="left" w:pos="0"/>
        </w:tabs>
        <w:rPr>
          <w:rStyle w:val="Emphasis"/>
          <w:rFonts w:ascii="Book Antiqua" w:hAnsi="Book Antiqua"/>
          <w:i w:val="0"/>
          <w:szCs w:val="24"/>
        </w:rPr>
      </w:pPr>
    </w:p>
    <w:p w14:paraId="4ED5CB70" w14:textId="3BED8696" w:rsidR="00706080" w:rsidRPr="003F6166" w:rsidRDefault="00706080" w:rsidP="00706080">
      <w:pPr>
        <w:pStyle w:val="BodyText2"/>
        <w:tabs>
          <w:tab w:val="left" w:pos="0"/>
        </w:tabs>
        <w:rPr>
          <w:rStyle w:val="Emphasis"/>
          <w:rFonts w:ascii="Book Antiqua" w:hAnsi="Book Antiqua"/>
          <w:i w:val="0"/>
          <w:sz w:val="24"/>
          <w:szCs w:val="24"/>
        </w:rPr>
      </w:pPr>
      <w:r w:rsidRPr="003F6166">
        <w:rPr>
          <w:rFonts w:ascii="Book Antiqua" w:hAnsi="Book Antiqua"/>
          <w:color w:val="000000"/>
          <w:sz w:val="24"/>
          <w:szCs w:val="24"/>
        </w:rPr>
        <w:t>20</w:t>
      </w:r>
      <w:r w:rsidR="00F452C2" w:rsidRPr="003F6166">
        <w:rPr>
          <w:rFonts w:ascii="Book Antiqua" w:hAnsi="Book Antiqua"/>
          <w:color w:val="000000"/>
          <w:sz w:val="24"/>
          <w:szCs w:val="24"/>
          <w:lang w:val="en-US"/>
        </w:rPr>
        <w:t>2</w:t>
      </w:r>
      <w:r w:rsidR="005B5AD6" w:rsidRPr="003F6166">
        <w:rPr>
          <w:rFonts w:ascii="Book Antiqua" w:hAnsi="Book Antiqua"/>
          <w:color w:val="000000"/>
          <w:sz w:val="24"/>
          <w:szCs w:val="24"/>
          <w:lang w:val="en-US"/>
        </w:rPr>
        <w:t>4-8</w:t>
      </w:r>
      <w:r w:rsidR="00AC50E4" w:rsidRPr="003F6166">
        <w:rPr>
          <w:rFonts w:ascii="Book Antiqua" w:hAnsi="Book Antiqua"/>
          <w:color w:val="000000"/>
          <w:sz w:val="24"/>
          <w:szCs w:val="24"/>
          <w:lang w:val="en-US"/>
        </w:rPr>
        <w:tab/>
      </w:r>
      <w:r w:rsidRPr="003F6166">
        <w:rPr>
          <w:rFonts w:ascii="Book Antiqua" w:hAnsi="Book Antiqua"/>
          <w:color w:val="000000"/>
          <w:sz w:val="24"/>
          <w:szCs w:val="24"/>
        </w:rPr>
        <w:tab/>
        <w:t xml:space="preserve">Funder: </w:t>
      </w:r>
      <w:r w:rsidRPr="003F6166">
        <w:rPr>
          <w:rFonts w:ascii="Book Antiqua" w:hAnsi="Book Antiqua"/>
          <w:color w:val="000000"/>
          <w:sz w:val="24"/>
          <w:szCs w:val="24"/>
        </w:rPr>
        <w:tab/>
      </w:r>
      <w:r w:rsidRPr="003F6166">
        <w:rPr>
          <w:rFonts w:ascii="Book Antiqua" w:hAnsi="Book Antiqua"/>
          <w:iCs/>
          <w:color w:val="000000"/>
          <w:sz w:val="24"/>
          <w:szCs w:val="24"/>
        </w:rPr>
        <w:t xml:space="preserve">National </w:t>
      </w:r>
      <w:r w:rsidR="005B5AD6" w:rsidRPr="003F6166">
        <w:rPr>
          <w:rFonts w:ascii="Book Antiqua" w:hAnsi="Book Antiqua"/>
          <w:iCs/>
          <w:color w:val="000000"/>
          <w:sz w:val="24"/>
          <w:szCs w:val="24"/>
          <w:lang w:val="en-US"/>
        </w:rPr>
        <w:t>Institute for Nursing Research (</w:t>
      </w:r>
      <w:r w:rsidRPr="003F6166">
        <w:rPr>
          <w:rFonts w:ascii="Book Antiqua" w:hAnsi="Book Antiqua"/>
          <w:iCs/>
          <w:color w:val="000000"/>
          <w:sz w:val="24"/>
          <w:szCs w:val="24"/>
          <w:lang w:val="en-US"/>
        </w:rPr>
        <w:t>R</w:t>
      </w:r>
      <w:r w:rsidR="005B5AD6" w:rsidRPr="003F6166">
        <w:rPr>
          <w:rFonts w:ascii="Book Antiqua" w:hAnsi="Book Antiqua"/>
          <w:iCs/>
          <w:color w:val="000000"/>
          <w:sz w:val="24"/>
          <w:szCs w:val="24"/>
          <w:lang w:val="en-US"/>
        </w:rPr>
        <w:t>01</w:t>
      </w:r>
      <w:r w:rsidRPr="003F6166">
        <w:rPr>
          <w:rFonts w:ascii="Book Antiqua" w:hAnsi="Book Antiqua"/>
          <w:sz w:val="24"/>
          <w:szCs w:val="24"/>
        </w:rPr>
        <w:t xml:space="preserve">) </w:t>
      </w:r>
    </w:p>
    <w:p w14:paraId="1CFBFF7B" w14:textId="77777777" w:rsidR="005B5AD6" w:rsidRPr="003F6166" w:rsidRDefault="00706080" w:rsidP="005B5AD6">
      <w:pPr>
        <w:tabs>
          <w:tab w:val="left" w:pos="0"/>
        </w:tabs>
        <w:rPr>
          <w:rFonts w:ascii="Book Antiqua" w:hAnsi="Book Antiqua"/>
          <w:b/>
          <w:iCs/>
          <w:szCs w:val="24"/>
        </w:rPr>
      </w:pPr>
      <w:r w:rsidRPr="003F6166">
        <w:rPr>
          <w:rFonts w:ascii="Book Antiqua" w:hAnsi="Book Antiqua"/>
          <w:iCs/>
          <w:szCs w:val="24"/>
        </w:rPr>
        <w:tab/>
      </w:r>
      <w:r w:rsidRPr="003F6166">
        <w:rPr>
          <w:rFonts w:ascii="Book Antiqua" w:hAnsi="Book Antiqua"/>
          <w:iCs/>
          <w:szCs w:val="24"/>
        </w:rPr>
        <w:tab/>
        <w:t xml:space="preserve">Title: </w:t>
      </w:r>
      <w:r w:rsidRPr="003F6166">
        <w:rPr>
          <w:rFonts w:ascii="Book Antiqua" w:hAnsi="Book Antiqua"/>
          <w:iCs/>
          <w:szCs w:val="24"/>
        </w:rPr>
        <w:tab/>
      </w:r>
      <w:r w:rsidRPr="003F6166">
        <w:rPr>
          <w:rFonts w:ascii="Book Antiqua" w:hAnsi="Book Antiqua"/>
          <w:iCs/>
          <w:szCs w:val="24"/>
        </w:rPr>
        <w:tab/>
      </w:r>
      <w:r w:rsidR="005B5AD6" w:rsidRPr="003F6166">
        <w:rPr>
          <w:rFonts w:ascii="Book Antiqua" w:hAnsi="Book Antiqua"/>
          <w:b/>
          <w:iCs/>
          <w:szCs w:val="24"/>
        </w:rPr>
        <w:t>Impact of Personalized Live Virtual Bedside Concerts on Comfort,</w:t>
      </w:r>
    </w:p>
    <w:p w14:paraId="0A84DCD7" w14:textId="77777777" w:rsidR="005B5AD6" w:rsidRPr="003F6166" w:rsidRDefault="005B5AD6" w:rsidP="005B5AD6">
      <w:pPr>
        <w:tabs>
          <w:tab w:val="left" w:pos="0"/>
        </w:tabs>
        <w:rPr>
          <w:rFonts w:ascii="Book Antiqua" w:hAnsi="Book Antiqua"/>
          <w:b/>
          <w:iCs/>
          <w:szCs w:val="24"/>
        </w:rPr>
      </w:pPr>
      <w:r w:rsidRPr="003F6166">
        <w:rPr>
          <w:rFonts w:ascii="Book Antiqua" w:hAnsi="Book Antiqua"/>
          <w:b/>
          <w:iCs/>
          <w:szCs w:val="24"/>
        </w:rPr>
        <w:tab/>
      </w:r>
      <w:r w:rsidRPr="003F6166">
        <w:rPr>
          <w:rFonts w:ascii="Book Antiqua" w:hAnsi="Book Antiqua"/>
          <w:b/>
          <w:iCs/>
          <w:szCs w:val="24"/>
        </w:rPr>
        <w:tab/>
      </w:r>
      <w:r w:rsidRPr="003F6166">
        <w:rPr>
          <w:rFonts w:ascii="Book Antiqua" w:hAnsi="Book Antiqua"/>
          <w:b/>
          <w:iCs/>
          <w:szCs w:val="24"/>
        </w:rPr>
        <w:tab/>
      </w:r>
      <w:r w:rsidRPr="003F6166">
        <w:rPr>
          <w:rFonts w:ascii="Book Antiqua" w:hAnsi="Book Antiqua"/>
          <w:b/>
          <w:iCs/>
          <w:szCs w:val="24"/>
        </w:rPr>
        <w:tab/>
        <w:t>Pain and Anxiety among Post-Surgical Trauma Inpatients</w:t>
      </w:r>
    </w:p>
    <w:p w14:paraId="2618DEB4" w14:textId="77777777" w:rsidR="005B5AD6" w:rsidRPr="003F6166" w:rsidRDefault="005B5AD6" w:rsidP="005B5AD6">
      <w:pPr>
        <w:tabs>
          <w:tab w:val="left" w:pos="0"/>
        </w:tabs>
        <w:rPr>
          <w:rStyle w:val="Emphasis"/>
          <w:rFonts w:ascii="Book Antiqua" w:hAnsi="Book Antiqua"/>
          <w:i w:val="0"/>
          <w:szCs w:val="24"/>
        </w:rPr>
      </w:pPr>
      <w:r w:rsidRPr="003F6166">
        <w:rPr>
          <w:rFonts w:ascii="Book Antiqua" w:hAnsi="Book Antiqua"/>
          <w:iCs/>
          <w:szCs w:val="24"/>
        </w:rPr>
        <w:tab/>
      </w:r>
      <w:r w:rsidRPr="003F6166">
        <w:rPr>
          <w:rFonts w:ascii="Book Antiqua" w:hAnsi="Book Antiqua"/>
          <w:iCs/>
          <w:szCs w:val="24"/>
        </w:rPr>
        <w:tab/>
        <w:t>Role: PI</w:t>
      </w:r>
    </w:p>
    <w:p w14:paraId="012F7ABF" w14:textId="77777777" w:rsidR="00706080" w:rsidRPr="003F6166" w:rsidRDefault="00706080" w:rsidP="00706080">
      <w:pPr>
        <w:tabs>
          <w:tab w:val="left" w:pos="0"/>
        </w:tabs>
        <w:rPr>
          <w:rStyle w:val="Emphasis"/>
          <w:rFonts w:ascii="Book Antiqua" w:hAnsi="Book Antiqua"/>
          <w:i w:val="0"/>
          <w:szCs w:val="24"/>
        </w:rPr>
      </w:pPr>
    </w:p>
    <w:p w14:paraId="588385C2" w14:textId="77777777" w:rsidR="00EB367F" w:rsidRPr="003F6166" w:rsidRDefault="00EB367F" w:rsidP="00FA784B">
      <w:pPr>
        <w:tabs>
          <w:tab w:val="left" w:pos="0"/>
        </w:tabs>
        <w:rPr>
          <w:rStyle w:val="Emphasis"/>
          <w:rFonts w:ascii="Book Antiqua" w:hAnsi="Book Antiqua"/>
          <w:i w:val="0"/>
          <w:szCs w:val="24"/>
        </w:rPr>
      </w:pPr>
    </w:p>
    <w:p w14:paraId="24ECB412" w14:textId="77777777" w:rsidR="005069F8" w:rsidRPr="003F6166" w:rsidRDefault="005069F8" w:rsidP="00FA784B">
      <w:pPr>
        <w:tabs>
          <w:tab w:val="left" w:pos="720"/>
          <w:tab w:val="left" w:pos="1920"/>
          <w:tab w:val="left" w:pos="2880"/>
        </w:tabs>
        <w:outlineLvl w:val="0"/>
        <w:rPr>
          <w:rFonts w:ascii="Book Antiqua" w:hAnsi="Book Antiqua"/>
          <w:b/>
          <w:sz w:val="28"/>
          <w:szCs w:val="28"/>
        </w:rPr>
      </w:pPr>
      <w:r w:rsidRPr="003F6166">
        <w:rPr>
          <w:rFonts w:ascii="Book Antiqua" w:hAnsi="Book Antiqua"/>
          <w:b/>
          <w:sz w:val="28"/>
          <w:szCs w:val="28"/>
        </w:rPr>
        <w:t>E.</w:t>
      </w:r>
      <w:r w:rsidRPr="003F6166">
        <w:rPr>
          <w:rFonts w:ascii="Book Antiqua" w:hAnsi="Book Antiqua"/>
          <w:b/>
          <w:sz w:val="28"/>
          <w:szCs w:val="28"/>
        </w:rPr>
        <w:tab/>
        <w:t>PROFESSIONAL APPOINTMENTS</w:t>
      </w:r>
    </w:p>
    <w:p w14:paraId="27C4CB84" w14:textId="77777777" w:rsidR="005069F8" w:rsidRPr="003F6166" w:rsidRDefault="005069F8" w:rsidP="00FA784B">
      <w:pPr>
        <w:tabs>
          <w:tab w:val="left" w:pos="720"/>
          <w:tab w:val="left" w:pos="1920"/>
          <w:tab w:val="left" w:pos="2880"/>
        </w:tabs>
        <w:rPr>
          <w:rFonts w:ascii="Book Antiqua" w:hAnsi="Book Antiqua"/>
          <w:szCs w:val="24"/>
        </w:rPr>
      </w:pPr>
    </w:p>
    <w:p w14:paraId="43C04A8A" w14:textId="77777777" w:rsidR="005069F8" w:rsidRPr="003F6166" w:rsidRDefault="005069F8" w:rsidP="00FA784B">
      <w:pPr>
        <w:tabs>
          <w:tab w:val="left" w:pos="720"/>
          <w:tab w:val="left" w:pos="1440"/>
          <w:tab w:val="left" w:pos="1920"/>
          <w:tab w:val="left" w:pos="2880"/>
        </w:tabs>
        <w:ind w:left="720" w:hanging="720"/>
        <w:rPr>
          <w:rFonts w:ascii="Book Antiqua" w:hAnsi="Book Antiqua"/>
          <w:b/>
          <w:color w:val="000000"/>
          <w:szCs w:val="24"/>
        </w:rPr>
      </w:pPr>
      <w:r w:rsidRPr="003F6166">
        <w:rPr>
          <w:rFonts w:ascii="Book Antiqua" w:hAnsi="Book Antiqua"/>
          <w:b/>
          <w:color w:val="000000"/>
          <w:szCs w:val="24"/>
        </w:rPr>
        <w:t>Academic Appointments</w:t>
      </w:r>
    </w:p>
    <w:p w14:paraId="42F863D4" w14:textId="77777777" w:rsidR="005069F8" w:rsidRPr="003F6166" w:rsidRDefault="005069F8" w:rsidP="00FA784B">
      <w:pPr>
        <w:tabs>
          <w:tab w:val="left" w:pos="1440"/>
          <w:tab w:val="left" w:pos="1920"/>
          <w:tab w:val="left" w:pos="2880"/>
        </w:tabs>
        <w:spacing w:before="120"/>
        <w:ind w:left="2160" w:hanging="1440"/>
        <w:rPr>
          <w:rFonts w:ascii="Book Antiqua" w:hAnsi="Book Antiqua"/>
          <w:color w:val="000000"/>
          <w:szCs w:val="24"/>
        </w:rPr>
      </w:pPr>
      <w:r w:rsidRPr="003F6166">
        <w:rPr>
          <w:rFonts w:ascii="Book Antiqua" w:hAnsi="Book Antiqua"/>
          <w:color w:val="000000"/>
          <w:szCs w:val="24"/>
        </w:rPr>
        <w:t xml:space="preserve">1992-01      </w:t>
      </w:r>
      <w:r w:rsidRPr="003F6166">
        <w:rPr>
          <w:rFonts w:ascii="Book Antiqua" w:hAnsi="Book Antiqua"/>
          <w:color w:val="000000"/>
          <w:szCs w:val="24"/>
        </w:rPr>
        <w:tab/>
        <w:t>Massachusetts General Hospital, Department of Medicine, Resident (1992-94), Assistant in Medicine (1994-98), Assistant Physician (1998-01).</w:t>
      </w:r>
    </w:p>
    <w:p w14:paraId="4E1A91BC" w14:textId="77777777" w:rsidR="005069F8" w:rsidRPr="003F6166" w:rsidRDefault="005069F8" w:rsidP="00FA784B">
      <w:pPr>
        <w:tabs>
          <w:tab w:val="left" w:pos="1440"/>
          <w:tab w:val="left" w:pos="1920"/>
          <w:tab w:val="left" w:pos="2880"/>
        </w:tabs>
        <w:spacing w:before="120"/>
        <w:ind w:left="2160" w:hanging="1440"/>
        <w:rPr>
          <w:rFonts w:ascii="Book Antiqua" w:hAnsi="Book Antiqua"/>
          <w:color w:val="000000"/>
          <w:szCs w:val="24"/>
        </w:rPr>
      </w:pPr>
      <w:r w:rsidRPr="003F6166">
        <w:rPr>
          <w:rFonts w:ascii="Book Antiqua" w:hAnsi="Book Antiqua"/>
          <w:color w:val="000000"/>
          <w:szCs w:val="24"/>
        </w:rPr>
        <w:t xml:space="preserve">1992-01      </w:t>
      </w:r>
      <w:r w:rsidRPr="003F6166">
        <w:rPr>
          <w:rFonts w:ascii="Book Antiqua" w:hAnsi="Book Antiqua"/>
          <w:color w:val="000000"/>
          <w:szCs w:val="24"/>
        </w:rPr>
        <w:tab/>
        <w:t>Harvard Medical School, Clinical Fellow (1992-94), Instructor in Medicine (1994-98), Assistant Professor of Medicine (1998-01).</w:t>
      </w:r>
    </w:p>
    <w:p w14:paraId="6C55AB57" w14:textId="77777777" w:rsidR="005069F8" w:rsidRPr="003F6166" w:rsidRDefault="005069F8" w:rsidP="00FA784B">
      <w:pPr>
        <w:tabs>
          <w:tab w:val="left" w:pos="1440"/>
          <w:tab w:val="left" w:pos="1920"/>
          <w:tab w:val="left" w:pos="2880"/>
        </w:tabs>
        <w:spacing w:before="120"/>
        <w:ind w:left="2160" w:hanging="1440"/>
        <w:rPr>
          <w:rFonts w:ascii="Book Antiqua" w:hAnsi="Book Antiqua"/>
          <w:color w:val="000000"/>
          <w:szCs w:val="24"/>
        </w:rPr>
      </w:pPr>
      <w:r w:rsidRPr="003F6166">
        <w:rPr>
          <w:rFonts w:ascii="Book Antiqua" w:hAnsi="Book Antiqua"/>
          <w:color w:val="000000"/>
          <w:szCs w:val="24"/>
        </w:rPr>
        <w:t>2001-</w:t>
      </w:r>
      <w:r w:rsidRPr="003F6166">
        <w:rPr>
          <w:rFonts w:ascii="Book Antiqua" w:hAnsi="Book Antiqua"/>
          <w:color w:val="000000"/>
          <w:szCs w:val="24"/>
        </w:rPr>
        <w:tab/>
      </w:r>
      <w:r w:rsidRPr="003F6166">
        <w:rPr>
          <w:rFonts w:ascii="Book Antiqua" w:hAnsi="Book Antiqua"/>
          <w:color w:val="000000"/>
          <w:szCs w:val="24"/>
        </w:rPr>
        <w:tab/>
        <w:t xml:space="preserve">Stanford University School of Medicine, Assistant Professor of Medicine (2001-04), Associate Professor of Medicine (2004-11), Professor of Medicine (2011-present) </w:t>
      </w:r>
    </w:p>
    <w:p w14:paraId="2D9B24D7" w14:textId="77777777" w:rsidR="005069F8" w:rsidRPr="003F6166" w:rsidRDefault="005069F8" w:rsidP="00FA784B">
      <w:pPr>
        <w:tabs>
          <w:tab w:val="left" w:pos="1440"/>
          <w:tab w:val="left" w:pos="1920"/>
          <w:tab w:val="left" w:pos="2880"/>
        </w:tabs>
        <w:spacing w:before="120"/>
        <w:ind w:left="2160" w:hanging="1440"/>
        <w:rPr>
          <w:rFonts w:ascii="Book Antiqua" w:hAnsi="Book Antiqua"/>
          <w:color w:val="000000"/>
          <w:szCs w:val="24"/>
        </w:rPr>
      </w:pPr>
      <w:r w:rsidRPr="003F6166">
        <w:rPr>
          <w:rFonts w:ascii="Book Antiqua" w:hAnsi="Book Antiqua"/>
          <w:color w:val="000000"/>
          <w:szCs w:val="24"/>
        </w:rPr>
        <w:t>2005</w:t>
      </w:r>
      <w:r w:rsidRPr="003F6166">
        <w:rPr>
          <w:rFonts w:ascii="Book Antiqua" w:hAnsi="Book Antiqua"/>
          <w:color w:val="000000"/>
          <w:szCs w:val="24"/>
        </w:rPr>
        <w:tab/>
      </w:r>
      <w:r w:rsidRPr="003F6166">
        <w:rPr>
          <w:rFonts w:ascii="Book Antiqua" w:hAnsi="Book Antiqua"/>
          <w:color w:val="000000"/>
          <w:szCs w:val="24"/>
        </w:rPr>
        <w:tab/>
        <w:t>University of Auckland, School of Population Health, Auckland, New Zealand, Visiting Scholar.</w:t>
      </w:r>
    </w:p>
    <w:p w14:paraId="33E105E0" w14:textId="04676022" w:rsidR="005069F8" w:rsidRPr="003F6166" w:rsidRDefault="00E32328" w:rsidP="00FA784B">
      <w:pPr>
        <w:tabs>
          <w:tab w:val="left" w:pos="1440"/>
          <w:tab w:val="left" w:pos="1920"/>
          <w:tab w:val="left" w:pos="2880"/>
        </w:tabs>
        <w:spacing w:before="120"/>
        <w:ind w:left="2160" w:hanging="1440"/>
        <w:rPr>
          <w:rFonts w:ascii="Book Antiqua" w:hAnsi="Book Antiqua"/>
          <w:color w:val="000000"/>
          <w:szCs w:val="24"/>
        </w:rPr>
      </w:pPr>
      <w:r w:rsidRPr="003F6166">
        <w:rPr>
          <w:rFonts w:ascii="Book Antiqua" w:hAnsi="Book Antiqua"/>
          <w:color w:val="000000"/>
          <w:szCs w:val="24"/>
        </w:rPr>
        <w:t>2014</w:t>
      </w:r>
      <w:r w:rsidR="009C4F09" w:rsidRPr="003F6166">
        <w:rPr>
          <w:rFonts w:ascii="Book Antiqua" w:hAnsi="Book Antiqua"/>
          <w:color w:val="000000"/>
          <w:szCs w:val="24"/>
        </w:rPr>
        <w:t>-</w:t>
      </w:r>
      <w:r w:rsidR="00DB6B5F" w:rsidRPr="003F6166">
        <w:rPr>
          <w:rFonts w:ascii="Book Antiqua" w:hAnsi="Book Antiqua"/>
          <w:color w:val="000000"/>
          <w:szCs w:val="24"/>
        </w:rPr>
        <w:t>19</w:t>
      </w:r>
      <w:r w:rsidRPr="003F6166">
        <w:rPr>
          <w:rFonts w:ascii="Book Antiqua" w:hAnsi="Book Antiqua"/>
          <w:color w:val="000000"/>
          <w:szCs w:val="24"/>
        </w:rPr>
        <w:tab/>
        <w:t>Peking University, Stanford Center at Peking University, Beijing, China, Faculty Fellow.</w:t>
      </w:r>
    </w:p>
    <w:p w14:paraId="5AAB3DF0" w14:textId="77777777" w:rsidR="00473ABA" w:rsidRPr="003F6166" w:rsidRDefault="00473ABA" w:rsidP="00FA784B">
      <w:pPr>
        <w:tabs>
          <w:tab w:val="left" w:pos="720"/>
          <w:tab w:val="left" w:pos="1440"/>
          <w:tab w:val="left" w:pos="1920"/>
          <w:tab w:val="left" w:pos="2880"/>
        </w:tabs>
        <w:ind w:left="720" w:hanging="720"/>
        <w:rPr>
          <w:rFonts w:ascii="Book Antiqua" w:hAnsi="Book Antiqua"/>
          <w:b/>
          <w:color w:val="000000"/>
          <w:szCs w:val="24"/>
        </w:rPr>
      </w:pPr>
    </w:p>
    <w:p w14:paraId="7673F8AD" w14:textId="77777777" w:rsidR="005069F8" w:rsidRPr="003F6166" w:rsidRDefault="005069F8" w:rsidP="00FA784B">
      <w:pPr>
        <w:tabs>
          <w:tab w:val="left" w:pos="720"/>
          <w:tab w:val="left" w:pos="1440"/>
          <w:tab w:val="left" w:pos="1920"/>
          <w:tab w:val="left" w:pos="2880"/>
        </w:tabs>
        <w:ind w:left="720" w:hanging="720"/>
        <w:rPr>
          <w:rFonts w:ascii="Book Antiqua" w:hAnsi="Book Antiqua"/>
          <w:b/>
          <w:color w:val="000000"/>
          <w:szCs w:val="24"/>
        </w:rPr>
      </w:pPr>
      <w:r w:rsidRPr="003F6166">
        <w:rPr>
          <w:rFonts w:ascii="Book Antiqua" w:hAnsi="Book Antiqua"/>
          <w:b/>
          <w:color w:val="000000"/>
          <w:szCs w:val="24"/>
        </w:rPr>
        <w:t xml:space="preserve">Past Employment </w:t>
      </w:r>
    </w:p>
    <w:p w14:paraId="5A17F28B" w14:textId="77777777" w:rsidR="005069F8" w:rsidRPr="003F6166" w:rsidRDefault="005069F8" w:rsidP="00FA784B">
      <w:pPr>
        <w:tabs>
          <w:tab w:val="left" w:pos="720"/>
          <w:tab w:val="left" w:pos="1440"/>
          <w:tab w:val="left" w:pos="1920"/>
          <w:tab w:val="left" w:pos="2880"/>
        </w:tabs>
        <w:ind w:left="720" w:hanging="720"/>
        <w:rPr>
          <w:rFonts w:ascii="Book Antiqua" w:hAnsi="Book Antiqua"/>
          <w:b/>
          <w:color w:val="000000"/>
          <w:szCs w:val="24"/>
        </w:rPr>
      </w:pPr>
    </w:p>
    <w:p w14:paraId="63C09556" w14:textId="77777777" w:rsidR="005069F8" w:rsidRPr="003F6166" w:rsidRDefault="005069F8" w:rsidP="00FA784B">
      <w:pPr>
        <w:tabs>
          <w:tab w:val="left" w:pos="1440"/>
          <w:tab w:val="left" w:pos="1920"/>
          <w:tab w:val="left" w:pos="2880"/>
        </w:tabs>
        <w:spacing w:before="120"/>
        <w:ind w:left="2160" w:hanging="1440"/>
        <w:rPr>
          <w:rFonts w:ascii="Book Antiqua" w:hAnsi="Book Antiqua"/>
          <w:szCs w:val="24"/>
        </w:rPr>
      </w:pPr>
      <w:r w:rsidRPr="003F6166">
        <w:rPr>
          <w:rFonts w:ascii="Book Antiqua" w:hAnsi="Book Antiqua"/>
          <w:color w:val="000000"/>
          <w:szCs w:val="24"/>
        </w:rPr>
        <w:t>1973-77</w:t>
      </w:r>
      <w:r w:rsidRPr="003F6166">
        <w:rPr>
          <w:rFonts w:ascii="Book Antiqua" w:hAnsi="Book Antiqua"/>
          <w:color w:val="000000"/>
          <w:szCs w:val="24"/>
        </w:rPr>
        <w:tab/>
      </w:r>
      <w:r w:rsidRPr="003F6166">
        <w:rPr>
          <w:rFonts w:ascii="Book Antiqua" w:hAnsi="Book Antiqua"/>
          <w:szCs w:val="24"/>
        </w:rPr>
        <w:t xml:space="preserve">Laboratory Assistant, Stanford University Medical Center, Department of Pediatrics, Genetic Counseling Laboratory. </w:t>
      </w:r>
    </w:p>
    <w:p w14:paraId="6E2DF216" w14:textId="77777777" w:rsidR="005069F8" w:rsidRPr="003F6166" w:rsidRDefault="005069F8" w:rsidP="00FA784B">
      <w:pPr>
        <w:tabs>
          <w:tab w:val="left" w:pos="1440"/>
          <w:tab w:val="left" w:pos="1920"/>
          <w:tab w:val="left" w:pos="2880"/>
        </w:tabs>
        <w:spacing w:before="120"/>
        <w:ind w:left="2160" w:hanging="1440"/>
        <w:rPr>
          <w:rFonts w:ascii="Book Antiqua" w:hAnsi="Book Antiqua"/>
          <w:color w:val="000000"/>
          <w:szCs w:val="24"/>
        </w:rPr>
      </w:pPr>
      <w:r w:rsidRPr="003F6166">
        <w:rPr>
          <w:rFonts w:ascii="Book Antiqua" w:hAnsi="Book Antiqua"/>
          <w:szCs w:val="24"/>
        </w:rPr>
        <w:t>1976-80</w:t>
      </w:r>
      <w:r w:rsidRPr="003F6166">
        <w:rPr>
          <w:rFonts w:ascii="Book Antiqua" w:hAnsi="Book Antiqua"/>
          <w:szCs w:val="24"/>
        </w:rPr>
        <w:tab/>
      </w:r>
      <w:r w:rsidRPr="003F6166">
        <w:rPr>
          <w:rFonts w:ascii="Book Antiqua" w:hAnsi="Book Antiqua"/>
          <w:color w:val="000000"/>
          <w:szCs w:val="24"/>
        </w:rPr>
        <w:t>Laboratory Assistant, University of Oregon Health Sciences University, Division of Pediatric Research, Portland OR.</w:t>
      </w:r>
    </w:p>
    <w:p w14:paraId="73AD1AC5" w14:textId="77777777" w:rsidR="005069F8" w:rsidRPr="003F6166" w:rsidRDefault="005069F8" w:rsidP="00FA784B">
      <w:pPr>
        <w:tabs>
          <w:tab w:val="left" w:pos="1440"/>
          <w:tab w:val="left" w:pos="1920"/>
          <w:tab w:val="left" w:pos="2880"/>
        </w:tabs>
        <w:spacing w:before="120"/>
        <w:ind w:left="2160" w:hanging="1440"/>
        <w:rPr>
          <w:rFonts w:ascii="Book Antiqua" w:hAnsi="Book Antiqua"/>
          <w:color w:val="000000"/>
          <w:szCs w:val="24"/>
        </w:rPr>
      </w:pPr>
      <w:r w:rsidRPr="003F6166">
        <w:rPr>
          <w:rFonts w:ascii="Book Antiqua" w:hAnsi="Book Antiqua"/>
          <w:color w:val="000000"/>
          <w:szCs w:val="24"/>
        </w:rPr>
        <w:t xml:space="preserve">1981-82      </w:t>
      </w:r>
      <w:r w:rsidRPr="003F6166">
        <w:rPr>
          <w:rFonts w:ascii="Book Antiqua" w:hAnsi="Book Antiqua"/>
          <w:color w:val="000000"/>
          <w:szCs w:val="24"/>
        </w:rPr>
        <w:tab/>
        <w:t>Health Planner, State of Maryland, Maryland State Health Planning Commission, Baltimore MD.</w:t>
      </w:r>
    </w:p>
    <w:p w14:paraId="52E8DD3E" w14:textId="77777777" w:rsidR="005069F8" w:rsidRPr="003F6166" w:rsidRDefault="005069F8" w:rsidP="00FA784B">
      <w:pPr>
        <w:tabs>
          <w:tab w:val="left" w:pos="1440"/>
          <w:tab w:val="left" w:pos="1920"/>
          <w:tab w:val="left" w:pos="2880"/>
        </w:tabs>
        <w:spacing w:before="120"/>
        <w:ind w:left="2160" w:hanging="1440"/>
        <w:rPr>
          <w:rFonts w:ascii="Book Antiqua" w:hAnsi="Book Antiqua"/>
          <w:color w:val="000000"/>
          <w:szCs w:val="24"/>
        </w:rPr>
      </w:pPr>
      <w:r w:rsidRPr="003F6166">
        <w:rPr>
          <w:rFonts w:ascii="Book Antiqua" w:hAnsi="Book Antiqua"/>
          <w:color w:val="000000"/>
          <w:szCs w:val="24"/>
        </w:rPr>
        <w:t>1981-88</w:t>
      </w:r>
      <w:r w:rsidRPr="003F6166">
        <w:rPr>
          <w:rFonts w:ascii="Book Antiqua" w:hAnsi="Book Antiqua"/>
          <w:color w:val="000000"/>
          <w:szCs w:val="24"/>
        </w:rPr>
        <w:tab/>
        <w:t>Statistical and Health Care Policy Analyst, Kaiser Permanente, Northern California Region and National Office, Departments of Medical Economics, Oakland CA.</w:t>
      </w:r>
    </w:p>
    <w:p w14:paraId="4A7C8018" w14:textId="77777777" w:rsidR="005069F8" w:rsidRPr="003F6166" w:rsidRDefault="005069F8" w:rsidP="00FA784B">
      <w:pPr>
        <w:tabs>
          <w:tab w:val="left" w:pos="1440"/>
          <w:tab w:val="left" w:pos="1920"/>
          <w:tab w:val="left" w:pos="2880"/>
        </w:tabs>
        <w:spacing w:before="120"/>
        <w:ind w:left="2160" w:hanging="1440"/>
        <w:rPr>
          <w:rFonts w:ascii="Book Antiqua" w:hAnsi="Book Antiqua"/>
          <w:color w:val="000000"/>
          <w:szCs w:val="24"/>
        </w:rPr>
      </w:pPr>
      <w:r w:rsidRPr="003F6166">
        <w:rPr>
          <w:rFonts w:ascii="Book Antiqua" w:hAnsi="Book Antiqua"/>
          <w:color w:val="000000"/>
          <w:szCs w:val="24"/>
        </w:rPr>
        <w:t>1990-91</w:t>
      </w:r>
      <w:r w:rsidRPr="003F6166">
        <w:rPr>
          <w:rFonts w:ascii="Book Antiqua" w:hAnsi="Book Antiqua"/>
          <w:color w:val="000000"/>
          <w:szCs w:val="24"/>
        </w:rPr>
        <w:tab/>
        <w:t>Epidemiologist (GS13), Centers for Disease Control and Prevention, Division of HIV/AIDS, Atlanta GA.</w:t>
      </w:r>
    </w:p>
    <w:p w14:paraId="254AFA21" w14:textId="77777777" w:rsidR="005069F8" w:rsidRPr="003F6166" w:rsidRDefault="005069F8" w:rsidP="00FA784B">
      <w:pPr>
        <w:tabs>
          <w:tab w:val="left" w:pos="1440"/>
          <w:tab w:val="left" w:pos="1920"/>
          <w:tab w:val="left" w:pos="2880"/>
        </w:tabs>
        <w:spacing w:before="120"/>
        <w:ind w:left="2160" w:hanging="1440"/>
        <w:rPr>
          <w:rFonts w:ascii="Book Antiqua" w:hAnsi="Book Antiqua"/>
          <w:color w:val="000000"/>
          <w:szCs w:val="24"/>
        </w:rPr>
      </w:pPr>
      <w:r w:rsidRPr="003F6166">
        <w:rPr>
          <w:rFonts w:ascii="Book Antiqua" w:hAnsi="Book Antiqua"/>
          <w:color w:val="000000"/>
          <w:szCs w:val="24"/>
        </w:rPr>
        <w:t>1991-92</w:t>
      </w:r>
      <w:r w:rsidRPr="003F6166">
        <w:rPr>
          <w:rFonts w:ascii="Book Antiqua" w:hAnsi="Book Antiqua"/>
          <w:color w:val="000000"/>
          <w:szCs w:val="24"/>
        </w:rPr>
        <w:tab/>
        <w:t>Health Care Consultant, Pacific Business Group on Health, San Francisco CA.</w:t>
      </w:r>
    </w:p>
    <w:p w14:paraId="3839591C" w14:textId="77777777" w:rsidR="005069F8" w:rsidRPr="003F6166" w:rsidRDefault="005069F8" w:rsidP="00FA784B">
      <w:pPr>
        <w:tabs>
          <w:tab w:val="left" w:pos="720"/>
          <w:tab w:val="left" w:pos="1920"/>
          <w:tab w:val="left" w:pos="2880"/>
        </w:tabs>
        <w:rPr>
          <w:rFonts w:ascii="Book Antiqua" w:hAnsi="Book Antiqua"/>
          <w:szCs w:val="24"/>
        </w:rPr>
      </w:pPr>
    </w:p>
    <w:p w14:paraId="0B1C54E0" w14:textId="77777777" w:rsidR="005069F8" w:rsidRPr="003F6166" w:rsidRDefault="005069F8" w:rsidP="00FA784B">
      <w:pPr>
        <w:tabs>
          <w:tab w:val="left" w:pos="720"/>
          <w:tab w:val="left" w:pos="1920"/>
          <w:tab w:val="left" w:pos="2880"/>
        </w:tabs>
        <w:rPr>
          <w:rFonts w:ascii="Book Antiqua" w:hAnsi="Book Antiqua"/>
          <w:b/>
          <w:color w:val="000000"/>
          <w:szCs w:val="24"/>
        </w:rPr>
      </w:pPr>
      <w:r w:rsidRPr="003F6166">
        <w:rPr>
          <w:rFonts w:ascii="Book Antiqua" w:hAnsi="Book Antiqua"/>
          <w:b/>
          <w:color w:val="000000"/>
          <w:szCs w:val="24"/>
        </w:rPr>
        <w:t>Academic Roles</w:t>
      </w:r>
    </w:p>
    <w:p w14:paraId="58F0D6B6" w14:textId="77777777" w:rsidR="005069F8" w:rsidRPr="003F6166" w:rsidRDefault="005069F8" w:rsidP="00FA784B">
      <w:pPr>
        <w:tabs>
          <w:tab w:val="left" w:pos="720"/>
          <w:tab w:val="left" w:pos="1920"/>
          <w:tab w:val="left" w:pos="2880"/>
        </w:tabs>
        <w:rPr>
          <w:rFonts w:ascii="Book Antiqua" w:hAnsi="Book Antiqua"/>
          <w:b/>
          <w:szCs w:val="24"/>
        </w:rPr>
      </w:pPr>
    </w:p>
    <w:p w14:paraId="2A69ECF2" w14:textId="77777777" w:rsidR="005069F8" w:rsidRPr="003F6166" w:rsidRDefault="005069F8" w:rsidP="00FA784B">
      <w:pPr>
        <w:tabs>
          <w:tab w:val="left" w:pos="1920"/>
        </w:tabs>
        <w:ind w:left="720"/>
        <w:rPr>
          <w:rFonts w:ascii="Book Antiqua" w:hAnsi="Book Antiqua"/>
          <w:szCs w:val="24"/>
        </w:rPr>
      </w:pPr>
      <w:r w:rsidRPr="003F6166">
        <w:rPr>
          <w:rFonts w:ascii="Book Antiqua" w:hAnsi="Book Antiqua"/>
          <w:szCs w:val="24"/>
        </w:rPr>
        <w:t xml:space="preserve">1997-01      </w:t>
      </w:r>
      <w:r w:rsidRPr="003F6166">
        <w:rPr>
          <w:rFonts w:ascii="Book Antiqua" w:hAnsi="Book Antiqua"/>
          <w:szCs w:val="24"/>
        </w:rPr>
        <w:tab/>
        <w:t>Senior Scientist (1997-01) and Assistant Director of Primary Care</w:t>
      </w:r>
    </w:p>
    <w:p w14:paraId="3CB3B7D0" w14:textId="77777777" w:rsidR="005069F8" w:rsidRPr="003F6166" w:rsidRDefault="005069F8" w:rsidP="00FA784B">
      <w:pPr>
        <w:tabs>
          <w:tab w:val="left" w:pos="1920"/>
        </w:tabs>
        <w:ind w:left="1440" w:firstLine="720"/>
        <w:rPr>
          <w:rFonts w:ascii="Book Antiqua" w:hAnsi="Book Antiqua"/>
          <w:szCs w:val="24"/>
        </w:rPr>
      </w:pPr>
      <w:r w:rsidRPr="003F6166">
        <w:rPr>
          <w:rFonts w:ascii="Book Antiqua" w:hAnsi="Book Antiqua"/>
          <w:szCs w:val="24"/>
        </w:rPr>
        <w:t>Operations Improvement (2000-01), Partners HealthCare System, Institute</w:t>
      </w:r>
    </w:p>
    <w:p w14:paraId="559F6D5E" w14:textId="77777777" w:rsidR="005069F8" w:rsidRPr="003F6166" w:rsidRDefault="005069F8" w:rsidP="00FA784B">
      <w:pPr>
        <w:tabs>
          <w:tab w:val="left" w:pos="1920"/>
        </w:tabs>
        <w:ind w:left="1440" w:firstLine="720"/>
        <w:rPr>
          <w:rFonts w:ascii="Book Antiqua" w:hAnsi="Book Antiqua"/>
          <w:szCs w:val="24"/>
        </w:rPr>
      </w:pPr>
      <w:r w:rsidRPr="003F6166">
        <w:rPr>
          <w:rFonts w:ascii="Book Antiqua" w:hAnsi="Book Antiqua"/>
          <w:szCs w:val="24"/>
        </w:rPr>
        <w:t xml:space="preserve">for Health Policy, Boston MA. </w:t>
      </w:r>
    </w:p>
    <w:p w14:paraId="6033A1F0" w14:textId="77777777" w:rsidR="005069F8" w:rsidRPr="003F6166" w:rsidRDefault="005069F8" w:rsidP="00FA784B">
      <w:pPr>
        <w:tabs>
          <w:tab w:val="left" w:pos="1440"/>
          <w:tab w:val="left" w:pos="1920"/>
          <w:tab w:val="left" w:pos="2160"/>
          <w:tab w:val="left" w:pos="2880"/>
        </w:tabs>
        <w:spacing w:before="120"/>
        <w:ind w:left="2160" w:hanging="1440"/>
        <w:rPr>
          <w:rFonts w:ascii="Book Antiqua" w:hAnsi="Book Antiqua"/>
          <w:szCs w:val="24"/>
        </w:rPr>
      </w:pPr>
      <w:bookmarkStart w:id="3" w:name="OLE_LINK5"/>
      <w:bookmarkStart w:id="4" w:name="OLE_LINK6"/>
      <w:r w:rsidRPr="003F6166">
        <w:rPr>
          <w:rFonts w:ascii="Book Antiqua" w:hAnsi="Book Antiqua"/>
          <w:szCs w:val="24"/>
        </w:rPr>
        <w:t>2001-</w:t>
      </w:r>
      <w:r w:rsidRPr="003F6166">
        <w:rPr>
          <w:rFonts w:ascii="Book Antiqua" w:hAnsi="Book Antiqua"/>
          <w:szCs w:val="24"/>
        </w:rPr>
        <w:tab/>
      </w:r>
      <w:r w:rsidRPr="003F6166">
        <w:rPr>
          <w:rFonts w:ascii="Book Antiqua" w:hAnsi="Book Antiqua"/>
          <w:szCs w:val="24"/>
        </w:rPr>
        <w:tab/>
        <w:t>Faculty Fellow, Stanford Center for Health Policy and Center for Primary Care and Outcomes Research.</w:t>
      </w:r>
    </w:p>
    <w:p w14:paraId="37D85884" w14:textId="77777777" w:rsidR="005069F8" w:rsidRPr="003F6166" w:rsidRDefault="005069F8" w:rsidP="00FA784B">
      <w:pPr>
        <w:tabs>
          <w:tab w:val="left" w:pos="1440"/>
          <w:tab w:val="left" w:pos="1920"/>
          <w:tab w:val="left" w:pos="2160"/>
          <w:tab w:val="left" w:pos="2880"/>
        </w:tabs>
        <w:spacing w:before="120"/>
        <w:ind w:left="2160" w:hanging="1440"/>
        <w:rPr>
          <w:rFonts w:ascii="Book Antiqua" w:hAnsi="Book Antiqua"/>
          <w:color w:val="000000"/>
          <w:szCs w:val="24"/>
        </w:rPr>
      </w:pPr>
      <w:r w:rsidRPr="003F6166">
        <w:rPr>
          <w:rFonts w:ascii="Book Antiqua" w:hAnsi="Book Antiqua"/>
          <w:color w:val="000000"/>
          <w:szCs w:val="24"/>
        </w:rPr>
        <w:t>2002-</w:t>
      </w:r>
      <w:r w:rsidRPr="003F6166">
        <w:rPr>
          <w:rFonts w:ascii="Book Antiqua" w:hAnsi="Book Antiqua"/>
          <w:color w:val="000000"/>
          <w:szCs w:val="24"/>
        </w:rPr>
        <w:tab/>
      </w:r>
      <w:r w:rsidRPr="003F6166">
        <w:rPr>
          <w:rFonts w:ascii="Book Antiqua" w:hAnsi="Book Antiqua"/>
          <w:color w:val="000000"/>
          <w:szCs w:val="24"/>
        </w:rPr>
        <w:tab/>
        <w:t xml:space="preserve">Program Director, Program on Prevention Outcomes and Practices (P-POP), Stanford Prevention Research Center. </w:t>
      </w:r>
      <w:hyperlink r:id="rId8" w:history="1">
        <w:r w:rsidRPr="003F6166">
          <w:rPr>
            <w:rStyle w:val="Hyperlink"/>
            <w:rFonts w:ascii="Book Antiqua" w:hAnsi="Book Antiqua"/>
            <w:szCs w:val="24"/>
          </w:rPr>
          <w:t>http://ppop.stanford.edu</w:t>
        </w:r>
      </w:hyperlink>
    </w:p>
    <w:p w14:paraId="01C8A21D" w14:textId="5D61A03C" w:rsidR="005069F8" w:rsidRPr="003F6166" w:rsidRDefault="005069F8" w:rsidP="00FA784B">
      <w:pPr>
        <w:tabs>
          <w:tab w:val="left" w:pos="1440"/>
          <w:tab w:val="left" w:pos="1920"/>
          <w:tab w:val="left" w:pos="2160"/>
          <w:tab w:val="left" w:pos="2880"/>
        </w:tabs>
        <w:spacing w:before="120"/>
        <w:ind w:left="2160" w:hanging="1440"/>
        <w:rPr>
          <w:rFonts w:ascii="Book Antiqua" w:hAnsi="Book Antiqua"/>
          <w:color w:val="000000"/>
          <w:szCs w:val="24"/>
        </w:rPr>
      </w:pPr>
      <w:r w:rsidRPr="003F6166">
        <w:rPr>
          <w:rFonts w:ascii="Book Antiqua" w:hAnsi="Book Antiqua"/>
          <w:color w:val="000000"/>
          <w:szCs w:val="24"/>
        </w:rPr>
        <w:t>2006-</w:t>
      </w:r>
      <w:r w:rsidR="00464CAE" w:rsidRPr="003F6166">
        <w:rPr>
          <w:rFonts w:ascii="Book Antiqua" w:hAnsi="Book Antiqua"/>
          <w:color w:val="000000"/>
          <w:szCs w:val="24"/>
        </w:rPr>
        <w:t>17</w:t>
      </w:r>
      <w:r w:rsidRPr="003F6166">
        <w:rPr>
          <w:rFonts w:ascii="Book Antiqua" w:hAnsi="Book Antiqua"/>
          <w:color w:val="000000"/>
          <w:szCs w:val="24"/>
        </w:rPr>
        <w:tab/>
      </w:r>
      <w:r w:rsidR="00206991" w:rsidRPr="003F6166">
        <w:rPr>
          <w:rFonts w:ascii="Book Antiqua" w:hAnsi="Book Antiqua"/>
          <w:color w:val="000000"/>
          <w:szCs w:val="24"/>
        </w:rPr>
        <w:t xml:space="preserve">Associate </w:t>
      </w:r>
      <w:r w:rsidRPr="003F6166">
        <w:rPr>
          <w:rFonts w:ascii="Book Antiqua" w:hAnsi="Book Antiqua"/>
          <w:color w:val="000000"/>
          <w:szCs w:val="24"/>
        </w:rPr>
        <w:t>Director, Stanford Prevention Research Center Prevention Research Training Program (T32-HL07034).</w:t>
      </w:r>
    </w:p>
    <w:p w14:paraId="08FFE411" w14:textId="7332AD92" w:rsidR="00206991" w:rsidRPr="003F6166" w:rsidRDefault="00206991" w:rsidP="00FA784B">
      <w:pPr>
        <w:tabs>
          <w:tab w:val="left" w:pos="1440"/>
          <w:tab w:val="left" w:pos="1920"/>
          <w:tab w:val="left" w:pos="2160"/>
          <w:tab w:val="left" w:pos="2880"/>
        </w:tabs>
        <w:spacing w:before="120"/>
        <w:ind w:left="2160" w:hanging="1440"/>
        <w:rPr>
          <w:rFonts w:ascii="Book Antiqua" w:hAnsi="Book Antiqua"/>
          <w:color w:val="000000"/>
          <w:szCs w:val="24"/>
        </w:rPr>
      </w:pPr>
      <w:r w:rsidRPr="003F6166">
        <w:rPr>
          <w:rFonts w:ascii="Book Antiqua" w:hAnsi="Book Antiqua"/>
          <w:color w:val="000000"/>
          <w:szCs w:val="24"/>
        </w:rPr>
        <w:t>2014-</w:t>
      </w:r>
      <w:r w:rsidR="007029E5" w:rsidRPr="003F6166">
        <w:rPr>
          <w:rFonts w:ascii="Book Antiqua" w:hAnsi="Book Antiqua"/>
          <w:color w:val="000000"/>
          <w:szCs w:val="24"/>
        </w:rPr>
        <w:tab/>
      </w:r>
      <w:r w:rsidRPr="003F6166">
        <w:rPr>
          <w:rFonts w:ascii="Book Antiqua" w:hAnsi="Book Antiqua"/>
          <w:color w:val="000000"/>
          <w:szCs w:val="24"/>
        </w:rPr>
        <w:tab/>
      </w:r>
      <w:r w:rsidR="00DB6B5F" w:rsidRPr="003F6166">
        <w:rPr>
          <w:rFonts w:ascii="Book Antiqua" w:hAnsi="Book Antiqua"/>
          <w:color w:val="000000"/>
          <w:szCs w:val="24"/>
        </w:rPr>
        <w:t>F</w:t>
      </w:r>
      <w:r w:rsidRPr="003F6166">
        <w:rPr>
          <w:rFonts w:ascii="Book Antiqua" w:hAnsi="Book Antiqua"/>
          <w:color w:val="000000"/>
          <w:szCs w:val="24"/>
        </w:rPr>
        <w:t>aculty Fellow, Peking University, Stanford Center at Peking University, Beijing, China.</w:t>
      </w:r>
    </w:p>
    <w:p w14:paraId="5AEF554B" w14:textId="3404CDA3" w:rsidR="00B271DF" w:rsidRPr="003F6166" w:rsidRDefault="00B271DF" w:rsidP="00FA784B">
      <w:pPr>
        <w:tabs>
          <w:tab w:val="left" w:pos="1440"/>
          <w:tab w:val="left" w:pos="1920"/>
          <w:tab w:val="left" w:pos="2160"/>
          <w:tab w:val="left" w:pos="2880"/>
        </w:tabs>
        <w:spacing w:before="120"/>
        <w:ind w:left="2160" w:hanging="1440"/>
        <w:rPr>
          <w:rFonts w:ascii="Book Antiqua" w:hAnsi="Book Antiqua"/>
          <w:color w:val="000000"/>
          <w:szCs w:val="24"/>
        </w:rPr>
      </w:pPr>
      <w:r w:rsidRPr="003F6166">
        <w:rPr>
          <w:rFonts w:ascii="Book Antiqua" w:hAnsi="Book Antiqua"/>
          <w:color w:val="000000"/>
          <w:szCs w:val="24"/>
        </w:rPr>
        <w:t>2022-</w:t>
      </w:r>
      <w:r w:rsidRPr="003F6166">
        <w:rPr>
          <w:rFonts w:ascii="Book Antiqua" w:hAnsi="Book Antiqua"/>
          <w:color w:val="000000"/>
          <w:szCs w:val="24"/>
        </w:rPr>
        <w:tab/>
      </w:r>
      <w:r w:rsidRPr="003F6166">
        <w:rPr>
          <w:rFonts w:ascii="Book Antiqua" w:hAnsi="Book Antiqua"/>
          <w:color w:val="000000"/>
          <w:szCs w:val="24"/>
        </w:rPr>
        <w:tab/>
        <w:t xml:space="preserve">Guest Dissertation Advisor, University of Melbourne, </w:t>
      </w:r>
      <w:r w:rsidR="007029E5" w:rsidRPr="003F6166">
        <w:rPr>
          <w:rFonts w:ascii="Book Antiqua" w:hAnsi="Book Antiqua"/>
          <w:color w:val="000000"/>
          <w:szCs w:val="24"/>
        </w:rPr>
        <w:t>Department of Ophthalmology and Surgery, Faculty of Medicine, Dentistry &amp; Health Sciences.</w:t>
      </w:r>
    </w:p>
    <w:p w14:paraId="3751A54E" w14:textId="65D24E45" w:rsidR="007029E5" w:rsidRPr="003F6166" w:rsidRDefault="007029E5" w:rsidP="00FA784B">
      <w:pPr>
        <w:tabs>
          <w:tab w:val="left" w:pos="1440"/>
          <w:tab w:val="left" w:pos="1920"/>
          <w:tab w:val="left" w:pos="2160"/>
          <w:tab w:val="left" w:pos="2880"/>
        </w:tabs>
        <w:spacing w:before="120"/>
        <w:ind w:left="2160" w:hanging="1440"/>
        <w:rPr>
          <w:rFonts w:ascii="Book Antiqua" w:hAnsi="Book Antiqua"/>
          <w:color w:val="000000"/>
          <w:szCs w:val="24"/>
        </w:rPr>
      </w:pPr>
      <w:r w:rsidRPr="003F6166">
        <w:rPr>
          <w:rFonts w:ascii="Book Antiqua" w:hAnsi="Book Antiqua"/>
          <w:color w:val="000000"/>
          <w:szCs w:val="24"/>
        </w:rPr>
        <w:t>2022-</w:t>
      </w:r>
      <w:r w:rsidRPr="003F6166">
        <w:rPr>
          <w:rFonts w:ascii="Book Antiqua" w:hAnsi="Book Antiqua"/>
          <w:color w:val="000000"/>
          <w:szCs w:val="24"/>
        </w:rPr>
        <w:tab/>
      </w:r>
      <w:r w:rsidRPr="003F6166">
        <w:rPr>
          <w:rFonts w:ascii="Book Antiqua" w:hAnsi="Book Antiqua"/>
          <w:color w:val="000000"/>
          <w:szCs w:val="24"/>
        </w:rPr>
        <w:tab/>
        <w:t>Director of Research, Stanford Program in Medical Humanities: Medicine and the Muse.</w:t>
      </w:r>
    </w:p>
    <w:bookmarkEnd w:id="3"/>
    <w:bookmarkEnd w:id="4"/>
    <w:p w14:paraId="5BDD1620" w14:textId="31FC8114" w:rsidR="005069F8" w:rsidRPr="003F6166" w:rsidRDefault="005069F8" w:rsidP="00FA784B">
      <w:pPr>
        <w:tabs>
          <w:tab w:val="left" w:pos="1440"/>
          <w:tab w:val="left" w:pos="1920"/>
          <w:tab w:val="left" w:pos="2160"/>
          <w:tab w:val="left" w:pos="2880"/>
        </w:tabs>
        <w:spacing w:before="120"/>
        <w:rPr>
          <w:rFonts w:ascii="Book Antiqua" w:hAnsi="Book Antiqua"/>
          <w:b/>
          <w:color w:val="000000"/>
          <w:szCs w:val="24"/>
        </w:rPr>
      </w:pPr>
      <w:r w:rsidRPr="003F6166">
        <w:rPr>
          <w:rFonts w:ascii="Book Antiqua" w:hAnsi="Book Antiqua"/>
          <w:b/>
          <w:color w:val="000000"/>
          <w:szCs w:val="24"/>
        </w:rPr>
        <w:t>Educational Roles</w:t>
      </w:r>
    </w:p>
    <w:tbl>
      <w:tblPr>
        <w:tblpPr w:leftFromText="180" w:rightFromText="180" w:vertAnchor="text" w:horzAnchor="margin" w:tblpXSpec="center" w:tblpY="196"/>
        <w:tblW w:w="0" w:type="auto"/>
        <w:tblLook w:val="0000" w:firstRow="0" w:lastRow="0" w:firstColumn="0" w:lastColumn="0" w:noHBand="0" w:noVBand="0"/>
      </w:tblPr>
      <w:tblGrid>
        <w:gridCol w:w="1068"/>
        <w:gridCol w:w="4320"/>
        <w:gridCol w:w="4200"/>
      </w:tblGrid>
      <w:tr w:rsidR="005069F8" w:rsidRPr="003F6166" w14:paraId="7BF7F7E1" w14:textId="77777777" w:rsidTr="0090085E">
        <w:tc>
          <w:tcPr>
            <w:tcW w:w="1068" w:type="dxa"/>
          </w:tcPr>
          <w:p w14:paraId="4BA6B211" w14:textId="42AEF07F" w:rsidR="005069F8" w:rsidRPr="003F6166" w:rsidRDefault="005069F8" w:rsidP="00FA784B">
            <w:pPr>
              <w:rPr>
                <w:rFonts w:ascii="Book Antiqua" w:hAnsi="Book Antiqua"/>
                <w:color w:val="000000"/>
              </w:rPr>
            </w:pPr>
            <w:r w:rsidRPr="003F6166">
              <w:rPr>
                <w:rFonts w:ascii="Book Antiqua" w:hAnsi="Book Antiqua"/>
                <w:color w:val="000000"/>
                <w:szCs w:val="24"/>
              </w:rPr>
              <w:t>2002-</w:t>
            </w:r>
            <w:r w:rsidR="00E07B6C" w:rsidRPr="003F6166">
              <w:rPr>
                <w:rFonts w:ascii="Book Antiqua" w:hAnsi="Book Antiqua"/>
                <w:color w:val="000000"/>
                <w:szCs w:val="24"/>
              </w:rPr>
              <w:t>18</w:t>
            </w:r>
          </w:p>
        </w:tc>
        <w:tc>
          <w:tcPr>
            <w:tcW w:w="4320" w:type="dxa"/>
          </w:tcPr>
          <w:p w14:paraId="550A08AC" w14:textId="77777777" w:rsidR="005069F8" w:rsidRPr="003F6166" w:rsidRDefault="005069F8" w:rsidP="00FA784B">
            <w:pPr>
              <w:rPr>
                <w:rFonts w:ascii="Book Antiqua" w:hAnsi="Book Antiqua"/>
              </w:rPr>
            </w:pPr>
            <w:r w:rsidRPr="003F6166">
              <w:rPr>
                <w:rFonts w:ascii="Book Antiqua" w:hAnsi="Book Antiqua"/>
                <w:color w:val="000000"/>
                <w:szCs w:val="24"/>
              </w:rPr>
              <w:t>SPRC Prevention Research Fellowship</w:t>
            </w:r>
            <w:r w:rsidRPr="003F6166">
              <w:rPr>
                <w:rFonts w:ascii="Book Antiqua" w:hAnsi="Book Antiqua"/>
                <w:color w:val="000000"/>
                <w:szCs w:val="24"/>
              </w:rPr>
              <w:tab/>
            </w:r>
          </w:p>
        </w:tc>
        <w:tc>
          <w:tcPr>
            <w:tcW w:w="4200" w:type="dxa"/>
            <w:tcMar>
              <w:left w:w="100" w:type="dxa"/>
              <w:right w:w="40" w:type="dxa"/>
            </w:tcMar>
          </w:tcPr>
          <w:p w14:paraId="7CFB87CC" w14:textId="21DF36E1" w:rsidR="005069F8" w:rsidRPr="003F6166" w:rsidRDefault="005069F8" w:rsidP="00FA784B">
            <w:pPr>
              <w:rPr>
                <w:rFonts w:ascii="Book Antiqua" w:hAnsi="Book Antiqua"/>
                <w:color w:val="000000"/>
                <w:szCs w:val="24"/>
              </w:rPr>
            </w:pPr>
            <w:r w:rsidRPr="003F6166">
              <w:rPr>
                <w:rFonts w:ascii="Book Antiqua" w:hAnsi="Book Antiqua"/>
                <w:color w:val="000000"/>
                <w:szCs w:val="24"/>
              </w:rPr>
              <w:t xml:space="preserve">Associate Director, mentor for </w:t>
            </w:r>
            <w:r w:rsidR="00E07B6C" w:rsidRPr="003F6166">
              <w:rPr>
                <w:rFonts w:ascii="Book Antiqua" w:hAnsi="Book Antiqua"/>
                <w:color w:val="000000"/>
                <w:szCs w:val="24"/>
              </w:rPr>
              <w:t>5</w:t>
            </w:r>
            <w:r w:rsidRPr="003F6166">
              <w:rPr>
                <w:rFonts w:ascii="Book Antiqua" w:hAnsi="Book Antiqua"/>
                <w:color w:val="000000"/>
                <w:szCs w:val="24"/>
              </w:rPr>
              <w:t xml:space="preserve"> physician post-doctoral fellows</w:t>
            </w:r>
          </w:p>
          <w:p w14:paraId="58958ABA" w14:textId="77777777" w:rsidR="005069F8" w:rsidRPr="003F6166" w:rsidRDefault="005069F8" w:rsidP="00FA784B">
            <w:pPr>
              <w:rPr>
                <w:rFonts w:ascii="Book Antiqua" w:hAnsi="Book Antiqua"/>
                <w:color w:val="000000"/>
              </w:rPr>
            </w:pPr>
          </w:p>
        </w:tc>
      </w:tr>
      <w:tr w:rsidR="005069F8" w:rsidRPr="003F6166" w14:paraId="5DFB8BF4" w14:textId="77777777" w:rsidTr="0090085E">
        <w:tc>
          <w:tcPr>
            <w:tcW w:w="1068" w:type="dxa"/>
          </w:tcPr>
          <w:p w14:paraId="72ED6BAB"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2006-07</w:t>
            </w:r>
          </w:p>
        </w:tc>
        <w:tc>
          <w:tcPr>
            <w:tcW w:w="4320" w:type="dxa"/>
          </w:tcPr>
          <w:p w14:paraId="194885EB"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Stanford School of Medicine</w:t>
            </w:r>
          </w:p>
        </w:tc>
        <w:tc>
          <w:tcPr>
            <w:tcW w:w="4200" w:type="dxa"/>
            <w:tcMar>
              <w:left w:w="100" w:type="dxa"/>
              <w:right w:w="40" w:type="dxa"/>
            </w:tcMar>
          </w:tcPr>
          <w:p w14:paraId="0E465986" w14:textId="77777777" w:rsidR="005069F8" w:rsidRPr="003F6166" w:rsidRDefault="005069F8" w:rsidP="00FA784B">
            <w:pPr>
              <w:pStyle w:val="BodyText2"/>
              <w:rPr>
                <w:rFonts w:ascii="Book Antiqua" w:hAnsi="Book Antiqua"/>
                <w:color w:val="000000"/>
                <w:sz w:val="24"/>
                <w:szCs w:val="24"/>
                <w:lang w:val="en-US" w:eastAsia="en-US"/>
              </w:rPr>
            </w:pPr>
            <w:r w:rsidRPr="003F6166">
              <w:rPr>
                <w:rFonts w:ascii="Book Antiqua" w:hAnsi="Book Antiqua"/>
                <w:color w:val="000000"/>
                <w:sz w:val="24"/>
                <w:szCs w:val="24"/>
                <w:lang w:val="en-US" w:eastAsia="en-US"/>
              </w:rPr>
              <w:t xml:space="preserve">Lecturer for </w:t>
            </w:r>
            <w:r w:rsidRPr="003F6166">
              <w:rPr>
                <w:rFonts w:ascii="Book Antiqua" w:hAnsi="Book Antiqua"/>
                <w:i/>
                <w:color w:val="000000"/>
                <w:sz w:val="24"/>
                <w:szCs w:val="24"/>
                <w:lang w:val="en-US" w:eastAsia="en-US"/>
              </w:rPr>
              <w:t>Applied Biomedical Sciences</w:t>
            </w:r>
            <w:r w:rsidRPr="003F6166">
              <w:rPr>
                <w:rFonts w:ascii="Book Antiqua" w:hAnsi="Book Antiqua"/>
                <w:color w:val="000000"/>
                <w:sz w:val="24"/>
                <w:szCs w:val="24"/>
                <w:lang w:val="en-US" w:eastAsia="en-US"/>
              </w:rPr>
              <w:t xml:space="preserve"> course, CVD prevention and management</w:t>
            </w:r>
          </w:p>
          <w:p w14:paraId="3BE5124B" w14:textId="77777777" w:rsidR="005069F8" w:rsidRPr="003F6166" w:rsidRDefault="005069F8" w:rsidP="00FA784B">
            <w:pPr>
              <w:pStyle w:val="BodyText2"/>
              <w:rPr>
                <w:rFonts w:ascii="Book Antiqua" w:hAnsi="Book Antiqua"/>
                <w:color w:val="000000"/>
                <w:sz w:val="24"/>
                <w:szCs w:val="24"/>
                <w:lang w:val="en-US" w:eastAsia="en-US"/>
              </w:rPr>
            </w:pPr>
          </w:p>
        </w:tc>
      </w:tr>
      <w:tr w:rsidR="005069F8" w:rsidRPr="003F6166" w14:paraId="6FDCD7B5" w14:textId="77777777" w:rsidTr="0090085E">
        <w:tc>
          <w:tcPr>
            <w:tcW w:w="1068" w:type="dxa"/>
          </w:tcPr>
          <w:p w14:paraId="1634FF23"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2005-</w:t>
            </w:r>
          </w:p>
        </w:tc>
        <w:tc>
          <w:tcPr>
            <w:tcW w:w="4320" w:type="dxa"/>
          </w:tcPr>
          <w:p w14:paraId="0A2C9FFC"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Stanford University Human Biology Program</w:t>
            </w:r>
          </w:p>
        </w:tc>
        <w:tc>
          <w:tcPr>
            <w:tcW w:w="4200" w:type="dxa"/>
            <w:tcMar>
              <w:left w:w="100" w:type="dxa"/>
              <w:right w:w="40" w:type="dxa"/>
            </w:tcMar>
          </w:tcPr>
          <w:p w14:paraId="6D0237D9" w14:textId="77777777" w:rsidR="005069F8" w:rsidRPr="003F6166" w:rsidRDefault="005069F8" w:rsidP="00FA784B">
            <w:pPr>
              <w:pStyle w:val="BodyText2"/>
              <w:rPr>
                <w:rFonts w:ascii="Book Antiqua" w:hAnsi="Book Antiqua"/>
                <w:color w:val="000000"/>
                <w:sz w:val="24"/>
                <w:szCs w:val="24"/>
                <w:lang w:val="en-US" w:eastAsia="en-US"/>
              </w:rPr>
            </w:pPr>
            <w:r w:rsidRPr="003F6166">
              <w:rPr>
                <w:rFonts w:ascii="Book Antiqua" w:hAnsi="Book Antiqua"/>
                <w:color w:val="000000"/>
                <w:sz w:val="24"/>
                <w:szCs w:val="24"/>
                <w:lang w:val="en-US" w:eastAsia="en-US"/>
              </w:rPr>
              <w:t>1) Developed course:</w:t>
            </w:r>
            <w:r w:rsidRPr="003F6166">
              <w:rPr>
                <w:rFonts w:ascii="Book Antiqua" w:hAnsi="Book Antiqua"/>
                <w:i/>
                <w:color w:val="000000"/>
                <w:sz w:val="24"/>
                <w:szCs w:val="24"/>
                <w:lang w:val="en-US" w:eastAsia="en-US"/>
              </w:rPr>
              <w:t xml:space="preserve"> Prevention Across the Life Course</w:t>
            </w:r>
            <w:r w:rsidRPr="003F6166">
              <w:rPr>
                <w:rFonts w:ascii="Book Antiqua" w:hAnsi="Book Antiqua"/>
                <w:color w:val="000000"/>
                <w:sz w:val="24"/>
                <w:szCs w:val="24"/>
                <w:lang w:val="en-US" w:eastAsia="en-US"/>
              </w:rPr>
              <w:t>, 3 unit course.</w:t>
            </w:r>
          </w:p>
          <w:p w14:paraId="045B71CB" w14:textId="77777777" w:rsidR="00E07B6C" w:rsidRPr="003F6166" w:rsidRDefault="005069F8" w:rsidP="00FA784B">
            <w:pPr>
              <w:pStyle w:val="BodyText2"/>
              <w:rPr>
                <w:rFonts w:ascii="Book Antiqua" w:hAnsi="Book Antiqua"/>
                <w:color w:val="000000"/>
                <w:sz w:val="24"/>
                <w:szCs w:val="24"/>
                <w:lang w:val="en-US" w:eastAsia="en-US"/>
              </w:rPr>
            </w:pPr>
            <w:r w:rsidRPr="003F6166">
              <w:rPr>
                <w:rFonts w:ascii="Book Antiqua" w:hAnsi="Book Antiqua"/>
                <w:color w:val="000000"/>
                <w:sz w:val="24"/>
                <w:szCs w:val="24"/>
                <w:lang w:val="en-US" w:eastAsia="en-US"/>
              </w:rPr>
              <w:t xml:space="preserve">2) </w:t>
            </w:r>
            <w:r w:rsidR="00E07B6C" w:rsidRPr="003F6166">
              <w:rPr>
                <w:rFonts w:ascii="Book Antiqua" w:hAnsi="Book Antiqua"/>
                <w:color w:val="000000"/>
                <w:sz w:val="24"/>
                <w:szCs w:val="24"/>
                <w:lang w:val="en-US" w:eastAsia="en-US"/>
              </w:rPr>
              <w:t>Developed</w:t>
            </w:r>
            <w:r w:rsidRPr="003F6166">
              <w:rPr>
                <w:rFonts w:ascii="Book Antiqua" w:hAnsi="Book Antiqua"/>
                <w:i/>
                <w:color w:val="000000"/>
                <w:sz w:val="24"/>
                <w:szCs w:val="24"/>
                <w:lang w:val="en-US" w:eastAsia="en-US"/>
              </w:rPr>
              <w:t xml:space="preserve"> Obesity in America</w:t>
            </w:r>
            <w:r w:rsidRPr="003F6166">
              <w:rPr>
                <w:rFonts w:ascii="Book Antiqua" w:hAnsi="Book Antiqua"/>
                <w:color w:val="000000"/>
                <w:sz w:val="24"/>
                <w:szCs w:val="24"/>
                <w:lang w:val="en-US" w:eastAsia="en-US"/>
              </w:rPr>
              <w:t>, 3 unit upper-level undergraduate course.</w:t>
            </w:r>
          </w:p>
          <w:p w14:paraId="09256D9B" w14:textId="48B3DD0F" w:rsidR="005069F8" w:rsidRPr="003F6166" w:rsidRDefault="005069F8" w:rsidP="00FA784B">
            <w:pPr>
              <w:pStyle w:val="BodyText2"/>
              <w:rPr>
                <w:rFonts w:ascii="Book Antiqua" w:hAnsi="Book Antiqua"/>
                <w:color w:val="000000"/>
                <w:sz w:val="24"/>
                <w:szCs w:val="24"/>
                <w:lang w:val="en-US" w:eastAsia="en-US"/>
              </w:rPr>
            </w:pPr>
            <w:r w:rsidRPr="003F6166">
              <w:rPr>
                <w:rFonts w:ascii="Book Antiqua" w:hAnsi="Book Antiqua"/>
                <w:color w:val="000000"/>
                <w:sz w:val="24"/>
                <w:szCs w:val="24"/>
                <w:lang w:val="en-US" w:eastAsia="en-US"/>
              </w:rPr>
              <w:t>3) Faculty thesis advisor and sponsor for undergraduate internships</w:t>
            </w:r>
          </w:p>
          <w:p w14:paraId="7BEA8AD4" w14:textId="77777777" w:rsidR="005069F8" w:rsidRPr="003F6166" w:rsidRDefault="005069F8" w:rsidP="00FA784B">
            <w:pPr>
              <w:pStyle w:val="BodyText2"/>
              <w:rPr>
                <w:rFonts w:ascii="Book Antiqua" w:hAnsi="Book Antiqua"/>
                <w:color w:val="000000"/>
                <w:sz w:val="24"/>
                <w:szCs w:val="24"/>
                <w:lang w:val="en-US" w:eastAsia="en-US"/>
              </w:rPr>
            </w:pPr>
          </w:p>
        </w:tc>
      </w:tr>
    </w:tbl>
    <w:p w14:paraId="064C1BCA" w14:textId="77777777" w:rsidR="004B4337" w:rsidRPr="003F6166" w:rsidRDefault="004B4337" w:rsidP="00FA784B">
      <w:pPr>
        <w:rPr>
          <w:vanish/>
        </w:rPr>
      </w:pPr>
    </w:p>
    <w:tbl>
      <w:tblPr>
        <w:tblW w:w="0" w:type="auto"/>
        <w:tblInd w:w="346" w:type="dxa"/>
        <w:tblLook w:val="0000" w:firstRow="0" w:lastRow="0" w:firstColumn="0" w:lastColumn="0" w:noHBand="0" w:noVBand="0"/>
      </w:tblPr>
      <w:tblGrid>
        <w:gridCol w:w="1080"/>
        <w:gridCol w:w="4410"/>
        <w:gridCol w:w="3752"/>
        <w:gridCol w:w="412"/>
      </w:tblGrid>
      <w:tr w:rsidR="005069F8" w:rsidRPr="003F6166" w14:paraId="5534941C" w14:textId="77777777" w:rsidTr="0090085E">
        <w:tc>
          <w:tcPr>
            <w:tcW w:w="1080" w:type="dxa"/>
          </w:tcPr>
          <w:p w14:paraId="30D2D08D"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 xml:space="preserve">2006-       </w:t>
            </w:r>
          </w:p>
        </w:tc>
        <w:tc>
          <w:tcPr>
            <w:tcW w:w="4410" w:type="dxa"/>
          </w:tcPr>
          <w:p w14:paraId="22978598"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Stanford Internal Medicine Residency</w:t>
            </w:r>
          </w:p>
        </w:tc>
        <w:tc>
          <w:tcPr>
            <w:tcW w:w="4164" w:type="dxa"/>
            <w:gridSpan w:val="2"/>
            <w:tcMar>
              <w:left w:w="100" w:type="dxa"/>
              <w:right w:w="40" w:type="dxa"/>
            </w:tcMar>
          </w:tcPr>
          <w:p w14:paraId="29ECDFED" w14:textId="30015D30" w:rsidR="005069F8" w:rsidRPr="003F6166" w:rsidRDefault="005069F8" w:rsidP="00FA784B">
            <w:pPr>
              <w:pStyle w:val="BodyText2"/>
              <w:rPr>
                <w:rFonts w:ascii="Book Antiqua" w:hAnsi="Book Antiqua"/>
                <w:color w:val="000000"/>
                <w:sz w:val="24"/>
                <w:szCs w:val="24"/>
                <w:lang w:val="en-US" w:eastAsia="en-US"/>
              </w:rPr>
            </w:pPr>
            <w:r w:rsidRPr="003F6166">
              <w:rPr>
                <w:rFonts w:ascii="Book Antiqua" w:hAnsi="Book Antiqua"/>
                <w:color w:val="000000"/>
                <w:sz w:val="24"/>
                <w:szCs w:val="24"/>
                <w:lang w:val="en-US" w:eastAsia="en-US"/>
              </w:rPr>
              <w:t xml:space="preserve">Lecturer for Ambulatory Care Rotation, Obesity Management, </w:t>
            </w:r>
            <w:r w:rsidR="00E07B6C" w:rsidRPr="003F6166">
              <w:rPr>
                <w:rFonts w:ascii="Book Antiqua" w:hAnsi="Book Antiqua"/>
                <w:color w:val="000000"/>
                <w:sz w:val="24"/>
                <w:szCs w:val="24"/>
                <w:lang w:val="en-US" w:eastAsia="en-US"/>
              </w:rPr>
              <w:t>2-</w:t>
            </w:r>
            <w:r w:rsidRPr="003F6166">
              <w:rPr>
                <w:rFonts w:ascii="Book Antiqua" w:hAnsi="Book Antiqua"/>
                <w:color w:val="000000"/>
                <w:sz w:val="24"/>
                <w:szCs w:val="24"/>
                <w:lang w:val="en-US" w:eastAsia="en-US"/>
              </w:rPr>
              <w:t>4 lectures/year</w:t>
            </w:r>
          </w:p>
          <w:p w14:paraId="7F575A6A" w14:textId="77777777" w:rsidR="005069F8" w:rsidRPr="003F6166" w:rsidRDefault="005069F8" w:rsidP="00FA784B">
            <w:pPr>
              <w:pStyle w:val="BodyText2"/>
              <w:rPr>
                <w:rFonts w:ascii="Book Antiqua" w:hAnsi="Book Antiqua"/>
                <w:color w:val="000000"/>
                <w:sz w:val="24"/>
                <w:szCs w:val="24"/>
                <w:lang w:val="en-US" w:eastAsia="en-US"/>
              </w:rPr>
            </w:pPr>
          </w:p>
        </w:tc>
      </w:tr>
      <w:tr w:rsidR="005069F8" w:rsidRPr="003F6166" w14:paraId="281C8689" w14:textId="77777777" w:rsidTr="0090085E">
        <w:trPr>
          <w:gridAfter w:val="1"/>
          <w:wAfter w:w="412" w:type="dxa"/>
        </w:trPr>
        <w:tc>
          <w:tcPr>
            <w:tcW w:w="1080" w:type="dxa"/>
          </w:tcPr>
          <w:p w14:paraId="5D22DCE6" w14:textId="77777777" w:rsidR="005069F8" w:rsidRPr="003F6166" w:rsidRDefault="005069F8" w:rsidP="00FA784B">
            <w:pPr>
              <w:ind w:right="-468"/>
              <w:jc w:val="both"/>
              <w:rPr>
                <w:rFonts w:ascii="Book Antiqua" w:hAnsi="Book Antiqua"/>
                <w:color w:val="000000"/>
                <w:szCs w:val="24"/>
              </w:rPr>
            </w:pPr>
            <w:r w:rsidRPr="003F6166">
              <w:rPr>
                <w:rFonts w:ascii="Book Antiqua" w:hAnsi="Book Antiqua"/>
                <w:color w:val="000000"/>
                <w:szCs w:val="24"/>
              </w:rPr>
              <w:t>2009-</w:t>
            </w:r>
            <w:r w:rsidR="001421F8" w:rsidRPr="003F6166">
              <w:rPr>
                <w:rFonts w:ascii="Book Antiqua" w:hAnsi="Book Antiqua"/>
                <w:color w:val="000000"/>
                <w:szCs w:val="24"/>
              </w:rPr>
              <w:t>11</w:t>
            </w:r>
          </w:p>
        </w:tc>
        <w:tc>
          <w:tcPr>
            <w:tcW w:w="4410" w:type="dxa"/>
          </w:tcPr>
          <w:p w14:paraId="1D813E85" w14:textId="77777777" w:rsidR="005069F8" w:rsidRPr="003F6166" w:rsidRDefault="005069F8" w:rsidP="00FA784B">
            <w:pPr>
              <w:ind w:left="14"/>
              <w:rPr>
                <w:rFonts w:ascii="Book Antiqua" w:hAnsi="Book Antiqua"/>
                <w:color w:val="000000"/>
                <w:szCs w:val="24"/>
              </w:rPr>
            </w:pPr>
            <w:r w:rsidRPr="003F6166">
              <w:rPr>
                <w:rFonts w:ascii="Book Antiqua" w:hAnsi="Book Antiqua"/>
                <w:color w:val="000000"/>
                <w:szCs w:val="24"/>
              </w:rPr>
              <w:t>SPRC-Palo Alto Medical Foundation Research Institute Fellowship in Prevention Health Services</w:t>
            </w:r>
          </w:p>
        </w:tc>
        <w:tc>
          <w:tcPr>
            <w:tcW w:w="3752" w:type="dxa"/>
            <w:tcMar>
              <w:left w:w="100" w:type="dxa"/>
              <w:right w:w="40" w:type="dxa"/>
            </w:tcMar>
          </w:tcPr>
          <w:p w14:paraId="02483B6D" w14:textId="77777777" w:rsidR="005069F8" w:rsidRPr="003F6166" w:rsidRDefault="005069F8" w:rsidP="00FA784B">
            <w:pPr>
              <w:pStyle w:val="BodyText2"/>
              <w:rPr>
                <w:rFonts w:ascii="Book Antiqua" w:hAnsi="Book Antiqua"/>
                <w:color w:val="000000"/>
                <w:sz w:val="24"/>
                <w:szCs w:val="24"/>
                <w:lang w:val="en-US" w:eastAsia="en-US"/>
              </w:rPr>
            </w:pPr>
            <w:r w:rsidRPr="003F6166">
              <w:rPr>
                <w:rFonts w:ascii="Book Antiqua" w:hAnsi="Book Antiqua"/>
                <w:color w:val="000000"/>
                <w:sz w:val="24"/>
                <w:szCs w:val="24"/>
                <w:lang w:val="en-US" w:eastAsia="en-US"/>
              </w:rPr>
              <w:t xml:space="preserve">Stanford Director, mentor to 1 </w:t>
            </w:r>
            <w:r w:rsidR="001421F8" w:rsidRPr="003F6166">
              <w:rPr>
                <w:rFonts w:ascii="Book Antiqua" w:hAnsi="Book Antiqua"/>
                <w:color w:val="000000"/>
                <w:sz w:val="24"/>
                <w:szCs w:val="24"/>
                <w:lang w:val="en-US" w:eastAsia="en-US"/>
              </w:rPr>
              <w:t xml:space="preserve">past </w:t>
            </w:r>
            <w:r w:rsidRPr="003F6166">
              <w:rPr>
                <w:rFonts w:ascii="Book Antiqua" w:hAnsi="Book Antiqua"/>
                <w:color w:val="000000"/>
                <w:sz w:val="24"/>
                <w:szCs w:val="24"/>
                <w:lang w:val="en-US" w:eastAsia="en-US"/>
              </w:rPr>
              <w:t>post-doctoral fellow</w:t>
            </w:r>
          </w:p>
        </w:tc>
      </w:tr>
    </w:tbl>
    <w:p w14:paraId="6962099D" w14:textId="77777777" w:rsidR="004B4337" w:rsidRPr="003F6166" w:rsidRDefault="004B4337" w:rsidP="00FA784B">
      <w:pPr>
        <w:rPr>
          <w:vanish/>
        </w:rPr>
      </w:pPr>
    </w:p>
    <w:tbl>
      <w:tblPr>
        <w:tblpPr w:leftFromText="180" w:rightFromText="180" w:vertAnchor="text" w:horzAnchor="margin" w:tblpXSpec="center" w:tblpY="196"/>
        <w:tblW w:w="0" w:type="auto"/>
        <w:tblLook w:val="0000" w:firstRow="0" w:lastRow="0" w:firstColumn="0" w:lastColumn="0" w:noHBand="0" w:noVBand="0"/>
      </w:tblPr>
      <w:tblGrid>
        <w:gridCol w:w="1068"/>
        <w:gridCol w:w="4320"/>
        <w:gridCol w:w="4200"/>
      </w:tblGrid>
      <w:tr w:rsidR="005069F8" w:rsidRPr="003F6166" w14:paraId="616BB1C9" w14:textId="77777777" w:rsidTr="0090085E">
        <w:tc>
          <w:tcPr>
            <w:tcW w:w="1068" w:type="dxa"/>
          </w:tcPr>
          <w:p w14:paraId="7117C6B1" w14:textId="43046AD4" w:rsidR="005069F8" w:rsidRPr="003F6166" w:rsidRDefault="005069F8" w:rsidP="00FA784B">
            <w:pPr>
              <w:rPr>
                <w:rFonts w:ascii="Book Antiqua" w:hAnsi="Book Antiqua"/>
                <w:color w:val="000000"/>
                <w:szCs w:val="24"/>
              </w:rPr>
            </w:pPr>
            <w:r w:rsidRPr="003F6166">
              <w:rPr>
                <w:rFonts w:ascii="Book Antiqua" w:hAnsi="Book Antiqua"/>
                <w:color w:val="000000"/>
                <w:szCs w:val="24"/>
              </w:rPr>
              <w:t>2011-</w:t>
            </w:r>
            <w:r w:rsidR="00E07B6C" w:rsidRPr="003F6166">
              <w:rPr>
                <w:rFonts w:ascii="Book Antiqua" w:hAnsi="Book Antiqua"/>
                <w:color w:val="000000"/>
                <w:szCs w:val="24"/>
              </w:rPr>
              <w:t>19</w:t>
            </w:r>
          </w:p>
        </w:tc>
        <w:tc>
          <w:tcPr>
            <w:tcW w:w="4320" w:type="dxa"/>
          </w:tcPr>
          <w:p w14:paraId="382E5B67"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Stanford Center for Bioethics and Stanford Clinical Science Translation Award</w:t>
            </w:r>
          </w:p>
        </w:tc>
        <w:tc>
          <w:tcPr>
            <w:tcW w:w="4200" w:type="dxa"/>
            <w:tcMar>
              <w:left w:w="100" w:type="dxa"/>
              <w:right w:w="40" w:type="dxa"/>
            </w:tcMar>
          </w:tcPr>
          <w:p w14:paraId="657555DB" w14:textId="4CC72A27" w:rsidR="001421F8" w:rsidRPr="003F6166" w:rsidRDefault="005069F8" w:rsidP="00FA784B">
            <w:pPr>
              <w:pStyle w:val="BodyText2"/>
              <w:ind w:left="140"/>
              <w:rPr>
                <w:rFonts w:ascii="Book Antiqua" w:hAnsi="Book Antiqua"/>
                <w:color w:val="000000"/>
                <w:sz w:val="24"/>
                <w:szCs w:val="24"/>
                <w:lang w:val="en-US" w:eastAsia="en-US"/>
              </w:rPr>
            </w:pPr>
            <w:r w:rsidRPr="003F6166">
              <w:rPr>
                <w:rFonts w:ascii="Book Antiqua" w:hAnsi="Book Antiqua"/>
                <w:color w:val="000000"/>
                <w:sz w:val="24"/>
                <w:szCs w:val="24"/>
                <w:lang w:val="en-US" w:eastAsia="en-US"/>
              </w:rPr>
              <w:t xml:space="preserve">Key Instructor for </w:t>
            </w:r>
            <w:r w:rsidR="001421F8" w:rsidRPr="003F6166">
              <w:rPr>
                <w:rFonts w:ascii="Book Antiqua" w:hAnsi="Book Antiqua"/>
                <w:color w:val="000000"/>
                <w:sz w:val="24"/>
                <w:szCs w:val="24"/>
                <w:lang w:val="en-US" w:eastAsia="en-US"/>
              </w:rPr>
              <w:t xml:space="preserve">MED 255C a </w:t>
            </w:r>
            <w:r w:rsidRPr="003F6166">
              <w:rPr>
                <w:rFonts w:ascii="Book Antiqua" w:hAnsi="Book Antiqua"/>
                <w:color w:val="000000"/>
                <w:sz w:val="24"/>
                <w:szCs w:val="24"/>
                <w:lang w:val="en-US" w:eastAsia="en-US"/>
              </w:rPr>
              <w:t>trainee course in the R</w:t>
            </w:r>
            <w:r w:rsidR="001421F8" w:rsidRPr="003F6166">
              <w:rPr>
                <w:rFonts w:ascii="Book Antiqua" w:hAnsi="Book Antiqua"/>
                <w:color w:val="000000"/>
                <w:sz w:val="24"/>
                <w:szCs w:val="24"/>
                <w:lang w:val="en-US" w:eastAsia="en-US"/>
              </w:rPr>
              <w:t xml:space="preserve">esponsible Conduct of Research oriented toward clinical </w:t>
            </w:r>
            <w:r w:rsidR="00FA4A25" w:rsidRPr="003F6166">
              <w:rPr>
                <w:rFonts w:ascii="Book Antiqua" w:hAnsi="Book Antiqua"/>
                <w:color w:val="000000"/>
                <w:sz w:val="24"/>
                <w:szCs w:val="24"/>
                <w:lang w:val="en-US" w:eastAsia="en-US"/>
              </w:rPr>
              <w:t xml:space="preserve">and community </w:t>
            </w:r>
            <w:r w:rsidR="001421F8" w:rsidRPr="003F6166">
              <w:rPr>
                <w:rFonts w:ascii="Book Antiqua" w:hAnsi="Book Antiqua"/>
                <w:color w:val="000000"/>
                <w:sz w:val="24"/>
                <w:szCs w:val="24"/>
                <w:lang w:val="en-US" w:eastAsia="en-US"/>
              </w:rPr>
              <w:t>research</w:t>
            </w:r>
          </w:p>
        </w:tc>
      </w:tr>
      <w:tr w:rsidR="00716B75" w:rsidRPr="003F6166" w14:paraId="29E2C52D" w14:textId="77777777" w:rsidTr="0090085E">
        <w:tc>
          <w:tcPr>
            <w:tcW w:w="1068" w:type="dxa"/>
          </w:tcPr>
          <w:p w14:paraId="7B905631" w14:textId="77777777" w:rsidR="00716B75" w:rsidRPr="003F6166" w:rsidRDefault="00716B75" w:rsidP="00FA784B">
            <w:pPr>
              <w:rPr>
                <w:rFonts w:ascii="Book Antiqua" w:hAnsi="Book Antiqua"/>
                <w:color w:val="000000"/>
                <w:szCs w:val="24"/>
              </w:rPr>
            </w:pPr>
          </w:p>
        </w:tc>
        <w:tc>
          <w:tcPr>
            <w:tcW w:w="4320" w:type="dxa"/>
          </w:tcPr>
          <w:p w14:paraId="6B477E66" w14:textId="77777777" w:rsidR="00716B75" w:rsidRPr="003F6166" w:rsidRDefault="00716B75" w:rsidP="00FA784B">
            <w:pPr>
              <w:rPr>
                <w:rFonts w:ascii="Book Antiqua" w:hAnsi="Book Antiqua"/>
                <w:color w:val="000000"/>
                <w:szCs w:val="24"/>
              </w:rPr>
            </w:pPr>
          </w:p>
        </w:tc>
        <w:tc>
          <w:tcPr>
            <w:tcW w:w="4200" w:type="dxa"/>
            <w:tcMar>
              <w:left w:w="100" w:type="dxa"/>
              <w:right w:w="40" w:type="dxa"/>
            </w:tcMar>
          </w:tcPr>
          <w:p w14:paraId="30C8FEC6" w14:textId="77777777" w:rsidR="00716B75" w:rsidRPr="003F6166" w:rsidRDefault="00716B75" w:rsidP="00FA784B">
            <w:pPr>
              <w:pStyle w:val="BodyText2"/>
              <w:ind w:left="140"/>
              <w:rPr>
                <w:rFonts w:ascii="Book Antiqua" w:hAnsi="Book Antiqua"/>
                <w:color w:val="000000"/>
                <w:sz w:val="24"/>
                <w:szCs w:val="24"/>
                <w:lang w:val="en-US" w:eastAsia="en-US"/>
              </w:rPr>
            </w:pPr>
          </w:p>
        </w:tc>
      </w:tr>
      <w:tr w:rsidR="00716B75" w:rsidRPr="003F6166" w14:paraId="1E51C4EE" w14:textId="77777777" w:rsidTr="0090085E">
        <w:tc>
          <w:tcPr>
            <w:tcW w:w="1068" w:type="dxa"/>
          </w:tcPr>
          <w:p w14:paraId="7BB3219E" w14:textId="74DBF8D9" w:rsidR="00716B75" w:rsidRPr="003F6166" w:rsidRDefault="00716B75" w:rsidP="00FA784B">
            <w:pPr>
              <w:rPr>
                <w:rFonts w:ascii="Book Antiqua" w:hAnsi="Book Antiqua"/>
                <w:color w:val="000000"/>
                <w:szCs w:val="24"/>
              </w:rPr>
            </w:pPr>
            <w:r w:rsidRPr="003F6166">
              <w:rPr>
                <w:rFonts w:ascii="Book Antiqua" w:hAnsi="Book Antiqua"/>
                <w:color w:val="000000"/>
                <w:szCs w:val="24"/>
              </w:rPr>
              <w:t>2013-</w:t>
            </w:r>
            <w:r w:rsidR="00464CAE" w:rsidRPr="003F6166">
              <w:rPr>
                <w:rFonts w:ascii="Book Antiqua" w:hAnsi="Book Antiqua"/>
                <w:color w:val="000000"/>
                <w:szCs w:val="24"/>
              </w:rPr>
              <w:t>16</w:t>
            </w:r>
          </w:p>
        </w:tc>
        <w:tc>
          <w:tcPr>
            <w:tcW w:w="4320" w:type="dxa"/>
          </w:tcPr>
          <w:p w14:paraId="221D952C" w14:textId="77777777" w:rsidR="00716B75" w:rsidRPr="003F6166" w:rsidRDefault="00716B75" w:rsidP="00FA784B">
            <w:pPr>
              <w:rPr>
                <w:rFonts w:ascii="Book Antiqua" w:hAnsi="Book Antiqua"/>
                <w:color w:val="000000"/>
                <w:szCs w:val="24"/>
              </w:rPr>
            </w:pPr>
            <w:r w:rsidRPr="003F6166">
              <w:rPr>
                <w:rFonts w:ascii="Book Antiqua" w:hAnsi="Book Antiqua"/>
                <w:color w:val="000000"/>
                <w:szCs w:val="24"/>
              </w:rPr>
              <w:t>Stanford Health 4 American Program</w:t>
            </w:r>
          </w:p>
        </w:tc>
        <w:tc>
          <w:tcPr>
            <w:tcW w:w="4200" w:type="dxa"/>
            <w:tcMar>
              <w:left w:w="100" w:type="dxa"/>
              <w:right w:w="40" w:type="dxa"/>
            </w:tcMar>
          </w:tcPr>
          <w:p w14:paraId="63F08CAD" w14:textId="77777777" w:rsidR="00716B75" w:rsidRPr="003F6166" w:rsidRDefault="00716B75" w:rsidP="00FA784B">
            <w:pPr>
              <w:pStyle w:val="BodyText2"/>
              <w:ind w:left="140"/>
              <w:rPr>
                <w:rFonts w:ascii="Book Antiqua" w:hAnsi="Book Antiqua"/>
                <w:color w:val="000000"/>
                <w:sz w:val="24"/>
                <w:szCs w:val="24"/>
                <w:lang w:val="en-US" w:eastAsia="en-US"/>
              </w:rPr>
            </w:pPr>
            <w:r w:rsidRPr="003F6166">
              <w:rPr>
                <w:rFonts w:ascii="Book Antiqua" w:hAnsi="Book Antiqua"/>
                <w:color w:val="000000"/>
                <w:sz w:val="24"/>
                <w:szCs w:val="24"/>
                <w:lang w:val="en-US" w:eastAsia="en-US"/>
              </w:rPr>
              <w:t>Founding faculty member (one of 4) and course instructor</w:t>
            </w:r>
          </w:p>
        </w:tc>
      </w:tr>
      <w:tr w:rsidR="00716B75" w:rsidRPr="003F6166" w14:paraId="3C8F6804" w14:textId="77777777" w:rsidTr="0090085E">
        <w:tc>
          <w:tcPr>
            <w:tcW w:w="1068" w:type="dxa"/>
          </w:tcPr>
          <w:p w14:paraId="41FCB082" w14:textId="77777777" w:rsidR="00716B75" w:rsidRPr="003F6166" w:rsidRDefault="00716B75" w:rsidP="00FA784B">
            <w:pPr>
              <w:rPr>
                <w:rFonts w:ascii="Book Antiqua" w:hAnsi="Book Antiqua"/>
                <w:color w:val="000000"/>
                <w:szCs w:val="24"/>
              </w:rPr>
            </w:pPr>
          </w:p>
        </w:tc>
        <w:tc>
          <w:tcPr>
            <w:tcW w:w="4320" w:type="dxa"/>
          </w:tcPr>
          <w:p w14:paraId="160C4119" w14:textId="77777777" w:rsidR="00716B75" w:rsidRPr="003F6166" w:rsidRDefault="00716B75" w:rsidP="00FA784B">
            <w:pPr>
              <w:rPr>
                <w:rFonts w:ascii="Book Antiqua" w:hAnsi="Book Antiqua"/>
                <w:color w:val="000000"/>
                <w:szCs w:val="24"/>
              </w:rPr>
            </w:pPr>
          </w:p>
        </w:tc>
        <w:tc>
          <w:tcPr>
            <w:tcW w:w="4200" w:type="dxa"/>
            <w:tcMar>
              <w:left w:w="100" w:type="dxa"/>
              <w:right w:w="40" w:type="dxa"/>
            </w:tcMar>
          </w:tcPr>
          <w:p w14:paraId="6F2A15B3" w14:textId="77777777" w:rsidR="00716B75" w:rsidRPr="003F6166" w:rsidRDefault="00716B75" w:rsidP="00FA784B">
            <w:pPr>
              <w:pStyle w:val="BodyText2"/>
              <w:ind w:left="140"/>
              <w:rPr>
                <w:rFonts w:ascii="Book Antiqua" w:hAnsi="Book Antiqua"/>
                <w:color w:val="000000"/>
                <w:sz w:val="24"/>
                <w:szCs w:val="24"/>
                <w:lang w:val="en-US" w:eastAsia="en-US"/>
              </w:rPr>
            </w:pPr>
          </w:p>
        </w:tc>
      </w:tr>
      <w:tr w:rsidR="00716B75" w:rsidRPr="003F6166" w14:paraId="3DACCECB" w14:textId="77777777" w:rsidTr="0090085E">
        <w:tc>
          <w:tcPr>
            <w:tcW w:w="1068" w:type="dxa"/>
          </w:tcPr>
          <w:p w14:paraId="6496422F" w14:textId="666C8E36" w:rsidR="00716B75" w:rsidRPr="003F6166" w:rsidRDefault="00716B75" w:rsidP="00EB367F">
            <w:pPr>
              <w:rPr>
                <w:rFonts w:ascii="Book Antiqua" w:hAnsi="Book Antiqua"/>
                <w:color w:val="000000"/>
                <w:szCs w:val="24"/>
              </w:rPr>
            </w:pPr>
            <w:r w:rsidRPr="003F6166">
              <w:rPr>
                <w:rFonts w:ascii="Book Antiqua" w:hAnsi="Book Antiqua"/>
                <w:color w:val="000000"/>
                <w:szCs w:val="24"/>
              </w:rPr>
              <w:t>2016-</w:t>
            </w:r>
          </w:p>
        </w:tc>
        <w:tc>
          <w:tcPr>
            <w:tcW w:w="4320" w:type="dxa"/>
          </w:tcPr>
          <w:p w14:paraId="7375F204" w14:textId="77777777" w:rsidR="00716B75" w:rsidRPr="003F6166" w:rsidRDefault="00716B75" w:rsidP="00FA784B">
            <w:pPr>
              <w:rPr>
                <w:rFonts w:ascii="Book Antiqua" w:hAnsi="Book Antiqua"/>
                <w:color w:val="000000"/>
                <w:szCs w:val="24"/>
              </w:rPr>
            </w:pPr>
            <w:r w:rsidRPr="003F6166">
              <w:rPr>
                <w:rFonts w:ascii="Book Antiqua" w:hAnsi="Book Antiqua"/>
                <w:color w:val="000000"/>
                <w:szCs w:val="24"/>
              </w:rPr>
              <w:t>Community Health and Prevention Research (CHPR) Master’s Program</w:t>
            </w:r>
          </w:p>
        </w:tc>
        <w:tc>
          <w:tcPr>
            <w:tcW w:w="4200" w:type="dxa"/>
            <w:tcMar>
              <w:left w:w="100" w:type="dxa"/>
              <w:right w:w="40" w:type="dxa"/>
            </w:tcMar>
          </w:tcPr>
          <w:p w14:paraId="0ED287B4" w14:textId="1AC7F383" w:rsidR="00716B75" w:rsidRPr="003F6166" w:rsidRDefault="00716B75" w:rsidP="00FA784B">
            <w:pPr>
              <w:pStyle w:val="BodyText2"/>
              <w:ind w:left="140"/>
              <w:rPr>
                <w:rFonts w:ascii="Book Antiqua" w:hAnsi="Book Antiqua"/>
                <w:color w:val="000000"/>
                <w:sz w:val="24"/>
                <w:szCs w:val="24"/>
                <w:lang w:val="en-US" w:eastAsia="en-US"/>
              </w:rPr>
            </w:pPr>
            <w:r w:rsidRPr="003F6166">
              <w:rPr>
                <w:rFonts w:ascii="Book Antiqua" w:hAnsi="Book Antiqua"/>
                <w:color w:val="000000"/>
                <w:sz w:val="24"/>
                <w:szCs w:val="24"/>
                <w:lang w:val="en-US" w:eastAsia="en-US"/>
              </w:rPr>
              <w:t xml:space="preserve">Founding faculty member (one of 5) and </w:t>
            </w:r>
            <w:r w:rsidR="0046678B" w:rsidRPr="003F6166">
              <w:rPr>
                <w:rFonts w:ascii="Book Antiqua" w:hAnsi="Book Antiqua"/>
                <w:color w:val="000000"/>
                <w:sz w:val="24"/>
                <w:szCs w:val="24"/>
                <w:lang w:val="en-US" w:eastAsia="en-US"/>
              </w:rPr>
              <w:t>current research mentor</w:t>
            </w:r>
          </w:p>
        </w:tc>
      </w:tr>
      <w:tr w:rsidR="00716B75" w:rsidRPr="003F6166" w14:paraId="1F522BDB" w14:textId="77777777" w:rsidTr="0090085E">
        <w:tc>
          <w:tcPr>
            <w:tcW w:w="1068" w:type="dxa"/>
          </w:tcPr>
          <w:p w14:paraId="298629C0" w14:textId="77777777" w:rsidR="00716B75" w:rsidRPr="003F6166" w:rsidRDefault="00716B75" w:rsidP="00FA784B">
            <w:pPr>
              <w:rPr>
                <w:rFonts w:ascii="Book Antiqua" w:hAnsi="Book Antiqua"/>
                <w:color w:val="000000"/>
                <w:szCs w:val="24"/>
              </w:rPr>
            </w:pPr>
          </w:p>
        </w:tc>
        <w:tc>
          <w:tcPr>
            <w:tcW w:w="4320" w:type="dxa"/>
          </w:tcPr>
          <w:p w14:paraId="1AFC62B9" w14:textId="77777777" w:rsidR="00716B75" w:rsidRPr="003F6166" w:rsidRDefault="00716B75" w:rsidP="00FA784B">
            <w:pPr>
              <w:rPr>
                <w:rFonts w:ascii="Book Antiqua" w:hAnsi="Book Antiqua"/>
                <w:color w:val="000000"/>
                <w:szCs w:val="24"/>
              </w:rPr>
            </w:pPr>
          </w:p>
        </w:tc>
        <w:tc>
          <w:tcPr>
            <w:tcW w:w="4200" w:type="dxa"/>
            <w:tcMar>
              <w:left w:w="100" w:type="dxa"/>
              <w:right w:w="40" w:type="dxa"/>
            </w:tcMar>
          </w:tcPr>
          <w:p w14:paraId="5F6420FB" w14:textId="77777777" w:rsidR="00716B75" w:rsidRPr="003F6166" w:rsidRDefault="00716B75" w:rsidP="00FA784B">
            <w:pPr>
              <w:pStyle w:val="BodyText2"/>
              <w:ind w:left="140"/>
              <w:rPr>
                <w:rFonts w:ascii="Book Antiqua" w:hAnsi="Book Antiqua"/>
                <w:color w:val="000000"/>
                <w:sz w:val="24"/>
                <w:szCs w:val="24"/>
                <w:lang w:val="en-US" w:eastAsia="en-US"/>
              </w:rPr>
            </w:pPr>
          </w:p>
        </w:tc>
      </w:tr>
      <w:tr w:rsidR="00716B75" w:rsidRPr="003F6166" w14:paraId="6006652D" w14:textId="77777777" w:rsidTr="0090085E">
        <w:tc>
          <w:tcPr>
            <w:tcW w:w="1068" w:type="dxa"/>
          </w:tcPr>
          <w:p w14:paraId="50C48BAD" w14:textId="77777777" w:rsidR="00716B75" w:rsidRPr="003F6166" w:rsidRDefault="00716B75" w:rsidP="00FA784B">
            <w:pPr>
              <w:rPr>
                <w:rFonts w:ascii="Book Antiqua" w:hAnsi="Book Antiqua"/>
                <w:color w:val="000000"/>
                <w:szCs w:val="24"/>
              </w:rPr>
            </w:pPr>
            <w:bookmarkStart w:id="5" w:name="OLE_LINK21"/>
            <w:r w:rsidRPr="003F6166">
              <w:rPr>
                <w:rFonts w:ascii="Book Antiqua" w:hAnsi="Book Antiqua"/>
                <w:color w:val="000000"/>
                <w:szCs w:val="24"/>
              </w:rPr>
              <w:t>2017-</w:t>
            </w:r>
            <w:r w:rsidR="0046678B" w:rsidRPr="003F6166">
              <w:rPr>
                <w:rFonts w:ascii="Book Antiqua" w:hAnsi="Book Antiqua"/>
                <w:color w:val="000000"/>
                <w:szCs w:val="24"/>
              </w:rPr>
              <w:t>19</w:t>
            </w:r>
          </w:p>
          <w:p w14:paraId="010000B7" w14:textId="77777777" w:rsidR="00FA4A25" w:rsidRPr="003F6166" w:rsidRDefault="00FA4A25" w:rsidP="00FA784B">
            <w:pPr>
              <w:rPr>
                <w:rFonts w:ascii="Book Antiqua" w:hAnsi="Book Antiqua"/>
                <w:color w:val="000000"/>
                <w:szCs w:val="24"/>
              </w:rPr>
            </w:pPr>
          </w:p>
          <w:p w14:paraId="723F48E8" w14:textId="77777777" w:rsidR="00FA4A25" w:rsidRPr="003F6166" w:rsidRDefault="00FA4A25" w:rsidP="00FA784B">
            <w:pPr>
              <w:rPr>
                <w:rFonts w:ascii="Book Antiqua" w:hAnsi="Book Antiqua"/>
                <w:color w:val="000000"/>
                <w:szCs w:val="24"/>
              </w:rPr>
            </w:pPr>
          </w:p>
          <w:p w14:paraId="2C56B2DB" w14:textId="77777777" w:rsidR="00FA4A25" w:rsidRPr="003F6166" w:rsidRDefault="00FA4A25" w:rsidP="00FA784B">
            <w:pPr>
              <w:rPr>
                <w:rFonts w:ascii="Book Antiqua" w:hAnsi="Book Antiqua"/>
                <w:color w:val="000000"/>
                <w:szCs w:val="24"/>
              </w:rPr>
            </w:pPr>
          </w:p>
          <w:p w14:paraId="4117B598" w14:textId="77777777" w:rsidR="00FA4A25" w:rsidRPr="003F6166" w:rsidRDefault="00FA4A25" w:rsidP="00FA784B">
            <w:pPr>
              <w:rPr>
                <w:rFonts w:ascii="Book Antiqua" w:hAnsi="Book Antiqua"/>
                <w:color w:val="000000"/>
                <w:szCs w:val="24"/>
              </w:rPr>
            </w:pPr>
          </w:p>
          <w:p w14:paraId="41D521BB" w14:textId="712D7CE9" w:rsidR="00FA4A25" w:rsidRPr="003F6166" w:rsidRDefault="00FA4A25" w:rsidP="00FA784B">
            <w:pPr>
              <w:rPr>
                <w:rFonts w:ascii="Book Antiqua" w:hAnsi="Book Antiqua"/>
                <w:color w:val="000000"/>
                <w:szCs w:val="24"/>
              </w:rPr>
            </w:pPr>
            <w:r w:rsidRPr="003F6166">
              <w:rPr>
                <w:rFonts w:ascii="Book Antiqua" w:hAnsi="Book Antiqua"/>
                <w:color w:val="000000"/>
                <w:szCs w:val="24"/>
              </w:rPr>
              <w:t>2019-</w:t>
            </w:r>
          </w:p>
          <w:p w14:paraId="2E692EE6" w14:textId="2BC864F0" w:rsidR="00FA4A25" w:rsidRPr="003F6166" w:rsidRDefault="00FA4A25" w:rsidP="00FA784B">
            <w:pPr>
              <w:rPr>
                <w:rFonts w:ascii="Book Antiqua" w:hAnsi="Book Antiqua"/>
                <w:color w:val="000000"/>
                <w:szCs w:val="24"/>
              </w:rPr>
            </w:pPr>
          </w:p>
        </w:tc>
        <w:tc>
          <w:tcPr>
            <w:tcW w:w="4320" w:type="dxa"/>
          </w:tcPr>
          <w:p w14:paraId="5415C995" w14:textId="77777777" w:rsidR="00716B75" w:rsidRPr="003F6166" w:rsidRDefault="00716B75" w:rsidP="00FA784B">
            <w:pPr>
              <w:rPr>
                <w:rFonts w:ascii="Book Antiqua" w:hAnsi="Book Antiqua"/>
                <w:color w:val="000000"/>
                <w:szCs w:val="24"/>
              </w:rPr>
            </w:pPr>
            <w:r w:rsidRPr="003F6166">
              <w:rPr>
                <w:rFonts w:ascii="Book Antiqua" w:hAnsi="Book Antiqua"/>
                <w:color w:val="000000"/>
                <w:szCs w:val="24"/>
              </w:rPr>
              <w:t>Junior Faculty Mentoring Program Division of Primary Care and Population Health, Evaluation Sciences Unit</w:t>
            </w:r>
          </w:p>
          <w:p w14:paraId="776546E5" w14:textId="77777777" w:rsidR="00FA4A25" w:rsidRPr="003F6166" w:rsidRDefault="00FA4A25" w:rsidP="00FA784B">
            <w:pPr>
              <w:rPr>
                <w:rFonts w:ascii="Book Antiqua" w:hAnsi="Book Antiqua"/>
                <w:color w:val="000000"/>
                <w:szCs w:val="24"/>
              </w:rPr>
            </w:pPr>
          </w:p>
          <w:p w14:paraId="14390C31" w14:textId="1E23F8AE" w:rsidR="00FA4A25" w:rsidRPr="003F6166" w:rsidRDefault="00FA4A25" w:rsidP="00FA784B">
            <w:pPr>
              <w:rPr>
                <w:rFonts w:ascii="Book Antiqua" w:hAnsi="Book Antiqua"/>
                <w:color w:val="000000"/>
                <w:szCs w:val="24"/>
              </w:rPr>
            </w:pPr>
            <w:r w:rsidRPr="003F6166">
              <w:rPr>
                <w:rFonts w:ascii="Book Antiqua" w:hAnsi="Book Antiqua"/>
                <w:color w:val="000000"/>
                <w:szCs w:val="24"/>
              </w:rPr>
              <w:t>Academic Mentoring for Faculty Engaged in Quality Improvement</w:t>
            </w:r>
          </w:p>
        </w:tc>
        <w:tc>
          <w:tcPr>
            <w:tcW w:w="4200" w:type="dxa"/>
            <w:tcMar>
              <w:left w:w="100" w:type="dxa"/>
              <w:right w:w="40" w:type="dxa"/>
            </w:tcMar>
          </w:tcPr>
          <w:p w14:paraId="6B957716" w14:textId="0DCDA747" w:rsidR="00FA4A25" w:rsidRPr="003F6166" w:rsidRDefault="00716B75" w:rsidP="00FA784B">
            <w:pPr>
              <w:pStyle w:val="BodyText2"/>
              <w:ind w:left="140"/>
              <w:rPr>
                <w:rFonts w:ascii="Book Antiqua" w:hAnsi="Book Antiqua"/>
                <w:color w:val="000000"/>
                <w:sz w:val="24"/>
                <w:szCs w:val="24"/>
                <w:lang w:val="en-US" w:eastAsia="en-US"/>
              </w:rPr>
            </w:pPr>
            <w:r w:rsidRPr="003F6166">
              <w:rPr>
                <w:rFonts w:ascii="Book Antiqua" w:hAnsi="Book Antiqua"/>
                <w:color w:val="000000"/>
                <w:sz w:val="24"/>
                <w:szCs w:val="24"/>
                <w:lang w:val="en-US" w:eastAsia="en-US"/>
              </w:rPr>
              <w:t>Directing efforts to increase skills and access to research and academic activities among clinical faculty</w:t>
            </w:r>
          </w:p>
          <w:p w14:paraId="2ED0F488" w14:textId="77777777" w:rsidR="00FA4A25" w:rsidRPr="003F6166" w:rsidRDefault="00FA4A25" w:rsidP="00FA784B"/>
          <w:p w14:paraId="25971680" w14:textId="630F0961" w:rsidR="00FA4A25" w:rsidRPr="003F6166" w:rsidRDefault="00FA4A25" w:rsidP="00FA784B"/>
          <w:p w14:paraId="52E7A71B" w14:textId="38FBD895" w:rsidR="00716B75" w:rsidRPr="003F6166" w:rsidRDefault="00FA4A25" w:rsidP="00FA784B">
            <w:pPr>
              <w:ind w:left="181"/>
              <w:rPr>
                <w:rFonts w:ascii="Book Antiqua" w:hAnsi="Book Antiqua"/>
              </w:rPr>
            </w:pPr>
            <w:r w:rsidRPr="003F6166">
              <w:rPr>
                <w:rFonts w:ascii="Book Antiqua" w:hAnsi="Book Antiqua"/>
              </w:rPr>
              <w:t xml:space="preserve">A program aimed at bolstering the career success of </w:t>
            </w:r>
            <w:r w:rsidR="00EB367F" w:rsidRPr="003F6166">
              <w:rPr>
                <w:rFonts w:ascii="Book Antiqua" w:hAnsi="Book Antiqua"/>
              </w:rPr>
              <w:t xml:space="preserve">minority and women </w:t>
            </w:r>
            <w:r w:rsidRPr="003F6166">
              <w:rPr>
                <w:rFonts w:ascii="Book Antiqua" w:hAnsi="Book Antiqua"/>
              </w:rPr>
              <w:t>junior faculty members</w:t>
            </w:r>
          </w:p>
        </w:tc>
      </w:tr>
      <w:tr w:rsidR="00AC50E4" w:rsidRPr="003F6166" w14:paraId="2494A192" w14:textId="77777777" w:rsidTr="0090085E">
        <w:tc>
          <w:tcPr>
            <w:tcW w:w="1068" w:type="dxa"/>
          </w:tcPr>
          <w:p w14:paraId="5F5036E1" w14:textId="77777777" w:rsidR="00AC50E4" w:rsidRPr="003F6166" w:rsidRDefault="00AC50E4" w:rsidP="00FA784B">
            <w:pPr>
              <w:rPr>
                <w:rFonts w:ascii="Book Antiqua" w:hAnsi="Book Antiqua"/>
                <w:color w:val="000000"/>
                <w:szCs w:val="24"/>
              </w:rPr>
            </w:pPr>
          </w:p>
        </w:tc>
        <w:tc>
          <w:tcPr>
            <w:tcW w:w="4320" w:type="dxa"/>
          </w:tcPr>
          <w:p w14:paraId="23563AE5" w14:textId="77777777" w:rsidR="00AC50E4" w:rsidRPr="003F6166" w:rsidRDefault="00AC50E4" w:rsidP="00FA784B">
            <w:pPr>
              <w:rPr>
                <w:rFonts w:ascii="Book Antiqua" w:hAnsi="Book Antiqua"/>
                <w:color w:val="000000"/>
                <w:szCs w:val="24"/>
              </w:rPr>
            </w:pPr>
          </w:p>
        </w:tc>
        <w:tc>
          <w:tcPr>
            <w:tcW w:w="4200" w:type="dxa"/>
            <w:tcMar>
              <w:left w:w="100" w:type="dxa"/>
              <w:right w:w="40" w:type="dxa"/>
            </w:tcMar>
          </w:tcPr>
          <w:p w14:paraId="3E1E1EE9" w14:textId="77777777" w:rsidR="00AC50E4" w:rsidRPr="003F6166" w:rsidRDefault="00AC50E4" w:rsidP="00FA784B">
            <w:pPr>
              <w:pStyle w:val="BodyText2"/>
              <w:ind w:left="140"/>
              <w:rPr>
                <w:rFonts w:ascii="Book Antiqua" w:hAnsi="Book Antiqua"/>
                <w:color w:val="000000"/>
                <w:sz w:val="24"/>
                <w:szCs w:val="24"/>
                <w:lang w:val="en-US" w:eastAsia="en-US"/>
              </w:rPr>
            </w:pPr>
          </w:p>
        </w:tc>
      </w:tr>
      <w:tr w:rsidR="00AC50E4" w:rsidRPr="003F6166" w14:paraId="674C63AE" w14:textId="77777777" w:rsidTr="0090085E">
        <w:tc>
          <w:tcPr>
            <w:tcW w:w="1068" w:type="dxa"/>
          </w:tcPr>
          <w:p w14:paraId="2AEC1A15" w14:textId="7B28B810" w:rsidR="00AC50E4" w:rsidRPr="003F6166" w:rsidRDefault="00AC50E4" w:rsidP="00FA784B">
            <w:pPr>
              <w:rPr>
                <w:rFonts w:ascii="Book Antiqua" w:hAnsi="Book Antiqua"/>
                <w:color w:val="000000"/>
                <w:szCs w:val="24"/>
              </w:rPr>
            </w:pPr>
            <w:r w:rsidRPr="003F6166">
              <w:rPr>
                <w:rFonts w:ascii="Book Antiqua" w:hAnsi="Book Antiqua"/>
                <w:color w:val="000000"/>
                <w:szCs w:val="24"/>
              </w:rPr>
              <w:t>2022-</w:t>
            </w:r>
          </w:p>
        </w:tc>
        <w:tc>
          <w:tcPr>
            <w:tcW w:w="4320" w:type="dxa"/>
          </w:tcPr>
          <w:p w14:paraId="3EB16987" w14:textId="7AEAA21A" w:rsidR="00AC50E4" w:rsidRPr="003F6166" w:rsidRDefault="00AC50E4" w:rsidP="00FA784B">
            <w:pPr>
              <w:rPr>
                <w:rFonts w:ascii="Book Antiqua" w:hAnsi="Book Antiqua"/>
                <w:color w:val="000000"/>
                <w:szCs w:val="24"/>
              </w:rPr>
            </w:pPr>
            <w:r w:rsidRPr="003F6166">
              <w:rPr>
                <w:rFonts w:ascii="Book Antiqua" w:hAnsi="Book Antiqua"/>
                <w:color w:val="000000"/>
                <w:szCs w:val="24"/>
              </w:rPr>
              <w:t>Medicine and the Muse</w:t>
            </w:r>
          </w:p>
        </w:tc>
        <w:tc>
          <w:tcPr>
            <w:tcW w:w="4200" w:type="dxa"/>
            <w:tcMar>
              <w:left w:w="100" w:type="dxa"/>
              <w:right w:w="40" w:type="dxa"/>
            </w:tcMar>
          </w:tcPr>
          <w:p w14:paraId="372A27FA" w14:textId="2ADD0D93" w:rsidR="00AC50E4" w:rsidRPr="003F6166" w:rsidRDefault="00AC50E4" w:rsidP="00FA784B">
            <w:pPr>
              <w:pStyle w:val="BodyText2"/>
              <w:ind w:left="140"/>
              <w:rPr>
                <w:rFonts w:ascii="Book Antiqua" w:hAnsi="Book Antiqua"/>
                <w:color w:val="000000"/>
                <w:sz w:val="24"/>
                <w:szCs w:val="24"/>
                <w:lang w:val="en-US" w:eastAsia="en-US"/>
              </w:rPr>
            </w:pPr>
            <w:r w:rsidRPr="003F6166">
              <w:rPr>
                <w:rFonts w:ascii="Book Antiqua" w:hAnsi="Book Antiqua"/>
                <w:color w:val="000000"/>
                <w:sz w:val="24"/>
                <w:szCs w:val="24"/>
                <w:lang w:val="en-US" w:eastAsia="en-US"/>
              </w:rPr>
              <w:t>A program aimed at further Medical Humanities in medical training and clinical practice.</w:t>
            </w:r>
          </w:p>
        </w:tc>
      </w:tr>
      <w:bookmarkEnd w:id="5"/>
      <w:tr w:rsidR="00716B75" w:rsidRPr="003F6166" w14:paraId="78EA1FA6" w14:textId="77777777" w:rsidTr="0090085E">
        <w:tc>
          <w:tcPr>
            <w:tcW w:w="1068" w:type="dxa"/>
          </w:tcPr>
          <w:p w14:paraId="45F20623" w14:textId="77777777" w:rsidR="00716B75" w:rsidRPr="003F6166" w:rsidRDefault="00716B75" w:rsidP="00FA784B">
            <w:pPr>
              <w:rPr>
                <w:rFonts w:ascii="Book Antiqua" w:hAnsi="Book Antiqua"/>
                <w:color w:val="000000"/>
                <w:szCs w:val="24"/>
              </w:rPr>
            </w:pPr>
          </w:p>
        </w:tc>
        <w:tc>
          <w:tcPr>
            <w:tcW w:w="4320" w:type="dxa"/>
          </w:tcPr>
          <w:p w14:paraId="70E258E9" w14:textId="77777777" w:rsidR="00716B75" w:rsidRPr="003F6166" w:rsidRDefault="00716B75" w:rsidP="00FA784B">
            <w:pPr>
              <w:rPr>
                <w:rFonts w:ascii="Book Antiqua" w:hAnsi="Book Antiqua"/>
                <w:color w:val="000000"/>
                <w:szCs w:val="24"/>
              </w:rPr>
            </w:pPr>
          </w:p>
        </w:tc>
        <w:tc>
          <w:tcPr>
            <w:tcW w:w="4200" w:type="dxa"/>
            <w:tcMar>
              <w:left w:w="100" w:type="dxa"/>
              <w:right w:w="40" w:type="dxa"/>
            </w:tcMar>
          </w:tcPr>
          <w:p w14:paraId="3679C793" w14:textId="77777777" w:rsidR="00716B75" w:rsidRPr="003F6166" w:rsidRDefault="00716B75" w:rsidP="00FA784B">
            <w:pPr>
              <w:pStyle w:val="BodyText2"/>
              <w:ind w:left="140"/>
              <w:rPr>
                <w:rFonts w:ascii="Book Antiqua" w:hAnsi="Book Antiqua"/>
                <w:color w:val="000000"/>
                <w:sz w:val="24"/>
                <w:szCs w:val="24"/>
                <w:lang w:val="en-US" w:eastAsia="en-US"/>
              </w:rPr>
            </w:pPr>
          </w:p>
        </w:tc>
      </w:tr>
    </w:tbl>
    <w:p w14:paraId="48CD2DEC" w14:textId="77777777" w:rsidR="005069F8" w:rsidRPr="003F6166" w:rsidRDefault="005069F8" w:rsidP="00FA784B">
      <w:pPr>
        <w:tabs>
          <w:tab w:val="left" w:pos="1440"/>
          <w:tab w:val="left" w:pos="1920"/>
          <w:tab w:val="left" w:pos="2160"/>
          <w:tab w:val="left" w:pos="2880"/>
        </w:tabs>
        <w:spacing w:before="120"/>
        <w:rPr>
          <w:rFonts w:ascii="Book Antiqua" w:hAnsi="Book Antiqua"/>
          <w:b/>
          <w:color w:val="000000"/>
          <w:szCs w:val="24"/>
        </w:rPr>
      </w:pPr>
      <w:r w:rsidRPr="003F6166">
        <w:rPr>
          <w:rFonts w:ascii="Book Antiqua" w:hAnsi="Book Antiqua"/>
          <w:b/>
          <w:color w:val="000000"/>
          <w:szCs w:val="24"/>
        </w:rPr>
        <w:t>Primary Clinical Duties and Associated Clinical Training Roles</w:t>
      </w:r>
    </w:p>
    <w:tbl>
      <w:tblPr>
        <w:tblpPr w:leftFromText="180" w:rightFromText="180" w:vertAnchor="text" w:horzAnchor="margin" w:tblpXSpec="center" w:tblpY="196"/>
        <w:tblW w:w="0" w:type="auto"/>
        <w:tblLook w:val="0000" w:firstRow="0" w:lastRow="0" w:firstColumn="0" w:lastColumn="0" w:noHBand="0" w:noVBand="0"/>
      </w:tblPr>
      <w:tblGrid>
        <w:gridCol w:w="1068"/>
        <w:gridCol w:w="4320"/>
        <w:gridCol w:w="4200"/>
      </w:tblGrid>
      <w:tr w:rsidR="005069F8" w:rsidRPr="003F6166" w14:paraId="6DEFC762" w14:textId="77777777" w:rsidTr="0090085E">
        <w:tc>
          <w:tcPr>
            <w:tcW w:w="1068" w:type="dxa"/>
          </w:tcPr>
          <w:p w14:paraId="02679213"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1992-01</w:t>
            </w:r>
          </w:p>
        </w:tc>
        <w:tc>
          <w:tcPr>
            <w:tcW w:w="4320" w:type="dxa"/>
          </w:tcPr>
          <w:p w14:paraId="5A5BA67D" w14:textId="77777777" w:rsidR="005069F8" w:rsidRPr="003F6166" w:rsidRDefault="005069F8" w:rsidP="00FA784B">
            <w:pPr>
              <w:rPr>
                <w:rFonts w:ascii="Book Antiqua" w:hAnsi="Book Antiqua"/>
                <w:szCs w:val="24"/>
              </w:rPr>
            </w:pPr>
            <w:r w:rsidRPr="003F6166">
              <w:rPr>
                <w:rFonts w:ascii="Book Antiqua" w:hAnsi="Book Antiqua"/>
                <w:color w:val="000000"/>
                <w:szCs w:val="24"/>
              </w:rPr>
              <w:t>Charlestown MGH Health Center</w:t>
            </w:r>
            <w:r w:rsidRPr="003F6166">
              <w:rPr>
                <w:rFonts w:ascii="Book Antiqua" w:hAnsi="Book Antiqua"/>
                <w:color w:val="000000"/>
                <w:szCs w:val="24"/>
              </w:rPr>
              <w:tab/>
            </w:r>
            <w:r w:rsidRPr="003F6166">
              <w:rPr>
                <w:rFonts w:ascii="Book Antiqua" w:hAnsi="Book Antiqua"/>
                <w:color w:val="000000"/>
                <w:szCs w:val="24"/>
              </w:rPr>
              <w:tab/>
            </w:r>
          </w:p>
        </w:tc>
        <w:tc>
          <w:tcPr>
            <w:tcW w:w="4200" w:type="dxa"/>
            <w:tcMar>
              <w:left w:w="100" w:type="dxa"/>
              <w:right w:w="40" w:type="dxa"/>
            </w:tcMar>
          </w:tcPr>
          <w:p w14:paraId="090EDD1C"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 xml:space="preserve">Community Primary Care Practice, 20% FTE, also precepting of residents </w:t>
            </w:r>
          </w:p>
          <w:p w14:paraId="1A454188" w14:textId="77777777" w:rsidR="005069F8" w:rsidRPr="003F6166" w:rsidRDefault="005069F8" w:rsidP="00FA784B">
            <w:pPr>
              <w:rPr>
                <w:rFonts w:ascii="Book Antiqua" w:hAnsi="Book Antiqua"/>
                <w:color w:val="000000"/>
                <w:szCs w:val="24"/>
              </w:rPr>
            </w:pPr>
          </w:p>
        </w:tc>
      </w:tr>
      <w:tr w:rsidR="005069F8" w:rsidRPr="003F6166" w14:paraId="2272ED96" w14:textId="77777777" w:rsidTr="0090085E">
        <w:tc>
          <w:tcPr>
            <w:tcW w:w="1068" w:type="dxa"/>
          </w:tcPr>
          <w:p w14:paraId="22C0F7A9"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1995-01</w:t>
            </w:r>
          </w:p>
        </w:tc>
        <w:tc>
          <w:tcPr>
            <w:tcW w:w="4320" w:type="dxa"/>
          </w:tcPr>
          <w:p w14:paraId="5FE9C803" w14:textId="77777777" w:rsidR="005069F8" w:rsidRPr="003F6166" w:rsidRDefault="005069F8" w:rsidP="00FA784B">
            <w:pPr>
              <w:rPr>
                <w:rFonts w:ascii="Book Antiqua" w:hAnsi="Book Antiqua"/>
                <w:szCs w:val="24"/>
              </w:rPr>
            </w:pPr>
            <w:r w:rsidRPr="003F6166">
              <w:rPr>
                <w:rFonts w:ascii="Book Antiqua" w:hAnsi="Book Antiqua"/>
                <w:szCs w:val="24"/>
              </w:rPr>
              <w:t>Massachusetts General Hospital</w:t>
            </w:r>
          </w:p>
        </w:tc>
        <w:tc>
          <w:tcPr>
            <w:tcW w:w="4200" w:type="dxa"/>
            <w:tcMar>
              <w:left w:w="100" w:type="dxa"/>
              <w:right w:w="40" w:type="dxa"/>
            </w:tcMar>
          </w:tcPr>
          <w:p w14:paraId="26AB0F15"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Bigelow Service Inpatient Attending, 1 month/year, 4 residents, 2 students</w:t>
            </w:r>
          </w:p>
          <w:p w14:paraId="0B6E5300" w14:textId="77777777" w:rsidR="005069F8" w:rsidRPr="003F6166" w:rsidRDefault="005069F8" w:rsidP="00FA784B">
            <w:pPr>
              <w:rPr>
                <w:rFonts w:ascii="Book Antiqua" w:hAnsi="Book Antiqua"/>
                <w:szCs w:val="24"/>
              </w:rPr>
            </w:pPr>
          </w:p>
        </w:tc>
      </w:tr>
      <w:tr w:rsidR="005069F8" w:rsidRPr="003F6166" w14:paraId="30EA7518" w14:textId="77777777" w:rsidTr="0090085E">
        <w:tc>
          <w:tcPr>
            <w:tcW w:w="1068" w:type="dxa"/>
          </w:tcPr>
          <w:p w14:paraId="2E114B04"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2002-10</w:t>
            </w:r>
          </w:p>
        </w:tc>
        <w:tc>
          <w:tcPr>
            <w:tcW w:w="4320" w:type="dxa"/>
          </w:tcPr>
          <w:p w14:paraId="6877A2C8" w14:textId="77777777" w:rsidR="005069F8" w:rsidRPr="003F6166" w:rsidRDefault="005069F8" w:rsidP="00FA784B">
            <w:pPr>
              <w:rPr>
                <w:rFonts w:ascii="Book Antiqua" w:hAnsi="Book Antiqua"/>
                <w:szCs w:val="24"/>
              </w:rPr>
            </w:pPr>
            <w:r w:rsidRPr="003F6166">
              <w:rPr>
                <w:rFonts w:ascii="Book Antiqua" w:hAnsi="Book Antiqua"/>
                <w:color w:val="000000"/>
                <w:szCs w:val="24"/>
              </w:rPr>
              <w:t>Stanford Preventive Cardiology Clinic</w:t>
            </w:r>
            <w:r w:rsidRPr="003F6166">
              <w:rPr>
                <w:rFonts w:ascii="Book Antiqua" w:hAnsi="Book Antiqua"/>
                <w:color w:val="000000"/>
                <w:szCs w:val="24"/>
              </w:rPr>
              <w:tab/>
            </w:r>
          </w:p>
        </w:tc>
        <w:tc>
          <w:tcPr>
            <w:tcW w:w="4200" w:type="dxa"/>
            <w:tcMar>
              <w:left w:w="100" w:type="dxa"/>
              <w:right w:w="40" w:type="dxa"/>
            </w:tcMar>
          </w:tcPr>
          <w:p w14:paraId="50ACB3B0"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Prevention specialist, 5% FTE, 1-2 prevention research fellow</w:t>
            </w:r>
          </w:p>
          <w:p w14:paraId="0C764966" w14:textId="77777777" w:rsidR="005069F8" w:rsidRPr="003F6166" w:rsidRDefault="005069F8" w:rsidP="00FA784B">
            <w:pPr>
              <w:rPr>
                <w:rFonts w:ascii="Book Antiqua" w:hAnsi="Book Antiqua"/>
                <w:color w:val="000000"/>
                <w:szCs w:val="24"/>
              </w:rPr>
            </w:pPr>
          </w:p>
        </w:tc>
      </w:tr>
      <w:tr w:rsidR="005069F8" w:rsidRPr="003F6166" w14:paraId="7DB65D83" w14:textId="77777777" w:rsidTr="0090085E">
        <w:tc>
          <w:tcPr>
            <w:tcW w:w="1068" w:type="dxa"/>
          </w:tcPr>
          <w:p w14:paraId="2D9AE58C"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2002-</w:t>
            </w:r>
          </w:p>
        </w:tc>
        <w:tc>
          <w:tcPr>
            <w:tcW w:w="4320" w:type="dxa"/>
          </w:tcPr>
          <w:p w14:paraId="2A64FECE"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Stanford Internal Medicine Clinic</w:t>
            </w:r>
          </w:p>
        </w:tc>
        <w:tc>
          <w:tcPr>
            <w:tcW w:w="4200" w:type="dxa"/>
            <w:tcMar>
              <w:left w:w="100" w:type="dxa"/>
              <w:right w:w="40" w:type="dxa"/>
            </w:tcMar>
          </w:tcPr>
          <w:p w14:paraId="7F900198" w14:textId="0DE57D72" w:rsidR="005069F8" w:rsidRPr="003F6166" w:rsidRDefault="005069F8" w:rsidP="00FA784B">
            <w:pPr>
              <w:pStyle w:val="BodyText2"/>
              <w:rPr>
                <w:rFonts w:ascii="Book Antiqua" w:hAnsi="Book Antiqua"/>
                <w:color w:val="000000"/>
                <w:sz w:val="24"/>
                <w:szCs w:val="24"/>
                <w:lang w:val="en-US" w:eastAsia="en-US"/>
              </w:rPr>
            </w:pPr>
            <w:r w:rsidRPr="003F6166">
              <w:rPr>
                <w:rFonts w:ascii="Book Antiqua" w:hAnsi="Book Antiqua"/>
                <w:color w:val="000000"/>
                <w:sz w:val="24"/>
                <w:szCs w:val="24"/>
                <w:lang w:val="en-US" w:eastAsia="en-US"/>
              </w:rPr>
              <w:t>Preceptor for Resident-staffed primary care practice, 10% FTE, 7-</w:t>
            </w:r>
            <w:r w:rsidR="007029E5" w:rsidRPr="003F6166">
              <w:rPr>
                <w:rFonts w:ascii="Book Antiqua" w:hAnsi="Book Antiqua"/>
                <w:color w:val="000000"/>
                <w:sz w:val="24"/>
                <w:szCs w:val="24"/>
                <w:lang w:val="en-US" w:eastAsia="en-US"/>
              </w:rPr>
              <w:t>10</w:t>
            </w:r>
            <w:r w:rsidRPr="003F6166">
              <w:rPr>
                <w:rFonts w:ascii="Book Antiqua" w:hAnsi="Book Antiqua"/>
                <w:color w:val="000000"/>
                <w:sz w:val="24"/>
                <w:szCs w:val="24"/>
                <w:lang w:val="en-US" w:eastAsia="en-US"/>
              </w:rPr>
              <w:t xml:space="preserve"> residents</w:t>
            </w:r>
          </w:p>
          <w:p w14:paraId="529A1F7A" w14:textId="77777777" w:rsidR="005069F8" w:rsidRPr="003F6166" w:rsidRDefault="005069F8" w:rsidP="00FA784B">
            <w:pPr>
              <w:pStyle w:val="BodyText2"/>
              <w:rPr>
                <w:rFonts w:ascii="Book Antiqua" w:hAnsi="Book Antiqua"/>
                <w:color w:val="000000"/>
                <w:sz w:val="24"/>
                <w:szCs w:val="24"/>
                <w:lang w:val="en-US" w:eastAsia="en-US"/>
              </w:rPr>
            </w:pPr>
          </w:p>
        </w:tc>
      </w:tr>
      <w:tr w:rsidR="005069F8" w:rsidRPr="003F6166" w14:paraId="03A10F82" w14:textId="77777777" w:rsidTr="0090085E">
        <w:tc>
          <w:tcPr>
            <w:tcW w:w="1068" w:type="dxa"/>
          </w:tcPr>
          <w:p w14:paraId="582E74C2"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2002-08</w:t>
            </w:r>
          </w:p>
        </w:tc>
        <w:tc>
          <w:tcPr>
            <w:tcW w:w="4320" w:type="dxa"/>
          </w:tcPr>
          <w:p w14:paraId="09420E39" w14:textId="77777777" w:rsidR="005069F8" w:rsidRPr="003F6166" w:rsidRDefault="005069F8" w:rsidP="00FA784B">
            <w:pPr>
              <w:rPr>
                <w:rFonts w:ascii="Book Antiqua" w:hAnsi="Book Antiqua"/>
                <w:color w:val="000000"/>
                <w:szCs w:val="24"/>
              </w:rPr>
            </w:pPr>
            <w:r w:rsidRPr="003F6166">
              <w:rPr>
                <w:rFonts w:ascii="Book Antiqua" w:hAnsi="Book Antiqua"/>
                <w:color w:val="000000"/>
                <w:szCs w:val="24"/>
              </w:rPr>
              <w:t>Stanford University Medical Center</w:t>
            </w:r>
          </w:p>
        </w:tc>
        <w:tc>
          <w:tcPr>
            <w:tcW w:w="4200" w:type="dxa"/>
            <w:tcMar>
              <w:left w:w="100" w:type="dxa"/>
              <w:right w:w="40" w:type="dxa"/>
            </w:tcMar>
          </w:tcPr>
          <w:p w14:paraId="462848B8" w14:textId="77777777" w:rsidR="005069F8" w:rsidRPr="003F6166" w:rsidRDefault="005069F8" w:rsidP="00FA784B">
            <w:pPr>
              <w:pStyle w:val="BodyText2"/>
              <w:rPr>
                <w:rFonts w:ascii="Book Antiqua" w:hAnsi="Book Antiqua"/>
                <w:color w:val="000000"/>
                <w:sz w:val="24"/>
                <w:szCs w:val="24"/>
                <w:lang w:val="en-US" w:eastAsia="en-US"/>
              </w:rPr>
            </w:pPr>
            <w:r w:rsidRPr="003F6166">
              <w:rPr>
                <w:rFonts w:ascii="Book Antiqua" w:hAnsi="Book Antiqua"/>
                <w:color w:val="000000"/>
                <w:sz w:val="24"/>
                <w:szCs w:val="24"/>
                <w:lang w:val="en-US" w:eastAsia="en-US"/>
              </w:rPr>
              <w:t>Hospital staff member; Inpatient Attending, 2-4 weeks per year, 3 residents, 2 students</w:t>
            </w:r>
          </w:p>
          <w:p w14:paraId="127A9489" w14:textId="77777777" w:rsidR="005069F8" w:rsidRPr="003F6166" w:rsidRDefault="005069F8" w:rsidP="00FA784B">
            <w:pPr>
              <w:pStyle w:val="BodyText2"/>
              <w:rPr>
                <w:rFonts w:ascii="Book Antiqua" w:hAnsi="Book Antiqua"/>
                <w:color w:val="000000"/>
                <w:sz w:val="24"/>
                <w:szCs w:val="24"/>
                <w:lang w:val="en-US" w:eastAsia="en-US"/>
              </w:rPr>
            </w:pPr>
          </w:p>
        </w:tc>
      </w:tr>
      <w:tr w:rsidR="005069F8" w:rsidRPr="003F6166" w14:paraId="4F5B3D07" w14:textId="77777777" w:rsidTr="0090085E">
        <w:tc>
          <w:tcPr>
            <w:tcW w:w="1068" w:type="dxa"/>
          </w:tcPr>
          <w:p w14:paraId="54DCA97E" w14:textId="3CD34DB1" w:rsidR="005069F8" w:rsidRPr="003F6166" w:rsidRDefault="005069F8" w:rsidP="00FA784B">
            <w:pPr>
              <w:rPr>
                <w:rFonts w:ascii="Book Antiqua" w:hAnsi="Book Antiqua"/>
                <w:color w:val="000000"/>
                <w:szCs w:val="24"/>
              </w:rPr>
            </w:pPr>
            <w:r w:rsidRPr="003F6166">
              <w:rPr>
                <w:rFonts w:ascii="Book Antiqua" w:hAnsi="Book Antiqua"/>
                <w:color w:val="000000"/>
                <w:szCs w:val="24"/>
              </w:rPr>
              <w:t>2004-</w:t>
            </w:r>
            <w:r w:rsidR="007029E5" w:rsidRPr="003F6166">
              <w:rPr>
                <w:rFonts w:ascii="Book Antiqua" w:hAnsi="Book Antiqua"/>
                <w:color w:val="000000"/>
                <w:szCs w:val="24"/>
              </w:rPr>
              <w:t>18</w:t>
            </w:r>
          </w:p>
        </w:tc>
        <w:tc>
          <w:tcPr>
            <w:tcW w:w="4320" w:type="dxa"/>
          </w:tcPr>
          <w:p w14:paraId="305F3A9D" w14:textId="77777777" w:rsidR="005069F8" w:rsidRPr="003F6166" w:rsidRDefault="005069F8" w:rsidP="00FA784B">
            <w:pPr>
              <w:rPr>
                <w:rFonts w:ascii="Book Antiqua" w:hAnsi="Book Antiqua"/>
                <w:color w:val="000000"/>
                <w:szCs w:val="24"/>
                <w:lang w:val="it-IT"/>
              </w:rPr>
            </w:pPr>
            <w:r w:rsidRPr="003F6166">
              <w:rPr>
                <w:rFonts w:ascii="Book Antiqua" w:hAnsi="Book Antiqua"/>
                <w:color w:val="000000"/>
                <w:szCs w:val="24"/>
                <w:lang w:val="it-IT"/>
              </w:rPr>
              <w:t>San Mateo Medical Center,</w:t>
            </w:r>
          </w:p>
          <w:p w14:paraId="50586BD5" w14:textId="77777777" w:rsidR="005069F8" w:rsidRPr="003F6166" w:rsidRDefault="005069F8" w:rsidP="00FA784B">
            <w:pPr>
              <w:rPr>
                <w:rFonts w:ascii="Book Antiqua" w:hAnsi="Book Antiqua"/>
                <w:color w:val="000000"/>
                <w:szCs w:val="24"/>
                <w:lang w:val="it-IT"/>
              </w:rPr>
            </w:pPr>
            <w:r w:rsidRPr="003F6166">
              <w:rPr>
                <w:rFonts w:ascii="Book Antiqua" w:hAnsi="Book Antiqua"/>
                <w:color w:val="000000"/>
                <w:szCs w:val="24"/>
                <w:lang w:val="it-IT"/>
              </w:rPr>
              <w:t>San Mateo CA</w:t>
            </w:r>
          </w:p>
        </w:tc>
        <w:tc>
          <w:tcPr>
            <w:tcW w:w="4200" w:type="dxa"/>
            <w:tcMar>
              <w:left w:w="100" w:type="dxa"/>
              <w:right w:w="40" w:type="dxa"/>
            </w:tcMar>
          </w:tcPr>
          <w:p w14:paraId="6B2D9933" w14:textId="77777777" w:rsidR="005069F8" w:rsidRPr="003F6166" w:rsidRDefault="005069F8" w:rsidP="00FA784B">
            <w:pPr>
              <w:pStyle w:val="BodyText2"/>
              <w:rPr>
                <w:rFonts w:ascii="Book Antiqua" w:hAnsi="Book Antiqua"/>
                <w:color w:val="000000"/>
                <w:sz w:val="24"/>
                <w:szCs w:val="24"/>
                <w:lang w:val="en-US" w:eastAsia="en-US"/>
              </w:rPr>
            </w:pPr>
            <w:r w:rsidRPr="003F6166">
              <w:rPr>
                <w:rFonts w:ascii="Book Antiqua" w:hAnsi="Book Antiqua"/>
                <w:color w:val="000000"/>
                <w:sz w:val="24"/>
                <w:szCs w:val="24"/>
                <w:lang w:val="en-US" w:eastAsia="en-US"/>
              </w:rPr>
              <w:t>Hospital staff member; Advisor to Director of Ambulatory Care</w:t>
            </w:r>
          </w:p>
        </w:tc>
      </w:tr>
    </w:tbl>
    <w:p w14:paraId="37BB5824" w14:textId="2816DD06" w:rsidR="00FA4A25" w:rsidRPr="003F6166" w:rsidRDefault="00FA4A25" w:rsidP="00FA784B">
      <w:pPr>
        <w:tabs>
          <w:tab w:val="left" w:pos="1920"/>
        </w:tabs>
        <w:outlineLvl w:val="0"/>
        <w:rPr>
          <w:rFonts w:ascii="Book Antiqua" w:hAnsi="Book Antiqua"/>
          <w:b/>
          <w:sz w:val="28"/>
          <w:szCs w:val="28"/>
        </w:rPr>
      </w:pPr>
    </w:p>
    <w:p w14:paraId="5E1ED841" w14:textId="77777777" w:rsidR="00AC50E4" w:rsidRPr="003F6166" w:rsidRDefault="00AC50E4" w:rsidP="00FA784B">
      <w:pPr>
        <w:tabs>
          <w:tab w:val="left" w:pos="1920"/>
        </w:tabs>
        <w:outlineLvl w:val="0"/>
        <w:rPr>
          <w:rFonts w:ascii="Book Antiqua" w:hAnsi="Book Antiqua"/>
          <w:b/>
          <w:sz w:val="28"/>
          <w:szCs w:val="28"/>
        </w:rPr>
      </w:pPr>
    </w:p>
    <w:p w14:paraId="2BB602C2" w14:textId="34ABA3E5" w:rsidR="005069F8" w:rsidRPr="003F6166" w:rsidRDefault="005069F8" w:rsidP="00FA784B">
      <w:pPr>
        <w:tabs>
          <w:tab w:val="left" w:pos="1920"/>
        </w:tabs>
        <w:outlineLvl w:val="0"/>
        <w:rPr>
          <w:rFonts w:ascii="Book Antiqua" w:hAnsi="Book Antiqua"/>
          <w:b/>
          <w:sz w:val="28"/>
          <w:szCs w:val="28"/>
        </w:rPr>
      </w:pPr>
      <w:r w:rsidRPr="003F6166">
        <w:rPr>
          <w:rFonts w:ascii="Book Antiqua" w:hAnsi="Book Antiqua"/>
          <w:b/>
          <w:sz w:val="28"/>
          <w:szCs w:val="28"/>
        </w:rPr>
        <w:t>F.  HONORS AND AWARDS</w:t>
      </w:r>
    </w:p>
    <w:p w14:paraId="0094A738" w14:textId="77777777" w:rsidR="005069F8" w:rsidRPr="003F6166" w:rsidRDefault="005069F8" w:rsidP="00FA784B">
      <w:pPr>
        <w:tabs>
          <w:tab w:val="left" w:pos="720"/>
          <w:tab w:val="left" w:pos="1920"/>
          <w:tab w:val="left" w:pos="2880"/>
        </w:tabs>
        <w:rPr>
          <w:rFonts w:ascii="Book Antiqua" w:hAnsi="Book Antiqua"/>
          <w:szCs w:val="24"/>
        </w:rPr>
      </w:pPr>
    </w:p>
    <w:p w14:paraId="61DFC18B" w14:textId="77777777" w:rsidR="005069F8" w:rsidRPr="003F6166" w:rsidRDefault="005069F8" w:rsidP="00FA784B">
      <w:pPr>
        <w:tabs>
          <w:tab w:val="left" w:pos="720"/>
          <w:tab w:val="left" w:pos="1920"/>
          <w:tab w:val="left" w:pos="2880"/>
        </w:tabs>
        <w:ind w:left="600" w:hanging="360"/>
        <w:rPr>
          <w:rFonts w:ascii="Book Antiqua" w:hAnsi="Book Antiqua"/>
          <w:color w:val="000000"/>
          <w:szCs w:val="24"/>
        </w:rPr>
      </w:pPr>
      <w:r w:rsidRPr="003F6166">
        <w:rPr>
          <w:rFonts w:ascii="Book Antiqua" w:hAnsi="Book Antiqua"/>
          <w:color w:val="000000"/>
          <w:szCs w:val="24"/>
        </w:rPr>
        <w:t>1976-80</w:t>
      </w:r>
      <w:r w:rsidRPr="003F6166">
        <w:rPr>
          <w:rFonts w:ascii="Book Antiqua" w:hAnsi="Book Antiqua"/>
          <w:color w:val="000000"/>
          <w:szCs w:val="24"/>
        </w:rPr>
        <w:tab/>
        <w:t>Griffin Society Scholarship, Reed College.</w:t>
      </w:r>
    </w:p>
    <w:p w14:paraId="6010E629" w14:textId="77777777" w:rsidR="005069F8" w:rsidRPr="003F6166" w:rsidRDefault="005069F8" w:rsidP="00FA784B">
      <w:pPr>
        <w:tabs>
          <w:tab w:val="left" w:pos="720"/>
          <w:tab w:val="left" w:pos="1920"/>
          <w:tab w:val="left" w:pos="2880"/>
        </w:tabs>
        <w:ind w:left="600" w:hanging="360"/>
        <w:rPr>
          <w:rFonts w:ascii="Book Antiqua" w:hAnsi="Book Antiqua"/>
          <w:color w:val="000000"/>
          <w:szCs w:val="24"/>
        </w:rPr>
      </w:pPr>
      <w:r w:rsidRPr="003F6166">
        <w:rPr>
          <w:rFonts w:ascii="Book Antiqua" w:hAnsi="Book Antiqua"/>
          <w:color w:val="000000"/>
          <w:szCs w:val="24"/>
        </w:rPr>
        <w:t>1980</w:t>
      </w:r>
      <w:r w:rsidRPr="003F6166">
        <w:rPr>
          <w:rFonts w:ascii="Book Antiqua" w:hAnsi="Book Antiqua"/>
          <w:color w:val="000000"/>
          <w:szCs w:val="24"/>
        </w:rPr>
        <w:tab/>
        <w:t>Class of 1921 Award, Reed College.</w:t>
      </w:r>
    </w:p>
    <w:p w14:paraId="035A9115" w14:textId="77777777" w:rsidR="005069F8" w:rsidRPr="003F6166" w:rsidRDefault="005069F8" w:rsidP="00FA784B">
      <w:pPr>
        <w:tabs>
          <w:tab w:val="left" w:pos="720"/>
          <w:tab w:val="left" w:pos="1920"/>
          <w:tab w:val="left" w:pos="2880"/>
        </w:tabs>
        <w:ind w:left="600" w:hanging="360"/>
        <w:rPr>
          <w:rFonts w:ascii="Book Antiqua" w:hAnsi="Book Antiqua"/>
          <w:color w:val="000000"/>
          <w:szCs w:val="24"/>
        </w:rPr>
      </w:pPr>
      <w:r w:rsidRPr="003F6166">
        <w:rPr>
          <w:rFonts w:ascii="Book Antiqua" w:hAnsi="Book Antiqua"/>
          <w:color w:val="000000"/>
          <w:szCs w:val="24"/>
        </w:rPr>
        <w:t>1980</w:t>
      </w:r>
      <w:r w:rsidRPr="003F6166">
        <w:rPr>
          <w:rFonts w:ascii="Book Antiqua" w:hAnsi="Book Antiqua"/>
          <w:color w:val="000000"/>
          <w:szCs w:val="24"/>
        </w:rPr>
        <w:tab/>
        <w:t>Phi Beta Kappa, Reed College.</w:t>
      </w:r>
    </w:p>
    <w:p w14:paraId="447C9278" w14:textId="77777777" w:rsidR="005069F8" w:rsidRPr="003F6166" w:rsidRDefault="005069F8" w:rsidP="00FA784B">
      <w:pPr>
        <w:tabs>
          <w:tab w:val="left" w:pos="720"/>
          <w:tab w:val="left" w:pos="1920"/>
          <w:tab w:val="left" w:pos="2880"/>
        </w:tabs>
        <w:ind w:left="600" w:hanging="360"/>
        <w:rPr>
          <w:rFonts w:ascii="Book Antiqua" w:hAnsi="Book Antiqua"/>
          <w:color w:val="000000"/>
          <w:szCs w:val="24"/>
        </w:rPr>
      </w:pPr>
      <w:r w:rsidRPr="003F6166">
        <w:rPr>
          <w:rFonts w:ascii="Book Antiqua" w:hAnsi="Book Antiqua"/>
          <w:color w:val="000000"/>
          <w:szCs w:val="24"/>
        </w:rPr>
        <w:t>1980-82</w:t>
      </w:r>
      <w:r w:rsidRPr="003F6166">
        <w:rPr>
          <w:rFonts w:ascii="Book Antiqua" w:hAnsi="Book Antiqua"/>
          <w:color w:val="000000"/>
          <w:szCs w:val="24"/>
        </w:rPr>
        <w:tab/>
        <w:t>U.S. Public Health Service Traineeship, Johns Hopkins University.</w:t>
      </w:r>
    </w:p>
    <w:p w14:paraId="7A0BD623" w14:textId="77777777" w:rsidR="005069F8" w:rsidRPr="003F6166" w:rsidRDefault="005069F8" w:rsidP="00FA784B">
      <w:pPr>
        <w:tabs>
          <w:tab w:val="left" w:pos="720"/>
          <w:tab w:val="left" w:pos="1920"/>
          <w:tab w:val="left" w:pos="2880"/>
        </w:tabs>
        <w:ind w:left="600" w:hanging="360"/>
        <w:rPr>
          <w:rFonts w:ascii="Book Antiqua" w:hAnsi="Book Antiqua"/>
          <w:color w:val="000000"/>
          <w:szCs w:val="24"/>
        </w:rPr>
      </w:pPr>
      <w:r w:rsidRPr="003F6166">
        <w:rPr>
          <w:rFonts w:ascii="Book Antiqua" w:hAnsi="Book Antiqua"/>
          <w:color w:val="000000"/>
          <w:szCs w:val="24"/>
        </w:rPr>
        <w:t>1982</w:t>
      </w:r>
      <w:r w:rsidRPr="003F6166">
        <w:rPr>
          <w:rFonts w:ascii="Book Antiqua" w:hAnsi="Book Antiqua"/>
          <w:color w:val="000000"/>
          <w:szCs w:val="24"/>
        </w:rPr>
        <w:tab/>
        <w:t>Delta Omega Honorary Society, Johns Hopkins University.</w:t>
      </w:r>
    </w:p>
    <w:p w14:paraId="33230709" w14:textId="77777777" w:rsidR="005069F8" w:rsidRPr="003F6166" w:rsidRDefault="005069F8" w:rsidP="00FA784B">
      <w:pPr>
        <w:tabs>
          <w:tab w:val="left" w:pos="720"/>
          <w:tab w:val="left" w:pos="1920"/>
          <w:tab w:val="left" w:pos="2880"/>
        </w:tabs>
        <w:ind w:left="600" w:hanging="360"/>
        <w:rPr>
          <w:rFonts w:ascii="Book Antiqua" w:hAnsi="Book Antiqua"/>
          <w:color w:val="000000"/>
          <w:szCs w:val="24"/>
        </w:rPr>
      </w:pPr>
      <w:r w:rsidRPr="003F6166">
        <w:rPr>
          <w:rFonts w:ascii="Book Antiqua" w:hAnsi="Book Antiqua"/>
          <w:color w:val="000000"/>
          <w:szCs w:val="24"/>
        </w:rPr>
        <w:t>1987-88</w:t>
      </w:r>
      <w:r w:rsidRPr="003F6166">
        <w:rPr>
          <w:rFonts w:ascii="Book Antiqua" w:hAnsi="Book Antiqua"/>
          <w:color w:val="000000"/>
          <w:szCs w:val="24"/>
        </w:rPr>
        <w:tab/>
        <w:t>University Fellowship, University of California, Berkeley.</w:t>
      </w:r>
    </w:p>
    <w:p w14:paraId="61D1A3BB" w14:textId="77777777" w:rsidR="005069F8" w:rsidRPr="003F6166" w:rsidRDefault="005069F8" w:rsidP="00FA784B">
      <w:pPr>
        <w:tabs>
          <w:tab w:val="left" w:pos="720"/>
          <w:tab w:val="left" w:pos="1920"/>
          <w:tab w:val="left" w:pos="2880"/>
        </w:tabs>
        <w:ind w:left="600" w:hanging="360"/>
        <w:rPr>
          <w:rFonts w:ascii="Book Antiqua" w:hAnsi="Book Antiqua"/>
          <w:color w:val="000000"/>
          <w:szCs w:val="24"/>
        </w:rPr>
      </w:pPr>
      <w:r w:rsidRPr="003F6166">
        <w:rPr>
          <w:rFonts w:ascii="Book Antiqua" w:hAnsi="Book Antiqua"/>
          <w:color w:val="000000"/>
          <w:szCs w:val="24"/>
        </w:rPr>
        <w:t>1987-89</w:t>
      </w:r>
      <w:r w:rsidRPr="003F6166">
        <w:rPr>
          <w:rFonts w:ascii="Book Antiqua" w:hAnsi="Book Antiqua"/>
          <w:color w:val="000000"/>
          <w:szCs w:val="24"/>
        </w:rPr>
        <w:tab/>
        <w:t>National Center for Health Services Research Dissertation Grant, UC</w:t>
      </w:r>
    </w:p>
    <w:p w14:paraId="4283375E" w14:textId="77777777" w:rsidR="005069F8" w:rsidRPr="003F6166" w:rsidRDefault="005069F8" w:rsidP="00FA784B">
      <w:pPr>
        <w:tabs>
          <w:tab w:val="left" w:pos="720"/>
          <w:tab w:val="left" w:pos="1920"/>
          <w:tab w:val="left" w:pos="2880"/>
        </w:tabs>
        <w:ind w:left="600" w:hanging="360"/>
        <w:rPr>
          <w:rFonts w:ascii="Book Antiqua" w:hAnsi="Book Antiqua"/>
          <w:color w:val="000000"/>
          <w:szCs w:val="24"/>
        </w:rPr>
      </w:pPr>
      <w:r w:rsidRPr="003F6166">
        <w:rPr>
          <w:rFonts w:ascii="Book Antiqua" w:hAnsi="Book Antiqua"/>
          <w:color w:val="000000"/>
          <w:szCs w:val="24"/>
        </w:rPr>
        <w:tab/>
        <w:t xml:space="preserve">   </w:t>
      </w:r>
      <w:r w:rsidRPr="003F6166">
        <w:rPr>
          <w:rFonts w:ascii="Book Antiqua" w:hAnsi="Book Antiqua"/>
          <w:color w:val="000000"/>
          <w:szCs w:val="24"/>
        </w:rPr>
        <w:tab/>
        <w:t xml:space="preserve">    Berkeley.</w:t>
      </w:r>
    </w:p>
    <w:p w14:paraId="3EEFE358" w14:textId="77777777" w:rsidR="005069F8" w:rsidRPr="003F6166" w:rsidRDefault="005069F8" w:rsidP="00FA784B">
      <w:pPr>
        <w:tabs>
          <w:tab w:val="left" w:pos="720"/>
          <w:tab w:val="left" w:pos="1920"/>
          <w:tab w:val="left" w:pos="2880"/>
        </w:tabs>
        <w:ind w:left="600" w:hanging="360"/>
        <w:rPr>
          <w:rFonts w:ascii="Book Antiqua" w:hAnsi="Book Antiqua"/>
          <w:color w:val="000000"/>
          <w:szCs w:val="24"/>
        </w:rPr>
      </w:pPr>
      <w:r w:rsidRPr="003F6166">
        <w:rPr>
          <w:rFonts w:ascii="Book Antiqua" w:hAnsi="Book Antiqua"/>
          <w:color w:val="000000"/>
          <w:szCs w:val="24"/>
        </w:rPr>
        <w:t>1989</w:t>
      </w:r>
      <w:r w:rsidRPr="003F6166">
        <w:rPr>
          <w:rFonts w:ascii="Book Antiqua" w:hAnsi="Book Antiqua"/>
          <w:color w:val="000000"/>
          <w:szCs w:val="24"/>
        </w:rPr>
        <w:tab/>
        <w:t>Kaiser Permanente Fellowship in Alcohol Studies, UC Berkeley.</w:t>
      </w:r>
    </w:p>
    <w:p w14:paraId="13F18AC7" w14:textId="77777777" w:rsidR="005069F8" w:rsidRPr="003F6166" w:rsidRDefault="005069F8" w:rsidP="00FA784B">
      <w:pPr>
        <w:tabs>
          <w:tab w:val="left" w:pos="720"/>
          <w:tab w:val="left" w:pos="1920"/>
          <w:tab w:val="left" w:pos="2880"/>
        </w:tabs>
        <w:ind w:left="600" w:hanging="360"/>
        <w:rPr>
          <w:rFonts w:ascii="Book Antiqua" w:hAnsi="Book Antiqua"/>
          <w:color w:val="000000"/>
          <w:szCs w:val="24"/>
        </w:rPr>
      </w:pPr>
      <w:r w:rsidRPr="003F6166">
        <w:rPr>
          <w:rFonts w:ascii="Book Antiqua" w:hAnsi="Book Antiqua"/>
          <w:color w:val="000000"/>
          <w:szCs w:val="24"/>
        </w:rPr>
        <w:t>1990</w:t>
      </w:r>
      <w:r w:rsidRPr="003F6166">
        <w:rPr>
          <w:rFonts w:ascii="Book Antiqua" w:hAnsi="Book Antiqua"/>
          <w:color w:val="000000"/>
          <w:szCs w:val="24"/>
        </w:rPr>
        <w:tab/>
        <w:t>Creativity Fund Travel Scholarship, University of California, Berkeley.</w:t>
      </w:r>
    </w:p>
    <w:p w14:paraId="3465A5AC" w14:textId="77777777" w:rsidR="005069F8" w:rsidRPr="003F6166" w:rsidRDefault="005069F8" w:rsidP="00FA784B">
      <w:pPr>
        <w:tabs>
          <w:tab w:val="left" w:pos="720"/>
          <w:tab w:val="left" w:pos="1920"/>
          <w:tab w:val="left" w:pos="2880"/>
        </w:tabs>
        <w:ind w:left="600" w:hanging="360"/>
        <w:rPr>
          <w:rFonts w:ascii="Book Antiqua" w:hAnsi="Book Antiqua"/>
          <w:color w:val="000000"/>
          <w:szCs w:val="24"/>
        </w:rPr>
      </w:pPr>
      <w:r w:rsidRPr="003F6166">
        <w:rPr>
          <w:rFonts w:ascii="Book Antiqua" w:hAnsi="Book Antiqua"/>
          <w:color w:val="000000"/>
          <w:szCs w:val="24"/>
        </w:rPr>
        <w:t>1990-91</w:t>
      </w:r>
      <w:r w:rsidRPr="003F6166">
        <w:rPr>
          <w:rFonts w:ascii="Book Antiqua" w:hAnsi="Book Antiqua"/>
          <w:color w:val="000000"/>
          <w:szCs w:val="24"/>
        </w:rPr>
        <w:tab/>
        <w:t>U.S. Public Health Service Traineeship, University of California, Berkeley.</w:t>
      </w:r>
    </w:p>
    <w:p w14:paraId="3A9185DC" w14:textId="77777777" w:rsidR="005069F8" w:rsidRPr="003F6166" w:rsidRDefault="005069F8" w:rsidP="00FA784B">
      <w:pPr>
        <w:tabs>
          <w:tab w:val="left" w:pos="1920"/>
        </w:tabs>
        <w:ind w:left="600" w:hanging="360"/>
        <w:rPr>
          <w:rFonts w:ascii="Book Antiqua" w:hAnsi="Book Antiqua"/>
          <w:color w:val="000000"/>
          <w:szCs w:val="24"/>
        </w:rPr>
      </w:pPr>
      <w:r w:rsidRPr="003F6166">
        <w:rPr>
          <w:rFonts w:ascii="Book Antiqua" w:hAnsi="Book Antiqua"/>
          <w:color w:val="000000"/>
          <w:szCs w:val="24"/>
        </w:rPr>
        <w:t>1990</w:t>
      </w:r>
      <w:r w:rsidRPr="003F6166">
        <w:rPr>
          <w:rFonts w:ascii="Book Antiqua" w:hAnsi="Book Antiqua"/>
          <w:color w:val="000000"/>
          <w:szCs w:val="24"/>
        </w:rPr>
        <w:tab/>
        <w:t xml:space="preserve">Runner-up in </w:t>
      </w:r>
      <w:r w:rsidRPr="003F6166">
        <w:rPr>
          <w:rFonts w:ascii="Book Antiqua" w:hAnsi="Book Antiqua"/>
          <w:i/>
          <w:color w:val="000000"/>
          <w:szCs w:val="24"/>
        </w:rPr>
        <w:t>Western Journal of Medicine</w:t>
      </w:r>
      <w:r w:rsidRPr="003F6166">
        <w:rPr>
          <w:rFonts w:ascii="Book Antiqua" w:hAnsi="Book Antiqua"/>
          <w:color w:val="000000"/>
          <w:szCs w:val="24"/>
        </w:rPr>
        <w:t xml:space="preserve"> Student Research Paper Contest.</w:t>
      </w:r>
    </w:p>
    <w:p w14:paraId="7BC9229C" w14:textId="77777777" w:rsidR="005069F8" w:rsidRPr="003F6166" w:rsidRDefault="005069F8" w:rsidP="00FA784B">
      <w:pPr>
        <w:tabs>
          <w:tab w:val="left" w:pos="1920"/>
        </w:tabs>
        <w:ind w:left="600" w:hanging="360"/>
        <w:rPr>
          <w:rFonts w:ascii="Book Antiqua" w:hAnsi="Book Antiqua"/>
          <w:color w:val="000000"/>
          <w:szCs w:val="24"/>
        </w:rPr>
      </w:pPr>
      <w:r w:rsidRPr="003F6166">
        <w:rPr>
          <w:rFonts w:ascii="Book Antiqua" w:hAnsi="Book Antiqua"/>
          <w:color w:val="000000"/>
          <w:szCs w:val="24"/>
        </w:rPr>
        <w:t>2002-</w:t>
      </w:r>
      <w:r w:rsidRPr="003F6166">
        <w:rPr>
          <w:rFonts w:ascii="Book Antiqua" w:hAnsi="Book Antiqua"/>
          <w:color w:val="000000"/>
          <w:szCs w:val="24"/>
        </w:rPr>
        <w:tab/>
        <w:t>Fellow of the American Heart Association</w:t>
      </w:r>
    </w:p>
    <w:p w14:paraId="6E41A4C5" w14:textId="77777777" w:rsidR="005069F8" w:rsidRPr="003F6166" w:rsidRDefault="005069F8" w:rsidP="00FA784B">
      <w:pPr>
        <w:tabs>
          <w:tab w:val="left" w:pos="1920"/>
        </w:tabs>
        <w:ind w:left="600" w:hanging="360"/>
        <w:rPr>
          <w:rFonts w:ascii="Book Antiqua" w:hAnsi="Book Antiqua"/>
          <w:color w:val="000000"/>
          <w:szCs w:val="24"/>
        </w:rPr>
      </w:pPr>
      <w:r w:rsidRPr="003F6166">
        <w:rPr>
          <w:rFonts w:ascii="Book Antiqua" w:hAnsi="Book Antiqua"/>
          <w:color w:val="000000"/>
          <w:szCs w:val="24"/>
        </w:rPr>
        <w:t>2007-08</w:t>
      </w:r>
      <w:r w:rsidRPr="003F6166">
        <w:rPr>
          <w:rFonts w:ascii="Book Antiqua" w:hAnsi="Book Antiqua"/>
          <w:color w:val="000000"/>
          <w:szCs w:val="24"/>
        </w:rPr>
        <w:tab/>
        <w:t>Completion of Stanford University Physician Leadership Training Program.</w:t>
      </w:r>
    </w:p>
    <w:p w14:paraId="675AFB32" w14:textId="7CDDD4C8" w:rsidR="005069F8" w:rsidRPr="003F6166" w:rsidRDefault="005069F8" w:rsidP="00FA784B">
      <w:pPr>
        <w:tabs>
          <w:tab w:val="left" w:pos="1920"/>
        </w:tabs>
        <w:ind w:left="1800" w:hanging="1560"/>
        <w:rPr>
          <w:rFonts w:ascii="Book Antiqua" w:hAnsi="Book Antiqua"/>
          <w:color w:val="000000"/>
          <w:szCs w:val="24"/>
        </w:rPr>
      </w:pPr>
      <w:r w:rsidRPr="003F6166">
        <w:rPr>
          <w:rFonts w:ascii="Book Antiqua" w:hAnsi="Book Antiqua"/>
          <w:color w:val="000000"/>
          <w:szCs w:val="24"/>
        </w:rPr>
        <w:t>2009</w:t>
      </w:r>
      <w:r w:rsidRPr="003F6166">
        <w:rPr>
          <w:rFonts w:ascii="Book Antiqua" w:hAnsi="Book Antiqua"/>
          <w:color w:val="000000"/>
          <w:szCs w:val="24"/>
        </w:rPr>
        <w:tab/>
      </w:r>
      <w:r w:rsidR="007622CC" w:rsidRPr="003F6166">
        <w:rPr>
          <w:rFonts w:ascii="Book Antiqua" w:hAnsi="Book Antiqua"/>
          <w:color w:val="000000"/>
          <w:szCs w:val="24"/>
        </w:rPr>
        <w:t xml:space="preserve">  </w:t>
      </w:r>
      <w:r w:rsidRPr="003F6166">
        <w:rPr>
          <w:rFonts w:ascii="Book Antiqua" w:hAnsi="Book Antiqua"/>
          <w:color w:val="000000"/>
          <w:szCs w:val="24"/>
        </w:rPr>
        <w:t>Excellence in Teaching Award, Stanford Department of Medicine.</w:t>
      </w:r>
    </w:p>
    <w:p w14:paraId="2863A114" w14:textId="77777777" w:rsidR="005069F8" w:rsidRPr="003F6166" w:rsidRDefault="005069F8" w:rsidP="00FA784B">
      <w:pPr>
        <w:tabs>
          <w:tab w:val="left" w:pos="1920"/>
        </w:tabs>
        <w:ind w:left="600" w:hanging="360"/>
        <w:rPr>
          <w:rFonts w:ascii="Book Antiqua" w:hAnsi="Book Antiqua"/>
          <w:color w:val="000000"/>
          <w:szCs w:val="24"/>
        </w:rPr>
      </w:pPr>
      <w:r w:rsidRPr="003F6166">
        <w:rPr>
          <w:rFonts w:ascii="Book Antiqua" w:hAnsi="Book Antiqua"/>
          <w:color w:val="000000"/>
          <w:szCs w:val="24"/>
        </w:rPr>
        <w:t>2010</w:t>
      </w:r>
      <w:r w:rsidRPr="003F6166">
        <w:rPr>
          <w:rFonts w:ascii="Book Antiqua" w:hAnsi="Book Antiqua"/>
          <w:color w:val="000000"/>
          <w:szCs w:val="24"/>
        </w:rPr>
        <w:tab/>
        <w:t>Visiting Lecturer, University of Chicago and University of Illinois, Chicago</w:t>
      </w:r>
    </w:p>
    <w:p w14:paraId="11275608" w14:textId="77777777" w:rsidR="005069F8" w:rsidRPr="003F6166" w:rsidRDefault="005069F8" w:rsidP="00FA784B">
      <w:pPr>
        <w:tabs>
          <w:tab w:val="left" w:pos="1920"/>
        </w:tabs>
        <w:ind w:left="600" w:hanging="360"/>
        <w:rPr>
          <w:rFonts w:ascii="Book Antiqua" w:hAnsi="Book Antiqua"/>
          <w:color w:val="000000"/>
          <w:szCs w:val="24"/>
        </w:rPr>
      </w:pPr>
      <w:r w:rsidRPr="003F6166">
        <w:rPr>
          <w:rFonts w:ascii="Book Antiqua" w:hAnsi="Book Antiqua"/>
          <w:color w:val="000000"/>
          <w:szCs w:val="24"/>
        </w:rPr>
        <w:tab/>
      </w:r>
      <w:r w:rsidRPr="003F6166">
        <w:rPr>
          <w:rFonts w:ascii="Book Antiqua" w:hAnsi="Book Antiqua"/>
          <w:color w:val="000000"/>
          <w:szCs w:val="24"/>
        </w:rPr>
        <w:tab/>
        <w:t xml:space="preserve">    February 8-10, 2010.</w:t>
      </w:r>
    </w:p>
    <w:p w14:paraId="2D1C3B9C" w14:textId="77777777" w:rsidR="005069F8" w:rsidRPr="003F6166" w:rsidRDefault="005069F8" w:rsidP="00FA784B">
      <w:pPr>
        <w:tabs>
          <w:tab w:val="left" w:pos="1920"/>
        </w:tabs>
        <w:ind w:left="2040" w:hanging="1800"/>
        <w:rPr>
          <w:rFonts w:ascii="Book Antiqua" w:hAnsi="Book Antiqua"/>
          <w:color w:val="000000"/>
          <w:szCs w:val="24"/>
        </w:rPr>
      </w:pPr>
      <w:r w:rsidRPr="003F6166">
        <w:rPr>
          <w:rFonts w:ascii="Book Antiqua" w:hAnsi="Book Antiqua"/>
          <w:color w:val="000000"/>
          <w:szCs w:val="24"/>
        </w:rPr>
        <w:t>2011</w:t>
      </w:r>
      <w:r w:rsidRPr="003F6166">
        <w:rPr>
          <w:rFonts w:ascii="Book Antiqua" w:hAnsi="Book Antiqua"/>
          <w:color w:val="000000"/>
          <w:szCs w:val="24"/>
        </w:rPr>
        <w:tab/>
        <w:t xml:space="preserve">National Forum on Heart Disease Treatment and Prevention </w:t>
      </w:r>
      <w:r w:rsidRPr="003F6166">
        <w:rPr>
          <w:rFonts w:ascii="Book Antiqua" w:hAnsi="Book Antiqua"/>
          <w:i/>
          <w:color w:val="000000"/>
          <w:szCs w:val="24"/>
        </w:rPr>
        <w:t>Public Policy Organization Award</w:t>
      </w:r>
      <w:r w:rsidRPr="003F6166">
        <w:rPr>
          <w:rFonts w:ascii="Book Antiqua" w:hAnsi="Book Antiqua"/>
          <w:color w:val="000000"/>
          <w:szCs w:val="24"/>
        </w:rPr>
        <w:t xml:space="preserve"> for work on Medicare Coverage for Cardiovascular Prevention Services Initiative (awarded to Partnership for Prevention). </w:t>
      </w:r>
    </w:p>
    <w:p w14:paraId="2F27AD2F" w14:textId="77777777" w:rsidR="005069F8" w:rsidRPr="003F6166" w:rsidRDefault="005069F8" w:rsidP="00FA784B">
      <w:pPr>
        <w:tabs>
          <w:tab w:val="left" w:pos="1920"/>
        </w:tabs>
        <w:ind w:left="600"/>
        <w:rPr>
          <w:rFonts w:ascii="Book Antiqua" w:hAnsi="Book Antiqua"/>
          <w:color w:val="000000"/>
          <w:szCs w:val="24"/>
        </w:rPr>
      </w:pPr>
    </w:p>
    <w:p w14:paraId="3AF63D18" w14:textId="77777777" w:rsidR="00FB6C5D" w:rsidRPr="003F6166" w:rsidRDefault="00FB6C5D" w:rsidP="00FA784B">
      <w:pPr>
        <w:tabs>
          <w:tab w:val="left" w:pos="1920"/>
        </w:tabs>
        <w:ind w:left="600"/>
        <w:rPr>
          <w:rFonts w:ascii="Book Antiqua" w:hAnsi="Book Antiqua"/>
          <w:color w:val="000000"/>
          <w:szCs w:val="24"/>
        </w:rPr>
      </w:pPr>
    </w:p>
    <w:p w14:paraId="1392A0BB" w14:textId="77777777" w:rsidR="005069F8" w:rsidRPr="003F6166" w:rsidRDefault="005069F8" w:rsidP="00FA784B">
      <w:pPr>
        <w:tabs>
          <w:tab w:val="left" w:pos="1440"/>
          <w:tab w:val="left" w:pos="2160"/>
          <w:tab w:val="left" w:pos="2880"/>
        </w:tabs>
        <w:outlineLvl w:val="0"/>
        <w:rPr>
          <w:rFonts w:ascii="Book Antiqua" w:hAnsi="Book Antiqua"/>
          <w:b/>
          <w:sz w:val="28"/>
          <w:szCs w:val="28"/>
        </w:rPr>
      </w:pPr>
      <w:r w:rsidRPr="003F6166">
        <w:rPr>
          <w:rFonts w:ascii="Book Antiqua" w:hAnsi="Book Antiqua"/>
          <w:b/>
          <w:sz w:val="28"/>
          <w:szCs w:val="28"/>
        </w:rPr>
        <w:t>G.  BIBLIOGRAPHY</w:t>
      </w:r>
    </w:p>
    <w:p w14:paraId="7B2CE5B2" w14:textId="77777777" w:rsidR="00716B75" w:rsidRPr="003F6166" w:rsidRDefault="00716B75" w:rsidP="00FA784B">
      <w:pPr>
        <w:tabs>
          <w:tab w:val="left" w:pos="1440"/>
          <w:tab w:val="left" w:pos="2160"/>
          <w:tab w:val="left" w:pos="2880"/>
        </w:tabs>
        <w:outlineLvl w:val="0"/>
        <w:rPr>
          <w:rFonts w:ascii="Book Antiqua" w:hAnsi="Book Antiqua"/>
          <w:color w:val="000000"/>
          <w:sz w:val="28"/>
          <w:szCs w:val="28"/>
        </w:rPr>
      </w:pPr>
    </w:p>
    <w:p w14:paraId="0474CD9C" w14:textId="1F29AF87" w:rsidR="00716B75" w:rsidRPr="003F6166" w:rsidRDefault="00716B75" w:rsidP="00FA784B">
      <w:pPr>
        <w:tabs>
          <w:tab w:val="left" w:pos="1440"/>
          <w:tab w:val="left" w:pos="2160"/>
          <w:tab w:val="left" w:pos="2880"/>
        </w:tabs>
        <w:rPr>
          <w:rFonts w:ascii="Book Antiqua" w:hAnsi="Book Antiqua"/>
          <w:b/>
          <w:color w:val="000000"/>
          <w:szCs w:val="24"/>
        </w:rPr>
      </w:pPr>
      <w:r w:rsidRPr="003F6166">
        <w:rPr>
          <w:rFonts w:ascii="Book Antiqua" w:hAnsi="Book Antiqua"/>
          <w:b/>
          <w:color w:val="000000"/>
          <w:szCs w:val="24"/>
        </w:rPr>
        <w:t>Peer Reviewed Articles (</w:t>
      </w:r>
      <w:r w:rsidR="001C0CF9" w:rsidRPr="003F6166">
        <w:rPr>
          <w:rFonts w:ascii="Book Antiqua" w:hAnsi="Book Antiqua"/>
          <w:b/>
          <w:color w:val="000000"/>
          <w:szCs w:val="24"/>
        </w:rPr>
        <w:t>20</w:t>
      </w:r>
      <w:r w:rsidR="00750735" w:rsidRPr="003F6166">
        <w:rPr>
          <w:rFonts w:ascii="Book Antiqua" w:hAnsi="Book Antiqua"/>
          <w:b/>
          <w:color w:val="000000"/>
          <w:szCs w:val="24"/>
        </w:rPr>
        <w:t>6</w:t>
      </w:r>
      <w:r w:rsidRPr="003F6166">
        <w:rPr>
          <w:rFonts w:ascii="Book Antiqua" w:hAnsi="Book Antiqua"/>
          <w:b/>
          <w:color w:val="000000"/>
          <w:szCs w:val="24"/>
        </w:rPr>
        <w:t xml:space="preserve"> total).</w:t>
      </w:r>
    </w:p>
    <w:p w14:paraId="10009B89" w14:textId="77777777" w:rsidR="00C57B84" w:rsidRPr="003F6166" w:rsidRDefault="00C57B84" w:rsidP="00FA784B">
      <w:pPr>
        <w:tabs>
          <w:tab w:val="left" w:pos="1440"/>
          <w:tab w:val="left" w:pos="2160"/>
          <w:tab w:val="left" w:pos="2880"/>
        </w:tabs>
        <w:rPr>
          <w:rFonts w:ascii="Book Antiqua" w:hAnsi="Book Antiqua"/>
          <w:b/>
          <w:color w:val="000000"/>
          <w:szCs w:val="24"/>
        </w:rPr>
      </w:pPr>
    </w:p>
    <w:p w14:paraId="291AB12B" w14:textId="77777777" w:rsidR="000D3567" w:rsidRPr="003F6166" w:rsidRDefault="00C57B84" w:rsidP="00FA784B">
      <w:pPr>
        <w:tabs>
          <w:tab w:val="left" w:pos="1440"/>
          <w:tab w:val="left" w:pos="2160"/>
          <w:tab w:val="left" w:pos="2880"/>
        </w:tabs>
        <w:rPr>
          <w:rFonts w:ascii="Book Antiqua" w:hAnsi="Book Antiqua"/>
          <w:b/>
          <w:color w:val="000000"/>
          <w:szCs w:val="24"/>
        </w:rPr>
      </w:pPr>
      <w:r w:rsidRPr="003F6166">
        <w:rPr>
          <w:rFonts w:ascii="Book Antiqua" w:hAnsi="Book Antiqua"/>
          <w:b/>
          <w:color w:val="000000"/>
          <w:szCs w:val="24"/>
        </w:rPr>
        <w:t>Data Sources: NAMCS=National Ambulatory Medical Care Survey</w:t>
      </w:r>
    </w:p>
    <w:p w14:paraId="4362E52B" w14:textId="656E900A" w:rsidR="000D3567" w:rsidRPr="003F6166" w:rsidRDefault="000D3567" w:rsidP="00FA784B">
      <w:pPr>
        <w:tabs>
          <w:tab w:val="left" w:pos="1440"/>
          <w:tab w:val="left" w:pos="2160"/>
          <w:tab w:val="left" w:pos="2880"/>
        </w:tabs>
        <w:rPr>
          <w:rFonts w:ascii="Book Antiqua" w:hAnsi="Book Antiqua"/>
          <w:b/>
          <w:color w:val="000000"/>
          <w:szCs w:val="24"/>
        </w:rPr>
      </w:pPr>
      <w:r w:rsidRPr="003F6166">
        <w:rPr>
          <w:rFonts w:ascii="Book Antiqua" w:hAnsi="Book Antiqua"/>
          <w:b/>
          <w:color w:val="000000"/>
          <w:szCs w:val="24"/>
        </w:rPr>
        <w:tab/>
      </w:r>
      <w:r w:rsidR="00C57B84" w:rsidRPr="003F6166">
        <w:rPr>
          <w:rFonts w:ascii="Book Antiqua" w:hAnsi="Book Antiqua"/>
          <w:b/>
          <w:color w:val="000000"/>
          <w:szCs w:val="24"/>
        </w:rPr>
        <w:t>NDTI=I</w:t>
      </w:r>
      <w:r w:rsidRPr="003F6166">
        <w:rPr>
          <w:rFonts w:ascii="Book Antiqua" w:hAnsi="Book Antiqua"/>
          <w:b/>
          <w:color w:val="000000"/>
          <w:szCs w:val="24"/>
        </w:rPr>
        <w:t>QVIA</w:t>
      </w:r>
      <w:r w:rsidR="00C57B84" w:rsidRPr="003F6166">
        <w:rPr>
          <w:rFonts w:ascii="Book Antiqua" w:hAnsi="Book Antiqua"/>
          <w:b/>
          <w:color w:val="000000"/>
          <w:szCs w:val="24"/>
        </w:rPr>
        <w:t xml:space="preserve"> </w:t>
      </w:r>
      <w:r w:rsidRPr="003F6166">
        <w:rPr>
          <w:rFonts w:ascii="Book Antiqua" w:hAnsi="Book Antiqua"/>
          <w:b/>
          <w:color w:val="000000"/>
          <w:szCs w:val="24"/>
        </w:rPr>
        <w:t xml:space="preserve">(formerly IMS Health) </w:t>
      </w:r>
      <w:r w:rsidR="001C0CF9" w:rsidRPr="003F6166">
        <w:rPr>
          <w:rFonts w:ascii="Book Antiqua" w:hAnsi="Book Antiqua"/>
          <w:b/>
          <w:color w:val="000000"/>
          <w:szCs w:val="24"/>
        </w:rPr>
        <w:t>National D</w:t>
      </w:r>
      <w:r w:rsidR="00C57B84" w:rsidRPr="003F6166">
        <w:rPr>
          <w:rFonts w:ascii="Book Antiqua" w:hAnsi="Book Antiqua"/>
          <w:b/>
          <w:color w:val="000000"/>
          <w:szCs w:val="24"/>
        </w:rPr>
        <w:t>isease and Therapeutic Index</w:t>
      </w:r>
    </w:p>
    <w:p w14:paraId="6F7C90A9" w14:textId="77777777" w:rsidR="000D3567" w:rsidRPr="003F6166" w:rsidRDefault="000D3567" w:rsidP="00FA784B">
      <w:pPr>
        <w:tabs>
          <w:tab w:val="left" w:pos="1440"/>
          <w:tab w:val="left" w:pos="2160"/>
          <w:tab w:val="left" w:pos="2880"/>
        </w:tabs>
        <w:rPr>
          <w:rFonts w:ascii="Book Antiqua" w:hAnsi="Book Antiqua"/>
          <w:b/>
          <w:color w:val="000000"/>
          <w:szCs w:val="24"/>
        </w:rPr>
      </w:pPr>
      <w:r w:rsidRPr="003F6166">
        <w:rPr>
          <w:rFonts w:ascii="Book Antiqua" w:hAnsi="Book Antiqua"/>
          <w:b/>
          <w:color w:val="000000"/>
          <w:szCs w:val="24"/>
        </w:rPr>
        <w:tab/>
      </w:r>
      <w:r w:rsidR="00C57B84" w:rsidRPr="003F6166">
        <w:rPr>
          <w:rFonts w:ascii="Book Antiqua" w:hAnsi="Book Antiqua"/>
          <w:b/>
          <w:color w:val="000000"/>
          <w:szCs w:val="24"/>
        </w:rPr>
        <w:t>NPA=I</w:t>
      </w:r>
      <w:r w:rsidRPr="003F6166">
        <w:rPr>
          <w:rFonts w:ascii="Book Antiqua" w:hAnsi="Book Antiqua"/>
          <w:b/>
          <w:color w:val="000000"/>
          <w:szCs w:val="24"/>
        </w:rPr>
        <w:t>QVIA</w:t>
      </w:r>
      <w:r w:rsidR="00C57B84" w:rsidRPr="003F6166">
        <w:rPr>
          <w:rFonts w:ascii="Book Antiqua" w:hAnsi="Book Antiqua"/>
          <w:b/>
          <w:color w:val="000000"/>
          <w:szCs w:val="24"/>
        </w:rPr>
        <w:t xml:space="preserve"> National Prescription Audit/Xponent</w:t>
      </w:r>
    </w:p>
    <w:p w14:paraId="1ED3AA06" w14:textId="3FE6B5C4" w:rsidR="00897376" w:rsidRPr="003F6166" w:rsidRDefault="000D3567" w:rsidP="00FA784B">
      <w:pPr>
        <w:tabs>
          <w:tab w:val="left" w:pos="1440"/>
          <w:tab w:val="left" w:pos="2160"/>
          <w:tab w:val="left" w:pos="2880"/>
        </w:tabs>
        <w:rPr>
          <w:rFonts w:ascii="Book Antiqua" w:hAnsi="Book Antiqua"/>
          <w:b/>
          <w:color w:val="000000"/>
          <w:szCs w:val="24"/>
        </w:rPr>
      </w:pPr>
      <w:r w:rsidRPr="003F6166">
        <w:rPr>
          <w:rFonts w:ascii="Book Antiqua" w:hAnsi="Book Antiqua"/>
          <w:b/>
          <w:color w:val="000000"/>
          <w:szCs w:val="24"/>
        </w:rPr>
        <w:tab/>
      </w:r>
      <w:r w:rsidR="00C57B84" w:rsidRPr="003F6166">
        <w:rPr>
          <w:rFonts w:ascii="Book Antiqua" w:hAnsi="Book Antiqua"/>
          <w:b/>
          <w:color w:val="000000"/>
          <w:szCs w:val="24"/>
        </w:rPr>
        <w:t>NHANES=National Health and Nutrition Examination Survey.</w:t>
      </w:r>
    </w:p>
    <w:p w14:paraId="7A5A58CB" w14:textId="77777777" w:rsidR="00897376" w:rsidRPr="003F6166" w:rsidRDefault="00897376" w:rsidP="00FA784B">
      <w:pPr>
        <w:tabs>
          <w:tab w:val="left" w:pos="1440"/>
          <w:tab w:val="left" w:pos="2160"/>
          <w:tab w:val="left" w:pos="2880"/>
        </w:tabs>
        <w:rPr>
          <w:rFonts w:ascii="Book Antiqua" w:hAnsi="Book Antiqua"/>
          <w:b/>
          <w:color w:val="000000"/>
          <w:szCs w:val="24"/>
        </w:rPr>
      </w:pPr>
    </w:p>
    <w:p w14:paraId="2C03D447" w14:textId="1A5E1414" w:rsidR="00F92FA6" w:rsidRPr="003F6166" w:rsidRDefault="00F92FA6" w:rsidP="00FA784B">
      <w:pPr>
        <w:tabs>
          <w:tab w:val="left" w:pos="1440"/>
          <w:tab w:val="left" w:pos="2160"/>
          <w:tab w:val="left" w:pos="2880"/>
        </w:tabs>
        <w:rPr>
          <w:rFonts w:ascii="Book Antiqua" w:hAnsi="Book Antiqua"/>
          <w:b/>
          <w:color w:val="000000"/>
          <w:szCs w:val="24"/>
        </w:rPr>
      </w:pPr>
    </w:p>
    <w:p w14:paraId="0E5B0281" w14:textId="6E21C6AC" w:rsidR="000A433F" w:rsidRPr="003F6166" w:rsidRDefault="00F92FA6" w:rsidP="00D77931">
      <w:pPr>
        <w:widowControl w:val="0"/>
        <w:numPr>
          <w:ilvl w:val="0"/>
          <w:numId w:val="18"/>
        </w:numPr>
        <w:tabs>
          <w:tab w:val="left" w:pos="360"/>
          <w:tab w:val="left" w:pos="450"/>
        </w:tabs>
        <w:rPr>
          <w:rFonts w:ascii="Book Antiqua" w:hAnsi="Book Antiqua"/>
          <w:szCs w:val="24"/>
        </w:rPr>
      </w:pPr>
      <w:bookmarkStart w:id="6" w:name="OLE_LINK11"/>
      <w:r w:rsidRPr="003F6166">
        <w:rPr>
          <w:rFonts w:ascii="Book Antiqua" w:hAnsi="Book Antiqua"/>
          <w:color w:val="000000"/>
          <w:szCs w:val="24"/>
        </w:rPr>
        <w:t xml:space="preserve">Gould JB, Davey B, </w:t>
      </w:r>
      <w:r w:rsidRPr="003F6166">
        <w:rPr>
          <w:rFonts w:ascii="Book Antiqua" w:hAnsi="Book Antiqua"/>
          <w:b/>
          <w:color w:val="000000"/>
          <w:szCs w:val="24"/>
        </w:rPr>
        <w:t>Stafford RS</w:t>
      </w:r>
      <w:r w:rsidRPr="003F6166">
        <w:rPr>
          <w:rFonts w:ascii="Book Antiqua" w:hAnsi="Book Antiqua"/>
          <w:color w:val="000000"/>
          <w:szCs w:val="24"/>
        </w:rPr>
        <w:t xml:space="preserve">.  Socioeconomic differences in rates of cesarean section.  </w:t>
      </w:r>
      <w:r w:rsidRPr="003F6166">
        <w:rPr>
          <w:rFonts w:ascii="Book Antiqua" w:hAnsi="Book Antiqua"/>
          <w:b/>
          <w:i/>
          <w:color w:val="000000"/>
          <w:szCs w:val="24"/>
        </w:rPr>
        <w:t>N Engl J Med</w:t>
      </w:r>
      <w:r w:rsidRPr="003F6166">
        <w:rPr>
          <w:rFonts w:ascii="Book Antiqua" w:hAnsi="Book Antiqua"/>
          <w:i/>
          <w:color w:val="000000"/>
          <w:szCs w:val="24"/>
        </w:rPr>
        <w:t xml:space="preserve">, </w:t>
      </w:r>
      <w:r w:rsidRPr="003F6166">
        <w:rPr>
          <w:rFonts w:ascii="Book Antiqua" w:hAnsi="Book Antiqua"/>
          <w:color w:val="000000"/>
          <w:szCs w:val="24"/>
        </w:rPr>
        <w:t xml:space="preserve">1989; </w:t>
      </w:r>
      <w:r w:rsidR="006E0CEA" w:rsidRPr="003F6166">
        <w:rPr>
          <w:rFonts w:ascii="Book Antiqua" w:hAnsi="Book Antiqua"/>
          <w:color w:val="000000"/>
          <w:szCs w:val="24"/>
        </w:rPr>
        <w:t>Jul 27;</w:t>
      </w:r>
      <w:r w:rsidR="00F06C92" w:rsidRPr="003F6166">
        <w:rPr>
          <w:rFonts w:ascii="Book Antiqua" w:hAnsi="Book Antiqua"/>
          <w:color w:val="000000"/>
          <w:szCs w:val="24"/>
        </w:rPr>
        <w:t xml:space="preserve"> </w:t>
      </w:r>
      <w:r w:rsidR="006E0CEA" w:rsidRPr="003F6166">
        <w:rPr>
          <w:rFonts w:ascii="Book Antiqua" w:hAnsi="Book Antiqua"/>
          <w:color w:val="000000"/>
          <w:szCs w:val="24"/>
        </w:rPr>
        <w:t>321(4):233-9</w:t>
      </w:r>
      <w:r w:rsidRPr="003F6166">
        <w:rPr>
          <w:rFonts w:ascii="Book Antiqua" w:hAnsi="Book Antiqua"/>
          <w:color w:val="000000"/>
          <w:szCs w:val="24"/>
        </w:rPr>
        <w:t xml:space="preserve">. </w:t>
      </w:r>
      <w:r w:rsidR="006E0CEA" w:rsidRPr="003F6166">
        <w:rPr>
          <w:rFonts w:ascii="Book Antiqua" w:hAnsi="Book Antiqua"/>
          <w:color w:val="000000"/>
          <w:szCs w:val="24"/>
        </w:rPr>
        <w:t>d</w:t>
      </w:r>
      <w:r w:rsidR="00897376" w:rsidRPr="003F6166">
        <w:rPr>
          <w:rFonts w:ascii="Book Antiqua" w:hAnsi="Book Antiqua"/>
          <w:color w:val="000000"/>
          <w:szCs w:val="24"/>
        </w:rPr>
        <w:t>oi</w:t>
      </w:r>
      <w:r w:rsidR="006E0CEA" w:rsidRPr="003F6166">
        <w:rPr>
          <w:rFonts w:ascii="Book Antiqua" w:hAnsi="Book Antiqua"/>
          <w:color w:val="000000"/>
          <w:szCs w:val="24"/>
        </w:rPr>
        <w:t>: 10.1056/nejm</w:t>
      </w:r>
      <w:r w:rsidR="00897376" w:rsidRPr="003F6166">
        <w:rPr>
          <w:rFonts w:ascii="Book Antiqua" w:hAnsi="Book Antiqua"/>
          <w:color w:val="000000"/>
          <w:szCs w:val="24"/>
        </w:rPr>
        <w:t>199001253220412</w:t>
      </w:r>
      <w:r w:rsidR="006E0CEA" w:rsidRPr="003F6166">
        <w:rPr>
          <w:rFonts w:ascii="Book Antiqua" w:hAnsi="Book Antiqua"/>
          <w:color w:val="000000"/>
          <w:szCs w:val="24"/>
        </w:rPr>
        <w:t xml:space="preserve"> </w:t>
      </w:r>
      <w:hyperlink r:id="rId9" w:history="1">
        <w:r w:rsidRPr="003F6166">
          <w:rPr>
            <w:rStyle w:val="Hyperlink"/>
            <w:rFonts w:ascii="Book Antiqua" w:hAnsi="Book Antiqua"/>
            <w:szCs w:val="24"/>
          </w:rPr>
          <w:t>PMID: 2747759</w:t>
        </w:r>
      </w:hyperlink>
    </w:p>
    <w:p w14:paraId="5C1EC010" w14:textId="77777777" w:rsidR="006E0CEA" w:rsidRPr="003F6166" w:rsidRDefault="006E0CEA" w:rsidP="00FA784B">
      <w:pPr>
        <w:widowControl w:val="0"/>
        <w:tabs>
          <w:tab w:val="left" w:pos="360"/>
          <w:tab w:val="left" w:pos="450"/>
        </w:tabs>
        <w:ind w:left="360"/>
        <w:rPr>
          <w:rFonts w:ascii="Book Antiqua" w:hAnsi="Book Antiqua"/>
          <w:szCs w:val="24"/>
        </w:rPr>
      </w:pPr>
    </w:p>
    <w:p w14:paraId="594ECB0B" w14:textId="7C327186"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b/>
          <w:color w:val="000000"/>
          <w:szCs w:val="24"/>
        </w:rPr>
        <w:t>Stafford RS</w:t>
      </w:r>
      <w:r w:rsidRPr="003F6166">
        <w:rPr>
          <w:rFonts w:ascii="Book Antiqua" w:hAnsi="Book Antiqua"/>
          <w:color w:val="000000"/>
          <w:szCs w:val="24"/>
        </w:rPr>
        <w:t xml:space="preserve">.  Alternative strategies for controlling rising cesarean section rates. </w:t>
      </w:r>
      <w:r w:rsidRPr="003F6166">
        <w:rPr>
          <w:rFonts w:ascii="Book Antiqua" w:hAnsi="Book Antiqua"/>
          <w:i/>
          <w:color w:val="000000"/>
          <w:szCs w:val="24"/>
        </w:rPr>
        <w:t xml:space="preserve"> </w:t>
      </w:r>
      <w:r w:rsidRPr="003F6166">
        <w:rPr>
          <w:rFonts w:ascii="Book Antiqua" w:hAnsi="Book Antiqua"/>
          <w:b/>
          <w:i/>
          <w:color w:val="000000"/>
          <w:szCs w:val="24"/>
        </w:rPr>
        <w:t>JAMA</w:t>
      </w:r>
      <w:r w:rsidRPr="003F6166">
        <w:rPr>
          <w:rFonts w:ascii="Book Antiqua" w:hAnsi="Book Antiqua"/>
          <w:i/>
          <w:color w:val="000000"/>
          <w:szCs w:val="24"/>
        </w:rPr>
        <w:t>,</w:t>
      </w:r>
      <w:r w:rsidRPr="003F6166">
        <w:rPr>
          <w:rFonts w:ascii="Book Antiqua" w:hAnsi="Book Antiqua"/>
          <w:color w:val="000000"/>
          <w:szCs w:val="24"/>
        </w:rPr>
        <w:t xml:space="preserve"> </w:t>
      </w:r>
      <w:r w:rsidR="0010002E" w:rsidRPr="003F6166">
        <w:rPr>
          <w:rFonts w:ascii="Book Antiqua" w:hAnsi="Book Antiqua"/>
          <w:color w:val="000000"/>
          <w:szCs w:val="24"/>
        </w:rPr>
        <w:t>1990 Feb 2; 263(5):683-7</w:t>
      </w:r>
      <w:r w:rsidR="00B4353F" w:rsidRPr="003F6166">
        <w:rPr>
          <w:rFonts w:ascii="Book Antiqua" w:hAnsi="Book Antiqua"/>
          <w:color w:val="000000"/>
          <w:szCs w:val="24"/>
        </w:rPr>
        <w:t>.</w:t>
      </w:r>
      <w:r w:rsidR="00F06C92" w:rsidRPr="003F6166">
        <w:rPr>
          <w:rFonts w:ascii="Book Antiqua" w:hAnsi="Book Antiqua"/>
          <w:color w:val="000000"/>
          <w:szCs w:val="24"/>
        </w:rPr>
        <w:t xml:space="preserve"> doi:10.1001/jama.1990.03440050077037.</w:t>
      </w:r>
      <w:r w:rsidR="00B4353F" w:rsidRPr="003F6166">
        <w:rPr>
          <w:rFonts w:ascii="Book Antiqua" w:hAnsi="Book Antiqua"/>
          <w:color w:val="000000"/>
          <w:szCs w:val="24"/>
        </w:rPr>
        <w:t xml:space="preserve"> </w:t>
      </w:r>
      <w:hyperlink r:id="rId10" w:history="1">
        <w:r w:rsidRPr="003F6166">
          <w:rPr>
            <w:rStyle w:val="Hyperlink"/>
            <w:rFonts w:ascii="Book Antiqua" w:hAnsi="Book Antiqua"/>
            <w:szCs w:val="24"/>
          </w:rPr>
          <w:t>PMID: 2296123</w:t>
        </w:r>
      </w:hyperlink>
    </w:p>
    <w:p w14:paraId="3ED05B02"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5A4038C9" w14:textId="3B2A1BF6"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b/>
          <w:color w:val="000000"/>
          <w:szCs w:val="24"/>
        </w:rPr>
        <w:t>Stafford RS</w:t>
      </w:r>
      <w:r w:rsidRPr="003F6166">
        <w:rPr>
          <w:rFonts w:ascii="Book Antiqua" w:hAnsi="Book Antiqua"/>
          <w:color w:val="000000"/>
          <w:szCs w:val="24"/>
        </w:rPr>
        <w:t xml:space="preserve">.  Cesarean section use and source of hospital payment: an analysis of California hospital discharge abstracts. </w:t>
      </w:r>
      <w:r w:rsidRPr="003F6166">
        <w:rPr>
          <w:rFonts w:ascii="Book Antiqua" w:hAnsi="Book Antiqua"/>
          <w:i/>
          <w:color w:val="000000"/>
          <w:szCs w:val="24"/>
        </w:rPr>
        <w:t xml:space="preserve"> </w:t>
      </w:r>
      <w:r w:rsidRPr="003F6166">
        <w:rPr>
          <w:rFonts w:ascii="Book Antiqua" w:hAnsi="Book Antiqua"/>
          <w:b/>
          <w:i/>
          <w:color w:val="000000"/>
          <w:szCs w:val="24"/>
        </w:rPr>
        <w:t>Am J Public Health,</w:t>
      </w:r>
      <w:r w:rsidRPr="003F6166">
        <w:rPr>
          <w:rFonts w:ascii="Book Antiqua" w:hAnsi="Book Antiqua"/>
          <w:i/>
          <w:color w:val="000000"/>
          <w:szCs w:val="24"/>
        </w:rPr>
        <w:t xml:space="preserve"> </w:t>
      </w:r>
      <w:r w:rsidR="0066564C" w:rsidRPr="003F6166">
        <w:rPr>
          <w:rFonts w:ascii="Book Antiqua" w:hAnsi="Book Antiqua"/>
          <w:color w:val="000000"/>
          <w:szCs w:val="24"/>
        </w:rPr>
        <w:t>1990 Mar;</w:t>
      </w:r>
      <w:r w:rsidR="00F06C92" w:rsidRPr="003F6166">
        <w:rPr>
          <w:rFonts w:ascii="Book Antiqua" w:hAnsi="Book Antiqua"/>
          <w:color w:val="000000"/>
          <w:szCs w:val="24"/>
        </w:rPr>
        <w:t xml:space="preserve"> </w:t>
      </w:r>
      <w:r w:rsidR="0066564C" w:rsidRPr="003F6166">
        <w:rPr>
          <w:rFonts w:ascii="Book Antiqua" w:hAnsi="Book Antiqua"/>
          <w:color w:val="000000"/>
          <w:szCs w:val="24"/>
        </w:rPr>
        <w:t>80(3):313-5</w:t>
      </w:r>
      <w:r w:rsidRPr="003F6166">
        <w:rPr>
          <w:rFonts w:ascii="Book Antiqua" w:hAnsi="Book Antiqua"/>
          <w:color w:val="000000"/>
          <w:szCs w:val="24"/>
        </w:rPr>
        <w:t>.</w:t>
      </w:r>
      <w:r w:rsidR="00EB19B3" w:rsidRPr="003F6166">
        <w:rPr>
          <w:rFonts w:ascii="Book Antiqua" w:hAnsi="Book Antiqua"/>
          <w:color w:val="000000"/>
          <w:szCs w:val="24"/>
        </w:rPr>
        <w:t xml:space="preserve"> </w:t>
      </w:r>
      <w:r w:rsidR="0066564C" w:rsidRPr="003F6166">
        <w:rPr>
          <w:rFonts w:ascii="Book Antiqua" w:hAnsi="Book Antiqua"/>
          <w:color w:val="000000"/>
          <w:szCs w:val="24"/>
        </w:rPr>
        <w:t>doi</w:t>
      </w:r>
      <w:r w:rsidR="00EB19B3" w:rsidRPr="003F6166">
        <w:rPr>
          <w:rFonts w:ascii="Book Antiqua" w:hAnsi="Book Antiqua"/>
          <w:color w:val="000000"/>
          <w:szCs w:val="24"/>
        </w:rPr>
        <w:t>:</w:t>
      </w:r>
      <w:r w:rsidR="0066564C" w:rsidRPr="003F6166">
        <w:rPr>
          <w:rFonts w:ascii="Book Antiqua" w:hAnsi="Book Antiqua"/>
          <w:color w:val="000000"/>
          <w:szCs w:val="24"/>
        </w:rPr>
        <w:t xml:space="preserve">10.2105/ajph.80.3.313. </w:t>
      </w:r>
      <w:hyperlink r:id="rId11" w:history="1">
        <w:r w:rsidRPr="003F6166">
          <w:rPr>
            <w:rStyle w:val="Hyperlink"/>
            <w:rFonts w:ascii="Book Antiqua" w:hAnsi="Book Antiqua"/>
            <w:szCs w:val="24"/>
          </w:rPr>
          <w:t>PMID: 2305912</w:t>
        </w:r>
      </w:hyperlink>
    </w:p>
    <w:p w14:paraId="6CCF67C9" w14:textId="77777777" w:rsidR="00F92FA6" w:rsidRPr="003F6166" w:rsidRDefault="00F92FA6" w:rsidP="00FA784B">
      <w:pPr>
        <w:widowControl w:val="0"/>
        <w:tabs>
          <w:tab w:val="left" w:pos="360"/>
          <w:tab w:val="left" w:pos="450"/>
        </w:tabs>
        <w:ind w:left="360" w:hanging="480"/>
        <w:rPr>
          <w:rFonts w:ascii="Book Antiqua" w:hAnsi="Book Antiqua"/>
          <w:b/>
          <w:szCs w:val="24"/>
        </w:rPr>
      </w:pPr>
    </w:p>
    <w:p w14:paraId="6BCD7205" w14:textId="2A584E59"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b/>
          <w:color w:val="000000"/>
          <w:szCs w:val="24"/>
        </w:rPr>
        <w:t>Stafford RS</w:t>
      </w:r>
      <w:r w:rsidRPr="003F6166">
        <w:rPr>
          <w:rFonts w:ascii="Book Antiqua" w:hAnsi="Book Antiqua"/>
          <w:color w:val="000000"/>
          <w:szCs w:val="24"/>
        </w:rPr>
        <w:t>.  Recent trends in cesarean section use in California.</w:t>
      </w:r>
      <w:r w:rsidRPr="003F6166">
        <w:rPr>
          <w:rFonts w:ascii="Book Antiqua" w:hAnsi="Book Antiqua"/>
          <w:i/>
          <w:color w:val="000000"/>
          <w:szCs w:val="24"/>
        </w:rPr>
        <w:t xml:space="preserve"> </w:t>
      </w:r>
      <w:r w:rsidRPr="003F6166">
        <w:rPr>
          <w:rFonts w:ascii="Book Antiqua" w:hAnsi="Book Antiqua"/>
          <w:b/>
          <w:i/>
          <w:color w:val="000000"/>
          <w:szCs w:val="24"/>
        </w:rPr>
        <w:t>West J Med</w:t>
      </w:r>
      <w:r w:rsidRPr="003F6166">
        <w:rPr>
          <w:rFonts w:ascii="Book Antiqua" w:hAnsi="Book Antiqua"/>
          <w:i/>
          <w:color w:val="000000"/>
          <w:szCs w:val="24"/>
        </w:rPr>
        <w:t xml:space="preserve">, </w:t>
      </w:r>
      <w:r w:rsidR="00BE600F" w:rsidRPr="003F6166">
        <w:rPr>
          <w:rFonts w:ascii="Book Antiqua" w:hAnsi="Book Antiqua"/>
          <w:color w:val="000000"/>
          <w:szCs w:val="24"/>
        </w:rPr>
        <w:t>1990 Nov; 153(5):511-4</w:t>
      </w:r>
      <w:r w:rsidRPr="003F6166">
        <w:rPr>
          <w:rFonts w:ascii="Book Antiqua" w:hAnsi="Book Antiqua"/>
          <w:color w:val="000000"/>
          <w:szCs w:val="24"/>
        </w:rPr>
        <w:t xml:space="preserve">. </w:t>
      </w:r>
      <w:hyperlink r:id="rId12" w:history="1">
        <w:r w:rsidRPr="003F6166">
          <w:rPr>
            <w:rStyle w:val="Hyperlink"/>
            <w:rFonts w:ascii="Book Antiqua" w:hAnsi="Book Antiqua"/>
            <w:szCs w:val="24"/>
          </w:rPr>
          <w:t>PMID: 2260286</w:t>
        </w:r>
      </w:hyperlink>
    </w:p>
    <w:p w14:paraId="439C0827"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53F18E04" w14:textId="65D1E16C"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b/>
          <w:color w:val="000000"/>
          <w:szCs w:val="24"/>
        </w:rPr>
        <w:t>Stafford RS</w:t>
      </w:r>
      <w:r w:rsidRPr="003F6166">
        <w:rPr>
          <w:rFonts w:ascii="Book Antiqua" w:hAnsi="Book Antiqua"/>
          <w:color w:val="000000"/>
          <w:szCs w:val="24"/>
        </w:rPr>
        <w:t xml:space="preserve">.  The impact of nonclinical factors on repeat cesarean section. </w:t>
      </w:r>
      <w:r w:rsidRPr="003F6166">
        <w:rPr>
          <w:rFonts w:ascii="Book Antiqua" w:hAnsi="Book Antiqua"/>
          <w:b/>
          <w:i/>
          <w:color w:val="000000"/>
          <w:szCs w:val="24"/>
        </w:rPr>
        <w:t>JAMA</w:t>
      </w:r>
      <w:r w:rsidRPr="003F6166">
        <w:rPr>
          <w:rFonts w:ascii="Book Antiqua" w:hAnsi="Book Antiqua"/>
          <w:i/>
          <w:color w:val="000000"/>
          <w:szCs w:val="24"/>
        </w:rPr>
        <w:t>,</w:t>
      </w:r>
      <w:r w:rsidRPr="003F6166">
        <w:rPr>
          <w:rFonts w:ascii="Book Antiqua" w:hAnsi="Book Antiqua"/>
          <w:color w:val="000000"/>
          <w:szCs w:val="24"/>
        </w:rPr>
        <w:t xml:space="preserve"> </w:t>
      </w:r>
      <w:r w:rsidR="00C72E4E" w:rsidRPr="003F6166">
        <w:rPr>
          <w:rFonts w:ascii="Book Antiqua" w:hAnsi="Book Antiqua"/>
          <w:color w:val="000000"/>
          <w:szCs w:val="24"/>
        </w:rPr>
        <w:t>1991 Jan 2;</w:t>
      </w:r>
      <w:r w:rsidR="00253B0E" w:rsidRPr="003F6166">
        <w:rPr>
          <w:rFonts w:ascii="Book Antiqua" w:hAnsi="Book Antiqua"/>
          <w:color w:val="000000"/>
          <w:szCs w:val="24"/>
        </w:rPr>
        <w:t xml:space="preserve"> </w:t>
      </w:r>
      <w:r w:rsidR="00C72E4E" w:rsidRPr="003F6166">
        <w:rPr>
          <w:rFonts w:ascii="Book Antiqua" w:hAnsi="Book Antiqua"/>
          <w:color w:val="000000"/>
          <w:szCs w:val="24"/>
        </w:rPr>
        <w:t>265(1):59-63</w:t>
      </w:r>
      <w:r w:rsidRPr="003F6166">
        <w:rPr>
          <w:rFonts w:ascii="Book Antiqua" w:hAnsi="Book Antiqua"/>
          <w:color w:val="000000"/>
          <w:szCs w:val="24"/>
        </w:rPr>
        <w:t xml:space="preserve">. </w:t>
      </w:r>
      <w:r w:rsidR="00C72E4E" w:rsidRPr="003F6166">
        <w:rPr>
          <w:rFonts w:ascii="Book Antiqua" w:hAnsi="Book Antiqua"/>
          <w:color w:val="000000"/>
          <w:szCs w:val="24"/>
        </w:rPr>
        <w:t xml:space="preserve">doi:10.1001/jama.1991.03460010059031. </w:t>
      </w:r>
      <w:hyperlink r:id="rId13" w:history="1">
        <w:r w:rsidRPr="003F6166">
          <w:rPr>
            <w:rStyle w:val="Hyperlink"/>
            <w:rFonts w:ascii="Book Antiqua" w:hAnsi="Book Antiqua"/>
            <w:szCs w:val="24"/>
          </w:rPr>
          <w:t>PMID: 1984126</w:t>
        </w:r>
      </w:hyperlink>
    </w:p>
    <w:p w14:paraId="74E22516"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22B5C3F1" w14:textId="2E03263B"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color w:val="000000"/>
          <w:szCs w:val="24"/>
        </w:rPr>
        <w:t xml:space="preserve">Jannsen RS, St. Louis ME, Satten GA, Critchley SE, Petersen LR, </w:t>
      </w:r>
      <w:r w:rsidRPr="003F6166">
        <w:rPr>
          <w:rFonts w:ascii="Book Antiqua" w:hAnsi="Book Antiqua"/>
          <w:b/>
          <w:color w:val="000000"/>
          <w:szCs w:val="24"/>
        </w:rPr>
        <w:t>Stafford RS</w:t>
      </w:r>
      <w:r w:rsidRPr="003F6166">
        <w:rPr>
          <w:rFonts w:ascii="Book Antiqua" w:hAnsi="Book Antiqua"/>
          <w:color w:val="000000"/>
          <w:szCs w:val="24"/>
        </w:rPr>
        <w:t xml:space="preserve">, </w:t>
      </w:r>
      <w:r w:rsidRPr="003F6166">
        <w:rPr>
          <w:rFonts w:ascii="Book Antiqua" w:hAnsi="Book Antiqua"/>
          <w:szCs w:val="24"/>
        </w:rPr>
        <w:t>Ward JW, Hanson DL, Olivo N, Schable CA. Dondero TJ and the Hospital Surveillance Group</w:t>
      </w:r>
      <w:r w:rsidRPr="003F6166">
        <w:rPr>
          <w:rFonts w:ascii="Book Antiqua" w:hAnsi="Book Antiqua"/>
          <w:color w:val="000000"/>
          <w:szCs w:val="24"/>
        </w:rPr>
        <w:t>.  HIV infection among patients in acute-care U.S. hospitals: considerations for a national strategy for targeting HIV counseling and testing.</w:t>
      </w:r>
      <w:r w:rsidRPr="003F6166">
        <w:rPr>
          <w:rFonts w:ascii="Book Antiqua" w:hAnsi="Book Antiqua"/>
          <w:i/>
          <w:color w:val="000000"/>
          <w:szCs w:val="24"/>
        </w:rPr>
        <w:t xml:space="preserve"> </w:t>
      </w:r>
      <w:r w:rsidRPr="003F6166">
        <w:rPr>
          <w:rFonts w:ascii="Book Antiqua" w:hAnsi="Book Antiqua"/>
          <w:b/>
          <w:i/>
          <w:color w:val="000000"/>
          <w:szCs w:val="24"/>
        </w:rPr>
        <w:t>N Engl J Med</w:t>
      </w:r>
      <w:r w:rsidRPr="003F6166">
        <w:rPr>
          <w:rFonts w:ascii="Book Antiqua" w:hAnsi="Book Antiqua"/>
          <w:i/>
          <w:color w:val="000000"/>
          <w:szCs w:val="24"/>
        </w:rPr>
        <w:t>,</w:t>
      </w:r>
      <w:r w:rsidRPr="003F6166">
        <w:rPr>
          <w:rFonts w:ascii="Book Antiqua" w:hAnsi="Book Antiqua"/>
          <w:color w:val="000000"/>
          <w:szCs w:val="24"/>
        </w:rPr>
        <w:t xml:space="preserve"> </w:t>
      </w:r>
      <w:r w:rsidR="00A16ECD" w:rsidRPr="003F6166">
        <w:rPr>
          <w:rFonts w:ascii="Book Antiqua" w:hAnsi="Book Antiqua"/>
          <w:color w:val="000000"/>
          <w:szCs w:val="24"/>
        </w:rPr>
        <w:t xml:space="preserve">1992 Aug 13; doi:10.1056/NEJM199208133270701. 327(7):445-52. </w:t>
      </w:r>
      <w:hyperlink r:id="rId14" w:history="1">
        <w:r w:rsidRPr="003F6166">
          <w:rPr>
            <w:rStyle w:val="Hyperlink"/>
            <w:rFonts w:ascii="Book Antiqua" w:hAnsi="Book Antiqua"/>
            <w:szCs w:val="24"/>
          </w:rPr>
          <w:t>PMID: 1625734</w:t>
        </w:r>
      </w:hyperlink>
      <w:r w:rsidRPr="003F6166">
        <w:rPr>
          <w:rFonts w:ascii="Book Antiqua" w:hAnsi="Book Antiqua"/>
          <w:color w:val="000000"/>
          <w:szCs w:val="24"/>
        </w:rPr>
        <w:t>.</w:t>
      </w:r>
    </w:p>
    <w:p w14:paraId="322AAD46"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2A461D2A" w14:textId="769CA8E3"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b/>
          <w:color w:val="000000"/>
          <w:szCs w:val="24"/>
        </w:rPr>
        <w:t>Stafford RS</w:t>
      </w:r>
      <w:r w:rsidRPr="003F6166">
        <w:rPr>
          <w:rFonts w:ascii="Book Antiqua" w:hAnsi="Book Antiqua"/>
          <w:color w:val="000000"/>
          <w:szCs w:val="24"/>
        </w:rPr>
        <w:t xml:space="preserve">, Sullivan SD, Gardner LB.  Trends in cesarean section use in California, 1983 to 1990.  </w:t>
      </w:r>
      <w:r w:rsidRPr="003F6166">
        <w:rPr>
          <w:rFonts w:ascii="Book Antiqua" w:hAnsi="Book Antiqua"/>
          <w:b/>
          <w:i/>
          <w:color w:val="000000"/>
          <w:szCs w:val="24"/>
        </w:rPr>
        <w:t>Am J Obstet Gynecol</w:t>
      </w:r>
      <w:r w:rsidRPr="003F6166">
        <w:rPr>
          <w:rFonts w:ascii="Book Antiqua" w:hAnsi="Book Antiqua"/>
          <w:i/>
          <w:color w:val="000000"/>
          <w:szCs w:val="24"/>
        </w:rPr>
        <w:t>,</w:t>
      </w:r>
      <w:r w:rsidRPr="003F6166">
        <w:rPr>
          <w:rFonts w:ascii="Book Antiqua" w:hAnsi="Book Antiqua"/>
          <w:color w:val="000000"/>
          <w:szCs w:val="24"/>
        </w:rPr>
        <w:t xml:space="preserve"> </w:t>
      </w:r>
      <w:r w:rsidR="000E10AB" w:rsidRPr="003F6166">
        <w:rPr>
          <w:rFonts w:ascii="Book Antiqua" w:hAnsi="Book Antiqua"/>
          <w:color w:val="000000"/>
          <w:szCs w:val="24"/>
        </w:rPr>
        <w:t>1993 Apr;</w:t>
      </w:r>
      <w:r w:rsidR="00007683" w:rsidRPr="003F6166">
        <w:rPr>
          <w:rFonts w:ascii="Book Antiqua" w:hAnsi="Book Antiqua"/>
          <w:color w:val="000000"/>
          <w:szCs w:val="24"/>
        </w:rPr>
        <w:t xml:space="preserve"> </w:t>
      </w:r>
      <w:r w:rsidR="000E10AB" w:rsidRPr="003F6166">
        <w:rPr>
          <w:rFonts w:ascii="Book Antiqua" w:hAnsi="Book Antiqua"/>
          <w:color w:val="000000"/>
          <w:szCs w:val="24"/>
        </w:rPr>
        <w:t xml:space="preserve">168(4):1297-302. doi: 10.1016/0002-9378(93)90384-u </w:t>
      </w:r>
      <w:r w:rsidRPr="003F6166">
        <w:rPr>
          <w:rFonts w:ascii="Book Antiqua" w:hAnsi="Book Antiqua"/>
          <w:color w:val="000000"/>
          <w:szCs w:val="24"/>
        </w:rPr>
        <w:t xml:space="preserve"> </w:t>
      </w:r>
      <w:hyperlink r:id="rId15" w:history="1">
        <w:r w:rsidRPr="003F6166">
          <w:rPr>
            <w:rStyle w:val="Hyperlink"/>
            <w:rFonts w:ascii="Book Antiqua" w:hAnsi="Book Antiqua"/>
            <w:szCs w:val="24"/>
          </w:rPr>
          <w:t>PMID: 8475978</w:t>
        </w:r>
      </w:hyperlink>
    </w:p>
    <w:p w14:paraId="5ED999B7"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5CEAE9EE" w14:textId="22BDD351"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b/>
          <w:color w:val="000000"/>
          <w:szCs w:val="24"/>
        </w:rPr>
        <w:t>Stafford RS</w:t>
      </w:r>
      <w:r w:rsidRPr="003F6166">
        <w:rPr>
          <w:rFonts w:ascii="Book Antiqua" w:hAnsi="Book Antiqua"/>
          <w:color w:val="000000"/>
          <w:szCs w:val="24"/>
        </w:rPr>
        <w:t xml:space="preserve">, Singer DE. National patterns of </w:t>
      </w:r>
      <w:r w:rsidR="00B809DE" w:rsidRPr="003F6166">
        <w:rPr>
          <w:rFonts w:ascii="Book Antiqua" w:hAnsi="Book Antiqua"/>
          <w:color w:val="000000"/>
          <w:szCs w:val="24"/>
        </w:rPr>
        <w:t>w</w:t>
      </w:r>
      <w:r w:rsidRPr="003F6166">
        <w:rPr>
          <w:rFonts w:ascii="Book Antiqua" w:hAnsi="Book Antiqua"/>
          <w:color w:val="000000"/>
          <w:szCs w:val="24"/>
        </w:rPr>
        <w:t xml:space="preserve">arfarin use in atrial fibrillation.  </w:t>
      </w:r>
      <w:r w:rsidRPr="003F6166">
        <w:rPr>
          <w:rFonts w:ascii="Book Antiqua" w:hAnsi="Book Antiqua"/>
          <w:b/>
          <w:i/>
          <w:color w:val="000000"/>
          <w:szCs w:val="24"/>
        </w:rPr>
        <w:t>Arch Intern Med,</w:t>
      </w:r>
      <w:r w:rsidRPr="003F6166">
        <w:rPr>
          <w:rFonts w:ascii="Book Antiqua" w:hAnsi="Book Antiqua"/>
          <w:color w:val="000000"/>
          <w:szCs w:val="24"/>
        </w:rPr>
        <w:t xml:space="preserve"> </w:t>
      </w:r>
      <w:r w:rsidR="008471ED" w:rsidRPr="003F6166">
        <w:rPr>
          <w:rFonts w:ascii="Book Antiqua" w:hAnsi="Book Antiqua"/>
          <w:color w:val="000000"/>
          <w:szCs w:val="24"/>
        </w:rPr>
        <w:t>1996 Dec 9-23; 156(22):2537-41</w:t>
      </w:r>
      <w:r w:rsidRPr="003F6166">
        <w:rPr>
          <w:rFonts w:ascii="Book Antiqua" w:hAnsi="Book Antiqua"/>
          <w:color w:val="000000"/>
          <w:szCs w:val="24"/>
        </w:rPr>
        <w:t>.</w:t>
      </w:r>
      <w:r w:rsidR="0090029E" w:rsidRPr="003F6166">
        <w:rPr>
          <w:rFonts w:ascii="Book Antiqua" w:hAnsi="Book Antiqua"/>
          <w:color w:val="000000"/>
          <w:szCs w:val="24"/>
        </w:rPr>
        <w:t xml:space="preserve"> doi:10.1001/archinte.1996.00440210043004.</w:t>
      </w:r>
      <w:r w:rsidRPr="003F6166">
        <w:rPr>
          <w:rFonts w:ascii="Book Antiqua" w:hAnsi="Book Antiqua"/>
          <w:color w:val="000000"/>
          <w:szCs w:val="24"/>
        </w:rPr>
        <w:t xml:space="preserve"> </w:t>
      </w:r>
      <w:hyperlink r:id="rId16" w:history="1">
        <w:r w:rsidRPr="003F6166">
          <w:rPr>
            <w:rStyle w:val="Hyperlink"/>
            <w:rFonts w:ascii="Book Antiqua" w:hAnsi="Book Antiqua"/>
            <w:szCs w:val="24"/>
          </w:rPr>
          <w:t>PMID: 8951296</w:t>
        </w:r>
      </w:hyperlink>
      <w:r w:rsidRPr="003F6166">
        <w:rPr>
          <w:rFonts w:ascii="Book Antiqua" w:hAnsi="Book Antiqua"/>
          <w:color w:val="000000"/>
          <w:szCs w:val="24"/>
        </w:rPr>
        <w:t>. NAMCS.</w:t>
      </w:r>
    </w:p>
    <w:p w14:paraId="3B1D313E"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69F6F2EF" w14:textId="4A7C5732"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b/>
          <w:color w:val="000000"/>
          <w:szCs w:val="24"/>
        </w:rPr>
        <w:t>Stafford RS</w:t>
      </w:r>
      <w:r w:rsidRPr="003F6166">
        <w:rPr>
          <w:rFonts w:ascii="Book Antiqua" w:hAnsi="Book Antiqua"/>
          <w:color w:val="000000"/>
          <w:szCs w:val="24"/>
        </w:rPr>
        <w:t>, Pasternak R, Blumenthal D.  Variations in the cholesterol management practices of U.S. physicians</w:t>
      </w:r>
      <w:r w:rsidRPr="003F6166">
        <w:rPr>
          <w:rFonts w:ascii="Book Antiqua" w:hAnsi="Book Antiqua"/>
          <w:b/>
          <w:color w:val="000000"/>
          <w:szCs w:val="24"/>
        </w:rPr>
        <w:t xml:space="preserve">. </w:t>
      </w:r>
      <w:r w:rsidRPr="003F6166">
        <w:rPr>
          <w:rFonts w:ascii="Book Antiqua" w:hAnsi="Book Antiqua"/>
          <w:b/>
          <w:i/>
          <w:color w:val="000000"/>
          <w:szCs w:val="24"/>
        </w:rPr>
        <w:t>J Am Coll Card</w:t>
      </w:r>
      <w:r w:rsidRPr="003F6166">
        <w:rPr>
          <w:rFonts w:ascii="Book Antiqua" w:hAnsi="Book Antiqua"/>
          <w:i/>
          <w:color w:val="000000"/>
          <w:szCs w:val="24"/>
        </w:rPr>
        <w:t>,</w:t>
      </w:r>
      <w:r w:rsidRPr="003F6166">
        <w:rPr>
          <w:rFonts w:ascii="Book Antiqua" w:hAnsi="Book Antiqua"/>
          <w:color w:val="000000"/>
          <w:szCs w:val="24"/>
        </w:rPr>
        <w:t xml:space="preserve"> </w:t>
      </w:r>
      <w:r w:rsidR="00FD6FA0" w:rsidRPr="003F6166">
        <w:rPr>
          <w:rFonts w:ascii="Book Antiqua" w:hAnsi="Book Antiqua"/>
          <w:color w:val="000000"/>
          <w:szCs w:val="24"/>
        </w:rPr>
        <w:t xml:space="preserve">1997 Jan; 29(1):139-46. doi: 10.1016/s0735-1097(96)00441-x. </w:t>
      </w:r>
      <w:hyperlink r:id="rId17" w:history="1">
        <w:r w:rsidRPr="003F6166">
          <w:rPr>
            <w:rStyle w:val="Hyperlink"/>
            <w:rFonts w:ascii="Book Antiqua" w:hAnsi="Book Antiqua"/>
            <w:szCs w:val="24"/>
          </w:rPr>
          <w:t>PMID: 8996306</w:t>
        </w:r>
      </w:hyperlink>
      <w:r w:rsidRPr="003F6166">
        <w:rPr>
          <w:rFonts w:ascii="Book Antiqua" w:hAnsi="Book Antiqua"/>
          <w:color w:val="000000"/>
          <w:szCs w:val="24"/>
        </w:rPr>
        <w:t>. NAMCS.</w:t>
      </w:r>
    </w:p>
    <w:p w14:paraId="41D2ABBE"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4A136799" w14:textId="54E17C8A"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b/>
          <w:color w:val="000000"/>
          <w:szCs w:val="24"/>
        </w:rPr>
        <w:t>Stafford RS</w:t>
      </w:r>
      <w:r w:rsidRPr="003F6166">
        <w:rPr>
          <w:rFonts w:ascii="Book Antiqua" w:hAnsi="Book Antiqua"/>
          <w:color w:val="000000"/>
          <w:szCs w:val="24"/>
        </w:rPr>
        <w:t xml:space="preserve">, Saglam D, Causino N, Blumenthal D.  Low rates of hormone replacement in visits to U.S. primary care physicians.   </w:t>
      </w:r>
      <w:r w:rsidRPr="003F6166">
        <w:rPr>
          <w:rFonts w:ascii="Book Antiqua" w:hAnsi="Book Antiqua"/>
          <w:b/>
          <w:i/>
          <w:color w:val="000000"/>
          <w:szCs w:val="24"/>
        </w:rPr>
        <w:t>Am J Obstet Gynecol,</w:t>
      </w:r>
      <w:r w:rsidRPr="003F6166">
        <w:rPr>
          <w:rFonts w:ascii="Book Antiqua" w:hAnsi="Book Antiqua"/>
          <w:i/>
          <w:color w:val="000000"/>
          <w:szCs w:val="24"/>
        </w:rPr>
        <w:t xml:space="preserve"> </w:t>
      </w:r>
      <w:r w:rsidR="00C22CB8" w:rsidRPr="003F6166">
        <w:rPr>
          <w:rFonts w:ascii="Book Antiqua" w:hAnsi="Book Antiqua"/>
          <w:color w:val="000000"/>
          <w:szCs w:val="24"/>
        </w:rPr>
        <w:t>1997 Aug; 177(2):381-7</w:t>
      </w:r>
      <w:r w:rsidRPr="003F6166">
        <w:rPr>
          <w:rFonts w:ascii="Book Antiqua" w:hAnsi="Book Antiqua"/>
          <w:i/>
          <w:color w:val="000000"/>
          <w:szCs w:val="24"/>
        </w:rPr>
        <w:t>.</w:t>
      </w:r>
      <w:r w:rsidR="00C22CB8" w:rsidRPr="003F6166">
        <w:rPr>
          <w:rFonts w:ascii="Book Antiqua" w:hAnsi="Book Antiqua"/>
          <w:color w:val="000000"/>
          <w:szCs w:val="24"/>
        </w:rPr>
        <w:t xml:space="preserve"> doi: 10.1016/s0002-9378(97)70202-3.</w:t>
      </w:r>
      <w:r w:rsidR="00C22CB8" w:rsidRPr="003F6166">
        <w:rPr>
          <w:rFonts w:ascii="Book Antiqua" w:hAnsi="Book Antiqua"/>
          <w:szCs w:val="24"/>
        </w:rPr>
        <w:t xml:space="preserve"> </w:t>
      </w:r>
      <w:hyperlink r:id="rId18" w:history="1">
        <w:r w:rsidRPr="003F6166">
          <w:rPr>
            <w:rStyle w:val="Hyperlink"/>
            <w:rFonts w:ascii="Book Antiqua" w:hAnsi="Book Antiqua"/>
            <w:szCs w:val="24"/>
          </w:rPr>
          <w:t>PMID: 9290455</w:t>
        </w:r>
      </w:hyperlink>
      <w:r w:rsidRPr="003F6166">
        <w:rPr>
          <w:rFonts w:ascii="Book Antiqua" w:hAnsi="Book Antiqua"/>
          <w:color w:val="000000"/>
          <w:szCs w:val="24"/>
        </w:rPr>
        <w:t>.  NAMCS.</w:t>
      </w:r>
    </w:p>
    <w:p w14:paraId="657A2EAC"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1B5D7160" w14:textId="001E4CED"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b/>
          <w:color w:val="000000"/>
          <w:szCs w:val="24"/>
        </w:rPr>
        <w:t>Stafford RS</w:t>
      </w:r>
      <w:r w:rsidRPr="003F6166">
        <w:rPr>
          <w:rFonts w:ascii="Book Antiqua" w:hAnsi="Book Antiqua"/>
          <w:color w:val="000000"/>
          <w:szCs w:val="24"/>
        </w:rPr>
        <w:t xml:space="preserve">, Saglam D, Blumenthal D.  National patterns of angiotensin-converting enzyme use in congestive heart failure.  </w:t>
      </w:r>
      <w:r w:rsidRPr="003F6166">
        <w:rPr>
          <w:rFonts w:ascii="Book Antiqua" w:hAnsi="Book Antiqua"/>
          <w:b/>
          <w:i/>
          <w:color w:val="000000"/>
          <w:szCs w:val="24"/>
        </w:rPr>
        <w:t>Arch Int Med</w:t>
      </w:r>
      <w:r w:rsidRPr="003F6166">
        <w:rPr>
          <w:rFonts w:ascii="Book Antiqua" w:hAnsi="Book Antiqua"/>
          <w:color w:val="000000"/>
          <w:szCs w:val="24"/>
        </w:rPr>
        <w:t>, 1997; 157: 2460-4.</w:t>
      </w:r>
      <w:r w:rsidR="00865DC0" w:rsidRPr="003F6166">
        <w:rPr>
          <w:rFonts w:ascii="Book Antiqua" w:hAnsi="Book Antiqua"/>
          <w:color w:val="000000"/>
          <w:szCs w:val="24"/>
        </w:rPr>
        <w:t xml:space="preserve"> doi:10.1001/archinte.1997.00440420092008.</w:t>
      </w:r>
      <w:r w:rsidRPr="003F6166">
        <w:rPr>
          <w:rFonts w:ascii="Book Antiqua" w:hAnsi="Book Antiqua"/>
          <w:color w:val="000000"/>
          <w:szCs w:val="24"/>
        </w:rPr>
        <w:t xml:space="preserve"> </w:t>
      </w:r>
      <w:hyperlink r:id="rId19" w:history="1">
        <w:r w:rsidRPr="003F6166">
          <w:rPr>
            <w:rStyle w:val="Hyperlink"/>
            <w:rFonts w:ascii="Book Antiqua" w:hAnsi="Book Antiqua"/>
            <w:szCs w:val="24"/>
          </w:rPr>
          <w:t>PMID: 9385297</w:t>
        </w:r>
      </w:hyperlink>
      <w:r w:rsidRPr="003F6166">
        <w:rPr>
          <w:rFonts w:ascii="Book Antiqua" w:hAnsi="Book Antiqua"/>
          <w:color w:val="000000"/>
          <w:szCs w:val="24"/>
        </w:rPr>
        <w:t>. NAMCS.</w:t>
      </w:r>
    </w:p>
    <w:p w14:paraId="6AD33123"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4310ED92" w14:textId="30980948"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b/>
          <w:color w:val="000000"/>
          <w:szCs w:val="24"/>
        </w:rPr>
        <w:t>Stafford RS</w:t>
      </w:r>
      <w:r w:rsidRPr="003F6166">
        <w:rPr>
          <w:rFonts w:ascii="Book Antiqua" w:hAnsi="Book Antiqua"/>
          <w:color w:val="000000"/>
          <w:szCs w:val="24"/>
        </w:rPr>
        <w:t xml:space="preserve">, Cyr P.  The impact of cancer on physical function and health care utilization in the elderly.  </w:t>
      </w:r>
      <w:r w:rsidRPr="003F6166">
        <w:rPr>
          <w:rFonts w:ascii="Book Antiqua" w:hAnsi="Book Antiqua"/>
          <w:b/>
          <w:i/>
          <w:color w:val="000000"/>
          <w:szCs w:val="24"/>
        </w:rPr>
        <w:t>Cancer,</w:t>
      </w:r>
      <w:r w:rsidRPr="003F6166">
        <w:rPr>
          <w:rFonts w:ascii="Book Antiqua" w:hAnsi="Book Antiqua"/>
          <w:color w:val="000000"/>
          <w:szCs w:val="24"/>
        </w:rPr>
        <w:t xml:space="preserve"> </w:t>
      </w:r>
      <w:r w:rsidR="003F2E6A" w:rsidRPr="003F6166">
        <w:rPr>
          <w:rFonts w:ascii="Book Antiqua" w:hAnsi="Book Antiqua"/>
          <w:color w:val="000000"/>
          <w:szCs w:val="24"/>
        </w:rPr>
        <w:t>1997 Nov 15;</w:t>
      </w:r>
      <w:r w:rsidR="004643B5" w:rsidRPr="003F6166">
        <w:rPr>
          <w:rFonts w:ascii="Book Antiqua" w:hAnsi="Book Antiqua"/>
          <w:color w:val="000000"/>
          <w:szCs w:val="24"/>
        </w:rPr>
        <w:t xml:space="preserve"> </w:t>
      </w:r>
      <w:r w:rsidR="003F2E6A" w:rsidRPr="003F6166">
        <w:rPr>
          <w:rFonts w:ascii="Book Antiqua" w:hAnsi="Book Antiqua"/>
          <w:color w:val="000000"/>
          <w:szCs w:val="24"/>
        </w:rPr>
        <w:t>80(10):1973-80</w:t>
      </w:r>
      <w:r w:rsidRPr="003F6166">
        <w:rPr>
          <w:rFonts w:ascii="Book Antiqua" w:hAnsi="Book Antiqua"/>
          <w:color w:val="000000"/>
          <w:szCs w:val="24"/>
        </w:rPr>
        <w:t>.</w:t>
      </w:r>
      <w:r w:rsidR="003F2E6A" w:rsidRPr="003F6166">
        <w:rPr>
          <w:rFonts w:ascii="Book Antiqua" w:hAnsi="Book Antiqua"/>
          <w:color w:val="000000"/>
          <w:szCs w:val="24"/>
        </w:rPr>
        <w:t xml:space="preserve"> doi:</w:t>
      </w:r>
      <w:r w:rsidR="003F2E6A" w:rsidRPr="003F6166">
        <w:rPr>
          <w:rFonts w:ascii="Book Antiqua" w:hAnsi="Book Antiqua"/>
          <w:szCs w:val="24"/>
        </w:rPr>
        <w:t xml:space="preserve"> </w:t>
      </w:r>
      <w:r w:rsidR="003F2E6A" w:rsidRPr="003F6166">
        <w:rPr>
          <w:rFonts w:ascii="Book Antiqua" w:hAnsi="Book Antiqua"/>
          <w:color w:val="000000"/>
          <w:szCs w:val="24"/>
        </w:rPr>
        <w:t xml:space="preserve">10.1002/(sici)1097-0142(19971115)80:10&lt;1973::aid-cncr15&gt;3.0.co;2-v. </w:t>
      </w:r>
      <w:r w:rsidRPr="003F6166">
        <w:rPr>
          <w:rFonts w:ascii="Book Antiqua" w:hAnsi="Book Antiqua"/>
          <w:szCs w:val="24"/>
        </w:rPr>
        <w:t xml:space="preserve"> </w:t>
      </w:r>
      <w:hyperlink r:id="rId20" w:history="1">
        <w:r w:rsidRPr="003F6166">
          <w:rPr>
            <w:rStyle w:val="Hyperlink"/>
            <w:rFonts w:ascii="Book Antiqua" w:hAnsi="Book Antiqua"/>
            <w:szCs w:val="24"/>
          </w:rPr>
          <w:t>PMID: 9366301</w:t>
        </w:r>
      </w:hyperlink>
      <w:r w:rsidRPr="003F6166">
        <w:rPr>
          <w:rFonts w:ascii="Book Antiqua" w:hAnsi="Book Antiqua"/>
          <w:color w:val="000000"/>
          <w:szCs w:val="24"/>
        </w:rPr>
        <w:t xml:space="preserve">. </w:t>
      </w:r>
    </w:p>
    <w:p w14:paraId="7B76DC91"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19F8A169" w14:textId="04EAC197"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color w:val="000000"/>
          <w:szCs w:val="24"/>
        </w:rPr>
        <w:t xml:space="preserve">Thorndike AN, Rigotti NA, </w:t>
      </w:r>
      <w:r w:rsidRPr="003F6166">
        <w:rPr>
          <w:rFonts w:ascii="Book Antiqua" w:hAnsi="Book Antiqua"/>
          <w:b/>
          <w:color w:val="000000"/>
          <w:szCs w:val="24"/>
        </w:rPr>
        <w:t>Stafford RS</w:t>
      </w:r>
      <w:r w:rsidRPr="003F6166">
        <w:rPr>
          <w:rFonts w:ascii="Book Antiqua" w:hAnsi="Book Antiqua"/>
          <w:color w:val="000000"/>
          <w:szCs w:val="24"/>
        </w:rPr>
        <w:t xml:space="preserve">, Singer DE.  National patterns in the treatment of smokers by U.S. physicians. </w:t>
      </w:r>
      <w:r w:rsidRPr="003F6166">
        <w:rPr>
          <w:rFonts w:ascii="Book Antiqua" w:hAnsi="Book Antiqua"/>
          <w:b/>
          <w:color w:val="000000"/>
          <w:szCs w:val="24"/>
        </w:rPr>
        <w:t xml:space="preserve"> </w:t>
      </w:r>
      <w:r w:rsidRPr="003F6166">
        <w:rPr>
          <w:rFonts w:ascii="Book Antiqua" w:hAnsi="Book Antiqua"/>
          <w:b/>
          <w:i/>
          <w:color w:val="000000"/>
          <w:szCs w:val="24"/>
        </w:rPr>
        <w:t>JAMA</w:t>
      </w:r>
      <w:r w:rsidRPr="003F6166">
        <w:rPr>
          <w:rFonts w:ascii="Book Antiqua" w:hAnsi="Book Antiqua"/>
          <w:i/>
          <w:color w:val="000000"/>
          <w:szCs w:val="24"/>
        </w:rPr>
        <w:t>,</w:t>
      </w:r>
      <w:r w:rsidRPr="003F6166">
        <w:rPr>
          <w:rFonts w:ascii="Book Antiqua" w:hAnsi="Book Antiqua"/>
          <w:color w:val="000000"/>
          <w:szCs w:val="24"/>
        </w:rPr>
        <w:t xml:space="preserve"> </w:t>
      </w:r>
      <w:r w:rsidR="007B7032" w:rsidRPr="003F6166">
        <w:rPr>
          <w:rFonts w:ascii="Book Antiqua" w:hAnsi="Book Antiqua"/>
          <w:color w:val="000000"/>
          <w:szCs w:val="24"/>
        </w:rPr>
        <w:t>1998 Feb 25;</w:t>
      </w:r>
      <w:r w:rsidR="004643B5" w:rsidRPr="003F6166">
        <w:rPr>
          <w:rFonts w:ascii="Book Antiqua" w:hAnsi="Book Antiqua"/>
          <w:color w:val="000000"/>
          <w:szCs w:val="24"/>
        </w:rPr>
        <w:t xml:space="preserve"> </w:t>
      </w:r>
      <w:r w:rsidR="007B7032" w:rsidRPr="003F6166">
        <w:rPr>
          <w:rFonts w:ascii="Book Antiqua" w:hAnsi="Book Antiqua"/>
          <w:color w:val="000000"/>
          <w:szCs w:val="24"/>
        </w:rPr>
        <w:t>279(8):604-8</w:t>
      </w:r>
      <w:r w:rsidRPr="003F6166">
        <w:rPr>
          <w:rFonts w:ascii="Book Antiqua" w:hAnsi="Book Antiqua"/>
          <w:color w:val="000000"/>
          <w:szCs w:val="24"/>
        </w:rPr>
        <w:t>.</w:t>
      </w:r>
      <w:r w:rsidR="007B7032" w:rsidRPr="003F6166">
        <w:rPr>
          <w:rFonts w:ascii="Book Antiqua" w:hAnsi="Book Antiqua"/>
          <w:color w:val="000000"/>
          <w:szCs w:val="24"/>
        </w:rPr>
        <w:t xml:space="preserve"> doi: 10.1001/jama.279.8.604. </w:t>
      </w:r>
      <w:r w:rsidRPr="003F6166">
        <w:rPr>
          <w:rFonts w:ascii="Book Antiqua" w:hAnsi="Book Antiqua"/>
          <w:color w:val="000000"/>
          <w:szCs w:val="24"/>
        </w:rPr>
        <w:t xml:space="preserve"> </w:t>
      </w:r>
      <w:hyperlink r:id="rId21" w:history="1">
        <w:r w:rsidRPr="003F6166">
          <w:rPr>
            <w:rStyle w:val="Hyperlink"/>
            <w:rFonts w:ascii="Book Antiqua" w:hAnsi="Book Antiqua"/>
            <w:szCs w:val="24"/>
          </w:rPr>
          <w:t>PMID: 9486755</w:t>
        </w:r>
      </w:hyperlink>
      <w:r w:rsidRPr="003F6166">
        <w:rPr>
          <w:rFonts w:ascii="Book Antiqua" w:hAnsi="Book Antiqua"/>
          <w:color w:val="000000"/>
          <w:szCs w:val="24"/>
        </w:rPr>
        <w:t>.  NAMCS.</w:t>
      </w:r>
    </w:p>
    <w:p w14:paraId="725500FF"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42143E42" w14:textId="3C654B2D"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color w:val="000000"/>
          <w:szCs w:val="24"/>
        </w:rPr>
        <w:t xml:space="preserve">Ferris TG, Saglam D, </w:t>
      </w:r>
      <w:r w:rsidRPr="003F6166">
        <w:rPr>
          <w:rFonts w:ascii="Book Antiqua" w:hAnsi="Book Antiqua"/>
          <w:b/>
          <w:color w:val="000000"/>
          <w:szCs w:val="24"/>
        </w:rPr>
        <w:t>Stafford RS</w:t>
      </w:r>
      <w:r w:rsidRPr="003F6166">
        <w:rPr>
          <w:rFonts w:ascii="Book Antiqua" w:hAnsi="Book Antiqua"/>
          <w:color w:val="000000"/>
          <w:szCs w:val="24"/>
        </w:rPr>
        <w:t xml:space="preserve">, </w:t>
      </w:r>
      <w:r w:rsidRPr="003F6166">
        <w:rPr>
          <w:rFonts w:ascii="Book Antiqua" w:hAnsi="Book Antiqua"/>
          <w:szCs w:val="24"/>
        </w:rPr>
        <w:t>Causino N, Starfield B, Culpepper L, Blumenthal D.</w:t>
      </w:r>
      <w:r w:rsidRPr="003F6166">
        <w:rPr>
          <w:rFonts w:ascii="Book Antiqua" w:hAnsi="Book Antiqua"/>
          <w:color w:val="000000"/>
          <w:szCs w:val="24"/>
        </w:rPr>
        <w:t xml:space="preserve">  Changes in the daily practice of primary care for children.  </w:t>
      </w:r>
      <w:r w:rsidRPr="003F6166">
        <w:rPr>
          <w:rFonts w:ascii="Book Antiqua" w:hAnsi="Book Antiqua"/>
          <w:b/>
          <w:i/>
          <w:color w:val="000000"/>
          <w:szCs w:val="24"/>
        </w:rPr>
        <w:t>Arch Pediatr Adolesc Med</w:t>
      </w:r>
      <w:r w:rsidRPr="003F6166">
        <w:rPr>
          <w:rFonts w:ascii="Book Antiqua" w:hAnsi="Book Antiqua"/>
          <w:color w:val="000000"/>
          <w:szCs w:val="24"/>
        </w:rPr>
        <w:t xml:space="preserve">, </w:t>
      </w:r>
      <w:r w:rsidR="00543356" w:rsidRPr="003F6166">
        <w:rPr>
          <w:rFonts w:ascii="Book Antiqua" w:hAnsi="Book Antiqua"/>
          <w:color w:val="000000"/>
          <w:szCs w:val="24"/>
        </w:rPr>
        <w:t>1998 Mar; 152(3):227-33</w:t>
      </w:r>
      <w:r w:rsidRPr="003F6166">
        <w:rPr>
          <w:rFonts w:ascii="Book Antiqua" w:hAnsi="Book Antiqua"/>
          <w:color w:val="000000"/>
          <w:szCs w:val="24"/>
        </w:rPr>
        <w:t>.</w:t>
      </w:r>
      <w:r w:rsidR="00543356" w:rsidRPr="003F6166">
        <w:rPr>
          <w:rFonts w:ascii="Book Antiqua" w:hAnsi="Book Antiqua"/>
          <w:color w:val="000000"/>
          <w:szCs w:val="24"/>
        </w:rPr>
        <w:t xml:space="preserve"> doi: 10.1001/archpedi.152.3.227.</w:t>
      </w:r>
      <w:r w:rsidRPr="003F6166">
        <w:rPr>
          <w:rFonts w:ascii="Book Antiqua" w:hAnsi="Book Antiqua"/>
          <w:color w:val="000000"/>
          <w:szCs w:val="24"/>
        </w:rPr>
        <w:t xml:space="preserve"> </w:t>
      </w:r>
      <w:hyperlink r:id="rId22" w:history="1">
        <w:r w:rsidRPr="003F6166">
          <w:rPr>
            <w:rStyle w:val="Hyperlink"/>
            <w:rFonts w:ascii="Book Antiqua" w:hAnsi="Book Antiqua"/>
            <w:szCs w:val="24"/>
          </w:rPr>
          <w:t>PMID: 9529458</w:t>
        </w:r>
      </w:hyperlink>
      <w:r w:rsidR="00E667A9" w:rsidRPr="003F6166">
        <w:rPr>
          <w:rFonts w:ascii="Book Antiqua" w:hAnsi="Book Antiqua"/>
          <w:color w:val="000000"/>
          <w:szCs w:val="24"/>
        </w:rPr>
        <w:t xml:space="preserve">. </w:t>
      </w:r>
      <w:r w:rsidRPr="003F6166">
        <w:rPr>
          <w:rFonts w:ascii="Book Antiqua" w:hAnsi="Book Antiqua"/>
          <w:color w:val="000000"/>
          <w:szCs w:val="24"/>
        </w:rPr>
        <w:t>NAMCS.</w:t>
      </w:r>
    </w:p>
    <w:p w14:paraId="1DA53B20"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66DA0999" w14:textId="167F03A4"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color w:val="000000"/>
          <w:szCs w:val="24"/>
        </w:rPr>
        <w:t xml:space="preserve">Collins MM, </w:t>
      </w:r>
      <w:r w:rsidRPr="003F6166">
        <w:rPr>
          <w:rFonts w:ascii="Book Antiqua" w:hAnsi="Book Antiqua"/>
          <w:b/>
          <w:color w:val="000000"/>
          <w:szCs w:val="24"/>
        </w:rPr>
        <w:t>Stafford RS</w:t>
      </w:r>
      <w:r w:rsidRPr="003F6166">
        <w:rPr>
          <w:rFonts w:ascii="Book Antiqua" w:hAnsi="Book Antiqua"/>
          <w:color w:val="000000"/>
          <w:szCs w:val="24"/>
        </w:rPr>
        <w:t xml:space="preserve">, O’Leary MP, Barry MJ.  How common is prostatitis?  A national survey of physician visits. </w:t>
      </w:r>
      <w:r w:rsidRPr="003F6166">
        <w:rPr>
          <w:rFonts w:ascii="Book Antiqua" w:hAnsi="Book Antiqua"/>
          <w:b/>
          <w:i/>
          <w:color w:val="000000"/>
          <w:szCs w:val="24"/>
        </w:rPr>
        <w:t xml:space="preserve"> J Urology</w:t>
      </w:r>
      <w:r w:rsidRPr="003F6166">
        <w:rPr>
          <w:rFonts w:ascii="Book Antiqua" w:hAnsi="Book Antiqua"/>
          <w:color w:val="000000"/>
          <w:szCs w:val="24"/>
        </w:rPr>
        <w:t>,</w:t>
      </w:r>
      <w:r w:rsidR="00801CBD" w:rsidRPr="003F6166">
        <w:rPr>
          <w:rFonts w:ascii="Book Antiqua" w:hAnsi="Book Antiqua"/>
          <w:szCs w:val="24"/>
        </w:rPr>
        <w:t xml:space="preserve"> </w:t>
      </w:r>
      <w:r w:rsidR="00801CBD" w:rsidRPr="003F6166">
        <w:rPr>
          <w:rFonts w:ascii="Book Antiqua" w:hAnsi="Book Antiqua"/>
          <w:color w:val="000000"/>
          <w:szCs w:val="24"/>
        </w:rPr>
        <w:t>1998 Apr; 159(4):1224-8</w:t>
      </w:r>
      <w:r w:rsidRPr="003F6166">
        <w:rPr>
          <w:rFonts w:ascii="Book Antiqua" w:hAnsi="Book Antiqua"/>
          <w:color w:val="000000"/>
          <w:szCs w:val="24"/>
        </w:rPr>
        <w:t xml:space="preserve">. </w:t>
      </w:r>
      <w:hyperlink r:id="rId23" w:history="1">
        <w:r w:rsidRPr="003F6166">
          <w:rPr>
            <w:rStyle w:val="Hyperlink"/>
            <w:rFonts w:ascii="Book Antiqua" w:hAnsi="Book Antiqua"/>
            <w:szCs w:val="24"/>
          </w:rPr>
          <w:t>PMID: 9507840</w:t>
        </w:r>
      </w:hyperlink>
      <w:r w:rsidR="00801CBD" w:rsidRPr="003F6166">
        <w:rPr>
          <w:rFonts w:ascii="Book Antiqua" w:hAnsi="Book Antiqua"/>
          <w:color w:val="000000"/>
          <w:szCs w:val="24"/>
        </w:rPr>
        <w:t xml:space="preserve">. </w:t>
      </w:r>
      <w:r w:rsidRPr="003F6166">
        <w:rPr>
          <w:rFonts w:ascii="Book Antiqua" w:hAnsi="Book Antiqua"/>
          <w:color w:val="000000"/>
          <w:szCs w:val="24"/>
        </w:rPr>
        <w:t>NAMCS.</w:t>
      </w:r>
    </w:p>
    <w:p w14:paraId="55AF1DA7"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3A117F29" w14:textId="16CE83AF"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b/>
          <w:color w:val="000000"/>
          <w:szCs w:val="24"/>
        </w:rPr>
        <w:t>Stafford RS</w:t>
      </w:r>
      <w:r w:rsidRPr="003F6166">
        <w:rPr>
          <w:rFonts w:ascii="Book Antiqua" w:hAnsi="Book Antiqua"/>
          <w:color w:val="000000"/>
          <w:szCs w:val="24"/>
        </w:rPr>
        <w:t xml:space="preserve">, Singer DE.  Recent national patterns of warfarin use in atrial fibrillation.  </w:t>
      </w:r>
      <w:r w:rsidRPr="003F6166">
        <w:rPr>
          <w:rFonts w:ascii="Book Antiqua" w:hAnsi="Book Antiqua"/>
          <w:b/>
          <w:i/>
          <w:color w:val="000000"/>
          <w:szCs w:val="24"/>
        </w:rPr>
        <w:t>Circulation</w:t>
      </w:r>
      <w:r w:rsidRPr="003F6166">
        <w:rPr>
          <w:rFonts w:ascii="Book Antiqua" w:hAnsi="Book Antiqua"/>
          <w:color w:val="000000"/>
          <w:szCs w:val="24"/>
        </w:rPr>
        <w:t xml:space="preserve">, </w:t>
      </w:r>
      <w:r w:rsidR="00A413FC" w:rsidRPr="003F6166">
        <w:rPr>
          <w:rFonts w:ascii="Book Antiqua" w:hAnsi="Book Antiqua"/>
          <w:color w:val="000000"/>
          <w:szCs w:val="24"/>
        </w:rPr>
        <w:t xml:space="preserve">1998 Apr 7; 97(13):1231-3. doi: 10.1161/01.cir.97.13.1231. </w:t>
      </w:r>
      <w:hyperlink r:id="rId24" w:history="1">
        <w:r w:rsidRPr="003F6166">
          <w:rPr>
            <w:rStyle w:val="Hyperlink"/>
            <w:rFonts w:ascii="Book Antiqua" w:hAnsi="Book Antiqua"/>
            <w:szCs w:val="24"/>
          </w:rPr>
          <w:t>PMID: 9570191</w:t>
        </w:r>
      </w:hyperlink>
      <w:r w:rsidRPr="003F6166">
        <w:rPr>
          <w:rFonts w:ascii="Book Antiqua" w:hAnsi="Book Antiqua"/>
          <w:color w:val="000000"/>
          <w:szCs w:val="24"/>
        </w:rPr>
        <w:t>. NAMCS.</w:t>
      </w:r>
    </w:p>
    <w:p w14:paraId="4C482C86"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07E0E859" w14:textId="289C6410"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color w:val="000000"/>
          <w:szCs w:val="24"/>
        </w:rPr>
        <w:t xml:space="preserve">Metlay, JP, </w:t>
      </w:r>
      <w:r w:rsidRPr="003F6166">
        <w:rPr>
          <w:rFonts w:ascii="Book Antiqua" w:hAnsi="Book Antiqua"/>
          <w:b/>
          <w:color w:val="000000"/>
          <w:szCs w:val="24"/>
        </w:rPr>
        <w:t>Stafford RS</w:t>
      </w:r>
      <w:r w:rsidRPr="003F6166">
        <w:rPr>
          <w:rFonts w:ascii="Book Antiqua" w:hAnsi="Book Antiqua"/>
          <w:color w:val="000000"/>
          <w:szCs w:val="24"/>
        </w:rPr>
        <w:t xml:space="preserve">, Singer DE.  National trends in the use of antibiotics by primary care physicians for adult patients with cough.  </w:t>
      </w:r>
      <w:r w:rsidRPr="003F6166">
        <w:rPr>
          <w:rFonts w:ascii="Book Antiqua" w:hAnsi="Book Antiqua"/>
          <w:b/>
          <w:i/>
          <w:color w:val="000000"/>
          <w:szCs w:val="24"/>
        </w:rPr>
        <w:t>Arch Intern Med</w:t>
      </w:r>
      <w:r w:rsidRPr="003F6166">
        <w:rPr>
          <w:rFonts w:ascii="Book Antiqua" w:hAnsi="Book Antiqua"/>
          <w:color w:val="000000"/>
          <w:szCs w:val="24"/>
        </w:rPr>
        <w:t>,</w:t>
      </w:r>
      <w:r w:rsidR="001C276F" w:rsidRPr="003F6166">
        <w:rPr>
          <w:rFonts w:ascii="Book Antiqua" w:hAnsi="Book Antiqua"/>
          <w:color w:val="000000"/>
          <w:szCs w:val="24"/>
        </w:rPr>
        <w:t xml:space="preserve"> 1998 Sep 14; 158(16):1813-8. doi: 10.1001/archinte.158.16.1813. </w:t>
      </w:r>
      <w:hyperlink r:id="rId25" w:history="1">
        <w:r w:rsidRPr="003F6166">
          <w:rPr>
            <w:rStyle w:val="Hyperlink"/>
            <w:rFonts w:ascii="Book Antiqua" w:hAnsi="Book Antiqua"/>
            <w:szCs w:val="24"/>
          </w:rPr>
          <w:t>PMID: 9738612</w:t>
        </w:r>
      </w:hyperlink>
      <w:r w:rsidRPr="003F6166">
        <w:rPr>
          <w:rFonts w:ascii="Book Antiqua" w:hAnsi="Book Antiqua"/>
          <w:color w:val="000000"/>
          <w:szCs w:val="24"/>
        </w:rPr>
        <w:t>. NAMCS.</w:t>
      </w:r>
    </w:p>
    <w:p w14:paraId="5A3E65BD"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26D1E179" w14:textId="2116C456"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b/>
          <w:color w:val="000000"/>
          <w:szCs w:val="24"/>
        </w:rPr>
        <w:t>Stafford RS</w:t>
      </w:r>
      <w:r w:rsidRPr="003F6166">
        <w:rPr>
          <w:rFonts w:ascii="Book Antiqua" w:hAnsi="Book Antiqua"/>
          <w:color w:val="000000"/>
          <w:szCs w:val="24"/>
        </w:rPr>
        <w:t xml:space="preserve">, Saglam D, Causino N, Blumenthal D.  The declining impact of race and insurance status on hormone replacement therapy.  </w:t>
      </w:r>
      <w:r w:rsidRPr="003F6166">
        <w:rPr>
          <w:rFonts w:ascii="Book Antiqua" w:hAnsi="Book Antiqua"/>
          <w:b/>
          <w:i/>
          <w:color w:val="000000"/>
          <w:szCs w:val="24"/>
        </w:rPr>
        <w:t>Menopause</w:t>
      </w:r>
      <w:r w:rsidRPr="003F6166">
        <w:rPr>
          <w:rFonts w:ascii="Book Antiqua" w:hAnsi="Book Antiqua"/>
          <w:color w:val="000000"/>
          <w:szCs w:val="24"/>
        </w:rPr>
        <w:t>,</w:t>
      </w:r>
      <w:r w:rsidR="00A561D4" w:rsidRPr="003F6166">
        <w:rPr>
          <w:rFonts w:ascii="Book Antiqua" w:hAnsi="Book Antiqua"/>
          <w:szCs w:val="24"/>
        </w:rPr>
        <w:t xml:space="preserve"> </w:t>
      </w:r>
      <w:r w:rsidR="00A561D4" w:rsidRPr="003F6166">
        <w:rPr>
          <w:rFonts w:ascii="Book Antiqua" w:hAnsi="Book Antiqua"/>
          <w:color w:val="000000"/>
          <w:szCs w:val="24"/>
        </w:rPr>
        <w:t>1998 Fall;5(3):140-4</w:t>
      </w:r>
      <w:r w:rsidRPr="003F6166">
        <w:rPr>
          <w:rFonts w:ascii="Book Antiqua" w:hAnsi="Book Antiqua"/>
          <w:color w:val="000000"/>
          <w:szCs w:val="24"/>
        </w:rPr>
        <w:t>.</w:t>
      </w:r>
      <w:r w:rsidRPr="003F6166">
        <w:rPr>
          <w:rFonts w:ascii="Book Antiqua" w:hAnsi="Book Antiqua"/>
          <w:szCs w:val="24"/>
        </w:rPr>
        <w:t xml:space="preserve"> </w:t>
      </w:r>
      <w:hyperlink r:id="rId26" w:history="1">
        <w:r w:rsidRPr="003F6166">
          <w:rPr>
            <w:rStyle w:val="Hyperlink"/>
            <w:rFonts w:ascii="Book Antiqua" w:hAnsi="Book Antiqua"/>
            <w:szCs w:val="24"/>
          </w:rPr>
          <w:t>PMID: 9774758</w:t>
        </w:r>
      </w:hyperlink>
      <w:r w:rsidRPr="003F6166">
        <w:rPr>
          <w:rFonts w:ascii="Book Antiqua" w:hAnsi="Book Antiqua"/>
          <w:color w:val="000000"/>
          <w:szCs w:val="24"/>
        </w:rPr>
        <w:t>. NAMCS.</w:t>
      </w:r>
    </w:p>
    <w:p w14:paraId="5CC3A251" w14:textId="6E8A8D14" w:rsidR="00F92FA6" w:rsidRPr="003F6166" w:rsidRDefault="00F92FA6" w:rsidP="00FA784B">
      <w:pPr>
        <w:widowControl w:val="0"/>
        <w:tabs>
          <w:tab w:val="left" w:pos="360"/>
          <w:tab w:val="left" w:pos="450"/>
        </w:tabs>
        <w:ind w:left="360" w:hanging="480"/>
        <w:rPr>
          <w:rFonts w:ascii="Book Antiqua" w:hAnsi="Book Antiqua"/>
          <w:szCs w:val="24"/>
        </w:rPr>
      </w:pPr>
    </w:p>
    <w:p w14:paraId="5836E294" w14:textId="306AC6D1"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color w:val="000000"/>
          <w:szCs w:val="24"/>
        </w:rPr>
        <w:t xml:space="preserve">Wang TJ, </w:t>
      </w:r>
      <w:r w:rsidRPr="003F6166">
        <w:rPr>
          <w:rFonts w:ascii="Book Antiqua" w:hAnsi="Book Antiqua"/>
          <w:b/>
          <w:color w:val="000000"/>
          <w:szCs w:val="24"/>
        </w:rPr>
        <w:t>Stafford RS</w:t>
      </w:r>
      <w:r w:rsidRPr="003F6166">
        <w:rPr>
          <w:rFonts w:ascii="Book Antiqua" w:hAnsi="Book Antiqua"/>
          <w:color w:val="000000"/>
          <w:szCs w:val="24"/>
        </w:rPr>
        <w:t xml:space="preserve">.  National patterns of beta blocker use in patients with coronary artery disease.  </w:t>
      </w:r>
      <w:r w:rsidRPr="003F6166">
        <w:rPr>
          <w:rFonts w:ascii="Book Antiqua" w:hAnsi="Book Antiqua"/>
          <w:b/>
          <w:i/>
          <w:color w:val="000000"/>
          <w:szCs w:val="24"/>
        </w:rPr>
        <w:t>Arch Intern Med</w:t>
      </w:r>
      <w:r w:rsidRPr="003F6166">
        <w:rPr>
          <w:rFonts w:ascii="Book Antiqua" w:hAnsi="Book Antiqua"/>
          <w:color w:val="000000"/>
          <w:szCs w:val="24"/>
        </w:rPr>
        <w:t xml:space="preserve">, </w:t>
      </w:r>
      <w:r w:rsidR="00A561D4" w:rsidRPr="003F6166">
        <w:rPr>
          <w:rFonts w:ascii="Book Antiqua" w:hAnsi="Book Antiqua"/>
          <w:color w:val="000000"/>
          <w:szCs w:val="24"/>
        </w:rPr>
        <w:t xml:space="preserve">1998 Sep 28; 158(17):1901-6. doi: 10.1001/archinte.158.17.1901. </w:t>
      </w:r>
      <w:hyperlink r:id="rId27" w:history="1">
        <w:r w:rsidRPr="003F6166">
          <w:rPr>
            <w:rStyle w:val="Hyperlink"/>
            <w:rFonts w:ascii="Book Antiqua" w:hAnsi="Book Antiqua"/>
            <w:szCs w:val="24"/>
          </w:rPr>
          <w:t>PMID: 9759686</w:t>
        </w:r>
      </w:hyperlink>
      <w:r w:rsidRPr="003F6166">
        <w:rPr>
          <w:rFonts w:ascii="Book Antiqua" w:hAnsi="Book Antiqua"/>
          <w:szCs w:val="24"/>
        </w:rPr>
        <w:t>.  NAMCS.</w:t>
      </w:r>
    </w:p>
    <w:p w14:paraId="4C9F29D9"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11153AC2" w14:textId="4C25163B"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b/>
          <w:color w:val="000000"/>
          <w:szCs w:val="24"/>
        </w:rPr>
        <w:t>Stafford RS</w:t>
      </w:r>
      <w:r w:rsidRPr="003F6166">
        <w:rPr>
          <w:rFonts w:ascii="Book Antiqua" w:hAnsi="Book Antiqua"/>
          <w:color w:val="000000"/>
          <w:szCs w:val="24"/>
        </w:rPr>
        <w:t xml:space="preserve">, Robson D, Misra B, Ruskin J, Singer DE.  Rate control and sinus rhythm maintenance in atrial fibrillation: National trends in medication use, 1980-95.  </w:t>
      </w:r>
      <w:r w:rsidRPr="003F6166">
        <w:rPr>
          <w:rFonts w:ascii="Book Antiqua" w:hAnsi="Book Antiqua"/>
          <w:b/>
          <w:i/>
          <w:color w:val="000000"/>
          <w:szCs w:val="24"/>
        </w:rPr>
        <w:t>Arch Intern Med,</w:t>
      </w:r>
      <w:r w:rsidR="00A2339E" w:rsidRPr="003F6166">
        <w:rPr>
          <w:rFonts w:ascii="Book Antiqua" w:hAnsi="Book Antiqua"/>
          <w:b/>
          <w:color w:val="000000"/>
          <w:szCs w:val="24"/>
        </w:rPr>
        <w:t xml:space="preserve"> </w:t>
      </w:r>
      <w:r w:rsidR="00A2339E" w:rsidRPr="003F6166">
        <w:rPr>
          <w:rFonts w:ascii="Book Antiqua" w:hAnsi="Book Antiqua"/>
          <w:color w:val="000000"/>
          <w:szCs w:val="24"/>
        </w:rPr>
        <w:t>1998 Oct 26;</w:t>
      </w:r>
      <w:r w:rsidR="00651D77" w:rsidRPr="003F6166">
        <w:rPr>
          <w:rFonts w:ascii="Book Antiqua" w:hAnsi="Book Antiqua"/>
          <w:color w:val="000000"/>
          <w:szCs w:val="24"/>
        </w:rPr>
        <w:t xml:space="preserve"> </w:t>
      </w:r>
      <w:r w:rsidR="00A2339E" w:rsidRPr="003F6166">
        <w:rPr>
          <w:rFonts w:ascii="Book Antiqua" w:hAnsi="Book Antiqua"/>
          <w:color w:val="000000"/>
          <w:szCs w:val="24"/>
        </w:rPr>
        <w:t>158(19):2144-8</w:t>
      </w:r>
      <w:r w:rsidRPr="003F6166">
        <w:rPr>
          <w:rFonts w:ascii="Book Antiqua" w:hAnsi="Book Antiqua"/>
          <w:color w:val="000000"/>
          <w:szCs w:val="24"/>
        </w:rPr>
        <w:t>.</w:t>
      </w:r>
      <w:r w:rsidR="00A2339E" w:rsidRPr="003F6166">
        <w:rPr>
          <w:rFonts w:ascii="Book Antiqua" w:hAnsi="Book Antiqua"/>
          <w:color w:val="000000"/>
          <w:szCs w:val="24"/>
        </w:rPr>
        <w:t xml:space="preserve"> doi:</w:t>
      </w:r>
      <w:r w:rsidR="00A2339E" w:rsidRPr="003F6166">
        <w:rPr>
          <w:rFonts w:ascii="Book Antiqua" w:hAnsi="Book Antiqua"/>
          <w:szCs w:val="24"/>
        </w:rPr>
        <w:t xml:space="preserve"> </w:t>
      </w:r>
      <w:r w:rsidR="00A2339E" w:rsidRPr="003F6166">
        <w:rPr>
          <w:rFonts w:ascii="Book Antiqua" w:hAnsi="Book Antiqua"/>
          <w:color w:val="000000"/>
          <w:szCs w:val="24"/>
        </w:rPr>
        <w:t>10.1001/archinte.158.19.2144.</w:t>
      </w:r>
      <w:r w:rsidRPr="003F6166">
        <w:rPr>
          <w:rFonts w:ascii="Book Antiqua" w:hAnsi="Book Antiqua"/>
          <w:color w:val="000000"/>
          <w:szCs w:val="24"/>
        </w:rPr>
        <w:t xml:space="preserve"> </w:t>
      </w:r>
      <w:hyperlink r:id="rId28" w:history="1">
        <w:r w:rsidRPr="003F6166">
          <w:rPr>
            <w:rStyle w:val="Hyperlink"/>
            <w:rFonts w:ascii="Book Antiqua" w:hAnsi="Book Antiqua"/>
            <w:szCs w:val="24"/>
          </w:rPr>
          <w:t>PMID: 9801182</w:t>
        </w:r>
      </w:hyperlink>
      <w:r w:rsidRPr="003F6166">
        <w:rPr>
          <w:rFonts w:ascii="Book Antiqua" w:hAnsi="Book Antiqua"/>
          <w:color w:val="000000"/>
          <w:szCs w:val="24"/>
        </w:rPr>
        <w:t>. NAMCS.</w:t>
      </w:r>
    </w:p>
    <w:p w14:paraId="767BDE8B"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091571EF" w14:textId="5661053B"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b/>
          <w:color w:val="000000"/>
          <w:szCs w:val="24"/>
        </w:rPr>
        <w:t>Stafford RS</w:t>
      </w:r>
      <w:r w:rsidRPr="003F6166">
        <w:rPr>
          <w:rFonts w:ascii="Book Antiqua" w:hAnsi="Book Antiqua"/>
          <w:color w:val="000000"/>
          <w:szCs w:val="24"/>
        </w:rPr>
        <w:t>, Blumenthal D.  Specialty differences in cardiovascular disease prevention practices</w:t>
      </w:r>
      <w:r w:rsidRPr="003F6166">
        <w:rPr>
          <w:rFonts w:ascii="Book Antiqua" w:hAnsi="Book Antiqua"/>
          <w:b/>
          <w:color w:val="000000"/>
          <w:szCs w:val="24"/>
        </w:rPr>
        <w:t xml:space="preserve">. </w:t>
      </w:r>
      <w:r w:rsidRPr="003F6166">
        <w:rPr>
          <w:rFonts w:ascii="Book Antiqua" w:hAnsi="Book Antiqua"/>
          <w:b/>
          <w:i/>
          <w:color w:val="000000"/>
          <w:szCs w:val="24"/>
        </w:rPr>
        <w:t>J Am Coll Cardiol</w:t>
      </w:r>
      <w:r w:rsidRPr="003F6166">
        <w:rPr>
          <w:rFonts w:ascii="Book Antiqua" w:hAnsi="Book Antiqua"/>
          <w:i/>
          <w:color w:val="000000"/>
          <w:szCs w:val="24"/>
        </w:rPr>
        <w:t>,</w:t>
      </w:r>
      <w:r w:rsidR="00651D77" w:rsidRPr="003F6166">
        <w:rPr>
          <w:rFonts w:ascii="Book Antiqua" w:hAnsi="Book Antiqua"/>
          <w:szCs w:val="24"/>
        </w:rPr>
        <w:t xml:space="preserve"> </w:t>
      </w:r>
      <w:r w:rsidR="00651D77" w:rsidRPr="003F6166">
        <w:rPr>
          <w:rFonts w:ascii="Book Antiqua" w:hAnsi="Book Antiqua"/>
          <w:color w:val="000000"/>
          <w:szCs w:val="24"/>
        </w:rPr>
        <w:t>1998 Nov; 32(5):1238-43</w:t>
      </w:r>
      <w:r w:rsidRPr="003F6166">
        <w:rPr>
          <w:rFonts w:ascii="Book Antiqua" w:hAnsi="Book Antiqua"/>
          <w:color w:val="000000"/>
          <w:szCs w:val="24"/>
        </w:rPr>
        <w:t>.</w:t>
      </w:r>
      <w:r w:rsidR="00651D77" w:rsidRPr="003F6166">
        <w:rPr>
          <w:rFonts w:ascii="Book Antiqua" w:hAnsi="Book Antiqua"/>
          <w:color w:val="000000"/>
          <w:szCs w:val="24"/>
        </w:rPr>
        <w:t xml:space="preserve"> doi:</w:t>
      </w:r>
      <w:r w:rsidR="00651D77" w:rsidRPr="003F6166">
        <w:rPr>
          <w:rFonts w:ascii="Book Antiqua" w:hAnsi="Book Antiqua"/>
          <w:szCs w:val="24"/>
        </w:rPr>
        <w:t xml:space="preserve"> </w:t>
      </w:r>
      <w:r w:rsidR="00651D77" w:rsidRPr="003F6166">
        <w:rPr>
          <w:rFonts w:ascii="Book Antiqua" w:hAnsi="Book Antiqua"/>
          <w:color w:val="000000"/>
          <w:szCs w:val="24"/>
        </w:rPr>
        <w:t>10.1016/s0735-1097(98)00380-5.</w:t>
      </w:r>
      <w:r w:rsidRPr="003F6166">
        <w:rPr>
          <w:rFonts w:ascii="Book Antiqua" w:hAnsi="Book Antiqua"/>
          <w:color w:val="000000"/>
          <w:szCs w:val="24"/>
        </w:rPr>
        <w:t xml:space="preserve"> </w:t>
      </w:r>
      <w:hyperlink r:id="rId29" w:history="1">
        <w:r w:rsidRPr="003F6166">
          <w:rPr>
            <w:rStyle w:val="Hyperlink"/>
            <w:rFonts w:ascii="Book Antiqua" w:hAnsi="Book Antiqua"/>
            <w:szCs w:val="24"/>
          </w:rPr>
          <w:t>PMID: 9809931</w:t>
        </w:r>
      </w:hyperlink>
      <w:r w:rsidRPr="003F6166">
        <w:rPr>
          <w:rFonts w:ascii="Book Antiqua" w:hAnsi="Book Antiqua"/>
          <w:color w:val="000000"/>
          <w:szCs w:val="24"/>
        </w:rPr>
        <w:t>. NAMCS.</w:t>
      </w:r>
    </w:p>
    <w:p w14:paraId="16C0A5FC"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77AC64F3" w14:textId="4A9DA153"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b/>
          <w:color w:val="000000"/>
          <w:szCs w:val="24"/>
        </w:rPr>
        <w:t>Stafford RS</w:t>
      </w:r>
      <w:r w:rsidRPr="003F6166">
        <w:rPr>
          <w:rFonts w:ascii="Book Antiqua" w:hAnsi="Book Antiqua"/>
          <w:color w:val="000000"/>
          <w:szCs w:val="24"/>
        </w:rPr>
        <w:t xml:space="preserve">, Saglam DS, Causino N, Starfield B, Culpepper L, Marder W, Blumenthal D. Trends in adult visits to primary care physicians in the United States.  </w:t>
      </w:r>
      <w:r w:rsidRPr="003F6166">
        <w:rPr>
          <w:rFonts w:ascii="Book Antiqua" w:hAnsi="Book Antiqua"/>
          <w:b/>
          <w:i/>
          <w:color w:val="000000"/>
          <w:szCs w:val="24"/>
        </w:rPr>
        <w:t>Arch Fam</w:t>
      </w:r>
      <w:r w:rsidRPr="003F6166">
        <w:rPr>
          <w:rFonts w:ascii="Book Antiqua" w:hAnsi="Book Antiqua"/>
          <w:i/>
          <w:color w:val="000000"/>
          <w:szCs w:val="24"/>
        </w:rPr>
        <w:t xml:space="preserve"> </w:t>
      </w:r>
      <w:r w:rsidRPr="003F6166">
        <w:rPr>
          <w:rFonts w:ascii="Book Antiqua" w:hAnsi="Book Antiqua"/>
          <w:b/>
          <w:i/>
          <w:color w:val="000000"/>
          <w:szCs w:val="24"/>
        </w:rPr>
        <w:t>Med</w:t>
      </w:r>
      <w:r w:rsidRPr="003F6166">
        <w:rPr>
          <w:rFonts w:ascii="Book Antiqua" w:hAnsi="Book Antiqua"/>
          <w:color w:val="000000"/>
          <w:szCs w:val="24"/>
        </w:rPr>
        <w:t>,</w:t>
      </w:r>
      <w:r w:rsidR="00607FA8" w:rsidRPr="003F6166">
        <w:rPr>
          <w:rFonts w:ascii="Book Antiqua" w:hAnsi="Book Antiqua"/>
          <w:szCs w:val="24"/>
        </w:rPr>
        <w:t xml:space="preserve"> </w:t>
      </w:r>
      <w:r w:rsidR="00607FA8" w:rsidRPr="003F6166">
        <w:rPr>
          <w:rFonts w:ascii="Book Antiqua" w:hAnsi="Book Antiqua"/>
          <w:color w:val="000000"/>
          <w:szCs w:val="24"/>
        </w:rPr>
        <w:t xml:space="preserve">1999 Jan-Feb; 8(1):26-32. </w:t>
      </w:r>
      <w:hyperlink r:id="rId30" w:history="1">
        <w:r w:rsidRPr="003F6166">
          <w:rPr>
            <w:rStyle w:val="Hyperlink"/>
            <w:rFonts w:ascii="Book Antiqua" w:hAnsi="Book Antiqua"/>
            <w:szCs w:val="24"/>
          </w:rPr>
          <w:t>PMID: 9932068</w:t>
        </w:r>
      </w:hyperlink>
      <w:r w:rsidRPr="003F6166">
        <w:rPr>
          <w:rFonts w:ascii="Book Antiqua" w:hAnsi="Book Antiqua"/>
          <w:color w:val="000000"/>
          <w:szCs w:val="24"/>
        </w:rPr>
        <w:t>.  NAMCS.</w:t>
      </w:r>
    </w:p>
    <w:p w14:paraId="2BA9A528"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2631B225" w14:textId="4B885C6E"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color w:val="000000"/>
          <w:szCs w:val="24"/>
        </w:rPr>
        <w:t xml:space="preserve">Wang TJ, Ausiello JA, </w:t>
      </w:r>
      <w:r w:rsidRPr="003F6166">
        <w:rPr>
          <w:rFonts w:ascii="Book Antiqua" w:hAnsi="Book Antiqua"/>
          <w:b/>
          <w:color w:val="000000"/>
          <w:szCs w:val="24"/>
        </w:rPr>
        <w:t>Stafford RS</w:t>
      </w:r>
      <w:r w:rsidRPr="003F6166">
        <w:rPr>
          <w:rFonts w:ascii="Book Antiqua" w:hAnsi="Book Antiqua"/>
          <w:color w:val="000000"/>
          <w:szCs w:val="24"/>
        </w:rPr>
        <w:t xml:space="preserve">.  Trends in antihypertensive drug advertising, 1985-95. </w:t>
      </w:r>
      <w:r w:rsidRPr="003F6166">
        <w:rPr>
          <w:rFonts w:ascii="Book Antiqua" w:hAnsi="Book Antiqua"/>
          <w:b/>
          <w:i/>
          <w:color w:val="000000"/>
          <w:szCs w:val="24"/>
        </w:rPr>
        <w:t>Circulation</w:t>
      </w:r>
      <w:r w:rsidRPr="003F6166">
        <w:rPr>
          <w:rFonts w:ascii="Book Antiqua" w:hAnsi="Book Antiqua"/>
          <w:color w:val="000000"/>
          <w:szCs w:val="24"/>
        </w:rPr>
        <w:t xml:space="preserve">, </w:t>
      </w:r>
      <w:r w:rsidR="00607FA8" w:rsidRPr="003F6166">
        <w:rPr>
          <w:rFonts w:ascii="Book Antiqua" w:hAnsi="Book Antiqua"/>
          <w:color w:val="000000"/>
          <w:szCs w:val="24"/>
        </w:rPr>
        <w:t>1999 Apr 20; 99(15):2055-7. doi:</w:t>
      </w:r>
      <w:r w:rsidR="00607FA8" w:rsidRPr="003F6166">
        <w:rPr>
          <w:rFonts w:ascii="Book Antiqua" w:hAnsi="Book Antiqua"/>
          <w:szCs w:val="24"/>
        </w:rPr>
        <w:t xml:space="preserve"> </w:t>
      </w:r>
      <w:r w:rsidR="00607FA8" w:rsidRPr="003F6166">
        <w:rPr>
          <w:rFonts w:ascii="Book Antiqua" w:hAnsi="Book Antiqua"/>
          <w:color w:val="000000"/>
          <w:szCs w:val="24"/>
        </w:rPr>
        <w:t>10.1161/01.cir.99.15.2055</w:t>
      </w:r>
      <w:r w:rsidRPr="003F6166">
        <w:rPr>
          <w:rFonts w:ascii="Book Antiqua" w:hAnsi="Book Antiqua"/>
          <w:color w:val="000000"/>
          <w:szCs w:val="24"/>
        </w:rPr>
        <w:t xml:space="preserve">. </w:t>
      </w:r>
      <w:hyperlink r:id="rId31" w:history="1">
        <w:r w:rsidRPr="003F6166">
          <w:rPr>
            <w:rStyle w:val="Hyperlink"/>
            <w:rFonts w:ascii="Book Antiqua" w:hAnsi="Book Antiqua"/>
            <w:szCs w:val="24"/>
          </w:rPr>
          <w:t>PMID: 10209012</w:t>
        </w:r>
      </w:hyperlink>
      <w:r w:rsidRPr="003F6166">
        <w:rPr>
          <w:rFonts w:ascii="Book Antiqua" w:hAnsi="Book Antiqua"/>
          <w:color w:val="000000"/>
          <w:szCs w:val="24"/>
        </w:rPr>
        <w:t>.</w:t>
      </w:r>
    </w:p>
    <w:p w14:paraId="5B8BFB46"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2433915C" w14:textId="3DC648D7"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color w:val="000000"/>
          <w:szCs w:val="24"/>
        </w:rPr>
        <w:t xml:space="preserve">Blumenthal D, Causino N, Chang YC, Culpepper L, Marder W, Saglam D, </w:t>
      </w:r>
      <w:r w:rsidRPr="003F6166">
        <w:rPr>
          <w:rFonts w:ascii="Book Antiqua" w:hAnsi="Book Antiqua"/>
          <w:b/>
          <w:color w:val="000000"/>
          <w:szCs w:val="24"/>
        </w:rPr>
        <w:t>Stafford RS</w:t>
      </w:r>
      <w:r w:rsidRPr="003F6166">
        <w:rPr>
          <w:rFonts w:ascii="Book Antiqua" w:hAnsi="Book Antiqua"/>
          <w:color w:val="000000"/>
          <w:szCs w:val="24"/>
        </w:rPr>
        <w:t xml:space="preserve">, Starfield B. The duration of ambulatory visits to physicians.  </w:t>
      </w:r>
      <w:r w:rsidRPr="003F6166">
        <w:rPr>
          <w:rFonts w:ascii="Book Antiqua" w:hAnsi="Book Antiqua"/>
          <w:b/>
          <w:i/>
          <w:color w:val="000000"/>
          <w:szCs w:val="24"/>
        </w:rPr>
        <w:t>J Fam Pract</w:t>
      </w:r>
      <w:r w:rsidRPr="003F6166">
        <w:rPr>
          <w:rFonts w:ascii="Book Antiqua" w:hAnsi="Book Antiqua"/>
          <w:i/>
          <w:color w:val="000000"/>
          <w:szCs w:val="24"/>
        </w:rPr>
        <w:t>,</w:t>
      </w:r>
      <w:r w:rsidRPr="003F6166">
        <w:rPr>
          <w:rFonts w:ascii="Book Antiqua" w:hAnsi="Book Antiqua"/>
          <w:color w:val="000000"/>
          <w:szCs w:val="24"/>
        </w:rPr>
        <w:t xml:space="preserve"> </w:t>
      </w:r>
      <w:r w:rsidR="00012524" w:rsidRPr="003F6166">
        <w:rPr>
          <w:rFonts w:ascii="Book Antiqua" w:hAnsi="Book Antiqua"/>
          <w:color w:val="000000"/>
          <w:szCs w:val="24"/>
        </w:rPr>
        <w:t xml:space="preserve">1999 Apr; 48(4):264-71. </w:t>
      </w:r>
      <w:hyperlink r:id="rId32" w:history="1">
        <w:r w:rsidR="00454A00" w:rsidRPr="003F6166">
          <w:rPr>
            <w:rStyle w:val="Hyperlink"/>
            <w:rFonts w:ascii="Book Antiqua" w:hAnsi="Book Antiqua"/>
            <w:szCs w:val="24"/>
          </w:rPr>
          <w:t>PMID: 10229250</w:t>
        </w:r>
      </w:hyperlink>
      <w:r w:rsidR="00454A00" w:rsidRPr="003F6166">
        <w:rPr>
          <w:rFonts w:ascii="Book Antiqua" w:hAnsi="Book Antiqua"/>
          <w:color w:val="000000"/>
          <w:szCs w:val="24"/>
        </w:rPr>
        <w:t xml:space="preserve">. </w:t>
      </w:r>
      <w:r w:rsidRPr="003F6166">
        <w:rPr>
          <w:rFonts w:ascii="Book Antiqua" w:hAnsi="Book Antiqua"/>
          <w:color w:val="000000"/>
          <w:szCs w:val="24"/>
        </w:rPr>
        <w:t>NAMCS.</w:t>
      </w:r>
    </w:p>
    <w:p w14:paraId="695C4399"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139A21DF" w14:textId="28B0753D"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color w:val="000000"/>
          <w:szCs w:val="24"/>
        </w:rPr>
        <w:t xml:space="preserve">Collins MM, </w:t>
      </w:r>
      <w:r w:rsidRPr="003F6166">
        <w:rPr>
          <w:rFonts w:ascii="Book Antiqua" w:hAnsi="Book Antiqua"/>
          <w:b/>
          <w:color w:val="000000"/>
          <w:szCs w:val="24"/>
        </w:rPr>
        <w:t>Stafford RS</w:t>
      </w:r>
      <w:r w:rsidRPr="003F6166">
        <w:rPr>
          <w:rFonts w:ascii="Book Antiqua" w:hAnsi="Book Antiqua"/>
          <w:color w:val="000000"/>
          <w:szCs w:val="24"/>
        </w:rPr>
        <w:t xml:space="preserve">, O’Leary MP, Barry MJ. </w:t>
      </w:r>
      <w:r w:rsidRPr="003F6166">
        <w:rPr>
          <w:rFonts w:ascii="Book Antiqua" w:hAnsi="Book Antiqua"/>
          <w:snapToGrid w:val="0"/>
          <w:color w:val="000000"/>
          <w:szCs w:val="24"/>
        </w:rPr>
        <w:t xml:space="preserve"> Distinguishing chronic prostatitis and BPH symptoms</w:t>
      </w:r>
      <w:r w:rsidRPr="003F6166">
        <w:rPr>
          <w:rFonts w:ascii="Book Antiqua" w:hAnsi="Book Antiqua"/>
          <w:color w:val="000000"/>
          <w:szCs w:val="24"/>
        </w:rPr>
        <w:t xml:space="preserve">.  </w:t>
      </w:r>
      <w:r w:rsidRPr="003F6166">
        <w:rPr>
          <w:rFonts w:ascii="Book Antiqua" w:hAnsi="Book Antiqua"/>
          <w:b/>
          <w:i/>
          <w:color w:val="000000"/>
          <w:szCs w:val="24"/>
        </w:rPr>
        <w:t>Urology</w:t>
      </w:r>
      <w:r w:rsidRPr="003F6166">
        <w:rPr>
          <w:rFonts w:ascii="Book Antiqua" w:hAnsi="Book Antiqua"/>
          <w:color w:val="000000"/>
          <w:szCs w:val="24"/>
        </w:rPr>
        <w:t xml:space="preserve">, </w:t>
      </w:r>
      <w:r w:rsidR="00CD648E" w:rsidRPr="003F6166">
        <w:rPr>
          <w:rFonts w:ascii="Book Antiqua" w:hAnsi="Book Antiqua"/>
          <w:color w:val="000000"/>
          <w:szCs w:val="24"/>
        </w:rPr>
        <w:t>1999 May; 53(5):921-5</w:t>
      </w:r>
      <w:r w:rsidR="00454A00" w:rsidRPr="003F6166">
        <w:rPr>
          <w:rFonts w:ascii="Book Antiqua" w:hAnsi="Book Antiqua"/>
          <w:color w:val="000000"/>
          <w:szCs w:val="24"/>
        </w:rPr>
        <w:t>.</w:t>
      </w:r>
      <w:r w:rsidR="00CD648E" w:rsidRPr="003F6166">
        <w:rPr>
          <w:rFonts w:ascii="Book Antiqua" w:hAnsi="Book Antiqua"/>
          <w:color w:val="000000"/>
          <w:szCs w:val="24"/>
        </w:rPr>
        <w:t xml:space="preserve"> doi: 10.1016/s0090-4295(98)00636-0 </w:t>
      </w:r>
      <w:r w:rsidR="00454A00" w:rsidRPr="003F6166">
        <w:rPr>
          <w:rFonts w:ascii="Book Antiqua" w:hAnsi="Book Antiqua"/>
          <w:color w:val="000000"/>
          <w:szCs w:val="24"/>
        </w:rPr>
        <w:t xml:space="preserve"> </w:t>
      </w:r>
      <w:hyperlink r:id="rId33" w:history="1">
        <w:r w:rsidR="00454A00" w:rsidRPr="003F6166">
          <w:rPr>
            <w:rStyle w:val="Hyperlink"/>
            <w:rFonts w:ascii="Book Antiqua" w:hAnsi="Book Antiqua"/>
            <w:szCs w:val="24"/>
          </w:rPr>
          <w:t>PMID: 10223484</w:t>
        </w:r>
      </w:hyperlink>
      <w:r w:rsidR="00454A00" w:rsidRPr="003F6166">
        <w:rPr>
          <w:rFonts w:ascii="Book Antiqua" w:hAnsi="Book Antiqua"/>
          <w:color w:val="000000"/>
          <w:szCs w:val="24"/>
        </w:rPr>
        <w:t xml:space="preserve">. </w:t>
      </w:r>
      <w:r w:rsidRPr="003F6166">
        <w:rPr>
          <w:rFonts w:ascii="Book Antiqua" w:hAnsi="Book Antiqua"/>
          <w:color w:val="000000"/>
          <w:szCs w:val="24"/>
        </w:rPr>
        <w:t>NAMCS.</w:t>
      </w:r>
    </w:p>
    <w:p w14:paraId="1B1220F6"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218732A5" w14:textId="1B199E37"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Thorndike AN, Ferris TG, </w:t>
      </w:r>
      <w:r w:rsidRPr="003F6166">
        <w:rPr>
          <w:rFonts w:ascii="Book Antiqua" w:hAnsi="Book Antiqua"/>
          <w:b/>
          <w:szCs w:val="24"/>
        </w:rPr>
        <w:t>Stafford RS</w:t>
      </w:r>
      <w:r w:rsidRPr="003F6166">
        <w:rPr>
          <w:rFonts w:ascii="Book Antiqua" w:hAnsi="Book Antiqua"/>
          <w:szCs w:val="24"/>
        </w:rPr>
        <w:t xml:space="preserve">, Rigotti NA.  Rates of U.S. physicians counseling adolescents about smoking?  </w:t>
      </w:r>
      <w:r w:rsidRPr="003F6166">
        <w:rPr>
          <w:rFonts w:ascii="Book Antiqua" w:hAnsi="Book Antiqua"/>
          <w:b/>
          <w:i/>
          <w:szCs w:val="24"/>
        </w:rPr>
        <w:t>JNCI</w:t>
      </w:r>
      <w:r w:rsidRPr="003F6166">
        <w:rPr>
          <w:rFonts w:ascii="Book Antiqua" w:hAnsi="Book Antiqua"/>
          <w:b/>
          <w:szCs w:val="24"/>
        </w:rPr>
        <w:t>,</w:t>
      </w:r>
      <w:r w:rsidRPr="003F6166">
        <w:rPr>
          <w:rFonts w:ascii="Book Antiqua" w:hAnsi="Book Antiqua"/>
          <w:szCs w:val="24"/>
        </w:rPr>
        <w:t xml:space="preserve"> </w:t>
      </w:r>
      <w:r w:rsidR="00F16C45" w:rsidRPr="003F6166">
        <w:rPr>
          <w:rFonts w:ascii="Book Antiqua" w:hAnsi="Book Antiqua"/>
          <w:szCs w:val="24"/>
        </w:rPr>
        <w:t>1999 Nov 3; 91(21):1857-62</w:t>
      </w:r>
      <w:r w:rsidRPr="003F6166">
        <w:rPr>
          <w:rFonts w:ascii="Book Antiqua" w:hAnsi="Book Antiqua"/>
          <w:szCs w:val="24"/>
        </w:rPr>
        <w:t>.</w:t>
      </w:r>
      <w:r w:rsidR="00F16C45" w:rsidRPr="003F6166">
        <w:rPr>
          <w:rFonts w:ascii="Book Antiqua" w:hAnsi="Book Antiqua"/>
          <w:szCs w:val="24"/>
        </w:rPr>
        <w:t xml:space="preserve"> doi: 10.1093/jnci/91.21.1857 </w:t>
      </w:r>
      <w:r w:rsidRPr="003F6166">
        <w:rPr>
          <w:rFonts w:ascii="Book Antiqua" w:hAnsi="Book Antiqua"/>
          <w:szCs w:val="24"/>
        </w:rPr>
        <w:t xml:space="preserve"> </w:t>
      </w:r>
      <w:hyperlink r:id="rId34" w:history="1">
        <w:r w:rsidRPr="003F6166">
          <w:rPr>
            <w:rStyle w:val="Hyperlink"/>
            <w:rFonts w:ascii="Book Antiqua" w:hAnsi="Book Antiqua"/>
            <w:szCs w:val="24"/>
          </w:rPr>
          <w:t>PMID: 10547392</w:t>
        </w:r>
      </w:hyperlink>
      <w:r w:rsidRPr="003F6166">
        <w:rPr>
          <w:rFonts w:ascii="Book Antiqua" w:hAnsi="Book Antiqua"/>
          <w:color w:val="000000"/>
          <w:szCs w:val="24"/>
        </w:rPr>
        <w:t>. NAMCS.</w:t>
      </w:r>
    </w:p>
    <w:p w14:paraId="5AAE9D09"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77CB4BD7" w14:textId="5E9B96AE"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color w:val="000000"/>
          <w:szCs w:val="24"/>
        </w:rPr>
        <w:t xml:space="preserve">Cohen M, </w:t>
      </w:r>
      <w:r w:rsidRPr="003F6166">
        <w:rPr>
          <w:rFonts w:ascii="Book Antiqua" w:hAnsi="Book Antiqua"/>
          <w:b/>
          <w:color w:val="000000"/>
          <w:szCs w:val="24"/>
        </w:rPr>
        <w:t>Stafford RS</w:t>
      </w:r>
      <w:r w:rsidRPr="003F6166">
        <w:rPr>
          <w:rFonts w:ascii="Book Antiqua" w:hAnsi="Book Antiqua"/>
          <w:color w:val="000000"/>
          <w:szCs w:val="24"/>
        </w:rPr>
        <w:t xml:space="preserve">, Misra B.  Stress testing: National patterns and predictors of test ordering.  </w:t>
      </w:r>
      <w:r w:rsidRPr="003F6166">
        <w:rPr>
          <w:rFonts w:ascii="Book Antiqua" w:hAnsi="Book Antiqua"/>
          <w:b/>
          <w:i/>
          <w:color w:val="000000"/>
          <w:szCs w:val="24"/>
        </w:rPr>
        <w:t>Am Heart J</w:t>
      </w:r>
      <w:r w:rsidRPr="003F6166">
        <w:rPr>
          <w:rFonts w:ascii="Book Antiqua" w:hAnsi="Book Antiqua"/>
          <w:color w:val="000000"/>
          <w:szCs w:val="24"/>
        </w:rPr>
        <w:t xml:space="preserve">, </w:t>
      </w:r>
      <w:r w:rsidR="00FA0E8C" w:rsidRPr="003F6166">
        <w:rPr>
          <w:rFonts w:ascii="Book Antiqua" w:hAnsi="Book Antiqua"/>
          <w:color w:val="000000"/>
          <w:szCs w:val="24"/>
        </w:rPr>
        <w:t xml:space="preserve">1999 Dec; 138(6 Pt 1):1019-24. doi: 10.1016/s0002-8703(99)70065-7  </w:t>
      </w:r>
      <w:hyperlink r:id="rId35" w:history="1">
        <w:r w:rsidRPr="003F6166">
          <w:rPr>
            <w:rStyle w:val="Hyperlink"/>
            <w:rFonts w:ascii="Book Antiqua" w:hAnsi="Book Antiqua"/>
            <w:szCs w:val="24"/>
          </w:rPr>
          <w:t>PMID: 10577430</w:t>
        </w:r>
      </w:hyperlink>
      <w:r w:rsidRPr="003F6166">
        <w:rPr>
          <w:rFonts w:ascii="Book Antiqua" w:hAnsi="Book Antiqua"/>
          <w:color w:val="000000"/>
          <w:szCs w:val="24"/>
        </w:rPr>
        <w:t>. NAMCS.</w:t>
      </w:r>
    </w:p>
    <w:p w14:paraId="4D2974AF"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4A6E47E6" w14:textId="7965400A"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color w:val="000000"/>
          <w:szCs w:val="24"/>
        </w:rPr>
        <w:t xml:space="preserve">Collins MM, </w:t>
      </w:r>
      <w:r w:rsidRPr="003F6166">
        <w:rPr>
          <w:rFonts w:ascii="Book Antiqua" w:hAnsi="Book Antiqua"/>
          <w:b/>
          <w:color w:val="000000"/>
          <w:szCs w:val="24"/>
        </w:rPr>
        <w:t>Stafford RS</w:t>
      </w:r>
      <w:r w:rsidRPr="003F6166">
        <w:rPr>
          <w:rFonts w:ascii="Book Antiqua" w:hAnsi="Book Antiqua"/>
          <w:color w:val="000000"/>
          <w:szCs w:val="24"/>
        </w:rPr>
        <w:t xml:space="preserve">, Barry MJ. </w:t>
      </w:r>
      <w:r w:rsidRPr="003F6166">
        <w:rPr>
          <w:rFonts w:ascii="Book Antiqua" w:hAnsi="Book Antiqua"/>
          <w:snapToGrid w:val="0"/>
          <w:color w:val="000000"/>
          <w:szCs w:val="24"/>
        </w:rPr>
        <w:t xml:space="preserve"> Age-specific patterns of prostate specific antigen testing among primary care physician visits. </w:t>
      </w:r>
      <w:r w:rsidRPr="003F6166">
        <w:rPr>
          <w:rFonts w:ascii="Book Antiqua" w:hAnsi="Book Antiqua"/>
          <w:color w:val="000000"/>
          <w:szCs w:val="24"/>
        </w:rPr>
        <w:t xml:space="preserve"> </w:t>
      </w:r>
      <w:r w:rsidRPr="003F6166">
        <w:rPr>
          <w:rFonts w:ascii="Book Antiqua" w:hAnsi="Book Antiqua"/>
          <w:b/>
          <w:i/>
          <w:color w:val="000000"/>
          <w:szCs w:val="24"/>
        </w:rPr>
        <w:t>J Fam Pract</w:t>
      </w:r>
      <w:r w:rsidRPr="003F6166">
        <w:rPr>
          <w:rFonts w:ascii="Book Antiqua" w:hAnsi="Book Antiqua"/>
          <w:b/>
          <w:color w:val="000000"/>
          <w:szCs w:val="24"/>
        </w:rPr>
        <w:t>,</w:t>
      </w:r>
      <w:r w:rsidRPr="003F6166">
        <w:rPr>
          <w:rFonts w:ascii="Book Antiqua" w:hAnsi="Book Antiqua"/>
          <w:color w:val="000000"/>
          <w:szCs w:val="24"/>
        </w:rPr>
        <w:t xml:space="preserve"> </w:t>
      </w:r>
      <w:r w:rsidR="005E75D4" w:rsidRPr="003F6166">
        <w:rPr>
          <w:rFonts w:ascii="Book Antiqua" w:hAnsi="Book Antiqua"/>
          <w:color w:val="000000"/>
          <w:szCs w:val="24"/>
        </w:rPr>
        <w:t>2000 Feb;</w:t>
      </w:r>
      <w:r w:rsidR="004541C3" w:rsidRPr="003F6166">
        <w:rPr>
          <w:rFonts w:ascii="Book Antiqua" w:hAnsi="Book Antiqua"/>
          <w:color w:val="000000"/>
          <w:szCs w:val="24"/>
        </w:rPr>
        <w:t xml:space="preserve"> </w:t>
      </w:r>
      <w:r w:rsidR="005E75D4" w:rsidRPr="003F6166">
        <w:rPr>
          <w:rFonts w:ascii="Book Antiqua" w:hAnsi="Book Antiqua"/>
          <w:color w:val="000000"/>
          <w:szCs w:val="24"/>
        </w:rPr>
        <w:t>49(2):169-72</w:t>
      </w:r>
      <w:r w:rsidRPr="003F6166">
        <w:rPr>
          <w:rFonts w:ascii="Book Antiqua" w:hAnsi="Book Antiqua"/>
          <w:color w:val="000000"/>
          <w:szCs w:val="24"/>
        </w:rPr>
        <w:t xml:space="preserve">. </w:t>
      </w:r>
      <w:hyperlink r:id="rId36" w:history="1">
        <w:r w:rsidRPr="003F6166">
          <w:rPr>
            <w:rStyle w:val="Hyperlink"/>
            <w:rFonts w:ascii="Book Antiqua" w:hAnsi="Book Antiqua"/>
            <w:szCs w:val="24"/>
          </w:rPr>
          <w:t>PMID: 10718695</w:t>
        </w:r>
      </w:hyperlink>
      <w:r w:rsidRPr="003F6166">
        <w:rPr>
          <w:rFonts w:ascii="Book Antiqua" w:hAnsi="Book Antiqua"/>
          <w:color w:val="000000"/>
          <w:szCs w:val="24"/>
        </w:rPr>
        <w:t>.  NAMCS.</w:t>
      </w:r>
    </w:p>
    <w:p w14:paraId="03C912BB"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53E0510C" w14:textId="1D8D7CD2"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b/>
          <w:color w:val="000000"/>
          <w:szCs w:val="24"/>
        </w:rPr>
        <w:t>Stafford RS</w:t>
      </w:r>
      <w:r w:rsidRPr="003F6166">
        <w:rPr>
          <w:rFonts w:ascii="Book Antiqua" w:hAnsi="Book Antiqua"/>
          <w:color w:val="000000"/>
          <w:szCs w:val="24"/>
        </w:rPr>
        <w:t xml:space="preserve">. Aspirin use is low among U.S. outpatients with coronary artery disease.  </w:t>
      </w:r>
      <w:r w:rsidRPr="003F6166">
        <w:rPr>
          <w:rFonts w:ascii="Book Antiqua" w:hAnsi="Book Antiqua"/>
          <w:b/>
          <w:i/>
          <w:color w:val="000000"/>
          <w:szCs w:val="24"/>
        </w:rPr>
        <w:t>Circulation</w:t>
      </w:r>
      <w:r w:rsidRPr="003F6166">
        <w:rPr>
          <w:rFonts w:ascii="Book Antiqua" w:hAnsi="Book Antiqua"/>
          <w:color w:val="000000"/>
          <w:szCs w:val="24"/>
        </w:rPr>
        <w:t>,</w:t>
      </w:r>
      <w:r w:rsidR="0057448A" w:rsidRPr="003F6166">
        <w:rPr>
          <w:rFonts w:ascii="Book Antiqua" w:hAnsi="Book Antiqua"/>
          <w:szCs w:val="24"/>
        </w:rPr>
        <w:t xml:space="preserve"> </w:t>
      </w:r>
      <w:r w:rsidR="0057448A" w:rsidRPr="003F6166">
        <w:rPr>
          <w:rFonts w:ascii="Book Antiqua" w:hAnsi="Book Antiqua"/>
          <w:color w:val="000000"/>
          <w:szCs w:val="24"/>
        </w:rPr>
        <w:t xml:space="preserve">2000 Mar 14; 101(10):1097-101. doi: 10.1161/01.cir.101.10.1097. </w:t>
      </w:r>
      <w:hyperlink r:id="rId37" w:history="1">
        <w:r w:rsidRPr="003F6166">
          <w:rPr>
            <w:rStyle w:val="Hyperlink"/>
            <w:rFonts w:ascii="Book Antiqua" w:hAnsi="Book Antiqua"/>
            <w:szCs w:val="24"/>
          </w:rPr>
          <w:t>PMID: 10715254</w:t>
        </w:r>
      </w:hyperlink>
      <w:r w:rsidRPr="003F6166">
        <w:rPr>
          <w:rFonts w:ascii="Book Antiqua" w:hAnsi="Book Antiqua"/>
          <w:szCs w:val="24"/>
        </w:rPr>
        <w:t>. NAMCS.</w:t>
      </w:r>
    </w:p>
    <w:p w14:paraId="5F920D47"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0114476C" w14:textId="28F53075"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color w:val="000000"/>
          <w:szCs w:val="24"/>
        </w:rPr>
        <w:t xml:space="preserve">Meigs JB, </w:t>
      </w:r>
      <w:r w:rsidRPr="003F6166">
        <w:rPr>
          <w:rFonts w:ascii="Book Antiqua" w:hAnsi="Book Antiqua"/>
          <w:b/>
          <w:color w:val="000000"/>
          <w:szCs w:val="24"/>
        </w:rPr>
        <w:t>Stafford RS</w:t>
      </w:r>
      <w:r w:rsidRPr="003F6166">
        <w:rPr>
          <w:rFonts w:ascii="Book Antiqua" w:hAnsi="Book Antiqua"/>
          <w:color w:val="000000"/>
          <w:szCs w:val="24"/>
        </w:rPr>
        <w:t>.  Cardiovascular disease prevention practices by U.S. physicians for patients with diabetes.</w:t>
      </w:r>
      <w:r w:rsidRPr="003F6166">
        <w:rPr>
          <w:rFonts w:ascii="Book Antiqua" w:hAnsi="Book Antiqua"/>
          <w:b/>
          <w:color w:val="000000"/>
          <w:szCs w:val="24"/>
        </w:rPr>
        <w:t xml:space="preserve">  </w:t>
      </w:r>
      <w:r w:rsidRPr="003F6166">
        <w:rPr>
          <w:rFonts w:ascii="Book Antiqua" w:hAnsi="Book Antiqua"/>
          <w:b/>
          <w:i/>
          <w:color w:val="000000"/>
          <w:szCs w:val="24"/>
        </w:rPr>
        <w:t>J Gen Intern Med</w:t>
      </w:r>
      <w:r w:rsidRPr="003F6166">
        <w:rPr>
          <w:rFonts w:ascii="Book Antiqua" w:hAnsi="Book Antiqua"/>
          <w:color w:val="000000"/>
          <w:szCs w:val="24"/>
        </w:rPr>
        <w:t xml:space="preserve">, </w:t>
      </w:r>
      <w:r w:rsidR="00B5175D" w:rsidRPr="003F6166">
        <w:rPr>
          <w:rFonts w:ascii="Book Antiqua" w:hAnsi="Book Antiqua"/>
          <w:color w:val="000000"/>
          <w:szCs w:val="24"/>
        </w:rPr>
        <w:t xml:space="preserve">2000 Apr; 15(4):220-8. doi: 10.1111/j.1525-1497.2000.03079.x. </w:t>
      </w:r>
      <w:hyperlink r:id="rId38" w:history="1">
        <w:r w:rsidRPr="003F6166">
          <w:rPr>
            <w:rStyle w:val="Hyperlink"/>
            <w:rFonts w:ascii="Book Antiqua" w:hAnsi="Book Antiqua"/>
            <w:szCs w:val="24"/>
          </w:rPr>
          <w:t>PMID: 10759996</w:t>
        </w:r>
      </w:hyperlink>
      <w:r w:rsidRPr="003F6166">
        <w:rPr>
          <w:rFonts w:ascii="Book Antiqua" w:hAnsi="Book Antiqua"/>
          <w:color w:val="000000"/>
          <w:szCs w:val="24"/>
        </w:rPr>
        <w:t>.  NAMCS.</w:t>
      </w:r>
    </w:p>
    <w:p w14:paraId="0204998F"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0583B395" w14:textId="3577BB16"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b/>
          <w:snapToGrid w:val="0"/>
          <w:szCs w:val="24"/>
        </w:rPr>
        <w:t>Stafford RS</w:t>
      </w:r>
      <w:r w:rsidRPr="003F6166">
        <w:rPr>
          <w:rFonts w:ascii="Book Antiqua" w:hAnsi="Book Antiqua"/>
          <w:snapToGrid w:val="0"/>
          <w:szCs w:val="24"/>
        </w:rPr>
        <w:t xml:space="preserve">, Farhat JH, Misra B, Schoenfeld DA.  National patterns of physician activities related to obesity management. </w:t>
      </w:r>
      <w:r w:rsidRPr="003F6166">
        <w:rPr>
          <w:rFonts w:ascii="Book Antiqua" w:hAnsi="Book Antiqua"/>
          <w:b/>
          <w:i/>
          <w:snapToGrid w:val="0"/>
          <w:szCs w:val="24"/>
        </w:rPr>
        <w:t>Arch Fam Med</w:t>
      </w:r>
      <w:r w:rsidRPr="003F6166">
        <w:rPr>
          <w:rFonts w:ascii="Book Antiqua" w:hAnsi="Book Antiqua"/>
          <w:b/>
          <w:snapToGrid w:val="0"/>
          <w:szCs w:val="24"/>
        </w:rPr>
        <w:t>,</w:t>
      </w:r>
      <w:r w:rsidRPr="003F6166">
        <w:rPr>
          <w:rFonts w:ascii="Book Antiqua" w:hAnsi="Book Antiqua"/>
          <w:snapToGrid w:val="0"/>
          <w:szCs w:val="24"/>
        </w:rPr>
        <w:t xml:space="preserve"> </w:t>
      </w:r>
      <w:r w:rsidR="00EC3EEB" w:rsidRPr="003F6166">
        <w:rPr>
          <w:rFonts w:ascii="Book Antiqua" w:hAnsi="Book Antiqua"/>
          <w:snapToGrid w:val="0"/>
          <w:szCs w:val="24"/>
        </w:rPr>
        <w:t>2000 Jul; 9(7):631-8</w:t>
      </w:r>
      <w:r w:rsidRPr="003F6166">
        <w:rPr>
          <w:rFonts w:ascii="Book Antiqua" w:hAnsi="Book Antiqua"/>
          <w:szCs w:val="24"/>
        </w:rPr>
        <w:t xml:space="preserve">. </w:t>
      </w:r>
      <w:hyperlink r:id="rId39" w:history="1">
        <w:r w:rsidRPr="003F6166">
          <w:rPr>
            <w:rStyle w:val="Hyperlink"/>
            <w:rFonts w:ascii="Book Antiqua" w:hAnsi="Book Antiqua"/>
            <w:szCs w:val="24"/>
          </w:rPr>
          <w:t>PMID: 10910311</w:t>
        </w:r>
      </w:hyperlink>
      <w:r w:rsidRPr="003F6166">
        <w:rPr>
          <w:rFonts w:ascii="Book Antiqua" w:hAnsi="Book Antiqua"/>
          <w:szCs w:val="24"/>
        </w:rPr>
        <w:t>. NAMCS.</w:t>
      </w:r>
    </w:p>
    <w:p w14:paraId="288D15AF"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6E8E6DEA" w14:textId="3854821E"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Mora S, </w:t>
      </w:r>
      <w:r w:rsidRPr="003F6166">
        <w:rPr>
          <w:rFonts w:ascii="Book Antiqua" w:hAnsi="Book Antiqua"/>
          <w:b/>
          <w:szCs w:val="24"/>
        </w:rPr>
        <w:t>Stafford RS</w:t>
      </w:r>
      <w:r w:rsidR="00EC3EEB" w:rsidRPr="003F6166">
        <w:rPr>
          <w:rFonts w:ascii="Book Antiqua" w:hAnsi="Book Antiqua"/>
          <w:szCs w:val="24"/>
        </w:rPr>
        <w:t xml:space="preserve">, Pasternak RC. </w:t>
      </w:r>
      <w:r w:rsidRPr="003F6166">
        <w:rPr>
          <w:rFonts w:ascii="Book Antiqua" w:hAnsi="Book Antiqua"/>
          <w:szCs w:val="24"/>
        </w:rPr>
        <w:t xml:space="preserve">Certain cardiac risk factors predict risk factor interventions and influence communication between physicians and patients. </w:t>
      </w:r>
      <w:r w:rsidRPr="003F6166">
        <w:rPr>
          <w:rFonts w:ascii="Book Antiqua" w:hAnsi="Book Antiqua"/>
          <w:b/>
          <w:i/>
          <w:szCs w:val="24"/>
        </w:rPr>
        <w:t>Am J Cardiol</w:t>
      </w:r>
      <w:r w:rsidRPr="003F6166">
        <w:rPr>
          <w:rFonts w:ascii="Book Antiqua" w:hAnsi="Book Antiqua"/>
          <w:b/>
          <w:szCs w:val="24"/>
        </w:rPr>
        <w:t>,</w:t>
      </w:r>
      <w:r w:rsidRPr="003F6166">
        <w:rPr>
          <w:rFonts w:ascii="Book Antiqua" w:hAnsi="Book Antiqua"/>
          <w:szCs w:val="24"/>
        </w:rPr>
        <w:t xml:space="preserve"> </w:t>
      </w:r>
      <w:r w:rsidR="00EC3EEB" w:rsidRPr="003F6166">
        <w:rPr>
          <w:rFonts w:ascii="Book Antiqua" w:hAnsi="Book Antiqua"/>
          <w:szCs w:val="24"/>
        </w:rPr>
        <w:t>2000 Oct 1; 86(7):783-5, A9</w:t>
      </w:r>
      <w:r w:rsidRPr="003F6166">
        <w:rPr>
          <w:rFonts w:ascii="Book Antiqua" w:hAnsi="Book Antiqua"/>
          <w:snapToGrid w:val="0"/>
          <w:szCs w:val="24"/>
        </w:rPr>
        <w:t>.</w:t>
      </w:r>
      <w:r w:rsidR="00EC3EEB" w:rsidRPr="003F6166">
        <w:rPr>
          <w:rFonts w:ascii="Book Antiqua" w:hAnsi="Book Antiqua"/>
          <w:snapToGrid w:val="0"/>
          <w:szCs w:val="24"/>
        </w:rPr>
        <w:t xml:space="preserve"> doi: 10.1016/s0002-9149(00)01082-1 </w:t>
      </w:r>
      <w:r w:rsidRPr="003F6166">
        <w:rPr>
          <w:rFonts w:ascii="Book Antiqua" w:hAnsi="Book Antiqua"/>
          <w:color w:val="000000"/>
          <w:szCs w:val="24"/>
        </w:rPr>
        <w:t xml:space="preserve"> </w:t>
      </w:r>
      <w:hyperlink r:id="rId40" w:history="1">
        <w:r w:rsidRPr="003F6166">
          <w:rPr>
            <w:rStyle w:val="Hyperlink"/>
            <w:rFonts w:ascii="Book Antiqua" w:hAnsi="Book Antiqua"/>
            <w:szCs w:val="24"/>
          </w:rPr>
          <w:t>PMID: 11018202</w:t>
        </w:r>
      </w:hyperlink>
      <w:r w:rsidRPr="003F6166">
        <w:rPr>
          <w:rFonts w:ascii="Book Antiqua" w:hAnsi="Book Antiqua"/>
          <w:color w:val="000000"/>
          <w:szCs w:val="24"/>
        </w:rPr>
        <w:t xml:space="preserve">.  </w:t>
      </w:r>
    </w:p>
    <w:p w14:paraId="616DFBF1" w14:textId="3AF04E76" w:rsidR="00EC3EEB" w:rsidRPr="003F6166" w:rsidRDefault="00EC3EEB" w:rsidP="00FA784B">
      <w:pPr>
        <w:widowControl w:val="0"/>
        <w:tabs>
          <w:tab w:val="left" w:pos="360"/>
          <w:tab w:val="left" w:pos="450"/>
        </w:tabs>
        <w:rPr>
          <w:rFonts w:ascii="Book Antiqua" w:hAnsi="Book Antiqua"/>
          <w:szCs w:val="24"/>
        </w:rPr>
      </w:pPr>
    </w:p>
    <w:p w14:paraId="691BAC9B" w14:textId="75AC4FEF"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Huttin C, Moeller JF, </w:t>
      </w:r>
      <w:r w:rsidRPr="003F6166">
        <w:rPr>
          <w:rFonts w:ascii="Book Antiqua" w:hAnsi="Book Antiqua"/>
          <w:b/>
          <w:szCs w:val="24"/>
        </w:rPr>
        <w:t>Stafford RS</w:t>
      </w:r>
      <w:r w:rsidRPr="003F6166">
        <w:rPr>
          <w:rFonts w:ascii="Book Antiqua" w:hAnsi="Book Antiqua"/>
          <w:szCs w:val="24"/>
        </w:rPr>
        <w:t xml:space="preserve">. Patterns and costs for hypertension treatment in the United States - Clinical, lifestyle and socioeconomic predictors from the 1987 National Medical Expenditures Survey.  </w:t>
      </w:r>
      <w:r w:rsidRPr="003F6166">
        <w:rPr>
          <w:rFonts w:ascii="Book Antiqua" w:hAnsi="Book Antiqua"/>
          <w:b/>
          <w:i/>
          <w:snapToGrid w:val="0"/>
          <w:szCs w:val="24"/>
        </w:rPr>
        <w:t>Clin Drug Invest</w:t>
      </w:r>
      <w:r w:rsidRPr="003F6166">
        <w:rPr>
          <w:rFonts w:ascii="Book Antiqua" w:hAnsi="Book Antiqua"/>
          <w:i/>
          <w:snapToGrid w:val="0"/>
          <w:szCs w:val="24"/>
        </w:rPr>
        <w:t>,</w:t>
      </w:r>
      <w:r w:rsidRPr="003F6166">
        <w:rPr>
          <w:rFonts w:ascii="Book Antiqua" w:hAnsi="Book Antiqua"/>
          <w:snapToGrid w:val="0"/>
          <w:szCs w:val="24"/>
        </w:rPr>
        <w:t xml:space="preserve"> 2000; 20:181-195.</w:t>
      </w:r>
      <w:r w:rsidR="006E173B" w:rsidRPr="003F6166">
        <w:rPr>
          <w:rFonts w:ascii="Book Antiqua" w:hAnsi="Book Antiqua"/>
          <w:snapToGrid w:val="0"/>
          <w:szCs w:val="24"/>
        </w:rPr>
        <w:t xml:space="preserve"> </w:t>
      </w:r>
      <w:r w:rsidR="007E4A09" w:rsidRPr="003F6166">
        <w:rPr>
          <w:rFonts w:ascii="Book Antiqua" w:hAnsi="Book Antiqua"/>
          <w:snapToGrid w:val="0"/>
          <w:szCs w:val="24"/>
        </w:rPr>
        <w:t xml:space="preserve">doi.org/10.2165/00044011-200020030-00006. </w:t>
      </w:r>
    </w:p>
    <w:p w14:paraId="65B9A739"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1E512BA6" w14:textId="5847553E"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b/>
          <w:snapToGrid w:val="0"/>
          <w:szCs w:val="24"/>
        </w:rPr>
        <w:t>Stafford RS</w:t>
      </w:r>
      <w:r w:rsidRPr="003F6166">
        <w:rPr>
          <w:rFonts w:ascii="Book Antiqua" w:hAnsi="Book Antiqua"/>
          <w:snapToGrid w:val="0"/>
          <w:szCs w:val="24"/>
        </w:rPr>
        <w:t xml:space="preserve">, Ausiello JC, Misra B, Saglam D. National patterns of depression treatment in primary care.  </w:t>
      </w:r>
      <w:r w:rsidRPr="003F6166">
        <w:rPr>
          <w:rFonts w:ascii="Book Antiqua" w:hAnsi="Book Antiqua"/>
          <w:b/>
          <w:i/>
          <w:snapToGrid w:val="0"/>
          <w:szCs w:val="24"/>
        </w:rPr>
        <w:t>Primary Care Companion J Clinical Psych</w:t>
      </w:r>
      <w:r w:rsidRPr="003F6166">
        <w:rPr>
          <w:rFonts w:ascii="Book Antiqua" w:hAnsi="Book Antiqua"/>
          <w:snapToGrid w:val="0"/>
          <w:szCs w:val="24"/>
        </w:rPr>
        <w:t xml:space="preserve">, </w:t>
      </w:r>
      <w:r w:rsidR="006D16DA" w:rsidRPr="003F6166">
        <w:rPr>
          <w:rFonts w:ascii="Book Antiqua" w:hAnsi="Book Antiqua"/>
          <w:snapToGrid w:val="0"/>
          <w:szCs w:val="24"/>
        </w:rPr>
        <w:t>2000 Dec; 2(6):211-216. doi:</w:t>
      </w:r>
      <w:r w:rsidR="006D16DA" w:rsidRPr="003F6166">
        <w:rPr>
          <w:rFonts w:ascii="Book Antiqua" w:hAnsi="Book Antiqua"/>
          <w:szCs w:val="24"/>
        </w:rPr>
        <w:t xml:space="preserve"> </w:t>
      </w:r>
      <w:r w:rsidR="006D16DA" w:rsidRPr="003F6166">
        <w:rPr>
          <w:rFonts w:ascii="Book Antiqua" w:hAnsi="Book Antiqua"/>
          <w:snapToGrid w:val="0"/>
          <w:szCs w:val="24"/>
        </w:rPr>
        <w:t>10.4088/pcc.v02n0603</w:t>
      </w:r>
      <w:r w:rsidRPr="003F6166">
        <w:rPr>
          <w:rFonts w:ascii="Book Antiqua" w:hAnsi="Book Antiqua"/>
          <w:snapToGrid w:val="0"/>
          <w:szCs w:val="24"/>
        </w:rPr>
        <w:t xml:space="preserve">. </w:t>
      </w:r>
      <w:hyperlink r:id="rId41" w:history="1">
        <w:r w:rsidRPr="003F6166">
          <w:rPr>
            <w:rStyle w:val="Hyperlink"/>
            <w:rFonts w:ascii="Book Antiqua" w:hAnsi="Book Antiqua"/>
            <w:snapToGrid w:val="0"/>
            <w:szCs w:val="24"/>
          </w:rPr>
          <w:t>PMID: 15014631</w:t>
        </w:r>
      </w:hyperlink>
      <w:r w:rsidRPr="003F6166">
        <w:rPr>
          <w:rFonts w:ascii="Book Antiqua" w:hAnsi="Book Antiqua"/>
          <w:snapToGrid w:val="0"/>
          <w:szCs w:val="24"/>
        </w:rPr>
        <w:t>.  NAMCS.</w:t>
      </w:r>
    </w:p>
    <w:p w14:paraId="2B042F09"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5A8D3ACB" w14:textId="78EFD411"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Thorndike AN, </w:t>
      </w:r>
      <w:r w:rsidRPr="003F6166">
        <w:rPr>
          <w:rFonts w:ascii="Book Antiqua" w:hAnsi="Book Antiqua"/>
          <w:b/>
          <w:szCs w:val="24"/>
        </w:rPr>
        <w:t>Stafford RS</w:t>
      </w:r>
      <w:r w:rsidRPr="003F6166">
        <w:rPr>
          <w:rFonts w:ascii="Book Antiqua" w:hAnsi="Book Antiqua"/>
          <w:szCs w:val="24"/>
        </w:rPr>
        <w:t xml:space="preserve">, Rigotti NA.  U.S. physicians’ treatment of smoking in patients with psychiatric disease.  </w:t>
      </w:r>
      <w:r w:rsidRPr="003F6166">
        <w:rPr>
          <w:rFonts w:ascii="Book Antiqua" w:hAnsi="Book Antiqua"/>
          <w:b/>
          <w:i/>
          <w:szCs w:val="24"/>
        </w:rPr>
        <w:t>Nicotine Tobacco Res</w:t>
      </w:r>
      <w:r w:rsidRPr="003F6166">
        <w:rPr>
          <w:rFonts w:ascii="Book Antiqua" w:hAnsi="Book Antiqua"/>
          <w:i/>
          <w:szCs w:val="24"/>
        </w:rPr>
        <w:t>,</w:t>
      </w:r>
      <w:r w:rsidRPr="003F6166">
        <w:rPr>
          <w:rFonts w:ascii="Book Antiqua" w:hAnsi="Book Antiqua"/>
          <w:szCs w:val="24"/>
        </w:rPr>
        <w:t xml:space="preserve"> </w:t>
      </w:r>
      <w:r w:rsidR="00763DC5" w:rsidRPr="003F6166">
        <w:rPr>
          <w:rFonts w:ascii="Book Antiqua" w:hAnsi="Book Antiqua"/>
          <w:snapToGrid w:val="0"/>
          <w:szCs w:val="24"/>
        </w:rPr>
        <w:t>2001 Feb; 3(1):85-91</w:t>
      </w:r>
      <w:r w:rsidRPr="003F6166">
        <w:rPr>
          <w:rFonts w:ascii="Book Antiqua" w:hAnsi="Book Antiqua"/>
          <w:snapToGrid w:val="0"/>
          <w:szCs w:val="24"/>
        </w:rPr>
        <w:t>.</w:t>
      </w:r>
      <w:r w:rsidR="00763DC5" w:rsidRPr="003F6166">
        <w:rPr>
          <w:rFonts w:ascii="Book Antiqua" w:hAnsi="Book Antiqua"/>
          <w:snapToGrid w:val="0"/>
          <w:szCs w:val="24"/>
        </w:rPr>
        <w:t xml:space="preserve"> doi: 10.1080/14622200020032132.</w:t>
      </w:r>
      <w:r w:rsidRPr="003F6166">
        <w:rPr>
          <w:rFonts w:ascii="Book Antiqua" w:hAnsi="Book Antiqua"/>
          <w:snapToGrid w:val="0"/>
          <w:szCs w:val="24"/>
        </w:rPr>
        <w:t xml:space="preserve"> </w:t>
      </w:r>
      <w:hyperlink r:id="rId42" w:history="1">
        <w:r w:rsidRPr="003F6166">
          <w:rPr>
            <w:rStyle w:val="Hyperlink"/>
            <w:rFonts w:ascii="Book Antiqua" w:hAnsi="Book Antiqua"/>
            <w:snapToGrid w:val="0"/>
            <w:szCs w:val="24"/>
          </w:rPr>
          <w:t>PMID: 11260815</w:t>
        </w:r>
      </w:hyperlink>
      <w:r w:rsidRPr="003F6166">
        <w:rPr>
          <w:rFonts w:ascii="Book Antiqua" w:hAnsi="Book Antiqua"/>
          <w:snapToGrid w:val="0"/>
          <w:szCs w:val="24"/>
        </w:rPr>
        <w:t xml:space="preserve">. </w:t>
      </w:r>
      <w:r w:rsidRPr="003F6166">
        <w:rPr>
          <w:rFonts w:ascii="Book Antiqua" w:hAnsi="Book Antiqua"/>
          <w:color w:val="000000"/>
          <w:szCs w:val="24"/>
        </w:rPr>
        <w:t>NAMCS.</w:t>
      </w:r>
    </w:p>
    <w:p w14:paraId="7715655E"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0ADECF5F" w14:textId="79747443"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napToGrid w:val="0"/>
          <w:szCs w:val="24"/>
        </w:rPr>
        <w:t xml:space="preserve">Wang TJ, </w:t>
      </w:r>
      <w:r w:rsidRPr="003F6166">
        <w:rPr>
          <w:rFonts w:ascii="Book Antiqua" w:hAnsi="Book Antiqua"/>
          <w:b/>
          <w:snapToGrid w:val="0"/>
          <w:szCs w:val="24"/>
        </w:rPr>
        <w:t>Stafford RS</w:t>
      </w:r>
      <w:r w:rsidRPr="003F6166">
        <w:rPr>
          <w:rFonts w:ascii="Book Antiqua" w:hAnsi="Book Antiqua"/>
          <w:snapToGrid w:val="0"/>
          <w:szCs w:val="24"/>
        </w:rPr>
        <w:t xml:space="preserve">, Ausiello JC, Chaisson CE.  </w:t>
      </w:r>
      <w:r w:rsidRPr="003F6166">
        <w:rPr>
          <w:rFonts w:ascii="Book Antiqua" w:hAnsi="Book Antiqua"/>
          <w:szCs w:val="24"/>
        </w:rPr>
        <w:t xml:space="preserve">Randomized clinical trials and recent patterns in the use of statins. </w:t>
      </w:r>
      <w:r w:rsidRPr="003F6166">
        <w:rPr>
          <w:rFonts w:ascii="Book Antiqua" w:hAnsi="Book Antiqua"/>
          <w:b/>
          <w:i/>
          <w:szCs w:val="24"/>
        </w:rPr>
        <w:t>Am Heart J</w:t>
      </w:r>
      <w:r w:rsidRPr="003F6166">
        <w:rPr>
          <w:rFonts w:ascii="Book Antiqua" w:hAnsi="Book Antiqua"/>
          <w:b/>
          <w:szCs w:val="24"/>
        </w:rPr>
        <w:t xml:space="preserve">, </w:t>
      </w:r>
      <w:r w:rsidR="00352A5D" w:rsidRPr="003F6166">
        <w:rPr>
          <w:rFonts w:ascii="Book Antiqua" w:hAnsi="Book Antiqua"/>
          <w:b/>
          <w:szCs w:val="24"/>
        </w:rPr>
        <w:t xml:space="preserve">2001 </w:t>
      </w:r>
      <w:r w:rsidR="00352A5D" w:rsidRPr="003F6166">
        <w:rPr>
          <w:rFonts w:ascii="Book Antiqua" w:hAnsi="Book Antiqua"/>
          <w:szCs w:val="24"/>
        </w:rPr>
        <w:t xml:space="preserve">Jun; 141(6):957-63. doi: </w:t>
      </w:r>
      <w:r w:rsidR="00416202" w:rsidRPr="003F6166">
        <w:rPr>
          <w:rFonts w:ascii="Book Antiqua" w:hAnsi="Book Antiqua"/>
          <w:szCs w:val="24"/>
        </w:rPr>
        <w:t>10.1067/mhj.2001.115587.</w:t>
      </w:r>
      <w:r w:rsidR="00352A5D" w:rsidRPr="003F6166">
        <w:rPr>
          <w:rFonts w:ascii="Book Antiqua" w:hAnsi="Book Antiqua"/>
          <w:szCs w:val="24"/>
        </w:rPr>
        <w:t xml:space="preserve"> </w:t>
      </w:r>
      <w:hyperlink r:id="rId43" w:history="1">
        <w:r w:rsidRPr="003F6166">
          <w:rPr>
            <w:rStyle w:val="Hyperlink"/>
            <w:rFonts w:ascii="Book Antiqua" w:hAnsi="Book Antiqua"/>
            <w:szCs w:val="24"/>
          </w:rPr>
          <w:t>PMID: 11376310</w:t>
        </w:r>
      </w:hyperlink>
      <w:r w:rsidRPr="003F6166">
        <w:rPr>
          <w:rFonts w:ascii="Book Antiqua" w:hAnsi="Book Antiqua"/>
          <w:szCs w:val="24"/>
        </w:rPr>
        <w:t xml:space="preserve">.  </w:t>
      </w:r>
      <w:r w:rsidRPr="003F6166">
        <w:rPr>
          <w:rFonts w:ascii="Book Antiqua" w:hAnsi="Book Antiqua"/>
          <w:color w:val="000000"/>
          <w:szCs w:val="24"/>
        </w:rPr>
        <w:t>NAMCS.</w:t>
      </w:r>
    </w:p>
    <w:p w14:paraId="20C62BAE"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6D868694" w14:textId="58D8B903"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b/>
          <w:szCs w:val="24"/>
        </w:rPr>
        <w:t>Stafford RS</w:t>
      </w:r>
      <w:r w:rsidRPr="003F6166">
        <w:rPr>
          <w:rFonts w:ascii="Book Antiqua" w:hAnsi="Book Antiqua"/>
          <w:szCs w:val="24"/>
        </w:rPr>
        <w:t xml:space="preserve">, Misra B.  Variation in routine electrocardiogram use in academic primary care practice.  </w:t>
      </w:r>
      <w:r w:rsidRPr="003F6166">
        <w:rPr>
          <w:rFonts w:ascii="Book Antiqua" w:hAnsi="Book Antiqua"/>
          <w:b/>
          <w:i/>
          <w:szCs w:val="24"/>
        </w:rPr>
        <w:t>Arch Intern Med</w:t>
      </w:r>
      <w:r w:rsidRPr="003F6166">
        <w:rPr>
          <w:rFonts w:ascii="Book Antiqua" w:hAnsi="Book Antiqua"/>
          <w:i/>
          <w:szCs w:val="24"/>
        </w:rPr>
        <w:t xml:space="preserve">, </w:t>
      </w:r>
      <w:r w:rsidR="00416202" w:rsidRPr="003F6166">
        <w:rPr>
          <w:rFonts w:ascii="Book Antiqua" w:hAnsi="Book Antiqua"/>
          <w:szCs w:val="24"/>
        </w:rPr>
        <w:t>2001 Oct 22; 161(19):2351-5.</w:t>
      </w:r>
      <w:r w:rsidR="00145E63" w:rsidRPr="003F6166">
        <w:rPr>
          <w:rFonts w:ascii="Book Antiqua" w:hAnsi="Book Antiqua"/>
          <w:szCs w:val="24"/>
        </w:rPr>
        <w:t xml:space="preserve"> </w:t>
      </w:r>
      <w:r w:rsidR="00416202" w:rsidRPr="003F6166">
        <w:rPr>
          <w:rFonts w:ascii="Book Antiqua" w:hAnsi="Book Antiqua"/>
          <w:szCs w:val="24"/>
        </w:rPr>
        <w:t xml:space="preserve">doi: 10.1001/archinte.161.19.2351. </w:t>
      </w:r>
      <w:hyperlink r:id="rId44" w:history="1">
        <w:r w:rsidR="00145E63" w:rsidRPr="003F6166">
          <w:rPr>
            <w:rStyle w:val="Hyperlink"/>
            <w:rFonts w:ascii="Book Antiqua" w:hAnsi="Book Antiqua"/>
            <w:szCs w:val="24"/>
          </w:rPr>
          <w:t>PMID: 11606151</w:t>
        </w:r>
      </w:hyperlink>
      <w:r w:rsidR="00145E63" w:rsidRPr="003F6166">
        <w:rPr>
          <w:rFonts w:ascii="Book Antiqua" w:hAnsi="Book Antiqua"/>
          <w:szCs w:val="24"/>
        </w:rPr>
        <w:t xml:space="preserve">. </w:t>
      </w:r>
      <w:r w:rsidRPr="003F6166">
        <w:rPr>
          <w:rFonts w:ascii="Book Antiqua" w:hAnsi="Book Antiqua"/>
          <w:szCs w:val="24"/>
        </w:rPr>
        <w:t>NAMCS.</w:t>
      </w:r>
    </w:p>
    <w:p w14:paraId="5CE5C9D5"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767CEA22" w14:textId="6E009A6C"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Linder JA, </w:t>
      </w:r>
      <w:r w:rsidRPr="003F6166">
        <w:rPr>
          <w:rFonts w:ascii="Book Antiqua" w:hAnsi="Book Antiqua"/>
          <w:b/>
          <w:szCs w:val="24"/>
        </w:rPr>
        <w:t>Stafford RS</w:t>
      </w:r>
      <w:r w:rsidRPr="003F6166">
        <w:rPr>
          <w:rFonts w:ascii="Book Antiqua" w:hAnsi="Book Antiqua"/>
          <w:szCs w:val="24"/>
        </w:rPr>
        <w:t xml:space="preserve">.  Antibiotic treatment of adults with sore throat by community primary care physicians: a national survey, 1989-99.  </w:t>
      </w:r>
      <w:r w:rsidRPr="003F6166">
        <w:rPr>
          <w:rFonts w:ascii="Book Antiqua" w:hAnsi="Book Antiqua"/>
          <w:b/>
          <w:i/>
          <w:szCs w:val="24"/>
        </w:rPr>
        <w:t>JAMA</w:t>
      </w:r>
      <w:r w:rsidRPr="003F6166">
        <w:rPr>
          <w:rFonts w:ascii="Book Antiqua" w:hAnsi="Book Antiqua"/>
          <w:i/>
          <w:szCs w:val="24"/>
        </w:rPr>
        <w:t>,</w:t>
      </w:r>
      <w:r w:rsidRPr="003F6166">
        <w:rPr>
          <w:rFonts w:ascii="Book Antiqua" w:hAnsi="Book Antiqua"/>
          <w:szCs w:val="24"/>
        </w:rPr>
        <w:t xml:space="preserve"> </w:t>
      </w:r>
      <w:r w:rsidR="00B2405E" w:rsidRPr="003F6166">
        <w:rPr>
          <w:rFonts w:ascii="Book Antiqua" w:hAnsi="Book Antiqua"/>
          <w:szCs w:val="24"/>
        </w:rPr>
        <w:t>2001 Sep 12; 286(10):1181-6. doi: 10.1001/jama.286.10.1181</w:t>
      </w:r>
      <w:r w:rsidRPr="003F6166">
        <w:rPr>
          <w:rFonts w:ascii="Book Antiqua" w:hAnsi="Book Antiqua"/>
          <w:szCs w:val="24"/>
        </w:rPr>
        <w:t xml:space="preserve">. </w:t>
      </w:r>
      <w:hyperlink r:id="rId45" w:history="1">
        <w:r w:rsidRPr="003F6166">
          <w:rPr>
            <w:rStyle w:val="Hyperlink"/>
            <w:rFonts w:ascii="Book Antiqua" w:hAnsi="Book Antiqua"/>
            <w:szCs w:val="24"/>
          </w:rPr>
          <w:t>PMID: 11559262</w:t>
        </w:r>
      </w:hyperlink>
      <w:r w:rsidRPr="003F6166">
        <w:rPr>
          <w:rFonts w:ascii="Book Antiqua" w:hAnsi="Book Antiqua"/>
          <w:szCs w:val="24"/>
        </w:rPr>
        <w:t>. NAMCS.</w:t>
      </w:r>
    </w:p>
    <w:p w14:paraId="312F20ED"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780EE043" w14:textId="75D0DFCF"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Huang ES, </w:t>
      </w:r>
      <w:r w:rsidRPr="003F6166">
        <w:rPr>
          <w:rFonts w:ascii="Book Antiqua" w:hAnsi="Book Antiqua"/>
          <w:b/>
          <w:szCs w:val="24"/>
        </w:rPr>
        <w:t>Stafford RS</w:t>
      </w:r>
      <w:r w:rsidRPr="003F6166">
        <w:rPr>
          <w:rFonts w:ascii="Book Antiqua" w:hAnsi="Book Antiqua"/>
          <w:szCs w:val="24"/>
        </w:rPr>
        <w:t xml:space="preserve">. National patterns in the treatment of urinary tract infections in women by ambulatory care physicians.  </w:t>
      </w:r>
      <w:r w:rsidRPr="003F6166">
        <w:rPr>
          <w:rFonts w:ascii="Book Antiqua" w:hAnsi="Book Antiqua"/>
          <w:b/>
          <w:i/>
          <w:szCs w:val="24"/>
        </w:rPr>
        <w:t>Arch Intern Med</w:t>
      </w:r>
      <w:r w:rsidRPr="003F6166">
        <w:rPr>
          <w:rFonts w:ascii="Book Antiqua" w:hAnsi="Book Antiqua"/>
          <w:szCs w:val="24"/>
        </w:rPr>
        <w:t xml:space="preserve">, </w:t>
      </w:r>
      <w:r w:rsidR="00C01E67" w:rsidRPr="003F6166">
        <w:rPr>
          <w:rFonts w:ascii="Book Antiqua" w:hAnsi="Book Antiqua"/>
          <w:szCs w:val="24"/>
        </w:rPr>
        <w:t>2002 Jan 14; 162(1):41-7.</w:t>
      </w:r>
      <w:r w:rsidR="0083366C" w:rsidRPr="003F6166">
        <w:rPr>
          <w:rFonts w:ascii="Book Antiqua" w:hAnsi="Book Antiqua"/>
          <w:szCs w:val="24"/>
        </w:rPr>
        <w:t xml:space="preserve"> Doi: 10.1001/archinte.162.1.41.</w:t>
      </w:r>
      <w:r w:rsidR="00C01E67" w:rsidRPr="003F6166">
        <w:rPr>
          <w:rFonts w:ascii="Book Antiqua" w:hAnsi="Book Antiqua"/>
          <w:szCs w:val="24"/>
        </w:rPr>
        <w:t xml:space="preserve"> </w:t>
      </w:r>
      <w:hyperlink r:id="rId46" w:history="1">
        <w:r w:rsidRPr="003F6166">
          <w:rPr>
            <w:rStyle w:val="Hyperlink"/>
            <w:rFonts w:ascii="Book Antiqua" w:hAnsi="Book Antiqua"/>
            <w:szCs w:val="24"/>
          </w:rPr>
          <w:t>PMID: 11784218</w:t>
        </w:r>
      </w:hyperlink>
      <w:r w:rsidRPr="003F6166">
        <w:rPr>
          <w:rFonts w:ascii="Book Antiqua" w:hAnsi="Book Antiqua"/>
          <w:szCs w:val="24"/>
        </w:rPr>
        <w:t>. NAMCS.</w:t>
      </w:r>
    </w:p>
    <w:p w14:paraId="6DBE6512"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3C3851C2" w14:textId="7F13B380"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b/>
          <w:szCs w:val="24"/>
          <w:lang w:val="nb-NO"/>
        </w:rPr>
        <w:t>Stafford RS</w:t>
      </w:r>
      <w:r w:rsidRPr="003F6166">
        <w:rPr>
          <w:rFonts w:ascii="Book Antiqua" w:hAnsi="Book Antiqua"/>
          <w:szCs w:val="24"/>
          <w:lang w:val="nb-NO"/>
        </w:rPr>
        <w:t xml:space="preserve">, MacDonald EM, Finkelstein SN.  </w:t>
      </w:r>
      <w:r w:rsidRPr="003F6166">
        <w:rPr>
          <w:rFonts w:ascii="Book Antiqua" w:hAnsi="Book Antiqua"/>
          <w:szCs w:val="24"/>
        </w:rPr>
        <w:t xml:space="preserve">National patterns of medication treatment for depression, 1987 to 2001.  </w:t>
      </w:r>
      <w:r w:rsidRPr="003F6166">
        <w:rPr>
          <w:rFonts w:ascii="Book Antiqua" w:hAnsi="Book Antiqua"/>
          <w:b/>
          <w:i/>
          <w:szCs w:val="24"/>
        </w:rPr>
        <w:t>Primary Care Companion J Clin Psych</w:t>
      </w:r>
      <w:r w:rsidRPr="003F6166">
        <w:rPr>
          <w:rFonts w:ascii="Book Antiqua" w:hAnsi="Book Antiqua"/>
          <w:i/>
          <w:szCs w:val="24"/>
        </w:rPr>
        <w:t>,</w:t>
      </w:r>
      <w:r w:rsidR="004B67DE" w:rsidRPr="003F6166">
        <w:rPr>
          <w:rFonts w:ascii="Book Antiqua" w:hAnsi="Book Antiqua"/>
          <w:i/>
          <w:szCs w:val="24"/>
        </w:rPr>
        <w:t xml:space="preserve"> </w:t>
      </w:r>
      <w:r w:rsidR="004B67DE" w:rsidRPr="003F6166">
        <w:rPr>
          <w:rFonts w:ascii="Book Antiqua" w:hAnsi="Book Antiqua"/>
          <w:szCs w:val="24"/>
        </w:rPr>
        <w:t>2001 Dec;</w:t>
      </w:r>
      <w:r w:rsidR="002C013E" w:rsidRPr="003F6166">
        <w:rPr>
          <w:rFonts w:ascii="Book Antiqua" w:hAnsi="Book Antiqua"/>
          <w:szCs w:val="24"/>
        </w:rPr>
        <w:t xml:space="preserve"> </w:t>
      </w:r>
      <w:r w:rsidR="004B67DE" w:rsidRPr="003F6166">
        <w:rPr>
          <w:rFonts w:ascii="Book Antiqua" w:hAnsi="Book Antiqua"/>
          <w:szCs w:val="24"/>
        </w:rPr>
        <w:t>3(6):232-235. doi: 10.4088/pcc.v03n0611</w:t>
      </w:r>
      <w:r w:rsidRPr="003F6166">
        <w:rPr>
          <w:rFonts w:ascii="Book Antiqua" w:hAnsi="Book Antiqua"/>
          <w:szCs w:val="24"/>
        </w:rPr>
        <w:t xml:space="preserve">. </w:t>
      </w:r>
      <w:hyperlink r:id="rId47" w:history="1">
        <w:r w:rsidRPr="003F6166">
          <w:rPr>
            <w:rStyle w:val="Hyperlink"/>
            <w:rFonts w:ascii="Book Antiqua" w:hAnsi="Book Antiqua"/>
            <w:szCs w:val="24"/>
          </w:rPr>
          <w:t>PMID: 15014590</w:t>
        </w:r>
      </w:hyperlink>
      <w:r w:rsidRPr="003F6166">
        <w:rPr>
          <w:rFonts w:ascii="Book Antiqua" w:hAnsi="Book Antiqua"/>
          <w:szCs w:val="24"/>
        </w:rPr>
        <w:t>. NAMCS.</w:t>
      </w:r>
    </w:p>
    <w:p w14:paraId="57A560CF"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7E7FBD29" w14:textId="70FEFFB4"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Ausiello JC, </w:t>
      </w:r>
      <w:r w:rsidRPr="003F6166">
        <w:rPr>
          <w:rFonts w:ascii="Book Antiqua" w:hAnsi="Book Antiqua"/>
          <w:b/>
          <w:szCs w:val="24"/>
        </w:rPr>
        <w:t>Stafford RS</w:t>
      </w:r>
      <w:r w:rsidRPr="003F6166">
        <w:rPr>
          <w:rFonts w:ascii="Book Antiqua" w:hAnsi="Book Antiqua"/>
          <w:szCs w:val="24"/>
        </w:rPr>
        <w:t xml:space="preserve">.  Trends in medication use for osteoarthritis treatment.  </w:t>
      </w:r>
      <w:r w:rsidRPr="003F6166">
        <w:rPr>
          <w:rFonts w:ascii="Book Antiqua" w:hAnsi="Book Antiqua"/>
          <w:b/>
          <w:i/>
          <w:szCs w:val="24"/>
        </w:rPr>
        <w:t>J Rheum</w:t>
      </w:r>
      <w:r w:rsidRPr="003F6166">
        <w:rPr>
          <w:rFonts w:ascii="Book Antiqua" w:hAnsi="Book Antiqua"/>
          <w:szCs w:val="24"/>
        </w:rPr>
        <w:t xml:space="preserve">, </w:t>
      </w:r>
      <w:r w:rsidR="00AB462C" w:rsidRPr="003F6166">
        <w:rPr>
          <w:rFonts w:ascii="Book Antiqua" w:hAnsi="Book Antiqua"/>
          <w:szCs w:val="24"/>
        </w:rPr>
        <w:t>2002 May;</w:t>
      </w:r>
      <w:r w:rsidR="002C013E" w:rsidRPr="003F6166">
        <w:rPr>
          <w:rFonts w:ascii="Book Antiqua" w:hAnsi="Book Antiqua"/>
          <w:szCs w:val="24"/>
        </w:rPr>
        <w:t xml:space="preserve"> </w:t>
      </w:r>
      <w:r w:rsidR="00AB462C" w:rsidRPr="003F6166">
        <w:rPr>
          <w:rFonts w:ascii="Book Antiqua" w:hAnsi="Book Antiqua"/>
          <w:szCs w:val="24"/>
        </w:rPr>
        <w:t>29(5):999-1005.</w:t>
      </w:r>
      <w:r w:rsidRPr="003F6166">
        <w:rPr>
          <w:rFonts w:ascii="Book Antiqua" w:hAnsi="Book Antiqua"/>
          <w:szCs w:val="24"/>
        </w:rPr>
        <w:t xml:space="preserve"> </w:t>
      </w:r>
      <w:hyperlink r:id="rId48" w:history="1">
        <w:r w:rsidRPr="003F6166">
          <w:rPr>
            <w:rStyle w:val="Hyperlink"/>
            <w:rFonts w:ascii="Book Antiqua" w:hAnsi="Book Antiqua"/>
            <w:szCs w:val="24"/>
          </w:rPr>
          <w:t>PMID: 12022364</w:t>
        </w:r>
      </w:hyperlink>
      <w:r w:rsidRPr="003F6166">
        <w:rPr>
          <w:rFonts w:ascii="Book Antiqua" w:hAnsi="Book Antiqua"/>
          <w:szCs w:val="24"/>
        </w:rPr>
        <w:t>.  NAMCS.</w:t>
      </w:r>
    </w:p>
    <w:p w14:paraId="0588D78B"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6DC19688" w14:textId="33522A68"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Schnipper JL, </w:t>
      </w:r>
      <w:r w:rsidRPr="003F6166">
        <w:rPr>
          <w:rFonts w:ascii="Book Antiqua" w:hAnsi="Book Antiqua"/>
          <w:b/>
          <w:szCs w:val="24"/>
        </w:rPr>
        <w:t>Stafford RS</w:t>
      </w:r>
      <w:r w:rsidRPr="003F6166">
        <w:rPr>
          <w:rFonts w:ascii="Book Antiqua" w:hAnsi="Book Antiqua"/>
          <w:szCs w:val="24"/>
        </w:rPr>
        <w:t xml:space="preserve">.  Secondary prevention of coronary artery disease:  lipid management as a priority for improvement.  </w:t>
      </w:r>
      <w:r w:rsidRPr="003F6166">
        <w:rPr>
          <w:rFonts w:ascii="Book Antiqua" w:hAnsi="Book Antiqua"/>
          <w:b/>
          <w:i/>
          <w:szCs w:val="24"/>
        </w:rPr>
        <w:t>J Clin Outcomes Manag</w:t>
      </w:r>
      <w:r w:rsidRPr="003F6166">
        <w:rPr>
          <w:rFonts w:ascii="Book Antiqua" w:hAnsi="Book Antiqua"/>
          <w:szCs w:val="24"/>
        </w:rPr>
        <w:t>, 2002</w:t>
      </w:r>
      <w:r w:rsidR="008551B4" w:rsidRPr="003F6166">
        <w:rPr>
          <w:rFonts w:ascii="Book Antiqua" w:hAnsi="Book Antiqua"/>
          <w:szCs w:val="24"/>
        </w:rPr>
        <w:t xml:space="preserve"> Jul</w:t>
      </w:r>
      <w:r w:rsidRPr="003F6166">
        <w:rPr>
          <w:rFonts w:ascii="Book Antiqua" w:hAnsi="Book Antiqua"/>
          <w:szCs w:val="24"/>
        </w:rPr>
        <w:t>; 9: 371-380.</w:t>
      </w:r>
    </w:p>
    <w:p w14:paraId="36B8D199"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6B4DAD86" w14:textId="528C1204"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b/>
          <w:szCs w:val="24"/>
        </w:rPr>
        <w:t>Stafford RS</w:t>
      </w:r>
      <w:r w:rsidRPr="003F6166">
        <w:rPr>
          <w:rFonts w:ascii="Book Antiqua" w:hAnsi="Book Antiqua"/>
          <w:szCs w:val="24"/>
        </w:rPr>
        <w:t xml:space="preserve">, Radley D. </w:t>
      </w:r>
      <w:r w:rsidRPr="003F6166">
        <w:rPr>
          <w:rFonts w:ascii="Book Antiqua" w:hAnsi="Book Antiqua"/>
          <w:color w:val="000000"/>
          <w:szCs w:val="24"/>
        </w:rPr>
        <w:t xml:space="preserve">The potential </w:t>
      </w:r>
      <w:r w:rsidR="00C914A0" w:rsidRPr="003F6166">
        <w:rPr>
          <w:rFonts w:ascii="Book Antiqua" w:hAnsi="Book Antiqua"/>
          <w:color w:val="000000"/>
          <w:szCs w:val="24"/>
        </w:rPr>
        <w:t>of p</w:t>
      </w:r>
      <w:r w:rsidRPr="003F6166">
        <w:rPr>
          <w:rFonts w:ascii="Book Antiqua" w:hAnsi="Book Antiqua"/>
          <w:color w:val="000000"/>
          <w:szCs w:val="24"/>
        </w:rPr>
        <w:t xml:space="preserve">ill splitting to achieve cost-savings.  </w:t>
      </w:r>
      <w:r w:rsidRPr="003F6166">
        <w:rPr>
          <w:rFonts w:ascii="Book Antiqua" w:hAnsi="Book Antiqua"/>
          <w:b/>
          <w:i/>
          <w:color w:val="000000"/>
          <w:szCs w:val="24"/>
        </w:rPr>
        <w:t>Am J Manag Care</w:t>
      </w:r>
      <w:r w:rsidRPr="003F6166">
        <w:rPr>
          <w:rFonts w:ascii="Book Antiqua" w:hAnsi="Book Antiqua"/>
          <w:b/>
          <w:color w:val="000000"/>
          <w:szCs w:val="24"/>
        </w:rPr>
        <w:t>,</w:t>
      </w:r>
      <w:r w:rsidRPr="003F6166">
        <w:rPr>
          <w:rFonts w:ascii="Book Antiqua" w:hAnsi="Book Antiqua"/>
          <w:color w:val="000000"/>
          <w:szCs w:val="24"/>
        </w:rPr>
        <w:t xml:space="preserve"> </w:t>
      </w:r>
      <w:r w:rsidR="004E7F2F" w:rsidRPr="003F6166">
        <w:rPr>
          <w:rFonts w:ascii="Book Antiqua" w:hAnsi="Book Antiqua"/>
          <w:color w:val="000000"/>
          <w:szCs w:val="24"/>
        </w:rPr>
        <w:t>2002 Aug; 8(8):706-12.</w:t>
      </w:r>
      <w:r w:rsidRPr="003F6166">
        <w:rPr>
          <w:rFonts w:ascii="Book Antiqua" w:hAnsi="Book Antiqua"/>
          <w:szCs w:val="24"/>
        </w:rPr>
        <w:t xml:space="preserve"> </w:t>
      </w:r>
      <w:hyperlink r:id="rId49" w:history="1">
        <w:r w:rsidRPr="003F6166">
          <w:rPr>
            <w:rStyle w:val="Hyperlink"/>
            <w:rFonts w:ascii="Book Antiqua" w:hAnsi="Book Antiqua"/>
            <w:szCs w:val="24"/>
          </w:rPr>
          <w:t>PMID: 12212758</w:t>
        </w:r>
      </w:hyperlink>
      <w:r w:rsidRPr="003F6166">
        <w:rPr>
          <w:rFonts w:ascii="Book Antiqua" w:hAnsi="Book Antiqua"/>
          <w:szCs w:val="24"/>
        </w:rPr>
        <w:t xml:space="preserve">. </w:t>
      </w:r>
    </w:p>
    <w:p w14:paraId="1E06F0CE" w14:textId="77777777" w:rsidR="00F92FA6" w:rsidRPr="003F6166" w:rsidRDefault="00F92FA6" w:rsidP="00FA784B">
      <w:pPr>
        <w:widowControl w:val="0"/>
        <w:tabs>
          <w:tab w:val="left" w:pos="360"/>
          <w:tab w:val="left" w:pos="450"/>
        </w:tabs>
        <w:ind w:left="360" w:hanging="480"/>
        <w:rPr>
          <w:rFonts w:ascii="Book Antiqua" w:hAnsi="Book Antiqua"/>
          <w:szCs w:val="24"/>
        </w:rPr>
      </w:pPr>
      <w:bookmarkStart w:id="7" w:name="OLE_LINK2"/>
    </w:p>
    <w:p w14:paraId="0B50E3E2" w14:textId="4CAC0F35"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b/>
          <w:color w:val="000000"/>
          <w:szCs w:val="24"/>
        </w:rPr>
        <w:t>Stafford RS</w:t>
      </w:r>
      <w:r w:rsidRPr="003F6166">
        <w:rPr>
          <w:rFonts w:ascii="Book Antiqua" w:hAnsi="Book Antiqua"/>
          <w:color w:val="000000"/>
          <w:szCs w:val="24"/>
        </w:rPr>
        <w:t xml:space="preserve">, Radley D.  The underutilization of cardiac medications of proven benefit, 1990-2002.  </w:t>
      </w:r>
      <w:r w:rsidRPr="003F6166">
        <w:rPr>
          <w:rFonts w:ascii="Book Antiqua" w:hAnsi="Book Antiqua"/>
          <w:b/>
          <w:i/>
          <w:color w:val="000000"/>
          <w:szCs w:val="24"/>
        </w:rPr>
        <w:t>J Am Coll Cardiol</w:t>
      </w:r>
      <w:r w:rsidRPr="003F6166">
        <w:rPr>
          <w:rFonts w:ascii="Book Antiqua" w:hAnsi="Book Antiqua"/>
          <w:color w:val="000000"/>
          <w:szCs w:val="24"/>
        </w:rPr>
        <w:t xml:space="preserve">, </w:t>
      </w:r>
      <w:r w:rsidR="007C7DF7" w:rsidRPr="003F6166">
        <w:rPr>
          <w:rFonts w:ascii="Book Antiqua" w:hAnsi="Book Antiqua"/>
          <w:color w:val="000000"/>
          <w:szCs w:val="24"/>
        </w:rPr>
        <w:t xml:space="preserve">2003 Jan 1; 41(1):56-61. </w:t>
      </w:r>
      <w:r w:rsidR="0019503B" w:rsidRPr="003F6166">
        <w:rPr>
          <w:rFonts w:ascii="Book Antiqua" w:hAnsi="Book Antiqua"/>
          <w:color w:val="000000"/>
          <w:szCs w:val="24"/>
        </w:rPr>
        <w:t xml:space="preserve">doi: 10.1016/s0735-1097(02)02670-0 </w:t>
      </w:r>
      <w:hyperlink r:id="rId50" w:history="1">
        <w:r w:rsidRPr="003F6166">
          <w:rPr>
            <w:rStyle w:val="Hyperlink"/>
            <w:rFonts w:ascii="Book Antiqua" w:hAnsi="Book Antiqua"/>
            <w:szCs w:val="24"/>
          </w:rPr>
          <w:t xml:space="preserve">PMID: </w:t>
        </w:r>
        <w:bookmarkStart w:id="8" w:name="_Hlk491968525"/>
        <w:r w:rsidRPr="003F6166">
          <w:rPr>
            <w:rStyle w:val="Hyperlink"/>
            <w:rFonts w:ascii="Book Antiqua" w:hAnsi="Book Antiqua"/>
            <w:szCs w:val="24"/>
          </w:rPr>
          <w:t>12570945</w:t>
        </w:r>
        <w:bookmarkEnd w:id="8"/>
      </w:hyperlink>
      <w:r w:rsidR="007C7DF7" w:rsidRPr="003F6166">
        <w:rPr>
          <w:rFonts w:ascii="Book Antiqua" w:hAnsi="Book Antiqua"/>
          <w:szCs w:val="24"/>
        </w:rPr>
        <w:t>.</w:t>
      </w:r>
      <w:r w:rsidRPr="003F6166">
        <w:rPr>
          <w:rFonts w:ascii="Book Antiqua" w:hAnsi="Book Antiqua"/>
          <w:szCs w:val="24"/>
        </w:rPr>
        <w:t xml:space="preserve"> NAMCS, NDTI.</w:t>
      </w:r>
    </w:p>
    <w:p w14:paraId="39430ECC"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5C9B7CB4" w14:textId="34B16B90"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b/>
          <w:szCs w:val="24"/>
        </w:rPr>
        <w:t>Stafford RS</w:t>
      </w:r>
      <w:r w:rsidRPr="003F6166">
        <w:rPr>
          <w:rFonts w:ascii="Book Antiqua" w:hAnsi="Book Antiqua"/>
          <w:szCs w:val="24"/>
        </w:rPr>
        <w:t>, Davidson S,</w:t>
      </w:r>
      <w:r w:rsidRPr="003F6166">
        <w:rPr>
          <w:rFonts w:ascii="Book Antiqua" w:hAnsi="Book Antiqua"/>
          <w:snapToGrid w:val="0"/>
          <w:szCs w:val="24"/>
        </w:rPr>
        <w:t xml:space="preserve"> Miracle-McMahill H, Crawford S, Blumenthal D,</w:t>
      </w:r>
      <w:r w:rsidRPr="003F6166">
        <w:rPr>
          <w:rFonts w:ascii="Book Antiqua" w:hAnsi="Book Antiqua"/>
          <w:szCs w:val="24"/>
        </w:rPr>
        <w:t xml:space="preserve"> Davidson</w:t>
      </w:r>
      <w:r w:rsidRPr="003F6166">
        <w:rPr>
          <w:rFonts w:ascii="Book Antiqua" w:hAnsi="Book Antiqua"/>
          <w:snapToGrid w:val="0"/>
          <w:szCs w:val="24"/>
        </w:rPr>
        <w:t xml:space="preserve"> H.  Chronic disease medication use in managed care and indemnity insurance plans. </w:t>
      </w:r>
      <w:r w:rsidRPr="003F6166">
        <w:rPr>
          <w:rFonts w:ascii="Book Antiqua" w:hAnsi="Book Antiqua"/>
          <w:b/>
          <w:i/>
          <w:snapToGrid w:val="0"/>
          <w:szCs w:val="24"/>
        </w:rPr>
        <w:t>HSR</w:t>
      </w:r>
      <w:r w:rsidRPr="003F6166">
        <w:rPr>
          <w:rFonts w:ascii="Book Antiqua" w:hAnsi="Book Antiqua"/>
          <w:b/>
          <w:snapToGrid w:val="0"/>
          <w:szCs w:val="24"/>
        </w:rPr>
        <w:t>,</w:t>
      </w:r>
      <w:r w:rsidRPr="003F6166">
        <w:rPr>
          <w:rFonts w:ascii="Book Antiqua" w:hAnsi="Book Antiqua"/>
          <w:snapToGrid w:val="0"/>
          <w:szCs w:val="24"/>
        </w:rPr>
        <w:t xml:space="preserve"> </w:t>
      </w:r>
      <w:r w:rsidR="0079325A" w:rsidRPr="003F6166">
        <w:rPr>
          <w:rFonts w:ascii="Book Antiqua" w:hAnsi="Book Antiqua"/>
          <w:snapToGrid w:val="0"/>
          <w:szCs w:val="24"/>
        </w:rPr>
        <w:t>2003 Apr;38(2):595-612. doi:10.1111/1475-6773.00135</w:t>
      </w:r>
      <w:r w:rsidRPr="003F6166">
        <w:rPr>
          <w:rFonts w:ascii="Book Antiqua" w:hAnsi="Book Antiqua"/>
          <w:snapToGrid w:val="0"/>
          <w:szCs w:val="24"/>
        </w:rPr>
        <w:t xml:space="preserve">. </w:t>
      </w:r>
      <w:hyperlink r:id="rId51" w:history="1">
        <w:r w:rsidRPr="003F6166">
          <w:rPr>
            <w:rStyle w:val="Hyperlink"/>
            <w:rFonts w:ascii="Book Antiqua" w:hAnsi="Book Antiqua"/>
            <w:szCs w:val="24"/>
          </w:rPr>
          <w:t>PMID: 12785563</w:t>
        </w:r>
      </w:hyperlink>
      <w:r w:rsidRPr="003F6166">
        <w:rPr>
          <w:rFonts w:ascii="Book Antiqua" w:hAnsi="Book Antiqua"/>
          <w:szCs w:val="24"/>
        </w:rPr>
        <w:t>.</w:t>
      </w:r>
    </w:p>
    <w:p w14:paraId="540BE200"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66EA0751" w14:textId="6F0AA945" w:rsidR="00F92FA6" w:rsidRPr="003F6166" w:rsidRDefault="00F92FA6" w:rsidP="00D77931">
      <w:pPr>
        <w:widowControl w:val="0"/>
        <w:numPr>
          <w:ilvl w:val="0"/>
          <w:numId w:val="18"/>
        </w:numPr>
        <w:tabs>
          <w:tab w:val="left" w:pos="360"/>
          <w:tab w:val="left" w:pos="450"/>
        </w:tabs>
        <w:rPr>
          <w:rFonts w:ascii="Book Antiqua" w:hAnsi="Book Antiqua"/>
          <w:szCs w:val="24"/>
        </w:rPr>
      </w:pPr>
      <w:bookmarkStart w:id="9" w:name="OLE_LINK1"/>
      <w:r w:rsidRPr="003F6166">
        <w:rPr>
          <w:rFonts w:ascii="Book Antiqua" w:hAnsi="Book Antiqua"/>
          <w:b/>
          <w:szCs w:val="24"/>
        </w:rPr>
        <w:t>Stafford RS</w:t>
      </w:r>
      <w:r w:rsidRPr="003F6166">
        <w:rPr>
          <w:rFonts w:ascii="Book Antiqua" w:hAnsi="Book Antiqua"/>
          <w:szCs w:val="24"/>
        </w:rPr>
        <w:t xml:space="preserve">, Ma J, Finkelstein SN, Haver K, Cockburn I.  National trends in asthma visits and asthma pharmacotherapy, 1978-2002. </w:t>
      </w:r>
      <w:r w:rsidRPr="003F6166">
        <w:rPr>
          <w:rFonts w:ascii="Book Antiqua" w:hAnsi="Book Antiqua"/>
          <w:b/>
          <w:i/>
          <w:szCs w:val="24"/>
        </w:rPr>
        <w:t>J Allergy Clin Immun</w:t>
      </w:r>
      <w:r w:rsidRPr="003F6166">
        <w:rPr>
          <w:rFonts w:ascii="Book Antiqua" w:hAnsi="Book Antiqua"/>
          <w:i/>
          <w:szCs w:val="24"/>
        </w:rPr>
        <w:t>,</w:t>
      </w:r>
      <w:r w:rsidRPr="003F6166">
        <w:rPr>
          <w:rFonts w:ascii="Book Antiqua" w:hAnsi="Book Antiqua"/>
          <w:szCs w:val="24"/>
        </w:rPr>
        <w:t xml:space="preserve"> </w:t>
      </w:r>
      <w:r w:rsidR="00FE6559" w:rsidRPr="003F6166">
        <w:rPr>
          <w:rFonts w:ascii="Book Antiqua" w:hAnsi="Book Antiqua"/>
          <w:szCs w:val="24"/>
        </w:rPr>
        <w:t>2003 Apr; 111(4):729-35.</w:t>
      </w:r>
      <w:bookmarkEnd w:id="9"/>
      <w:r w:rsidR="00502D07" w:rsidRPr="003F6166">
        <w:rPr>
          <w:rFonts w:ascii="Book Antiqua" w:hAnsi="Book Antiqua"/>
          <w:szCs w:val="24"/>
        </w:rPr>
        <w:t xml:space="preserve"> </w:t>
      </w:r>
      <w:hyperlink r:id="rId52" w:history="1">
        <w:r w:rsidRPr="003F6166">
          <w:rPr>
            <w:rStyle w:val="Hyperlink"/>
            <w:rFonts w:ascii="Book Antiqua" w:hAnsi="Book Antiqua"/>
            <w:szCs w:val="24"/>
          </w:rPr>
          <w:t>PMID: 12704350</w:t>
        </w:r>
      </w:hyperlink>
      <w:r w:rsidRPr="003F6166">
        <w:rPr>
          <w:rFonts w:ascii="Book Antiqua" w:hAnsi="Book Antiqua"/>
          <w:szCs w:val="24"/>
        </w:rPr>
        <w:t xml:space="preserve">. </w:t>
      </w:r>
      <w:r w:rsidR="00FE6559" w:rsidRPr="003F6166">
        <w:rPr>
          <w:rFonts w:ascii="Book Antiqua" w:hAnsi="Book Antiqua"/>
          <w:szCs w:val="24"/>
        </w:rPr>
        <w:t>doi: 10.1067/mai.2003.177.</w:t>
      </w:r>
      <w:r w:rsidRPr="003F6166">
        <w:rPr>
          <w:rFonts w:ascii="Book Antiqua" w:hAnsi="Book Antiqua"/>
          <w:szCs w:val="24"/>
        </w:rPr>
        <w:t xml:space="preserve"> NDTI.</w:t>
      </w:r>
    </w:p>
    <w:p w14:paraId="3B27AF27"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7C774740" w14:textId="5846CA90"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b/>
          <w:szCs w:val="24"/>
        </w:rPr>
        <w:t>Stafford RS</w:t>
      </w:r>
      <w:r w:rsidRPr="003F6166">
        <w:rPr>
          <w:rFonts w:ascii="Book Antiqua" w:hAnsi="Book Antiqua"/>
          <w:szCs w:val="24"/>
        </w:rPr>
        <w:t xml:space="preserve">, Radley D.  National trends of </w:t>
      </w:r>
      <w:r w:rsidR="00B34957" w:rsidRPr="003F6166">
        <w:rPr>
          <w:rFonts w:ascii="Book Antiqua" w:hAnsi="Book Antiqua"/>
          <w:szCs w:val="24"/>
        </w:rPr>
        <w:t>a</w:t>
      </w:r>
      <w:r w:rsidRPr="003F6166">
        <w:rPr>
          <w:rFonts w:ascii="Book Antiqua" w:hAnsi="Book Antiqua"/>
          <w:szCs w:val="24"/>
        </w:rPr>
        <w:t xml:space="preserve">ntiobesity medication use. </w:t>
      </w:r>
      <w:r w:rsidRPr="003F6166">
        <w:rPr>
          <w:rFonts w:ascii="Book Antiqua" w:hAnsi="Book Antiqua"/>
          <w:b/>
          <w:i/>
          <w:szCs w:val="24"/>
        </w:rPr>
        <w:t>Arch Intern Medicine</w:t>
      </w:r>
      <w:r w:rsidRPr="003F6166">
        <w:rPr>
          <w:rFonts w:ascii="Book Antiqua" w:hAnsi="Book Antiqua"/>
          <w:szCs w:val="24"/>
        </w:rPr>
        <w:t xml:space="preserve">, </w:t>
      </w:r>
      <w:r w:rsidR="006F409E" w:rsidRPr="003F6166">
        <w:rPr>
          <w:rFonts w:ascii="Book Antiqua" w:hAnsi="Book Antiqua"/>
          <w:szCs w:val="24"/>
        </w:rPr>
        <w:t>2003 May 12;</w:t>
      </w:r>
      <w:r w:rsidR="00B07493" w:rsidRPr="003F6166">
        <w:rPr>
          <w:rFonts w:ascii="Book Antiqua" w:hAnsi="Book Antiqua"/>
          <w:szCs w:val="24"/>
        </w:rPr>
        <w:t xml:space="preserve"> </w:t>
      </w:r>
      <w:r w:rsidR="006F409E" w:rsidRPr="003F6166">
        <w:rPr>
          <w:rFonts w:ascii="Book Antiqua" w:hAnsi="Book Antiqua"/>
          <w:szCs w:val="24"/>
        </w:rPr>
        <w:t>163(9):1046-50. doi: 10.1001/archinte.163.9.1046</w:t>
      </w:r>
      <w:r w:rsidRPr="003F6166">
        <w:rPr>
          <w:rFonts w:ascii="Book Antiqua" w:hAnsi="Book Antiqua"/>
          <w:szCs w:val="24"/>
        </w:rPr>
        <w:t xml:space="preserve">. </w:t>
      </w:r>
      <w:hyperlink r:id="rId53" w:history="1">
        <w:r w:rsidRPr="003F6166">
          <w:rPr>
            <w:rStyle w:val="Hyperlink"/>
            <w:rFonts w:ascii="Book Antiqua" w:hAnsi="Book Antiqua"/>
            <w:szCs w:val="24"/>
          </w:rPr>
          <w:t>PMID: 12742801</w:t>
        </w:r>
      </w:hyperlink>
      <w:r w:rsidRPr="003F6166">
        <w:rPr>
          <w:rFonts w:ascii="Book Antiqua" w:hAnsi="Book Antiqua"/>
          <w:szCs w:val="24"/>
        </w:rPr>
        <w:t>.  NAMCS.</w:t>
      </w:r>
    </w:p>
    <w:p w14:paraId="06F56B86"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4E028AB9" w14:textId="6CDE0F3A"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Ma J, </w:t>
      </w:r>
      <w:r w:rsidRPr="003F6166">
        <w:rPr>
          <w:rFonts w:ascii="Book Antiqua" w:hAnsi="Book Antiqua"/>
          <w:b/>
          <w:szCs w:val="24"/>
        </w:rPr>
        <w:t>Stafford RS</w:t>
      </w:r>
      <w:r w:rsidRPr="003F6166">
        <w:rPr>
          <w:rFonts w:ascii="Book Antiqua" w:hAnsi="Book Antiqua"/>
          <w:szCs w:val="24"/>
        </w:rPr>
        <w:t xml:space="preserve">, Finkelstein SN, Cockburn IM. A statistical analysis of the magnitude and composition of drug promotion in the U.S. in 1998. </w:t>
      </w:r>
      <w:r w:rsidRPr="003F6166">
        <w:rPr>
          <w:rFonts w:ascii="Book Antiqua" w:hAnsi="Book Antiqua"/>
          <w:b/>
          <w:i/>
          <w:szCs w:val="24"/>
        </w:rPr>
        <w:t>Clin Thera</w:t>
      </w:r>
      <w:r w:rsidRPr="003F6166">
        <w:rPr>
          <w:rFonts w:ascii="Book Antiqua" w:hAnsi="Book Antiqua"/>
          <w:szCs w:val="24"/>
        </w:rPr>
        <w:t xml:space="preserve">, </w:t>
      </w:r>
      <w:r w:rsidR="008F4E1C" w:rsidRPr="003F6166">
        <w:rPr>
          <w:rFonts w:ascii="Book Antiqua" w:hAnsi="Book Antiqua"/>
          <w:szCs w:val="24"/>
        </w:rPr>
        <w:t>2003 May; 25(5):1503-17. doi: 10.1016/s0149-2918(03)80136-4</w:t>
      </w:r>
      <w:r w:rsidRPr="003F6166">
        <w:rPr>
          <w:rFonts w:ascii="Book Antiqua" w:hAnsi="Book Antiqua"/>
          <w:szCs w:val="24"/>
        </w:rPr>
        <w:t xml:space="preserve">. </w:t>
      </w:r>
      <w:hyperlink r:id="rId54" w:history="1">
        <w:r w:rsidRPr="003F6166">
          <w:rPr>
            <w:rStyle w:val="Hyperlink"/>
            <w:rFonts w:ascii="Book Antiqua" w:hAnsi="Book Antiqua"/>
            <w:szCs w:val="24"/>
          </w:rPr>
          <w:t>PMID: 12867225</w:t>
        </w:r>
      </w:hyperlink>
      <w:r w:rsidRPr="003F6166">
        <w:rPr>
          <w:rFonts w:ascii="Book Antiqua" w:hAnsi="Book Antiqua"/>
          <w:szCs w:val="24"/>
        </w:rPr>
        <w:t xml:space="preserve">.  </w:t>
      </w:r>
    </w:p>
    <w:p w14:paraId="1E444768" w14:textId="314A0392" w:rsidR="006F69B7" w:rsidRPr="003F6166" w:rsidRDefault="006F69B7" w:rsidP="00FA784B">
      <w:pPr>
        <w:widowControl w:val="0"/>
        <w:tabs>
          <w:tab w:val="left" w:pos="360"/>
          <w:tab w:val="left" w:pos="450"/>
        </w:tabs>
        <w:rPr>
          <w:rFonts w:ascii="Book Antiqua" w:hAnsi="Book Antiqua"/>
          <w:szCs w:val="24"/>
        </w:rPr>
      </w:pPr>
    </w:p>
    <w:p w14:paraId="5290B066" w14:textId="2D756213"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b/>
          <w:szCs w:val="24"/>
        </w:rPr>
        <w:t>Stafford RS</w:t>
      </w:r>
      <w:r w:rsidRPr="003F6166">
        <w:rPr>
          <w:rFonts w:ascii="Book Antiqua" w:hAnsi="Book Antiqua"/>
          <w:szCs w:val="24"/>
        </w:rPr>
        <w:t xml:space="preserve">.  Feedback intervention to reduce routine electrocardiogram use in primary care.  </w:t>
      </w:r>
      <w:r w:rsidRPr="003F6166">
        <w:rPr>
          <w:rFonts w:ascii="Book Antiqua" w:hAnsi="Book Antiqua"/>
          <w:b/>
          <w:i/>
          <w:szCs w:val="24"/>
        </w:rPr>
        <w:t>Am Heart J</w:t>
      </w:r>
      <w:r w:rsidRPr="003F6166">
        <w:rPr>
          <w:rFonts w:ascii="Book Antiqua" w:hAnsi="Book Antiqua"/>
          <w:szCs w:val="24"/>
        </w:rPr>
        <w:t xml:space="preserve">, </w:t>
      </w:r>
      <w:r w:rsidR="00B07493" w:rsidRPr="003F6166">
        <w:rPr>
          <w:rFonts w:ascii="Book Antiqua" w:hAnsi="Book Antiqua"/>
          <w:szCs w:val="24"/>
        </w:rPr>
        <w:t>2003 Jun; 145(6):979-85. doi: 10.1016/S0002-8703(03)00107-8</w:t>
      </w:r>
      <w:r w:rsidRPr="003F6166">
        <w:rPr>
          <w:rFonts w:ascii="Book Antiqua" w:hAnsi="Book Antiqua"/>
          <w:szCs w:val="24"/>
        </w:rPr>
        <w:t xml:space="preserve">. </w:t>
      </w:r>
      <w:hyperlink r:id="rId55" w:history="1">
        <w:r w:rsidRPr="003F6166">
          <w:rPr>
            <w:rStyle w:val="Hyperlink"/>
            <w:rFonts w:ascii="Book Antiqua" w:hAnsi="Book Antiqua"/>
            <w:szCs w:val="24"/>
          </w:rPr>
          <w:t>PMID: 12796752</w:t>
        </w:r>
      </w:hyperlink>
      <w:r w:rsidRPr="003F6166">
        <w:rPr>
          <w:rFonts w:ascii="Book Antiqua" w:hAnsi="Book Antiqua"/>
          <w:szCs w:val="24"/>
        </w:rPr>
        <w:t>.</w:t>
      </w:r>
    </w:p>
    <w:p w14:paraId="13CC270D"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7CDAB842" w14:textId="6E0D816C"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Carnethon MR, Kinder LS, Fair JM, </w:t>
      </w:r>
      <w:r w:rsidRPr="003F6166">
        <w:rPr>
          <w:rFonts w:ascii="Book Antiqua" w:hAnsi="Book Antiqua"/>
          <w:b/>
          <w:szCs w:val="24"/>
        </w:rPr>
        <w:t>Stafford RS</w:t>
      </w:r>
      <w:r w:rsidRPr="003F6166">
        <w:rPr>
          <w:rFonts w:ascii="Book Antiqua" w:hAnsi="Book Antiqua"/>
          <w:szCs w:val="24"/>
        </w:rPr>
        <w:t xml:space="preserve">, Fortmann SP.  Symptoms of depression as a risk factor for incident diabetes:  findings from the National Health and Nutrition Examination Epidemiologic Follow-up study, 1971-1992. </w:t>
      </w:r>
      <w:r w:rsidRPr="003F6166">
        <w:rPr>
          <w:rFonts w:ascii="Book Antiqua" w:hAnsi="Book Antiqua"/>
          <w:b/>
          <w:i/>
          <w:szCs w:val="24"/>
        </w:rPr>
        <w:t>Am J Epid</w:t>
      </w:r>
      <w:r w:rsidRPr="003F6166">
        <w:rPr>
          <w:rFonts w:ascii="Book Antiqua" w:hAnsi="Book Antiqua"/>
          <w:szCs w:val="24"/>
        </w:rPr>
        <w:t xml:space="preserve">, </w:t>
      </w:r>
      <w:r w:rsidR="00F9387C" w:rsidRPr="003F6166">
        <w:rPr>
          <w:rFonts w:ascii="Book Antiqua" w:hAnsi="Book Antiqua"/>
          <w:szCs w:val="24"/>
        </w:rPr>
        <w:t>2003 Sep 1; 158(5):416-23. doi: 10.1093/aje/kwg172</w:t>
      </w:r>
      <w:r w:rsidRPr="003F6166">
        <w:rPr>
          <w:rFonts w:ascii="Book Antiqua" w:hAnsi="Book Antiqua"/>
          <w:szCs w:val="24"/>
        </w:rPr>
        <w:t xml:space="preserve">. </w:t>
      </w:r>
      <w:hyperlink r:id="rId56" w:history="1">
        <w:r w:rsidRPr="003F6166">
          <w:rPr>
            <w:rStyle w:val="Hyperlink"/>
            <w:rFonts w:ascii="Book Antiqua" w:hAnsi="Book Antiqua"/>
            <w:szCs w:val="24"/>
          </w:rPr>
          <w:t>PMID: 12936896</w:t>
        </w:r>
      </w:hyperlink>
      <w:r w:rsidR="002C7780" w:rsidRPr="003F6166">
        <w:rPr>
          <w:rFonts w:ascii="Book Antiqua" w:hAnsi="Book Antiqua"/>
          <w:szCs w:val="24"/>
        </w:rPr>
        <w:t>.</w:t>
      </w:r>
    </w:p>
    <w:p w14:paraId="69C154A8" w14:textId="283B07A5" w:rsidR="002C7780" w:rsidRPr="003F6166" w:rsidRDefault="002C7780" w:rsidP="00FA784B">
      <w:pPr>
        <w:widowControl w:val="0"/>
        <w:tabs>
          <w:tab w:val="left" w:pos="360"/>
          <w:tab w:val="left" w:pos="450"/>
        </w:tabs>
        <w:rPr>
          <w:rFonts w:ascii="Book Antiqua" w:hAnsi="Book Antiqua"/>
          <w:szCs w:val="24"/>
        </w:rPr>
      </w:pPr>
    </w:p>
    <w:p w14:paraId="6DDBC89D" w14:textId="6E9134DA"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Weilburg JB, Meigs JB, O’Leary KO, Hennen J, </w:t>
      </w:r>
      <w:r w:rsidRPr="003F6166">
        <w:rPr>
          <w:rFonts w:ascii="Book Antiqua" w:hAnsi="Book Antiqua"/>
          <w:b/>
          <w:szCs w:val="24"/>
        </w:rPr>
        <w:t>Stafford RS</w:t>
      </w:r>
      <w:r w:rsidRPr="003F6166">
        <w:rPr>
          <w:rFonts w:ascii="Book Antiqua" w:hAnsi="Book Antiqua"/>
          <w:szCs w:val="24"/>
        </w:rPr>
        <w:t xml:space="preserve">.  Evaluation of the adequacy of outpatient antidepressant treatment. </w:t>
      </w:r>
      <w:r w:rsidRPr="003F6166">
        <w:rPr>
          <w:rFonts w:ascii="Book Antiqua" w:hAnsi="Book Antiqua"/>
          <w:b/>
          <w:i/>
          <w:szCs w:val="24"/>
        </w:rPr>
        <w:t>Psych Serv Research</w:t>
      </w:r>
      <w:r w:rsidRPr="003F6166">
        <w:rPr>
          <w:rFonts w:ascii="Book Antiqua" w:hAnsi="Book Antiqua"/>
          <w:i/>
          <w:szCs w:val="24"/>
        </w:rPr>
        <w:t xml:space="preserve">, </w:t>
      </w:r>
      <w:r w:rsidR="004D37A7" w:rsidRPr="003F6166">
        <w:rPr>
          <w:rFonts w:ascii="Book Antiqua" w:hAnsi="Book Antiqua"/>
          <w:szCs w:val="24"/>
        </w:rPr>
        <w:t>2003 Sep; 54(9):1233-9. doi: 10.1176/appi.ps.54.9.1233</w:t>
      </w:r>
      <w:r w:rsidRPr="003F6166">
        <w:rPr>
          <w:rFonts w:ascii="Book Antiqua" w:hAnsi="Book Antiqua"/>
          <w:szCs w:val="24"/>
        </w:rPr>
        <w:t xml:space="preserve">. </w:t>
      </w:r>
      <w:hyperlink r:id="rId57" w:history="1">
        <w:r w:rsidRPr="003F6166">
          <w:rPr>
            <w:rStyle w:val="Hyperlink"/>
            <w:rFonts w:ascii="Book Antiqua" w:hAnsi="Book Antiqua"/>
            <w:szCs w:val="24"/>
          </w:rPr>
          <w:t>PMID: 12954939</w:t>
        </w:r>
      </w:hyperlink>
      <w:r w:rsidRPr="003F6166">
        <w:rPr>
          <w:rFonts w:ascii="Book Antiqua" w:hAnsi="Book Antiqua"/>
          <w:szCs w:val="24"/>
        </w:rPr>
        <w:t>.</w:t>
      </w:r>
    </w:p>
    <w:p w14:paraId="23AC2CFE"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1F46CCCA" w14:textId="248F6BB1"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Ma J, </w:t>
      </w:r>
      <w:r w:rsidRPr="003F6166">
        <w:rPr>
          <w:rFonts w:ascii="Book Antiqua" w:hAnsi="Book Antiqua"/>
          <w:b/>
          <w:szCs w:val="24"/>
        </w:rPr>
        <w:t>Stafford RS</w:t>
      </w:r>
      <w:r w:rsidRPr="003F6166">
        <w:rPr>
          <w:rFonts w:ascii="Book Antiqua" w:hAnsi="Book Antiqua"/>
          <w:szCs w:val="24"/>
        </w:rPr>
        <w:t xml:space="preserve">. U.S. physician adherence to standards of asthma pharmacotherapy varies by patient and physician characteristics [research letter]. </w:t>
      </w:r>
      <w:r w:rsidRPr="003F6166">
        <w:rPr>
          <w:rFonts w:ascii="Book Antiqua" w:hAnsi="Book Antiqua"/>
          <w:b/>
          <w:i/>
          <w:szCs w:val="24"/>
        </w:rPr>
        <w:t>J Allergy Clin Immunol</w:t>
      </w:r>
      <w:r w:rsidRPr="003F6166">
        <w:rPr>
          <w:rFonts w:ascii="Book Antiqua" w:hAnsi="Book Antiqua"/>
          <w:b/>
          <w:szCs w:val="24"/>
        </w:rPr>
        <w:t xml:space="preserve">, </w:t>
      </w:r>
      <w:r w:rsidR="00A86EFE" w:rsidRPr="003F6166">
        <w:rPr>
          <w:rFonts w:ascii="Book Antiqua" w:hAnsi="Book Antiqua"/>
          <w:szCs w:val="24"/>
        </w:rPr>
        <w:t>2003 Sep;</w:t>
      </w:r>
      <w:r w:rsidR="009F7DD8" w:rsidRPr="003F6166">
        <w:rPr>
          <w:rFonts w:ascii="Book Antiqua" w:hAnsi="Book Antiqua"/>
          <w:szCs w:val="24"/>
        </w:rPr>
        <w:t xml:space="preserve"> </w:t>
      </w:r>
      <w:r w:rsidR="00A86EFE" w:rsidRPr="003F6166">
        <w:rPr>
          <w:rFonts w:ascii="Book Antiqua" w:hAnsi="Book Antiqua"/>
          <w:szCs w:val="24"/>
        </w:rPr>
        <w:t xml:space="preserve">112(3):633-5. </w:t>
      </w:r>
      <w:r w:rsidR="009538A6" w:rsidRPr="003F6166">
        <w:rPr>
          <w:rFonts w:ascii="Book Antiqua" w:hAnsi="Book Antiqua"/>
          <w:szCs w:val="24"/>
        </w:rPr>
        <w:t>d</w:t>
      </w:r>
      <w:r w:rsidR="00A86EFE" w:rsidRPr="003F6166">
        <w:rPr>
          <w:rFonts w:ascii="Book Antiqua" w:hAnsi="Book Antiqua"/>
          <w:szCs w:val="24"/>
        </w:rPr>
        <w:t>oi: 10.1016/s0091-6749(03)01864-5</w:t>
      </w:r>
      <w:r w:rsidRPr="003F6166">
        <w:rPr>
          <w:rFonts w:ascii="Book Antiqua" w:hAnsi="Book Antiqua"/>
          <w:szCs w:val="24"/>
        </w:rPr>
        <w:t xml:space="preserve">. </w:t>
      </w:r>
      <w:hyperlink r:id="rId58" w:history="1">
        <w:r w:rsidRPr="003F6166">
          <w:rPr>
            <w:rStyle w:val="Hyperlink"/>
            <w:rFonts w:ascii="Book Antiqua" w:hAnsi="Book Antiqua"/>
            <w:szCs w:val="24"/>
          </w:rPr>
          <w:t>PMID: 13679830</w:t>
        </w:r>
      </w:hyperlink>
      <w:r w:rsidRPr="003F6166">
        <w:rPr>
          <w:rFonts w:ascii="Book Antiqua" w:hAnsi="Book Antiqua"/>
          <w:szCs w:val="24"/>
        </w:rPr>
        <w:t>. NAMCS.</w:t>
      </w:r>
    </w:p>
    <w:p w14:paraId="7A2B23EA"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640DD399" w14:textId="209179DC"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Linder J, Singer DE, </w:t>
      </w:r>
      <w:r w:rsidRPr="003F6166">
        <w:rPr>
          <w:rFonts w:ascii="Book Antiqua" w:hAnsi="Book Antiqua"/>
          <w:b/>
          <w:szCs w:val="24"/>
        </w:rPr>
        <w:t>Stafford RS</w:t>
      </w:r>
      <w:r w:rsidRPr="003F6166">
        <w:rPr>
          <w:rFonts w:ascii="Book Antiqua" w:hAnsi="Book Antiqua"/>
          <w:szCs w:val="24"/>
        </w:rPr>
        <w:t xml:space="preserve">.  Association between </w:t>
      </w:r>
      <w:r w:rsidRPr="003F6166">
        <w:rPr>
          <w:rFonts w:ascii="Book Antiqua" w:hAnsi="Book Antiqua"/>
          <w:noProof/>
          <w:snapToGrid w:val="0"/>
          <w:szCs w:val="24"/>
        </w:rPr>
        <w:t>antibiotic prescribing and visit duration in adults with upper respiratory tract infections</w:t>
      </w:r>
      <w:r w:rsidRPr="003F6166">
        <w:rPr>
          <w:rFonts w:ascii="Book Antiqua" w:hAnsi="Book Antiqua"/>
          <w:szCs w:val="24"/>
        </w:rPr>
        <w:t xml:space="preserve">. </w:t>
      </w:r>
      <w:r w:rsidRPr="003F6166">
        <w:rPr>
          <w:rFonts w:ascii="Book Antiqua" w:hAnsi="Book Antiqua"/>
          <w:b/>
          <w:i/>
          <w:szCs w:val="24"/>
        </w:rPr>
        <w:t>Clin Ther</w:t>
      </w:r>
      <w:r w:rsidRPr="003F6166">
        <w:rPr>
          <w:rFonts w:ascii="Book Antiqua" w:hAnsi="Book Antiqua"/>
          <w:b/>
          <w:szCs w:val="24"/>
        </w:rPr>
        <w:t xml:space="preserve">a, </w:t>
      </w:r>
      <w:r w:rsidR="009F7DD8" w:rsidRPr="003F6166">
        <w:rPr>
          <w:rFonts w:ascii="Book Antiqua" w:hAnsi="Book Antiqua"/>
          <w:szCs w:val="24"/>
        </w:rPr>
        <w:t xml:space="preserve">2003 Sep; 25(9):2419-30. doi: doi.org/10.1016/S0149-2918(03)80284-9. </w:t>
      </w:r>
      <w:hyperlink r:id="rId59" w:history="1">
        <w:r w:rsidRPr="003F6166">
          <w:rPr>
            <w:rStyle w:val="Hyperlink"/>
            <w:rFonts w:ascii="Book Antiqua" w:hAnsi="Book Antiqua"/>
            <w:szCs w:val="24"/>
          </w:rPr>
          <w:t>PMID: 14604741</w:t>
        </w:r>
      </w:hyperlink>
      <w:r w:rsidRPr="003F6166">
        <w:rPr>
          <w:rFonts w:ascii="Book Antiqua" w:hAnsi="Book Antiqua"/>
          <w:szCs w:val="24"/>
        </w:rPr>
        <w:t>.  NAMCS.</w:t>
      </w:r>
    </w:p>
    <w:p w14:paraId="017B7DB6"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79925C85" w14:textId="3F0836ED"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lang w:val="nb-NO"/>
        </w:rPr>
        <w:t xml:space="preserve">Pirraglia P, </w:t>
      </w:r>
      <w:r w:rsidRPr="003F6166">
        <w:rPr>
          <w:rFonts w:ascii="Book Antiqua" w:hAnsi="Book Antiqua"/>
          <w:b/>
          <w:szCs w:val="24"/>
          <w:lang w:val="nb-NO"/>
        </w:rPr>
        <w:t>Stafford RS</w:t>
      </w:r>
      <w:r w:rsidRPr="003F6166">
        <w:rPr>
          <w:rFonts w:ascii="Book Antiqua" w:hAnsi="Book Antiqua"/>
          <w:szCs w:val="24"/>
          <w:lang w:val="nb-NO"/>
        </w:rPr>
        <w:t xml:space="preserve">, Singer DE.  </w:t>
      </w:r>
      <w:r w:rsidRPr="003F6166">
        <w:rPr>
          <w:rFonts w:ascii="Book Antiqua" w:hAnsi="Book Antiqua"/>
          <w:szCs w:val="24"/>
        </w:rPr>
        <w:t xml:space="preserve">Trends in prescribing of selective </w:t>
      </w:r>
      <w:r w:rsidR="00C914A0" w:rsidRPr="003F6166">
        <w:rPr>
          <w:rFonts w:ascii="Book Antiqua" w:hAnsi="Book Antiqua"/>
          <w:szCs w:val="24"/>
        </w:rPr>
        <w:t>serotonin r</w:t>
      </w:r>
      <w:r w:rsidRPr="003F6166">
        <w:rPr>
          <w:rFonts w:ascii="Book Antiqua" w:hAnsi="Book Antiqua"/>
          <w:szCs w:val="24"/>
        </w:rPr>
        <w:t xml:space="preserve">euptake </w:t>
      </w:r>
      <w:r w:rsidR="00C914A0" w:rsidRPr="003F6166">
        <w:rPr>
          <w:rFonts w:ascii="Book Antiqua" w:hAnsi="Book Antiqua"/>
          <w:szCs w:val="24"/>
        </w:rPr>
        <w:t>i</w:t>
      </w:r>
      <w:r w:rsidRPr="003F6166">
        <w:rPr>
          <w:rFonts w:ascii="Book Antiqua" w:hAnsi="Book Antiqua"/>
          <w:szCs w:val="24"/>
        </w:rPr>
        <w:t xml:space="preserve">nhibitors and other newer antidepressant agents in adult primary care. </w:t>
      </w:r>
      <w:r w:rsidRPr="003F6166">
        <w:rPr>
          <w:rFonts w:ascii="Book Antiqua" w:hAnsi="Book Antiqua"/>
          <w:b/>
          <w:i/>
          <w:szCs w:val="24"/>
        </w:rPr>
        <w:t>Primary Care Companion J Clin Psych</w:t>
      </w:r>
      <w:r w:rsidRPr="003F6166">
        <w:rPr>
          <w:rFonts w:ascii="Book Antiqua" w:hAnsi="Book Antiqua"/>
          <w:b/>
          <w:szCs w:val="24"/>
        </w:rPr>
        <w:t xml:space="preserve">, </w:t>
      </w:r>
      <w:r w:rsidR="005F0D4F" w:rsidRPr="003F6166">
        <w:rPr>
          <w:rFonts w:ascii="Book Antiqua" w:hAnsi="Book Antiqua"/>
          <w:szCs w:val="24"/>
        </w:rPr>
        <w:t>2003 Aug;</w:t>
      </w:r>
      <w:r w:rsidR="00317B96" w:rsidRPr="003F6166">
        <w:rPr>
          <w:rFonts w:ascii="Book Antiqua" w:hAnsi="Book Antiqua"/>
          <w:szCs w:val="24"/>
        </w:rPr>
        <w:t xml:space="preserve"> </w:t>
      </w:r>
      <w:r w:rsidR="005F0D4F" w:rsidRPr="003F6166">
        <w:rPr>
          <w:rFonts w:ascii="Book Antiqua" w:hAnsi="Book Antiqua"/>
          <w:szCs w:val="24"/>
        </w:rPr>
        <w:t xml:space="preserve">5(4):153-157. doi: 10.4088/pcc.v05n0402. </w:t>
      </w:r>
      <w:hyperlink r:id="rId60" w:history="1">
        <w:r w:rsidRPr="003F6166">
          <w:rPr>
            <w:rStyle w:val="Hyperlink"/>
            <w:rFonts w:ascii="Book Antiqua" w:hAnsi="Book Antiqua"/>
            <w:szCs w:val="24"/>
          </w:rPr>
          <w:t>PMID: 15213776</w:t>
        </w:r>
      </w:hyperlink>
      <w:r w:rsidRPr="003F6166">
        <w:rPr>
          <w:rFonts w:ascii="Book Antiqua" w:hAnsi="Book Antiqua"/>
          <w:color w:val="000000"/>
          <w:szCs w:val="24"/>
        </w:rPr>
        <w:t>. NAMCS.</w:t>
      </w:r>
    </w:p>
    <w:p w14:paraId="7EF45D5D"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7FAEB8AF" w14:textId="4442D105"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Hersh AL, Stefanick ML, </w:t>
      </w:r>
      <w:r w:rsidRPr="003F6166">
        <w:rPr>
          <w:rFonts w:ascii="Book Antiqua" w:hAnsi="Book Antiqua"/>
          <w:b/>
          <w:szCs w:val="24"/>
        </w:rPr>
        <w:t>Stafford RS</w:t>
      </w:r>
      <w:r w:rsidRPr="003F6166">
        <w:rPr>
          <w:rFonts w:ascii="Book Antiqua" w:hAnsi="Book Antiqua"/>
          <w:szCs w:val="24"/>
        </w:rPr>
        <w:t xml:space="preserve">.  National use of post-menopausal hormone therapy: annual trends and response to recent evidence, 1995-2003. </w:t>
      </w:r>
      <w:r w:rsidRPr="003F6166">
        <w:rPr>
          <w:rFonts w:ascii="Book Antiqua" w:hAnsi="Book Antiqua"/>
          <w:b/>
          <w:szCs w:val="24"/>
        </w:rPr>
        <w:t xml:space="preserve"> </w:t>
      </w:r>
      <w:r w:rsidRPr="003F6166">
        <w:rPr>
          <w:rFonts w:ascii="Book Antiqua" w:hAnsi="Book Antiqua"/>
          <w:b/>
          <w:i/>
          <w:szCs w:val="24"/>
        </w:rPr>
        <w:t>JAMA</w:t>
      </w:r>
      <w:r w:rsidRPr="003F6166">
        <w:rPr>
          <w:rFonts w:ascii="Book Antiqua" w:hAnsi="Book Antiqua"/>
          <w:szCs w:val="24"/>
        </w:rPr>
        <w:t xml:space="preserve">, </w:t>
      </w:r>
      <w:r w:rsidR="00317B96" w:rsidRPr="003F6166">
        <w:rPr>
          <w:rFonts w:ascii="Book Antiqua" w:hAnsi="Book Antiqua"/>
          <w:szCs w:val="24"/>
        </w:rPr>
        <w:t>2004 Jan 7; 291(1):47-53. doi: 10.1001/jama.291.1.47</w:t>
      </w:r>
      <w:r w:rsidRPr="003F6166">
        <w:rPr>
          <w:rFonts w:ascii="Book Antiqua" w:hAnsi="Book Antiqua"/>
          <w:szCs w:val="24"/>
        </w:rPr>
        <w:t xml:space="preserve">. </w:t>
      </w:r>
      <w:hyperlink r:id="rId61" w:history="1">
        <w:r w:rsidRPr="003F6166">
          <w:rPr>
            <w:rStyle w:val="Hyperlink"/>
            <w:rFonts w:ascii="Book Antiqua" w:hAnsi="Book Antiqua"/>
            <w:szCs w:val="24"/>
          </w:rPr>
          <w:t>PMID: 14709575</w:t>
        </w:r>
      </w:hyperlink>
      <w:r w:rsidRPr="003F6166">
        <w:rPr>
          <w:rFonts w:ascii="Book Antiqua" w:hAnsi="Book Antiqua"/>
          <w:szCs w:val="24"/>
        </w:rPr>
        <w:t>. NDTI, NPA.</w:t>
      </w:r>
    </w:p>
    <w:p w14:paraId="6CF0142C"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5142CCE7" w14:textId="222AC0FB"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b/>
          <w:szCs w:val="24"/>
        </w:rPr>
        <w:t>Stafford RS</w:t>
      </w:r>
      <w:r w:rsidRPr="003F6166">
        <w:rPr>
          <w:rFonts w:ascii="Book Antiqua" w:hAnsi="Book Antiqua"/>
          <w:szCs w:val="24"/>
        </w:rPr>
        <w:t xml:space="preserve">, Alehegn T, Finkelstein SN, Cockburn IM, Furberg C, Ma J. The impact of clinical trial results on national trends in alpha-blocker prescribing, 1996-2002. </w:t>
      </w:r>
      <w:r w:rsidRPr="003F6166">
        <w:rPr>
          <w:rFonts w:ascii="Book Antiqua" w:hAnsi="Book Antiqua"/>
          <w:b/>
          <w:i/>
          <w:szCs w:val="24"/>
        </w:rPr>
        <w:t>JAMA</w:t>
      </w:r>
      <w:r w:rsidRPr="003F6166">
        <w:rPr>
          <w:rFonts w:ascii="Book Antiqua" w:hAnsi="Book Antiqua"/>
          <w:szCs w:val="24"/>
        </w:rPr>
        <w:t xml:space="preserve">, </w:t>
      </w:r>
      <w:r w:rsidR="000C2014" w:rsidRPr="003F6166">
        <w:rPr>
          <w:rFonts w:ascii="Book Antiqua" w:hAnsi="Book Antiqua"/>
          <w:szCs w:val="24"/>
        </w:rPr>
        <w:t xml:space="preserve">2004 Jan 7; 291(1):54-62. doi: 10.1001/jama.291.1.54 </w:t>
      </w:r>
      <w:r w:rsidRPr="003F6166">
        <w:rPr>
          <w:rFonts w:ascii="Book Antiqua" w:hAnsi="Book Antiqua"/>
          <w:szCs w:val="24"/>
        </w:rPr>
        <w:t xml:space="preserve"> </w:t>
      </w:r>
      <w:hyperlink r:id="rId62" w:history="1">
        <w:r w:rsidRPr="003F6166">
          <w:rPr>
            <w:rStyle w:val="Hyperlink"/>
            <w:rFonts w:ascii="Book Antiqua" w:hAnsi="Book Antiqua"/>
            <w:szCs w:val="24"/>
          </w:rPr>
          <w:t>PMID: 14709576</w:t>
        </w:r>
      </w:hyperlink>
      <w:r w:rsidRPr="003F6166">
        <w:rPr>
          <w:rFonts w:ascii="Book Antiqua" w:hAnsi="Book Antiqua"/>
          <w:szCs w:val="24"/>
        </w:rPr>
        <w:t>. NDTI, NPA.</w:t>
      </w:r>
    </w:p>
    <w:p w14:paraId="0ABB8992"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57995CBC" w14:textId="6C163F05"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Fang M, </w:t>
      </w:r>
      <w:r w:rsidRPr="003F6166">
        <w:rPr>
          <w:rFonts w:ascii="Book Antiqua" w:hAnsi="Book Antiqua"/>
          <w:b/>
          <w:szCs w:val="24"/>
        </w:rPr>
        <w:t>Stafford RS</w:t>
      </w:r>
      <w:r w:rsidRPr="003F6166">
        <w:rPr>
          <w:rFonts w:ascii="Book Antiqua" w:hAnsi="Book Antiqua"/>
          <w:szCs w:val="24"/>
        </w:rPr>
        <w:t xml:space="preserve">, Ruskin J, Singer DE.  National trends in antiarrhythmic and antithrombotic medication use in atrial fibrillation. </w:t>
      </w:r>
      <w:r w:rsidRPr="003F6166">
        <w:rPr>
          <w:rFonts w:ascii="Book Antiqua" w:hAnsi="Book Antiqua"/>
          <w:b/>
          <w:i/>
          <w:noProof/>
          <w:snapToGrid w:val="0"/>
          <w:szCs w:val="24"/>
        </w:rPr>
        <w:t>Arch Intern Med</w:t>
      </w:r>
      <w:r w:rsidRPr="003F6166">
        <w:rPr>
          <w:rFonts w:ascii="Book Antiqua" w:hAnsi="Book Antiqua"/>
          <w:szCs w:val="24"/>
        </w:rPr>
        <w:t xml:space="preserve">, </w:t>
      </w:r>
      <w:r w:rsidR="00D87B86" w:rsidRPr="003F6166">
        <w:rPr>
          <w:rFonts w:ascii="Book Antiqua" w:hAnsi="Book Antiqua"/>
          <w:szCs w:val="24"/>
        </w:rPr>
        <w:t>2004 Jan 12; 164(1):55-60. doi: 10.1001/archinte.164.1.55</w:t>
      </w:r>
      <w:r w:rsidRPr="003F6166">
        <w:rPr>
          <w:rFonts w:ascii="Book Antiqua" w:hAnsi="Book Antiqua"/>
          <w:szCs w:val="24"/>
        </w:rPr>
        <w:t xml:space="preserve">. </w:t>
      </w:r>
      <w:hyperlink r:id="rId63" w:history="1">
        <w:r w:rsidRPr="003F6166">
          <w:rPr>
            <w:rStyle w:val="Hyperlink"/>
            <w:rFonts w:ascii="Book Antiqua" w:hAnsi="Book Antiqua"/>
            <w:szCs w:val="24"/>
          </w:rPr>
          <w:t>PMID: 14718322</w:t>
        </w:r>
      </w:hyperlink>
      <w:r w:rsidRPr="003F6166">
        <w:rPr>
          <w:rFonts w:ascii="Book Antiqua" w:hAnsi="Book Antiqua"/>
          <w:szCs w:val="24"/>
        </w:rPr>
        <w:t xml:space="preserve">. </w:t>
      </w:r>
      <w:r w:rsidRPr="003F6166">
        <w:rPr>
          <w:rFonts w:ascii="Book Antiqua" w:hAnsi="Book Antiqua"/>
          <w:color w:val="000000"/>
          <w:szCs w:val="24"/>
        </w:rPr>
        <w:t>NAMCS.</w:t>
      </w:r>
    </w:p>
    <w:p w14:paraId="31878911"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5E6A6116" w14:textId="5716B3BA" w:rsidR="00EF3BB0"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Weilburg JB, </w:t>
      </w:r>
      <w:r w:rsidRPr="003F6166">
        <w:rPr>
          <w:rFonts w:ascii="Book Antiqua" w:hAnsi="Book Antiqua"/>
          <w:b/>
          <w:szCs w:val="24"/>
        </w:rPr>
        <w:t>Stafford RS</w:t>
      </w:r>
      <w:r w:rsidRPr="003F6166">
        <w:rPr>
          <w:rFonts w:ascii="Book Antiqua" w:hAnsi="Book Antiqua"/>
          <w:szCs w:val="24"/>
        </w:rPr>
        <w:t xml:space="preserve">, O'Leary KM, Meigs JB, Finkelstein SN. Costs of antidepressant medications associated with inadequate treatment.  </w:t>
      </w:r>
      <w:r w:rsidRPr="003F6166">
        <w:rPr>
          <w:rFonts w:ascii="Book Antiqua" w:hAnsi="Book Antiqua"/>
          <w:b/>
          <w:i/>
          <w:szCs w:val="24"/>
        </w:rPr>
        <w:t>Am J Manag Care</w:t>
      </w:r>
      <w:r w:rsidRPr="003F6166">
        <w:rPr>
          <w:rFonts w:ascii="Book Antiqua" w:hAnsi="Book Antiqua"/>
          <w:szCs w:val="24"/>
        </w:rPr>
        <w:t xml:space="preserve">, </w:t>
      </w:r>
      <w:r w:rsidR="00EF3BB0" w:rsidRPr="003F6166">
        <w:rPr>
          <w:rFonts w:ascii="Book Antiqua" w:hAnsi="Book Antiqua"/>
          <w:szCs w:val="24"/>
        </w:rPr>
        <w:t>2004 Jun; 10(6):357-65.</w:t>
      </w:r>
      <w:r w:rsidRPr="003F6166">
        <w:rPr>
          <w:rFonts w:ascii="Book Antiqua" w:hAnsi="Book Antiqua"/>
          <w:szCs w:val="24"/>
        </w:rPr>
        <w:t xml:space="preserve"> </w:t>
      </w:r>
      <w:hyperlink r:id="rId64" w:history="1">
        <w:r w:rsidRPr="003F6166">
          <w:rPr>
            <w:rStyle w:val="Hyperlink"/>
            <w:rFonts w:ascii="Book Antiqua" w:hAnsi="Book Antiqua"/>
            <w:szCs w:val="24"/>
          </w:rPr>
          <w:t>PMID: 15209479</w:t>
        </w:r>
      </w:hyperlink>
      <w:r w:rsidR="00EF3BB0" w:rsidRPr="003F6166">
        <w:rPr>
          <w:rFonts w:ascii="Book Antiqua" w:hAnsi="Book Antiqua"/>
          <w:szCs w:val="24"/>
        </w:rPr>
        <w:t>.</w:t>
      </w:r>
    </w:p>
    <w:p w14:paraId="18DA2C04" w14:textId="77777777" w:rsidR="00EF3BB0" w:rsidRPr="003F6166" w:rsidRDefault="00EF3BB0" w:rsidP="00FA784B">
      <w:pPr>
        <w:widowControl w:val="0"/>
        <w:tabs>
          <w:tab w:val="left" w:pos="360"/>
          <w:tab w:val="left" w:pos="450"/>
        </w:tabs>
        <w:ind w:left="-120"/>
        <w:rPr>
          <w:rFonts w:ascii="Book Antiqua" w:hAnsi="Book Antiqua"/>
          <w:szCs w:val="24"/>
        </w:rPr>
      </w:pPr>
    </w:p>
    <w:p w14:paraId="470EAC55" w14:textId="257F67FB"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b/>
          <w:szCs w:val="24"/>
        </w:rPr>
        <w:t>Stafford RS</w:t>
      </w:r>
      <w:r w:rsidRPr="003F6166">
        <w:rPr>
          <w:rFonts w:ascii="Book Antiqua" w:hAnsi="Book Antiqua"/>
          <w:szCs w:val="24"/>
        </w:rPr>
        <w:t xml:space="preserve">, Drieling RL, Hersh AL. National trends in osteoporosis visits and osteoporosis treatment, 1988-2003. </w:t>
      </w:r>
      <w:r w:rsidRPr="003F6166">
        <w:rPr>
          <w:rFonts w:ascii="Book Antiqua" w:hAnsi="Book Antiqua"/>
          <w:b/>
          <w:i/>
          <w:szCs w:val="24"/>
        </w:rPr>
        <w:t>Arch Intern Med</w:t>
      </w:r>
      <w:r w:rsidRPr="003F6166">
        <w:rPr>
          <w:rFonts w:ascii="Book Antiqua" w:hAnsi="Book Antiqua"/>
          <w:b/>
          <w:szCs w:val="24"/>
        </w:rPr>
        <w:t>,</w:t>
      </w:r>
      <w:r w:rsidRPr="003F6166">
        <w:rPr>
          <w:rFonts w:ascii="Book Antiqua" w:hAnsi="Book Antiqua"/>
          <w:szCs w:val="24"/>
        </w:rPr>
        <w:t xml:space="preserve"> </w:t>
      </w:r>
      <w:r w:rsidR="00EF3BB0" w:rsidRPr="003F6166">
        <w:rPr>
          <w:rFonts w:ascii="Book Antiqua" w:hAnsi="Book Antiqua"/>
          <w:szCs w:val="24"/>
        </w:rPr>
        <w:t>2004 Jul 26; 164(14):1525-30. doi: 10.1001/archinte.164.14.1525</w:t>
      </w:r>
      <w:r w:rsidRPr="003F6166">
        <w:rPr>
          <w:rFonts w:ascii="Book Antiqua" w:hAnsi="Book Antiqua"/>
          <w:szCs w:val="24"/>
        </w:rPr>
        <w:t>.</w:t>
      </w:r>
      <w:bookmarkEnd w:id="7"/>
      <w:r w:rsidRPr="003F6166">
        <w:rPr>
          <w:rFonts w:ascii="Book Antiqua" w:hAnsi="Book Antiqua"/>
          <w:szCs w:val="24"/>
        </w:rPr>
        <w:t xml:space="preserve"> </w:t>
      </w:r>
      <w:hyperlink r:id="rId65" w:history="1">
        <w:r w:rsidRPr="003F6166">
          <w:rPr>
            <w:rStyle w:val="Hyperlink"/>
            <w:rFonts w:ascii="Book Antiqua" w:hAnsi="Book Antiqua"/>
            <w:szCs w:val="24"/>
          </w:rPr>
          <w:t>PMID: 15277283</w:t>
        </w:r>
      </w:hyperlink>
      <w:r w:rsidRPr="003F6166">
        <w:rPr>
          <w:rFonts w:ascii="Book Antiqua" w:hAnsi="Book Antiqua"/>
          <w:szCs w:val="24"/>
        </w:rPr>
        <w:t>. NDTI.</w:t>
      </w:r>
    </w:p>
    <w:p w14:paraId="18F60130"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30984CC7" w14:textId="4ACF16CF"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Ma J, Urizar G, Alehegn T, </w:t>
      </w:r>
      <w:r w:rsidRPr="003F6166">
        <w:rPr>
          <w:rFonts w:ascii="Book Antiqua" w:hAnsi="Book Antiqua"/>
          <w:b/>
          <w:szCs w:val="24"/>
        </w:rPr>
        <w:t>Stafford RS</w:t>
      </w:r>
      <w:r w:rsidRPr="003F6166">
        <w:rPr>
          <w:rFonts w:ascii="Book Antiqua" w:hAnsi="Book Antiqua"/>
          <w:szCs w:val="24"/>
        </w:rPr>
        <w:t xml:space="preserve">.  Diet and physical activity counseling during ambulatory care visits in the </w:t>
      </w:r>
      <w:r w:rsidRPr="003F6166">
        <w:rPr>
          <w:rFonts w:ascii="Book Antiqua" w:hAnsi="Book Antiqua"/>
          <w:b/>
          <w:szCs w:val="24"/>
        </w:rPr>
        <w:t xml:space="preserve">U.S.  </w:t>
      </w:r>
      <w:r w:rsidRPr="003F6166">
        <w:rPr>
          <w:rFonts w:ascii="Book Antiqua" w:hAnsi="Book Antiqua"/>
          <w:b/>
          <w:i/>
          <w:szCs w:val="24"/>
        </w:rPr>
        <w:t>Prev  Med</w:t>
      </w:r>
      <w:r w:rsidRPr="003F6166">
        <w:rPr>
          <w:rFonts w:ascii="Book Antiqua" w:hAnsi="Book Antiqua"/>
          <w:szCs w:val="24"/>
        </w:rPr>
        <w:t xml:space="preserve">, </w:t>
      </w:r>
      <w:r w:rsidR="002E6099" w:rsidRPr="003F6166">
        <w:rPr>
          <w:rFonts w:ascii="Book Antiqua" w:hAnsi="Book Antiqua"/>
          <w:szCs w:val="24"/>
        </w:rPr>
        <w:t xml:space="preserve">2004 Oct;39(4):815-22. doi: 10.1016/j.ypmed.2004.03.006. </w:t>
      </w:r>
      <w:hyperlink r:id="rId66" w:history="1">
        <w:r w:rsidRPr="003F6166">
          <w:rPr>
            <w:rStyle w:val="Hyperlink"/>
            <w:rFonts w:ascii="Book Antiqua" w:hAnsi="Book Antiqua"/>
            <w:szCs w:val="24"/>
          </w:rPr>
          <w:t>PMID: 15351551</w:t>
        </w:r>
      </w:hyperlink>
      <w:r w:rsidRPr="003F6166">
        <w:rPr>
          <w:rFonts w:ascii="Book Antiqua" w:hAnsi="Book Antiqua"/>
          <w:szCs w:val="24"/>
        </w:rPr>
        <w:t>. NAMCS.</w:t>
      </w:r>
    </w:p>
    <w:p w14:paraId="5DC64CED"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66BCC292" w14:textId="0F28FC83"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Cushman M, Kuller K, Prentice R, Rodabough RJ, Psaty BM, </w:t>
      </w:r>
      <w:r w:rsidRPr="003F6166">
        <w:rPr>
          <w:rFonts w:ascii="Book Antiqua" w:hAnsi="Book Antiqua"/>
          <w:b/>
          <w:szCs w:val="24"/>
        </w:rPr>
        <w:t>Stafford RS</w:t>
      </w:r>
      <w:r w:rsidRPr="003F6166">
        <w:rPr>
          <w:rFonts w:ascii="Book Antiqua" w:hAnsi="Book Antiqua"/>
          <w:szCs w:val="24"/>
        </w:rPr>
        <w:t xml:space="preserve">, Sidney </w:t>
      </w:r>
      <w:r w:rsidR="00C914A0" w:rsidRPr="003F6166">
        <w:rPr>
          <w:rFonts w:ascii="Book Antiqua" w:hAnsi="Book Antiqua"/>
          <w:szCs w:val="24"/>
        </w:rPr>
        <w:t>S, Rosendaal FR. Estrogen plus p</w:t>
      </w:r>
      <w:r w:rsidRPr="003F6166">
        <w:rPr>
          <w:rFonts w:ascii="Book Antiqua" w:hAnsi="Book Antiqua"/>
          <w:szCs w:val="24"/>
        </w:rPr>
        <w:t>rogestin</w:t>
      </w:r>
      <w:r w:rsidR="0059177B" w:rsidRPr="003F6166">
        <w:rPr>
          <w:rFonts w:ascii="Book Antiqua" w:hAnsi="Book Antiqua"/>
          <w:szCs w:val="24"/>
        </w:rPr>
        <w:t xml:space="preserve"> and risk of venous thrombosis.</w:t>
      </w:r>
      <w:r w:rsidRPr="003F6166">
        <w:rPr>
          <w:rFonts w:ascii="Book Antiqua" w:hAnsi="Book Antiqua"/>
          <w:szCs w:val="24"/>
        </w:rPr>
        <w:t xml:space="preserve"> </w:t>
      </w:r>
      <w:r w:rsidRPr="003F6166">
        <w:rPr>
          <w:rFonts w:ascii="Book Antiqua" w:hAnsi="Book Antiqua"/>
          <w:b/>
          <w:i/>
          <w:iCs/>
          <w:szCs w:val="24"/>
        </w:rPr>
        <w:t>JAMA</w:t>
      </w:r>
      <w:r w:rsidRPr="003F6166">
        <w:rPr>
          <w:rFonts w:ascii="Book Antiqua" w:hAnsi="Book Antiqua"/>
          <w:szCs w:val="24"/>
        </w:rPr>
        <w:t xml:space="preserve">, </w:t>
      </w:r>
      <w:r w:rsidR="008C1121" w:rsidRPr="003F6166">
        <w:rPr>
          <w:rFonts w:ascii="Book Antiqua" w:hAnsi="Book Antiqua"/>
          <w:szCs w:val="24"/>
        </w:rPr>
        <w:t>2004 Oct 6; 292(13):1573-80. doi: 10.1001/jama.292.13.1573</w:t>
      </w:r>
      <w:r w:rsidRPr="003F6166">
        <w:rPr>
          <w:rFonts w:ascii="Book Antiqua" w:hAnsi="Book Antiqua"/>
          <w:szCs w:val="24"/>
        </w:rPr>
        <w:t xml:space="preserve">. </w:t>
      </w:r>
      <w:hyperlink r:id="rId67" w:history="1">
        <w:r w:rsidRPr="003F6166">
          <w:rPr>
            <w:rStyle w:val="Hyperlink"/>
            <w:rFonts w:ascii="Book Antiqua" w:hAnsi="Book Antiqua"/>
            <w:szCs w:val="24"/>
          </w:rPr>
          <w:t>PMID: 15467059</w:t>
        </w:r>
      </w:hyperlink>
      <w:r w:rsidR="002052F6" w:rsidRPr="003F6166">
        <w:rPr>
          <w:rFonts w:ascii="Book Antiqua" w:hAnsi="Book Antiqua"/>
          <w:szCs w:val="24"/>
        </w:rPr>
        <w:t>.</w:t>
      </w:r>
    </w:p>
    <w:p w14:paraId="7338A5D7" w14:textId="7C1CFDEB" w:rsidR="002052F6" w:rsidRPr="003F6166" w:rsidRDefault="002052F6" w:rsidP="00FA784B">
      <w:pPr>
        <w:widowControl w:val="0"/>
        <w:tabs>
          <w:tab w:val="left" w:pos="360"/>
          <w:tab w:val="left" w:pos="450"/>
        </w:tabs>
        <w:rPr>
          <w:rFonts w:ascii="Book Antiqua" w:hAnsi="Book Antiqua"/>
          <w:szCs w:val="24"/>
        </w:rPr>
      </w:pPr>
    </w:p>
    <w:p w14:paraId="7281413D" w14:textId="45A0F575"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Majumdar SR, Almasi EA, </w:t>
      </w:r>
      <w:r w:rsidRPr="003F6166">
        <w:rPr>
          <w:rFonts w:ascii="Book Antiqua" w:hAnsi="Book Antiqua"/>
          <w:b/>
          <w:szCs w:val="24"/>
        </w:rPr>
        <w:t>Stafford RS</w:t>
      </w:r>
      <w:r w:rsidRPr="003F6166">
        <w:rPr>
          <w:rFonts w:ascii="Book Antiqua" w:hAnsi="Book Antiqua"/>
          <w:szCs w:val="24"/>
        </w:rPr>
        <w:t xml:space="preserve">. Promotion and prescribing of hormone therapy after report of harm by the Women’s Health Initiative. </w:t>
      </w:r>
      <w:r w:rsidRPr="003F6166">
        <w:rPr>
          <w:rFonts w:ascii="Book Antiqua" w:hAnsi="Book Antiqua"/>
          <w:b/>
          <w:i/>
          <w:szCs w:val="24"/>
        </w:rPr>
        <w:t>JAMA</w:t>
      </w:r>
      <w:r w:rsidRPr="003F6166">
        <w:rPr>
          <w:rFonts w:ascii="Book Antiqua" w:hAnsi="Book Antiqua"/>
          <w:szCs w:val="24"/>
        </w:rPr>
        <w:t xml:space="preserve">, </w:t>
      </w:r>
      <w:r w:rsidR="0059177B" w:rsidRPr="003F6166">
        <w:rPr>
          <w:rFonts w:ascii="Book Antiqua" w:hAnsi="Book Antiqua"/>
          <w:szCs w:val="24"/>
        </w:rPr>
        <w:t>2004 Oct 27; 292(16):1983-8. doi: 10.1001/jama.292.16.1983</w:t>
      </w:r>
      <w:r w:rsidRPr="003F6166">
        <w:rPr>
          <w:rFonts w:ascii="Book Antiqua" w:hAnsi="Book Antiqua"/>
          <w:szCs w:val="24"/>
        </w:rPr>
        <w:t xml:space="preserve">. </w:t>
      </w:r>
      <w:hyperlink r:id="rId68" w:history="1">
        <w:r w:rsidRPr="003F6166">
          <w:rPr>
            <w:rStyle w:val="Hyperlink"/>
            <w:rFonts w:ascii="Book Antiqua" w:hAnsi="Book Antiqua"/>
            <w:szCs w:val="24"/>
          </w:rPr>
          <w:t>PMID: 15507584</w:t>
        </w:r>
      </w:hyperlink>
      <w:r w:rsidRPr="003F6166">
        <w:rPr>
          <w:rFonts w:ascii="Book Antiqua" w:hAnsi="Book Antiqua"/>
          <w:szCs w:val="24"/>
        </w:rPr>
        <w:t>. NPA.</w:t>
      </w:r>
    </w:p>
    <w:p w14:paraId="63B0B812"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0D926E92" w14:textId="44E5F17B"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b/>
          <w:szCs w:val="24"/>
          <w:lang w:val="it-IT"/>
        </w:rPr>
        <w:t>Stafford RS</w:t>
      </w:r>
      <w:r w:rsidRPr="003F6166">
        <w:rPr>
          <w:rFonts w:ascii="Book Antiqua" w:hAnsi="Book Antiqua"/>
          <w:szCs w:val="24"/>
          <w:lang w:val="it-IT"/>
        </w:rPr>
        <w:t xml:space="preserve">, Li DL, Davis R, Iezzoni L.  </w:t>
      </w:r>
      <w:r w:rsidRPr="003F6166">
        <w:rPr>
          <w:rFonts w:ascii="Book Antiqua" w:hAnsi="Book Antiqua"/>
          <w:color w:val="000000"/>
          <w:szCs w:val="24"/>
        </w:rPr>
        <w:t>Modelling the ability of risk adjusters to reduce adverse selection in managed care.</w:t>
      </w:r>
      <w:r w:rsidRPr="003F6166">
        <w:rPr>
          <w:rFonts w:ascii="Book Antiqua" w:hAnsi="Book Antiqua"/>
          <w:b/>
          <w:color w:val="000000"/>
          <w:szCs w:val="24"/>
        </w:rPr>
        <w:t xml:space="preserve">  </w:t>
      </w:r>
      <w:r w:rsidRPr="003F6166">
        <w:rPr>
          <w:rFonts w:ascii="Book Antiqua" w:hAnsi="Book Antiqua"/>
          <w:b/>
          <w:i/>
          <w:color w:val="000000"/>
          <w:szCs w:val="24"/>
        </w:rPr>
        <w:t>J Applied Health Econ Health Pol</w:t>
      </w:r>
      <w:r w:rsidRPr="003F6166">
        <w:rPr>
          <w:rFonts w:ascii="Book Antiqua" w:hAnsi="Book Antiqua"/>
          <w:b/>
          <w:color w:val="000000"/>
          <w:szCs w:val="24"/>
        </w:rPr>
        <w:t>,</w:t>
      </w:r>
      <w:r w:rsidRPr="003F6166">
        <w:rPr>
          <w:rFonts w:ascii="Book Antiqua" w:hAnsi="Book Antiqua"/>
          <w:color w:val="000000"/>
          <w:szCs w:val="24"/>
        </w:rPr>
        <w:t xml:space="preserve"> </w:t>
      </w:r>
      <w:r w:rsidR="00D31394" w:rsidRPr="003F6166">
        <w:rPr>
          <w:rFonts w:ascii="Book Antiqua" w:hAnsi="Book Antiqua"/>
          <w:color w:val="000000"/>
          <w:szCs w:val="24"/>
        </w:rPr>
        <w:t>2004;3(2):107-14. doi:</w:t>
      </w:r>
      <w:r w:rsidR="00D31394" w:rsidRPr="003F6166">
        <w:rPr>
          <w:rFonts w:ascii="Book Antiqua" w:hAnsi="Book Antiqua"/>
          <w:szCs w:val="24"/>
        </w:rPr>
        <w:t xml:space="preserve"> </w:t>
      </w:r>
      <w:r w:rsidR="00D31394" w:rsidRPr="003F6166">
        <w:rPr>
          <w:rFonts w:ascii="Book Antiqua" w:hAnsi="Book Antiqua"/>
          <w:color w:val="000000"/>
          <w:szCs w:val="24"/>
        </w:rPr>
        <w:t>10.2165/00148365-200403020-00007</w:t>
      </w:r>
      <w:r w:rsidRPr="003F6166">
        <w:rPr>
          <w:rFonts w:ascii="Book Antiqua" w:hAnsi="Book Antiqua"/>
          <w:color w:val="000000"/>
          <w:szCs w:val="24"/>
        </w:rPr>
        <w:t xml:space="preserve">. </w:t>
      </w:r>
      <w:hyperlink r:id="rId69" w:history="1">
        <w:r w:rsidRPr="003F6166">
          <w:rPr>
            <w:rStyle w:val="Hyperlink"/>
            <w:rFonts w:ascii="Book Antiqua" w:hAnsi="Book Antiqua"/>
            <w:szCs w:val="24"/>
          </w:rPr>
          <w:t>PMID: 15702948</w:t>
        </w:r>
      </w:hyperlink>
      <w:r w:rsidRPr="003F6166">
        <w:rPr>
          <w:rFonts w:ascii="Book Antiqua" w:hAnsi="Book Antiqua"/>
          <w:color w:val="000000"/>
          <w:szCs w:val="24"/>
        </w:rPr>
        <w:t>.</w:t>
      </w:r>
    </w:p>
    <w:p w14:paraId="45A89D52"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70A83B29" w14:textId="3E80DFB7"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iCs/>
          <w:szCs w:val="24"/>
        </w:rPr>
        <w:t xml:space="preserve">Dai C, </w:t>
      </w:r>
      <w:r w:rsidRPr="003F6166">
        <w:rPr>
          <w:rFonts w:ascii="Book Antiqua" w:hAnsi="Book Antiqua"/>
          <w:b/>
          <w:bCs/>
          <w:iCs/>
          <w:szCs w:val="24"/>
        </w:rPr>
        <w:t>Stafford RS</w:t>
      </w:r>
      <w:r w:rsidRPr="003F6166">
        <w:rPr>
          <w:rFonts w:ascii="Book Antiqua" w:hAnsi="Book Antiqua"/>
          <w:iCs/>
          <w:szCs w:val="24"/>
        </w:rPr>
        <w:t xml:space="preserve">, Alexander GC.  National trends in Cox-2 Inhibitor use since market release: non-selective diffusion of a selectively cost-effective innovation.  </w:t>
      </w:r>
      <w:r w:rsidRPr="003F6166">
        <w:rPr>
          <w:rFonts w:ascii="Book Antiqua" w:hAnsi="Book Antiqua"/>
          <w:b/>
          <w:i/>
          <w:szCs w:val="24"/>
        </w:rPr>
        <w:t>Arch Intern Med</w:t>
      </w:r>
      <w:r w:rsidRPr="003F6166">
        <w:rPr>
          <w:rFonts w:ascii="Book Antiqua" w:hAnsi="Book Antiqua"/>
          <w:iCs/>
          <w:szCs w:val="24"/>
        </w:rPr>
        <w:t xml:space="preserve">, </w:t>
      </w:r>
      <w:r w:rsidR="00D31394" w:rsidRPr="003F6166">
        <w:rPr>
          <w:rFonts w:ascii="Book Antiqua" w:hAnsi="Book Antiqua"/>
          <w:iCs/>
          <w:szCs w:val="24"/>
        </w:rPr>
        <w:t>2005 Jan 24;165(2):171-7. doi:</w:t>
      </w:r>
      <w:r w:rsidR="00D31394" w:rsidRPr="003F6166">
        <w:rPr>
          <w:rFonts w:ascii="Book Antiqua" w:hAnsi="Book Antiqua"/>
          <w:szCs w:val="24"/>
        </w:rPr>
        <w:t xml:space="preserve"> </w:t>
      </w:r>
      <w:r w:rsidR="00D31394" w:rsidRPr="003F6166">
        <w:rPr>
          <w:rFonts w:ascii="Book Antiqua" w:hAnsi="Book Antiqua"/>
          <w:iCs/>
          <w:szCs w:val="24"/>
        </w:rPr>
        <w:t>10.1001/archinte.165.2.171</w:t>
      </w:r>
      <w:r w:rsidRPr="003F6166">
        <w:rPr>
          <w:rFonts w:ascii="Book Antiqua" w:hAnsi="Book Antiqua"/>
          <w:iCs/>
          <w:szCs w:val="24"/>
        </w:rPr>
        <w:t xml:space="preserve">. </w:t>
      </w:r>
      <w:hyperlink r:id="rId70" w:history="1">
        <w:r w:rsidRPr="003F6166">
          <w:rPr>
            <w:rStyle w:val="Hyperlink"/>
            <w:rFonts w:ascii="Book Antiqua" w:hAnsi="Book Antiqua"/>
            <w:iCs/>
            <w:szCs w:val="24"/>
          </w:rPr>
          <w:t>PMID: 15668363</w:t>
        </w:r>
      </w:hyperlink>
      <w:r w:rsidRPr="003F6166">
        <w:rPr>
          <w:rFonts w:ascii="Book Antiqua" w:hAnsi="Book Antiqua"/>
          <w:color w:val="000000"/>
          <w:szCs w:val="24"/>
        </w:rPr>
        <w:t>. NAMCS.</w:t>
      </w:r>
    </w:p>
    <w:p w14:paraId="00F29513" w14:textId="77777777" w:rsidR="00F92FA6" w:rsidRPr="003F6166" w:rsidRDefault="00F92FA6" w:rsidP="00FA784B">
      <w:pPr>
        <w:widowControl w:val="0"/>
        <w:tabs>
          <w:tab w:val="left" w:pos="360"/>
          <w:tab w:val="left" w:pos="450"/>
        </w:tabs>
        <w:ind w:left="360" w:hanging="480"/>
        <w:rPr>
          <w:rFonts w:ascii="Book Antiqua" w:hAnsi="Book Antiqua"/>
          <w:b/>
          <w:szCs w:val="24"/>
        </w:rPr>
      </w:pPr>
    </w:p>
    <w:p w14:paraId="754DB312" w14:textId="30B6F8FC" w:rsidR="00F92FA6" w:rsidRPr="003F6166" w:rsidRDefault="00F92FA6" w:rsidP="00D77931">
      <w:pPr>
        <w:widowControl w:val="0"/>
        <w:numPr>
          <w:ilvl w:val="0"/>
          <w:numId w:val="18"/>
        </w:numPr>
        <w:tabs>
          <w:tab w:val="left" w:pos="360"/>
          <w:tab w:val="left" w:pos="450"/>
        </w:tabs>
        <w:rPr>
          <w:rFonts w:ascii="Book Antiqua" w:hAnsi="Book Antiqua"/>
          <w:iCs/>
          <w:szCs w:val="24"/>
        </w:rPr>
      </w:pPr>
      <w:r w:rsidRPr="003F6166">
        <w:rPr>
          <w:rFonts w:ascii="Book Antiqua" w:hAnsi="Book Antiqua"/>
          <w:szCs w:val="24"/>
        </w:rPr>
        <w:t xml:space="preserve">Linder JA, Huang ES, Steinman MA, Gonzales R, </w:t>
      </w:r>
      <w:r w:rsidRPr="003F6166">
        <w:rPr>
          <w:rFonts w:ascii="Book Antiqua" w:hAnsi="Book Antiqua"/>
          <w:b/>
          <w:szCs w:val="24"/>
        </w:rPr>
        <w:t>Stafford RS</w:t>
      </w:r>
      <w:r w:rsidRPr="003F6166">
        <w:rPr>
          <w:rFonts w:ascii="Book Antiqua" w:hAnsi="Book Antiqua"/>
          <w:szCs w:val="24"/>
        </w:rPr>
        <w:t xml:space="preserve">. Fluoroquinolone prescribing in the United States, 1995-2000.  </w:t>
      </w:r>
      <w:r w:rsidRPr="003F6166">
        <w:rPr>
          <w:rFonts w:ascii="Book Antiqua" w:hAnsi="Book Antiqua"/>
          <w:b/>
          <w:i/>
          <w:szCs w:val="24"/>
        </w:rPr>
        <w:t>Am J Med</w:t>
      </w:r>
      <w:r w:rsidRPr="003F6166">
        <w:rPr>
          <w:rFonts w:ascii="Book Antiqua" w:hAnsi="Book Antiqua"/>
          <w:b/>
          <w:szCs w:val="24"/>
        </w:rPr>
        <w:t>,</w:t>
      </w:r>
      <w:r w:rsidRPr="003F6166">
        <w:rPr>
          <w:rFonts w:ascii="Book Antiqua" w:hAnsi="Book Antiqua"/>
          <w:szCs w:val="24"/>
        </w:rPr>
        <w:t xml:space="preserve"> </w:t>
      </w:r>
      <w:r w:rsidR="00D31394" w:rsidRPr="003F6166">
        <w:rPr>
          <w:rFonts w:ascii="Book Antiqua" w:hAnsi="Book Antiqua"/>
          <w:szCs w:val="24"/>
        </w:rPr>
        <w:t>2005 Mar;118(3):259-68. doi: 10.1016/j.amjmed.2004.09.015</w:t>
      </w:r>
      <w:r w:rsidRPr="003F6166">
        <w:rPr>
          <w:rFonts w:ascii="Book Antiqua" w:hAnsi="Book Antiqua"/>
          <w:szCs w:val="24"/>
        </w:rPr>
        <w:t xml:space="preserve">. </w:t>
      </w:r>
      <w:hyperlink r:id="rId71" w:history="1">
        <w:r w:rsidRPr="003F6166">
          <w:rPr>
            <w:rStyle w:val="Hyperlink"/>
            <w:rFonts w:ascii="Book Antiqua" w:hAnsi="Book Antiqua"/>
            <w:szCs w:val="24"/>
          </w:rPr>
          <w:t>PMID: 15745724</w:t>
        </w:r>
      </w:hyperlink>
      <w:r w:rsidRPr="003F6166">
        <w:rPr>
          <w:rFonts w:ascii="Book Antiqua" w:hAnsi="Book Antiqua"/>
          <w:szCs w:val="24"/>
        </w:rPr>
        <w:t>.</w:t>
      </w:r>
      <w:r w:rsidRPr="003F6166">
        <w:rPr>
          <w:rFonts w:ascii="Book Antiqua" w:hAnsi="Book Antiqua"/>
          <w:iCs/>
          <w:szCs w:val="24"/>
        </w:rPr>
        <w:t xml:space="preserve">  NAMCS.</w:t>
      </w:r>
    </w:p>
    <w:p w14:paraId="40DBAA15" w14:textId="77777777" w:rsidR="00F92FA6" w:rsidRPr="003F6166" w:rsidRDefault="00F92FA6" w:rsidP="00FA784B">
      <w:pPr>
        <w:widowControl w:val="0"/>
        <w:tabs>
          <w:tab w:val="left" w:pos="360"/>
          <w:tab w:val="left" w:pos="450"/>
        </w:tabs>
        <w:ind w:left="360" w:hanging="480"/>
        <w:rPr>
          <w:rFonts w:ascii="Book Antiqua" w:hAnsi="Book Antiqua"/>
          <w:b/>
          <w:szCs w:val="24"/>
        </w:rPr>
      </w:pPr>
    </w:p>
    <w:p w14:paraId="4618C643" w14:textId="03B6D892"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Ma J, Wang Y, </w:t>
      </w:r>
      <w:r w:rsidRPr="003F6166">
        <w:rPr>
          <w:rFonts w:ascii="Book Antiqua" w:hAnsi="Book Antiqua"/>
          <w:b/>
          <w:szCs w:val="24"/>
        </w:rPr>
        <w:t>Stafford RS</w:t>
      </w:r>
      <w:r w:rsidRPr="003F6166">
        <w:rPr>
          <w:rFonts w:ascii="Book Antiqua" w:hAnsi="Book Antiqua"/>
          <w:szCs w:val="24"/>
        </w:rPr>
        <w:t xml:space="preserve">. U.S. Adolescents receive suboptimal preventive counseling during ambulatory care.  </w:t>
      </w:r>
      <w:r w:rsidRPr="003F6166">
        <w:rPr>
          <w:rFonts w:ascii="Book Antiqua" w:hAnsi="Book Antiqua"/>
          <w:b/>
          <w:i/>
          <w:szCs w:val="24"/>
        </w:rPr>
        <w:t>J Adoles Health</w:t>
      </w:r>
      <w:r w:rsidRPr="003F6166">
        <w:rPr>
          <w:rFonts w:ascii="Book Antiqua" w:hAnsi="Book Antiqua"/>
          <w:b/>
          <w:szCs w:val="24"/>
        </w:rPr>
        <w:t>,</w:t>
      </w:r>
      <w:r w:rsidRPr="003F6166">
        <w:rPr>
          <w:rFonts w:ascii="Book Antiqua" w:hAnsi="Book Antiqua"/>
          <w:szCs w:val="24"/>
        </w:rPr>
        <w:t xml:space="preserve"> 2005</w:t>
      </w:r>
      <w:r w:rsidR="00F346DF" w:rsidRPr="003F6166">
        <w:rPr>
          <w:rFonts w:ascii="Book Antiqua" w:hAnsi="Book Antiqua"/>
          <w:szCs w:val="24"/>
        </w:rPr>
        <w:t xml:space="preserve"> May</w:t>
      </w:r>
      <w:r w:rsidRPr="003F6166">
        <w:rPr>
          <w:rFonts w:ascii="Book Antiqua" w:hAnsi="Book Antiqua"/>
          <w:szCs w:val="24"/>
        </w:rPr>
        <w:t>; 36: 441.e1-441.e7.</w:t>
      </w:r>
      <w:r w:rsidR="005455A0" w:rsidRPr="003F6166">
        <w:rPr>
          <w:rFonts w:ascii="Book Antiqua" w:hAnsi="Book Antiqua"/>
          <w:szCs w:val="24"/>
        </w:rPr>
        <w:t xml:space="preserve"> doi: doi.org/10.1016/j.jadohealth.2004.08.024.</w:t>
      </w:r>
      <w:r w:rsidRPr="003F6166">
        <w:rPr>
          <w:rFonts w:ascii="Book Antiqua" w:hAnsi="Book Antiqua"/>
          <w:szCs w:val="24"/>
        </w:rPr>
        <w:t xml:space="preserve"> </w:t>
      </w:r>
      <w:hyperlink r:id="rId72" w:history="1">
        <w:r w:rsidRPr="003F6166">
          <w:rPr>
            <w:rStyle w:val="Hyperlink"/>
            <w:rFonts w:ascii="Book Antiqua" w:hAnsi="Book Antiqua"/>
            <w:szCs w:val="24"/>
          </w:rPr>
          <w:t>PMID: 15841517</w:t>
        </w:r>
      </w:hyperlink>
      <w:r w:rsidRPr="003F6166">
        <w:rPr>
          <w:rFonts w:ascii="Book Antiqua" w:hAnsi="Book Antiqua"/>
          <w:szCs w:val="24"/>
        </w:rPr>
        <w:t>. NAMCS.</w:t>
      </w:r>
    </w:p>
    <w:p w14:paraId="3F7AE1FD"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683C8518" w14:textId="5E0B0D12"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color w:val="000000"/>
          <w:szCs w:val="24"/>
        </w:rPr>
        <w:t xml:space="preserve">Ma J, Sehgal NL, Ayanian JZ, </w:t>
      </w:r>
      <w:r w:rsidRPr="003F6166">
        <w:rPr>
          <w:rFonts w:ascii="Book Antiqua" w:hAnsi="Book Antiqua"/>
          <w:b/>
          <w:color w:val="000000"/>
          <w:szCs w:val="24"/>
        </w:rPr>
        <w:t>Stafford RS</w:t>
      </w:r>
      <w:r w:rsidRPr="003F6166">
        <w:rPr>
          <w:rFonts w:ascii="Book Antiqua" w:hAnsi="Book Antiqua"/>
          <w:color w:val="000000"/>
          <w:szCs w:val="24"/>
        </w:rPr>
        <w:t xml:space="preserve">.  </w:t>
      </w:r>
      <w:r w:rsidRPr="003F6166">
        <w:rPr>
          <w:rFonts w:ascii="Book Antiqua" w:hAnsi="Book Antiqua"/>
          <w:szCs w:val="24"/>
        </w:rPr>
        <w:t>National trends in st</w:t>
      </w:r>
      <w:r w:rsidR="005455A0" w:rsidRPr="003F6166">
        <w:rPr>
          <w:rFonts w:ascii="Book Antiqua" w:hAnsi="Book Antiqua"/>
          <w:szCs w:val="24"/>
        </w:rPr>
        <w:t xml:space="preserve">atin use by CHD risk category. </w:t>
      </w:r>
      <w:r w:rsidRPr="003F6166">
        <w:rPr>
          <w:rFonts w:ascii="Book Antiqua" w:hAnsi="Book Antiqua"/>
          <w:b/>
          <w:i/>
          <w:szCs w:val="24"/>
        </w:rPr>
        <w:t>PLoS Med</w:t>
      </w:r>
      <w:r w:rsidRPr="003F6166">
        <w:rPr>
          <w:rFonts w:ascii="Book Antiqua" w:hAnsi="Book Antiqua"/>
          <w:szCs w:val="24"/>
        </w:rPr>
        <w:t xml:space="preserve">, </w:t>
      </w:r>
      <w:r w:rsidR="005455A0" w:rsidRPr="003F6166">
        <w:rPr>
          <w:rFonts w:ascii="Book Antiqua" w:hAnsi="Book Antiqua"/>
          <w:szCs w:val="24"/>
        </w:rPr>
        <w:t>2005 May;</w:t>
      </w:r>
      <w:r w:rsidR="002A13BC" w:rsidRPr="003F6166">
        <w:rPr>
          <w:rFonts w:ascii="Book Antiqua" w:hAnsi="Book Antiqua"/>
          <w:szCs w:val="24"/>
        </w:rPr>
        <w:t xml:space="preserve"> </w:t>
      </w:r>
      <w:r w:rsidR="005455A0" w:rsidRPr="003F6166">
        <w:rPr>
          <w:rFonts w:ascii="Book Antiqua" w:hAnsi="Book Antiqua"/>
          <w:szCs w:val="24"/>
        </w:rPr>
        <w:t>2(5):e123. Epub 2005 May 31. doi: 10.1371/journal.pmed.0020123</w:t>
      </w:r>
      <w:r w:rsidRPr="003F6166">
        <w:rPr>
          <w:rFonts w:ascii="Book Antiqua" w:hAnsi="Book Antiqua"/>
          <w:szCs w:val="24"/>
        </w:rPr>
        <w:t xml:space="preserve">. </w:t>
      </w:r>
      <w:hyperlink r:id="rId73" w:history="1">
        <w:r w:rsidRPr="003F6166">
          <w:rPr>
            <w:rStyle w:val="Hyperlink"/>
            <w:rFonts w:ascii="Book Antiqua" w:hAnsi="Book Antiqua"/>
            <w:szCs w:val="24"/>
          </w:rPr>
          <w:t>PMID: 15916463</w:t>
        </w:r>
      </w:hyperlink>
      <w:r w:rsidRPr="003F6166">
        <w:rPr>
          <w:rFonts w:ascii="Book Antiqua" w:hAnsi="Book Antiqua"/>
          <w:szCs w:val="24"/>
        </w:rPr>
        <w:t>.  NAMCS.</w:t>
      </w:r>
    </w:p>
    <w:p w14:paraId="74CACFEB"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23976149" w14:textId="1397D4EF"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Ma J, </w:t>
      </w:r>
      <w:r w:rsidRPr="003F6166">
        <w:rPr>
          <w:rFonts w:ascii="Book Antiqua" w:hAnsi="Book Antiqua"/>
          <w:b/>
          <w:szCs w:val="24"/>
        </w:rPr>
        <w:t>Stafford RS</w:t>
      </w:r>
      <w:r w:rsidRPr="003F6166">
        <w:rPr>
          <w:rFonts w:ascii="Book Antiqua" w:hAnsi="Book Antiqua"/>
          <w:szCs w:val="24"/>
        </w:rPr>
        <w:t xml:space="preserve">. Quality of outpatient care in the U.S.:  temporal changes and racial/ethnic disparities. </w:t>
      </w:r>
      <w:r w:rsidRPr="003F6166">
        <w:rPr>
          <w:rFonts w:ascii="Book Antiqua" w:hAnsi="Book Antiqua"/>
          <w:b/>
          <w:i/>
          <w:iCs/>
          <w:szCs w:val="24"/>
        </w:rPr>
        <w:t>Arch Intern Med</w:t>
      </w:r>
      <w:r w:rsidRPr="003F6166">
        <w:rPr>
          <w:rFonts w:ascii="Book Antiqua" w:hAnsi="Book Antiqua"/>
          <w:i/>
          <w:iCs/>
          <w:szCs w:val="24"/>
        </w:rPr>
        <w:t xml:space="preserve">, </w:t>
      </w:r>
      <w:r w:rsidR="008F0711" w:rsidRPr="003F6166">
        <w:rPr>
          <w:rFonts w:ascii="Book Antiqua" w:hAnsi="Book Antiqua"/>
          <w:szCs w:val="24"/>
        </w:rPr>
        <w:t>2005 Jun 27; 165(12):1354-61. doi: 10.1001/archinte.165.12.1354</w:t>
      </w:r>
      <w:r w:rsidRPr="003F6166">
        <w:rPr>
          <w:rFonts w:ascii="Book Antiqua" w:hAnsi="Book Antiqua"/>
          <w:szCs w:val="24"/>
        </w:rPr>
        <w:t xml:space="preserve">. </w:t>
      </w:r>
      <w:hyperlink r:id="rId74" w:history="1">
        <w:r w:rsidRPr="003F6166">
          <w:rPr>
            <w:rStyle w:val="Hyperlink"/>
            <w:rFonts w:ascii="Book Antiqua" w:hAnsi="Book Antiqua"/>
            <w:szCs w:val="24"/>
          </w:rPr>
          <w:t>PMID 15983283</w:t>
        </w:r>
      </w:hyperlink>
      <w:r w:rsidRPr="003F6166">
        <w:rPr>
          <w:rFonts w:ascii="Book Antiqua" w:hAnsi="Book Antiqua"/>
          <w:szCs w:val="24"/>
        </w:rPr>
        <w:t>. NAMCS.</w:t>
      </w:r>
    </w:p>
    <w:p w14:paraId="017BEB31"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63DDB938" w14:textId="354B3723"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Blumenthal D, Weissman J, Wachterman M, Weil E, </w:t>
      </w:r>
      <w:r w:rsidRPr="003F6166">
        <w:rPr>
          <w:rFonts w:ascii="Book Antiqua" w:hAnsi="Book Antiqua"/>
          <w:b/>
          <w:szCs w:val="24"/>
        </w:rPr>
        <w:t>Stafford RS</w:t>
      </w:r>
      <w:r w:rsidRPr="003F6166">
        <w:rPr>
          <w:rFonts w:ascii="Book Antiqua" w:hAnsi="Book Antiqua"/>
          <w:szCs w:val="24"/>
        </w:rPr>
        <w:t>, Perrin J, Ferris T, Kulthau K, Kaushal R, Iezzoni L. The who, what, and why of risk adjustment: a technology on the cusp of adoption</w:t>
      </w:r>
      <w:r w:rsidRPr="003F6166">
        <w:rPr>
          <w:rFonts w:ascii="Book Antiqua" w:hAnsi="Book Antiqua"/>
          <w:b/>
          <w:szCs w:val="24"/>
        </w:rPr>
        <w:t xml:space="preserve">. </w:t>
      </w:r>
      <w:r w:rsidRPr="003F6166">
        <w:rPr>
          <w:rFonts w:ascii="Book Antiqua" w:hAnsi="Book Antiqua"/>
          <w:b/>
          <w:i/>
          <w:szCs w:val="24"/>
        </w:rPr>
        <w:t>J Health Polit Policy Law,</w:t>
      </w:r>
      <w:r w:rsidRPr="003F6166">
        <w:rPr>
          <w:rFonts w:ascii="Book Antiqua" w:hAnsi="Book Antiqua"/>
          <w:i/>
          <w:szCs w:val="24"/>
        </w:rPr>
        <w:t xml:space="preserve"> </w:t>
      </w:r>
      <w:r w:rsidR="002A13BC" w:rsidRPr="003F6166">
        <w:rPr>
          <w:rFonts w:ascii="Book Antiqua" w:hAnsi="Book Antiqua"/>
          <w:szCs w:val="24"/>
        </w:rPr>
        <w:t>2005 Jun; 30(3):453-73</w:t>
      </w:r>
      <w:r w:rsidRPr="003F6166">
        <w:rPr>
          <w:rFonts w:ascii="Book Antiqua" w:hAnsi="Book Antiqua"/>
          <w:szCs w:val="24"/>
        </w:rPr>
        <w:t xml:space="preserve">. </w:t>
      </w:r>
      <w:hyperlink r:id="rId75" w:history="1">
        <w:r w:rsidRPr="003F6166">
          <w:rPr>
            <w:rStyle w:val="Hyperlink"/>
            <w:rFonts w:ascii="Book Antiqua" w:hAnsi="Book Antiqua"/>
            <w:szCs w:val="24"/>
          </w:rPr>
          <w:t>PMID: 16089112</w:t>
        </w:r>
      </w:hyperlink>
      <w:r w:rsidRPr="003F6166">
        <w:rPr>
          <w:rFonts w:ascii="Book Antiqua" w:hAnsi="Book Antiqua"/>
          <w:szCs w:val="24"/>
        </w:rPr>
        <w:t xml:space="preserve">.  </w:t>
      </w:r>
    </w:p>
    <w:p w14:paraId="45FAD82A" w14:textId="03F914DC" w:rsidR="002052F6" w:rsidRPr="003F6166" w:rsidRDefault="002052F6" w:rsidP="00FA784B">
      <w:pPr>
        <w:widowControl w:val="0"/>
        <w:tabs>
          <w:tab w:val="left" w:pos="360"/>
          <w:tab w:val="left" w:pos="450"/>
        </w:tabs>
        <w:rPr>
          <w:rFonts w:ascii="Book Antiqua" w:hAnsi="Book Antiqua"/>
          <w:szCs w:val="24"/>
        </w:rPr>
      </w:pPr>
    </w:p>
    <w:p w14:paraId="4C177FA8" w14:textId="73AE0BFE"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Ma J, Lee KV, </w:t>
      </w:r>
      <w:r w:rsidRPr="003F6166">
        <w:rPr>
          <w:rFonts w:ascii="Book Antiqua" w:hAnsi="Book Antiqua"/>
          <w:b/>
          <w:szCs w:val="24"/>
        </w:rPr>
        <w:t>Stafford RS.</w:t>
      </w:r>
      <w:r w:rsidRPr="003F6166">
        <w:rPr>
          <w:rFonts w:ascii="Book Antiqua" w:hAnsi="Book Antiqua"/>
          <w:szCs w:val="24"/>
        </w:rPr>
        <w:t xml:space="preserve">  Depression treatment during outpatient visits by U.S. children and adolescents.  </w:t>
      </w:r>
      <w:r w:rsidRPr="003F6166">
        <w:rPr>
          <w:rFonts w:ascii="Book Antiqua" w:hAnsi="Book Antiqua"/>
          <w:b/>
          <w:i/>
          <w:iCs/>
          <w:szCs w:val="24"/>
        </w:rPr>
        <w:t>J Adolesc Health</w:t>
      </w:r>
      <w:r w:rsidR="00FE10B1" w:rsidRPr="003F6166">
        <w:rPr>
          <w:rFonts w:ascii="Book Antiqua" w:hAnsi="Book Antiqua"/>
          <w:b/>
          <w:szCs w:val="24"/>
        </w:rPr>
        <w:t>,</w:t>
      </w:r>
      <w:r w:rsidR="00FE10B1" w:rsidRPr="003F6166">
        <w:rPr>
          <w:rFonts w:ascii="Book Antiqua" w:hAnsi="Book Antiqua"/>
          <w:szCs w:val="24"/>
        </w:rPr>
        <w:t xml:space="preserve"> 2005 Dec; 37(6):434-42. doi: 0.1016/j.jadohealth.2005.07.012 </w:t>
      </w:r>
      <w:hyperlink r:id="rId76" w:history="1">
        <w:r w:rsidR="00FE10B1" w:rsidRPr="003F6166">
          <w:rPr>
            <w:rStyle w:val="Hyperlink"/>
            <w:rFonts w:ascii="Book Antiqua" w:hAnsi="Book Antiqua"/>
            <w:szCs w:val="24"/>
          </w:rPr>
          <w:t xml:space="preserve">PMID: </w:t>
        </w:r>
        <w:r w:rsidRPr="003F6166">
          <w:rPr>
            <w:rStyle w:val="Hyperlink"/>
            <w:rFonts w:ascii="Book Antiqua" w:hAnsi="Book Antiqua"/>
            <w:szCs w:val="24"/>
          </w:rPr>
          <w:t>16310120</w:t>
        </w:r>
      </w:hyperlink>
      <w:r w:rsidRPr="003F6166">
        <w:rPr>
          <w:rFonts w:ascii="Book Antiqua" w:hAnsi="Book Antiqua"/>
          <w:szCs w:val="24"/>
        </w:rPr>
        <w:t>.  NAMCS.</w:t>
      </w:r>
    </w:p>
    <w:p w14:paraId="3C893E2D"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78231EA2" w14:textId="3B840CC6"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b/>
          <w:szCs w:val="24"/>
        </w:rPr>
        <w:t>Stafford RS</w:t>
      </w:r>
      <w:r w:rsidRPr="003F6166">
        <w:rPr>
          <w:rFonts w:ascii="Book Antiqua" w:hAnsi="Book Antiqua"/>
          <w:szCs w:val="24"/>
        </w:rPr>
        <w:t xml:space="preserve">, Monti V, Ma J. Underutilization of aspirin persists in U.S. ambulatory care for the secondary and primary prevention of cardiovascular disease.  </w:t>
      </w:r>
      <w:r w:rsidRPr="003F6166">
        <w:rPr>
          <w:rFonts w:ascii="Book Antiqua" w:hAnsi="Book Antiqua"/>
          <w:b/>
          <w:i/>
          <w:szCs w:val="24"/>
        </w:rPr>
        <w:t>PLoS Med</w:t>
      </w:r>
      <w:r w:rsidRPr="003F6166">
        <w:rPr>
          <w:rFonts w:ascii="Book Antiqua" w:hAnsi="Book Antiqua"/>
          <w:i/>
          <w:szCs w:val="24"/>
        </w:rPr>
        <w:t>,</w:t>
      </w:r>
      <w:r w:rsidRPr="003F6166">
        <w:rPr>
          <w:rFonts w:ascii="Book Antiqua" w:hAnsi="Book Antiqua"/>
          <w:szCs w:val="24"/>
        </w:rPr>
        <w:t xml:space="preserve"> </w:t>
      </w:r>
      <w:r w:rsidR="00F77285" w:rsidRPr="003F6166">
        <w:rPr>
          <w:rFonts w:ascii="Book Antiqua" w:hAnsi="Book Antiqua"/>
          <w:szCs w:val="24"/>
        </w:rPr>
        <w:t>2005 Dec; 2(12):e353-357. Epub 2005 Nov 15.</w:t>
      </w:r>
      <w:r w:rsidRPr="003F6166">
        <w:rPr>
          <w:rFonts w:ascii="Book Antiqua" w:hAnsi="Book Antiqua"/>
          <w:szCs w:val="24"/>
        </w:rPr>
        <w:t xml:space="preserve"> </w:t>
      </w:r>
      <w:hyperlink r:id="rId77" w:history="1">
        <w:r w:rsidRPr="003F6166">
          <w:rPr>
            <w:rStyle w:val="Hyperlink"/>
            <w:rFonts w:ascii="Book Antiqua" w:hAnsi="Book Antiqua"/>
            <w:szCs w:val="24"/>
          </w:rPr>
          <w:t>PMID: 16277554</w:t>
        </w:r>
      </w:hyperlink>
      <w:r w:rsidRPr="003F6166">
        <w:rPr>
          <w:rFonts w:ascii="Book Antiqua" w:hAnsi="Book Antiqua"/>
          <w:szCs w:val="24"/>
        </w:rPr>
        <w:t>.  NAMCS.</w:t>
      </w:r>
    </w:p>
    <w:p w14:paraId="765B2855"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22272BE8" w14:textId="21D6E369"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b/>
          <w:snapToGrid w:val="0"/>
          <w:szCs w:val="24"/>
        </w:rPr>
        <w:t>Stafford RS</w:t>
      </w:r>
      <w:r w:rsidRPr="003F6166">
        <w:rPr>
          <w:rFonts w:ascii="Book Antiqua" w:hAnsi="Book Antiqua"/>
          <w:snapToGrid w:val="0"/>
          <w:szCs w:val="24"/>
        </w:rPr>
        <w:t xml:space="preserve">, Drieling R, Johns R, Ma J.  National patterns of calcium use in osteoporosis.  </w:t>
      </w:r>
      <w:r w:rsidRPr="003F6166">
        <w:rPr>
          <w:rFonts w:ascii="Book Antiqua" w:hAnsi="Book Antiqua"/>
          <w:i/>
          <w:szCs w:val="24"/>
        </w:rPr>
        <w:t xml:space="preserve">J </w:t>
      </w:r>
      <w:r w:rsidRPr="003F6166">
        <w:rPr>
          <w:rFonts w:ascii="Book Antiqua" w:hAnsi="Book Antiqua"/>
          <w:b/>
          <w:i/>
          <w:szCs w:val="24"/>
        </w:rPr>
        <w:t>Reprod Med</w:t>
      </w:r>
      <w:r w:rsidRPr="003F6166">
        <w:rPr>
          <w:rFonts w:ascii="Book Antiqua" w:hAnsi="Book Antiqua"/>
          <w:b/>
          <w:szCs w:val="24"/>
        </w:rPr>
        <w:t>,</w:t>
      </w:r>
      <w:r w:rsidRPr="003F6166">
        <w:rPr>
          <w:rFonts w:ascii="Book Antiqua" w:hAnsi="Book Antiqua"/>
          <w:szCs w:val="24"/>
        </w:rPr>
        <w:t xml:space="preserve"> </w:t>
      </w:r>
      <w:r w:rsidR="00F77285" w:rsidRPr="003F6166">
        <w:rPr>
          <w:rFonts w:ascii="Book Antiqua" w:hAnsi="Book Antiqua"/>
          <w:szCs w:val="24"/>
        </w:rPr>
        <w:t>2005 Nov; 50(11 Supplement):885-90</w:t>
      </w:r>
      <w:r w:rsidRPr="003F6166">
        <w:rPr>
          <w:rFonts w:ascii="Book Antiqua" w:hAnsi="Book Antiqua"/>
          <w:szCs w:val="24"/>
        </w:rPr>
        <w:t xml:space="preserve">. </w:t>
      </w:r>
      <w:hyperlink r:id="rId78" w:history="1">
        <w:r w:rsidRPr="003F6166">
          <w:rPr>
            <w:rStyle w:val="Hyperlink"/>
            <w:rFonts w:ascii="Book Antiqua" w:hAnsi="Book Antiqua"/>
            <w:szCs w:val="24"/>
          </w:rPr>
          <w:t>PMID: 16422278</w:t>
        </w:r>
      </w:hyperlink>
      <w:r w:rsidRPr="003F6166">
        <w:rPr>
          <w:rFonts w:ascii="Book Antiqua" w:hAnsi="Book Antiqua"/>
          <w:szCs w:val="24"/>
        </w:rPr>
        <w:t>.  NHANES.</w:t>
      </w:r>
    </w:p>
    <w:p w14:paraId="53CC33D4" w14:textId="77777777" w:rsidR="00F92FA6" w:rsidRPr="003F6166" w:rsidRDefault="00F92FA6" w:rsidP="00FA784B">
      <w:pPr>
        <w:widowControl w:val="0"/>
        <w:tabs>
          <w:tab w:val="left" w:pos="360"/>
          <w:tab w:val="left" w:pos="450"/>
        </w:tabs>
        <w:rPr>
          <w:rFonts w:ascii="Book Antiqua" w:hAnsi="Book Antiqua"/>
          <w:szCs w:val="24"/>
        </w:rPr>
      </w:pPr>
    </w:p>
    <w:p w14:paraId="5BED2FF8" w14:textId="5F1FE24C"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lang w:val="it-IT"/>
        </w:rPr>
        <w:t xml:space="preserve">Ma J, Monti V, </w:t>
      </w:r>
      <w:r w:rsidRPr="003F6166">
        <w:rPr>
          <w:rFonts w:ascii="Book Antiqua" w:hAnsi="Book Antiqua"/>
          <w:b/>
          <w:szCs w:val="24"/>
          <w:lang w:val="it-IT"/>
        </w:rPr>
        <w:t>Stafford RS</w:t>
      </w:r>
      <w:r w:rsidR="00D03333" w:rsidRPr="003F6166">
        <w:rPr>
          <w:rFonts w:ascii="Book Antiqua" w:hAnsi="Book Antiqua"/>
          <w:szCs w:val="24"/>
          <w:lang w:val="it-IT"/>
        </w:rPr>
        <w:t>.</w:t>
      </w:r>
      <w:r w:rsidRPr="003F6166">
        <w:rPr>
          <w:rFonts w:ascii="Book Antiqua" w:hAnsi="Book Antiqua"/>
          <w:szCs w:val="24"/>
          <w:lang w:val="it-IT"/>
        </w:rPr>
        <w:t xml:space="preserve"> </w:t>
      </w:r>
      <w:r w:rsidRPr="003F6166">
        <w:rPr>
          <w:rFonts w:ascii="Book Antiqua" w:hAnsi="Book Antiqua"/>
          <w:szCs w:val="24"/>
        </w:rPr>
        <w:t>Are evidence-based cardiovascular pr</w:t>
      </w:r>
      <w:r w:rsidR="00D03333" w:rsidRPr="003F6166">
        <w:rPr>
          <w:rFonts w:ascii="Book Antiqua" w:hAnsi="Book Antiqua"/>
          <w:szCs w:val="24"/>
        </w:rPr>
        <w:t xml:space="preserve">evention therapies being used? </w:t>
      </w:r>
      <w:r w:rsidRPr="003F6166">
        <w:rPr>
          <w:rFonts w:ascii="Book Antiqua" w:hAnsi="Book Antiqua"/>
          <w:szCs w:val="24"/>
        </w:rPr>
        <w:t xml:space="preserve">A review of aspirin and statin therapies.  </w:t>
      </w:r>
      <w:r w:rsidRPr="003F6166">
        <w:rPr>
          <w:rFonts w:ascii="Book Antiqua" w:hAnsi="Book Antiqua"/>
          <w:b/>
          <w:i/>
          <w:szCs w:val="24"/>
        </w:rPr>
        <w:t>Prevention and Control</w:t>
      </w:r>
      <w:r w:rsidR="00F77285" w:rsidRPr="003F6166">
        <w:rPr>
          <w:rFonts w:ascii="Book Antiqua" w:hAnsi="Book Antiqua"/>
          <w:b/>
          <w:szCs w:val="24"/>
        </w:rPr>
        <w:t>,</w:t>
      </w:r>
      <w:r w:rsidR="00F77285" w:rsidRPr="003F6166">
        <w:rPr>
          <w:rFonts w:ascii="Book Antiqua" w:hAnsi="Book Antiqua"/>
          <w:szCs w:val="24"/>
        </w:rPr>
        <w:t xml:space="preserve"> 2005; 1: 285-295. doi: doi.org/10.1016/j.precon.2006.05.002. </w:t>
      </w:r>
      <w:r w:rsidRPr="003F6166">
        <w:rPr>
          <w:rFonts w:ascii="Book Antiqua" w:hAnsi="Book Antiqua"/>
          <w:szCs w:val="24"/>
        </w:rPr>
        <w:t>NDTI, NAMCS.</w:t>
      </w:r>
    </w:p>
    <w:p w14:paraId="355622C6"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4480CC10" w14:textId="3F53A50F"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Miller GE, Moeller J, </w:t>
      </w:r>
      <w:r w:rsidRPr="003F6166">
        <w:rPr>
          <w:rFonts w:ascii="Book Antiqua" w:hAnsi="Book Antiqua"/>
          <w:b/>
          <w:bCs/>
          <w:szCs w:val="24"/>
        </w:rPr>
        <w:t>Stafford RS</w:t>
      </w:r>
      <w:r w:rsidRPr="003F6166">
        <w:rPr>
          <w:rFonts w:ascii="Book Antiqua" w:hAnsi="Book Antiqua"/>
          <w:szCs w:val="24"/>
        </w:rPr>
        <w:t xml:space="preserve">. New cardiovascular drugs: patterns of use and association with non-drug expenditures.  </w:t>
      </w:r>
      <w:r w:rsidRPr="003F6166">
        <w:rPr>
          <w:rFonts w:ascii="Book Antiqua" w:hAnsi="Book Antiqua"/>
          <w:b/>
          <w:i/>
          <w:szCs w:val="24"/>
        </w:rPr>
        <w:t>Inquiry</w:t>
      </w:r>
      <w:r w:rsidRPr="003F6166">
        <w:rPr>
          <w:rFonts w:ascii="Book Antiqua" w:hAnsi="Book Antiqua"/>
          <w:szCs w:val="24"/>
        </w:rPr>
        <w:t xml:space="preserve">, </w:t>
      </w:r>
      <w:r w:rsidR="007401A0" w:rsidRPr="003F6166">
        <w:rPr>
          <w:rFonts w:ascii="Book Antiqua" w:hAnsi="Book Antiqua"/>
          <w:szCs w:val="24"/>
        </w:rPr>
        <w:t>2005-2006 Winter; 42(4):397-412. doi: 10.5034/inquiryjrnl_42.4.397</w:t>
      </w:r>
      <w:r w:rsidRPr="003F6166">
        <w:rPr>
          <w:rFonts w:ascii="Book Antiqua" w:hAnsi="Book Antiqua"/>
          <w:szCs w:val="24"/>
        </w:rPr>
        <w:t xml:space="preserve">.  </w:t>
      </w:r>
      <w:hyperlink r:id="rId79" w:history="1">
        <w:r w:rsidRPr="003F6166">
          <w:rPr>
            <w:rStyle w:val="Hyperlink"/>
            <w:rFonts w:ascii="Book Antiqua" w:hAnsi="Book Antiqua"/>
            <w:szCs w:val="24"/>
          </w:rPr>
          <w:t>PMID: 16568931</w:t>
        </w:r>
      </w:hyperlink>
      <w:r w:rsidRPr="003F6166">
        <w:rPr>
          <w:rFonts w:ascii="Book Antiqua" w:hAnsi="Book Antiqua"/>
          <w:szCs w:val="24"/>
        </w:rPr>
        <w:t>.</w:t>
      </w:r>
    </w:p>
    <w:p w14:paraId="1C215C41"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46DCE64E" w14:textId="4064DFE1"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Almasi EA, </w:t>
      </w:r>
      <w:r w:rsidRPr="003F6166">
        <w:rPr>
          <w:rFonts w:ascii="Book Antiqua" w:hAnsi="Book Antiqua"/>
          <w:b/>
          <w:bCs/>
          <w:szCs w:val="24"/>
        </w:rPr>
        <w:t>Stafford RS</w:t>
      </w:r>
      <w:r w:rsidRPr="003F6166">
        <w:rPr>
          <w:rFonts w:ascii="Book Antiqua" w:hAnsi="Book Antiqua"/>
          <w:szCs w:val="24"/>
        </w:rPr>
        <w:t xml:space="preserve">. </w:t>
      </w:r>
      <w:r w:rsidRPr="003F6166">
        <w:rPr>
          <w:rFonts w:ascii="Book Antiqua" w:hAnsi="Book Antiqua" w:cs="Calibri"/>
          <w:szCs w:val="24"/>
        </w:rPr>
        <w:t>Kravitz RL, Mansfield PR.  What are the public health effects of direct-to-consumer drug advertising?</w:t>
      </w:r>
      <w:r w:rsidRPr="003F6166">
        <w:rPr>
          <w:rFonts w:ascii="Book Antiqua" w:hAnsi="Book Antiqua"/>
          <w:szCs w:val="24"/>
        </w:rPr>
        <w:t xml:space="preserve">  </w:t>
      </w:r>
      <w:r w:rsidRPr="003F6166">
        <w:rPr>
          <w:rFonts w:ascii="Book Antiqua" w:hAnsi="Book Antiqua"/>
          <w:b/>
          <w:i/>
          <w:szCs w:val="24"/>
        </w:rPr>
        <w:t>PLoS Medicine</w:t>
      </w:r>
      <w:r w:rsidRPr="003F6166">
        <w:rPr>
          <w:rFonts w:ascii="Book Antiqua" w:hAnsi="Book Antiqua"/>
          <w:szCs w:val="24"/>
        </w:rPr>
        <w:t xml:space="preserve">, </w:t>
      </w:r>
      <w:r w:rsidR="007401A0" w:rsidRPr="003F6166">
        <w:rPr>
          <w:rFonts w:ascii="Book Antiqua" w:hAnsi="Book Antiqua"/>
          <w:szCs w:val="24"/>
        </w:rPr>
        <w:t>2006 Mar; 3(3):e145. Epub 2006 Mar 28. doi:10.1371/journal.pmed.0030145</w:t>
      </w:r>
      <w:r w:rsidRPr="003F6166">
        <w:rPr>
          <w:rFonts w:ascii="Book Antiqua" w:hAnsi="Book Antiqua"/>
          <w:szCs w:val="24"/>
        </w:rPr>
        <w:t xml:space="preserve">.  </w:t>
      </w:r>
      <w:hyperlink r:id="rId80" w:history="1">
        <w:r w:rsidRPr="003F6166">
          <w:rPr>
            <w:rStyle w:val="Hyperlink"/>
            <w:rFonts w:ascii="Book Antiqua" w:hAnsi="Book Antiqua"/>
            <w:szCs w:val="24"/>
          </w:rPr>
          <w:t>PMID: 16563041</w:t>
        </w:r>
      </w:hyperlink>
      <w:r w:rsidRPr="003F6166">
        <w:rPr>
          <w:rFonts w:ascii="Book Antiqua" w:hAnsi="Book Antiqua"/>
          <w:szCs w:val="24"/>
        </w:rPr>
        <w:t>.</w:t>
      </w:r>
    </w:p>
    <w:p w14:paraId="237C1D1F"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6B75FF7B" w14:textId="1AFA6846"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Radley D, Finkelstein S, </w:t>
      </w:r>
      <w:r w:rsidRPr="003F6166">
        <w:rPr>
          <w:rFonts w:ascii="Book Antiqua" w:hAnsi="Book Antiqua"/>
          <w:b/>
          <w:szCs w:val="24"/>
        </w:rPr>
        <w:t>Stafford RS</w:t>
      </w:r>
      <w:r w:rsidRPr="003F6166">
        <w:rPr>
          <w:rFonts w:ascii="Book Antiqua" w:hAnsi="Book Antiqua"/>
          <w:szCs w:val="24"/>
        </w:rPr>
        <w:t xml:space="preserve">. Off-Label prescribing among office-based physicians.  </w:t>
      </w:r>
      <w:r w:rsidRPr="003F6166">
        <w:rPr>
          <w:rFonts w:ascii="Book Antiqua" w:hAnsi="Book Antiqua"/>
          <w:b/>
          <w:i/>
          <w:iCs/>
          <w:szCs w:val="24"/>
        </w:rPr>
        <w:t>Arch Intern Med</w:t>
      </w:r>
      <w:r w:rsidRPr="003F6166">
        <w:rPr>
          <w:rFonts w:ascii="Book Antiqua" w:hAnsi="Book Antiqua"/>
          <w:b/>
          <w:iCs/>
          <w:szCs w:val="24"/>
        </w:rPr>
        <w:t>,</w:t>
      </w:r>
      <w:r w:rsidRPr="003F6166">
        <w:rPr>
          <w:rFonts w:ascii="Book Antiqua" w:hAnsi="Book Antiqua"/>
          <w:iCs/>
          <w:szCs w:val="24"/>
        </w:rPr>
        <w:t xml:space="preserve"> </w:t>
      </w:r>
      <w:r w:rsidR="00E62B26" w:rsidRPr="003F6166">
        <w:rPr>
          <w:rFonts w:ascii="Book Antiqua" w:hAnsi="Book Antiqua"/>
          <w:iCs/>
          <w:szCs w:val="24"/>
        </w:rPr>
        <w:t>2006 May 8; 166(9):1021-1026. doi: 10.1001/archinte.166.9.1021</w:t>
      </w:r>
      <w:r w:rsidRPr="003F6166">
        <w:rPr>
          <w:rFonts w:ascii="Book Antiqua" w:hAnsi="Book Antiqua"/>
          <w:iCs/>
          <w:szCs w:val="24"/>
        </w:rPr>
        <w:t xml:space="preserve">. </w:t>
      </w:r>
      <w:hyperlink r:id="rId81" w:history="1">
        <w:r w:rsidRPr="003F6166">
          <w:rPr>
            <w:rStyle w:val="Hyperlink"/>
            <w:rFonts w:ascii="Book Antiqua" w:hAnsi="Book Antiqua"/>
            <w:iCs/>
            <w:szCs w:val="24"/>
          </w:rPr>
          <w:t>PMID: 16682577</w:t>
        </w:r>
      </w:hyperlink>
      <w:r w:rsidRPr="003F6166">
        <w:rPr>
          <w:rFonts w:ascii="Book Antiqua" w:hAnsi="Book Antiqua"/>
          <w:iCs/>
          <w:szCs w:val="24"/>
        </w:rPr>
        <w:t>.  NDTI.</w:t>
      </w:r>
    </w:p>
    <w:p w14:paraId="28D70DFE"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5D4089EF" w14:textId="207FD637"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Ma J, Drieling RC, </w:t>
      </w:r>
      <w:r w:rsidRPr="003F6166">
        <w:rPr>
          <w:rFonts w:ascii="Book Antiqua" w:hAnsi="Book Antiqua"/>
          <w:b/>
          <w:bCs/>
          <w:szCs w:val="24"/>
        </w:rPr>
        <w:t>Stafford RS</w:t>
      </w:r>
      <w:r w:rsidRPr="003F6166">
        <w:rPr>
          <w:rFonts w:ascii="Book Antiqua" w:hAnsi="Book Antiqua"/>
          <w:szCs w:val="24"/>
        </w:rPr>
        <w:t xml:space="preserve">.  U.S. women desire greater professional guidance on alternative therapies for relief of menopause symptoms.  </w:t>
      </w:r>
      <w:r w:rsidRPr="003F6166">
        <w:rPr>
          <w:rFonts w:ascii="Book Antiqua" w:hAnsi="Book Antiqua"/>
          <w:b/>
          <w:i/>
          <w:szCs w:val="24"/>
        </w:rPr>
        <w:t>Menopause</w:t>
      </w:r>
      <w:r w:rsidR="00416351" w:rsidRPr="003F6166">
        <w:rPr>
          <w:rFonts w:ascii="Book Antiqua" w:hAnsi="Book Antiqua"/>
          <w:szCs w:val="24"/>
        </w:rPr>
        <w:t xml:space="preserve"> 2006 May-Jun;13(3):506-16. doi: 10.1097/01.gme.0000179047.00748.53</w:t>
      </w:r>
      <w:r w:rsidRPr="003F6166">
        <w:rPr>
          <w:rFonts w:ascii="Book Antiqua" w:hAnsi="Book Antiqua"/>
          <w:szCs w:val="24"/>
        </w:rPr>
        <w:t xml:space="preserve">. </w:t>
      </w:r>
      <w:hyperlink r:id="rId82" w:history="1">
        <w:r w:rsidRPr="003F6166">
          <w:rPr>
            <w:rStyle w:val="Hyperlink"/>
            <w:rFonts w:ascii="Book Antiqua" w:hAnsi="Book Antiqua"/>
            <w:szCs w:val="24"/>
          </w:rPr>
          <w:t>PMID: 16735949</w:t>
        </w:r>
      </w:hyperlink>
      <w:r w:rsidRPr="003F6166">
        <w:rPr>
          <w:rFonts w:ascii="Book Antiqua" w:hAnsi="Book Antiqua"/>
          <w:szCs w:val="24"/>
        </w:rPr>
        <w:t>.</w:t>
      </w:r>
    </w:p>
    <w:p w14:paraId="0FF88CAA"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4D390C61" w14:textId="1237C1EA"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b/>
          <w:szCs w:val="24"/>
        </w:rPr>
        <w:t>Stafford RS</w:t>
      </w:r>
      <w:r w:rsidRPr="003F6166">
        <w:rPr>
          <w:rFonts w:ascii="Book Antiqua" w:hAnsi="Book Antiqua"/>
          <w:szCs w:val="24"/>
        </w:rPr>
        <w:t>, Monti V, Furberg CD,</w:t>
      </w:r>
      <w:r w:rsidRPr="003F6166">
        <w:rPr>
          <w:rFonts w:ascii="Book Antiqua" w:hAnsi="Book Antiqua"/>
          <w:b/>
          <w:szCs w:val="24"/>
        </w:rPr>
        <w:t xml:space="preserve"> </w:t>
      </w:r>
      <w:r w:rsidRPr="003F6166">
        <w:rPr>
          <w:rFonts w:ascii="Book Antiqua" w:hAnsi="Book Antiqua"/>
          <w:szCs w:val="24"/>
        </w:rPr>
        <w:t>Ma J</w:t>
      </w:r>
      <w:r w:rsidRPr="003F6166">
        <w:rPr>
          <w:rFonts w:ascii="Book Antiqua" w:hAnsi="Book Antiqua"/>
          <w:b/>
          <w:szCs w:val="24"/>
        </w:rPr>
        <w:t xml:space="preserve">. </w:t>
      </w:r>
      <w:r w:rsidRPr="003F6166">
        <w:rPr>
          <w:rFonts w:ascii="Book Antiqua" w:hAnsi="Book Antiqua"/>
          <w:szCs w:val="24"/>
        </w:rPr>
        <w:t xml:space="preserve">Long-term and short-term changes in antihypertensive prescribing by office-based physicians in the </w:t>
      </w:r>
      <w:r w:rsidRPr="003F6166">
        <w:rPr>
          <w:rFonts w:ascii="Book Antiqua" w:hAnsi="Book Antiqua"/>
          <w:b/>
          <w:szCs w:val="24"/>
        </w:rPr>
        <w:t xml:space="preserve">U.S. </w:t>
      </w:r>
      <w:r w:rsidRPr="003F6166">
        <w:rPr>
          <w:rFonts w:ascii="Book Antiqua" w:hAnsi="Book Antiqua"/>
          <w:b/>
          <w:i/>
          <w:szCs w:val="24"/>
        </w:rPr>
        <w:t>Hypertension</w:t>
      </w:r>
      <w:r w:rsidRPr="003F6166">
        <w:rPr>
          <w:rFonts w:ascii="Book Antiqua" w:hAnsi="Book Antiqua"/>
          <w:b/>
          <w:szCs w:val="24"/>
        </w:rPr>
        <w:t>,</w:t>
      </w:r>
      <w:r w:rsidRPr="003F6166">
        <w:rPr>
          <w:rFonts w:ascii="Book Antiqua" w:hAnsi="Book Antiqua"/>
          <w:szCs w:val="24"/>
        </w:rPr>
        <w:t xml:space="preserve"> </w:t>
      </w:r>
      <w:r w:rsidR="007C0A1E" w:rsidRPr="003F6166">
        <w:rPr>
          <w:rFonts w:ascii="Book Antiqua" w:hAnsi="Book Antiqua"/>
          <w:szCs w:val="24"/>
        </w:rPr>
        <w:t>2006 Aug;48(2):213-8. Epub 2006 Jun 19. doi: 10.1161/01.HYP.0000229653.73128.b6.</w:t>
      </w:r>
      <w:r w:rsidRPr="003F6166">
        <w:rPr>
          <w:rFonts w:ascii="Book Antiqua" w:hAnsi="Book Antiqua"/>
          <w:szCs w:val="24"/>
        </w:rPr>
        <w:t xml:space="preserve"> </w:t>
      </w:r>
      <w:hyperlink r:id="rId83" w:history="1">
        <w:r w:rsidRPr="003F6166">
          <w:rPr>
            <w:rStyle w:val="Hyperlink"/>
            <w:rFonts w:ascii="Book Antiqua" w:hAnsi="Book Antiqua"/>
            <w:szCs w:val="24"/>
          </w:rPr>
          <w:t>PMID: 16785334</w:t>
        </w:r>
      </w:hyperlink>
      <w:r w:rsidRPr="003F6166">
        <w:rPr>
          <w:rFonts w:ascii="Book Antiqua" w:hAnsi="Book Antiqua"/>
          <w:szCs w:val="24"/>
        </w:rPr>
        <w:t>. NDTI.</w:t>
      </w:r>
    </w:p>
    <w:p w14:paraId="209CCF0A"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3ABF7864" w14:textId="0B220316"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Ma J, Lee KV, </w:t>
      </w:r>
      <w:r w:rsidRPr="003F6166">
        <w:rPr>
          <w:rFonts w:ascii="Book Antiqua" w:hAnsi="Book Antiqua"/>
          <w:b/>
          <w:szCs w:val="24"/>
        </w:rPr>
        <w:t>Stafford RS</w:t>
      </w:r>
      <w:r w:rsidRPr="003F6166">
        <w:rPr>
          <w:rFonts w:ascii="Book Antiqua" w:hAnsi="Book Antiqua"/>
          <w:szCs w:val="24"/>
        </w:rPr>
        <w:t xml:space="preserve">.  Changes in antihypertensive prescribing during US outpatient visits for uncomplicated hypertension between 1993 and 2004. </w:t>
      </w:r>
      <w:r w:rsidRPr="003F6166">
        <w:rPr>
          <w:rFonts w:ascii="Book Antiqua" w:hAnsi="Book Antiqua"/>
          <w:b/>
          <w:i/>
          <w:szCs w:val="24"/>
        </w:rPr>
        <w:t>Hypertension</w:t>
      </w:r>
      <w:r w:rsidRPr="003F6166">
        <w:rPr>
          <w:rFonts w:ascii="Book Antiqua" w:hAnsi="Book Antiqua"/>
          <w:b/>
          <w:szCs w:val="24"/>
        </w:rPr>
        <w:t>,</w:t>
      </w:r>
      <w:r w:rsidRPr="003F6166">
        <w:rPr>
          <w:rFonts w:ascii="Book Antiqua" w:hAnsi="Book Antiqua"/>
          <w:szCs w:val="24"/>
        </w:rPr>
        <w:t xml:space="preserve"> </w:t>
      </w:r>
      <w:r w:rsidR="006A00A9" w:rsidRPr="003F6166">
        <w:rPr>
          <w:rFonts w:ascii="Book Antiqua" w:hAnsi="Book Antiqua"/>
          <w:szCs w:val="24"/>
        </w:rPr>
        <w:t>2006 Nov;</w:t>
      </w:r>
      <w:r w:rsidR="00744165" w:rsidRPr="003F6166">
        <w:rPr>
          <w:rFonts w:ascii="Book Antiqua" w:hAnsi="Book Antiqua"/>
          <w:szCs w:val="24"/>
        </w:rPr>
        <w:t xml:space="preserve"> </w:t>
      </w:r>
      <w:r w:rsidR="006A00A9" w:rsidRPr="003F6166">
        <w:rPr>
          <w:rFonts w:ascii="Book Antiqua" w:hAnsi="Book Antiqua"/>
          <w:szCs w:val="24"/>
        </w:rPr>
        <w:t xml:space="preserve">48(5):846-52. Epub 2006 Sep 18. doi: 10.1161/01.HYP.0000240931.90917.0c </w:t>
      </w:r>
      <w:r w:rsidRPr="003F6166">
        <w:rPr>
          <w:rFonts w:ascii="Book Antiqua" w:hAnsi="Book Antiqua"/>
          <w:szCs w:val="24"/>
        </w:rPr>
        <w:t xml:space="preserve"> </w:t>
      </w:r>
      <w:hyperlink r:id="rId84" w:history="1">
        <w:r w:rsidRPr="003F6166">
          <w:rPr>
            <w:rStyle w:val="Hyperlink"/>
            <w:rFonts w:ascii="Book Antiqua" w:hAnsi="Book Antiqua"/>
            <w:szCs w:val="24"/>
          </w:rPr>
          <w:t>PMID: 16982967</w:t>
        </w:r>
      </w:hyperlink>
      <w:r w:rsidRPr="003F6166">
        <w:rPr>
          <w:rFonts w:ascii="Book Antiqua" w:hAnsi="Book Antiqua"/>
          <w:szCs w:val="24"/>
        </w:rPr>
        <w:t>. NAMCS.</w:t>
      </w:r>
    </w:p>
    <w:p w14:paraId="5E7A7249"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1A7F522F" w14:textId="277BD49D"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Ma J, Lee KV, Berra K, </w:t>
      </w:r>
      <w:r w:rsidRPr="003F6166">
        <w:rPr>
          <w:rFonts w:ascii="Book Antiqua" w:hAnsi="Book Antiqua"/>
          <w:b/>
          <w:szCs w:val="24"/>
        </w:rPr>
        <w:t>Stafford RS</w:t>
      </w:r>
      <w:r w:rsidRPr="003F6166">
        <w:rPr>
          <w:rFonts w:ascii="Book Antiqua" w:hAnsi="Book Antiqua"/>
          <w:szCs w:val="24"/>
        </w:rPr>
        <w:t xml:space="preserve">.  Implementation of case management to reduce cardiovascular disease risk in the Stanford and San Mateo Heart to Heart randomized controlled trial: study protocol and baseline characteristics. </w:t>
      </w:r>
      <w:r w:rsidRPr="003F6166">
        <w:rPr>
          <w:rFonts w:ascii="Book Antiqua" w:hAnsi="Book Antiqua"/>
          <w:b/>
          <w:i/>
          <w:szCs w:val="24"/>
        </w:rPr>
        <w:t>Implement Sci</w:t>
      </w:r>
      <w:r w:rsidRPr="003F6166">
        <w:rPr>
          <w:rFonts w:ascii="Book Antiqua" w:hAnsi="Book Antiqua"/>
          <w:b/>
          <w:szCs w:val="24"/>
        </w:rPr>
        <w:t>,</w:t>
      </w:r>
      <w:r w:rsidRPr="003F6166">
        <w:rPr>
          <w:rFonts w:ascii="Book Antiqua" w:hAnsi="Book Antiqua"/>
          <w:szCs w:val="24"/>
        </w:rPr>
        <w:t xml:space="preserve"> </w:t>
      </w:r>
      <w:r w:rsidR="00744165" w:rsidRPr="003F6166">
        <w:rPr>
          <w:rFonts w:ascii="Book Antiqua" w:hAnsi="Book Antiqua"/>
          <w:szCs w:val="24"/>
        </w:rPr>
        <w:t xml:space="preserve">2006 Sep 27; 1:21. doi: 10.1186/1748-5908-1-21 </w:t>
      </w:r>
      <w:hyperlink r:id="rId85" w:history="1">
        <w:r w:rsidRPr="003F6166">
          <w:rPr>
            <w:rStyle w:val="Hyperlink"/>
            <w:rFonts w:ascii="Book Antiqua" w:hAnsi="Book Antiqua"/>
            <w:szCs w:val="24"/>
          </w:rPr>
          <w:t>PMID: 17005050</w:t>
        </w:r>
      </w:hyperlink>
      <w:r w:rsidRPr="003F6166">
        <w:rPr>
          <w:rFonts w:ascii="Book Antiqua" w:hAnsi="Book Antiqua"/>
          <w:szCs w:val="24"/>
        </w:rPr>
        <w:t>.</w:t>
      </w:r>
    </w:p>
    <w:p w14:paraId="21808BA0"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5B793597" w14:textId="07F2F472"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Wang RY, Alexander CG,</w:t>
      </w:r>
      <w:r w:rsidRPr="003F6166">
        <w:rPr>
          <w:rFonts w:ascii="Book Antiqua" w:hAnsi="Book Antiqua"/>
          <w:b/>
          <w:szCs w:val="24"/>
        </w:rPr>
        <w:t xml:space="preserve"> Stafford RS. </w:t>
      </w:r>
      <w:r w:rsidRPr="003F6166">
        <w:rPr>
          <w:rFonts w:ascii="Book Antiqua" w:hAnsi="Book Antiqua"/>
          <w:szCs w:val="24"/>
        </w:rPr>
        <w:t>Outpatient hypertension treatment, treatment intensification, and control in Western Europe and the United States.</w:t>
      </w:r>
      <w:r w:rsidRPr="003F6166">
        <w:rPr>
          <w:rFonts w:ascii="Book Antiqua" w:hAnsi="Book Antiqua"/>
          <w:b/>
          <w:szCs w:val="24"/>
        </w:rPr>
        <w:t xml:space="preserve">  </w:t>
      </w:r>
      <w:r w:rsidRPr="003F6166">
        <w:rPr>
          <w:rFonts w:ascii="Book Antiqua" w:hAnsi="Book Antiqua"/>
          <w:b/>
          <w:i/>
          <w:iCs/>
          <w:szCs w:val="24"/>
        </w:rPr>
        <w:t>Arch Intern Med</w:t>
      </w:r>
      <w:r w:rsidRPr="003F6166">
        <w:rPr>
          <w:rFonts w:ascii="Book Antiqua" w:hAnsi="Book Antiqua"/>
          <w:iCs/>
          <w:szCs w:val="24"/>
        </w:rPr>
        <w:t xml:space="preserve">, </w:t>
      </w:r>
      <w:r w:rsidR="00744165" w:rsidRPr="003F6166">
        <w:rPr>
          <w:rFonts w:ascii="Book Antiqua" w:hAnsi="Book Antiqua"/>
          <w:iCs/>
          <w:szCs w:val="24"/>
        </w:rPr>
        <w:t>2007 Jan 22; 167(2):141-7. doi: 10.1001/archinte.167.2.141.</w:t>
      </w:r>
      <w:r w:rsidRPr="003F6166">
        <w:rPr>
          <w:rFonts w:ascii="Book Antiqua" w:hAnsi="Book Antiqua"/>
          <w:szCs w:val="24"/>
        </w:rPr>
        <w:t xml:space="preserve"> </w:t>
      </w:r>
      <w:hyperlink r:id="rId86" w:history="1">
        <w:r w:rsidRPr="003F6166">
          <w:rPr>
            <w:rStyle w:val="Hyperlink"/>
            <w:rFonts w:ascii="Book Antiqua" w:hAnsi="Book Antiqua"/>
            <w:szCs w:val="24"/>
          </w:rPr>
          <w:t>PMID: 17242314</w:t>
        </w:r>
      </w:hyperlink>
      <w:r w:rsidRPr="003F6166">
        <w:rPr>
          <w:rFonts w:ascii="Book Antiqua" w:hAnsi="Book Antiqua"/>
          <w:szCs w:val="24"/>
        </w:rPr>
        <w:t xml:space="preserve">. </w:t>
      </w:r>
    </w:p>
    <w:p w14:paraId="5409D219"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511702F0" w14:textId="2A45C28E"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Gardner C, Kiazand A, Alhassan S, Kim S, </w:t>
      </w:r>
      <w:r w:rsidRPr="003F6166">
        <w:rPr>
          <w:rFonts w:ascii="Book Antiqua" w:hAnsi="Book Antiqua"/>
          <w:b/>
          <w:szCs w:val="24"/>
        </w:rPr>
        <w:t>Stafford RS</w:t>
      </w:r>
      <w:r w:rsidRPr="003F6166">
        <w:rPr>
          <w:rFonts w:ascii="Book Antiqua" w:hAnsi="Book Antiqua"/>
          <w:szCs w:val="24"/>
        </w:rPr>
        <w:t>, Balise R, Kraemer HC, King AC. Comparison of the Atkins, Zone, Ornish, and LEARN diets for change in weight and related risk factors among overweight premenopausal women: the A TO Z Weight Loss Study: a randomized trial.</w:t>
      </w:r>
      <w:r w:rsidRPr="003F6166">
        <w:rPr>
          <w:rFonts w:ascii="Book Antiqua" w:hAnsi="Book Antiqua"/>
          <w:b/>
          <w:szCs w:val="24"/>
        </w:rPr>
        <w:t xml:space="preserve"> </w:t>
      </w:r>
      <w:r w:rsidRPr="003F6166">
        <w:rPr>
          <w:rFonts w:ascii="Book Antiqua" w:hAnsi="Book Antiqua"/>
          <w:b/>
          <w:i/>
          <w:szCs w:val="24"/>
        </w:rPr>
        <w:t>JAMA</w:t>
      </w:r>
      <w:r w:rsidRPr="003F6166">
        <w:rPr>
          <w:rFonts w:ascii="Book Antiqua" w:hAnsi="Book Antiqua"/>
          <w:szCs w:val="24"/>
        </w:rPr>
        <w:t xml:space="preserve">, </w:t>
      </w:r>
      <w:r w:rsidR="0063550B" w:rsidRPr="003F6166">
        <w:rPr>
          <w:rFonts w:ascii="Book Antiqua" w:hAnsi="Book Antiqua"/>
          <w:szCs w:val="24"/>
        </w:rPr>
        <w:t>2007 Mar 7; 297(9):969-77. doi: 10.1001/jama.297.9.969</w:t>
      </w:r>
      <w:r w:rsidRPr="003F6166">
        <w:rPr>
          <w:rFonts w:ascii="Book Antiqua" w:hAnsi="Book Antiqua"/>
          <w:szCs w:val="24"/>
        </w:rPr>
        <w:t xml:space="preserve">. </w:t>
      </w:r>
      <w:hyperlink r:id="rId87" w:history="1">
        <w:r w:rsidRPr="003F6166">
          <w:rPr>
            <w:rStyle w:val="Hyperlink"/>
            <w:rFonts w:ascii="Book Antiqua" w:hAnsi="Book Antiqua"/>
            <w:szCs w:val="24"/>
          </w:rPr>
          <w:t>PMID: 17341711</w:t>
        </w:r>
      </w:hyperlink>
      <w:r w:rsidRPr="003F6166">
        <w:rPr>
          <w:rFonts w:ascii="Book Antiqua" w:hAnsi="Book Antiqua"/>
          <w:szCs w:val="24"/>
        </w:rPr>
        <w:t>.</w:t>
      </w:r>
      <w:r w:rsidRPr="003F6166">
        <w:rPr>
          <w:rFonts w:ascii="Book Antiqua" w:hAnsi="Book Antiqua"/>
          <w:color w:val="000000"/>
          <w:szCs w:val="24"/>
        </w:rPr>
        <w:t xml:space="preserve"> </w:t>
      </w:r>
    </w:p>
    <w:p w14:paraId="26E08F32" w14:textId="7AD556EA" w:rsidR="002052F6" w:rsidRPr="003F6166" w:rsidRDefault="002052F6" w:rsidP="00FA784B">
      <w:pPr>
        <w:widowControl w:val="0"/>
        <w:tabs>
          <w:tab w:val="left" w:pos="360"/>
          <w:tab w:val="left" w:pos="450"/>
        </w:tabs>
        <w:rPr>
          <w:rFonts w:ascii="Book Antiqua" w:hAnsi="Book Antiqua"/>
          <w:szCs w:val="24"/>
        </w:rPr>
      </w:pPr>
    </w:p>
    <w:p w14:paraId="7AD8A2B3" w14:textId="2C261F48" w:rsidR="00F92FA6" w:rsidRPr="003F6166" w:rsidRDefault="00F92FA6" w:rsidP="00D77931">
      <w:pPr>
        <w:widowControl w:val="0"/>
        <w:numPr>
          <w:ilvl w:val="0"/>
          <w:numId w:val="18"/>
        </w:numPr>
        <w:tabs>
          <w:tab w:val="left" w:pos="360"/>
          <w:tab w:val="left" w:pos="450"/>
        </w:tabs>
        <w:rPr>
          <w:rFonts w:ascii="Book Antiqua" w:hAnsi="Book Antiqua"/>
          <w:bCs/>
          <w:szCs w:val="24"/>
        </w:rPr>
      </w:pPr>
      <w:r w:rsidRPr="003F6166">
        <w:rPr>
          <w:rFonts w:ascii="Book Antiqua" w:hAnsi="Book Antiqua"/>
          <w:szCs w:val="24"/>
        </w:rPr>
        <w:t xml:space="preserve">Ma J, Johns RA, </w:t>
      </w:r>
      <w:r w:rsidRPr="003F6166">
        <w:rPr>
          <w:rFonts w:ascii="Book Antiqua" w:hAnsi="Book Antiqua"/>
          <w:b/>
          <w:szCs w:val="24"/>
        </w:rPr>
        <w:t>Stafford RS</w:t>
      </w:r>
      <w:r w:rsidRPr="003F6166">
        <w:rPr>
          <w:rFonts w:ascii="Book Antiqua" w:hAnsi="Book Antiqua"/>
          <w:szCs w:val="24"/>
        </w:rPr>
        <w:t xml:space="preserve">. Americans are not meeting current calcium recommendations. </w:t>
      </w:r>
      <w:r w:rsidRPr="003F6166">
        <w:rPr>
          <w:rFonts w:ascii="Book Antiqua" w:hAnsi="Book Antiqua"/>
          <w:b/>
          <w:i/>
          <w:szCs w:val="24"/>
        </w:rPr>
        <w:t>Am J Clin Nutr</w:t>
      </w:r>
      <w:r w:rsidRPr="003F6166">
        <w:rPr>
          <w:rFonts w:ascii="Book Antiqua" w:hAnsi="Book Antiqua"/>
          <w:b/>
          <w:szCs w:val="24"/>
        </w:rPr>
        <w:t>,</w:t>
      </w:r>
      <w:r w:rsidRPr="003F6166">
        <w:rPr>
          <w:rFonts w:ascii="Book Antiqua" w:hAnsi="Book Antiqua"/>
          <w:szCs w:val="24"/>
        </w:rPr>
        <w:t xml:space="preserve"> </w:t>
      </w:r>
      <w:r w:rsidR="00CA003B" w:rsidRPr="003F6166">
        <w:rPr>
          <w:rFonts w:ascii="Book Antiqua" w:hAnsi="Book Antiqua"/>
          <w:szCs w:val="24"/>
        </w:rPr>
        <w:t>2007 May; 85(5):1361-6. doi: 10.1093/ajcn/85.5.1361</w:t>
      </w:r>
      <w:r w:rsidRPr="003F6166">
        <w:rPr>
          <w:rFonts w:ascii="Book Antiqua" w:hAnsi="Book Antiqua"/>
          <w:szCs w:val="24"/>
        </w:rPr>
        <w:t xml:space="preserve">. </w:t>
      </w:r>
      <w:hyperlink r:id="rId88" w:history="1">
        <w:r w:rsidRPr="003F6166">
          <w:rPr>
            <w:rStyle w:val="Hyperlink"/>
            <w:rFonts w:ascii="Book Antiqua" w:hAnsi="Book Antiqua"/>
            <w:szCs w:val="24"/>
          </w:rPr>
          <w:t>PMID: 17490974</w:t>
        </w:r>
      </w:hyperlink>
      <w:r w:rsidRPr="003F6166">
        <w:rPr>
          <w:rFonts w:ascii="Book Antiqua" w:hAnsi="Book Antiqua"/>
          <w:szCs w:val="24"/>
        </w:rPr>
        <w:t>.  NHANES.</w:t>
      </w:r>
    </w:p>
    <w:p w14:paraId="63E6B459"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24A195F9" w14:textId="24EB3184" w:rsidR="00F92FA6" w:rsidRPr="003F6166" w:rsidRDefault="00F92FA6" w:rsidP="00D77931">
      <w:pPr>
        <w:widowControl w:val="0"/>
        <w:numPr>
          <w:ilvl w:val="0"/>
          <w:numId w:val="18"/>
        </w:numPr>
        <w:tabs>
          <w:tab w:val="left" w:pos="360"/>
          <w:tab w:val="left" w:pos="450"/>
        </w:tabs>
        <w:rPr>
          <w:rFonts w:ascii="Book Antiqua" w:hAnsi="Book Antiqua"/>
          <w:bCs/>
          <w:szCs w:val="24"/>
        </w:rPr>
      </w:pPr>
      <w:r w:rsidRPr="003F6166">
        <w:rPr>
          <w:rFonts w:ascii="Book Antiqua" w:hAnsi="Book Antiqua"/>
          <w:color w:val="000000"/>
          <w:szCs w:val="24"/>
        </w:rPr>
        <w:t xml:space="preserve">Kennedy BS, Fortmann SP, </w:t>
      </w:r>
      <w:r w:rsidRPr="003F6166">
        <w:rPr>
          <w:rFonts w:ascii="Book Antiqua" w:hAnsi="Book Antiqua"/>
          <w:b/>
          <w:color w:val="000000"/>
          <w:szCs w:val="24"/>
        </w:rPr>
        <w:t>Stafford</w:t>
      </w:r>
      <w:r w:rsidRPr="003F6166">
        <w:rPr>
          <w:rFonts w:ascii="Book Antiqua" w:hAnsi="Book Antiqua"/>
          <w:b/>
          <w:szCs w:val="24"/>
        </w:rPr>
        <w:t xml:space="preserve"> RS</w:t>
      </w:r>
      <w:r w:rsidRPr="003F6166">
        <w:rPr>
          <w:rFonts w:ascii="Book Antiqua" w:hAnsi="Book Antiqua"/>
          <w:szCs w:val="24"/>
        </w:rPr>
        <w:t>. Elective and isolated carotid endarterectomy: health disparities in utilization and outcomes, but not readmission</w:t>
      </w:r>
      <w:r w:rsidRPr="003F6166">
        <w:rPr>
          <w:rFonts w:ascii="Book Antiqua" w:hAnsi="Book Antiqua"/>
          <w:b/>
          <w:szCs w:val="24"/>
        </w:rPr>
        <w:t xml:space="preserve">. </w:t>
      </w:r>
      <w:r w:rsidRPr="003F6166">
        <w:rPr>
          <w:rFonts w:ascii="Book Antiqua" w:hAnsi="Book Antiqua"/>
          <w:b/>
          <w:i/>
          <w:szCs w:val="24"/>
        </w:rPr>
        <w:t>J Natl Med Assoc,</w:t>
      </w:r>
      <w:r w:rsidRPr="003F6166">
        <w:rPr>
          <w:rFonts w:ascii="Book Antiqua" w:hAnsi="Book Antiqua"/>
          <w:szCs w:val="24"/>
        </w:rPr>
        <w:t xml:space="preserve"> </w:t>
      </w:r>
      <w:r w:rsidR="00CA003B" w:rsidRPr="003F6166">
        <w:rPr>
          <w:rFonts w:ascii="Book Antiqua" w:hAnsi="Book Antiqua"/>
          <w:szCs w:val="24"/>
        </w:rPr>
        <w:t xml:space="preserve">2007 May; 99(5):480-8. </w:t>
      </w:r>
      <w:hyperlink r:id="rId89" w:history="1">
        <w:r w:rsidRPr="003F6166">
          <w:rPr>
            <w:rStyle w:val="Hyperlink"/>
            <w:rFonts w:ascii="Book Antiqua" w:hAnsi="Book Antiqua"/>
            <w:szCs w:val="24"/>
          </w:rPr>
          <w:t>PMID: 17534005</w:t>
        </w:r>
      </w:hyperlink>
      <w:r w:rsidRPr="003F6166">
        <w:rPr>
          <w:rFonts w:ascii="Book Antiqua" w:hAnsi="Book Antiqua"/>
          <w:szCs w:val="24"/>
        </w:rPr>
        <w:t>.</w:t>
      </w:r>
    </w:p>
    <w:p w14:paraId="66032A8D"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22844CCC" w14:textId="5A19BEE2" w:rsidR="00F92FA6" w:rsidRPr="003F6166" w:rsidRDefault="00F92FA6" w:rsidP="00D77931">
      <w:pPr>
        <w:widowControl w:val="0"/>
        <w:numPr>
          <w:ilvl w:val="0"/>
          <w:numId w:val="18"/>
        </w:numPr>
        <w:tabs>
          <w:tab w:val="left" w:pos="360"/>
          <w:tab w:val="left" w:pos="450"/>
        </w:tabs>
        <w:rPr>
          <w:rFonts w:ascii="Book Antiqua" w:hAnsi="Book Antiqua"/>
          <w:bCs/>
          <w:szCs w:val="24"/>
        </w:rPr>
      </w:pPr>
      <w:r w:rsidRPr="003F6166">
        <w:rPr>
          <w:rFonts w:ascii="Book Antiqua" w:hAnsi="Book Antiqua"/>
          <w:szCs w:val="24"/>
        </w:rPr>
        <w:t xml:space="preserve">Rigby A, Ma J, </w:t>
      </w:r>
      <w:r w:rsidRPr="003F6166">
        <w:rPr>
          <w:rFonts w:ascii="Book Antiqua" w:hAnsi="Book Antiqua"/>
          <w:b/>
          <w:szCs w:val="24"/>
        </w:rPr>
        <w:t>Stafford RS</w:t>
      </w:r>
      <w:r w:rsidRPr="003F6166">
        <w:rPr>
          <w:rFonts w:ascii="Book Antiqua" w:hAnsi="Book Antiqua"/>
          <w:szCs w:val="24"/>
        </w:rPr>
        <w:t xml:space="preserve">.  Women's awareness and knowledge of hormone therapy after the Women’s Health Initiative. </w:t>
      </w:r>
      <w:r w:rsidRPr="003F6166">
        <w:rPr>
          <w:rFonts w:ascii="Book Antiqua" w:hAnsi="Book Antiqua"/>
          <w:b/>
          <w:i/>
          <w:szCs w:val="24"/>
        </w:rPr>
        <w:t>Menopause</w:t>
      </w:r>
      <w:r w:rsidRPr="003F6166">
        <w:rPr>
          <w:rFonts w:ascii="Book Antiqua" w:hAnsi="Book Antiqua"/>
          <w:szCs w:val="24"/>
        </w:rPr>
        <w:t xml:space="preserve">, </w:t>
      </w:r>
      <w:r w:rsidR="00A17621" w:rsidRPr="003F6166">
        <w:rPr>
          <w:rFonts w:ascii="Book Antiqua" w:hAnsi="Book Antiqua"/>
          <w:szCs w:val="24"/>
        </w:rPr>
        <w:t xml:space="preserve">2007 Sep-Oct; 14(5):853-8. doi: 10.1097/GME.0b013e3180333a33. </w:t>
      </w:r>
      <w:hyperlink r:id="rId90" w:history="1">
        <w:r w:rsidRPr="003F6166">
          <w:rPr>
            <w:rStyle w:val="Hyperlink"/>
            <w:rFonts w:ascii="Book Antiqua" w:hAnsi="Book Antiqua"/>
            <w:szCs w:val="24"/>
          </w:rPr>
          <w:t>PMID: 17429334</w:t>
        </w:r>
      </w:hyperlink>
      <w:r w:rsidRPr="003F6166">
        <w:rPr>
          <w:rFonts w:ascii="Book Antiqua" w:hAnsi="Book Antiqua"/>
          <w:szCs w:val="24"/>
        </w:rPr>
        <w:t>.</w:t>
      </w:r>
    </w:p>
    <w:p w14:paraId="48830553" w14:textId="77777777" w:rsidR="00F92FA6" w:rsidRPr="003F6166" w:rsidRDefault="00F92FA6" w:rsidP="00FA784B">
      <w:pPr>
        <w:widowControl w:val="0"/>
        <w:tabs>
          <w:tab w:val="left" w:pos="360"/>
          <w:tab w:val="left" w:pos="450"/>
        </w:tabs>
        <w:ind w:left="360" w:hanging="480"/>
        <w:rPr>
          <w:rFonts w:ascii="Book Antiqua" w:hAnsi="Book Antiqua"/>
          <w:bCs/>
          <w:szCs w:val="24"/>
        </w:rPr>
      </w:pPr>
    </w:p>
    <w:p w14:paraId="65702B79" w14:textId="01EBF94E" w:rsidR="00F92FA6" w:rsidRPr="003F6166" w:rsidRDefault="00F92FA6" w:rsidP="00D77931">
      <w:pPr>
        <w:widowControl w:val="0"/>
        <w:numPr>
          <w:ilvl w:val="0"/>
          <w:numId w:val="18"/>
        </w:numPr>
        <w:tabs>
          <w:tab w:val="left" w:pos="360"/>
          <w:tab w:val="left" w:pos="450"/>
        </w:tabs>
        <w:rPr>
          <w:rFonts w:ascii="Book Antiqua" w:hAnsi="Book Antiqua"/>
          <w:bCs/>
          <w:i/>
          <w:szCs w:val="24"/>
        </w:rPr>
      </w:pPr>
      <w:r w:rsidRPr="003F6166">
        <w:rPr>
          <w:rFonts w:ascii="Book Antiqua" w:hAnsi="Book Antiqua"/>
          <w:szCs w:val="24"/>
        </w:rPr>
        <w:t xml:space="preserve">Linder JA, Ma J, Bates DW, Middleton B, </w:t>
      </w:r>
      <w:r w:rsidRPr="003F6166">
        <w:rPr>
          <w:rFonts w:ascii="Book Antiqua" w:hAnsi="Book Antiqua"/>
          <w:b/>
          <w:szCs w:val="24"/>
        </w:rPr>
        <w:t>Stafford RS</w:t>
      </w:r>
      <w:r w:rsidRPr="003F6166">
        <w:rPr>
          <w:rFonts w:ascii="Book Antiqua" w:hAnsi="Book Antiqua"/>
          <w:szCs w:val="24"/>
        </w:rPr>
        <w:t>.</w:t>
      </w:r>
      <w:r w:rsidRPr="003F6166">
        <w:rPr>
          <w:rFonts w:ascii="Book Antiqua" w:hAnsi="Book Antiqua"/>
          <w:bCs/>
          <w:szCs w:val="24"/>
        </w:rPr>
        <w:t xml:space="preserve"> Electronic health record use and the quality of ambulatory care in the United States</w:t>
      </w:r>
      <w:r w:rsidRPr="003F6166">
        <w:rPr>
          <w:rFonts w:ascii="Book Antiqua" w:hAnsi="Book Antiqua"/>
          <w:szCs w:val="24"/>
        </w:rPr>
        <w:t xml:space="preserve">. </w:t>
      </w:r>
      <w:r w:rsidRPr="003F6166">
        <w:rPr>
          <w:rFonts w:ascii="Book Antiqua" w:hAnsi="Book Antiqua"/>
          <w:b/>
          <w:i/>
          <w:szCs w:val="24"/>
        </w:rPr>
        <w:t>Arch Intern Med</w:t>
      </w:r>
      <w:r w:rsidRPr="003F6166">
        <w:rPr>
          <w:rFonts w:ascii="Book Antiqua" w:hAnsi="Book Antiqua"/>
          <w:i/>
          <w:szCs w:val="24"/>
        </w:rPr>
        <w:t xml:space="preserve">, </w:t>
      </w:r>
      <w:r w:rsidR="00D0517D" w:rsidRPr="003F6166">
        <w:rPr>
          <w:rFonts w:ascii="Book Antiqua" w:hAnsi="Book Antiqua"/>
          <w:szCs w:val="24"/>
        </w:rPr>
        <w:t xml:space="preserve">2007 Jul 9; 167(13):1400-5. doi: 10.1001/archinte.167.13.1400. </w:t>
      </w:r>
      <w:hyperlink r:id="rId91" w:history="1">
        <w:r w:rsidRPr="003F6166">
          <w:rPr>
            <w:rStyle w:val="Hyperlink"/>
            <w:rFonts w:ascii="Book Antiqua" w:hAnsi="Book Antiqua"/>
            <w:szCs w:val="24"/>
          </w:rPr>
          <w:t>PMID: 17620534</w:t>
        </w:r>
      </w:hyperlink>
      <w:r w:rsidRPr="003F6166">
        <w:rPr>
          <w:rFonts w:ascii="Book Antiqua" w:hAnsi="Book Antiqua"/>
          <w:szCs w:val="24"/>
        </w:rPr>
        <w:t>. NAMCS.</w:t>
      </w:r>
    </w:p>
    <w:p w14:paraId="1B40B77F" w14:textId="77777777" w:rsidR="00F92FA6" w:rsidRPr="003F6166" w:rsidRDefault="00F92FA6" w:rsidP="00FA784B">
      <w:pPr>
        <w:widowControl w:val="0"/>
        <w:tabs>
          <w:tab w:val="left" w:pos="360"/>
          <w:tab w:val="left" w:pos="450"/>
        </w:tabs>
        <w:ind w:left="360" w:hanging="480"/>
        <w:rPr>
          <w:rFonts w:ascii="Book Antiqua" w:hAnsi="Book Antiqua"/>
          <w:bCs/>
          <w:i/>
          <w:szCs w:val="24"/>
        </w:rPr>
      </w:pPr>
    </w:p>
    <w:p w14:paraId="1CCC4440" w14:textId="23E89D45" w:rsidR="00F92FA6" w:rsidRPr="003F6166" w:rsidRDefault="00F92FA6" w:rsidP="00D77931">
      <w:pPr>
        <w:widowControl w:val="0"/>
        <w:numPr>
          <w:ilvl w:val="0"/>
          <w:numId w:val="18"/>
        </w:numPr>
        <w:tabs>
          <w:tab w:val="left" w:pos="360"/>
          <w:tab w:val="left" w:pos="450"/>
        </w:tabs>
        <w:rPr>
          <w:rFonts w:ascii="Book Antiqua" w:hAnsi="Book Antiqua"/>
          <w:bCs/>
          <w:i/>
          <w:szCs w:val="24"/>
        </w:rPr>
      </w:pPr>
      <w:r w:rsidRPr="003F6166">
        <w:rPr>
          <w:rFonts w:ascii="Book Antiqua" w:hAnsi="Book Antiqua"/>
          <w:b/>
          <w:szCs w:val="24"/>
        </w:rPr>
        <w:t>Stafford RS</w:t>
      </w:r>
      <w:r w:rsidRPr="003F6166">
        <w:rPr>
          <w:rFonts w:ascii="Book Antiqua" w:hAnsi="Book Antiqua"/>
          <w:szCs w:val="24"/>
        </w:rPr>
        <w:t>, Berra K. Critical factors in case-management: Practical lessons from a cardiac case-management program</w:t>
      </w:r>
      <w:r w:rsidRPr="003F6166">
        <w:rPr>
          <w:rFonts w:ascii="Book Antiqua" w:hAnsi="Book Antiqua"/>
          <w:b/>
          <w:szCs w:val="24"/>
        </w:rPr>
        <w:t xml:space="preserve">.  </w:t>
      </w:r>
      <w:r w:rsidRPr="003F6166">
        <w:rPr>
          <w:rFonts w:ascii="Book Antiqua" w:hAnsi="Book Antiqua"/>
          <w:b/>
          <w:i/>
          <w:szCs w:val="24"/>
        </w:rPr>
        <w:t>Dis Mangmt</w:t>
      </w:r>
      <w:r w:rsidRPr="003F6166">
        <w:rPr>
          <w:rFonts w:ascii="Book Antiqua" w:hAnsi="Book Antiqua"/>
          <w:b/>
          <w:szCs w:val="24"/>
        </w:rPr>
        <w:t>,</w:t>
      </w:r>
      <w:r w:rsidRPr="003F6166">
        <w:rPr>
          <w:rFonts w:ascii="Book Antiqua" w:hAnsi="Book Antiqua"/>
          <w:szCs w:val="24"/>
        </w:rPr>
        <w:t xml:space="preserve"> </w:t>
      </w:r>
      <w:r w:rsidR="005322A4" w:rsidRPr="003F6166">
        <w:rPr>
          <w:rFonts w:ascii="Book Antiqua" w:hAnsi="Book Antiqua"/>
          <w:szCs w:val="24"/>
        </w:rPr>
        <w:t>2007 Aug; 10(4):197-207. doi: 10.1089/dis.2007.103624</w:t>
      </w:r>
      <w:r w:rsidRPr="003F6166">
        <w:rPr>
          <w:rFonts w:ascii="Book Antiqua" w:hAnsi="Book Antiqua"/>
          <w:szCs w:val="24"/>
        </w:rPr>
        <w:t xml:space="preserve">. </w:t>
      </w:r>
      <w:hyperlink r:id="rId92" w:history="1">
        <w:r w:rsidRPr="003F6166">
          <w:rPr>
            <w:rStyle w:val="Hyperlink"/>
            <w:rFonts w:ascii="Book Antiqua" w:hAnsi="Book Antiqua"/>
            <w:szCs w:val="24"/>
          </w:rPr>
          <w:t>PMID: 17718658</w:t>
        </w:r>
      </w:hyperlink>
      <w:r w:rsidRPr="003F6166">
        <w:rPr>
          <w:rFonts w:ascii="Book Antiqua" w:hAnsi="Book Antiqua"/>
          <w:szCs w:val="24"/>
        </w:rPr>
        <w:t>.</w:t>
      </w:r>
    </w:p>
    <w:p w14:paraId="63631F2B"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6CAF9F3E" w14:textId="7F853687"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Berra K, Ma J,</w:t>
      </w:r>
      <w:r w:rsidRPr="003F6166">
        <w:rPr>
          <w:rFonts w:ascii="Book Antiqua" w:hAnsi="Book Antiqua"/>
          <w:b/>
          <w:szCs w:val="24"/>
        </w:rPr>
        <w:t xml:space="preserve"> </w:t>
      </w:r>
      <w:r w:rsidRPr="003F6166">
        <w:rPr>
          <w:rFonts w:ascii="Book Antiqua" w:hAnsi="Book Antiqua"/>
          <w:szCs w:val="24"/>
        </w:rPr>
        <w:t>Klieman L, Hyde S, Monti V, Guardado A, Rivera S</w:t>
      </w:r>
      <w:r w:rsidRPr="003F6166">
        <w:rPr>
          <w:rFonts w:ascii="Book Antiqua" w:hAnsi="Book Antiqua"/>
          <w:b/>
          <w:szCs w:val="24"/>
        </w:rPr>
        <w:t>, Stafford RS.</w:t>
      </w:r>
      <w:r w:rsidRPr="003F6166">
        <w:rPr>
          <w:rFonts w:ascii="Book Antiqua" w:hAnsi="Book Antiqua"/>
          <w:szCs w:val="24"/>
        </w:rPr>
        <w:t xml:space="preserve"> Implementing cardiac risk-factor case-management: lessons learned in a county health system. </w:t>
      </w:r>
      <w:r w:rsidRPr="003F6166">
        <w:rPr>
          <w:rFonts w:ascii="Book Antiqua" w:hAnsi="Book Antiqua"/>
          <w:b/>
          <w:i/>
          <w:szCs w:val="24"/>
        </w:rPr>
        <w:t>Critical Pathways in Cardiology</w:t>
      </w:r>
      <w:r w:rsidRPr="003F6166">
        <w:rPr>
          <w:rFonts w:ascii="Book Antiqua" w:hAnsi="Book Antiqua"/>
          <w:b/>
          <w:szCs w:val="24"/>
        </w:rPr>
        <w:t>;</w:t>
      </w:r>
      <w:r w:rsidRPr="003F6166">
        <w:rPr>
          <w:rFonts w:ascii="Book Antiqua" w:hAnsi="Book Antiqua"/>
          <w:szCs w:val="24"/>
        </w:rPr>
        <w:t xml:space="preserve"> </w:t>
      </w:r>
      <w:r w:rsidR="00B01AA5" w:rsidRPr="003F6166">
        <w:rPr>
          <w:rFonts w:ascii="Book Antiqua" w:hAnsi="Book Antiqua"/>
          <w:szCs w:val="24"/>
        </w:rPr>
        <w:t>2007 Dec; 6(4):173-9. doi: 10.1097/HPC.0b013e31815b5609</w:t>
      </w:r>
      <w:r w:rsidRPr="003F6166">
        <w:rPr>
          <w:rFonts w:ascii="Book Antiqua" w:hAnsi="Book Antiqua"/>
          <w:szCs w:val="24"/>
        </w:rPr>
        <w:t xml:space="preserve">. </w:t>
      </w:r>
      <w:hyperlink r:id="rId93" w:history="1">
        <w:r w:rsidRPr="003F6166">
          <w:rPr>
            <w:rStyle w:val="Hyperlink"/>
            <w:rFonts w:ascii="Book Antiqua" w:hAnsi="Book Antiqua"/>
            <w:szCs w:val="24"/>
          </w:rPr>
          <w:t>PMID: 18091408</w:t>
        </w:r>
      </w:hyperlink>
      <w:r w:rsidRPr="003F6166">
        <w:rPr>
          <w:rFonts w:ascii="Book Antiqua" w:hAnsi="Book Antiqua"/>
          <w:szCs w:val="24"/>
        </w:rPr>
        <w:t>.</w:t>
      </w:r>
    </w:p>
    <w:p w14:paraId="287CF992"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5D7F2D2E" w14:textId="08B18056"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Davidson SM, Shwartz M, </w:t>
      </w:r>
      <w:r w:rsidRPr="003F6166">
        <w:rPr>
          <w:rFonts w:ascii="Book Antiqua" w:hAnsi="Book Antiqua"/>
          <w:b/>
          <w:szCs w:val="24"/>
        </w:rPr>
        <w:t>Stafford RS</w:t>
      </w:r>
      <w:r w:rsidRPr="003F6166">
        <w:rPr>
          <w:rFonts w:ascii="Book Antiqua" w:hAnsi="Book Antiqua"/>
          <w:szCs w:val="24"/>
        </w:rPr>
        <w:t xml:space="preserve">.  The feasibility and value of new measures showing patterns of quality for patients with 3 chronic conditions. </w:t>
      </w:r>
      <w:r w:rsidRPr="003F6166">
        <w:rPr>
          <w:rFonts w:ascii="Book Antiqua" w:hAnsi="Book Antiqua"/>
          <w:b/>
          <w:i/>
          <w:szCs w:val="24"/>
        </w:rPr>
        <w:t>J Ambulatory Care Manage</w:t>
      </w:r>
      <w:r w:rsidRPr="003F6166">
        <w:rPr>
          <w:rFonts w:ascii="Book Antiqua" w:hAnsi="Book Antiqua"/>
          <w:b/>
          <w:szCs w:val="24"/>
        </w:rPr>
        <w:t>,</w:t>
      </w:r>
      <w:r w:rsidRPr="003F6166">
        <w:rPr>
          <w:rFonts w:ascii="Book Antiqua" w:hAnsi="Book Antiqua"/>
          <w:szCs w:val="24"/>
        </w:rPr>
        <w:t xml:space="preserve"> </w:t>
      </w:r>
      <w:r w:rsidR="00002F63" w:rsidRPr="003F6166">
        <w:rPr>
          <w:rFonts w:ascii="Book Antiqua" w:hAnsi="Book Antiqua"/>
          <w:szCs w:val="24"/>
        </w:rPr>
        <w:t>2008 Jan-Mar; 31(1):37-51. doi: 10.1097/01.JAC.0000304096.59205.e0</w:t>
      </w:r>
      <w:r w:rsidRPr="003F6166">
        <w:rPr>
          <w:rFonts w:ascii="Book Antiqua" w:hAnsi="Book Antiqua"/>
          <w:szCs w:val="24"/>
        </w:rPr>
        <w:t xml:space="preserve">. </w:t>
      </w:r>
      <w:hyperlink r:id="rId94" w:history="1">
        <w:r w:rsidRPr="003F6166">
          <w:rPr>
            <w:rStyle w:val="Hyperlink"/>
            <w:rFonts w:ascii="Book Antiqua" w:hAnsi="Book Antiqua"/>
            <w:szCs w:val="24"/>
          </w:rPr>
          <w:t>PMID: 18162795</w:t>
        </w:r>
      </w:hyperlink>
      <w:r w:rsidRPr="003F6166">
        <w:rPr>
          <w:rFonts w:ascii="Book Antiqua" w:hAnsi="Book Antiqua"/>
          <w:szCs w:val="24"/>
        </w:rPr>
        <w:t>.</w:t>
      </w:r>
    </w:p>
    <w:p w14:paraId="72F52110"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41025D78" w14:textId="6D9EB591"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Ma J, </w:t>
      </w:r>
      <w:r w:rsidRPr="003F6166">
        <w:rPr>
          <w:rFonts w:ascii="Book Antiqua" w:hAnsi="Book Antiqua"/>
          <w:b/>
          <w:szCs w:val="24"/>
        </w:rPr>
        <w:t>Stafford RS</w:t>
      </w:r>
      <w:r w:rsidRPr="003F6166">
        <w:rPr>
          <w:rFonts w:ascii="Book Antiqua" w:hAnsi="Book Antiqua"/>
          <w:szCs w:val="24"/>
        </w:rPr>
        <w:t xml:space="preserve">.  Screening, treatment and control of hypertension in U.S. private physician offices, 2003-2004.  </w:t>
      </w:r>
      <w:r w:rsidRPr="003F6166">
        <w:rPr>
          <w:rFonts w:ascii="Book Antiqua" w:hAnsi="Book Antiqua"/>
          <w:b/>
          <w:i/>
          <w:szCs w:val="24"/>
        </w:rPr>
        <w:t>Hypertension</w:t>
      </w:r>
      <w:r w:rsidRPr="003F6166">
        <w:rPr>
          <w:rFonts w:ascii="Book Antiqua" w:hAnsi="Book Antiqua"/>
          <w:szCs w:val="24"/>
        </w:rPr>
        <w:t xml:space="preserve">, </w:t>
      </w:r>
      <w:r w:rsidR="00673491" w:rsidRPr="003F6166">
        <w:rPr>
          <w:rFonts w:ascii="Book Antiqua" w:hAnsi="Book Antiqua"/>
          <w:szCs w:val="24"/>
        </w:rPr>
        <w:t>2008 May; 51(5):1275-81. doi: 10.1161/HYPERTENSIONAHA.107.107086. Epub 2008 Mar 17.</w:t>
      </w:r>
      <w:r w:rsidRPr="003F6166">
        <w:rPr>
          <w:rFonts w:ascii="Book Antiqua" w:hAnsi="Book Antiqua"/>
          <w:szCs w:val="24"/>
        </w:rPr>
        <w:t xml:space="preserve"> </w:t>
      </w:r>
      <w:hyperlink r:id="rId95" w:history="1">
        <w:r w:rsidRPr="003F6166">
          <w:rPr>
            <w:rStyle w:val="Hyperlink"/>
            <w:rFonts w:ascii="Book Antiqua" w:hAnsi="Book Antiqua"/>
            <w:szCs w:val="24"/>
          </w:rPr>
          <w:t>PMID: 18347229</w:t>
        </w:r>
      </w:hyperlink>
      <w:r w:rsidRPr="003F6166">
        <w:rPr>
          <w:rFonts w:ascii="Book Antiqua" w:hAnsi="Book Antiqua"/>
          <w:szCs w:val="24"/>
        </w:rPr>
        <w:t>. NAMCS.</w:t>
      </w:r>
    </w:p>
    <w:p w14:paraId="12C8ABC6"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377282FA" w14:textId="6994DF7C"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Lee R, Hlubocky F, Hu JJ, </w:t>
      </w:r>
      <w:r w:rsidRPr="003F6166">
        <w:rPr>
          <w:rFonts w:ascii="Book Antiqua" w:hAnsi="Book Antiqua"/>
          <w:b/>
          <w:szCs w:val="24"/>
        </w:rPr>
        <w:t>Stafford RS,</w:t>
      </w:r>
      <w:r w:rsidRPr="003F6166">
        <w:rPr>
          <w:rFonts w:ascii="Book Antiqua" w:hAnsi="Book Antiqua"/>
          <w:szCs w:val="24"/>
        </w:rPr>
        <w:t xml:space="preserve"> Daugherty CK</w:t>
      </w:r>
      <w:r w:rsidRPr="003F6166">
        <w:rPr>
          <w:rFonts w:ascii="Book Antiqua" w:hAnsi="Book Antiqua"/>
          <w:b/>
          <w:szCs w:val="24"/>
        </w:rPr>
        <w:t xml:space="preserve">. </w:t>
      </w:r>
      <w:r w:rsidRPr="003F6166">
        <w:rPr>
          <w:rFonts w:ascii="Book Antiqua" w:hAnsi="Book Antiqua"/>
          <w:szCs w:val="24"/>
        </w:rPr>
        <w:t xml:space="preserve"> An international pilot study of oncology physicians' opinions and practices on complementary and alternative medicine (CAM). </w:t>
      </w:r>
      <w:r w:rsidRPr="003F6166">
        <w:rPr>
          <w:rFonts w:ascii="Book Antiqua" w:hAnsi="Book Antiqua"/>
          <w:i/>
          <w:szCs w:val="24"/>
        </w:rPr>
        <w:t xml:space="preserve"> </w:t>
      </w:r>
      <w:r w:rsidRPr="003F6166">
        <w:rPr>
          <w:rFonts w:ascii="Book Antiqua" w:hAnsi="Book Antiqua"/>
          <w:b/>
          <w:i/>
          <w:szCs w:val="24"/>
        </w:rPr>
        <w:t>Integrative Cancer Therapies</w:t>
      </w:r>
      <w:r w:rsidRPr="003F6166">
        <w:rPr>
          <w:rFonts w:ascii="Book Antiqua" w:hAnsi="Book Antiqua"/>
          <w:b/>
          <w:szCs w:val="24"/>
        </w:rPr>
        <w:t>;</w:t>
      </w:r>
      <w:r w:rsidRPr="003F6166">
        <w:rPr>
          <w:rFonts w:ascii="Book Antiqua" w:hAnsi="Book Antiqua"/>
          <w:szCs w:val="24"/>
        </w:rPr>
        <w:t xml:space="preserve"> </w:t>
      </w:r>
      <w:r w:rsidR="00A22C70" w:rsidRPr="003F6166">
        <w:rPr>
          <w:rFonts w:ascii="Book Antiqua" w:hAnsi="Book Antiqua"/>
          <w:szCs w:val="24"/>
        </w:rPr>
        <w:t>2008 Jun;</w:t>
      </w:r>
      <w:r w:rsidR="002C3C6A" w:rsidRPr="003F6166">
        <w:rPr>
          <w:rFonts w:ascii="Book Antiqua" w:hAnsi="Book Antiqua"/>
          <w:szCs w:val="24"/>
        </w:rPr>
        <w:t xml:space="preserve"> </w:t>
      </w:r>
      <w:r w:rsidR="00A22C70" w:rsidRPr="003F6166">
        <w:rPr>
          <w:rFonts w:ascii="Book Antiqua" w:hAnsi="Book Antiqua"/>
          <w:szCs w:val="24"/>
        </w:rPr>
        <w:t>7(2):70-5. doi: 10.1177/1534735408319059. Epub 2008 May 27.</w:t>
      </w:r>
      <w:r w:rsidRPr="003F6166">
        <w:rPr>
          <w:rFonts w:ascii="Book Antiqua" w:hAnsi="Book Antiqua"/>
          <w:szCs w:val="24"/>
        </w:rPr>
        <w:t xml:space="preserve"> </w:t>
      </w:r>
      <w:hyperlink r:id="rId96" w:history="1">
        <w:r w:rsidRPr="003F6166">
          <w:rPr>
            <w:rStyle w:val="Hyperlink"/>
            <w:rFonts w:ascii="Book Antiqua" w:hAnsi="Book Antiqua"/>
            <w:szCs w:val="24"/>
          </w:rPr>
          <w:t>PMID: 18505899</w:t>
        </w:r>
      </w:hyperlink>
      <w:r w:rsidRPr="003F6166">
        <w:rPr>
          <w:rFonts w:ascii="Book Antiqua" w:hAnsi="Book Antiqua"/>
          <w:szCs w:val="24"/>
        </w:rPr>
        <w:t>.</w:t>
      </w:r>
    </w:p>
    <w:p w14:paraId="3F178591"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046BCFDD" w14:textId="41CDDEA1"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Alexander GC, Sehgal N, Moloney R, </w:t>
      </w:r>
      <w:r w:rsidRPr="003F6166">
        <w:rPr>
          <w:rFonts w:ascii="Book Antiqua" w:hAnsi="Book Antiqua"/>
          <w:b/>
          <w:szCs w:val="24"/>
        </w:rPr>
        <w:t>Stafford RS</w:t>
      </w:r>
      <w:r w:rsidRPr="003F6166">
        <w:rPr>
          <w:rFonts w:ascii="Book Antiqua" w:hAnsi="Book Antiqua"/>
          <w:szCs w:val="24"/>
        </w:rPr>
        <w:t xml:space="preserve">.  </w:t>
      </w:r>
      <w:r w:rsidRPr="003F6166">
        <w:rPr>
          <w:rFonts w:ascii="Book Antiqua" w:hAnsi="Book Antiqua"/>
          <w:caps/>
          <w:szCs w:val="24"/>
        </w:rPr>
        <w:t>N</w:t>
      </w:r>
      <w:r w:rsidRPr="003F6166">
        <w:rPr>
          <w:rFonts w:ascii="Book Antiqua" w:hAnsi="Book Antiqua"/>
          <w:szCs w:val="24"/>
        </w:rPr>
        <w:t xml:space="preserve">ational trends in treatment for type 2 diabetes mellitus, 1994-2007.  </w:t>
      </w:r>
      <w:r w:rsidRPr="003F6166">
        <w:rPr>
          <w:rFonts w:ascii="Book Antiqua" w:hAnsi="Book Antiqua"/>
          <w:b/>
          <w:i/>
          <w:szCs w:val="24"/>
        </w:rPr>
        <w:t>Arch Intern Med</w:t>
      </w:r>
      <w:r w:rsidRPr="003F6166">
        <w:rPr>
          <w:rFonts w:ascii="Book Antiqua" w:hAnsi="Book Antiqua"/>
          <w:b/>
          <w:szCs w:val="24"/>
        </w:rPr>
        <w:t>;</w:t>
      </w:r>
      <w:r w:rsidRPr="003F6166">
        <w:rPr>
          <w:rFonts w:ascii="Book Antiqua" w:hAnsi="Book Antiqua"/>
          <w:szCs w:val="24"/>
        </w:rPr>
        <w:t xml:space="preserve"> </w:t>
      </w:r>
      <w:r w:rsidR="002C3C6A" w:rsidRPr="003F6166">
        <w:rPr>
          <w:rFonts w:ascii="Book Antiqua" w:hAnsi="Book Antiqua"/>
          <w:szCs w:val="24"/>
        </w:rPr>
        <w:t xml:space="preserve">2008 Oct 27; 168(19):2088-94. doi: 10.1001/archinte.168.19.2088. </w:t>
      </w:r>
      <w:hyperlink r:id="rId97" w:history="1">
        <w:r w:rsidRPr="003F6166">
          <w:rPr>
            <w:rStyle w:val="Hyperlink"/>
            <w:rFonts w:ascii="Book Antiqua" w:hAnsi="Book Antiqua"/>
            <w:szCs w:val="24"/>
          </w:rPr>
          <w:t>PMID: 18955637</w:t>
        </w:r>
      </w:hyperlink>
      <w:r w:rsidRPr="003F6166">
        <w:rPr>
          <w:rFonts w:ascii="Book Antiqua" w:hAnsi="Book Antiqua"/>
          <w:szCs w:val="24"/>
        </w:rPr>
        <w:t>.  NDTI, NPA.</w:t>
      </w:r>
    </w:p>
    <w:p w14:paraId="37121000"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4AFCAB1D" w14:textId="24F7DA20"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Walton SM, Schumock GT, Lee KV, Alexander GC, Meltzer D, </w:t>
      </w:r>
      <w:r w:rsidRPr="003F6166">
        <w:rPr>
          <w:rFonts w:ascii="Book Antiqua" w:hAnsi="Book Antiqua"/>
          <w:b/>
          <w:szCs w:val="24"/>
        </w:rPr>
        <w:t>Stafford RS</w:t>
      </w:r>
      <w:r w:rsidRPr="003F6166">
        <w:rPr>
          <w:rFonts w:ascii="Book Antiqua" w:hAnsi="Book Antiqua"/>
          <w:szCs w:val="24"/>
        </w:rPr>
        <w:t xml:space="preserve">.  Prioritizing future research on off-label prescribing: results of a quantitative evaluation. </w:t>
      </w:r>
      <w:r w:rsidRPr="003F6166">
        <w:rPr>
          <w:rFonts w:ascii="Book Antiqua" w:hAnsi="Book Antiqua"/>
          <w:b/>
          <w:i/>
          <w:szCs w:val="24"/>
        </w:rPr>
        <w:t>Pharmacotherapy</w:t>
      </w:r>
      <w:r w:rsidR="002C3C6A" w:rsidRPr="003F6166">
        <w:rPr>
          <w:rFonts w:ascii="Book Antiqua" w:hAnsi="Book Antiqua"/>
          <w:szCs w:val="24"/>
        </w:rPr>
        <w:t xml:space="preserve">; 2008 Dec; 28(12):1443-52. doi: 10.1592/phco.28.12.1443. </w:t>
      </w:r>
      <w:hyperlink r:id="rId98" w:history="1">
        <w:r w:rsidRPr="003F6166">
          <w:rPr>
            <w:rStyle w:val="Hyperlink"/>
            <w:rFonts w:ascii="Book Antiqua" w:hAnsi="Book Antiqua"/>
            <w:szCs w:val="24"/>
          </w:rPr>
          <w:t>PMID: 19025425</w:t>
        </w:r>
      </w:hyperlink>
      <w:r w:rsidRPr="003F6166">
        <w:rPr>
          <w:rFonts w:ascii="Book Antiqua" w:hAnsi="Book Antiqua"/>
          <w:szCs w:val="24"/>
        </w:rPr>
        <w:t>. NDTI, NPA.</w:t>
      </w:r>
    </w:p>
    <w:p w14:paraId="5A3D4C94"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7CAFA9D2" w14:textId="6325DFF3"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b/>
          <w:szCs w:val="24"/>
        </w:rPr>
        <w:t xml:space="preserve">Stafford RS.  </w:t>
      </w:r>
      <w:r w:rsidRPr="003F6166">
        <w:rPr>
          <w:rFonts w:ascii="Book Antiqua" w:hAnsi="Book Antiqua"/>
          <w:szCs w:val="24"/>
        </w:rPr>
        <w:t xml:space="preserve">Perspective:  Regulating off-label drug use: rethinking the role of the FDA.   </w:t>
      </w:r>
      <w:r w:rsidRPr="003F6166">
        <w:rPr>
          <w:rFonts w:ascii="Book Antiqua" w:hAnsi="Book Antiqua"/>
          <w:b/>
          <w:i/>
          <w:szCs w:val="24"/>
        </w:rPr>
        <w:t>N Engl J Med</w:t>
      </w:r>
      <w:r w:rsidRPr="003F6166">
        <w:rPr>
          <w:rFonts w:ascii="Book Antiqua" w:hAnsi="Book Antiqua"/>
          <w:b/>
          <w:szCs w:val="24"/>
        </w:rPr>
        <w:t>,</w:t>
      </w:r>
      <w:r w:rsidRPr="003F6166">
        <w:rPr>
          <w:rFonts w:ascii="Book Antiqua" w:hAnsi="Book Antiqua"/>
          <w:szCs w:val="24"/>
        </w:rPr>
        <w:t xml:space="preserve"> </w:t>
      </w:r>
      <w:r w:rsidR="002C3C6A" w:rsidRPr="003F6166">
        <w:rPr>
          <w:rFonts w:ascii="Book Antiqua" w:hAnsi="Book Antiqua"/>
          <w:szCs w:val="24"/>
        </w:rPr>
        <w:t>2008 Apr 3; 358(14):1427-9. doi: 10.1056/NEJMp0802107.</w:t>
      </w:r>
      <w:r w:rsidRPr="003F6166">
        <w:rPr>
          <w:rFonts w:ascii="Book Antiqua" w:hAnsi="Book Antiqua"/>
          <w:szCs w:val="24"/>
        </w:rPr>
        <w:t xml:space="preserve"> </w:t>
      </w:r>
      <w:hyperlink r:id="rId99" w:history="1">
        <w:r w:rsidRPr="003F6166">
          <w:rPr>
            <w:rStyle w:val="Hyperlink"/>
            <w:rFonts w:ascii="Book Antiqua" w:hAnsi="Book Antiqua"/>
            <w:szCs w:val="24"/>
          </w:rPr>
          <w:t>PMID: 18385495</w:t>
        </w:r>
      </w:hyperlink>
      <w:r w:rsidRPr="003F6166">
        <w:rPr>
          <w:rFonts w:ascii="Book Antiqua" w:hAnsi="Book Antiqua"/>
          <w:szCs w:val="24"/>
        </w:rPr>
        <w:t>.</w:t>
      </w:r>
    </w:p>
    <w:p w14:paraId="7A12D83E"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08C18BFF" w14:textId="77777777" w:rsidR="0040619F"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Lloyd-Jones D, et al. (American Heart Association Statistics Committee, </w:t>
      </w:r>
      <w:r w:rsidRPr="003F6166">
        <w:rPr>
          <w:rFonts w:ascii="Book Antiqua" w:hAnsi="Book Antiqua"/>
          <w:b/>
          <w:szCs w:val="24"/>
        </w:rPr>
        <w:t>Stafford RS</w:t>
      </w:r>
      <w:r w:rsidRPr="003F6166">
        <w:rPr>
          <w:rFonts w:ascii="Book Antiqua" w:hAnsi="Book Antiqua"/>
          <w:szCs w:val="24"/>
        </w:rPr>
        <w:t>, one of 34, joint author with 4 others of pp. 140-153</w:t>
      </w:r>
      <w:r w:rsidRPr="003F6166">
        <w:rPr>
          <w:rFonts w:ascii="Book Antiqua" w:hAnsi="Book Antiqua"/>
          <w:b/>
          <w:szCs w:val="24"/>
        </w:rPr>
        <w:t xml:space="preserve">). </w:t>
      </w:r>
      <w:r w:rsidRPr="003F6166">
        <w:rPr>
          <w:rFonts w:ascii="Book Antiqua" w:hAnsi="Book Antiqua"/>
          <w:szCs w:val="24"/>
        </w:rPr>
        <w:t xml:space="preserve">Heart Disease and Stroke Statistics 2009 </w:t>
      </w:r>
      <w:r w:rsidR="00E83E10" w:rsidRPr="003F6166">
        <w:rPr>
          <w:rFonts w:ascii="Book Antiqua" w:hAnsi="Book Antiqua"/>
          <w:szCs w:val="24"/>
        </w:rPr>
        <w:t xml:space="preserve">Jan 27 Update </w:t>
      </w:r>
      <w:r w:rsidRPr="003F6166">
        <w:rPr>
          <w:rFonts w:ascii="Book Antiqua" w:hAnsi="Book Antiqua"/>
          <w:i/>
          <w:szCs w:val="24"/>
        </w:rPr>
        <w:t>Circulation</w:t>
      </w:r>
      <w:r w:rsidR="002B6093" w:rsidRPr="003F6166">
        <w:rPr>
          <w:rFonts w:ascii="Book Antiqua" w:hAnsi="Book Antiqua"/>
          <w:szCs w:val="24"/>
        </w:rPr>
        <w:t>; 2009; 119: e21-18</w:t>
      </w:r>
      <w:r w:rsidR="00E83E10" w:rsidRPr="003F6166">
        <w:rPr>
          <w:rFonts w:ascii="Book Antiqua" w:hAnsi="Book Antiqua"/>
          <w:szCs w:val="24"/>
        </w:rPr>
        <w:t>1.</w:t>
      </w:r>
      <w:r w:rsidRPr="003F6166">
        <w:rPr>
          <w:rFonts w:ascii="Book Antiqua" w:hAnsi="Book Antiqua"/>
          <w:szCs w:val="24"/>
        </w:rPr>
        <w:t xml:space="preserve"> </w:t>
      </w:r>
      <w:hyperlink r:id="rId100" w:history="1">
        <w:r w:rsidRPr="003F6166">
          <w:rPr>
            <w:rStyle w:val="Hyperlink"/>
            <w:rFonts w:ascii="Book Antiqua" w:hAnsi="Book Antiqua"/>
            <w:szCs w:val="24"/>
          </w:rPr>
          <w:t>PMID: 19075105</w:t>
        </w:r>
      </w:hyperlink>
      <w:r w:rsidRPr="003F6166">
        <w:rPr>
          <w:rFonts w:ascii="Book Antiqua" w:hAnsi="Book Antiqua"/>
          <w:szCs w:val="24"/>
        </w:rPr>
        <w:t xml:space="preserve"> and summary </w:t>
      </w:r>
      <w:r w:rsidRPr="003F6166">
        <w:rPr>
          <w:rFonts w:ascii="Book Antiqua" w:hAnsi="Book Antiqua"/>
          <w:b/>
          <w:i/>
          <w:szCs w:val="24"/>
        </w:rPr>
        <w:t>Circulation</w:t>
      </w:r>
      <w:r w:rsidRPr="003F6166">
        <w:rPr>
          <w:rFonts w:ascii="Book Antiqua" w:hAnsi="Book Antiqua"/>
          <w:szCs w:val="24"/>
        </w:rPr>
        <w:t xml:space="preserve">; 2009; 119: 480-6.  </w:t>
      </w:r>
      <w:r w:rsidR="00E83E10" w:rsidRPr="003F6166">
        <w:rPr>
          <w:rFonts w:ascii="Book Antiqua" w:hAnsi="Book Antiqua"/>
          <w:szCs w:val="24"/>
        </w:rPr>
        <w:t xml:space="preserve">doi: 10.1161/CIRCULATIONAHA.108.191261. Epub 2008 Dec 15. </w:t>
      </w:r>
      <w:hyperlink r:id="rId101" w:history="1">
        <w:r w:rsidRPr="003F6166">
          <w:rPr>
            <w:rStyle w:val="Hyperlink"/>
            <w:rFonts w:ascii="Book Antiqua" w:hAnsi="Book Antiqua"/>
            <w:szCs w:val="24"/>
          </w:rPr>
          <w:t>PMID: 19171871</w:t>
        </w:r>
      </w:hyperlink>
      <w:r w:rsidR="002052F6" w:rsidRPr="003F6166">
        <w:rPr>
          <w:rFonts w:ascii="Book Antiqua" w:hAnsi="Book Antiqua"/>
          <w:szCs w:val="24"/>
        </w:rPr>
        <w:t>.</w:t>
      </w:r>
    </w:p>
    <w:p w14:paraId="48D1E788" w14:textId="77777777" w:rsidR="0040619F" w:rsidRPr="003F6166" w:rsidRDefault="0040619F" w:rsidP="0040619F">
      <w:pPr>
        <w:pStyle w:val="ListParagraph"/>
        <w:rPr>
          <w:rFonts w:ascii="Book Antiqua" w:hAnsi="Book Antiqua"/>
          <w:szCs w:val="24"/>
        </w:rPr>
      </w:pPr>
    </w:p>
    <w:p w14:paraId="73DB5AA0" w14:textId="2DAE09FA" w:rsidR="00F92FA6" w:rsidRPr="003F6166" w:rsidRDefault="00F92FA6" w:rsidP="00D77931">
      <w:pPr>
        <w:widowControl w:val="0"/>
        <w:numPr>
          <w:ilvl w:val="0"/>
          <w:numId w:val="18"/>
        </w:numPr>
        <w:tabs>
          <w:tab w:val="left" w:pos="360"/>
          <w:tab w:val="left" w:pos="450"/>
        </w:tabs>
        <w:rPr>
          <w:rFonts w:ascii="Book Antiqua" w:hAnsi="Book Antiqua"/>
          <w:szCs w:val="24"/>
        </w:rPr>
      </w:pPr>
      <w:r w:rsidRPr="003F6166">
        <w:rPr>
          <w:rFonts w:ascii="Book Antiqua" w:hAnsi="Book Antiqua"/>
          <w:szCs w:val="24"/>
        </w:rPr>
        <w:t xml:space="preserve">Ma J, Xiao L, </w:t>
      </w:r>
      <w:r w:rsidRPr="003F6166">
        <w:rPr>
          <w:rFonts w:ascii="Book Antiqua" w:hAnsi="Book Antiqua"/>
          <w:b/>
          <w:szCs w:val="24"/>
        </w:rPr>
        <w:t>Stafford RS</w:t>
      </w:r>
      <w:r w:rsidRPr="003F6166">
        <w:rPr>
          <w:rFonts w:ascii="Book Antiqua" w:hAnsi="Book Antiqua"/>
          <w:szCs w:val="24"/>
        </w:rPr>
        <w:t xml:space="preserve">.  </w:t>
      </w:r>
      <w:r w:rsidRPr="003F6166">
        <w:rPr>
          <w:rFonts w:ascii="Book Antiqua" w:hAnsi="Book Antiqua" w:cs="Calibri"/>
          <w:szCs w:val="24"/>
        </w:rPr>
        <w:t xml:space="preserve">Adult obesity and office-based quality of care in the United States.  </w:t>
      </w:r>
      <w:r w:rsidRPr="003F6166">
        <w:rPr>
          <w:rFonts w:ascii="Book Antiqua" w:hAnsi="Book Antiqua" w:cs="Calibri"/>
          <w:b/>
          <w:i/>
          <w:szCs w:val="24"/>
        </w:rPr>
        <w:t>Obesity (Silver Spring</w:t>
      </w:r>
      <w:r w:rsidRPr="003F6166">
        <w:rPr>
          <w:rFonts w:ascii="Book Antiqua" w:hAnsi="Book Antiqua" w:cs="Calibri"/>
          <w:i/>
          <w:szCs w:val="24"/>
        </w:rPr>
        <w:t>)</w:t>
      </w:r>
      <w:r w:rsidRPr="003F6166">
        <w:rPr>
          <w:rFonts w:ascii="Book Antiqua" w:hAnsi="Book Antiqua"/>
          <w:bCs/>
          <w:i/>
          <w:szCs w:val="24"/>
        </w:rPr>
        <w:t>;</w:t>
      </w:r>
      <w:r w:rsidRPr="003F6166">
        <w:rPr>
          <w:rFonts w:ascii="Book Antiqua" w:hAnsi="Book Antiqua"/>
          <w:bCs/>
          <w:szCs w:val="24"/>
        </w:rPr>
        <w:t xml:space="preserve"> </w:t>
      </w:r>
      <w:r w:rsidR="00BB4BEF" w:rsidRPr="003F6166">
        <w:rPr>
          <w:rFonts w:ascii="Book Antiqua" w:hAnsi="Book Antiqua"/>
          <w:bCs/>
          <w:szCs w:val="24"/>
        </w:rPr>
        <w:t xml:space="preserve">2009 May; 17(5):1077-85. doi: 10.1038/oby.2008.653. Epub 2009 Feb 5. </w:t>
      </w:r>
      <w:hyperlink r:id="rId102" w:history="1">
        <w:r w:rsidRPr="003F6166">
          <w:rPr>
            <w:rStyle w:val="Hyperlink"/>
            <w:rFonts w:ascii="Book Antiqua" w:hAnsi="Book Antiqua"/>
            <w:bCs/>
            <w:szCs w:val="24"/>
          </w:rPr>
          <w:t>PMID: 19197264</w:t>
        </w:r>
      </w:hyperlink>
      <w:r w:rsidRPr="003F6166">
        <w:rPr>
          <w:rFonts w:ascii="Book Antiqua" w:hAnsi="Book Antiqua"/>
          <w:szCs w:val="24"/>
        </w:rPr>
        <w:t>.  NAMCS.</w:t>
      </w:r>
    </w:p>
    <w:p w14:paraId="4130AAD4" w14:textId="77777777" w:rsidR="00F92FA6" w:rsidRPr="003F6166" w:rsidRDefault="00F92FA6" w:rsidP="00FA784B">
      <w:pPr>
        <w:widowControl w:val="0"/>
        <w:tabs>
          <w:tab w:val="left" w:pos="360"/>
          <w:tab w:val="left" w:pos="450"/>
        </w:tabs>
        <w:ind w:left="360" w:hanging="480"/>
        <w:rPr>
          <w:rFonts w:ascii="Book Antiqua" w:hAnsi="Book Antiqua"/>
          <w:szCs w:val="24"/>
        </w:rPr>
      </w:pPr>
    </w:p>
    <w:p w14:paraId="031666DA" w14:textId="626BFEE5" w:rsidR="00F92FA6" w:rsidRPr="003F6166" w:rsidRDefault="00F92FA6" w:rsidP="00D77931">
      <w:pPr>
        <w:widowControl w:val="0"/>
        <w:numPr>
          <w:ilvl w:val="0"/>
          <w:numId w:val="18"/>
        </w:numPr>
        <w:tabs>
          <w:tab w:val="left" w:pos="360"/>
          <w:tab w:val="left" w:pos="450"/>
          <w:tab w:val="left" w:pos="480"/>
        </w:tabs>
        <w:rPr>
          <w:rFonts w:ascii="Book Antiqua" w:hAnsi="Book Antiqua"/>
          <w:szCs w:val="24"/>
        </w:rPr>
      </w:pPr>
      <w:r w:rsidRPr="003F6166">
        <w:rPr>
          <w:rFonts w:ascii="Book Antiqua" w:hAnsi="Book Antiqua"/>
          <w:szCs w:val="24"/>
        </w:rPr>
        <w:t xml:space="preserve">Ma J, Xiao L, </w:t>
      </w:r>
      <w:r w:rsidRPr="003F6166">
        <w:rPr>
          <w:rFonts w:ascii="Book Antiqua" w:hAnsi="Book Antiqua"/>
          <w:b/>
          <w:szCs w:val="24"/>
        </w:rPr>
        <w:t>Stafford RS</w:t>
      </w:r>
      <w:r w:rsidRPr="003F6166">
        <w:rPr>
          <w:rFonts w:ascii="Book Antiqua" w:hAnsi="Book Antiqua"/>
          <w:szCs w:val="24"/>
        </w:rPr>
        <w:t xml:space="preserve">. </w:t>
      </w:r>
      <w:r w:rsidRPr="003F6166">
        <w:rPr>
          <w:rFonts w:ascii="Book Antiqua" w:hAnsi="Book Antiqua"/>
          <w:bCs/>
          <w:szCs w:val="24"/>
        </w:rPr>
        <w:t xml:space="preserve">Underdiagnosis of obesity in adults in U.S. outpatient settings [research letter]. </w:t>
      </w:r>
      <w:r w:rsidRPr="003F6166">
        <w:rPr>
          <w:rFonts w:ascii="Book Antiqua" w:hAnsi="Book Antiqua"/>
          <w:b/>
          <w:bCs/>
          <w:i/>
          <w:szCs w:val="24"/>
        </w:rPr>
        <w:t>Arch Intern Med</w:t>
      </w:r>
      <w:r w:rsidRPr="003F6166">
        <w:rPr>
          <w:rFonts w:ascii="Book Antiqua" w:hAnsi="Book Antiqua"/>
          <w:b/>
          <w:bCs/>
          <w:szCs w:val="24"/>
        </w:rPr>
        <w:t xml:space="preserve">; </w:t>
      </w:r>
      <w:r w:rsidR="00EA1A6D" w:rsidRPr="003F6166">
        <w:rPr>
          <w:rFonts w:ascii="Book Antiqua" w:hAnsi="Book Antiqua"/>
          <w:bCs/>
          <w:szCs w:val="24"/>
        </w:rPr>
        <w:t>2009 Feb 9; 169(3):313-4. doi: 10.1001/archinternmed.2008.582.</w:t>
      </w:r>
      <w:r w:rsidRPr="003F6166">
        <w:rPr>
          <w:rFonts w:ascii="Book Antiqua" w:hAnsi="Book Antiqua"/>
          <w:bCs/>
          <w:szCs w:val="24"/>
        </w:rPr>
        <w:t xml:space="preserve"> </w:t>
      </w:r>
      <w:hyperlink r:id="rId103" w:history="1">
        <w:r w:rsidRPr="003F6166">
          <w:rPr>
            <w:rStyle w:val="Hyperlink"/>
            <w:rFonts w:ascii="Book Antiqua" w:hAnsi="Book Antiqua"/>
            <w:bCs/>
            <w:szCs w:val="24"/>
          </w:rPr>
          <w:t>PMID: 19204224</w:t>
        </w:r>
      </w:hyperlink>
      <w:r w:rsidRPr="003F6166">
        <w:rPr>
          <w:rFonts w:ascii="Book Antiqua" w:hAnsi="Book Antiqua"/>
          <w:bCs/>
          <w:szCs w:val="24"/>
        </w:rPr>
        <w:t>. NAMCS.</w:t>
      </w:r>
    </w:p>
    <w:p w14:paraId="0D7478E3" w14:textId="77777777" w:rsidR="00F92FA6" w:rsidRPr="003F6166" w:rsidRDefault="00F92FA6" w:rsidP="00FA784B">
      <w:pPr>
        <w:widowControl w:val="0"/>
        <w:tabs>
          <w:tab w:val="left" w:pos="360"/>
          <w:tab w:val="left" w:pos="450"/>
          <w:tab w:val="left" w:pos="480"/>
        </w:tabs>
        <w:ind w:left="360" w:hanging="480"/>
        <w:rPr>
          <w:rFonts w:ascii="Book Antiqua" w:hAnsi="Book Antiqua"/>
          <w:szCs w:val="24"/>
        </w:rPr>
      </w:pPr>
    </w:p>
    <w:p w14:paraId="484E5F14" w14:textId="578546E0" w:rsidR="00F92FA6" w:rsidRPr="003F6166" w:rsidRDefault="00F92FA6" w:rsidP="00D77931">
      <w:pPr>
        <w:widowControl w:val="0"/>
        <w:numPr>
          <w:ilvl w:val="0"/>
          <w:numId w:val="18"/>
        </w:numPr>
        <w:tabs>
          <w:tab w:val="left" w:pos="360"/>
          <w:tab w:val="left" w:pos="450"/>
          <w:tab w:val="left" w:pos="480"/>
        </w:tabs>
        <w:rPr>
          <w:rFonts w:ascii="Book Antiqua" w:hAnsi="Book Antiqua"/>
          <w:szCs w:val="24"/>
        </w:rPr>
      </w:pPr>
      <w:r w:rsidRPr="003F6166">
        <w:rPr>
          <w:rFonts w:ascii="Book Antiqua" w:hAnsi="Book Antiqua"/>
          <w:szCs w:val="24"/>
        </w:rPr>
        <w:t xml:space="preserve">Alexander GC, </w:t>
      </w:r>
      <w:r w:rsidRPr="003F6166">
        <w:rPr>
          <w:rFonts w:ascii="Book Antiqua" w:hAnsi="Book Antiqua"/>
          <w:b/>
          <w:szCs w:val="24"/>
        </w:rPr>
        <w:t>Stafford RS</w:t>
      </w:r>
      <w:r w:rsidRPr="003F6166">
        <w:rPr>
          <w:rFonts w:ascii="Book Antiqua" w:hAnsi="Book Antiqua"/>
          <w:szCs w:val="24"/>
        </w:rPr>
        <w:t xml:space="preserve">.  Commentary: Does comparative effectiveness have a comparative advantage? </w:t>
      </w:r>
      <w:r w:rsidRPr="003F6166">
        <w:rPr>
          <w:rFonts w:ascii="Book Antiqua" w:hAnsi="Book Antiqua"/>
          <w:b/>
          <w:i/>
          <w:szCs w:val="24"/>
        </w:rPr>
        <w:t>JAMA</w:t>
      </w:r>
      <w:r w:rsidRPr="003F6166">
        <w:rPr>
          <w:rFonts w:ascii="Book Antiqua" w:hAnsi="Book Antiqua"/>
          <w:szCs w:val="24"/>
        </w:rPr>
        <w:t xml:space="preserve">; </w:t>
      </w:r>
      <w:r w:rsidR="0035067A" w:rsidRPr="003F6166">
        <w:rPr>
          <w:rFonts w:ascii="Book Antiqua" w:hAnsi="Book Antiqua"/>
          <w:szCs w:val="24"/>
        </w:rPr>
        <w:t xml:space="preserve">2009 Jun 17; 301(23):2488-90. doi: 10.1001/jama.2009.851. </w:t>
      </w:r>
      <w:hyperlink r:id="rId104" w:history="1">
        <w:r w:rsidRPr="003F6166">
          <w:rPr>
            <w:rStyle w:val="Hyperlink"/>
            <w:rFonts w:ascii="Book Antiqua" w:hAnsi="Book Antiqua"/>
            <w:szCs w:val="24"/>
          </w:rPr>
          <w:t>PMID: 19531789</w:t>
        </w:r>
      </w:hyperlink>
      <w:r w:rsidRPr="003F6166">
        <w:rPr>
          <w:rFonts w:ascii="Book Antiqua" w:hAnsi="Book Antiqua"/>
          <w:szCs w:val="24"/>
        </w:rPr>
        <w:t>.</w:t>
      </w:r>
    </w:p>
    <w:p w14:paraId="01A25F1B" w14:textId="77777777" w:rsidR="00F92FA6" w:rsidRPr="003F6166" w:rsidRDefault="00F92FA6" w:rsidP="00FA784B">
      <w:pPr>
        <w:widowControl w:val="0"/>
        <w:tabs>
          <w:tab w:val="left" w:pos="360"/>
          <w:tab w:val="left" w:pos="450"/>
          <w:tab w:val="left" w:pos="480"/>
        </w:tabs>
        <w:ind w:left="360" w:hanging="480"/>
        <w:rPr>
          <w:rFonts w:ascii="Book Antiqua" w:hAnsi="Book Antiqua"/>
          <w:szCs w:val="24"/>
        </w:rPr>
      </w:pPr>
    </w:p>
    <w:p w14:paraId="4D27444F" w14:textId="5A223507" w:rsidR="00F92FA6" w:rsidRPr="003F6166" w:rsidRDefault="00F92FA6" w:rsidP="00D77931">
      <w:pPr>
        <w:widowControl w:val="0"/>
        <w:numPr>
          <w:ilvl w:val="0"/>
          <w:numId w:val="18"/>
        </w:numPr>
        <w:tabs>
          <w:tab w:val="left" w:pos="360"/>
          <w:tab w:val="left" w:pos="450"/>
          <w:tab w:val="left" w:pos="480"/>
        </w:tabs>
        <w:rPr>
          <w:rFonts w:ascii="Book Antiqua" w:hAnsi="Book Antiqua"/>
          <w:szCs w:val="24"/>
        </w:rPr>
      </w:pPr>
      <w:r w:rsidRPr="003F6166">
        <w:rPr>
          <w:rFonts w:ascii="Book Antiqua" w:hAnsi="Book Antiqua"/>
          <w:b/>
          <w:bCs/>
          <w:szCs w:val="24"/>
        </w:rPr>
        <w:t>Stafford RS</w:t>
      </w:r>
      <w:r w:rsidRPr="003F6166">
        <w:rPr>
          <w:rFonts w:ascii="Book Antiqua" w:hAnsi="Book Antiqua"/>
          <w:bCs/>
          <w:szCs w:val="24"/>
        </w:rPr>
        <w:t xml:space="preserve">, Wagner TH, Lavori PW.  Perspective:  New, but not Improved? Incorporating comparative effectiveness </w:t>
      </w:r>
      <w:r w:rsidR="00986913" w:rsidRPr="003F6166">
        <w:rPr>
          <w:rFonts w:ascii="Book Antiqua" w:hAnsi="Book Antiqua"/>
          <w:bCs/>
          <w:szCs w:val="24"/>
        </w:rPr>
        <w:t>i</w:t>
      </w:r>
      <w:r w:rsidRPr="003F6166">
        <w:rPr>
          <w:rFonts w:ascii="Book Antiqua" w:hAnsi="Book Antiqua"/>
          <w:bCs/>
          <w:szCs w:val="24"/>
        </w:rPr>
        <w:t xml:space="preserve">nformation into FDA labeling.  </w:t>
      </w:r>
      <w:r w:rsidRPr="003F6166">
        <w:rPr>
          <w:rFonts w:ascii="Book Antiqua" w:hAnsi="Book Antiqua"/>
          <w:b/>
          <w:bCs/>
          <w:i/>
          <w:szCs w:val="24"/>
        </w:rPr>
        <w:t>N Engl J Med</w:t>
      </w:r>
      <w:r w:rsidRPr="003F6166">
        <w:rPr>
          <w:rFonts w:ascii="Book Antiqua" w:hAnsi="Book Antiqua"/>
          <w:bCs/>
          <w:i/>
          <w:szCs w:val="24"/>
        </w:rPr>
        <w:t xml:space="preserve">; </w:t>
      </w:r>
      <w:r w:rsidR="00817D50" w:rsidRPr="003F6166">
        <w:rPr>
          <w:rFonts w:ascii="Book Antiqua" w:hAnsi="Book Antiqua"/>
          <w:bCs/>
          <w:szCs w:val="24"/>
        </w:rPr>
        <w:t xml:space="preserve">2009 Sep 24; 361(13):1230-3. doi: 10.1056/NEJMp0906490. Epub 2009 Aug 12. </w:t>
      </w:r>
      <w:hyperlink r:id="rId105" w:history="1">
        <w:r w:rsidRPr="003F6166">
          <w:rPr>
            <w:rStyle w:val="Hyperlink"/>
            <w:rFonts w:ascii="Book Antiqua" w:hAnsi="Book Antiqua"/>
            <w:szCs w:val="24"/>
          </w:rPr>
          <w:t>PMID: 19675326</w:t>
        </w:r>
      </w:hyperlink>
      <w:r w:rsidRPr="003F6166">
        <w:rPr>
          <w:rFonts w:ascii="Book Antiqua" w:hAnsi="Book Antiqua"/>
          <w:szCs w:val="24"/>
        </w:rPr>
        <w:t>.</w:t>
      </w:r>
    </w:p>
    <w:p w14:paraId="767458B3" w14:textId="77777777" w:rsidR="00F92FA6" w:rsidRPr="003F6166" w:rsidRDefault="00F92FA6" w:rsidP="00FA784B">
      <w:pPr>
        <w:widowControl w:val="0"/>
        <w:tabs>
          <w:tab w:val="left" w:pos="360"/>
          <w:tab w:val="left" w:pos="450"/>
          <w:tab w:val="left" w:pos="480"/>
        </w:tabs>
        <w:ind w:left="360" w:hanging="480"/>
        <w:rPr>
          <w:rFonts w:ascii="Book Antiqua" w:hAnsi="Book Antiqua"/>
          <w:szCs w:val="24"/>
        </w:rPr>
      </w:pPr>
    </w:p>
    <w:p w14:paraId="687BB3B3" w14:textId="4A1B8615" w:rsidR="00F92FA6" w:rsidRPr="003F6166" w:rsidRDefault="00F92FA6" w:rsidP="00E07B6C">
      <w:pPr>
        <w:widowControl w:val="0"/>
        <w:numPr>
          <w:ilvl w:val="0"/>
          <w:numId w:val="18"/>
        </w:numPr>
        <w:tabs>
          <w:tab w:val="left" w:pos="360"/>
          <w:tab w:val="left" w:pos="450"/>
          <w:tab w:val="left" w:pos="480"/>
        </w:tabs>
        <w:ind w:left="810" w:hanging="450"/>
        <w:rPr>
          <w:rFonts w:ascii="Book Antiqua" w:hAnsi="Book Antiqua"/>
          <w:szCs w:val="24"/>
        </w:rPr>
      </w:pPr>
      <w:r w:rsidRPr="003F6166">
        <w:rPr>
          <w:rFonts w:ascii="Book Antiqua" w:hAnsi="Book Antiqua"/>
          <w:szCs w:val="24"/>
        </w:rPr>
        <w:t xml:space="preserve">Smith MW, Ma J, </w:t>
      </w:r>
      <w:r w:rsidRPr="003F6166">
        <w:rPr>
          <w:rFonts w:ascii="Book Antiqua" w:hAnsi="Book Antiqua"/>
          <w:b/>
          <w:szCs w:val="24"/>
        </w:rPr>
        <w:t>Stafford RS.</w:t>
      </w:r>
      <w:r w:rsidRPr="003F6166">
        <w:rPr>
          <w:rFonts w:ascii="Book Antiqua" w:hAnsi="Book Antiqua"/>
          <w:szCs w:val="24"/>
        </w:rPr>
        <w:t xml:space="preserve">  Bar charts enhance Bland-Altman plots when value ranges are limited</w:t>
      </w:r>
      <w:r w:rsidRPr="003F6166">
        <w:rPr>
          <w:rFonts w:ascii="Book Antiqua" w:hAnsi="Book Antiqua"/>
          <w:b/>
          <w:szCs w:val="24"/>
        </w:rPr>
        <w:t xml:space="preserve">.  </w:t>
      </w:r>
      <w:r w:rsidRPr="003F6166">
        <w:rPr>
          <w:rFonts w:ascii="Book Antiqua" w:hAnsi="Book Antiqua"/>
          <w:b/>
          <w:i/>
          <w:szCs w:val="24"/>
        </w:rPr>
        <w:t>J Clin Epidem</w:t>
      </w:r>
      <w:r w:rsidRPr="003F6166">
        <w:rPr>
          <w:rFonts w:ascii="Book Antiqua" w:hAnsi="Book Antiqua"/>
          <w:b/>
          <w:szCs w:val="24"/>
        </w:rPr>
        <w:t xml:space="preserve">; </w:t>
      </w:r>
      <w:r w:rsidR="001A331B" w:rsidRPr="003F6166">
        <w:rPr>
          <w:rFonts w:ascii="Book Antiqua" w:hAnsi="Book Antiqua"/>
          <w:szCs w:val="24"/>
        </w:rPr>
        <w:t xml:space="preserve">2010 Feb; 63(2):180-4. doi: 10.1016/j.jclinepi.2009.06.001. Epub 2009 Aug 27. </w:t>
      </w:r>
      <w:hyperlink r:id="rId106" w:history="1">
        <w:r w:rsidRPr="003F6166">
          <w:rPr>
            <w:rStyle w:val="Hyperlink"/>
            <w:rFonts w:ascii="Book Antiqua" w:hAnsi="Book Antiqua"/>
            <w:szCs w:val="24"/>
          </w:rPr>
          <w:t>PMID: 19716265</w:t>
        </w:r>
      </w:hyperlink>
      <w:r w:rsidRPr="003F6166">
        <w:rPr>
          <w:rFonts w:ascii="Book Antiqua" w:hAnsi="Book Antiqua"/>
          <w:szCs w:val="24"/>
        </w:rPr>
        <w:t>.</w:t>
      </w:r>
    </w:p>
    <w:p w14:paraId="6CA9D0C9" w14:textId="143D6FAE" w:rsidR="00F92FA6" w:rsidRPr="003F6166" w:rsidRDefault="00F92FA6" w:rsidP="00E07B6C">
      <w:pPr>
        <w:widowControl w:val="0"/>
        <w:tabs>
          <w:tab w:val="left" w:pos="360"/>
          <w:tab w:val="left" w:pos="450"/>
          <w:tab w:val="left" w:pos="480"/>
        </w:tabs>
        <w:ind w:left="810" w:hanging="450"/>
        <w:rPr>
          <w:rFonts w:ascii="Book Antiqua" w:hAnsi="Book Antiqua"/>
          <w:szCs w:val="24"/>
        </w:rPr>
      </w:pPr>
    </w:p>
    <w:p w14:paraId="49BBAB66" w14:textId="7F1239C3" w:rsidR="00F92FA6" w:rsidRPr="003F6166" w:rsidRDefault="00F92FA6" w:rsidP="00E07B6C">
      <w:pPr>
        <w:widowControl w:val="0"/>
        <w:numPr>
          <w:ilvl w:val="0"/>
          <w:numId w:val="18"/>
        </w:numPr>
        <w:tabs>
          <w:tab w:val="left" w:pos="360"/>
          <w:tab w:val="left" w:pos="450"/>
          <w:tab w:val="left" w:pos="480"/>
        </w:tabs>
        <w:ind w:left="810" w:hanging="450"/>
        <w:rPr>
          <w:rFonts w:ascii="Book Antiqua" w:hAnsi="Book Antiqua"/>
          <w:szCs w:val="24"/>
        </w:rPr>
      </w:pPr>
      <w:r w:rsidRPr="003F6166">
        <w:rPr>
          <w:rFonts w:ascii="Book Antiqua" w:hAnsi="Book Antiqua"/>
          <w:bCs/>
          <w:szCs w:val="24"/>
        </w:rPr>
        <w:t>B</w:t>
      </w:r>
      <w:r w:rsidRPr="003F6166">
        <w:rPr>
          <w:rFonts w:ascii="Book Antiqua" w:hAnsi="Book Antiqua"/>
          <w:szCs w:val="24"/>
        </w:rPr>
        <w:t xml:space="preserve">ersamin A, </w:t>
      </w:r>
      <w:r w:rsidRPr="003F6166">
        <w:rPr>
          <w:rFonts w:ascii="Book Antiqua" w:hAnsi="Book Antiqua"/>
          <w:b/>
          <w:szCs w:val="24"/>
        </w:rPr>
        <w:t>Stafford RS</w:t>
      </w:r>
      <w:r w:rsidRPr="003F6166">
        <w:rPr>
          <w:rFonts w:ascii="Book Antiqua" w:hAnsi="Book Antiqua"/>
          <w:szCs w:val="24"/>
        </w:rPr>
        <w:t xml:space="preserve">, Winkleby M.  Predictors of </w:t>
      </w:r>
      <w:r w:rsidR="007B2960" w:rsidRPr="003F6166">
        <w:rPr>
          <w:rFonts w:ascii="Book Antiqua" w:hAnsi="Book Antiqua"/>
          <w:szCs w:val="24"/>
        </w:rPr>
        <w:t>h</w:t>
      </w:r>
      <w:r w:rsidRPr="003F6166">
        <w:rPr>
          <w:rFonts w:ascii="Book Antiqua" w:hAnsi="Book Antiqua"/>
          <w:szCs w:val="24"/>
        </w:rPr>
        <w:t xml:space="preserve">ypertension awareness, treatment and control among Mexican-American Women in the U.S.  </w:t>
      </w:r>
      <w:r w:rsidRPr="003F6166">
        <w:rPr>
          <w:rFonts w:ascii="Book Antiqua" w:hAnsi="Book Antiqua"/>
          <w:b/>
          <w:i/>
          <w:szCs w:val="24"/>
        </w:rPr>
        <w:t>J Gen Intern Med</w:t>
      </w:r>
      <w:r w:rsidRPr="003F6166">
        <w:rPr>
          <w:rFonts w:ascii="Book Antiqua" w:hAnsi="Book Antiqua"/>
          <w:b/>
          <w:szCs w:val="24"/>
        </w:rPr>
        <w:t xml:space="preserve">; </w:t>
      </w:r>
      <w:r w:rsidRPr="003F6166">
        <w:rPr>
          <w:rFonts w:ascii="Book Antiqua" w:hAnsi="Book Antiqua"/>
          <w:szCs w:val="24"/>
        </w:rPr>
        <w:t xml:space="preserve">2009; </w:t>
      </w:r>
      <w:bookmarkStart w:id="10" w:name="OLE_LINK7"/>
      <w:bookmarkStart w:id="11" w:name="OLE_LINK8"/>
      <w:r w:rsidR="001F2C75" w:rsidRPr="003F6166">
        <w:rPr>
          <w:rFonts w:ascii="Book Antiqua" w:hAnsi="Book Antiqua"/>
          <w:szCs w:val="24"/>
        </w:rPr>
        <w:t>2009 Nov; 24 Supplement 3:521-7. doi: 10.1007/s11606-009-1094-6.</w:t>
      </w:r>
      <w:r w:rsidRPr="003F6166">
        <w:rPr>
          <w:rFonts w:ascii="Book Antiqua" w:hAnsi="Book Antiqua"/>
          <w:szCs w:val="24"/>
        </w:rPr>
        <w:t xml:space="preserve">  </w:t>
      </w:r>
      <w:hyperlink r:id="rId107" w:history="1">
        <w:r w:rsidRPr="003F6166">
          <w:rPr>
            <w:rStyle w:val="Hyperlink"/>
            <w:rFonts w:ascii="Book Antiqua" w:hAnsi="Book Antiqua"/>
            <w:szCs w:val="24"/>
          </w:rPr>
          <w:t>PMID: 19842001</w:t>
        </w:r>
      </w:hyperlink>
      <w:r w:rsidRPr="003F6166">
        <w:rPr>
          <w:rFonts w:ascii="Book Antiqua" w:hAnsi="Book Antiqua"/>
          <w:color w:val="000000"/>
          <w:szCs w:val="24"/>
        </w:rPr>
        <w:t>. NHANES.</w:t>
      </w:r>
    </w:p>
    <w:p w14:paraId="3FAB55FA" w14:textId="77777777" w:rsidR="00F92FA6" w:rsidRPr="003F6166" w:rsidRDefault="00F92FA6" w:rsidP="00E07B6C">
      <w:pPr>
        <w:widowControl w:val="0"/>
        <w:tabs>
          <w:tab w:val="left" w:pos="360"/>
          <w:tab w:val="left" w:pos="450"/>
          <w:tab w:val="left" w:pos="480"/>
        </w:tabs>
        <w:ind w:left="810" w:hanging="450"/>
        <w:rPr>
          <w:rFonts w:ascii="Book Antiqua" w:hAnsi="Book Antiqua"/>
          <w:szCs w:val="24"/>
        </w:rPr>
      </w:pPr>
    </w:p>
    <w:p w14:paraId="2B0E1D35" w14:textId="3926BC96" w:rsidR="00F92FA6" w:rsidRPr="003F6166" w:rsidRDefault="00F92FA6" w:rsidP="00E07B6C">
      <w:pPr>
        <w:widowControl w:val="0"/>
        <w:numPr>
          <w:ilvl w:val="0"/>
          <w:numId w:val="18"/>
        </w:numPr>
        <w:tabs>
          <w:tab w:val="left" w:pos="360"/>
          <w:tab w:val="left" w:pos="450"/>
          <w:tab w:val="left" w:pos="480"/>
        </w:tabs>
        <w:ind w:left="810" w:hanging="450"/>
        <w:rPr>
          <w:rFonts w:ascii="Book Antiqua" w:hAnsi="Book Antiqua"/>
          <w:bCs/>
          <w:szCs w:val="24"/>
        </w:rPr>
      </w:pPr>
      <w:r w:rsidRPr="003F6166">
        <w:rPr>
          <w:rFonts w:ascii="Book Antiqua" w:hAnsi="Book Antiqua"/>
          <w:szCs w:val="24"/>
        </w:rPr>
        <w:t xml:space="preserve">Ma J, Berra K, Haskell W, Smith MW, Klieman L, </w:t>
      </w:r>
      <w:r w:rsidRPr="003F6166">
        <w:rPr>
          <w:rFonts w:ascii="Book Antiqua" w:hAnsi="Book Antiqua"/>
          <w:b/>
          <w:szCs w:val="24"/>
        </w:rPr>
        <w:t>Stafford RS</w:t>
      </w:r>
      <w:r w:rsidRPr="003F6166">
        <w:rPr>
          <w:rFonts w:ascii="Book Antiqua" w:hAnsi="Book Antiqua"/>
          <w:szCs w:val="24"/>
        </w:rPr>
        <w:t xml:space="preserve">.  </w:t>
      </w:r>
      <w:r w:rsidRPr="003F6166">
        <w:rPr>
          <w:rFonts w:ascii="Book Antiqua" w:hAnsi="Book Antiqua"/>
          <w:bCs/>
          <w:szCs w:val="24"/>
        </w:rPr>
        <w:t>Case-management for multiple coronary heart disease risk factors is effective in a low-income, ethnically diverse population.</w:t>
      </w:r>
      <w:r w:rsidRPr="003F6166">
        <w:rPr>
          <w:rFonts w:ascii="Book Antiqua" w:hAnsi="Book Antiqua"/>
          <w:b/>
          <w:bCs/>
          <w:szCs w:val="24"/>
        </w:rPr>
        <w:t xml:space="preserve">  </w:t>
      </w:r>
      <w:r w:rsidRPr="003F6166">
        <w:rPr>
          <w:rFonts w:ascii="Book Antiqua" w:hAnsi="Book Antiqua"/>
          <w:b/>
          <w:bCs/>
          <w:i/>
          <w:szCs w:val="24"/>
        </w:rPr>
        <w:t>Arch Intern Med</w:t>
      </w:r>
      <w:r w:rsidRPr="003F6166">
        <w:rPr>
          <w:rFonts w:ascii="Book Antiqua" w:hAnsi="Book Antiqua"/>
          <w:b/>
          <w:szCs w:val="24"/>
        </w:rPr>
        <w:t xml:space="preserve">; </w:t>
      </w:r>
      <w:bookmarkEnd w:id="10"/>
      <w:bookmarkEnd w:id="11"/>
      <w:r w:rsidR="00F44D39" w:rsidRPr="003F6166">
        <w:rPr>
          <w:rFonts w:ascii="Book Antiqua" w:hAnsi="Book Antiqua"/>
          <w:szCs w:val="24"/>
        </w:rPr>
        <w:t xml:space="preserve">2009 Nov 23; 169(21):1988-95. doi: 10.1001/archinternmed.2009.381. </w:t>
      </w:r>
      <w:hyperlink r:id="rId108" w:history="1">
        <w:r w:rsidRPr="003F6166">
          <w:rPr>
            <w:rStyle w:val="Hyperlink"/>
            <w:rFonts w:ascii="Book Antiqua" w:hAnsi="Book Antiqua"/>
            <w:bCs/>
            <w:szCs w:val="24"/>
          </w:rPr>
          <w:t>PMID: 19933961</w:t>
        </w:r>
      </w:hyperlink>
      <w:r w:rsidRPr="003F6166">
        <w:rPr>
          <w:rFonts w:ascii="Book Antiqua" w:hAnsi="Book Antiqua"/>
          <w:bCs/>
          <w:szCs w:val="24"/>
        </w:rPr>
        <w:t>.</w:t>
      </w:r>
    </w:p>
    <w:p w14:paraId="5783355F" w14:textId="77777777" w:rsidR="00F92FA6" w:rsidRPr="003F6166" w:rsidRDefault="00F92FA6" w:rsidP="00E07B6C">
      <w:pPr>
        <w:widowControl w:val="0"/>
        <w:tabs>
          <w:tab w:val="left" w:pos="360"/>
          <w:tab w:val="left" w:pos="450"/>
          <w:tab w:val="left" w:pos="480"/>
        </w:tabs>
        <w:ind w:left="810" w:hanging="450"/>
        <w:rPr>
          <w:rFonts w:ascii="Book Antiqua" w:hAnsi="Book Antiqua"/>
          <w:bCs/>
          <w:szCs w:val="24"/>
        </w:rPr>
      </w:pPr>
    </w:p>
    <w:p w14:paraId="5FA3636A" w14:textId="5716E0A8" w:rsidR="00F92FA6" w:rsidRPr="003F6166" w:rsidRDefault="00F92FA6" w:rsidP="00E07B6C">
      <w:pPr>
        <w:widowControl w:val="0"/>
        <w:numPr>
          <w:ilvl w:val="0"/>
          <w:numId w:val="18"/>
        </w:numPr>
        <w:tabs>
          <w:tab w:val="left" w:pos="360"/>
          <w:tab w:val="left" w:pos="450"/>
          <w:tab w:val="left" w:pos="480"/>
        </w:tabs>
        <w:ind w:left="810" w:hanging="450"/>
        <w:rPr>
          <w:rFonts w:ascii="Book Antiqua" w:hAnsi="Book Antiqua"/>
          <w:bCs/>
          <w:szCs w:val="24"/>
        </w:rPr>
      </w:pPr>
      <w:r w:rsidRPr="003F6166">
        <w:rPr>
          <w:rFonts w:ascii="Book Antiqua" w:hAnsi="Book Antiqua"/>
          <w:bCs/>
          <w:szCs w:val="24"/>
        </w:rPr>
        <w:t xml:space="preserve">Ma J, King AC, Wilson S, Xiao L, </w:t>
      </w:r>
      <w:r w:rsidRPr="003F6166">
        <w:rPr>
          <w:rFonts w:ascii="Book Antiqua" w:hAnsi="Book Antiqua"/>
          <w:b/>
          <w:bCs/>
          <w:szCs w:val="24"/>
        </w:rPr>
        <w:t>Stafford RS</w:t>
      </w:r>
      <w:r w:rsidRPr="003F6166">
        <w:rPr>
          <w:rFonts w:ascii="Book Antiqua" w:hAnsi="Book Antiqua"/>
          <w:bCs/>
          <w:szCs w:val="24"/>
        </w:rPr>
        <w:t xml:space="preserve">.  </w:t>
      </w:r>
      <w:r w:rsidRPr="003F6166">
        <w:rPr>
          <w:rFonts w:ascii="Book Antiqua" w:hAnsi="Book Antiqua"/>
          <w:szCs w:val="24"/>
        </w:rPr>
        <w:t>Evaluation of lifestyle interventions to treat</w:t>
      </w:r>
      <w:r w:rsidR="00E07B6C" w:rsidRPr="003F6166">
        <w:rPr>
          <w:rFonts w:ascii="Book Antiqua" w:hAnsi="Book Antiqua"/>
          <w:szCs w:val="24"/>
        </w:rPr>
        <w:t xml:space="preserve"> </w:t>
      </w:r>
      <w:r w:rsidRPr="003F6166">
        <w:rPr>
          <w:rFonts w:ascii="Book Antiqua" w:hAnsi="Book Antiqua"/>
          <w:szCs w:val="24"/>
        </w:rPr>
        <w:t xml:space="preserve">elevated cardiometabolic risk in primary care (E-LITE): a randomized controlled trial.  </w:t>
      </w:r>
      <w:r w:rsidRPr="003F6166">
        <w:rPr>
          <w:rFonts w:ascii="Book Antiqua" w:hAnsi="Book Antiqua"/>
          <w:b/>
          <w:i/>
          <w:szCs w:val="24"/>
        </w:rPr>
        <w:t>BMC Family Practice</w:t>
      </w:r>
      <w:r w:rsidRPr="003F6166">
        <w:rPr>
          <w:rFonts w:ascii="Book Antiqua" w:hAnsi="Book Antiqua"/>
          <w:szCs w:val="24"/>
        </w:rPr>
        <w:t xml:space="preserve">; </w:t>
      </w:r>
      <w:r w:rsidR="00BF30ED" w:rsidRPr="003F6166">
        <w:rPr>
          <w:rFonts w:ascii="Book Antiqua" w:hAnsi="Book Antiqua"/>
          <w:szCs w:val="24"/>
        </w:rPr>
        <w:t xml:space="preserve">2009 Nov 12; 10:71. doi: 10.1186/1471-2296-10-71. </w:t>
      </w:r>
      <w:hyperlink r:id="rId109" w:history="1">
        <w:r w:rsidRPr="003F6166">
          <w:rPr>
            <w:rStyle w:val="Hyperlink"/>
            <w:rFonts w:ascii="Book Antiqua" w:hAnsi="Book Antiqua"/>
            <w:szCs w:val="24"/>
          </w:rPr>
          <w:t>PMID: 19909549</w:t>
        </w:r>
      </w:hyperlink>
      <w:r w:rsidRPr="003F6166">
        <w:rPr>
          <w:rFonts w:ascii="Book Antiqua" w:hAnsi="Book Antiqua"/>
          <w:szCs w:val="24"/>
        </w:rPr>
        <w:t>.</w:t>
      </w:r>
    </w:p>
    <w:p w14:paraId="1A29B48C" w14:textId="77777777" w:rsidR="00F92FA6" w:rsidRPr="003F6166" w:rsidRDefault="00F92FA6" w:rsidP="00E07B6C">
      <w:pPr>
        <w:widowControl w:val="0"/>
        <w:tabs>
          <w:tab w:val="left" w:pos="360"/>
          <w:tab w:val="left" w:pos="450"/>
          <w:tab w:val="left" w:pos="480"/>
        </w:tabs>
        <w:ind w:left="810" w:hanging="450"/>
        <w:rPr>
          <w:rFonts w:ascii="Book Antiqua" w:hAnsi="Book Antiqua"/>
          <w:bCs/>
          <w:szCs w:val="24"/>
        </w:rPr>
      </w:pPr>
    </w:p>
    <w:p w14:paraId="1AC8B102" w14:textId="44BC3D97" w:rsidR="00F92FA6" w:rsidRPr="003F6166" w:rsidRDefault="00F92FA6" w:rsidP="00E07B6C">
      <w:pPr>
        <w:widowControl w:val="0"/>
        <w:numPr>
          <w:ilvl w:val="0"/>
          <w:numId w:val="18"/>
        </w:numPr>
        <w:tabs>
          <w:tab w:val="left" w:pos="360"/>
          <w:tab w:val="left" w:pos="450"/>
        </w:tabs>
        <w:ind w:left="810" w:hanging="450"/>
        <w:rPr>
          <w:rFonts w:ascii="Book Antiqua" w:hAnsi="Book Antiqua"/>
          <w:bCs/>
          <w:szCs w:val="24"/>
        </w:rPr>
      </w:pPr>
      <w:r w:rsidRPr="003F6166">
        <w:rPr>
          <w:rFonts w:ascii="Book Antiqua" w:hAnsi="Book Antiqua"/>
          <w:szCs w:val="24"/>
        </w:rPr>
        <w:t xml:space="preserve">Lloyd-Jones D, et al. (American Heart Association Statistics Committee, </w:t>
      </w:r>
      <w:r w:rsidRPr="003F6166">
        <w:rPr>
          <w:rFonts w:ascii="Book Antiqua" w:hAnsi="Book Antiqua"/>
          <w:b/>
          <w:szCs w:val="24"/>
        </w:rPr>
        <w:t>Stafford RS</w:t>
      </w:r>
      <w:r w:rsidRPr="003F6166">
        <w:rPr>
          <w:rFonts w:ascii="Book Antiqua" w:hAnsi="Book Antiqua"/>
          <w:szCs w:val="24"/>
        </w:rPr>
        <w:t xml:space="preserve">, one of 35). Heart Disease and Stroke Statistics 2010 Update.  Full Report </w:t>
      </w:r>
      <w:r w:rsidRPr="003F6166">
        <w:rPr>
          <w:rFonts w:ascii="Book Antiqua" w:hAnsi="Book Antiqua"/>
          <w:b/>
          <w:i/>
          <w:szCs w:val="24"/>
        </w:rPr>
        <w:t>Circulation</w:t>
      </w:r>
      <w:r w:rsidRPr="003F6166">
        <w:rPr>
          <w:rFonts w:ascii="Book Antiqua" w:hAnsi="Book Antiqua"/>
          <w:b/>
          <w:szCs w:val="24"/>
        </w:rPr>
        <w:t>;</w:t>
      </w:r>
      <w:r w:rsidRPr="003F6166">
        <w:rPr>
          <w:rFonts w:ascii="Book Antiqua" w:hAnsi="Book Antiqua"/>
          <w:szCs w:val="24"/>
        </w:rPr>
        <w:t xml:space="preserve"> 2010; 121: e46-e215; Summary</w:t>
      </w:r>
      <w:r w:rsidRPr="003F6166">
        <w:rPr>
          <w:rFonts w:ascii="Book Antiqua" w:hAnsi="Book Antiqua"/>
          <w:i/>
          <w:szCs w:val="24"/>
        </w:rPr>
        <w:t xml:space="preserve"> Circulation</w:t>
      </w:r>
      <w:r w:rsidRPr="003F6166">
        <w:rPr>
          <w:rFonts w:ascii="Book Antiqua" w:hAnsi="Book Antiqua"/>
          <w:szCs w:val="24"/>
        </w:rPr>
        <w:t xml:space="preserve">; </w:t>
      </w:r>
      <w:r w:rsidR="00BF30ED" w:rsidRPr="003F6166">
        <w:rPr>
          <w:rFonts w:ascii="Book Antiqua" w:hAnsi="Book Antiqua"/>
          <w:szCs w:val="24"/>
        </w:rPr>
        <w:t xml:space="preserve">2010 Feb 23; 121(7):e46-e215. doi: 10.1161/CIRCULATIONAHA.109.192667. Epub 2009 Dec 17. </w:t>
      </w:r>
      <w:hyperlink r:id="rId110" w:history="1">
        <w:r w:rsidR="00BF30ED" w:rsidRPr="003F6166">
          <w:rPr>
            <w:rStyle w:val="Hyperlink"/>
            <w:rFonts w:ascii="Book Antiqua" w:hAnsi="Book Antiqua"/>
            <w:szCs w:val="24"/>
          </w:rPr>
          <w:t>PMID</w:t>
        </w:r>
        <w:r w:rsidR="002052F6" w:rsidRPr="003F6166">
          <w:rPr>
            <w:rStyle w:val="Hyperlink"/>
            <w:rFonts w:ascii="Book Antiqua" w:hAnsi="Book Antiqua"/>
            <w:szCs w:val="24"/>
          </w:rPr>
          <w:t>: 20019324</w:t>
        </w:r>
      </w:hyperlink>
      <w:r w:rsidR="002052F6" w:rsidRPr="003F6166">
        <w:rPr>
          <w:rFonts w:ascii="Book Antiqua" w:hAnsi="Book Antiqua"/>
          <w:szCs w:val="24"/>
        </w:rPr>
        <w:t>.</w:t>
      </w:r>
    </w:p>
    <w:p w14:paraId="6A9A8D09" w14:textId="4359A880" w:rsidR="002052F6" w:rsidRPr="003F6166" w:rsidRDefault="002052F6" w:rsidP="00E07B6C">
      <w:pPr>
        <w:widowControl w:val="0"/>
        <w:tabs>
          <w:tab w:val="left" w:pos="360"/>
          <w:tab w:val="left" w:pos="450"/>
        </w:tabs>
        <w:ind w:left="810" w:hanging="450"/>
        <w:rPr>
          <w:rFonts w:ascii="Book Antiqua" w:hAnsi="Book Antiqua"/>
          <w:bCs/>
          <w:szCs w:val="24"/>
        </w:rPr>
      </w:pPr>
    </w:p>
    <w:p w14:paraId="203B4796" w14:textId="4D302C23" w:rsidR="00F92FA6" w:rsidRPr="003F6166" w:rsidRDefault="00F92FA6" w:rsidP="00E07B6C">
      <w:pPr>
        <w:widowControl w:val="0"/>
        <w:numPr>
          <w:ilvl w:val="0"/>
          <w:numId w:val="18"/>
        </w:numPr>
        <w:tabs>
          <w:tab w:val="left" w:pos="360"/>
          <w:tab w:val="left" w:pos="450"/>
          <w:tab w:val="left" w:pos="480"/>
        </w:tabs>
        <w:ind w:left="810" w:hanging="450"/>
        <w:rPr>
          <w:rFonts w:ascii="Book Antiqua" w:hAnsi="Book Antiqua"/>
          <w:bCs/>
          <w:szCs w:val="24"/>
        </w:rPr>
      </w:pPr>
      <w:r w:rsidRPr="003F6166">
        <w:rPr>
          <w:rFonts w:ascii="Book Antiqua" w:hAnsi="Book Antiqua"/>
          <w:b/>
          <w:szCs w:val="24"/>
        </w:rPr>
        <w:t>Stafford RS</w:t>
      </w:r>
      <w:r w:rsidRPr="003F6166">
        <w:rPr>
          <w:rFonts w:ascii="Book Antiqua" w:hAnsi="Book Antiqua"/>
          <w:szCs w:val="24"/>
        </w:rPr>
        <w:t xml:space="preserve">, Bartholomew LK, Cushman WC, Cutler JA, Davis BR, Dawson G, Einhorn PT, Furberg CD, Piller LB, Pressel SL, Whelton PK.  Impact of the ALLHAT/JNC7 Dissemination Project on thiazide-type diuretic use.  </w:t>
      </w:r>
      <w:r w:rsidRPr="003F6166">
        <w:rPr>
          <w:rFonts w:ascii="Book Antiqua" w:hAnsi="Book Antiqua"/>
          <w:b/>
          <w:i/>
          <w:szCs w:val="24"/>
        </w:rPr>
        <w:t>Arch Intern Med</w:t>
      </w:r>
      <w:r w:rsidRPr="003F6166">
        <w:rPr>
          <w:rFonts w:ascii="Book Antiqua" w:hAnsi="Book Antiqua"/>
          <w:szCs w:val="24"/>
        </w:rPr>
        <w:t>; 2010</w:t>
      </w:r>
      <w:r w:rsidR="009D4D13" w:rsidRPr="003F6166">
        <w:rPr>
          <w:rFonts w:ascii="Book Antiqua" w:hAnsi="Book Antiqua"/>
          <w:szCs w:val="24"/>
        </w:rPr>
        <w:t xml:space="preserve"> May 24</w:t>
      </w:r>
      <w:r w:rsidRPr="003F6166">
        <w:rPr>
          <w:rFonts w:ascii="Book Antiqua" w:hAnsi="Book Antiqua"/>
          <w:szCs w:val="24"/>
        </w:rPr>
        <w:t>; 170</w:t>
      </w:r>
      <w:r w:rsidR="009D4D13" w:rsidRPr="003F6166">
        <w:rPr>
          <w:rFonts w:ascii="Book Antiqua" w:hAnsi="Book Antiqua"/>
          <w:szCs w:val="24"/>
        </w:rPr>
        <w:t>(10)</w:t>
      </w:r>
      <w:r w:rsidRPr="003F6166">
        <w:rPr>
          <w:rFonts w:ascii="Book Antiqua" w:hAnsi="Book Antiqua"/>
          <w:szCs w:val="24"/>
        </w:rPr>
        <w:t>: 851-858.</w:t>
      </w:r>
      <w:r w:rsidR="009D4D13" w:rsidRPr="003F6166">
        <w:rPr>
          <w:rFonts w:ascii="Book Antiqua" w:hAnsi="Book Antiqua"/>
          <w:szCs w:val="24"/>
        </w:rPr>
        <w:t xml:space="preserve"> doi: 10.1001/archinternmed.2010.130.</w:t>
      </w:r>
      <w:r w:rsidRPr="003F6166">
        <w:rPr>
          <w:rFonts w:ascii="Book Antiqua" w:hAnsi="Book Antiqua"/>
          <w:szCs w:val="24"/>
        </w:rPr>
        <w:t xml:space="preserve"> </w:t>
      </w:r>
      <w:hyperlink r:id="rId111" w:history="1">
        <w:r w:rsidRPr="003F6166">
          <w:rPr>
            <w:rStyle w:val="Hyperlink"/>
            <w:rFonts w:ascii="Book Antiqua" w:hAnsi="Book Antiqua"/>
            <w:szCs w:val="24"/>
          </w:rPr>
          <w:t>PMID: 20498411</w:t>
        </w:r>
      </w:hyperlink>
      <w:r w:rsidRPr="003F6166">
        <w:rPr>
          <w:rFonts w:ascii="Book Antiqua" w:hAnsi="Book Antiqua"/>
          <w:szCs w:val="24"/>
        </w:rPr>
        <w:t>. NDTI, NPA.</w:t>
      </w:r>
    </w:p>
    <w:p w14:paraId="1D35FF44" w14:textId="77777777" w:rsidR="00F92FA6" w:rsidRPr="003F6166" w:rsidRDefault="00F92FA6" w:rsidP="00E07B6C">
      <w:pPr>
        <w:widowControl w:val="0"/>
        <w:tabs>
          <w:tab w:val="left" w:pos="360"/>
          <w:tab w:val="left" w:pos="450"/>
          <w:tab w:val="left" w:pos="480"/>
        </w:tabs>
        <w:ind w:left="810" w:hanging="450"/>
        <w:rPr>
          <w:rFonts w:ascii="Book Antiqua" w:hAnsi="Book Antiqua"/>
          <w:bCs/>
          <w:szCs w:val="24"/>
        </w:rPr>
      </w:pPr>
    </w:p>
    <w:p w14:paraId="3B8E88E7" w14:textId="38D48D3D" w:rsidR="00F92FA6" w:rsidRPr="003F6166" w:rsidRDefault="00F92FA6" w:rsidP="00E07B6C">
      <w:pPr>
        <w:widowControl w:val="0"/>
        <w:numPr>
          <w:ilvl w:val="0"/>
          <w:numId w:val="18"/>
        </w:numPr>
        <w:tabs>
          <w:tab w:val="left" w:pos="360"/>
          <w:tab w:val="left" w:pos="450"/>
          <w:tab w:val="left" w:pos="480"/>
        </w:tabs>
        <w:ind w:left="810" w:hanging="450"/>
        <w:rPr>
          <w:rFonts w:ascii="Book Antiqua" w:hAnsi="Book Antiqua"/>
          <w:szCs w:val="24"/>
        </w:rPr>
      </w:pPr>
      <w:r w:rsidRPr="003F6166">
        <w:rPr>
          <w:rFonts w:ascii="Book Antiqua" w:hAnsi="Book Antiqua"/>
          <w:szCs w:val="24"/>
        </w:rPr>
        <w:t xml:space="preserve">Banerjee D, </w:t>
      </w:r>
      <w:r w:rsidRPr="003F6166">
        <w:rPr>
          <w:rFonts w:ascii="Book Antiqua" w:hAnsi="Book Antiqua"/>
          <w:b/>
          <w:szCs w:val="24"/>
        </w:rPr>
        <w:t>Stafford RS</w:t>
      </w:r>
      <w:r w:rsidRPr="003F6166">
        <w:rPr>
          <w:rFonts w:ascii="Book Antiqua" w:hAnsi="Book Antiqua"/>
          <w:szCs w:val="24"/>
        </w:rPr>
        <w:t xml:space="preserve">.   Lack of improvement in outpatient management of congestive heart failure in the U.S.  </w:t>
      </w:r>
      <w:r w:rsidRPr="003F6166">
        <w:rPr>
          <w:rFonts w:ascii="Book Antiqua" w:hAnsi="Book Antiqua"/>
          <w:b/>
          <w:i/>
          <w:szCs w:val="24"/>
        </w:rPr>
        <w:t>Arch Intern Med</w:t>
      </w:r>
      <w:r w:rsidRPr="003F6166">
        <w:rPr>
          <w:rFonts w:ascii="Book Antiqua" w:hAnsi="Book Antiqua"/>
          <w:b/>
          <w:szCs w:val="24"/>
        </w:rPr>
        <w:t>,</w:t>
      </w:r>
      <w:r w:rsidRPr="003F6166">
        <w:rPr>
          <w:rFonts w:ascii="Book Antiqua" w:hAnsi="Book Antiqua"/>
          <w:i/>
          <w:szCs w:val="24"/>
        </w:rPr>
        <w:t xml:space="preserve"> </w:t>
      </w:r>
      <w:r w:rsidR="009E42A1" w:rsidRPr="003F6166">
        <w:rPr>
          <w:rFonts w:ascii="Book Antiqua" w:hAnsi="Book Antiqua"/>
          <w:szCs w:val="24"/>
        </w:rPr>
        <w:t xml:space="preserve">2010 Aug 9; 170(15):1399-400. doi: 10.1001/archinternmed.2010.270. </w:t>
      </w:r>
      <w:hyperlink r:id="rId112" w:history="1">
        <w:r w:rsidRPr="003F6166">
          <w:rPr>
            <w:rStyle w:val="Hyperlink"/>
            <w:rFonts w:ascii="Book Antiqua" w:hAnsi="Book Antiqua"/>
            <w:szCs w:val="24"/>
          </w:rPr>
          <w:t>PMID: 20696970</w:t>
        </w:r>
      </w:hyperlink>
      <w:r w:rsidRPr="003F6166">
        <w:rPr>
          <w:rFonts w:ascii="Book Antiqua" w:hAnsi="Book Antiqua"/>
          <w:szCs w:val="24"/>
        </w:rPr>
        <w:t>.  NAMCS.</w:t>
      </w:r>
    </w:p>
    <w:p w14:paraId="6626DE68" w14:textId="77777777" w:rsidR="00F92FA6" w:rsidRPr="003F6166" w:rsidRDefault="00F92FA6" w:rsidP="00E07B6C">
      <w:pPr>
        <w:widowControl w:val="0"/>
        <w:tabs>
          <w:tab w:val="left" w:pos="360"/>
          <w:tab w:val="left" w:pos="450"/>
          <w:tab w:val="left" w:pos="480"/>
        </w:tabs>
        <w:ind w:left="810" w:hanging="450"/>
        <w:rPr>
          <w:rFonts w:ascii="Book Antiqua" w:hAnsi="Book Antiqua"/>
          <w:szCs w:val="24"/>
        </w:rPr>
      </w:pPr>
    </w:p>
    <w:p w14:paraId="7C2F2979" w14:textId="0E32FEC6" w:rsidR="00F92FA6" w:rsidRPr="003F6166" w:rsidRDefault="00F92FA6" w:rsidP="00E07B6C">
      <w:pPr>
        <w:widowControl w:val="0"/>
        <w:numPr>
          <w:ilvl w:val="0"/>
          <w:numId w:val="18"/>
        </w:numPr>
        <w:tabs>
          <w:tab w:val="left" w:pos="360"/>
          <w:tab w:val="left" w:pos="450"/>
          <w:tab w:val="left" w:pos="480"/>
        </w:tabs>
        <w:ind w:left="810" w:hanging="450"/>
        <w:rPr>
          <w:rFonts w:ascii="Book Antiqua" w:hAnsi="Book Antiqua"/>
          <w:bCs/>
          <w:szCs w:val="24"/>
        </w:rPr>
      </w:pPr>
      <w:r w:rsidRPr="003F6166">
        <w:rPr>
          <w:rFonts w:ascii="Book Antiqua" w:hAnsi="Book Antiqua"/>
          <w:szCs w:val="24"/>
        </w:rPr>
        <w:t xml:space="preserve">Drieling RL, Gardner CD, Ma J, Ahn D, </w:t>
      </w:r>
      <w:r w:rsidRPr="003F6166">
        <w:rPr>
          <w:rFonts w:ascii="Book Antiqua" w:hAnsi="Book Antiqua"/>
          <w:b/>
          <w:szCs w:val="24"/>
        </w:rPr>
        <w:t>Stafford RS</w:t>
      </w:r>
      <w:r w:rsidRPr="003F6166">
        <w:rPr>
          <w:rFonts w:ascii="Book Antiqua" w:hAnsi="Book Antiqua"/>
          <w:szCs w:val="24"/>
        </w:rPr>
        <w:t xml:space="preserve">.  </w:t>
      </w:r>
      <w:r w:rsidRPr="003F6166">
        <w:rPr>
          <w:rFonts w:ascii="Book Antiqua" w:hAnsi="Book Antiqua" w:cs="Arial"/>
          <w:bCs/>
          <w:color w:val="000000"/>
          <w:szCs w:val="24"/>
        </w:rPr>
        <w:t>No beneficial effects of pine bark extract on cardiovascular disease risk factors</w:t>
      </w:r>
      <w:r w:rsidRPr="003F6166">
        <w:rPr>
          <w:rFonts w:ascii="Book Antiqua" w:hAnsi="Book Antiqua"/>
          <w:szCs w:val="24"/>
        </w:rPr>
        <w:t xml:space="preserve">.  </w:t>
      </w:r>
      <w:r w:rsidRPr="003F6166">
        <w:rPr>
          <w:rFonts w:ascii="Book Antiqua" w:hAnsi="Book Antiqua"/>
          <w:b/>
          <w:i/>
          <w:szCs w:val="24"/>
        </w:rPr>
        <w:t>Arch Intern Med</w:t>
      </w:r>
      <w:r w:rsidRPr="003F6166">
        <w:rPr>
          <w:rFonts w:ascii="Book Antiqua" w:hAnsi="Book Antiqua"/>
          <w:szCs w:val="24"/>
        </w:rPr>
        <w:t>,</w:t>
      </w:r>
      <w:r w:rsidRPr="003F6166">
        <w:rPr>
          <w:rFonts w:ascii="Book Antiqua" w:hAnsi="Book Antiqua"/>
          <w:i/>
          <w:szCs w:val="24"/>
        </w:rPr>
        <w:t xml:space="preserve"> </w:t>
      </w:r>
      <w:r w:rsidR="00A467BF" w:rsidRPr="003F6166">
        <w:rPr>
          <w:rFonts w:ascii="Book Antiqua" w:hAnsi="Book Antiqua"/>
          <w:szCs w:val="24"/>
        </w:rPr>
        <w:t xml:space="preserve">2010 Sep 27; 170(17):1541-7. doi: 10.1001/archinternmed.2010.310. </w:t>
      </w:r>
      <w:hyperlink r:id="rId113" w:history="1">
        <w:r w:rsidRPr="003F6166">
          <w:rPr>
            <w:rStyle w:val="Hyperlink"/>
            <w:rFonts w:ascii="Book Antiqua" w:hAnsi="Book Antiqua"/>
            <w:szCs w:val="24"/>
          </w:rPr>
          <w:t>PMID: 20876405</w:t>
        </w:r>
      </w:hyperlink>
      <w:r w:rsidRPr="003F6166">
        <w:rPr>
          <w:rStyle w:val="rprtid"/>
          <w:rFonts w:ascii="Book Antiqua" w:hAnsi="Book Antiqua"/>
          <w:szCs w:val="24"/>
        </w:rPr>
        <w:t>.</w:t>
      </w:r>
    </w:p>
    <w:p w14:paraId="3857042A" w14:textId="77777777" w:rsidR="00F92FA6" w:rsidRPr="003F6166" w:rsidRDefault="00F92FA6" w:rsidP="00E07B6C">
      <w:pPr>
        <w:widowControl w:val="0"/>
        <w:tabs>
          <w:tab w:val="left" w:pos="360"/>
          <w:tab w:val="left" w:pos="450"/>
          <w:tab w:val="left" w:pos="480"/>
        </w:tabs>
        <w:ind w:left="810" w:hanging="450"/>
        <w:rPr>
          <w:rFonts w:ascii="Book Antiqua" w:hAnsi="Book Antiqua"/>
          <w:szCs w:val="24"/>
        </w:rPr>
      </w:pPr>
    </w:p>
    <w:p w14:paraId="7D4786D0" w14:textId="08A1938D" w:rsidR="00F92FA6" w:rsidRPr="003F6166" w:rsidRDefault="00F92FA6" w:rsidP="00E07B6C">
      <w:pPr>
        <w:widowControl w:val="0"/>
        <w:numPr>
          <w:ilvl w:val="0"/>
          <w:numId w:val="18"/>
        </w:numPr>
        <w:tabs>
          <w:tab w:val="left" w:pos="360"/>
          <w:tab w:val="left" w:pos="450"/>
          <w:tab w:val="left" w:pos="480"/>
        </w:tabs>
        <w:ind w:left="810" w:hanging="450"/>
        <w:rPr>
          <w:rFonts w:ascii="Book Antiqua" w:hAnsi="Book Antiqua"/>
          <w:szCs w:val="24"/>
        </w:rPr>
      </w:pPr>
      <w:bookmarkStart w:id="12" w:name="OLE_LINK9"/>
      <w:bookmarkStart w:id="13" w:name="OLE_LINK10"/>
      <w:r w:rsidRPr="003F6166">
        <w:rPr>
          <w:rFonts w:ascii="Book Antiqua" w:hAnsi="Book Antiqua"/>
          <w:bCs/>
          <w:szCs w:val="24"/>
        </w:rPr>
        <w:t xml:space="preserve">Tsai SA, Stefanick ML, </w:t>
      </w:r>
      <w:r w:rsidRPr="003F6166">
        <w:rPr>
          <w:rFonts w:ascii="Book Antiqua" w:hAnsi="Book Antiqua"/>
          <w:b/>
          <w:bCs/>
          <w:szCs w:val="24"/>
        </w:rPr>
        <w:t xml:space="preserve">Stafford RS. </w:t>
      </w:r>
      <w:r w:rsidRPr="003F6166">
        <w:rPr>
          <w:rFonts w:ascii="Book Antiqua" w:hAnsi="Book Antiqua"/>
          <w:szCs w:val="24"/>
        </w:rPr>
        <w:t xml:space="preserve"> Trends in menopausal hormone therapy use of U.S. office-based physicians, 2001-2009.  </w:t>
      </w:r>
      <w:r w:rsidRPr="003F6166">
        <w:rPr>
          <w:rFonts w:ascii="Book Antiqua" w:hAnsi="Book Antiqua"/>
          <w:b/>
          <w:i/>
          <w:szCs w:val="24"/>
        </w:rPr>
        <w:t>Menopause</w:t>
      </w:r>
      <w:r w:rsidRPr="003F6166">
        <w:rPr>
          <w:rFonts w:ascii="Book Antiqua" w:hAnsi="Book Antiqua"/>
          <w:b/>
          <w:szCs w:val="24"/>
        </w:rPr>
        <w:t>,</w:t>
      </w:r>
      <w:r w:rsidRPr="003F6166">
        <w:rPr>
          <w:rFonts w:ascii="Book Antiqua" w:hAnsi="Book Antiqua"/>
          <w:szCs w:val="24"/>
        </w:rPr>
        <w:t xml:space="preserve"> </w:t>
      </w:r>
      <w:r w:rsidR="00AA65AD" w:rsidRPr="003F6166">
        <w:rPr>
          <w:rFonts w:ascii="Book Antiqua" w:hAnsi="Book Antiqua"/>
          <w:szCs w:val="24"/>
        </w:rPr>
        <w:t xml:space="preserve">2011 Apr; 18(4):385-92. doi: 10.1097/gme.0b013e3181f43404. </w:t>
      </w:r>
      <w:bookmarkEnd w:id="12"/>
      <w:bookmarkEnd w:id="13"/>
      <w:r w:rsidR="00AA65AD" w:rsidRPr="003F6166">
        <w:rPr>
          <w:rFonts w:ascii="Book Antiqua" w:hAnsi="Book Antiqua"/>
          <w:szCs w:val="24"/>
        </w:rPr>
        <w:fldChar w:fldCharType="begin"/>
      </w:r>
      <w:r w:rsidR="00AA65AD" w:rsidRPr="003F6166">
        <w:rPr>
          <w:rFonts w:ascii="Book Antiqua" w:hAnsi="Book Antiqua"/>
          <w:szCs w:val="24"/>
        </w:rPr>
        <w:instrText xml:space="preserve"> HYPERLINK "https://www.ncbi.nlm.nih.gov/pubmed/?term=21127439" </w:instrText>
      </w:r>
      <w:r w:rsidR="00AA65AD" w:rsidRPr="003F6166">
        <w:rPr>
          <w:rFonts w:ascii="Book Antiqua" w:hAnsi="Book Antiqua"/>
          <w:szCs w:val="24"/>
        </w:rPr>
        <w:fldChar w:fldCharType="separate"/>
      </w:r>
      <w:r w:rsidRPr="003F6166">
        <w:rPr>
          <w:rStyle w:val="Hyperlink"/>
          <w:rFonts w:ascii="Book Antiqua" w:hAnsi="Book Antiqua"/>
          <w:szCs w:val="24"/>
        </w:rPr>
        <w:t>PMID: 21127439</w:t>
      </w:r>
      <w:r w:rsidR="00AA65AD" w:rsidRPr="003F6166">
        <w:rPr>
          <w:rFonts w:ascii="Book Antiqua" w:hAnsi="Book Antiqua"/>
          <w:szCs w:val="24"/>
        </w:rPr>
        <w:fldChar w:fldCharType="end"/>
      </w:r>
      <w:r w:rsidR="00BE293A" w:rsidRPr="003F6166">
        <w:rPr>
          <w:rFonts w:ascii="Book Antiqua" w:hAnsi="Book Antiqua"/>
          <w:szCs w:val="24"/>
        </w:rPr>
        <w:t>.</w:t>
      </w:r>
      <w:r w:rsidRPr="003F6166">
        <w:rPr>
          <w:rFonts w:ascii="Book Antiqua" w:hAnsi="Book Antiqua"/>
          <w:szCs w:val="24"/>
        </w:rPr>
        <w:t xml:space="preserve"> NDTI.</w:t>
      </w:r>
    </w:p>
    <w:p w14:paraId="3C0BC54F" w14:textId="77777777" w:rsidR="00F92FA6" w:rsidRPr="003F6166" w:rsidRDefault="00F92FA6" w:rsidP="00E07B6C">
      <w:pPr>
        <w:tabs>
          <w:tab w:val="left" w:pos="360"/>
          <w:tab w:val="left" w:pos="450"/>
        </w:tabs>
        <w:ind w:left="810" w:hanging="450"/>
        <w:rPr>
          <w:rFonts w:ascii="Book Antiqua" w:hAnsi="Book Antiqua"/>
          <w:szCs w:val="24"/>
        </w:rPr>
      </w:pPr>
    </w:p>
    <w:p w14:paraId="2A9D4955" w14:textId="46649669" w:rsidR="00F92FA6" w:rsidRPr="003F6166" w:rsidRDefault="00F92FA6" w:rsidP="00E07B6C">
      <w:pPr>
        <w:widowControl w:val="0"/>
        <w:numPr>
          <w:ilvl w:val="0"/>
          <w:numId w:val="18"/>
        </w:numPr>
        <w:tabs>
          <w:tab w:val="left" w:pos="360"/>
          <w:tab w:val="left" w:pos="450"/>
        </w:tabs>
        <w:ind w:left="810" w:hanging="450"/>
        <w:rPr>
          <w:rFonts w:ascii="Book Antiqua" w:hAnsi="Book Antiqua"/>
          <w:szCs w:val="24"/>
        </w:rPr>
      </w:pPr>
      <w:r w:rsidRPr="003F6166">
        <w:rPr>
          <w:rFonts w:ascii="Book Antiqua" w:hAnsi="Book Antiqua"/>
          <w:szCs w:val="24"/>
        </w:rPr>
        <w:t xml:space="preserve">Patel AI, Madsen KA, Maselli JH, Cabana MD, </w:t>
      </w:r>
      <w:r w:rsidRPr="003F6166">
        <w:rPr>
          <w:rFonts w:ascii="Book Antiqua" w:hAnsi="Book Antiqua"/>
          <w:b/>
          <w:szCs w:val="24"/>
        </w:rPr>
        <w:t>Stafford RS</w:t>
      </w:r>
      <w:r w:rsidRPr="003F6166">
        <w:rPr>
          <w:rFonts w:ascii="Book Antiqua" w:hAnsi="Book Antiqua"/>
          <w:szCs w:val="24"/>
        </w:rPr>
        <w:t xml:space="preserve">, Hersh AL. Underdiagnosis of pediatric obesity during ambulatory care visits.  </w:t>
      </w:r>
      <w:r w:rsidRPr="003F6166">
        <w:rPr>
          <w:rFonts w:ascii="Book Antiqua" w:hAnsi="Book Antiqua"/>
          <w:b/>
          <w:i/>
          <w:szCs w:val="24"/>
        </w:rPr>
        <w:t>Academic Pediatrics</w:t>
      </w:r>
      <w:r w:rsidRPr="003F6166">
        <w:rPr>
          <w:rFonts w:ascii="Book Antiqua" w:hAnsi="Book Antiqua"/>
          <w:szCs w:val="24"/>
        </w:rPr>
        <w:t xml:space="preserve">; </w:t>
      </w:r>
      <w:r w:rsidR="00BE293A" w:rsidRPr="003F6166">
        <w:rPr>
          <w:rFonts w:ascii="Book Antiqua" w:hAnsi="Book Antiqua"/>
          <w:szCs w:val="24"/>
        </w:rPr>
        <w:t>2010 Nov-Dec; 10(6):405-9. doi: 10.1016/j.acap.2010.09.004.</w:t>
      </w:r>
      <w:r w:rsidRPr="003F6166">
        <w:rPr>
          <w:rFonts w:ascii="Book Antiqua" w:hAnsi="Book Antiqua"/>
          <w:szCs w:val="24"/>
        </w:rPr>
        <w:t xml:space="preserve"> </w:t>
      </w:r>
      <w:hyperlink r:id="rId114" w:history="1">
        <w:r w:rsidRPr="003F6166">
          <w:rPr>
            <w:rStyle w:val="Hyperlink"/>
            <w:rFonts w:ascii="Book Antiqua" w:hAnsi="Book Antiqua"/>
            <w:szCs w:val="24"/>
          </w:rPr>
          <w:t>PMID: 21075322.</w:t>
        </w:r>
      </w:hyperlink>
      <w:r w:rsidRPr="003F6166">
        <w:rPr>
          <w:rFonts w:ascii="Book Antiqua" w:hAnsi="Book Antiqua"/>
          <w:szCs w:val="24"/>
        </w:rPr>
        <w:t xml:space="preserve"> NAMCS.</w:t>
      </w:r>
    </w:p>
    <w:p w14:paraId="6F130F5A" w14:textId="77777777" w:rsidR="00F92FA6" w:rsidRPr="003F6166" w:rsidRDefault="00F92FA6" w:rsidP="00E07B6C">
      <w:pPr>
        <w:widowControl w:val="0"/>
        <w:tabs>
          <w:tab w:val="left" w:pos="360"/>
          <w:tab w:val="left" w:pos="450"/>
        </w:tabs>
        <w:ind w:left="810" w:hanging="450"/>
        <w:rPr>
          <w:rFonts w:ascii="Book Antiqua" w:hAnsi="Book Antiqua"/>
          <w:szCs w:val="24"/>
        </w:rPr>
      </w:pPr>
    </w:p>
    <w:p w14:paraId="4940E8DB" w14:textId="071C21ED" w:rsidR="00F92FA6" w:rsidRPr="003F6166" w:rsidRDefault="00F92FA6" w:rsidP="00E07B6C">
      <w:pPr>
        <w:widowControl w:val="0"/>
        <w:numPr>
          <w:ilvl w:val="0"/>
          <w:numId w:val="18"/>
        </w:numPr>
        <w:tabs>
          <w:tab w:val="left" w:pos="360"/>
          <w:tab w:val="left" w:pos="450"/>
        </w:tabs>
        <w:ind w:left="810" w:hanging="450"/>
        <w:rPr>
          <w:rFonts w:ascii="Book Antiqua" w:hAnsi="Book Antiqua"/>
          <w:szCs w:val="24"/>
        </w:rPr>
      </w:pPr>
      <w:r w:rsidRPr="003F6166">
        <w:rPr>
          <w:rFonts w:ascii="Book Antiqua" w:hAnsi="Book Antiqua"/>
          <w:szCs w:val="24"/>
        </w:rPr>
        <w:t xml:space="preserve">Roger V, et al. (American Heart Association Statistics Committee, </w:t>
      </w:r>
      <w:r w:rsidRPr="003F6166">
        <w:rPr>
          <w:rFonts w:ascii="Book Antiqua" w:hAnsi="Book Antiqua"/>
          <w:b/>
          <w:szCs w:val="24"/>
        </w:rPr>
        <w:t>Stafford RS</w:t>
      </w:r>
      <w:r w:rsidRPr="003F6166">
        <w:rPr>
          <w:rFonts w:ascii="Book Antiqua" w:hAnsi="Book Antiqua"/>
          <w:szCs w:val="24"/>
        </w:rPr>
        <w:t xml:space="preserve">, one of 41). Heart disease and stroke statistics 2011 update: A Report from the American Heart Association. </w:t>
      </w:r>
      <w:r w:rsidRPr="003F6166">
        <w:rPr>
          <w:rFonts w:ascii="Book Antiqua" w:hAnsi="Book Antiqua"/>
          <w:b/>
          <w:i/>
          <w:szCs w:val="24"/>
        </w:rPr>
        <w:t>Circulation</w:t>
      </w:r>
      <w:r w:rsidRPr="003F6166">
        <w:rPr>
          <w:rFonts w:ascii="Book Antiqua" w:hAnsi="Book Antiqua"/>
          <w:b/>
          <w:szCs w:val="24"/>
        </w:rPr>
        <w:t>;</w:t>
      </w:r>
      <w:r w:rsidRPr="003F6166">
        <w:rPr>
          <w:rFonts w:ascii="Book Antiqua" w:hAnsi="Book Antiqua"/>
          <w:szCs w:val="24"/>
        </w:rPr>
        <w:t xml:space="preserve"> </w:t>
      </w:r>
      <w:r w:rsidRPr="003F6166">
        <w:rPr>
          <w:rStyle w:val="src"/>
          <w:rFonts w:ascii="Book Antiqua" w:hAnsi="Book Antiqua"/>
          <w:szCs w:val="24"/>
        </w:rPr>
        <w:t>2</w:t>
      </w:r>
      <w:r w:rsidRPr="003F6166">
        <w:rPr>
          <w:rFonts w:ascii="Book Antiqua" w:hAnsi="Book Antiqua"/>
          <w:szCs w:val="24"/>
        </w:rPr>
        <w:t>011;</w:t>
      </w:r>
      <w:r w:rsidR="003B0886" w:rsidRPr="003F6166">
        <w:rPr>
          <w:rFonts w:ascii="Book Antiqua" w:hAnsi="Book Antiqua"/>
          <w:szCs w:val="24"/>
        </w:rPr>
        <w:t xml:space="preserve"> </w:t>
      </w:r>
      <w:r w:rsidRPr="003F6166">
        <w:rPr>
          <w:rFonts w:ascii="Book Antiqua" w:hAnsi="Book Antiqua"/>
          <w:szCs w:val="24"/>
        </w:rPr>
        <w:t>123(4): e18-e209</w:t>
      </w:r>
      <w:r w:rsidR="003B0886" w:rsidRPr="003F6166">
        <w:rPr>
          <w:rFonts w:ascii="Book Antiqua" w:hAnsi="Book Antiqua"/>
          <w:szCs w:val="24"/>
        </w:rPr>
        <w:t>. Epub 2010 Dec 15</w:t>
      </w:r>
      <w:r w:rsidRPr="003F6166">
        <w:rPr>
          <w:rFonts w:ascii="Book Antiqua" w:hAnsi="Book Antiqua"/>
          <w:color w:val="000000"/>
          <w:szCs w:val="24"/>
        </w:rPr>
        <w:t xml:space="preserve">; </w:t>
      </w:r>
      <w:r w:rsidRPr="003F6166">
        <w:rPr>
          <w:rFonts w:ascii="Book Antiqua" w:hAnsi="Book Antiqua"/>
          <w:szCs w:val="24"/>
        </w:rPr>
        <w:t xml:space="preserve">and Executive Summary: </w:t>
      </w:r>
      <w:r w:rsidRPr="003F6166">
        <w:rPr>
          <w:rFonts w:ascii="Book Antiqua" w:hAnsi="Book Antiqua"/>
          <w:b/>
          <w:i/>
          <w:szCs w:val="24"/>
        </w:rPr>
        <w:t>Circulation</w:t>
      </w:r>
      <w:r w:rsidRPr="003F6166">
        <w:rPr>
          <w:rFonts w:ascii="Book Antiqua" w:hAnsi="Book Antiqua"/>
          <w:b/>
          <w:szCs w:val="24"/>
        </w:rPr>
        <w:t>;</w:t>
      </w:r>
      <w:r w:rsidRPr="003F6166">
        <w:rPr>
          <w:rFonts w:ascii="Book Antiqua" w:hAnsi="Book Antiqua"/>
          <w:szCs w:val="24"/>
        </w:rPr>
        <w:t xml:space="preserve"> </w:t>
      </w:r>
      <w:r w:rsidR="003B0886" w:rsidRPr="003F6166">
        <w:rPr>
          <w:rStyle w:val="src"/>
          <w:rFonts w:ascii="Book Antiqua" w:hAnsi="Book Antiqua"/>
          <w:szCs w:val="24"/>
        </w:rPr>
        <w:t>2011 Feb 15; 123(6):e240. (</w:t>
      </w:r>
      <w:r w:rsidRPr="003F6166">
        <w:rPr>
          <w:rStyle w:val="src"/>
          <w:rFonts w:ascii="Book Antiqua" w:hAnsi="Book Antiqua"/>
          <w:szCs w:val="24"/>
        </w:rPr>
        <w:t>459-463</w:t>
      </w:r>
      <w:r w:rsidR="003B0886" w:rsidRPr="003F6166">
        <w:rPr>
          <w:rStyle w:val="src"/>
          <w:rFonts w:ascii="Book Antiqua" w:hAnsi="Book Antiqua"/>
          <w:szCs w:val="24"/>
        </w:rPr>
        <w:t xml:space="preserve">) </w:t>
      </w:r>
      <w:r w:rsidR="003B0886" w:rsidRPr="003F6166">
        <w:rPr>
          <w:rStyle w:val="src"/>
          <w:rFonts w:ascii="Book Antiqua" w:hAnsi="Book Antiqua"/>
          <w:b/>
          <w:szCs w:val="24"/>
        </w:rPr>
        <w:t xml:space="preserve">and </w:t>
      </w:r>
      <w:r w:rsidR="003B0886" w:rsidRPr="003F6166">
        <w:rPr>
          <w:rStyle w:val="src"/>
          <w:rFonts w:ascii="Book Antiqua" w:hAnsi="Book Antiqua"/>
          <w:b/>
          <w:i/>
          <w:szCs w:val="24"/>
        </w:rPr>
        <w:t>Circulation</w:t>
      </w:r>
      <w:r w:rsidR="003B0886" w:rsidRPr="003F6166">
        <w:rPr>
          <w:rStyle w:val="src"/>
          <w:rFonts w:ascii="Book Antiqua" w:hAnsi="Book Antiqua"/>
          <w:i/>
          <w:szCs w:val="24"/>
        </w:rPr>
        <w:t xml:space="preserve"> </w:t>
      </w:r>
      <w:r w:rsidR="003B0886" w:rsidRPr="003F6166">
        <w:rPr>
          <w:rStyle w:val="src"/>
          <w:rFonts w:ascii="Book Antiqua" w:hAnsi="Book Antiqua"/>
          <w:szCs w:val="24"/>
        </w:rPr>
        <w:t>2011 Oct 18; 124(16):e426</w:t>
      </w:r>
      <w:r w:rsidRPr="003F6166">
        <w:rPr>
          <w:rStyle w:val="src"/>
          <w:rFonts w:ascii="Book Antiqua" w:hAnsi="Book Antiqua"/>
          <w:szCs w:val="24"/>
        </w:rPr>
        <w:t xml:space="preserve">. </w:t>
      </w:r>
      <w:r w:rsidR="00501658" w:rsidRPr="003F6166">
        <w:rPr>
          <w:rFonts w:ascii="Book Antiqua" w:hAnsi="Book Antiqua"/>
          <w:szCs w:val="24"/>
        </w:rPr>
        <w:t xml:space="preserve">doi: 10.1161/CIR.0b013e3182009701. </w:t>
      </w:r>
      <w:hyperlink r:id="rId115" w:history="1">
        <w:r w:rsidR="003B0886" w:rsidRPr="003F6166">
          <w:rPr>
            <w:rStyle w:val="Hyperlink"/>
            <w:rFonts w:ascii="Book Antiqua" w:hAnsi="Book Antiqua"/>
            <w:szCs w:val="24"/>
          </w:rPr>
          <w:t>PMID: 21160056</w:t>
        </w:r>
      </w:hyperlink>
    </w:p>
    <w:p w14:paraId="5A31E875" w14:textId="77777777" w:rsidR="00F92FA6" w:rsidRPr="003F6166" w:rsidRDefault="00F92FA6" w:rsidP="00E07B6C">
      <w:pPr>
        <w:widowControl w:val="0"/>
        <w:tabs>
          <w:tab w:val="left" w:pos="360"/>
          <w:tab w:val="left" w:pos="450"/>
        </w:tabs>
        <w:ind w:left="810" w:hanging="450"/>
        <w:rPr>
          <w:rFonts w:ascii="Book Antiqua" w:hAnsi="Book Antiqua"/>
          <w:szCs w:val="24"/>
        </w:rPr>
      </w:pPr>
    </w:p>
    <w:p w14:paraId="47AFB49C" w14:textId="1DD398A2" w:rsidR="00F92FA6" w:rsidRPr="003F6166" w:rsidRDefault="00F92FA6" w:rsidP="00E07B6C">
      <w:pPr>
        <w:widowControl w:val="0"/>
        <w:numPr>
          <w:ilvl w:val="0"/>
          <w:numId w:val="18"/>
        </w:numPr>
        <w:tabs>
          <w:tab w:val="left" w:pos="360"/>
          <w:tab w:val="left" w:pos="450"/>
        </w:tabs>
        <w:ind w:left="810" w:hanging="450"/>
        <w:rPr>
          <w:rFonts w:ascii="Book Antiqua" w:hAnsi="Book Antiqua"/>
          <w:szCs w:val="24"/>
        </w:rPr>
      </w:pPr>
      <w:r w:rsidRPr="003F6166">
        <w:rPr>
          <w:rFonts w:ascii="Book Antiqua" w:hAnsi="Book Antiqua"/>
          <w:szCs w:val="24"/>
        </w:rPr>
        <w:t xml:space="preserve">Alexander GC, Gallagher, SA, Mascola A, Moloney RM, </w:t>
      </w:r>
      <w:r w:rsidRPr="003F6166">
        <w:rPr>
          <w:rFonts w:ascii="Book Antiqua" w:hAnsi="Book Antiqua"/>
          <w:b/>
          <w:szCs w:val="24"/>
        </w:rPr>
        <w:t>Stafford RS</w:t>
      </w:r>
      <w:r w:rsidRPr="003F6166">
        <w:rPr>
          <w:rFonts w:ascii="Book Antiqua" w:hAnsi="Book Antiqua"/>
          <w:szCs w:val="24"/>
        </w:rPr>
        <w:t>.  Increasing off-label use of antipsychotic medications in the United States, 1995-2008</w:t>
      </w:r>
      <w:r w:rsidRPr="003F6166">
        <w:rPr>
          <w:rFonts w:ascii="Book Antiqua" w:hAnsi="Book Antiqua"/>
          <w:b/>
          <w:szCs w:val="24"/>
        </w:rPr>
        <w:t xml:space="preserve">.  </w:t>
      </w:r>
      <w:r w:rsidRPr="003F6166">
        <w:rPr>
          <w:rFonts w:ascii="Book Antiqua" w:hAnsi="Book Antiqua"/>
          <w:b/>
          <w:i/>
          <w:szCs w:val="24"/>
        </w:rPr>
        <w:t>Pharmacoepidemiol Drug Saf;</w:t>
      </w:r>
      <w:r w:rsidRPr="003F6166">
        <w:rPr>
          <w:rFonts w:ascii="Book Antiqua" w:hAnsi="Book Antiqua"/>
          <w:i/>
          <w:szCs w:val="24"/>
        </w:rPr>
        <w:t xml:space="preserve"> </w:t>
      </w:r>
      <w:r w:rsidR="0006639A" w:rsidRPr="003F6166">
        <w:rPr>
          <w:rFonts w:ascii="Book Antiqua" w:hAnsi="Book Antiqua"/>
          <w:szCs w:val="24"/>
        </w:rPr>
        <w:t>2011 Feb; 20(2):177-84. doi: 10.1002/pds.2082. Epub 2011 Jan 6</w:t>
      </w:r>
      <w:r w:rsidRPr="003F6166">
        <w:rPr>
          <w:rFonts w:ascii="Book Antiqua" w:hAnsi="Book Antiqua"/>
          <w:szCs w:val="24"/>
        </w:rPr>
        <w:t xml:space="preserve">. </w:t>
      </w:r>
      <w:hyperlink r:id="rId116" w:history="1">
        <w:r w:rsidRPr="003F6166">
          <w:rPr>
            <w:rStyle w:val="Hyperlink"/>
            <w:rFonts w:ascii="Book Antiqua" w:hAnsi="Book Antiqua"/>
            <w:szCs w:val="24"/>
          </w:rPr>
          <w:t>PMID: 21254289</w:t>
        </w:r>
      </w:hyperlink>
      <w:r w:rsidRPr="003F6166">
        <w:rPr>
          <w:rFonts w:ascii="Book Antiqua" w:hAnsi="Book Antiqua"/>
          <w:szCs w:val="24"/>
        </w:rPr>
        <w:t>.  NDTI.</w:t>
      </w:r>
    </w:p>
    <w:p w14:paraId="3AB091EC" w14:textId="77777777" w:rsidR="00F92FA6" w:rsidRPr="003F6166" w:rsidRDefault="00F92FA6" w:rsidP="00E07B6C">
      <w:pPr>
        <w:widowControl w:val="0"/>
        <w:tabs>
          <w:tab w:val="left" w:pos="360"/>
          <w:tab w:val="left" w:pos="450"/>
        </w:tabs>
        <w:ind w:left="810" w:hanging="450"/>
        <w:rPr>
          <w:rFonts w:ascii="Book Antiqua" w:hAnsi="Book Antiqua"/>
          <w:szCs w:val="24"/>
        </w:rPr>
      </w:pPr>
    </w:p>
    <w:p w14:paraId="22DAEEFE" w14:textId="6D989689" w:rsidR="00F92FA6" w:rsidRPr="003F6166" w:rsidRDefault="00F92FA6" w:rsidP="00E07B6C">
      <w:pPr>
        <w:widowControl w:val="0"/>
        <w:numPr>
          <w:ilvl w:val="0"/>
          <w:numId w:val="18"/>
        </w:numPr>
        <w:tabs>
          <w:tab w:val="left" w:pos="360"/>
          <w:tab w:val="left" w:pos="450"/>
        </w:tabs>
        <w:ind w:left="810" w:hanging="450"/>
        <w:rPr>
          <w:rFonts w:ascii="Book Antiqua" w:hAnsi="Book Antiqua"/>
          <w:szCs w:val="24"/>
        </w:rPr>
      </w:pPr>
      <w:r w:rsidRPr="003F6166">
        <w:rPr>
          <w:rFonts w:ascii="Book Antiqua" w:hAnsi="Book Antiqua"/>
          <w:szCs w:val="24"/>
        </w:rPr>
        <w:t xml:space="preserve"> Hersh A, </w:t>
      </w:r>
      <w:r w:rsidRPr="003F6166">
        <w:rPr>
          <w:rFonts w:ascii="Book Antiqua" w:hAnsi="Book Antiqua"/>
          <w:b/>
          <w:szCs w:val="24"/>
        </w:rPr>
        <w:t>Stafford RS</w:t>
      </w:r>
      <w:r w:rsidRPr="003F6166">
        <w:rPr>
          <w:rFonts w:ascii="Book Antiqua" w:hAnsi="Book Antiqua"/>
          <w:szCs w:val="24"/>
        </w:rPr>
        <w:t xml:space="preserve">. Antiviral prescribing by office-based physicians during the 2009 H1N1 pandemic.  </w:t>
      </w:r>
      <w:r w:rsidRPr="003F6166">
        <w:rPr>
          <w:rFonts w:ascii="Book Antiqua" w:hAnsi="Book Antiqua"/>
          <w:b/>
          <w:i/>
          <w:szCs w:val="24"/>
        </w:rPr>
        <w:t>Ann Intern Med</w:t>
      </w:r>
      <w:r w:rsidRPr="003F6166">
        <w:rPr>
          <w:rFonts w:ascii="Book Antiqua" w:hAnsi="Book Antiqua"/>
          <w:i/>
          <w:szCs w:val="24"/>
        </w:rPr>
        <w:t>,</w:t>
      </w:r>
      <w:r w:rsidRPr="003F6166">
        <w:rPr>
          <w:rFonts w:ascii="Book Antiqua" w:hAnsi="Book Antiqua"/>
          <w:szCs w:val="24"/>
        </w:rPr>
        <w:t xml:space="preserve"> </w:t>
      </w:r>
      <w:r w:rsidR="00AF0EE9" w:rsidRPr="003F6166">
        <w:rPr>
          <w:rFonts w:ascii="Book Antiqua" w:hAnsi="Book Antiqua"/>
          <w:szCs w:val="24"/>
        </w:rPr>
        <w:t>2011 Jan 4; 154(1):74-6. doi: 10.7326/0003-4819-154-1-201101040-00019.</w:t>
      </w:r>
      <w:r w:rsidRPr="003F6166">
        <w:rPr>
          <w:rFonts w:ascii="Book Antiqua" w:hAnsi="Book Antiqua"/>
          <w:szCs w:val="24"/>
        </w:rPr>
        <w:t xml:space="preserve"> </w:t>
      </w:r>
      <w:hyperlink r:id="rId117" w:history="1">
        <w:r w:rsidRPr="003F6166">
          <w:rPr>
            <w:rStyle w:val="Hyperlink"/>
            <w:rFonts w:ascii="Book Antiqua" w:hAnsi="Book Antiqua"/>
            <w:szCs w:val="24"/>
          </w:rPr>
          <w:t>PMID: 21200049</w:t>
        </w:r>
      </w:hyperlink>
      <w:r w:rsidRPr="003F6166">
        <w:rPr>
          <w:rFonts w:ascii="Book Antiqua" w:hAnsi="Book Antiqua"/>
          <w:szCs w:val="24"/>
        </w:rPr>
        <w:t>.  NDTI.</w:t>
      </w:r>
    </w:p>
    <w:p w14:paraId="440F3B19" w14:textId="77777777" w:rsidR="00F92FA6" w:rsidRPr="003F6166" w:rsidRDefault="00F92FA6" w:rsidP="00E07B6C">
      <w:pPr>
        <w:widowControl w:val="0"/>
        <w:tabs>
          <w:tab w:val="left" w:pos="360"/>
          <w:tab w:val="left" w:pos="450"/>
        </w:tabs>
        <w:ind w:left="810" w:hanging="450"/>
        <w:rPr>
          <w:rFonts w:ascii="Book Antiqua" w:hAnsi="Book Antiqua"/>
          <w:szCs w:val="24"/>
        </w:rPr>
      </w:pPr>
    </w:p>
    <w:p w14:paraId="175B0A19" w14:textId="1EAE8C89" w:rsidR="00F92FA6" w:rsidRPr="003F6166" w:rsidRDefault="00F92FA6" w:rsidP="00E07B6C">
      <w:pPr>
        <w:widowControl w:val="0"/>
        <w:numPr>
          <w:ilvl w:val="0"/>
          <w:numId w:val="18"/>
        </w:numPr>
        <w:tabs>
          <w:tab w:val="left" w:pos="360"/>
          <w:tab w:val="left" w:pos="450"/>
        </w:tabs>
        <w:ind w:left="810" w:hanging="450"/>
        <w:rPr>
          <w:rFonts w:ascii="Book Antiqua" w:hAnsi="Book Antiqua"/>
          <w:szCs w:val="24"/>
        </w:rPr>
      </w:pPr>
      <w:r w:rsidRPr="003F6166">
        <w:rPr>
          <w:rFonts w:ascii="Book Antiqua" w:hAnsi="Book Antiqua"/>
          <w:szCs w:val="24"/>
        </w:rPr>
        <w:t xml:space="preserve">Romano MJ, </w:t>
      </w:r>
      <w:r w:rsidRPr="003F6166">
        <w:rPr>
          <w:rFonts w:ascii="Book Antiqua" w:hAnsi="Book Antiqua"/>
          <w:b/>
          <w:szCs w:val="24"/>
        </w:rPr>
        <w:t>Stafford RS</w:t>
      </w:r>
      <w:r w:rsidRPr="003F6166">
        <w:rPr>
          <w:rFonts w:ascii="Book Antiqua" w:hAnsi="Book Antiqua"/>
          <w:szCs w:val="24"/>
        </w:rPr>
        <w:t xml:space="preserve">.  Electronic health record clinical decision support systems and national ambulatory care quality.  </w:t>
      </w:r>
      <w:r w:rsidRPr="003F6166">
        <w:rPr>
          <w:rFonts w:ascii="Book Antiqua" w:hAnsi="Book Antiqua"/>
          <w:b/>
          <w:i/>
          <w:szCs w:val="24"/>
        </w:rPr>
        <w:t>Arch Intern Med</w:t>
      </w:r>
      <w:r w:rsidRPr="003F6166">
        <w:rPr>
          <w:rFonts w:ascii="Book Antiqua" w:hAnsi="Book Antiqua"/>
          <w:b/>
          <w:szCs w:val="24"/>
        </w:rPr>
        <w:t>;</w:t>
      </w:r>
      <w:r w:rsidRPr="003F6166">
        <w:rPr>
          <w:rFonts w:ascii="Book Antiqua" w:hAnsi="Book Antiqua"/>
          <w:szCs w:val="24"/>
        </w:rPr>
        <w:t xml:space="preserve"> </w:t>
      </w:r>
      <w:r w:rsidR="00C35AC3" w:rsidRPr="003F6166">
        <w:rPr>
          <w:rFonts w:ascii="Book Antiqua" w:hAnsi="Book Antiqua"/>
          <w:szCs w:val="24"/>
        </w:rPr>
        <w:t>2011 May 23; 171(10):897-903. doi: 10.1001/archinternmed.2010.527. Epub 2011 Jan 24</w:t>
      </w:r>
      <w:r w:rsidRPr="003F6166">
        <w:rPr>
          <w:rFonts w:ascii="Book Antiqua" w:hAnsi="Book Antiqua"/>
          <w:szCs w:val="24"/>
        </w:rPr>
        <w:t xml:space="preserve">. </w:t>
      </w:r>
      <w:hyperlink r:id="rId118" w:history="1">
        <w:r w:rsidRPr="003F6166">
          <w:rPr>
            <w:rStyle w:val="Hyperlink"/>
            <w:rFonts w:ascii="Book Antiqua" w:hAnsi="Book Antiqua"/>
            <w:szCs w:val="24"/>
          </w:rPr>
          <w:t>PMID: 21263077</w:t>
        </w:r>
      </w:hyperlink>
      <w:r w:rsidRPr="003F6166">
        <w:rPr>
          <w:rFonts w:ascii="Book Antiqua" w:hAnsi="Book Antiqua"/>
          <w:szCs w:val="24"/>
        </w:rPr>
        <w:t>. NAMCS.</w:t>
      </w:r>
    </w:p>
    <w:p w14:paraId="1A9F16A9" w14:textId="77777777" w:rsidR="00F92FA6" w:rsidRPr="003F6166" w:rsidRDefault="00F92FA6" w:rsidP="00E07B6C">
      <w:pPr>
        <w:widowControl w:val="0"/>
        <w:tabs>
          <w:tab w:val="left" w:pos="360"/>
          <w:tab w:val="left" w:pos="450"/>
        </w:tabs>
        <w:ind w:left="810" w:hanging="450"/>
        <w:rPr>
          <w:rFonts w:ascii="Book Antiqua" w:hAnsi="Book Antiqua"/>
          <w:szCs w:val="24"/>
        </w:rPr>
      </w:pPr>
    </w:p>
    <w:p w14:paraId="64350000" w14:textId="3D967737" w:rsidR="00F92FA6" w:rsidRPr="003F6166" w:rsidRDefault="00F92FA6" w:rsidP="00E07B6C">
      <w:pPr>
        <w:widowControl w:val="0"/>
        <w:numPr>
          <w:ilvl w:val="0"/>
          <w:numId w:val="18"/>
        </w:numPr>
        <w:tabs>
          <w:tab w:val="left" w:pos="360"/>
          <w:tab w:val="left" w:pos="450"/>
        </w:tabs>
        <w:ind w:left="810" w:hanging="450"/>
        <w:rPr>
          <w:rFonts w:ascii="Book Antiqua" w:hAnsi="Book Antiqua"/>
          <w:szCs w:val="24"/>
        </w:rPr>
      </w:pPr>
      <w:r w:rsidRPr="003F6166">
        <w:rPr>
          <w:rFonts w:ascii="Book Antiqua" w:hAnsi="Book Antiqua"/>
          <w:snapToGrid w:val="0"/>
          <w:szCs w:val="24"/>
        </w:rPr>
        <w:t xml:space="preserve">Drieling RL, Ma J, </w:t>
      </w:r>
      <w:r w:rsidRPr="003F6166">
        <w:rPr>
          <w:rFonts w:ascii="Book Antiqua" w:hAnsi="Book Antiqua"/>
          <w:b/>
          <w:snapToGrid w:val="0"/>
          <w:szCs w:val="24"/>
        </w:rPr>
        <w:t>Stafford RS</w:t>
      </w:r>
      <w:r w:rsidRPr="003F6166">
        <w:rPr>
          <w:rFonts w:ascii="Book Antiqua" w:hAnsi="Book Antiqua"/>
          <w:snapToGrid w:val="0"/>
          <w:szCs w:val="24"/>
        </w:rPr>
        <w:t xml:space="preserve">.  </w:t>
      </w:r>
      <w:r w:rsidRPr="003F6166">
        <w:rPr>
          <w:rFonts w:ascii="Book Antiqua" w:hAnsi="Book Antiqua" w:cs="Calibri"/>
          <w:szCs w:val="24"/>
        </w:rPr>
        <w:t>Evaluating clinic and community-based lifestyle interventions for obesity reduction in a low-income Latino neighborhood: Vivamos Activos Fair Oaks Program</w:t>
      </w:r>
      <w:r w:rsidRPr="003F6166">
        <w:rPr>
          <w:rFonts w:ascii="Book Antiqua" w:hAnsi="Book Antiqua"/>
          <w:snapToGrid w:val="0"/>
          <w:szCs w:val="24"/>
        </w:rPr>
        <w:t xml:space="preserve">.  </w:t>
      </w:r>
      <w:r w:rsidRPr="003F6166">
        <w:rPr>
          <w:rFonts w:ascii="Book Antiqua" w:hAnsi="Book Antiqua"/>
          <w:b/>
          <w:i/>
          <w:snapToGrid w:val="0"/>
          <w:szCs w:val="24"/>
        </w:rPr>
        <w:t>BMC Public Health</w:t>
      </w:r>
      <w:r w:rsidRPr="003F6166">
        <w:rPr>
          <w:rFonts w:ascii="Book Antiqua" w:hAnsi="Book Antiqua"/>
          <w:snapToGrid w:val="0"/>
          <w:szCs w:val="24"/>
        </w:rPr>
        <w:t xml:space="preserve">, </w:t>
      </w:r>
      <w:r w:rsidR="0069127B" w:rsidRPr="003F6166">
        <w:rPr>
          <w:rFonts w:ascii="Book Antiqua" w:hAnsi="Book Antiqua"/>
          <w:snapToGrid w:val="0"/>
          <w:szCs w:val="24"/>
        </w:rPr>
        <w:t>2011 Feb 14; 11:98. doi: 10.1186/1471-2458-11-98.</w:t>
      </w:r>
      <w:r w:rsidRPr="003F6166">
        <w:rPr>
          <w:rFonts w:ascii="Book Antiqua" w:hAnsi="Book Antiqua"/>
          <w:szCs w:val="24"/>
        </w:rPr>
        <w:t xml:space="preserve"> </w:t>
      </w:r>
      <w:hyperlink r:id="rId119" w:history="1">
        <w:r w:rsidRPr="003F6166">
          <w:rPr>
            <w:rStyle w:val="Hyperlink"/>
            <w:rFonts w:ascii="Book Antiqua" w:hAnsi="Book Antiqua"/>
            <w:szCs w:val="24"/>
          </w:rPr>
          <w:t>PMID: 21320331</w:t>
        </w:r>
      </w:hyperlink>
      <w:r w:rsidRPr="003F6166">
        <w:rPr>
          <w:rFonts w:ascii="Book Antiqua" w:hAnsi="Book Antiqua"/>
          <w:szCs w:val="24"/>
        </w:rPr>
        <w:t>.</w:t>
      </w:r>
    </w:p>
    <w:p w14:paraId="604DD917" w14:textId="77777777" w:rsidR="00F92FA6" w:rsidRPr="003F6166" w:rsidRDefault="00F92FA6" w:rsidP="00E07B6C">
      <w:pPr>
        <w:widowControl w:val="0"/>
        <w:tabs>
          <w:tab w:val="left" w:pos="360"/>
          <w:tab w:val="left" w:pos="450"/>
        </w:tabs>
        <w:ind w:left="810" w:hanging="450"/>
        <w:rPr>
          <w:rFonts w:ascii="Book Antiqua" w:hAnsi="Book Antiqua"/>
          <w:szCs w:val="24"/>
        </w:rPr>
      </w:pPr>
    </w:p>
    <w:p w14:paraId="58712EC6" w14:textId="13676120" w:rsidR="00F92FA6" w:rsidRPr="003F6166" w:rsidRDefault="00F92FA6" w:rsidP="00E07B6C">
      <w:pPr>
        <w:widowControl w:val="0"/>
        <w:numPr>
          <w:ilvl w:val="0"/>
          <w:numId w:val="18"/>
        </w:numPr>
        <w:tabs>
          <w:tab w:val="left" w:pos="360"/>
          <w:tab w:val="left" w:pos="450"/>
        </w:tabs>
        <w:ind w:left="810" w:hanging="450"/>
        <w:rPr>
          <w:rFonts w:ascii="Book Antiqua" w:hAnsi="Book Antiqua"/>
          <w:szCs w:val="24"/>
        </w:rPr>
      </w:pPr>
      <w:r w:rsidRPr="003F6166">
        <w:rPr>
          <w:rFonts w:ascii="Book Antiqua" w:hAnsi="Book Antiqua"/>
          <w:szCs w:val="24"/>
        </w:rPr>
        <w:t xml:space="preserve">Walton S, Gallanter W, Rosekranz H, Melzer DM, </w:t>
      </w:r>
      <w:r w:rsidRPr="003F6166">
        <w:rPr>
          <w:rFonts w:ascii="Book Antiqua" w:hAnsi="Book Antiqua"/>
          <w:b/>
          <w:szCs w:val="24"/>
        </w:rPr>
        <w:t>Stafford RS</w:t>
      </w:r>
      <w:r w:rsidRPr="003F6166">
        <w:rPr>
          <w:rFonts w:ascii="Book Antiqua" w:hAnsi="Book Antiqua"/>
          <w:szCs w:val="24"/>
        </w:rPr>
        <w:t xml:space="preserve">, Tiyaki F, Sarne D. </w:t>
      </w:r>
      <w:r w:rsidRPr="003F6166">
        <w:rPr>
          <w:rFonts w:ascii="Book Antiqua" w:hAnsi="Book Antiqua"/>
          <w:bCs/>
          <w:szCs w:val="24"/>
        </w:rPr>
        <w:t xml:space="preserve">A trial of inpatient indication based prescribing during computerized order entry with medications commonly used off-label. </w:t>
      </w:r>
      <w:r w:rsidRPr="003F6166">
        <w:rPr>
          <w:rFonts w:ascii="Book Antiqua" w:hAnsi="Book Antiqua"/>
          <w:szCs w:val="24"/>
        </w:rPr>
        <w:t xml:space="preserve"> </w:t>
      </w:r>
      <w:r w:rsidRPr="003F6166">
        <w:rPr>
          <w:rFonts w:ascii="Book Antiqua" w:hAnsi="Book Antiqua"/>
          <w:b/>
          <w:i/>
          <w:szCs w:val="24"/>
        </w:rPr>
        <w:t>App Clinical Informatics</w:t>
      </w:r>
      <w:r w:rsidRPr="003F6166">
        <w:rPr>
          <w:rFonts w:ascii="Book Antiqua" w:hAnsi="Book Antiqua"/>
          <w:szCs w:val="24"/>
        </w:rPr>
        <w:t xml:space="preserve">, </w:t>
      </w:r>
      <w:r w:rsidR="0069127B" w:rsidRPr="003F6166">
        <w:rPr>
          <w:rFonts w:ascii="Book Antiqua" w:hAnsi="Book Antiqua"/>
          <w:szCs w:val="24"/>
        </w:rPr>
        <w:t>2011 Mar 9; 2(1):94-103. doi: 10.4338/ACI-2010-11-RA-0072</w:t>
      </w:r>
      <w:r w:rsidRPr="003F6166">
        <w:rPr>
          <w:rFonts w:ascii="Book Antiqua" w:hAnsi="Book Antiqua"/>
          <w:szCs w:val="24"/>
        </w:rPr>
        <w:t xml:space="preserve">. </w:t>
      </w:r>
      <w:hyperlink r:id="rId120" w:history="1">
        <w:r w:rsidRPr="003F6166">
          <w:rPr>
            <w:rStyle w:val="Hyperlink"/>
            <w:rFonts w:ascii="Book Antiqua" w:hAnsi="Book Antiqua"/>
            <w:szCs w:val="24"/>
          </w:rPr>
          <w:t>PMID: 23616862</w:t>
        </w:r>
      </w:hyperlink>
      <w:r w:rsidRPr="003F6166">
        <w:rPr>
          <w:rFonts w:ascii="Book Antiqua" w:hAnsi="Book Antiqua"/>
          <w:szCs w:val="24"/>
        </w:rPr>
        <w:t xml:space="preserve">. </w:t>
      </w:r>
    </w:p>
    <w:p w14:paraId="65547505" w14:textId="0410597E" w:rsidR="002052F6" w:rsidRPr="003F6166" w:rsidRDefault="002052F6" w:rsidP="00E07B6C">
      <w:pPr>
        <w:widowControl w:val="0"/>
        <w:tabs>
          <w:tab w:val="left" w:pos="360"/>
          <w:tab w:val="left" w:pos="450"/>
        </w:tabs>
        <w:ind w:left="810" w:hanging="450"/>
        <w:rPr>
          <w:rFonts w:ascii="Book Antiqua" w:hAnsi="Book Antiqua"/>
          <w:szCs w:val="24"/>
        </w:rPr>
      </w:pPr>
    </w:p>
    <w:p w14:paraId="091C52C6" w14:textId="154FCE21" w:rsidR="00F92FA6" w:rsidRPr="003F6166" w:rsidRDefault="00F92FA6" w:rsidP="00E07B6C">
      <w:pPr>
        <w:widowControl w:val="0"/>
        <w:numPr>
          <w:ilvl w:val="0"/>
          <w:numId w:val="18"/>
        </w:numPr>
        <w:tabs>
          <w:tab w:val="left" w:pos="360"/>
          <w:tab w:val="left" w:pos="450"/>
        </w:tabs>
        <w:ind w:left="810" w:hanging="450"/>
        <w:rPr>
          <w:rFonts w:ascii="Book Antiqua" w:hAnsi="Book Antiqua"/>
          <w:szCs w:val="24"/>
        </w:rPr>
      </w:pPr>
      <w:r w:rsidRPr="003F6166">
        <w:rPr>
          <w:rFonts w:ascii="Book Antiqua" w:hAnsi="Book Antiqua"/>
          <w:szCs w:val="24"/>
        </w:rPr>
        <w:t xml:space="preserve">Logan A, Yank V, </w:t>
      </w:r>
      <w:r w:rsidRPr="003F6166">
        <w:rPr>
          <w:rFonts w:ascii="Book Antiqua" w:hAnsi="Book Antiqua"/>
          <w:b/>
          <w:szCs w:val="24"/>
        </w:rPr>
        <w:t>Stafford RS</w:t>
      </w:r>
      <w:r w:rsidRPr="003F6166">
        <w:rPr>
          <w:rFonts w:ascii="Book Antiqua" w:hAnsi="Book Antiqua"/>
          <w:szCs w:val="24"/>
        </w:rPr>
        <w:t xml:space="preserve">.  Off-label use of recombinant factor VIIa in U.S. hospitals: analysis of hospital records. </w:t>
      </w:r>
      <w:r w:rsidRPr="003F6166">
        <w:rPr>
          <w:rFonts w:ascii="Book Antiqua" w:hAnsi="Book Antiqua"/>
          <w:b/>
          <w:szCs w:val="24"/>
        </w:rPr>
        <w:t xml:space="preserve"> </w:t>
      </w:r>
      <w:r w:rsidRPr="003F6166">
        <w:rPr>
          <w:rFonts w:ascii="Book Antiqua" w:hAnsi="Book Antiqua"/>
          <w:b/>
          <w:i/>
          <w:szCs w:val="24"/>
        </w:rPr>
        <w:t>Ann Intern Med</w:t>
      </w:r>
      <w:r w:rsidRPr="003F6166">
        <w:rPr>
          <w:rFonts w:ascii="Book Antiqua" w:hAnsi="Book Antiqua"/>
          <w:b/>
          <w:szCs w:val="24"/>
        </w:rPr>
        <w:t xml:space="preserve">, </w:t>
      </w:r>
      <w:r w:rsidR="004417B4" w:rsidRPr="003F6166">
        <w:rPr>
          <w:rFonts w:ascii="Book Antiqua" w:hAnsi="Book Antiqua"/>
          <w:szCs w:val="24"/>
        </w:rPr>
        <w:t>2011 Apr 19; 154(8):516-22. doi: 10.7326/0003-4819-154-8-201104190-00002.</w:t>
      </w:r>
      <w:hyperlink r:id="rId121" w:history="1">
        <w:r w:rsidRPr="003F6166">
          <w:rPr>
            <w:rStyle w:val="Hyperlink"/>
            <w:rFonts w:ascii="Book Antiqua" w:hAnsi="Book Antiqua"/>
            <w:szCs w:val="24"/>
          </w:rPr>
          <w:t>PMID: 21502649</w:t>
        </w:r>
      </w:hyperlink>
      <w:r w:rsidRPr="003F6166">
        <w:rPr>
          <w:rFonts w:ascii="Book Antiqua" w:hAnsi="Book Antiqua"/>
          <w:szCs w:val="24"/>
        </w:rPr>
        <w:t>.</w:t>
      </w:r>
    </w:p>
    <w:p w14:paraId="1EA03E8A" w14:textId="77777777" w:rsidR="00F92FA6" w:rsidRPr="003F6166" w:rsidRDefault="00F92FA6" w:rsidP="00E07B6C">
      <w:pPr>
        <w:widowControl w:val="0"/>
        <w:tabs>
          <w:tab w:val="left" w:pos="360"/>
          <w:tab w:val="left" w:pos="450"/>
          <w:tab w:val="left" w:pos="630"/>
        </w:tabs>
        <w:ind w:left="810" w:hanging="450"/>
        <w:rPr>
          <w:rFonts w:ascii="Book Antiqua" w:hAnsi="Book Antiqua"/>
          <w:szCs w:val="24"/>
        </w:rPr>
      </w:pPr>
    </w:p>
    <w:p w14:paraId="048BE7FD" w14:textId="4D45471C" w:rsidR="00F92FA6" w:rsidRPr="003F6166" w:rsidRDefault="00F92FA6" w:rsidP="00E07B6C">
      <w:pPr>
        <w:widowControl w:val="0"/>
        <w:numPr>
          <w:ilvl w:val="0"/>
          <w:numId w:val="18"/>
        </w:numPr>
        <w:tabs>
          <w:tab w:val="left" w:pos="360"/>
          <w:tab w:val="left" w:pos="450"/>
        </w:tabs>
        <w:ind w:left="810" w:hanging="450"/>
        <w:rPr>
          <w:rFonts w:ascii="Book Antiqua" w:hAnsi="Book Antiqua"/>
          <w:szCs w:val="24"/>
        </w:rPr>
      </w:pPr>
      <w:r w:rsidRPr="003F6166">
        <w:rPr>
          <w:rFonts w:ascii="Book Antiqua" w:hAnsi="Book Antiqua"/>
          <w:szCs w:val="24"/>
        </w:rPr>
        <w:t xml:space="preserve">Yank V, Tuohy CV, Logan AC, Bravata DM, Staudenmayer K, Eisenhut R, Sundaram V, McMahon D, Olkin I, McDonald KM, Owens DK, </w:t>
      </w:r>
      <w:r w:rsidRPr="003F6166">
        <w:rPr>
          <w:rFonts w:ascii="Book Antiqua" w:hAnsi="Book Antiqua"/>
          <w:b/>
          <w:szCs w:val="24"/>
        </w:rPr>
        <w:t>Stafford RS</w:t>
      </w:r>
      <w:r w:rsidRPr="003F6166">
        <w:rPr>
          <w:rFonts w:ascii="Book Antiqua" w:hAnsi="Book Antiqua"/>
          <w:szCs w:val="24"/>
        </w:rPr>
        <w:t xml:space="preserve">.  Systematic review: benefits and harms of in-hospital use of recombinant factor VIIa for off-label indications. </w:t>
      </w:r>
      <w:r w:rsidRPr="003F6166">
        <w:rPr>
          <w:rFonts w:ascii="Book Antiqua" w:hAnsi="Book Antiqua"/>
          <w:b/>
          <w:i/>
          <w:szCs w:val="24"/>
        </w:rPr>
        <w:t>Ann Intern Med</w:t>
      </w:r>
      <w:r w:rsidRPr="003F6166">
        <w:rPr>
          <w:rFonts w:ascii="Book Antiqua" w:hAnsi="Book Antiqua"/>
          <w:szCs w:val="24"/>
        </w:rPr>
        <w:t xml:space="preserve">, </w:t>
      </w:r>
      <w:r w:rsidR="006B6D6C" w:rsidRPr="003F6166">
        <w:rPr>
          <w:rFonts w:ascii="Book Antiqua" w:hAnsi="Book Antiqua"/>
          <w:szCs w:val="24"/>
        </w:rPr>
        <w:t>2011 Apr 19; 154(8):529-40. doi: 10.7326/0003-4819-154-8-201104190-00004.</w:t>
      </w:r>
      <w:r w:rsidRPr="003F6166">
        <w:rPr>
          <w:rFonts w:ascii="Book Antiqua" w:hAnsi="Book Antiqua"/>
          <w:szCs w:val="24"/>
        </w:rPr>
        <w:t xml:space="preserve"> </w:t>
      </w:r>
      <w:hyperlink r:id="rId122" w:history="1">
        <w:r w:rsidRPr="003F6166">
          <w:rPr>
            <w:rStyle w:val="Hyperlink"/>
            <w:rFonts w:ascii="Book Antiqua" w:hAnsi="Book Antiqua"/>
            <w:szCs w:val="24"/>
          </w:rPr>
          <w:t>PMID: 21502651</w:t>
        </w:r>
      </w:hyperlink>
      <w:r w:rsidRPr="003F6166">
        <w:rPr>
          <w:rFonts w:ascii="Book Antiqua" w:hAnsi="Book Antiqua"/>
          <w:szCs w:val="24"/>
        </w:rPr>
        <w:t>.</w:t>
      </w:r>
    </w:p>
    <w:p w14:paraId="064F7CB3" w14:textId="77777777" w:rsidR="00F92FA6" w:rsidRPr="003F6166" w:rsidRDefault="00F92FA6" w:rsidP="00E07B6C">
      <w:pPr>
        <w:widowControl w:val="0"/>
        <w:tabs>
          <w:tab w:val="left" w:pos="360"/>
          <w:tab w:val="left" w:pos="450"/>
        </w:tabs>
        <w:ind w:left="810" w:hanging="450"/>
        <w:rPr>
          <w:rFonts w:ascii="Book Antiqua" w:hAnsi="Book Antiqua"/>
          <w:szCs w:val="24"/>
        </w:rPr>
      </w:pPr>
    </w:p>
    <w:p w14:paraId="326FA3D0" w14:textId="15022617" w:rsidR="00F92FA6" w:rsidRPr="003F6166" w:rsidRDefault="00F92FA6" w:rsidP="00E07B6C">
      <w:pPr>
        <w:widowControl w:val="0"/>
        <w:numPr>
          <w:ilvl w:val="0"/>
          <w:numId w:val="18"/>
        </w:numPr>
        <w:tabs>
          <w:tab w:val="left" w:pos="360"/>
          <w:tab w:val="left" w:pos="450"/>
        </w:tabs>
        <w:ind w:left="810" w:hanging="450"/>
        <w:rPr>
          <w:rFonts w:ascii="Book Antiqua" w:hAnsi="Book Antiqua"/>
          <w:color w:val="000000"/>
          <w:szCs w:val="24"/>
        </w:rPr>
      </w:pPr>
      <w:r w:rsidRPr="003F6166">
        <w:rPr>
          <w:rFonts w:ascii="Book Antiqua" w:hAnsi="Book Antiqua"/>
          <w:szCs w:val="24"/>
        </w:rPr>
        <w:t xml:space="preserve">Alexander GC, O’Connor AB, </w:t>
      </w:r>
      <w:r w:rsidRPr="003F6166">
        <w:rPr>
          <w:rFonts w:ascii="Book Antiqua" w:hAnsi="Book Antiqua"/>
          <w:b/>
          <w:szCs w:val="24"/>
        </w:rPr>
        <w:t>Stafford RS</w:t>
      </w:r>
      <w:r w:rsidRPr="003F6166">
        <w:rPr>
          <w:rFonts w:ascii="Book Antiqua" w:hAnsi="Book Antiqua"/>
          <w:szCs w:val="24"/>
        </w:rPr>
        <w:t xml:space="preserve">.  </w:t>
      </w:r>
      <w:r w:rsidRPr="003F6166">
        <w:rPr>
          <w:rFonts w:ascii="Book Antiqua" w:hAnsi="Book Antiqua" w:cs="Calibri"/>
          <w:szCs w:val="24"/>
        </w:rPr>
        <w:t>Enhancing prescription drug innovation and adoption.</w:t>
      </w:r>
      <w:r w:rsidRPr="003F6166">
        <w:rPr>
          <w:rFonts w:ascii="Book Antiqua" w:hAnsi="Book Antiqua"/>
          <w:szCs w:val="24"/>
        </w:rPr>
        <w:t xml:space="preserve">  </w:t>
      </w:r>
      <w:r w:rsidRPr="003F6166">
        <w:rPr>
          <w:rFonts w:ascii="Book Antiqua" w:hAnsi="Book Antiqua"/>
          <w:b/>
          <w:i/>
          <w:szCs w:val="24"/>
        </w:rPr>
        <w:t>Ann Intern Med</w:t>
      </w:r>
      <w:r w:rsidRPr="003F6166">
        <w:rPr>
          <w:rFonts w:ascii="Book Antiqua" w:hAnsi="Book Antiqua"/>
          <w:szCs w:val="24"/>
        </w:rPr>
        <w:t xml:space="preserve">, </w:t>
      </w:r>
      <w:r w:rsidR="00F63ACE" w:rsidRPr="003F6166">
        <w:rPr>
          <w:rFonts w:ascii="Book Antiqua" w:hAnsi="Book Antiqua"/>
          <w:szCs w:val="24"/>
        </w:rPr>
        <w:t xml:space="preserve">2011 Jun 21; 154(12):833-7, W-301. doi: 10.7326/0003-4819-154-12-201106210-00012. </w:t>
      </w:r>
      <w:hyperlink r:id="rId123" w:history="1">
        <w:r w:rsidRPr="003F6166">
          <w:rPr>
            <w:rStyle w:val="Hyperlink"/>
            <w:rFonts w:ascii="Book Antiqua" w:hAnsi="Book Antiqua"/>
            <w:szCs w:val="24"/>
          </w:rPr>
          <w:t>PMID: 21690598</w:t>
        </w:r>
      </w:hyperlink>
      <w:r w:rsidRPr="003F6166">
        <w:rPr>
          <w:rFonts w:ascii="Book Antiqua" w:hAnsi="Book Antiqua"/>
          <w:szCs w:val="24"/>
        </w:rPr>
        <w:t xml:space="preserve">.  </w:t>
      </w:r>
    </w:p>
    <w:p w14:paraId="7FEC32A8" w14:textId="77777777" w:rsidR="00F92FA6" w:rsidRPr="003F6166" w:rsidRDefault="00F92FA6" w:rsidP="00E07B6C">
      <w:pPr>
        <w:widowControl w:val="0"/>
        <w:tabs>
          <w:tab w:val="left" w:pos="360"/>
          <w:tab w:val="left" w:pos="450"/>
        </w:tabs>
        <w:ind w:left="810" w:hanging="450"/>
        <w:rPr>
          <w:rFonts w:ascii="Book Antiqua" w:hAnsi="Book Antiqua"/>
          <w:szCs w:val="24"/>
        </w:rPr>
      </w:pPr>
    </w:p>
    <w:p w14:paraId="23605DE7" w14:textId="6B3A4C90" w:rsidR="00F92FA6" w:rsidRPr="003F6166" w:rsidRDefault="00F92FA6" w:rsidP="00E07B6C">
      <w:pPr>
        <w:widowControl w:val="0"/>
        <w:numPr>
          <w:ilvl w:val="0"/>
          <w:numId w:val="18"/>
        </w:numPr>
        <w:tabs>
          <w:tab w:val="left" w:pos="360"/>
          <w:tab w:val="left" w:pos="450"/>
        </w:tabs>
        <w:ind w:left="810" w:hanging="450"/>
        <w:rPr>
          <w:rFonts w:ascii="Book Antiqua" w:hAnsi="Book Antiqua"/>
          <w:szCs w:val="24"/>
        </w:rPr>
      </w:pPr>
      <w:r w:rsidRPr="003F6166">
        <w:rPr>
          <w:rFonts w:ascii="Book Antiqua" w:hAnsi="Book Antiqua"/>
          <w:szCs w:val="24"/>
        </w:rPr>
        <w:t>Winter SJ, King AC,</w:t>
      </w:r>
      <w:r w:rsidRPr="003F6166">
        <w:rPr>
          <w:rFonts w:ascii="Book Antiqua" w:hAnsi="Book Antiqua"/>
          <w:b/>
          <w:szCs w:val="24"/>
        </w:rPr>
        <w:t xml:space="preserve"> Stafford RS</w:t>
      </w:r>
      <w:r w:rsidRPr="003F6166">
        <w:rPr>
          <w:rFonts w:ascii="Book Antiqua" w:hAnsi="Book Antiqua"/>
          <w:szCs w:val="24"/>
        </w:rPr>
        <w:t xml:space="preserve">, Winkleby MA, Haskell WL, Farquhar JW. </w:t>
      </w:r>
      <w:r w:rsidRPr="003F6166">
        <w:rPr>
          <w:rFonts w:ascii="Book Antiqua" w:hAnsi="Book Antiqua"/>
          <w:color w:val="000000"/>
          <w:szCs w:val="24"/>
        </w:rPr>
        <w:t xml:space="preserve">Promoting culturally targeted chronic disease prevention research through an adapted participatory research approach: The Qassim-Stanford Universities project. </w:t>
      </w:r>
      <w:r w:rsidRPr="003F6166">
        <w:rPr>
          <w:rFonts w:ascii="Book Antiqua" w:hAnsi="Book Antiqua"/>
          <w:b/>
          <w:i/>
          <w:color w:val="000000"/>
          <w:szCs w:val="24"/>
        </w:rPr>
        <w:t>Translational Behavioral Medicine,</w:t>
      </w:r>
      <w:r w:rsidRPr="003F6166">
        <w:rPr>
          <w:rFonts w:ascii="Book Antiqua" w:hAnsi="Book Antiqua"/>
          <w:color w:val="000000"/>
          <w:szCs w:val="24"/>
        </w:rPr>
        <w:t xml:space="preserve"> </w:t>
      </w:r>
      <w:r w:rsidR="0019415C" w:rsidRPr="003F6166">
        <w:rPr>
          <w:rFonts w:ascii="Book Antiqua" w:hAnsi="Book Antiqua"/>
          <w:color w:val="000000"/>
          <w:szCs w:val="24"/>
        </w:rPr>
        <w:t>2011 Jun; 1(2):289-98. doi: 10.1007/s13142-011-0033-3</w:t>
      </w:r>
      <w:r w:rsidRPr="003F6166">
        <w:rPr>
          <w:rFonts w:ascii="Book Antiqua" w:hAnsi="Book Antiqua" w:cs="AdvTT30ff6021"/>
          <w:color w:val="000000"/>
          <w:szCs w:val="24"/>
        </w:rPr>
        <w:t xml:space="preserve">. </w:t>
      </w:r>
      <w:hyperlink r:id="rId124" w:history="1">
        <w:r w:rsidRPr="003F6166">
          <w:rPr>
            <w:rStyle w:val="Hyperlink"/>
            <w:rFonts w:ascii="Book Antiqua" w:hAnsi="Book Antiqua" w:cs="AdvTT30ff6021"/>
            <w:szCs w:val="24"/>
          </w:rPr>
          <w:t>PMID: 24073051</w:t>
        </w:r>
      </w:hyperlink>
      <w:r w:rsidR="0019415C" w:rsidRPr="003F6166">
        <w:rPr>
          <w:rFonts w:ascii="Book Antiqua" w:hAnsi="Book Antiqua" w:cs="AdvTT30ff6021"/>
          <w:color w:val="000000"/>
          <w:szCs w:val="24"/>
        </w:rPr>
        <w:t>.</w:t>
      </w:r>
    </w:p>
    <w:p w14:paraId="42FF3EF5" w14:textId="77777777" w:rsidR="00F92FA6" w:rsidRPr="003F6166" w:rsidRDefault="00F92FA6" w:rsidP="00E07B6C">
      <w:pPr>
        <w:widowControl w:val="0"/>
        <w:tabs>
          <w:tab w:val="left" w:pos="360"/>
          <w:tab w:val="left" w:pos="450"/>
        </w:tabs>
        <w:ind w:left="810" w:hanging="450"/>
        <w:rPr>
          <w:rFonts w:ascii="Book Antiqua" w:hAnsi="Book Antiqua"/>
          <w:color w:val="000000"/>
          <w:szCs w:val="24"/>
        </w:rPr>
      </w:pPr>
    </w:p>
    <w:p w14:paraId="551F2740" w14:textId="6351FDE5" w:rsidR="00F92FA6" w:rsidRPr="003F6166" w:rsidRDefault="00F92FA6" w:rsidP="00E07B6C">
      <w:pPr>
        <w:widowControl w:val="0"/>
        <w:numPr>
          <w:ilvl w:val="0"/>
          <w:numId w:val="18"/>
        </w:numPr>
        <w:tabs>
          <w:tab w:val="left" w:pos="360"/>
          <w:tab w:val="left" w:pos="450"/>
        </w:tabs>
        <w:ind w:left="810" w:hanging="450"/>
        <w:rPr>
          <w:rFonts w:ascii="Book Antiqua" w:hAnsi="Book Antiqua"/>
          <w:szCs w:val="24"/>
        </w:rPr>
      </w:pPr>
      <w:r w:rsidRPr="003F6166">
        <w:rPr>
          <w:rFonts w:ascii="Book Antiqua" w:hAnsi="Book Antiqua"/>
          <w:color w:val="000000"/>
          <w:szCs w:val="24"/>
        </w:rPr>
        <w:t xml:space="preserve">Higashi AS, Zhu S, </w:t>
      </w:r>
      <w:r w:rsidRPr="003F6166">
        <w:rPr>
          <w:rFonts w:ascii="Book Antiqua" w:hAnsi="Book Antiqua"/>
          <w:b/>
          <w:color w:val="000000"/>
          <w:szCs w:val="24"/>
        </w:rPr>
        <w:t>Stafford RS</w:t>
      </w:r>
      <w:r w:rsidRPr="003F6166">
        <w:rPr>
          <w:rFonts w:ascii="Book Antiqua" w:hAnsi="Book Antiqua"/>
          <w:color w:val="000000"/>
          <w:szCs w:val="24"/>
        </w:rPr>
        <w:t>, Alexander</w:t>
      </w:r>
      <w:r w:rsidRPr="003F6166">
        <w:rPr>
          <w:rFonts w:ascii="Book Antiqua" w:hAnsi="Book Antiqua"/>
          <w:szCs w:val="24"/>
        </w:rPr>
        <w:t xml:space="preserve"> GC.  National trends in outpatient asthma treatment, 1997-2009.  </w:t>
      </w:r>
      <w:r w:rsidRPr="003F6166">
        <w:rPr>
          <w:rFonts w:ascii="Book Antiqua" w:hAnsi="Book Antiqua"/>
          <w:b/>
          <w:i/>
          <w:szCs w:val="24"/>
        </w:rPr>
        <w:t>J Gen Intern Med</w:t>
      </w:r>
      <w:r w:rsidRPr="003F6166">
        <w:rPr>
          <w:rFonts w:ascii="Book Antiqua" w:hAnsi="Book Antiqua"/>
          <w:szCs w:val="24"/>
        </w:rPr>
        <w:t xml:space="preserve">, </w:t>
      </w:r>
      <w:r w:rsidR="0021322C" w:rsidRPr="003F6166">
        <w:rPr>
          <w:rFonts w:ascii="Book Antiqua" w:hAnsi="Book Antiqua"/>
          <w:szCs w:val="24"/>
        </w:rPr>
        <w:t>2011 Dec; 26(12):1465-70. doi: 10.1007/s11606-011-1796-4. Epub 2011 Jul 16.</w:t>
      </w:r>
      <w:r w:rsidRPr="003F6166">
        <w:rPr>
          <w:rFonts w:ascii="Book Antiqua" w:hAnsi="Book Antiqua"/>
          <w:szCs w:val="24"/>
        </w:rPr>
        <w:t xml:space="preserve"> </w:t>
      </w:r>
      <w:hyperlink r:id="rId125" w:history="1">
        <w:r w:rsidRPr="003F6166">
          <w:rPr>
            <w:rStyle w:val="Hyperlink"/>
            <w:rFonts w:ascii="Book Antiqua" w:hAnsi="Book Antiqua"/>
            <w:szCs w:val="24"/>
          </w:rPr>
          <w:t>PMID: 21769507</w:t>
        </w:r>
      </w:hyperlink>
      <w:r w:rsidRPr="003F6166">
        <w:rPr>
          <w:rFonts w:ascii="Book Antiqua" w:hAnsi="Book Antiqua"/>
          <w:szCs w:val="24"/>
        </w:rPr>
        <w:t>. NDTI, NAMCS.</w:t>
      </w:r>
    </w:p>
    <w:p w14:paraId="2731B1D2" w14:textId="77777777" w:rsidR="00F92FA6" w:rsidRPr="003F6166" w:rsidRDefault="00F92FA6" w:rsidP="00E07B6C">
      <w:pPr>
        <w:widowControl w:val="0"/>
        <w:tabs>
          <w:tab w:val="left" w:pos="360"/>
          <w:tab w:val="left" w:pos="450"/>
        </w:tabs>
        <w:ind w:left="810" w:hanging="450"/>
        <w:rPr>
          <w:rFonts w:ascii="Book Antiqua" w:hAnsi="Book Antiqua"/>
          <w:snapToGrid w:val="0"/>
          <w:szCs w:val="24"/>
        </w:rPr>
      </w:pPr>
    </w:p>
    <w:p w14:paraId="387F8A86" w14:textId="251CFE84" w:rsidR="00F92FA6" w:rsidRPr="003F6166" w:rsidRDefault="00F92FA6" w:rsidP="00E07B6C">
      <w:pPr>
        <w:widowControl w:val="0"/>
        <w:numPr>
          <w:ilvl w:val="0"/>
          <w:numId w:val="18"/>
        </w:numPr>
        <w:tabs>
          <w:tab w:val="left" w:pos="360"/>
          <w:tab w:val="left" w:pos="450"/>
        </w:tabs>
        <w:ind w:left="810" w:hanging="450"/>
        <w:rPr>
          <w:rFonts w:ascii="Book Antiqua" w:hAnsi="Book Antiqua"/>
          <w:szCs w:val="24"/>
        </w:rPr>
      </w:pPr>
      <w:r w:rsidRPr="003F6166">
        <w:rPr>
          <w:rFonts w:ascii="Book Antiqua" w:hAnsi="Book Antiqua"/>
          <w:snapToGrid w:val="0"/>
          <w:szCs w:val="24"/>
        </w:rPr>
        <w:t xml:space="preserve">Drieling RL, Ma J, Thiyagarajan S, </w:t>
      </w:r>
      <w:r w:rsidRPr="003F6166">
        <w:rPr>
          <w:rFonts w:ascii="Book Antiqua" w:hAnsi="Book Antiqua"/>
          <w:b/>
          <w:snapToGrid w:val="0"/>
          <w:szCs w:val="24"/>
        </w:rPr>
        <w:t>Stafford RS</w:t>
      </w:r>
      <w:r w:rsidRPr="003F6166">
        <w:rPr>
          <w:rFonts w:ascii="Book Antiqua" w:hAnsi="Book Antiqua"/>
          <w:snapToGrid w:val="0"/>
          <w:szCs w:val="24"/>
        </w:rPr>
        <w:t>.</w:t>
      </w:r>
      <w:r w:rsidRPr="003F6166">
        <w:rPr>
          <w:rFonts w:ascii="Book Antiqua" w:hAnsi="Book Antiqua"/>
          <w:szCs w:val="24"/>
        </w:rPr>
        <w:t xml:space="preserve"> An internet-based osteoporotic fracture risk program: Effects on knowledge, attitudes, and behaviors.  </w:t>
      </w:r>
      <w:r w:rsidRPr="003F6166">
        <w:rPr>
          <w:rFonts w:ascii="Book Antiqua" w:hAnsi="Book Antiqua"/>
          <w:b/>
          <w:i/>
          <w:szCs w:val="24"/>
        </w:rPr>
        <w:t>J Womens Health,</w:t>
      </w:r>
      <w:r w:rsidRPr="003F6166">
        <w:rPr>
          <w:rFonts w:ascii="Book Antiqua" w:hAnsi="Book Antiqua"/>
          <w:szCs w:val="24"/>
        </w:rPr>
        <w:t xml:space="preserve"> </w:t>
      </w:r>
      <w:r w:rsidR="0021322C" w:rsidRPr="003F6166">
        <w:rPr>
          <w:rFonts w:ascii="Book Antiqua" w:hAnsi="Book Antiqua"/>
          <w:szCs w:val="24"/>
        </w:rPr>
        <w:t xml:space="preserve">2011 Dec; 20(12):1895-907. doi: 10.1089/jwh.2010.2515. Epub 2011 Oct 4. </w:t>
      </w:r>
      <w:hyperlink r:id="rId126" w:history="1">
        <w:r w:rsidRPr="003F6166">
          <w:rPr>
            <w:rStyle w:val="Hyperlink"/>
            <w:rFonts w:ascii="Book Antiqua" w:hAnsi="Book Antiqua"/>
            <w:szCs w:val="24"/>
          </w:rPr>
          <w:t>PMID: 21970565</w:t>
        </w:r>
      </w:hyperlink>
      <w:r w:rsidRPr="003F6166">
        <w:rPr>
          <w:rFonts w:ascii="Book Antiqua" w:hAnsi="Book Antiqua"/>
          <w:szCs w:val="24"/>
        </w:rPr>
        <w:t xml:space="preserve">. </w:t>
      </w:r>
    </w:p>
    <w:p w14:paraId="0FF20A3A" w14:textId="77777777" w:rsidR="00F92FA6" w:rsidRPr="003F6166" w:rsidRDefault="00F92FA6" w:rsidP="00E07B6C">
      <w:pPr>
        <w:widowControl w:val="0"/>
        <w:tabs>
          <w:tab w:val="left" w:pos="360"/>
          <w:tab w:val="left" w:pos="450"/>
        </w:tabs>
        <w:ind w:left="810" w:hanging="450"/>
        <w:rPr>
          <w:rFonts w:ascii="Book Antiqua" w:hAnsi="Book Antiqua"/>
          <w:szCs w:val="24"/>
        </w:rPr>
      </w:pPr>
    </w:p>
    <w:p w14:paraId="537F1ADA" w14:textId="4764A29C" w:rsidR="00F92FA6" w:rsidRPr="003F6166" w:rsidRDefault="00F92FA6" w:rsidP="00E07B6C">
      <w:pPr>
        <w:widowControl w:val="0"/>
        <w:numPr>
          <w:ilvl w:val="0"/>
          <w:numId w:val="18"/>
        </w:numPr>
        <w:tabs>
          <w:tab w:val="left" w:pos="360"/>
          <w:tab w:val="left" w:pos="450"/>
        </w:tabs>
        <w:ind w:left="810" w:hanging="450"/>
        <w:rPr>
          <w:rFonts w:ascii="Book Antiqua" w:hAnsi="Book Antiqua"/>
          <w:szCs w:val="24"/>
        </w:rPr>
      </w:pPr>
      <w:r w:rsidRPr="003F6166">
        <w:rPr>
          <w:rFonts w:ascii="Book Antiqua" w:hAnsi="Book Antiqua"/>
          <w:b/>
          <w:szCs w:val="24"/>
        </w:rPr>
        <w:t>Stafford RS</w:t>
      </w:r>
      <w:r w:rsidRPr="003F6166">
        <w:rPr>
          <w:rFonts w:ascii="Book Antiqua" w:hAnsi="Book Antiqua"/>
          <w:szCs w:val="24"/>
        </w:rPr>
        <w:t xml:space="preserve">, Romano MJ.  Is clinical decision support the missing link in prevention? </w:t>
      </w:r>
      <w:r w:rsidRPr="003F6166">
        <w:rPr>
          <w:rFonts w:ascii="Book Antiqua" w:hAnsi="Book Antiqua"/>
          <w:b/>
          <w:i/>
          <w:szCs w:val="24"/>
        </w:rPr>
        <w:t>Arch Intern Med</w:t>
      </w:r>
      <w:r w:rsidRPr="003F6166">
        <w:rPr>
          <w:rFonts w:ascii="Book Antiqua" w:hAnsi="Book Antiqua"/>
          <w:b/>
          <w:szCs w:val="24"/>
        </w:rPr>
        <w:t>,</w:t>
      </w:r>
      <w:r w:rsidRPr="003F6166">
        <w:rPr>
          <w:rFonts w:ascii="Book Antiqua" w:hAnsi="Book Antiqua"/>
          <w:szCs w:val="24"/>
        </w:rPr>
        <w:t xml:space="preserve"> </w:t>
      </w:r>
      <w:r w:rsidR="00E71626" w:rsidRPr="003F6166">
        <w:rPr>
          <w:rFonts w:ascii="Book Antiqua" w:hAnsi="Book Antiqua"/>
          <w:szCs w:val="24"/>
        </w:rPr>
        <w:t>2011 Oct 24; 171(19):1745-6. doi: 10.1001/archinternmed.2011.478.</w:t>
      </w:r>
      <w:r w:rsidRPr="003F6166">
        <w:rPr>
          <w:rFonts w:ascii="Book Antiqua" w:hAnsi="Book Antiqua"/>
          <w:szCs w:val="24"/>
        </w:rPr>
        <w:t xml:space="preserve"> </w:t>
      </w:r>
      <w:hyperlink r:id="rId127" w:history="1">
        <w:r w:rsidRPr="003F6166">
          <w:rPr>
            <w:rStyle w:val="Hyperlink"/>
            <w:rFonts w:ascii="Book Antiqua" w:hAnsi="Book Antiqua"/>
            <w:szCs w:val="24"/>
          </w:rPr>
          <w:t>PMID: 22025431</w:t>
        </w:r>
      </w:hyperlink>
      <w:r w:rsidRPr="003F6166">
        <w:rPr>
          <w:rFonts w:ascii="Book Antiqua" w:hAnsi="Book Antiqua"/>
          <w:szCs w:val="24"/>
        </w:rPr>
        <w:t xml:space="preserve">. </w:t>
      </w:r>
    </w:p>
    <w:p w14:paraId="4E35F77C" w14:textId="77777777" w:rsidR="00F92FA6" w:rsidRPr="003F6166" w:rsidRDefault="00F92FA6" w:rsidP="00E07B6C">
      <w:pPr>
        <w:widowControl w:val="0"/>
        <w:tabs>
          <w:tab w:val="left" w:pos="360"/>
          <w:tab w:val="left" w:pos="450"/>
        </w:tabs>
        <w:ind w:left="810" w:hanging="450"/>
        <w:rPr>
          <w:rFonts w:ascii="Book Antiqua" w:hAnsi="Book Antiqua"/>
          <w:szCs w:val="24"/>
        </w:rPr>
      </w:pPr>
    </w:p>
    <w:p w14:paraId="0764252B" w14:textId="7747FB60" w:rsidR="00F92FA6" w:rsidRPr="003F6166" w:rsidRDefault="00F92FA6" w:rsidP="00E07B6C">
      <w:pPr>
        <w:widowControl w:val="0"/>
        <w:numPr>
          <w:ilvl w:val="0"/>
          <w:numId w:val="18"/>
        </w:numPr>
        <w:tabs>
          <w:tab w:val="left" w:pos="360"/>
          <w:tab w:val="left" w:pos="450"/>
        </w:tabs>
        <w:ind w:left="810" w:hanging="450"/>
        <w:rPr>
          <w:rFonts w:ascii="Book Antiqua" w:hAnsi="Book Antiqua"/>
          <w:szCs w:val="24"/>
        </w:rPr>
      </w:pPr>
      <w:r w:rsidRPr="003F6166">
        <w:rPr>
          <w:rFonts w:ascii="Book Antiqua" w:hAnsi="Book Antiqua"/>
          <w:szCs w:val="24"/>
        </w:rPr>
        <w:t xml:space="preserve">Wang X, Hsu FC, Isom S, Walkup MP, Kritchevsky S, Goodpaster B, Church T, Pahor M, </w:t>
      </w:r>
      <w:r w:rsidRPr="003F6166">
        <w:rPr>
          <w:rFonts w:ascii="Book Antiqua" w:hAnsi="Book Antiqua"/>
          <w:b/>
          <w:szCs w:val="24"/>
        </w:rPr>
        <w:t>Stafford RS</w:t>
      </w:r>
      <w:r w:rsidRPr="003F6166">
        <w:rPr>
          <w:rFonts w:ascii="Book Antiqua" w:hAnsi="Book Antiqua"/>
          <w:szCs w:val="24"/>
        </w:rPr>
        <w:t>, Nicklas BJ.  Effects of a 12-month physical activity intervention on prevalence of metabolic syndrome in elderly men and women</w:t>
      </w:r>
      <w:r w:rsidRPr="003F6166">
        <w:rPr>
          <w:rFonts w:ascii="Book Antiqua" w:hAnsi="Book Antiqua"/>
          <w:b/>
          <w:szCs w:val="24"/>
        </w:rPr>
        <w:t xml:space="preserve">.  </w:t>
      </w:r>
      <w:r w:rsidRPr="003F6166">
        <w:rPr>
          <w:rFonts w:ascii="Book Antiqua" w:hAnsi="Book Antiqua"/>
          <w:b/>
          <w:i/>
          <w:szCs w:val="24"/>
        </w:rPr>
        <w:t>J Gerontol A Biol Sci Med Sci</w:t>
      </w:r>
      <w:r w:rsidRPr="003F6166">
        <w:rPr>
          <w:rFonts w:ascii="Book Antiqua" w:hAnsi="Book Antiqua"/>
          <w:b/>
          <w:szCs w:val="24"/>
        </w:rPr>
        <w:t>,</w:t>
      </w:r>
      <w:r w:rsidRPr="003F6166">
        <w:rPr>
          <w:rFonts w:ascii="Book Antiqua" w:hAnsi="Book Antiqua"/>
          <w:szCs w:val="24"/>
        </w:rPr>
        <w:t xml:space="preserve"> </w:t>
      </w:r>
      <w:r w:rsidR="00E71626" w:rsidRPr="003F6166">
        <w:rPr>
          <w:rFonts w:ascii="Book Antiqua" w:hAnsi="Book Antiqua"/>
          <w:szCs w:val="24"/>
        </w:rPr>
        <w:t>2012 Apr; 67(4):417-24. doi: 10.1093/gerona/glr187. Epub 2011 Oct 24.</w:t>
      </w:r>
      <w:r w:rsidRPr="003F6166">
        <w:rPr>
          <w:rFonts w:ascii="Book Antiqua" w:hAnsi="Book Antiqua"/>
          <w:szCs w:val="24"/>
        </w:rPr>
        <w:t xml:space="preserve"> </w:t>
      </w:r>
      <w:hyperlink r:id="rId128" w:history="1">
        <w:r w:rsidRPr="003F6166">
          <w:rPr>
            <w:rStyle w:val="Hyperlink"/>
            <w:rFonts w:ascii="Book Antiqua" w:hAnsi="Book Antiqua"/>
            <w:szCs w:val="24"/>
          </w:rPr>
          <w:t>PMID: 22024949</w:t>
        </w:r>
      </w:hyperlink>
      <w:r w:rsidRPr="003F6166">
        <w:rPr>
          <w:rFonts w:ascii="Book Antiqua" w:hAnsi="Book Antiqua"/>
          <w:szCs w:val="24"/>
        </w:rPr>
        <w:t xml:space="preserve">. </w:t>
      </w:r>
    </w:p>
    <w:p w14:paraId="27F2A349" w14:textId="77777777" w:rsidR="00F92FA6" w:rsidRPr="003F6166" w:rsidRDefault="00F92FA6" w:rsidP="00E07B6C">
      <w:pPr>
        <w:widowControl w:val="0"/>
        <w:tabs>
          <w:tab w:val="left" w:pos="360"/>
          <w:tab w:val="left" w:pos="450"/>
        </w:tabs>
        <w:ind w:left="810" w:hanging="450"/>
        <w:rPr>
          <w:rFonts w:ascii="Book Antiqua" w:hAnsi="Book Antiqua"/>
          <w:szCs w:val="24"/>
        </w:rPr>
      </w:pPr>
    </w:p>
    <w:p w14:paraId="226EF7FF" w14:textId="6FB49CC4" w:rsidR="00F92FA6" w:rsidRPr="003F6166" w:rsidRDefault="00F92FA6" w:rsidP="00E07B6C">
      <w:pPr>
        <w:widowControl w:val="0"/>
        <w:numPr>
          <w:ilvl w:val="0"/>
          <w:numId w:val="18"/>
        </w:numPr>
        <w:tabs>
          <w:tab w:val="left" w:pos="360"/>
          <w:tab w:val="left" w:pos="450"/>
        </w:tabs>
        <w:ind w:left="810" w:hanging="450"/>
        <w:rPr>
          <w:rFonts w:ascii="Book Antiqua" w:hAnsi="Book Antiqua"/>
          <w:szCs w:val="24"/>
        </w:rPr>
      </w:pPr>
      <w:r w:rsidRPr="003F6166">
        <w:rPr>
          <w:rFonts w:ascii="Book Antiqua" w:hAnsi="Book Antiqua"/>
          <w:szCs w:val="24"/>
        </w:rPr>
        <w:t xml:space="preserve">Banerjee D, Chung S, Wong EC, Wang EJ, </w:t>
      </w:r>
      <w:r w:rsidRPr="003F6166">
        <w:rPr>
          <w:rFonts w:ascii="Book Antiqua" w:hAnsi="Book Antiqua"/>
          <w:b/>
          <w:szCs w:val="24"/>
        </w:rPr>
        <w:t>Stafford RS</w:t>
      </w:r>
      <w:r w:rsidRPr="003F6166">
        <w:rPr>
          <w:rFonts w:ascii="Book Antiqua" w:hAnsi="Book Antiqua"/>
          <w:szCs w:val="24"/>
        </w:rPr>
        <w:t xml:space="preserve">, Palaniappan LP, Underdiagnosis of hypertension using electronic health records.   </w:t>
      </w:r>
      <w:r w:rsidRPr="003F6166">
        <w:rPr>
          <w:rFonts w:ascii="Book Antiqua" w:hAnsi="Book Antiqua"/>
          <w:b/>
          <w:i/>
          <w:szCs w:val="24"/>
        </w:rPr>
        <w:t>Am J Hypertension</w:t>
      </w:r>
      <w:r w:rsidRPr="003F6166">
        <w:rPr>
          <w:rFonts w:ascii="Book Antiqua" w:hAnsi="Book Antiqua"/>
          <w:szCs w:val="24"/>
        </w:rPr>
        <w:t xml:space="preserve">, </w:t>
      </w:r>
      <w:r w:rsidR="005B765C" w:rsidRPr="003F6166">
        <w:rPr>
          <w:rFonts w:ascii="Book Antiqua" w:hAnsi="Book Antiqua"/>
          <w:szCs w:val="24"/>
        </w:rPr>
        <w:t xml:space="preserve">2012 Jan; 25(1):97-102. doi: 10.1038/ajh.2011.179. Epub 2011 Oct 27. </w:t>
      </w:r>
      <w:hyperlink r:id="rId129" w:history="1">
        <w:r w:rsidRPr="003F6166">
          <w:rPr>
            <w:rStyle w:val="Hyperlink"/>
            <w:rFonts w:ascii="Book Antiqua" w:hAnsi="Book Antiqua"/>
            <w:szCs w:val="24"/>
          </w:rPr>
          <w:t>PMID: 22031453</w:t>
        </w:r>
      </w:hyperlink>
      <w:r w:rsidR="002052F6" w:rsidRPr="003F6166">
        <w:rPr>
          <w:rFonts w:ascii="Book Antiqua" w:hAnsi="Book Antiqua"/>
          <w:szCs w:val="24"/>
        </w:rPr>
        <w:t>.</w:t>
      </w:r>
    </w:p>
    <w:p w14:paraId="48A0AFF3" w14:textId="77777777" w:rsidR="00DB183F" w:rsidRPr="003F6166" w:rsidRDefault="00DB183F" w:rsidP="00E07B6C">
      <w:pPr>
        <w:pStyle w:val="ListParagraph"/>
        <w:ind w:left="810" w:hanging="450"/>
        <w:rPr>
          <w:rFonts w:ascii="Book Antiqua" w:hAnsi="Book Antiqua"/>
          <w:szCs w:val="24"/>
        </w:rPr>
      </w:pPr>
    </w:p>
    <w:p w14:paraId="229DF7AA" w14:textId="641D3604" w:rsidR="00DB183F" w:rsidRPr="003F6166" w:rsidRDefault="00DB183F" w:rsidP="00E07B6C">
      <w:pPr>
        <w:pStyle w:val="HTMLPreformatted"/>
        <w:numPr>
          <w:ilvl w:val="0"/>
          <w:numId w:val="18"/>
        </w:numPr>
        <w:tabs>
          <w:tab w:val="clear" w:pos="916"/>
          <w:tab w:val="left" w:pos="450"/>
        </w:tabs>
        <w:ind w:left="810" w:hanging="450"/>
        <w:rPr>
          <w:rFonts w:ascii="Book Antiqua" w:hAnsi="Book Antiqua"/>
          <w:sz w:val="24"/>
          <w:szCs w:val="24"/>
        </w:rPr>
      </w:pPr>
      <w:r w:rsidRPr="003F6166">
        <w:rPr>
          <w:rFonts w:ascii="Book Antiqua" w:hAnsi="Book Antiqua"/>
          <w:sz w:val="24"/>
          <w:szCs w:val="24"/>
        </w:rPr>
        <w:t xml:space="preserve">Brinkley TE, Hsu FC, Beavers KM, Church TS, Goodpaster BH, </w:t>
      </w:r>
      <w:r w:rsidRPr="003F6166">
        <w:rPr>
          <w:rFonts w:ascii="Book Antiqua" w:hAnsi="Book Antiqua"/>
          <w:b/>
          <w:bCs/>
          <w:sz w:val="24"/>
          <w:szCs w:val="24"/>
        </w:rPr>
        <w:t>Stafford RS</w:t>
      </w:r>
      <w:r w:rsidRPr="003F6166">
        <w:rPr>
          <w:rFonts w:ascii="Book Antiqua" w:hAnsi="Book Antiqua"/>
          <w:sz w:val="24"/>
          <w:szCs w:val="24"/>
        </w:rPr>
        <w:t>, Pahor M,</w:t>
      </w:r>
      <w:r w:rsidRPr="003F6166">
        <w:rPr>
          <w:rFonts w:ascii="Book Antiqua" w:hAnsi="Book Antiqua" w:cs="Arial"/>
          <w:sz w:val="24"/>
          <w:szCs w:val="24"/>
        </w:rPr>
        <w:br/>
      </w:r>
      <w:r w:rsidRPr="003F6166">
        <w:rPr>
          <w:rFonts w:ascii="Book Antiqua" w:hAnsi="Book Antiqua"/>
          <w:sz w:val="24"/>
          <w:szCs w:val="24"/>
        </w:rPr>
        <w:t>Kritchevsky SB, Nicklas BJ. Total and abdominal adiposity are associated with inflammation</w:t>
      </w:r>
      <w:r w:rsidR="007B2960" w:rsidRPr="003F6166">
        <w:rPr>
          <w:rFonts w:ascii="Book Antiqua" w:hAnsi="Book Antiqua"/>
          <w:sz w:val="24"/>
          <w:szCs w:val="24"/>
        </w:rPr>
        <w:t xml:space="preserve"> </w:t>
      </w:r>
      <w:r w:rsidRPr="003F6166">
        <w:rPr>
          <w:rFonts w:ascii="Book Antiqua" w:hAnsi="Book Antiqua"/>
          <w:sz w:val="24"/>
          <w:szCs w:val="24"/>
        </w:rPr>
        <w:t>in older adults using a factor analysis approach</w:t>
      </w:r>
      <w:r w:rsidRPr="003F6166">
        <w:rPr>
          <w:rFonts w:ascii="Book Antiqua" w:hAnsi="Book Antiqua"/>
          <w:b/>
          <w:sz w:val="24"/>
          <w:szCs w:val="24"/>
        </w:rPr>
        <w:t>.</w:t>
      </w:r>
      <w:r w:rsidRPr="003F6166">
        <w:rPr>
          <w:rFonts w:ascii="Book Antiqua" w:hAnsi="Book Antiqua" w:cs="Arial"/>
          <w:b/>
          <w:sz w:val="24"/>
          <w:szCs w:val="24"/>
        </w:rPr>
        <w:t xml:space="preserve"> </w:t>
      </w:r>
      <w:r w:rsidRPr="003F6166">
        <w:rPr>
          <w:rFonts w:ascii="Book Antiqua" w:hAnsi="Book Antiqua"/>
          <w:b/>
          <w:i/>
          <w:iCs/>
          <w:sz w:val="24"/>
          <w:szCs w:val="24"/>
        </w:rPr>
        <w:t>J Gerontol A Biol Sci Med Sci.</w:t>
      </w:r>
      <w:r w:rsidRPr="003F6166">
        <w:rPr>
          <w:rFonts w:ascii="Book Antiqua" w:hAnsi="Book Antiqua"/>
          <w:i/>
          <w:iCs/>
          <w:sz w:val="24"/>
          <w:szCs w:val="24"/>
        </w:rPr>
        <w:t xml:space="preserve"> </w:t>
      </w:r>
      <w:r w:rsidR="0053589B" w:rsidRPr="003F6166">
        <w:rPr>
          <w:rFonts w:ascii="Book Antiqua" w:hAnsi="Book Antiqua"/>
          <w:sz w:val="24"/>
          <w:szCs w:val="24"/>
        </w:rPr>
        <w:t>2012 Oct; 67(10):1099-106. doi: 10.1093/gerona/gls077. Epub 2012 Mar 26</w:t>
      </w:r>
      <w:r w:rsidRPr="003F6166">
        <w:rPr>
          <w:rFonts w:ascii="Book Antiqua" w:hAnsi="Book Antiqua"/>
          <w:sz w:val="24"/>
          <w:szCs w:val="24"/>
        </w:rPr>
        <w:t>.</w:t>
      </w:r>
      <w:r w:rsidRPr="003F6166">
        <w:rPr>
          <w:rFonts w:ascii="Book Antiqua" w:hAnsi="Book Antiqua" w:cs="Arial"/>
          <w:sz w:val="24"/>
          <w:szCs w:val="24"/>
        </w:rPr>
        <w:t xml:space="preserve"> </w:t>
      </w:r>
      <w:hyperlink r:id="rId130" w:history="1">
        <w:r w:rsidRPr="003F6166">
          <w:rPr>
            <w:rStyle w:val="Hyperlink"/>
            <w:rFonts w:ascii="Book Antiqua" w:hAnsi="Book Antiqua" w:cs="Calibri"/>
            <w:sz w:val="24"/>
            <w:szCs w:val="24"/>
          </w:rPr>
          <w:t>PMID: 22451470</w:t>
        </w:r>
      </w:hyperlink>
      <w:r w:rsidRPr="003F6166">
        <w:rPr>
          <w:rFonts w:ascii="Book Antiqua" w:hAnsi="Book Antiqua" w:cs="Calibri"/>
          <w:sz w:val="24"/>
          <w:szCs w:val="24"/>
        </w:rPr>
        <w:t>.</w:t>
      </w:r>
    </w:p>
    <w:p w14:paraId="162CA843" w14:textId="77777777" w:rsidR="00F92FA6" w:rsidRPr="003F6166" w:rsidRDefault="00F92FA6" w:rsidP="00E07B6C">
      <w:pPr>
        <w:widowControl w:val="0"/>
        <w:tabs>
          <w:tab w:val="left" w:pos="360"/>
          <w:tab w:val="left" w:pos="450"/>
        </w:tabs>
        <w:ind w:left="810" w:hanging="450"/>
        <w:rPr>
          <w:rFonts w:ascii="Book Antiqua" w:hAnsi="Book Antiqua"/>
          <w:b/>
          <w:szCs w:val="24"/>
        </w:rPr>
      </w:pPr>
    </w:p>
    <w:p w14:paraId="4A3FD5C6" w14:textId="551A13E5" w:rsidR="00F92FA6" w:rsidRPr="003F6166" w:rsidRDefault="00F92FA6" w:rsidP="00E07B6C">
      <w:pPr>
        <w:widowControl w:val="0"/>
        <w:numPr>
          <w:ilvl w:val="0"/>
          <w:numId w:val="18"/>
        </w:numPr>
        <w:tabs>
          <w:tab w:val="left" w:pos="360"/>
          <w:tab w:val="left" w:pos="450"/>
        </w:tabs>
        <w:ind w:left="810" w:hanging="450"/>
        <w:rPr>
          <w:rFonts w:ascii="Book Antiqua" w:hAnsi="Book Antiqua"/>
          <w:szCs w:val="24"/>
        </w:rPr>
      </w:pPr>
      <w:r w:rsidRPr="003F6166">
        <w:rPr>
          <w:rFonts w:ascii="Book Antiqua" w:hAnsi="Book Antiqua"/>
          <w:b/>
          <w:szCs w:val="24"/>
        </w:rPr>
        <w:t>Stafford RS</w:t>
      </w:r>
      <w:r w:rsidRPr="003F6166">
        <w:rPr>
          <w:rFonts w:ascii="Book Antiqua" w:hAnsi="Book Antiqua"/>
          <w:szCs w:val="24"/>
        </w:rPr>
        <w:t>.  O</w:t>
      </w:r>
      <w:r w:rsidRPr="003F6166">
        <w:rPr>
          <w:rFonts w:ascii="Book Antiqua" w:hAnsi="Book Antiqua"/>
          <w:bCs/>
          <w:szCs w:val="24"/>
        </w:rPr>
        <w:t xml:space="preserve">ff-label use of drugs and medical devices: A review of policy implications.   </w:t>
      </w:r>
      <w:r w:rsidRPr="003F6166">
        <w:rPr>
          <w:rFonts w:ascii="Book Antiqua" w:hAnsi="Book Antiqua"/>
          <w:b/>
          <w:bCs/>
          <w:i/>
          <w:szCs w:val="24"/>
        </w:rPr>
        <w:t>Clin Pharm Thera</w:t>
      </w:r>
      <w:r w:rsidRPr="003F6166">
        <w:rPr>
          <w:rFonts w:ascii="Book Antiqua" w:hAnsi="Book Antiqua"/>
          <w:bCs/>
          <w:szCs w:val="24"/>
        </w:rPr>
        <w:t xml:space="preserve">, </w:t>
      </w:r>
      <w:r w:rsidR="00CC6280" w:rsidRPr="003F6166">
        <w:rPr>
          <w:rFonts w:ascii="Book Antiqua" w:hAnsi="Book Antiqua"/>
          <w:bCs/>
          <w:szCs w:val="24"/>
        </w:rPr>
        <w:t>2012 May; 91(5):920-5. doi: 10.1038/clpt.2012.22.</w:t>
      </w:r>
      <w:r w:rsidRPr="003F6166">
        <w:rPr>
          <w:rFonts w:ascii="Book Antiqua" w:hAnsi="Book Antiqua"/>
          <w:bCs/>
          <w:szCs w:val="24"/>
        </w:rPr>
        <w:t xml:space="preserve"> </w:t>
      </w:r>
      <w:hyperlink r:id="rId131" w:history="1">
        <w:r w:rsidR="009C5CD5" w:rsidRPr="003F6166">
          <w:rPr>
            <w:rStyle w:val="Hyperlink"/>
            <w:rFonts w:ascii="Book Antiqua" w:hAnsi="Book Antiqua"/>
            <w:bCs/>
            <w:szCs w:val="24"/>
          </w:rPr>
          <w:t xml:space="preserve">PMID: </w:t>
        </w:r>
        <w:r w:rsidRPr="003F6166">
          <w:rPr>
            <w:rStyle w:val="Hyperlink"/>
            <w:rFonts w:ascii="Book Antiqua" w:hAnsi="Book Antiqua"/>
            <w:szCs w:val="24"/>
          </w:rPr>
          <w:t>22472990</w:t>
        </w:r>
      </w:hyperlink>
      <w:r w:rsidRPr="003F6166">
        <w:rPr>
          <w:rFonts w:ascii="Book Antiqua" w:hAnsi="Book Antiqua"/>
          <w:szCs w:val="24"/>
        </w:rPr>
        <w:t>. NDTI.</w:t>
      </w:r>
    </w:p>
    <w:p w14:paraId="2B165570" w14:textId="14A68AC8" w:rsidR="001314D2" w:rsidRPr="003F6166" w:rsidRDefault="001314D2" w:rsidP="00E07B6C">
      <w:pPr>
        <w:widowControl w:val="0"/>
        <w:tabs>
          <w:tab w:val="left" w:pos="360"/>
          <w:tab w:val="left" w:pos="450"/>
        </w:tabs>
        <w:ind w:left="810" w:hanging="450"/>
        <w:rPr>
          <w:rFonts w:ascii="Book Antiqua" w:hAnsi="Book Antiqua"/>
          <w:szCs w:val="24"/>
        </w:rPr>
      </w:pPr>
    </w:p>
    <w:p w14:paraId="256F16ED" w14:textId="0592D61D" w:rsidR="00F92FA6" w:rsidRPr="003F6166" w:rsidRDefault="00F92FA6" w:rsidP="00E07B6C">
      <w:pPr>
        <w:widowControl w:val="0"/>
        <w:numPr>
          <w:ilvl w:val="0"/>
          <w:numId w:val="18"/>
        </w:numPr>
        <w:tabs>
          <w:tab w:val="left" w:pos="360"/>
          <w:tab w:val="left" w:pos="450"/>
        </w:tabs>
        <w:ind w:left="810" w:hanging="450"/>
        <w:rPr>
          <w:rFonts w:ascii="Book Antiqua" w:hAnsi="Book Antiqua"/>
          <w:szCs w:val="24"/>
        </w:rPr>
      </w:pPr>
      <w:r w:rsidRPr="003F6166">
        <w:rPr>
          <w:rFonts w:ascii="Book Antiqua" w:hAnsi="Book Antiqua"/>
          <w:szCs w:val="24"/>
        </w:rPr>
        <w:t xml:space="preserve">Buford TW, Manini TM, Hsu FC, Cesari M, Anton SD, Nayfield S, </w:t>
      </w:r>
      <w:r w:rsidRPr="003F6166">
        <w:rPr>
          <w:rFonts w:ascii="Book Antiqua" w:hAnsi="Book Antiqua"/>
          <w:b/>
          <w:szCs w:val="24"/>
        </w:rPr>
        <w:t>Stafford RS</w:t>
      </w:r>
      <w:r w:rsidRPr="003F6166">
        <w:rPr>
          <w:rFonts w:ascii="Book Antiqua" w:hAnsi="Book Antiqua"/>
          <w:szCs w:val="24"/>
        </w:rPr>
        <w:t>, Church TS, Pahor M, Carter CS.  ACE inhibitor use by older adults is associated with improved functional responses to exercise</w:t>
      </w:r>
      <w:r w:rsidRPr="003F6166">
        <w:rPr>
          <w:rFonts w:ascii="Book Antiqua" w:hAnsi="Book Antiqua"/>
          <w:b/>
          <w:szCs w:val="24"/>
        </w:rPr>
        <w:t xml:space="preserve">.  </w:t>
      </w:r>
      <w:r w:rsidRPr="003F6166">
        <w:rPr>
          <w:rFonts w:ascii="Book Antiqua" w:hAnsi="Book Antiqua"/>
          <w:b/>
          <w:i/>
          <w:szCs w:val="24"/>
        </w:rPr>
        <w:t>J Am Geriat Soc</w:t>
      </w:r>
      <w:r w:rsidRPr="003F6166">
        <w:rPr>
          <w:rFonts w:ascii="Book Antiqua" w:hAnsi="Book Antiqua"/>
          <w:i/>
          <w:szCs w:val="24"/>
        </w:rPr>
        <w:t>,</w:t>
      </w:r>
      <w:r w:rsidRPr="003F6166">
        <w:rPr>
          <w:rFonts w:ascii="Book Antiqua" w:hAnsi="Book Antiqua"/>
          <w:szCs w:val="24"/>
        </w:rPr>
        <w:t xml:space="preserve"> </w:t>
      </w:r>
      <w:r w:rsidR="00104B69" w:rsidRPr="003F6166">
        <w:rPr>
          <w:rFonts w:ascii="Book Antiqua" w:hAnsi="Book Antiqua"/>
          <w:szCs w:val="24"/>
        </w:rPr>
        <w:t xml:space="preserve">2012 Jul; 60(7):1244-52. doi: 10.1111/j.1532-5415.2012.04045.x. Epub 2012 Jun 21. </w:t>
      </w:r>
      <w:hyperlink r:id="rId132" w:history="1">
        <w:r w:rsidRPr="003F6166">
          <w:rPr>
            <w:rStyle w:val="Hyperlink"/>
            <w:rFonts w:ascii="Book Antiqua" w:hAnsi="Book Antiqua"/>
            <w:szCs w:val="24"/>
          </w:rPr>
          <w:t>PMID: 22726232</w:t>
        </w:r>
      </w:hyperlink>
      <w:r w:rsidR="002052F6" w:rsidRPr="003F6166">
        <w:rPr>
          <w:rFonts w:ascii="Book Antiqua" w:hAnsi="Book Antiqua"/>
          <w:szCs w:val="24"/>
        </w:rPr>
        <w:t>.</w:t>
      </w:r>
    </w:p>
    <w:p w14:paraId="31CF3E91" w14:textId="77777777" w:rsidR="00F92FA6" w:rsidRPr="003F6166" w:rsidRDefault="00F92FA6" w:rsidP="00E07B6C">
      <w:pPr>
        <w:tabs>
          <w:tab w:val="left" w:pos="360"/>
          <w:tab w:val="left" w:pos="450"/>
        </w:tabs>
        <w:ind w:left="810" w:hanging="450"/>
        <w:rPr>
          <w:rFonts w:ascii="Book Antiqua" w:hAnsi="Book Antiqua"/>
          <w:szCs w:val="24"/>
          <w:lang w:val="it-IT"/>
        </w:rPr>
      </w:pPr>
    </w:p>
    <w:p w14:paraId="76A00A8D" w14:textId="438C6B02" w:rsidR="00F92FA6" w:rsidRPr="003F6166" w:rsidRDefault="00F92FA6" w:rsidP="00E07B6C">
      <w:pPr>
        <w:widowControl w:val="0"/>
        <w:numPr>
          <w:ilvl w:val="0"/>
          <w:numId w:val="18"/>
        </w:numPr>
        <w:tabs>
          <w:tab w:val="left" w:pos="360"/>
          <w:tab w:val="left" w:pos="450"/>
        </w:tabs>
        <w:ind w:left="810" w:hanging="450"/>
        <w:rPr>
          <w:rFonts w:ascii="Book Antiqua" w:hAnsi="Book Antiqua"/>
          <w:szCs w:val="24"/>
        </w:rPr>
      </w:pPr>
      <w:r w:rsidRPr="003F6166">
        <w:rPr>
          <w:rFonts w:ascii="Book Antiqua" w:hAnsi="Book Antiqua"/>
          <w:szCs w:val="24"/>
          <w:lang w:val="it-IT"/>
        </w:rPr>
        <w:t>Goldman LE, Chu PW, Romano M, Tran H,</w:t>
      </w:r>
      <w:r w:rsidRPr="003F6166">
        <w:rPr>
          <w:rFonts w:ascii="Book Antiqua" w:hAnsi="Book Antiqua"/>
          <w:b/>
          <w:szCs w:val="24"/>
          <w:lang w:val="it-IT"/>
        </w:rPr>
        <w:t xml:space="preserve"> Stafford RS</w:t>
      </w:r>
      <w:r w:rsidRPr="003F6166">
        <w:rPr>
          <w:rFonts w:ascii="Book Antiqua" w:hAnsi="Book Antiqua"/>
          <w:szCs w:val="24"/>
          <w:lang w:val="it-IT"/>
        </w:rPr>
        <w:t xml:space="preserve">.  </w:t>
      </w:r>
      <w:r w:rsidRPr="003F6166">
        <w:rPr>
          <w:rFonts w:ascii="Book Antiqua" w:hAnsi="Book Antiqua" w:cs="Arial"/>
          <w:szCs w:val="24"/>
        </w:rPr>
        <w:t>Federally qualified health centers and private practice performance on ambulatory care measures</w:t>
      </w:r>
      <w:r w:rsidR="00445C5A" w:rsidRPr="003F6166">
        <w:rPr>
          <w:rFonts w:ascii="Book Antiqua" w:hAnsi="Book Antiqua"/>
          <w:szCs w:val="24"/>
        </w:rPr>
        <w:t>.</w:t>
      </w:r>
      <w:r w:rsidRPr="003F6166">
        <w:rPr>
          <w:rFonts w:ascii="Book Antiqua" w:hAnsi="Book Antiqua"/>
          <w:szCs w:val="24"/>
        </w:rPr>
        <w:t xml:space="preserve"> </w:t>
      </w:r>
      <w:r w:rsidRPr="003F6166">
        <w:rPr>
          <w:rFonts w:ascii="Book Antiqua" w:hAnsi="Book Antiqua"/>
          <w:b/>
          <w:i/>
          <w:iCs/>
          <w:szCs w:val="24"/>
        </w:rPr>
        <w:t>Am J Prev Med,</w:t>
      </w:r>
      <w:r w:rsidRPr="003F6166">
        <w:rPr>
          <w:rFonts w:ascii="Book Antiqua" w:hAnsi="Book Antiqua"/>
          <w:b/>
          <w:szCs w:val="24"/>
        </w:rPr>
        <w:t xml:space="preserve"> </w:t>
      </w:r>
      <w:r w:rsidR="00445C5A" w:rsidRPr="003F6166">
        <w:rPr>
          <w:rFonts w:ascii="Book Antiqua" w:hAnsi="Book Antiqua"/>
          <w:szCs w:val="24"/>
        </w:rPr>
        <w:t>2012 Aug; 43(2):142-9. doi: 10.1016/j.amepre.2012.02.033.</w:t>
      </w:r>
      <w:r w:rsidRPr="003F6166">
        <w:rPr>
          <w:rFonts w:ascii="Book Antiqua" w:hAnsi="Book Antiqua"/>
          <w:szCs w:val="24"/>
        </w:rPr>
        <w:t xml:space="preserve"> </w:t>
      </w:r>
      <w:hyperlink r:id="rId133" w:history="1">
        <w:r w:rsidRPr="003F6166">
          <w:rPr>
            <w:rStyle w:val="Hyperlink"/>
            <w:rFonts w:ascii="Book Antiqua" w:hAnsi="Book Antiqua"/>
            <w:szCs w:val="24"/>
          </w:rPr>
          <w:t>PMID: 22813678</w:t>
        </w:r>
      </w:hyperlink>
      <w:r w:rsidR="00445C5A" w:rsidRPr="003F6166">
        <w:rPr>
          <w:rFonts w:ascii="Book Antiqua" w:hAnsi="Book Antiqua"/>
          <w:szCs w:val="24"/>
        </w:rPr>
        <w:t>.</w:t>
      </w:r>
      <w:r w:rsidRPr="003F6166">
        <w:rPr>
          <w:rFonts w:ascii="Book Antiqua" w:hAnsi="Book Antiqua"/>
          <w:szCs w:val="24"/>
        </w:rPr>
        <w:t xml:space="preserve"> NAMCS.</w:t>
      </w:r>
    </w:p>
    <w:p w14:paraId="74C1C72B" w14:textId="77777777" w:rsidR="00F92FA6" w:rsidRPr="003F6166" w:rsidRDefault="00F92FA6" w:rsidP="00E07B6C">
      <w:pPr>
        <w:widowControl w:val="0"/>
        <w:tabs>
          <w:tab w:val="left" w:pos="120"/>
          <w:tab w:val="left" w:pos="360"/>
          <w:tab w:val="left" w:pos="450"/>
          <w:tab w:val="left" w:pos="480"/>
        </w:tabs>
        <w:ind w:left="810" w:hanging="450"/>
        <w:rPr>
          <w:rFonts w:ascii="Book Antiqua" w:hAnsi="Book Antiqua"/>
          <w:b/>
          <w:szCs w:val="24"/>
        </w:rPr>
      </w:pPr>
    </w:p>
    <w:p w14:paraId="4902B7E1" w14:textId="44891900" w:rsidR="00F92FA6" w:rsidRPr="003F6166" w:rsidRDefault="00F92FA6" w:rsidP="00E07B6C">
      <w:pPr>
        <w:widowControl w:val="0"/>
        <w:numPr>
          <w:ilvl w:val="0"/>
          <w:numId w:val="18"/>
        </w:numPr>
        <w:tabs>
          <w:tab w:val="left" w:pos="120"/>
          <w:tab w:val="left" w:pos="360"/>
          <w:tab w:val="left" w:pos="450"/>
          <w:tab w:val="left" w:pos="480"/>
        </w:tabs>
        <w:ind w:left="810" w:right="-180" w:hanging="450"/>
        <w:rPr>
          <w:rFonts w:ascii="Book Antiqua" w:hAnsi="Book Antiqua"/>
          <w:szCs w:val="24"/>
        </w:rPr>
      </w:pPr>
      <w:r w:rsidRPr="003F6166">
        <w:rPr>
          <w:rFonts w:ascii="Book Antiqua" w:hAnsi="Book Antiqua"/>
          <w:szCs w:val="24"/>
        </w:rPr>
        <w:t xml:space="preserve">Rosas LG, </w:t>
      </w:r>
      <w:r w:rsidRPr="003F6166">
        <w:rPr>
          <w:rFonts w:ascii="Book Antiqua" w:hAnsi="Book Antiqua"/>
          <w:b/>
          <w:szCs w:val="24"/>
        </w:rPr>
        <w:t>Stafford RS</w:t>
      </w:r>
      <w:r w:rsidRPr="003F6166">
        <w:rPr>
          <w:rFonts w:ascii="Book Antiqua" w:hAnsi="Book Antiqua"/>
          <w:szCs w:val="24"/>
        </w:rPr>
        <w:t xml:space="preserve">.  Practical research strategies for reducing social and racial/ethnic disparities in obesity. </w:t>
      </w:r>
      <w:r w:rsidRPr="003F6166">
        <w:rPr>
          <w:rFonts w:ascii="Book Antiqua" w:hAnsi="Book Antiqua"/>
          <w:b/>
          <w:i/>
          <w:szCs w:val="24"/>
        </w:rPr>
        <w:t>Int J Obesity</w:t>
      </w:r>
      <w:r w:rsidR="00D44904" w:rsidRPr="003F6166">
        <w:rPr>
          <w:rFonts w:ascii="Book Antiqua" w:hAnsi="Book Antiqua"/>
          <w:b/>
          <w:i/>
          <w:szCs w:val="24"/>
        </w:rPr>
        <w:t xml:space="preserve"> (London)</w:t>
      </w:r>
      <w:r w:rsidRPr="003F6166">
        <w:rPr>
          <w:rFonts w:ascii="Book Antiqua" w:hAnsi="Book Antiqua"/>
          <w:b/>
          <w:i/>
          <w:szCs w:val="24"/>
        </w:rPr>
        <w:t>,</w:t>
      </w:r>
      <w:r w:rsidRPr="003F6166">
        <w:rPr>
          <w:rFonts w:ascii="Book Antiqua" w:hAnsi="Book Antiqua"/>
          <w:b/>
          <w:szCs w:val="24"/>
        </w:rPr>
        <w:t xml:space="preserve"> </w:t>
      </w:r>
      <w:r w:rsidR="00D44904" w:rsidRPr="003F6166">
        <w:rPr>
          <w:rFonts w:ascii="Book Antiqua" w:hAnsi="Book Antiqua"/>
          <w:szCs w:val="24"/>
        </w:rPr>
        <w:t>2012 Jul; 2012(2):s16-s22.</w:t>
      </w:r>
      <w:r w:rsidRPr="003F6166">
        <w:rPr>
          <w:rFonts w:ascii="Book Antiqua" w:hAnsi="Book Antiqua"/>
          <w:szCs w:val="24"/>
        </w:rPr>
        <w:t xml:space="preserve"> </w:t>
      </w:r>
      <w:hyperlink r:id="rId134" w:history="1">
        <w:r w:rsidRPr="003F6166">
          <w:rPr>
            <w:rStyle w:val="Hyperlink"/>
            <w:rFonts w:ascii="Book Antiqua" w:hAnsi="Book Antiqua"/>
            <w:szCs w:val="24"/>
          </w:rPr>
          <w:t>PMID: 23667289</w:t>
        </w:r>
      </w:hyperlink>
      <w:r w:rsidRPr="003F6166">
        <w:rPr>
          <w:rFonts w:ascii="Book Antiqua" w:hAnsi="Book Antiqua"/>
          <w:szCs w:val="24"/>
        </w:rPr>
        <w:t>.</w:t>
      </w:r>
    </w:p>
    <w:p w14:paraId="085504F0" w14:textId="77777777" w:rsidR="00F92FA6" w:rsidRPr="003F6166" w:rsidRDefault="00F92FA6" w:rsidP="00E07B6C">
      <w:pPr>
        <w:widowControl w:val="0"/>
        <w:tabs>
          <w:tab w:val="left" w:pos="120"/>
          <w:tab w:val="left" w:pos="360"/>
          <w:tab w:val="left" w:pos="450"/>
          <w:tab w:val="left" w:pos="480"/>
        </w:tabs>
        <w:ind w:left="810" w:right="-180" w:hanging="450"/>
        <w:rPr>
          <w:rFonts w:ascii="Book Antiqua" w:hAnsi="Book Antiqua"/>
          <w:szCs w:val="24"/>
        </w:rPr>
      </w:pPr>
    </w:p>
    <w:p w14:paraId="40AB28A1" w14:textId="04F69A54" w:rsidR="00F92FA6" w:rsidRPr="003F6166" w:rsidRDefault="00F92FA6" w:rsidP="00E07B6C">
      <w:pPr>
        <w:widowControl w:val="0"/>
        <w:numPr>
          <w:ilvl w:val="0"/>
          <w:numId w:val="18"/>
        </w:numPr>
        <w:tabs>
          <w:tab w:val="left" w:pos="360"/>
          <w:tab w:val="left" w:pos="450"/>
          <w:tab w:val="left" w:pos="480"/>
        </w:tabs>
        <w:ind w:left="810" w:right="-180" w:hanging="450"/>
        <w:rPr>
          <w:rFonts w:ascii="Book Antiqua" w:hAnsi="Book Antiqua"/>
          <w:szCs w:val="24"/>
        </w:rPr>
      </w:pPr>
      <w:r w:rsidRPr="003F6166">
        <w:rPr>
          <w:rFonts w:ascii="Book Antiqua" w:hAnsi="Book Antiqua"/>
          <w:szCs w:val="24"/>
        </w:rPr>
        <w:t xml:space="preserve">Kirley K, Qato DM, Kornfield R, </w:t>
      </w:r>
      <w:r w:rsidRPr="003F6166">
        <w:rPr>
          <w:rFonts w:ascii="Book Antiqua" w:hAnsi="Book Antiqua"/>
          <w:b/>
          <w:szCs w:val="24"/>
        </w:rPr>
        <w:t>Stafford RS</w:t>
      </w:r>
      <w:r w:rsidRPr="003F6166">
        <w:rPr>
          <w:rFonts w:ascii="Book Antiqua" w:hAnsi="Book Antiqua"/>
          <w:szCs w:val="24"/>
        </w:rPr>
        <w:t xml:space="preserve">, Alexander GC.  </w:t>
      </w:r>
      <w:r w:rsidRPr="003F6166">
        <w:rPr>
          <w:rFonts w:ascii="Book Antiqua" w:hAnsi="Book Antiqua" w:cs="Arial"/>
          <w:szCs w:val="24"/>
        </w:rPr>
        <w:t xml:space="preserve">National trends in oral anticoagulant use in the United States, 2007-2011. </w:t>
      </w:r>
      <w:r w:rsidRPr="003F6166">
        <w:rPr>
          <w:rFonts w:ascii="Book Antiqua" w:hAnsi="Book Antiqua" w:cs="Arial"/>
          <w:b/>
          <w:i/>
          <w:szCs w:val="24"/>
        </w:rPr>
        <w:t>Circ Cardiovasc Qual Outcomes</w:t>
      </w:r>
      <w:r w:rsidRPr="003F6166">
        <w:rPr>
          <w:rFonts w:ascii="Book Antiqua" w:hAnsi="Book Antiqua" w:cs="Arial"/>
          <w:b/>
          <w:szCs w:val="24"/>
        </w:rPr>
        <w:t xml:space="preserve"> </w:t>
      </w:r>
      <w:r w:rsidR="00820AEF" w:rsidRPr="003F6166">
        <w:rPr>
          <w:rFonts w:ascii="Book Antiqua" w:hAnsi="Book Antiqua"/>
          <w:szCs w:val="24"/>
        </w:rPr>
        <w:t>2012 Sep 1; 5(5):615-21. Epub 2012 Sep 4.</w:t>
      </w:r>
      <w:r w:rsidR="00820AEF" w:rsidRPr="003F6166">
        <w:rPr>
          <w:rFonts w:ascii="Book Antiqua" w:hAnsi="Book Antiqua" w:cs="Arial"/>
          <w:szCs w:val="24"/>
        </w:rPr>
        <w:t xml:space="preserve"> </w:t>
      </w:r>
      <w:hyperlink r:id="rId135" w:history="1">
        <w:r w:rsidRPr="003F6166">
          <w:rPr>
            <w:rStyle w:val="Hyperlink"/>
            <w:rFonts w:ascii="Book Antiqua" w:hAnsi="Book Antiqua"/>
            <w:szCs w:val="24"/>
          </w:rPr>
          <w:t>PMID: 22949490</w:t>
        </w:r>
      </w:hyperlink>
      <w:r w:rsidRPr="003F6166">
        <w:rPr>
          <w:rFonts w:ascii="Book Antiqua" w:hAnsi="Book Antiqua" w:cs="Arial"/>
          <w:szCs w:val="24"/>
        </w:rPr>
        <w:t>. NDTI, NPA.</w:t>
      </w:r>
    </w:p>
    <w:p w14:paraId="0142803C" w14:textId="77777777" w:rsidR="00F92FA6" w:rsidRPr="003F6166" w:rsidRDefault="00F92FA6" w:rsidP="00E07B6C">
      <w:pPr>
        <w:widowControl w:val="0"/>
        <w:tabs>
          <w:tab w:val="left" w:pos="120"/>
          <w:tab w:val="left" w:pos="360"/>
          <w:tab w:val="left" w:pos="450"/>
          <w:tab w:val="left" w:pos="480"/>
        </w:tabs>
        <w:ind w:left="810" w:hanging="450"/>
        <w:rPr>
          <w:rFonts w:ascii="Book Antiqua" w:hAnsi="Book Antiqua"/>
          <w:szCs w:val="24"/>
        </w:rPr>
      </w:pPr>
    </w:p>
    <w:p w14:paraId="6F3E25CE" w14:textId="42C16A32" w:rsidR="00F92FA6" w:rsidRPr="003F6166" w:rsidRDefault="00F92FA6" w:rsidP="00E07B6C">
      <w:pPr>
        <w:widowControl w:val="0"/>
        <w:numPr>
          <w:ilvl w:val="0"/>
          <w:numId w:val="18"/>
        </w:numPr>
        <w:tabs>
          <w:tab w:val="left" w:pos="120"/>
          <w:tab w:val="left" w:pos="360"/>
          <w:tab w:val="left" w:pos="450"/>
          <w:tab w:val="left" w:pos="480"/>
        </w:tabs>
        <w:ind w:left="810" w:hanging="450"/>
        <w:rPr>
          <w:rFonts w:ascii="Book Antiqua" w:hAnsi="Book Antiqua"/>
          <w:szCs w:val="24"/>
        </w:rPr>
      </w:pPr>
      <w:r w:rsidRPr="003F6166">
        <w:rPr>
          <w:rFonts w:ascii="Book Antiqua" w:hAnsi="Book Antiqua"/>
          <w:b/>
          <w:szCs w:val="24"/>
        </w:rPr>
        <w:t>Stafford RS</w:t>
      </w:r>
      <w:r w:rsidRPr="003F6166">
        <w:rPr>
          <w:rFonts w:ascii="Book Antiqua" w:hAnsi="Book Antiqua"/>
          <w:szCs w:val="24"/>
        </w:rPr>
        <w:t xml:space="preserve">, Thiyagarajan S, Fields AK, Rosas LG.  An employer-based online tool for providing appropriate aspirin use advice. </w:t>
      </w:r>
      <w:r w:rsidRPr="003F6166">
        <w:rPr>
          <w:rFonts w:ascii="Book Antiqua" w:hAnsi="Book Antiqua"/>
          <w:b/>
          <w:i/>
          <w:szCs w:val="24"/>
        </w:rPr>
        <w:t>Prim Prev Insights</w:t>
      </w:r>
      <w:r w:rsidRPr="003F6166">
        <w:rPr>
          <w:rFonts w:ascii="Book Antiqua" w:hAnsi="Book Antiqua"/>
          <w:i/>
          <w:szCs w:val="24"/>
        </w:rPr>
        <w:t>,</w:t>
      </w:r>
      <w:r w:rsidRPr="003F6166">
        <w:rPr>
          <w:rFonts w:ascii="Book Antiqua" w:hAnsi="Book Antiqua"/>
          <w:szCs w:val="24"/>
        </w:rPr>
        <w:t xml:space="preserve"> 2012; 3: 1-9.</w:t>
      </w:r>
      <w:r w:rsidR="003B0136" w:rsidRPr="003F6166">
        <w:rPr>
          <w:rFonts w:ascii="Book Antiqua" w:hAnsi="Book Antiqua"/>
          <w:szCs w:val="24"/>
        </w:rPr>
        <w:t xml:space="preserve"> doi: 10.4137/PPRI.S10073.</w:t>
      </w:r>
    </w:p>
    <w:p w14:paraId="3E3D4FE4" w14:textId="37FCD693" w:rsidR="00F92FA6" w:rsidRPr="003F6166" w:rsidRDefault="00F92FA6" w:rsidP="00E07B6C">
      <w:pPr>
        <w:widowControl w:val="0"/>
        <w:tabs>
          <w:tab w:val="left" w:pos="120"/>
          <w:tab w:val="left" w:pos="360"/>
          <w:tab w:val="left" w:pos="450"/>
          <w:tab w:val="left" w:pos="480"/>
        </w:tabs>
        <w:ind w:left="810" w:hanging="450"/>
        <w:rPr>
          <w:rFonts w:ascii="Book Antiqua" w:hAnsi="Book Antiqua"/>
          <w:szCs w:val="24"/>
        </w:rPr>
      </w:pPr>
    </w:p>
    <w:p w14:paraId="512EAD2D" w14:textId="5C816112" w:rsidR="00F92FA6" w:rsidRPr="003F6166" w:rsidRDefault="00F92FA6" w:rsidP="00E07B6C">
      <w:pPr>
        <w:widowControl w:val="0"/>
        <w:numPr>
          <w:ilvl w:val="0"/>
          <w:numId w:val="18"/>
        </w:numPr>
        <w:tabs>
          <w:tab w:val="left" w:pos="120"/>
          <w:tab w:val="left" w:pos="360"/>
          <w:tab w:val="left" w:pos="450"/>
          <w:tab w:val="left" w:pos="480"/>
        </w:tabs>
        <w:ind w:left="810" w:right="-180" w:hanging="450"/>
        <w:rPr>
          <w:rFonts w:ascii="Book Antiqua" w:hAnsi="Book Antiqua"/>
          <w:b/>
          <w:szCs w:val="24"/>
        </w:rPr>
      </w:pPr>
      <w:r w:rsidRPr="003F6166">
        <w:rPr>
          <w:rFonts w:ascii="Book Antiqua" w:hAnsi="Book Antiqua"/>
          <w:szCs w:val="24"/>
        </w:rPr>
        <w:t xml:space="preserve">Fani Marvasti F, </w:t>
      </w:r>
      <w:r w:rsidRPr="003F6166">
        <w:rPr>
          <w:rFonts w:ascii="Book Antiqua" w:hAnsi="Book Antiqua"/>
          <w:b/>
          <w:szCs w:val="24"/>
        </w:rPr>
        <w:t>Stafford RS</w:t>
      </w:r>
      <w:r w:rsidR="00C914A0" w:rsidRPr="003F6166">
        <w:rPr>
          <w:rFonts w:ascii="Book Antiqua" w:hAnsi="Book Antiqua"/>
          <w:szCs w:val="24"/>
        </w:rPr>
        <w:t>.  From “</w:t>
      </w:r>
      <w:r w:rsidRPr="003F6166">
        <w:rPr>
          <w:rFonts w:ascii="Book Antiqua" w:hAnsi="Book Antiqua"/>
          <w:szCs w:val="24"/>
        </w:rPr>
        <w:t>sick</w:t>
      </w:r>
      <w:r w:rsidR="00C914A0" w:rsidRPr="003F6166">
        <w:rPr>
          <w:rFonts w:ascii="Book Antiqua" w:hAnsi="Book Antiqua"/>
          <w:szCs w:val="24"/>
        </w:rPr>
        <w:t>”</w:t>
      </w:r>
      <w:r w:rsidRPr="003F6166">
        <w:rPr>
          <w:rFonts w:ascii="Book Antiqua" w:hAnsi="Book Antiqua"/>
          <w:szCs w:val="24"/>
        </w:rPr>
        <w:t xml:space="preserve"> care to health care:  Re-engineering prevention into the American system.  </w:t>
      </w:r>
      <w:r w:rsidRPr="003F6166">
        <w:rPr>
          <w:rFonts w:ascii="Book Antiqua" w:hAnsi="Book Antiqua"/>
          <w:b/>
          <w:i/>
          <w:szCs w:val="24"/>
        </w:rPr>
        <w:t>N Engl J Med,</w:t>
      </w:r>
      <w:r w:rsidRPr="003F6166">
        <w:rPr>
          <w:rFonts w:ascii="Book Antiqua" w:hAnsi="Book Antiqua"/>
          <w:b/>
          <w:szCs w:val="24"/>
        </w:rPr>
        <w:t xml:space="preserve"> </w:t>
      </w:r>
      <w:r w:rsidR="007427D1" w:rsidRPr="003F6166">
        <w:rPr>
          <w:rFonts w:ascii="Book Antiqua" w:hAnsi="Book Antiqua"/>
          <w:szCs w:val="24"/>
        </w:rPr>
        <w:t>2012 Sep 6; 367(10):889-91. doi: 10.1056/NEJMp1206230</w:t>
      </w:r>
      <w:r w:rsidRPr="003F6166">
        <w:rPr>
          <w:rFonts w:ascii="Book Antiqua" w:hAnsi="Book Antiqua"/>
          <w:szCs w:val="24"/>
        </w:rPr>
        <w:t xml:space="preserve">. </w:t>
      </w:r>
      <w:hyperlink r:id="rId136" w:history="1">
        <w:r w:rsidRPr="003F6166">
          <w:rPr>
            <w:rStyle w:val="Hyperlink"/>
            <w:rFonts w:ascii="Book Antiqua" w:hAnsi="Book Antiqua"/>
            <w:szCs w:val="24"/>
          </w:rPr>
          <w:t>PMID: 22931257</w:t>
        </w:r>
      </w:hyperlink>
      <w:r w:rsidRPr="003F6166">
        <w:rPr>
          <w:rFonts w:ascii="Book Antiqua" w:hAnsi="Book Antiqua"/>
          <w:szCs w:val="24"/>
        </w:rPr>
        <w:t>.</w:t>
      </w:r>
    </w:p>
    <w:p w14:paraId="06B67EE7" w14:textId="77777777" w:rsidR="00F92FA6" w:rsidRPr="003F6166" w:rsidRDefault="00F92FA6" w:rsidP="00E07B6C">
      <w:pPr>
        <w:ind w:left="810" w:hanging="450"/>
        <w:rPr>
          <w:rFonts w:ascii="Book Antiqua" w:hAnsi="Book Antiqua"/>
          <w:szCs w:val="24"/>
        </w:rPr>
      </w:pPr>
    </w:p>
    <w:p w14:paraId="222F1872" w14:textId="781957F5" w:rsidR="00F92FA6" w:rsidRPr="003F6166" w:rsidRDefault="00F92FA6" w:rsidP="00E07B6C">
      <w:pPr>
        <w:widowControl w:val="0"/>
        <w:numPr>
          <w:ilvl w:val="0"/>
          <w:numId w:val="18"/>
        </w:numPr>
        <w:tabs>
          <w:tab w:val="left" w:pos="120"/>
          <w:tab w:val="left" w:pos="360"/>
          <w:tab w:val="left" w:pos="450"/>
          <w:tab w:val="left" w:pos="480"/>
        </w:tabs>
        <w:ind w:left="810" w:right="-180" w:hanging="450"/>
        <w:rPr>
          <w:rFonts w:ascii="Book Antiqua" w:hAnsi="Book Antiqua"/>
          <w:szCs w:val="24"/>
        </w:rPr>
      </w:pPr>
      <w:r w:rsidRPr="003F6166">
        <w:rPr>
          <w:rFonts w:ascii="Book Antiqua" w:hAnsi="Book Antiqua"/>
          <w:szCs w:val="24"/>
        </w:rPr>
        <w:t xml:space="preserve">Ma J, Yank V, Xiao L, Lavori P, Wilson SR, </w:t>
      </w:r>
      <w:r w:rsidRPr="003F6166">
        <w:rPr>
          <w:rFonts w:ascii="Book Antiqua" w:hAnsi="Book Antiqua"/>
          <w:b/>
          <w:szCs w:val="24"/>
        </w:rPr>
        <w:t>Stafford RS</w:t>
      </w:r>
      <w:r w:rsidRPr="003F6166">
        <w:rPr>
          <w:rFonts w:ascii="Book Antiqua" w:hAnsi="Book Antiqua"/>
          <w:szCs w:val="24"/>
        </w:rPr>
        <w:t>.</w:t>
      </w:r>
      <w:r w:rsidR="00835D84" w:rsidRPr="003F6166">
        <w:rPr>
          <w:rFonts w:ascii="Book Antiqua" w:hAnsi="Book Antiqua"/>
          <w:szCs w:val="24"/>
        </w:rPr>
        <w:t xml:space="preserve">  Translating the d</w:t>
      </w:r>
      <w:r w:rsidRPr="003F6166">
        <w:rPr>
          <w:rFonts w:ascii="Book Antiqua" w:hAnsi="Book Antiqua"/>
          <w:szCs w:val="24"/>
        </w:rPr>
        <w:t xml:space="preserve">iabetes prevention program lifestyle intervention </w:t>
      </w:r>
      <w:r w:rsidR="00835D84" w:rsidRPr="003F6166">
        <w:rPr>
          <w:rFonts w:ascii="Book Antiqua" w:hAnsi="Book Antiqua"/>
          <w:szCs w:val="24"/>
        </w:rPr>
        <w:t xml:space="preserve">for weight loss </w:t>
      </w:r>
      <w:r w:rsidRPr="003F6166">
        <w:rPr>
          <w:rFonts w:ascii="Book Antiqua" w:hAnsi="Book Antiqua"/>
          <w:szCs w:val="24"/>
        </w:rPr>
        <w:t xml:space="preserve">into primary care: a randomized trial. </w:t>
      </w:r>
      <w:r w:rsidRPr="003F6166">
        <w:rPr>
          <w:rFonts w:ascii="Book Antiqua" w:hAnsi="Book Antiqua"/>
          <w:b/>
          <w:i/>
          <w:szCs w:val="24"/>
        </w:rPr>
        <w:t>JAMA Intern</w:t>
      </w:r>
      <w:r w:rsidRPr="003F6166">
        <w:rPr>
          <w:rFonts w:ascii="Book Antiqua" w:hAnsi="Book Antiqua"/>
          <w:i/>
          <w:szCs w:val="24"/>
        </w:rPr>
        <w:t>,</w:t>
      </w:r>
      <w:r w:rsidRPr="003F6166">
        <w:rPr>
          <w:rFonts w:ascii="Book Antiqua" w:hAnsi="Book Antiqua"/>
          <w:szCs w:val="24"/>
        </w:rPr>
        <w:t xml:space="preserve"> </w:t>
      </w:r>
      <w:r w:rsidR="00810C04" w:rsidRPr="003F6166">
        <w:rPr>
          <w:rFonts w:ascii="Book Antiqua" w:hAnsi="Book Antiqua"/>
          <w:szCs w:val="24"/>
        </w:rPr>
        <w:t>2013 Jan 28; 173(2):113-21. doi: 10.1001/2013.jamainternmed.987.</w:t>
      </w:r>
      <w:r w:rsidRPr="003F6166">
        <w:rPr>
          <w:rFonts w:ascii="Book Antiqua" w:hAnsi="Book Antiqua"/>
          <w:szCs w:val="24"/>
        </w:rPr>
        <w:t xml:space="preserve"> </w:t>
      </w:r>
      <w:hyperlink r:id="rId137" w:history="1">
        <w:r w:rsidRPr="003F6166">
          <w:rPr>
            <w:rStyle w:val="Hyperlink"/>
            <w:rFonts w:ascii="Book Antiqua" w:hAnsi="Book Antiqua"/>
            <w:szCs w:val="24"/>
          </w:rPr>
          <w:t>PMID: 23229846</w:t>
        </w:r>
      </w:hyperlink>
      <w:r w:rsidRPr="003F6166">
        <w:rPr>
          <w:rFonts w:ascii="Book Antiqua" w:hAnsi="Book Antiqua"/>
          <w:szCs w:val="24"/>
        </w:rPr>
        <w:t>.</w:t>
      </w:r>
    </w:p>
    <w:p w14:paraId="03C98D8F" w14:textId="77777777" w:rsidR="00F92FA6" w:rsidRPr="003F6166" w:rsidRDefault="00F92FA6" w:rsidP="00E07B6C">
      <w:pPr>
        <w:ind w:left="810" w:hanging="450"/>
        <w:rPr>
          <w:rFonts w:ascii="Book Antiqua" w:hAnsi="Book Antiqua"/>
          <w:szCs w:val="24"/>
        </w:rPr>
      </w:pPr>
    </w:p>
    <w:p w14:paraId="664846A4" w14:textId="640E4327" w:rsidR="00F92FA6" w:rsidRPr="003F6166" w:rsidRDefault="00F92FA6" w:rsidP="00E07B6C">
      <w:pPr>
        <w:widowControl w:val="0"/>
        <w:numPr>
          <w:ilvl w:val="0"/>
          <w:numId w:val="18"/>
        </w:numPr>
        <w:tabs>
          <w:tab w:val="left" w:pos="120"/>
          <w:tab w:val="left" w:pos="360"/>
          <w:tab w:val="left" w:pos="450"/>
          <w:tab w:val="left" w:pos="480"/>
        </w:tabs>
        <w:ind w:left="810" w:right="-180" w:hanging="450"/>
        <w:rPr>
          <w:rFonts w:ascii="Book Antiqua" w:hAnsi="Book Antiqua"/>
          <w:szCs w:val="24"/>
        </w:rPr>
      </w:pPr>
      <w:r w:rsidRPr="003F6166">
        <w:rPr>
          <w:rFonts w:ascii="Book Antiqua" w:hAnsi="Book Antiqua"/>
          <w:szCs w:val="24"/>
        </w:rPr>
        <w:t xml:space="preserve">Mudumbai SC, Cronkite R, Hu K, Heidenreich P, Gonzalez C, Bertaccini B, </w:t>
      </w:r>
      <w:r w:rsidRPr="003F6166">
        <w:rPr>
          <w:rFonts w:ascii="Book Antiqua" w:hAnsi="Book Antiqua"/>
          <w:b/>
          <w:szCs w:val="24"/>
        </w:rPr>
        <w:t>Stafford RS</w:t>
      </w:r>
      <w:r w:rsidRPr="003F6166">
        <w:rPr>
          <w:rFonts w:ascii="Book Antiqua" w:hAnsi="Book Antiqua"/>
          <w:szCs w:val="24"/>
        </w:rPr>
        <w:t xml:space="preserve">, Cason B, Mariano E, Wagner T. Association of age and packed red blood cell transfusion to 1-year survival- an observational study of ICU patients. </w:t>
      </w:r>
      <w:r w:rsidRPr="003F6166">
        <w:rPr>
          <w:rFonts w:ascii="Book Antiqua" w:hAnsi="Book Antiqua"/>
          <w:b/>
          <w:i/>
          <w:szCs w:val="24"/>
        </w:rPr>
        <w:t>Transfusion Medicine.</w:t>
      </w:r>
      <w:r w:rsidRPr="003F6166">
        <w:rPr>
          <w:rFonts w:ascii="Book Antiqua" w:hAnsi="Book Antiqua"/>
          <w:i/>
          <w:iCs/>
          <w:szCs w:val="24"/>
        </w:rPr>
        <w:t xml:space="preserve"> </w:t>
      </w:r>
      <w:r w:rsidR="00835D84" w:rsidRPr="003F6166">
        <w:rPr>
          <w:rFonts w:ascii="Book Antiqua" w:hAnsi="Book Antiqua"/>
          <w:iCs/>
          <w:szCs w:val="24"/>
        </w:rPr>
        <w:t>2013 Aug; 23(4):231-7. doi: 10.1111/tme.12010. Epub 2013 Mar 11.</w:t>
      </w:r>
      <w:r w:rsidRPr="003F6166">
        <w:rPr>
          <w:rFonts w:ascii="Book Antiqua" w:hAnsi="Book Antiqua"/>
          <w:i/>
          <w:szCs w:val="24"/>
        </w:rPr>
        <w:t xml:space="preserve"> </w:t>
      </w:r>
      <w:hyperlink r:id="rId138" w:history="1">
        <w:r w:rsidRPr="003F6166">
          <w:rPr>
            <w:rStyle w:val="Hyperlink"/>
            <w:rFonts w:ascii="Book Antiqua" w:hAnsi="Book Antiqua"/>
            <w:szCs w:val="24"/>
          </w:rPr>
          <w:t>PMID: 23480030</w:t>
        </w:r>
      </w:hyperlink>
      <w:r w:rsidRPr="003F6166">
        <w:rPr>
          <w:rFonts w:ascii="Book Antiqua" w:hAnsi="Book Antiqua"/>
          <w:szCs w:val="24"/>
        </w:rPr>
        <w:t xml:space="preserve">. </w:t>
      </w:r>
    </w:p>
    <w:p w14:paraId="7DCAFB68" w14:textId="77777777" w:rsidR="00F92FA6" w:rsidRPr="003F6166" w:rsidRDefault="00F92FA6" w:rsidP="00E07B6C">
      <w:pPr>
        <w:ind w:left="810" w:hanging="450"/>
        <w:rPr>
          <w:rFonts w:ascii="Book Antiqua" w:hAnsi="Book Antiqua"/>
          <w:szCs w:val="24"/>
        </w:rPr>
      </w:pPr>
    </w:p>
    <w:p w14:paraId="19607247" w14:textId="05A0304A" w:rsidR="00F92FA6" w:rsidRPr="003F6166" w:rsidRDefault="00F92FA6" w:rsidP="00E07B6C">
      <w:pPr>
        <w:widowControl w:val="0"/>
        <w:numPr>
          <w:ilvl w:val="0"/>
          <w:numId w:val="18"/>
        </w:numPr>
        <w:tabs>
          <w:tab w:val="left" w:pos="120"/>
          <w:tab w:val="left" w:pos="360"/>
          <w:tab w:val="left" w:pos="450"/>
          <w:tab w:val="left" w:pos="480"/>
        </w:tabs>
        <w:ind w:left="810" w:right="-180" w:hanging="450"/>
        <w:rPr>
          <w:rFonts w:ascii="Book Antiqua" w:hAnsi="Book Antiqua"/>
          <w:szCs w:val="24"/>
        </w:rPr>
      </w:pPr>
      <w:r w:rsidRPr="003F6166">
        <w:rPr>
          <w:rFonts w:ascii="Book Antiqua" w:hAnsi="Book Antiqua"/>
          <w:szCs w:val="24"/>
        </w:rPr>
        <w:t xml:space="preserve">Yank V, </w:t>
      </w:r>
      <w:r w:rsidRPr="003F6166">
        <w:rPr>
          <w:rFonts w:ascii="Book Antiqua" w:hAnsi="Book Antiqua"/>
          <w:b/>
          <w:szCs w:val="24"/>
        </w:rPr>
        <w:t>Stafford RS</w:t>
      </w:r>
      <w:r w:rsidRPr="003F6166">
        <w:rPr>
          <w:rFonts w:ascii="Book Antiqua" w:hAnsi="Book Antiqua"/>
          <w:szCs w:val="24"/>
        </w:rPr>
        <w:t xml:space="preserve">, Rosas LG, Ma J.  Baseline reach and adoption characteristics in a randomized controlled trial of two weight loss interventions translated into primary care: A structured report of real-world applicability.  </w:t>
      </w:r>
      <w:r w:rsidRPr="003F6166">
        <w:rPr>
          <w:rFonts w:ascii="Book Antiqua" w:hAnsi="Book Antiqua"/>
          <w:b/>
          <w:i/>
          <w:szCs w:val="24"/>
        </w:rPr>
        <w:t>Contemp Clin Trials</w:t>
      </w:r>
      <w:r w:rsidR="00FD7089" w:rsidRPr="003F6166">
        <w:rPr>
          <w:rFonts w:ascii="Book Antiqua" w:hAnsi="Book Antiqua"/>
          <w:i/>
          <w:szCs w:val="24"/>
        </w:rPr>
        <w:t>.</w:t>
      </w:r>
      <w:r w:rsidR="00FD7089" w:rsidRPr="003F6166">
        <w:rPr>
          <w:rFonts w:ascii="Book Antiqua" w:hAnsi="Book Antiqua"/>
          <w:szCs w:val="24"/>
        </w:rPr>
        <w:t xml:space="preserve"> 2013 Jan; 34(1):126-35. doi: 10.1016/j.cct.2012.10.007. Epub 2012 Oct 31.</w:t>
      </w:r>
      <w:r w:rsidRPr="003F6166">
        <w:rPr>
          <w:rFonts w:ascii="Book Antiqua" w:hAnsi="Book Antiqua"/>
          <w:szCs w:val="24"/>
        </w:rPr>
        <w:t xml:space="preserve"> </w:t>
      </w:r>
      <w:hyperlink r:id="rId139" w:history="1">
        <w:r w:rsidRPr="003F6166">
          <w:rPr>
            <w:rStyle w:val="Hyperlink"/>
            <w:rFonts w:ascii="Book Antiqua" w:hAnsi="Book Antiqua"/>
            <w:szCs w:val="24"/>
          </w:rPr>
          <w:t>PMID: 23124047</w:t>
        </w:r>
      </w:hyperlink>
      <w:r w:rsidR="00DB183F" w:rsidRPr="003F6166">
        <w:rPr>
          <w:rFonts w:ascii="Book Antiqua" w:hAnsi="Book Antiqua"/>
          <w:szCs w:val="24"/>
        </w:rPr>
        <w:t>.</w:t>
      </w:r>
    </w:p>
    <w:p w14:paraId="07848E20" w14:textId="638993B2" w:rsidR="00DB183F" w:rsidRPr="003F6166" w:rsidRDefault="00DB183F" w:rsidP="00E07B6C">
      <w:pPr>
        <w:widowControl w:val="0"/>
        <w:tabs>
          <w:tab w:val="left" w:pos="120"/>
          <w:tab w:val="left" w:pos="360"/>
          <w:tab w:val="left" w:pos="450"/>
          <w:tab w:val="left" w:pos="480"/>
        </w:tabs>
        <w:ind w:left="810" w:right="-180" w:hanging="450"/>
        <w:rPr>
          <w:rFonts w:ascii="Book Antiqua" w:hAnsi="Book Antiqua"/>
          <w:szCs w:val="24"/>
        </w:rPr>
      </w:pPr>
    </w:p>
    <w:p w14:paraId="240CC338" w14:textId="6876381B" w:rsidR="00F92FA6" w:rsidRPr="003F6166" w:rsidRDefault="00F92FA6" w:rsidP="00E07B6C">
      <w:pPr>
        <w:widowControl w:val="0"/>
        <w:numPr>
          <w:ilvl w:val="0"/>
          <w:numId w:val="18"/>
        </w:numPr>
        <w:tabs>
          <w:tab w:val="left" w:pos="120"/>
          <w:tab w:val="left" w:pos="360"/>
          <w:tab w:val="left" w:pos="450"/>
          <w:tab w:val="left" w:pos="480"/>
        </w:tabs>
        <w:ind w:left="810" w:right="-180" w:hanging="450"/>
        <w:rPr>
          <w:rFonts w:ascii="Book Antiqua" w:hAnsi="Book Antiqua"/>
          <w:szCs w:val="24"/>
        </w:rPr>
      </w:pPr>
      <w:r w:rsidRPr="003F6166">
        <w:rPr>
          <w:rFonts w:ascii="Book Antiqua" w:hAnsi="Book Antiqua"/>
          <w:szCs w:val="24"/>
        </w:rPr>
        <w:t xml:space="preserve">Ramirez S, </w:t>
      </w:r>
      <w:r w:rsidRPr="003F6166">
        <w:rPr>
          <w:rFonts w:ascii="Book Antiqua" w:hAnsi="Book Antiqua"/>
          <w:b/>
          <w:szCs w:val="24"/>
        </w:rPr>
        <w:t>Stafford R</w:t>
      </w:r>
      <w:r w:rsidRPr="003F6166">
        <w:rPr>
          <w:rFonts w:ascii="Book Antiqua" w:hAnsi="Book Antiqua"/>
          <w:szCs w:val="24"/>
        </w:rPr>
        <w:t>.  Equal and universal access? Water at mealtimes, inequalities, and the</w:t>
      </w:r>
      <w:r w:rsidRPr="003F6166">
        <w:rPr>
          <w:rFonts w:ascii="Book Antiqua" w:hAnsi="Book Antiqua"/>
          <w:b/>
          <w:szCs w:val="24"/>
        </w:rPr>
        <w:t xml:space="preserve"> </w:t>
      </w:r>
      <w:r w:rsidRPr="003F6166">
        <w:rPr>
          <w:rFonts w:ascii="Book Antiqua" w:hAnsi="Book Antiqua"/>
          <w:szCs w:val="24"/>
        </w:rPr>
        <w:t xml:space="preserve">challenge for schools in poor and rural communities. </w:t>
      </w:r>
      <w:r w:rsidRPr="003F6166">
        <w:rPr>
          <w:rFonts w:ascii="Book Antiqua" w:hAnsi="Book Antiqua"/>
          <w:b/>
          <w:i/>
          <w:szCs w:val="24"/>
        </w:rPr>
        <w:t xml:space="preserve">J Health Care Poor Underserved </w:t>
      </w:r>
      <w:r w:rsidR="00FD7089" w:rsidRPr="003F6166">
        <w:rPr>
          <w:rFonts w:ascii="Book Antiqua" w:hAnsi="Book Antiqua"/>
          <w:szCs w:val="24"/>
        </w:rPr>
        <w:t>2013 May; 24(2):885-91. doi: 10.1353/hpu.2013.0078.</w:t>
      </w:r>
      <w:r w:rsidRPr="003F6166">
        <w:rPr>
          <w:rFonts w:ascii="Book Antiqua" w:hAnsi="Book Antiqua"/>
          <w:szCs w:val="24"/>
        </w:rPr>
        <w:t xml:space="preserve"> </w:t>
      </w:r>
      <w:hyperlink r:id="rId140" w:history="1">
        <w:r w:rsidRPr="003F6166">
          <w:rPr>
            <w:rStyle w:val="Hyperlink"/>
            <w:rFonts w:ascii="Book Antiqua" w:hAnsi="Book Antiqua"/>
            <w:szCs w:val="24"/>
          </w:rPr>
          <w:t>PMID: 23728054</w:t>
        </w:r>
      </w:hyperlink>
      <w:r w:rsidRPr="003F6166">
        <w:rPr>
          <w:rFonts w:ascii="Book Antiqua" w:hAnsi="Book Antiqua"/>
          <w:szCs w:val="24"/>
        </w:rPr>
        <w:t>.</w:t>
      </w:r>
    </w:p>
    <w:p w14:paraId="18AA0261" w14:textId="77777777" w:rsidR="00F92FA6" w:rsidRPr="003F6166" w:rsidRDefault="00F92FA6" w:rsidP="00E07B6C">
      <w:pPr>
        <w:ind w:left="810" w:hanging="450"/>
        <w:rPr>
          <w:rFonts w:ascii="Book Antiqua" w:hAnsi="Book Antiqua"/>
          <w:szCs w:val="24"/>
        </w:rPr>
      </w:pPr>
    </w:p>
    <w:p w14:paraId="5F0A0F38" w14:textId="31BBFD85" w:rsidR="00F92FA6" w:rsidRPr="003F6166" w:rsidRDefault="00F92FA6" w:rsidP="00E07B6C">
      <w:pPr>
        <w:widowControl w:val="0"/>
        <w:numPr>
          <w:ilvl w:val="0"/>
          <w:numId w:val="18"/>
        </w:numPr>
        <w:tabs>
          <w:tab w:val="left" w:pos="120"/>
          <w:tab w:val="left" w:pos="360"/>
          <w:tab w:val="left" w:pos="450"/>
          <w:tab w:val="left" w:pos="480"/>
        </w:tabs>
        <w:ind w:left="810" w:right="-180" w:hanging="450"/>
        <w:rPr>
          <w:rFonts w:ascii="Book Antiqua" w:hAnsi="Book Antiqua" w:cs="Arial"/>
          <w:bCs/>
          <w:szCs w:val="24"/>
        </w:rPr>
      </w:pPr>
      <w:r w:rsidRPr="003F6166">
        <w:rPr>
          <w:rFonts w:ascii="Book Antiqua" w:hAnsi="Book Antiqua"/>
          <w:szCs w:val="24"/>
        </w:rPr>
        <w:t xml:space="preserve">Blonstein A, Yank V, Wilson SR, </w:t>
      </w:r>
      <w:r w:rsidRPr="003F6166">
        <w:rPr>
          <w:rFonts w:ascii="Book Antiqua" w:hAnsi="Book Antiqua"/>
          <w:b/>
          <w:szCs w:val="24"/>
        </w:rPr>
        <w:t>Stafford RS</w:t>
      </w:r>
      <w:r w:rsidRPr="003F6166">
        <w:rPr>
          <w:rFonts w:ascii="Book Antiqua" w:hAnsi="Book Antiqua"/>
          <w:szCs w:val="24"/>
        </w:rPr>
        <w:t xml:space="preserve">, Ma J. Translating an evidence-based lifestyle intervention program into primary care:  lessons learned.  </w:t>
      </w:r>
      <w:r w:rsidRPr="003F6166">
        <w:rPr>
          <w:rFonts w:ascii="Book Antiqua" w:hAnsi="Book Antiqua"/>
          <w:b/>
          <w:i/>
          <w:szCs w:val="24"/>
        </w:rPr>
        <w:t>Health Promot Pract</w:t>
      </w:r>
      <w:r w:rsidRPr="003F6166">
        <w:rPr>
          <w:rFonts w:ascii="Book Antiqua" w:hAnsi="Book Antiqua"/>
          <w:b/>
          <w:szCs w:val="24"/>
        </w:rPr>
        <w:t>.</w:t>
      </w:r>
      <w:r w:rsidRPr="003F6166">
        <w:rPr>
          <w:rFonts w:ascii="Book Antiqua" w:hAnsi="Book Antiqua"/>
          <w:szCs w:val="24"/>
        </w:rPr>
        <w:t xml:space="preserve"> </w:t>
      </w:r>
      <w:r w:rsidR="00BC11A5" w:rsidRPr="003F6166">
        <w:rPr>
          <w:rFonts w:ascii="Book Antiqua" w:hAnsi="Book Antiqua"/>
          <w:szCs w:val="24"/>
        </w:rPr>
        <w:t>2013 Jul; 14(4):491-7. doi: 10.1177/1524839913481604. Epub 2013 Mar 28</w:t>
      </w:r>
      <w:r w:rsidRPr="003F6166">
        <w:rPr>
          <w:rFonts w:ascii="Book Antiqua" w:hAnsi="Book Antiqua"/>
          <w:szCs w:val="24"/>
        </w:rPr>
        <w:t xml:space="preserve">. </w:t>
      </w:r>
      <w:hyperlink r:id="rId141" w:history="1">
        <w:r w:rsidR="00BC11A5" w:rsidRPr="003F6166">
          <w:rPr>
            <w:rStyle w:val="Hyperlink"/>
            <w:rFonts w:ascii="Book Antiqua" w:hAnsi="Book Antiqua"/>
            <w:szCs w:val="24"/>
          </w:rPr>
          <w:t xml:space="preserve">PMID: </w:t>
        </w:r>
        <w:r w:rsidRPr="003F6166">
          <w:rPr>
            <w:rStyle w:val="Hyperlink"/>
            <w:rFonts w:ascii="Book Antiqua" w:hAnsi="Book Antiqua"/>
            <w:szCs w:val="24"/>
          </w:rPr>
          <w:t>23539264</w:t>
        </w:r>
      </w:hyperlink>
      <w:r w:rsidRPr="003F6166">
        <w:rPr>
          <w:rFonts w:ascii="Book Antiqua" w:hAnsi="Book Antiqua"/>
          <w:szCs w:val="24"/>
        </w:rPr>
        <w:t xml:space="preserve">.  </w:t>
      </w:r>
    </w:p>
    <w:p w14:paraId="1F353814" w14:textId="57E92CDC" w:rsidR="00BC11A5" w:rsidRPr="003F6166" w:rsidRDefault="00BC11A5" w:rsidP="00E07B6C">
      <w:pPr>
        <w:widowControl w:val="0"/>
        <w:tabs>
          <w:tab w:val="left" w:pos="120"/>
          <w:tab w:val="left" w:pos="360"/>
          <w:tab w:val="left" w:pos="450"/>
          <w:tab w:val="left" w:pos="480"/>
        </w:tabs>
        <w:ind w:left="810" w:right="-180" w:hanging="450"/>
        <w:rPr>
          <w:rFonts w:ascii="Book Antiqua" w:hAnsi="Book Antiqua" w:cs="Arial"/>
          <w:bCs/>
          <w:szCs w:val="24"/>
        </w:rPr>
      </w:pPr>
    </w:p>
    <w:p w14:paraId="1FF6BAA0" w14:textId="433F5E70" w:rsidR="00F92FA6" w:rsidRPr="003F6166" w:rsidRDefault="00F92FA6" w:rsidP="00E07B6C">
      <w:pPr>
        <w:widowControl w:val="0"/>
        <w:numPr>
          <w:ilvl w:val="0"/>
          <w:numId w:val="18"/>
        </w:numPr>
        <w:tabs>
          <w:tab w:val="left" w:pos="120"/>
          <w:tab w:val="left" w:pos="360"/>
          <w:tab w:val="left" w:pos="450"/>
          <w:tab w:val="left" w:pos="480"/>
        </w:tabs>
        <w:ind w:left="810" w:right="-180" w:hanging="450"/>
        <w:rPr>
          <w:rFonts w:ascii="Book Antiqua" w:hAnsi="Book Antiqua"/>
          <w:szCs w:val="24"/>
        </w:rPr>
      </w:pPr>
      <w:r w:rsidRPr="003F6166">
        <w:rPr>
          <w:rFonts w:ascii="Book Antiqua" w:hAnsi="Book Antiqua" w:cs="Arial"/>
          <w:bCs/>
          <w:szCs w:val="24"/>
        </w:rPr>
        <w:t xml:space="preserve"> Daubresse M, Chang H, Yu Y, Viswanathan S, Shah ND, </w:t>
      </w:r>
      <w:r w:rsidRPr="003F6166">
        <w:rPr>
          <w:rFonts w:ascii="Book Antiqua" w:hAnsi="Book Antiqua" w:cs="Arial"/>
          <w:b/>
          <w:bCs/>
          <w:szCs w:val="24"/>
        </w:rPr>
        <w:t>Stafford RS</w:t>
      </w:r>
      <w:r w:rsidRPr="003F6166">
        <w:rPr>
          <w:rFonts w:ascii="Book Antiqua" w:hAnsi="Book Antiqua" w:cs="Arial"/>
          <w:bCs/>
          <w:szCs w:val="24"/>
        </w:rPr>
        <w:t xml:space="preserve">, Kruszewski SP, Alexander GC. Ambulatory diagnosis and treatment of nonmalignant pain in the United States, 2000-2010. </w:t>
      </w:r>
      <w:r w:rsidRPr="003F6166">
        <w:rPr>
          <w:rFonts w:ascii="Book Antiqua" w:hAnsi="Book Antiqua"/>
          <w:b/>
          <w:i/>
          <w:szCs w:val="24"/>
        </w:rPr>
        <w:t>Med Care.</w:t>
      </w:r>
      <w:r w:rsidRPr="003F6166">
        <w:rPr>
          <w:rFonts w:ascii="Book Antiqua" w:hAnsi="Book Antiqua" w:cs="Arial"/>
          <w:bCs/>
          <w:szCs w:val="24"/>
        </w:rPr>
        <w:t xml:space="preserve"> </w:t>
      </w:r>
      <w:r w:rsidR="00BC11A5" w:rsidRPr="003F6166">
        <w:rPr>
          <w:rFonts w:ascii="Book Antiqua" w:hAnsi="Book Antiqua" w:cs="Arial"/>
          <w:bCs/>
          <w:szCs w:val="24"/>
        </w:rPr>
        <w:t>2013 Oct; 51(10):870-8. doi: 10.1097/MLR.0b013e3182a95d86</w:t>
      </w:r>
      <w:r w:rsidRPr="003F6166">
        <w:rPr>
          <w:rFonts w:ascii="Book Antiqua" w:hAnsi="Book Antiqua" w:cs="Arial"/>
          <w:bCs/>
          <w:szCs w:val="24"/>
        </w:rPr>
        <w:t xml:space="preserve">. </w:t>
      </w:r>
      <w:hyperlink r:id="rId142" w:history="1">
        <w:r w:rsidRPr="003F6166">
          <w:rPr>
            <w:rStyle w:val="Hyperlink"/>
            <w:rFonts w:ascii="Book Antiqua" w:hAnsi="Book Antiqua"/>
            <w:szCs w:val="24"/>
          </w:rPr>
          <w:t>PMID: 24025657</w:t>
        </w:r>
      </w:hyperlink>
      <w:r w:rsidRPr="003F6166">
        <w:rPr>
          <w:rFonts w:ascii="Book Antiqua" w:hAnsi="Book Antiqua"/>
          <w:szCs w:val="24"/>
        </w:rPr>
        <w:t>. NAMCS.</w:t>
      </w:r>
    </w:p>
    <w:p w14:paraId="57625973" w14:textId="77777777" w:rsidR="00F92FA6" w:rsidRPr="003F6166" w:rsidRDefault="00F92FA6" w:rsidP="00E07B6C">
      <w:pPr>
        <w:ind w:left="810" w:hanging="450"/>
        <w:rPr>
          <w:rFonts w:ascii="Book Antiqua" w:hAnsi="Book Antiqua"/>
          <w:szCs w:val="24"/>
        </w:rPr>
      </w:pPr>
    </w:p>
    <w:p w14:paraId="730E7BFF" w14:textId="60A3BD3D" w:rsidR="00F92FA6" w:rsidRPr="003F6166" w:rsidRDefault="00F92FA6" w:rsidP="00E07B6C">
      <w:pPr>
        <w:widowControl w:val="0"/>
        <w:numPr>
          <w:ilvl w:val="0"/>
          <w:numId w:val="18"/>
        </w:numPr>
        <w:tabs>
          <w:tab w:val="left" w:pos="120"/>
          <w:tab w:val="left" w:pos="360"/>
          <w:tab w:val="left" w:pos="450"/>
          <w:tab w:val="left" w:pos="480"/>
        </w:tabs>
        <w:ind w:left="810" w:right="-180" w:hanging="450"/>
        <w:rPr>
          <w:rFonts w:ascii="Book Antiqua" w:hAnsi="Book Antiqua" w:cs="Arial"/>
          <w:szCs w:val="24"/>
        </w:rPr>
      </w:pPr>
      <w:r w:rsidRPr="003F6166">
        <w:rPr>
          <w:rFonts w:ascii="Book Antiqua" w:hAnsi="Book Antiqua"/>
          <w:szCs w:val="24"/>
        </w:rPr>
        <w:t xml:space="preserve">Turner LW, Nartly D, </w:t>
      </w:r>
      <w:r w:rsidRPr="003F6166">
        <w:rPr>
          <w:rFonts w:ascii="Book Antiqua" w:hAnsi="Book Antiqua"/>
          <w:b/>
          <w:szCs w:val="24"/>
        </w:rPr>
        <w:t>Stafford RS</w:t>
      </w:r>
      <w:r w:rsidRPr="003F6166">
        <w:rPr>
          <w:rFonts w:ascii="Book Antiqua" w:hAnsi="Book Antiqua"/>
          <w:szCs w:val="24"/>
        </w:rPr>
        <w:t xml:space="preserve">, Singh S, Alexander GC. Ambulatory treatment of type 2 diabetes in the United States, 1997-2012. </w:t>
      </w:r>
      <w:r w:rsidRPr="003F6166">
        <w:rPr>
          <w:rFonts w:ascii="Book Antiqua" w:hAnsi="Book Antiqua"/>
          <w:b/>
          <w:i/>
          <w:szCs w:val="24"/>
        </w:rPr>
        <w:t>Diabetes Care;</w:t>
      </w:r>
      <w:r w:rsidRPr="003F6166">
        <w:rPr>
          <w:rFonts w:ascii="Book Antiqua" w:hAnsi="Book Antiqua"/>
          <w:szCs w:val="24"/>
        </w:rPr>
        <w:t xml:space="preserve"> </w:t>
      </w:r>
      <w:r w:rsidR="00293D77" w:rsidRPr="003F6166">
        <w:rPr>
          <w:rFonts w:ascii="Book Antiqua" w:hAnsi="Book Antiqua"/>
          <w:szCs w:val="24"/>
        </w:rPr>
        <w:t>2014 Apr; 37(4):985-92. doi: 10.2337/dc13-2097. Epub 2013 Nov 6</w:t>
      </w:r>
      <w:r w:rsidR="00293D77" w:rsidRPr="003F6166">
        <w:rPr>
          <w:rFonts w:ascii="Book Antiqua" w:hAnsi="Book Antiqua"/>
          <w:i/>
          <w:szCs w:val="24"/>
        </w:rPr>
        <w:t>.</w:t>
      </w:r>
      <w:r w:rsidRPr="003F6166">
        <w:rPr>
          <w:rFonts w:ascii="Book Antiqua" w:hAnsi="Book Antiqua"/>
          <w:szCs w:val="24"/>
        </w:rPr>
        <w:t xml:space="preserve"> </w:t>
      </w:r>
      <w:hyperlink r:id="rId143" w:history="1">
        <w:r w:rsidRPr="003F6166">
          <w:rPr>
            <w:rStyle w:val="Hyperlink"/>
            <w:rFonts w:ascii="Book Antiqua" w:hAnsi="Book Antiqua"/>
            <w:szCs w:val="24"/>
          </w:rPr>
          <w:t>PMID: 24198301</w:t>
        </w:r>
      </w:hyperlink>
      <w:r w:rsidRPr="003F6166">
        <w:rPr>
          <w:rFonts w:ascii="Book Antiqua" w:hAnsi="Book Antiqua"/>
          <w:szCs w:val="24"/>
        </w:rPr>
        <w:t>. NDTI, NPA.</w:t>
      </w:r>
    </w:p>
    <w:p w14:paraId="0DB7E312" w14:textId="77777777" w:rsidR="00F92FA6" w:rsidRPr="003F6166" w:rsidRDefault="00F92FA6" w:rsidP="00E07B6C">
      <w:pPr>
        <w:ind w:left="810" w:hanging="450"/>
        <w:rPr>
          <w:rFonts w:ascii="Book Antiqua" w:hAnsi="Book Antiqua" w:cs="Arial"/>
          <w:szCs w:val="24"/>
        </w:rPr>
      </w:pPr>
    </w:p>
    <w:p w14:paraId="628EDFB6" w14:textId="1EC1E05E" w:rsidR="00F92FA6" w:rsidRPr="003F6166" w:rsidRDefault="00F92FA6" w:rsidP="00E07B6C">
      <w:pPr>
        <w:widowControl w:val="0"/>
        <w:numPr>
          <w:ilvl w:val="0"/>
          <w:numId w:val="18"/>
        </w:numPr>
        <w:tabs>
          <w:tab w:val="left" w:pos="120"/>
          <w:tab w:val="left" w:pos="360"/>
          <w:tab w:val="left" w:pos="450"/>
          <w:tab w:val="left" w:pos="480"/>
        </w:tabs>
        <w:ind w:left="810" w:right="-187" w:hanging="450"/>
        <w:rPr>
          <w:rFonts w:ascii="Book Antiqua" w:hAnsi="Book Antiqua" w:cs="Arial"/>
          <w:bCs/>
          <w:szCs w:val="24"/>
        </w:rPr>
      </w:pPr>
      <w:r w:rsidRPr="003F6166">
        <w:rPr>
          <w:rFonts w:ascii="Book Antiqua" w:hAnsi="Book Antiqua" w:cs="Arial"/>
          <w:bCs/>
          <w:szCs w:val="24"/>
        </w:rPr>
        <w:t xml:space="preserve">Yank V, Xiao L, Wilson SR, </w:t>
      </w:r>
      <w:r w:rsidRPr="003F6166">
        <w:rPr>
          <w:rFonts w:ascii="Book Antiqua" w:hAnsi="Book Antiqua" w:cs="Arial"/>
          <w:b/>
          <w:bCs/>
          <w:szCs w:val="24"/>
        </w:rPr>
        <w:t>Stafford RS</w:t>
      </w:r>
      <w:r w:rsidRPr="003F6166">
        <w:rPr>
          <w:rFonts w:ascii="Book Antiqua" w:hAnsi="Book Antiqua" w:cs="Arial"/>
          <w:bCs/>
          <w:szCs w:val="24"/>
        </w:rPr>
        <w:t xml:space="preserve">, Rosas LG, Ma J. Short-term weight loss patterns, baseline predictors, and longer-term follow-up within a randomized controlled trial. </w:t>
      </w:r>
      <w:r w:rsidRPr="003F6166">
        <w:rPr>
          <w:rFonts w:ascii="Book Antiqua" w:hAnsi="Book Antiqua"/>
          <w:b/>
          <w:i/>
          <w:szCs w:val="24"/>
        </w:rPr>
        <w:t>Obesity (</w:t>
      </w:r>
      <w:r w:rsidRPr="003F6166">
        <w:rPr>
          <w:rFonts w:ascii="Book Antiqua" w:hAnsi="Book Antiqua" w:cs="Arial"/>
          <w:bCs/>
          <w:szCs w:val="24"/>
        </w:rPr>
        <w:t xml:space="preserve">Silver Spring). </w:t>
      </w:r>
      <w:r w:rsidR="002E1824" w:rsidRPr="003F6166">
        <w:rPr>
          <w:rFonts w:ascii="Book Antiqua" w:hAnsi="Book Antiqua" w:cs="Arial"/>
          <w:bCs/>
          <w:szCs w:val="24"/>
        </w:rPr>
        <w:t>2014 Jan; 22(1):45-51. doi: 10.1002/oby.20510. Epub 2013 Oct 15.</w:t>
      </w:r>
      <w:r w:rsidRPr="003F6166">
        <w:rPr>
          <w:rFonts w:ascii="Book Antiqua" w:hAnsi="Book Antiqua" w:cs="Arial"/>
          <w:bCs/>
          <w:szCs w:val="24"/>
        </w:rPr>
        <w:t xml:space="preserve"> </w:t>
      </w:r>
      <w:hyperlink r:id="rId144" w:history="1">
        <w:r w:rsidRPr="003F6166">
          <w:rPr>
            <w:rStyle w:val="Hyperlink"/>
            <w:rFonts w:ascii="Book Antiqua" w:hAnsi="Book Antiqua" w:cs="Arial"/>
            <w:bCs/>
            <w:szCs w:val="24"/>
          </w:rPr>
          <w:t>PMID: 23740619</w:t>
        </w:r>
      </w:hyperlink>
      <w:r w:rsidR="002052F6" w:rsidRPr="003F6166">
        <w:rPr>
          <w:rFonts w:ascii="Book Antiqua" w:hAnsi="Book Antiqua" w:cs="Arial"/>
          <w:bCs/>
          <w:szCs w:val="24"/>
        </w:rPr>
        <w:t>.</w:t>
      </w:r>
    </w:p>
    <w:p w14:paraId="1E292F79" w14:textId="77777777" w:rsidR="00F92FA6" w:rsidRPr="003F6166" w:rsidRDefault="00F92FA6" w:rsidP="00E07B6C">
      <w:pPr>
        <w:ind w:left="810" w:hanging="450"/>
        <w:rPr>
          <w:rFonts w:ascii="Book Antiqua" w:hAnsi="Book Antiqua"/>
          <w:szCs w:val="24"/>
        </w:rPr>
      </w:pPr>
    </w:p>
    <w:p w14:paraId="2D0EED14" w14:textId="7251A3EF" w:rsidR="00F92FA6" w:rsidRPr="003F6166" w:rsidRDefault="00F92FA6" w:rsidP="00E07B6C">
      <w:pPr>
        <w:widowControl w:val="0"/>
        <w:numPr>
          <w:ilvl w:val="0"/>
          <w:numId w:val="18"/>
        </w:numPr>
        <w:tabs>
          <w:tab w:val="left" w:pos="120"/>
          <w:tab w:val="left" w:pos="360"/>
          <w:tab w:val="left" w:pos="450"/>
          <w:tab w:val="left" w:pos="480"/>
        </w:tabs>
        <w:ind w:left="810" w:right="-187" w:hanging="450"/>
        <w:rPr>
          <w:rFonts w:ascii="Book Antiqua" w:hAnsi="Book Antiqua" w:cs="Arial"/>
          <w:bCs/>
          <w:szCs w:val="24"/>
        </w:rPr>
      </w:pPr>
      <w:r w:rsidRPr="003F6166">
        <w:rPr>
          <w:rFonts w:ascii="Book Antiqua" w:hAnsi="Book Antiqua"/>
          <w:szCs w:val="24"/>
        </w:rPr>
        <w:t xml:space="preserve">Hurley MP, </w:t>
      </w:r>
      <w:r w:rsidRPr="003F6166">
        <w:rPr>
          <w:rFonts w:ascii="Book Antiqua" w:hAnsi="Book Antiqua"/>
          <w:b/>
          <w:szCs w:val="24"/>
        </w:rPr>
        <w:t>Stafford RS</w:t>
      </w:r>
      <w:r w:rsidRPr="003F6166">
        <w:rPr>
          <w:rFonts w:ascii="Book Antiqua" w:hAnsi="Book Antiqua"/>
          <w:szCs w:val="24"/>
        </w:rPr>
        <w:t xml:space="preserve">, Lane AT. Characterizing the relationship between free drug samples and prescription patterns for acne vulgaris and rosacea. </w:t>
      </w:r>
      <w:r w:rsidRPr="003F6166">
        <w:rPr>
          <w:rFonts w:ascii="Book Antiqua" w:hAnsi="Book Antiqua"/>
          <w:b/>
          <w:i/>
          <w:szCs w:val="24"/>
        </w:rPr>
        <w:t>JAMA Dermatology</w:t>
      </w:r>
      <w:r w:rsidRPr="003F6166">
        <w:rPr>
          <w:rFonts w:ascii="Book Antiqua" w:hAnsi="Book Antiqua"/>
          <w:i/>
          <w:szCs w:val="24"/>
        </w:rPr>
        <w:t xml:space="preserve"> </w:t>
      </w:r>
      <w:r w:rsidR="00CC5791" w:rsidRPr="003F6166">
        <w:rPr>
          <w:rFonts w:ascii="Book Antiqua" w:hAnsi="Book Antiqua"/>
          <w:szCs w:val="24"/>
        </w:rPr>
        <w:t xml:space="preserve">2014 May; 150(5):487-93. doi: 10.1001/jamadermatol.2013.9715. </w:t>
      </w:r>
      <w:hyperlink r:id="rId145" w:history="1">
        <w:r w:rsidRPr="003F6166">
          <w:rPr>
            <w:rStyle w:val="Hyperlink"/>
            <w:rFonts w:ascii="Book Antiqua" w:hAnsi="Book Antiqua"/>
            <w:szCs w:val="24"/>
          </w:rPr>
          <w:t>PMID: 24740450</w:t>
        </w:r>
      </w:hyperlink>
      <w:r w:rsidR="00CC5791" w:rsidRPr="003F6166">
        <w:rPr>
          <w:rFonts w:ascii="Book Antiqua" w:hAnsi="Book Antiqua"/>
          <w:szCs w:val="24"/>
        </w:rPr>
        <w:t xml:space="preserve">. </w:t>
      </w:r>
      <w:r w:rsidRPr="003F6166">
        <w:rPr>
          <w:rFonts w:ascii="Book Antiqua" w:hAnsi="Book Antiqua"/>
          <w:szCs w:val="24"/>
        </w:rPr>
        <w:t>NDTI.</w:t>
      </w:r>
    </w:p>
    <w:p w14:paraId="30A9F3FB" w14:textId="77777777" w:rsidR="00F92FA6" w:rsidRPr="003F6166" w:rsidRDefault="00F92FA6" w:rsidP="00E07B6C">
      <w:pPr>
        <w:ind w:left="810" w:hanging="450"/>
        <w:rPr>
          <w:rFonts w:ascii="Book Antiqua" w:hAnsi="Book Antiqua" w:cs="Arial"/>
          <w:bCs/>
          <w:szCs w:val="24"/>
        </w:rPr>
      </w:pPr>
    </w:p>
    <w:p w14:paraId="0301A440" w14:textId="41053E42" w:rsidR="00F92FA6" w:rsidRPr="003F6166" w:rsidRDefault="00F92FA6" w:rsidP="00E07B6C">
      <w:pPr>
        <w:widowControl w:val="0"/>
        <w:numPr>
          <w:ilvl w:val="0"/>
          <w:numId w:val="18"/>
        </w:numPr>
        <w:tabs>
          <w:tab w:val="left" w:pos="120"/>
          <w:tab w:val="left" w:pos="360"/>
          <w:tab w:val="left" w:pos="450"/>
          <w:tab w:val="left" w:pos="480"/>
        </w:tabs>
        <w:ind w:left="810" w:right="-187" w:hanging="450"/>
        <w:rPr>
          <w:rFonts w:ascii="Book Antiqua" w:hAnsi="Book Antiqua" w:cs="Arial"/>
          <w:bCs/>
          <w:szCs w:val="24"/>
        </w:rPr>
      </w:pPr>
      <w:r w:rsidRPr="003F6166">
        <w:rPr>
          <w:rFonts w:ascii="Book Antiqua" w:hAnsi="Book Antiqua" w:cs="Arial"/>
          <w:bCs/>
          <w:szCs w:val="24"/>
        </w:rPr>
        <w:t xml:space="preserve">Drieling RL, Rosas LG, Ma J, </w:t>
      </w:r>
      <w:r w:rsidRPr="003F6166">
        <w:rPr>
          <w:rFonts w:ascii="Book Antiqua" w:hAnsi="Book Antiqua" w:cs="Arial"/>
          <w:b/>
          <w:bCs/>
          <w:szCs w:val="24"/>
        </w:rPr>
        <w:t>Stafford RS</w:t>
      </w:r>
      <w:r w:rsidRPr="003F6166">
        <w:rPr>
          <w:rFonts w:ascii="Book Antiqua" w:hAnsi="Book Antiqua" w:cs="Arial"/>
          <w:bCs/>
          <w:szCs w:val="24"/>
        </w:rPr>
        <w:t xml:space="preserve">.  Community resource utilization, psychosocial health, and demographic factors associated with </w:t>
      </w:r>
      <w:r w:rsidRPr="003F6166">
        <w:rPr>
          <w:rFonts w:ascii="Book Antiqua" w:hAnsi="Book Antiqua" w:cs="Arial"/>
          <w:bCs/>
          <w:color w:val="000000"/>
          <w:szCs w:val="24"/>
        </w:rPr>
        <w:t xml:space="preserve">diet and physical activity among low-income obese Latinos. </w:t>
      </w:r>
      <w:r w:rsidRPr="003F6166">
        <w:rPr>
          <w:rFonts w:ascii="Book Antiqua" w:hAnsi="Book Antiqua"/>
          <w:b/>
          <w:i/>
          <w:szCs w:val="24"/>
        </w:rPr>
        <w:t xml:space="preserve">J Acad Nutr Diet. </w:t>
      </w:r>
      <w:r w:rsidR="00CC5791" w:rsidRPr="003F6166">
        <w:rPr>
          <w:rFonts w:ascii="Book Antiqua" w:hAnsi="Book Antiqua"/>
          <w:szCs w:val="24"/>
        </w:rPr>
        <w:t xml:space="preserve">2014 Feb; 114(2):257-65. doi: 10.1016/j.jand.2013.07.025. Epub 2013 Oct 8. </w:t>
      </w:r>
      <w:hyperlink r:id="rId146" w:history="1">
        <w:r w:rsidRPr="003F6166">
          <w:rPr>
            <w:rStyle w:val="Hyperlink"/>
            <w:rFonts w:ascii="Book Antiqua" w:hAnsi="Book Antiqua"/>
            <w:szCs w:val="24"/>
          </w:rPr>
          <w:t>PMID: 24119533</w:t>
        </w:r>
      </w:hyperlink>
      <w:r w:rsidRPr="003F6166">
        <w:rPr>
          <w:rFonts w:ascii="Book Antiqua" w:hAnsi="Book Antiqua"/>
          <w:szCs w:val="24"/>
        </w:rPr>
        <w:t>.</w:t>
      </w:r>
    </w:p>
    <w:p w14:paraId="7106EA56" w14:textId="77777777" w:rsidR="00F92FA6" w:rsidRPr="003F6166" w:rsidRDefault="00F92FA6" w:rsidP="00E07B6C">
      <w:pPr>
        <w:ind w:left="810" w:hanging="450"/>
        <w:rPr>
          <w:rFonts w:ascii="Book Antiqua" w:hAnsi="Book Antiqua"/>
          <w:szCs w:val="24"/>
        </w:rPr>
      </w:pPr>
    </w:p>
    <w:p w14:paraId="3158E333" w14:textId="230D6254" w:rsidR="00F92FA6" w:rsidRPr="003F6166" w:rsidRDefault="00F92FA6" w:rsidP="00E07B6C">
      <w:pPr>
        <w:widowControl w:val="0"/>
        <w:numPr>
          <w:ilvl w:val="0"/>
          <w:numId w:val="18"/>
        </w:numPr>
        <w:tabs>
          <w:tab w:val="left" w:pos="120"/>
          <w:tab w:val="left" w:pos="360"/>
          <w:tab w:val="left" w:pos="450"/>
          <w:tab w:val="left" w:pos="480"/>
        </w:tabs>
        <w:ind w:left="810" w:right="-187" w:hanging="450"/>
        <w:rPr>
          <w:rFonts w:ascii="Book Antiqua" w:hAnsi="Book Antiqua" w:cs="Arial"/>
          <w:bCs/>
          <w:szCs w:val="24"/>
        </w:rPr>
      </w:pPr>
      <w:r w:rsidRPr="003F6166">
        <w:rPr>
          <w:rFonts w:ascii="Book Antiqua" w:hAnsi="Book Antiqua"/>
          <w:szCs w:val="24"/>
        </w:rPr>
        <w:t xml:space="preserve">Vaz Fragoso CA, Hsu FC, Brinkley T, Church T, Liu CK, Manini T, Newman AB, </w:t>
      </w:r>
      <w:r w:rsidRPr="003F6166">
        <w:rPr>
          <w:rFonts w:ascii="Book Antiqua" w:hAnsi="Book Antiqua"/>
          <w:b/>
          <w:szCs w:val="24"/>
        </w:rPr>
        <w:t>Stafford RS</w:t>
      </w:r>
      <w:r w:rsidRPr="003F6166">
        <w:rPr>
          <w:rFonts w:ascii="Book Antiqua" w:hAnsi="Book Antiqua"/>
          <w:szCs w:val="24"/>
        </w:rPr>
        <w:t xml:space="preserve">, McDermott MM, Gill TM.  Combined reduced forced expiratory volume in 1-second (FEV1) and peripheral artery disease in sedentary elders with functional limitations. </w:t>
      </w:r>
      <w:r w:rsidRPr="003F6166">
        <w:rPr>
          <w:rFonts w:ascii="Book Antiqua" w:hAnsi="Book Antiqua"/>
          <w:b/>
          <w:i/>
          <w:szCs w:val="24"/>
        </w:rPr>
        <w:t xml:space="preserve">J Am Med Dir Assoc </w:t>
      </w:r>
      <w:r w:rsidR="00CC5791" w:rsidRPr="003F6166">
        <w:rPr>
          <w:rFonts w:ascii="Book Antiqua" w:hAnsi="Book Antiqua"/>
          <w:szCs w:val="24"/>
        </w:rPr>
        <w:t>2014 Sep; 15(9):665-70. doi: 10.1016/j.jamda.2014.05.008. Epub 2014 Jun 25.</w:t>
      </w:r>
      <w:r w:rsidRPr="003F6166">
        <w:rPr>
          <w:rFonts w:ascii="Book Antiqua" w:hAnsi="Book Antiqua"/>
          <w:szCs w:val="24"/>
        </w:rPr>
        <w:t xml:space="preserve"> </w:t>
      </w:r>
      <w:hyperlink r:id="rId147" w:history="1">
        <w:r w:rsidRPr="003F6166">
          <w:rPr>
            <w:rStyle w:val="Hyperlink"/>
            <w:rFonts w:ascii="Book Antiqua" w:hAnsi="Book Antiqua"/>
            <w:szCs w:val="24"/>
          </w:rPr>
          <w:t>PMID: 24973990</w:t>
        </w:r>
      </w:hyperlink>
      <w:r w:rsidRPr="003F6166">
        <w:rPr>
          <w:rFonts w:ascii="Book Antiqua" w:hAnsi="Book Antiqua"/>
          <w:szCs w:val="24"/>
        </w:rPr>
        <w:t xml:space="preserve">.  </w:t>
      </w:r>
    </w:p>
    <w:p w14:paraId="3A10F2F8" w14:textId="77777777" w:rsidR="00F92FA6" w:rsidRPr="003F6166" w:rsidRDefault="00F92FA6" w:rsidP="00E07B6C">
      <w:pPr>
        <w:ind w:left="810" w:hanging="450"/>
        <w:rPr>
          <w:rFonts w:ascii="Book Antiqua" w:hAnsi="Book Antiqua"/>
          <w:szCs w:val="24"/>
          <w:shd w:val="clear" w:color="auto" w:fill="FFFFFF"/>
        </w:rPr>
      </w:pPr>
    </w:p>
    <w:p w14:paraId="3745ECF6" w14:textId="6AFF34E5" w:rsidR="00F92FA6" w:rsidRPr="003F6166" w:rsidRDefault="00F92FA6" w:rsidP="00E07B6C">
      <w:pPr>
        <w:widowControl w:val="0"/>
        <w:numPr>
          <w:ilvl w:val="0"/>
          <w:numId w:val="18"/>
        </w:numPr>
        <w:tabs>
          <w:tab w:val="left" w:pos="120"/>
          <w:tab w:val="left" w:pos="360"/>
          <w:tab w:val="left" w:pos="450"/>
          <w:tab w:val="left" w:pos="480"/>
        </w:tabs>
        <w:ind w:left="810" w:right="-187" w:hanging="450"/>
        <w:rPr>
          <w:rFonts w:ascii="Book Antiqua" w:hAnsi="Book Antiqua"/>
          <w:szCs w:val="24"/>
        </w:rPr>
      </w:pPr>
      <w:r w:rsidRPr="003F6166">
        <w:rPr>
          <w:rFonts w:ascii="Book Antiqua" w:hAnsi="Book Antiqua"/>
          <w:szCs w:val="24"/>
          <w:shd w:val="clear" w:color="auto" w:fill="FFFFFF"/>
        </w:rPr>
        <w:t xml:space="preserve">Chung S, Zhao B, Lauderdale D, Linde R, </w:t>
      </w:r>
      <w:r w:rsidRPr="003F6166">
        <w:rPr>
          <w:rFonts w:ascii="Book Antiqua" w:hAnsi="Book Antiqua"/>
          <w:b/>
          <w:szCs w:val="24"/>
          <w:shd w:val="clear" w:color="auto" w:fill="FFFFFF"/>
        </w:rPr>
        <w:t>Stafford R</w:t>
      </w:r>
      <w:r w:rsidRPr="003F6166">
        <w:rPr>
          <w:rFonts w:ascii="Book Antiqua" w:hAnsi="Book Antiqua"/>
          <w:szCs w:val="24"/>
          <w:shd w:val="clear" w:color="auto" w:fill="FFFFFF"/>
        </w:rPr>
        <w:t>, Palaniappan L. Initiation of treatment for incident diabetes:  Evidence from the electronic health records in an ambulatory care setting.</w:t>
      </w:r>
      <w:r w:rsidRPr="003F6166">
        <w:rPr>
          <w:rFonts w:ascii="Book Antiqua" w:hAnsi="Book Antiqua"/>
          <w:szCs w:val="24"/>
        </w:rPr>
        <w:t xml:space="preserve"> </w:t>
      </w:r>
      <w:r w:rsidRPr="003F6166">
        <w:rPr>
          <w:rFonts w:ascii="Book Antiqua" w:hAnsi="Book Antiqua"/>
          <w:b/>
          <w:i/>
          <w:szCs w:val="24"/>
        </w:rPr>
        <w:t>Prim Care Diabetes</w:t>
      </w:r>
      <w:r w:rsidRPr="003F6166">
        <w:rPr>
          <w:rFonts w:ascii="Book Antiqua" w:hAnsi="Book Antiqua"/>
          <w:szCs w:val="24"/>
        </w:rPr>
        <w:t xml:space="preserve"> </w:t>
      </w:r>
      <w:r w:rsidR="003E0761" w:rsidRPr="003F6166">
        <w:rPr>
          <w:rFonts w:ascii="Book Antiqua" w:hAnsi="Book Antiqua"/>
          <w:szCs w:val="24"/>
        </w:rPr>
        <w:t>2015 Feb; 9(1):23-30. doi: 10.1016/j.pcd.2014.04.005. Epub 2014 May 5.</w:t>
      </w:r>
      <w:r w:rsidRPr="003F6166">
        <w:rPr>
          <w:rFonts w:ascii="Book Antiqua" w:hAnsi="Book Antiqua"/>
          <w:szCs w:val="24"/>
        </w:rPr>
        <w:t xml:space="preserve"> </w:t>
      </w:r>
      <w:hyperlink r:id="rId148" w:history="1">
        <w:r w:rsidRPr="003F6166">
          <w:rPr>
            <w:rStyle w:val="Hyperlink"/>
            <w:rFonts w:ascii="Book Antiqua" w:hAnsi="Book Antiqua"/>
            <w:szCs w:val="24"/>
          </w:rPr>
          <w:t>PMID: 24810147</w:t>
        </w:r>
      </w:hyperlink>
      <w:r w:rsidRPr="003F6166">
        <w:rPr>
          <w:rFonts w:ascii="Book Antiqua" w:hAnsi="Book Antiqua"/>
          <w:szCs w:val="24"/>
        </w:rPr>
        <w:t xml:space="preserve">. </w:t>
      </w:r>
    </w:p>
    <w:p w14:paraId="10A05D2E" w14:textId="77777777" w:rsidR="00F92FA6" w:rsidRPr="003F6166" w:rsidRDefault="00F92FA6" w:rsidP="00E07B6C">
      <w:pPr>
        <w:ind w:left="810" w:hanging="450"/>
        <w:rPr>
          <w:rFonts w:ascii="Book Antiqua" w:hAnsi="Book Antiqua" w:cs="Arial"/>
          <w:bCs/>
          <w:szCs w:val="24"/>
        </w:rPr>
      </w:pPr>
    </w:p>
    <w:p w14:paraId="73236FF2" w14:textId="608A1D65" w:rsidR="00F92FA6" w:rsidRPr="003F6166" w:rsidRDefault="00F92FA6" w:rsidP="00E07B6C">
      <w:pPr>
        <w:widowControl w:val="0"/>
        <w:numPr>
          <w:ilvl w:val="0"/>
          <w:numId w:val="18"/>
        </w:numPr>
        <w:tabs>
          <w:tab w:val="left" w:pos="0"/>
          <w:tab w:val="left" w:pos="120"/>
          <w:tab w:val="left" w:pos="360"/>
          <w:tab w:val="left" w:pos="450"/>
          <w:tab w:val="left" w:pos="480"/>
        </w:tabs>
        <w:ind w:left="810" w:right="-187" w:hanging="450"/>
        <w:rPr>
          <w:rFonts w:ascii="Book Antiqua" w:hAnsi="Book Antiqua"/>
          <w:szCs w:val="24"/>
        </w:rPr>
      </w:pPr>
      <w:r w:rsidRPr="003F6166">
        <w:rPr>
          <w:rFonts w:ascii="Book Antiqua" w:hAnsi="Book Antiqua" w:cs="Arial"/>
          <w:bCs/>
          <w:szCs w:val="24"/>
        </w:rPr>
        <w:t xml:space="preserve"> Rosas LG, Thiyagarajan S, Goldstein BA, Drieling RL, Romero PP, Ma J, Yank V, </w:t>
      </w:r>
      <w:r w:rsidRPr="003F6166">
        <w:rPr>
          <w:rFonts w:ascii="Book Antiqua" w:hAnsi="Book Antiqua" w:cs="Arial"/>
          <w:b/>
          <w:bCs/>
          <w:szCs w:val="24"/>
        </w:rPr>
        <w:t>Stafford RS</w:t>
      </w:r>
      <w:r w:rsidRPr="003F6166">
        <w:rPr>
          <w:rFonts w:ascii="Book Antiqua" w:hAnsi="Book Antiqua" w:cs="Arial"/>
          <w:bCs/>
          <w:szCs w:val="24"/>
        </w:rPr>
        <w:t>. Vivamos Activos: A randomized controlled trial of two community-based weight loss strategies a</w:t>
      </w:r>
      <w:r w:rsidR="00D961B5" w:rsidRPr="003F6166">
        <w:rPr>
          <w:rFonts w:ascii="Book Antiqua" w:hAnsi="Book Antiqua" w:cs="Arial"/>
          <w:bCs/>
          <w:szCs w:val="24"/>
        </w:rPr>
        <w:t>mong obese, low-income Latinos</w:t>
      </w:r>
      <w:r w:rsidR="00D961B5" w:rsidRPr="003F6166">
        <w:rPr>
          <w:rFonts w:ascii="Book Antiqua" w:hAnsi="Book Antiqua"/>
          <w:b/>
          <w:i/>
          <w:szCs w:val="24"/>
        </w:rPr>
        <w:t>.</w:t>
      </w:r>
      <w:r w:rsidRPr="003F6166">
        <w:rPr>
          <w:rFonts w:ascii="Book Antiqua" w:hAnsi="Book Antiqua"/>
          <w:b/>
          <w:i/>
          <w:szCs w:val="24"/>
        </w:rPr>
        <w:t xml:space="preserve"> J Acad Nutr Diet</w:t>
      </w:r>
      <w:r w:rsidRPr="003F6166">
        <w:rPr>
          <w:rFonts w:ascii="Book Antiqua" w:hAnsi="Book Antiqua" w:cs="Arial"/>
          <w:bCs/>
          <w:szCs w:val="24"/>
        </w:rPr>
        <w:t xml:space="preserve">: </w:t>
      </w:r>
      <w:r w:rsidR="00D961B5" w:rsidRPr="003F6166">
        <w:rPr>
          <w:rFonts w:ascii="Book Antiqua" w:hAnsi="Book Antiqua"/>
          <w:szCs w:val="24"/>
        </w:rPr>
        <w:t xml:space="preserve">2015 Apr; 115(4):537-50.e2. doi: 10.1016/j.jand.2014.10.020. Epub 2015 Jan 8. </w:t>
      </w:r>
      <w:hyperlink r:id="rId149" w:history="1">
        <w:r w:rsidRPr="003F6166">
          <w:rPr>
            <w:rStyle w:val="Hyperlink"/>
            <w:rFonts w:ascii="Book Antiqua" w:hAnsi="Book Antiqua"/>
            <w:szCs w:val="24"/>
          </w:rPr>
          <w:t>PMID: 25578925</w:t>
        </w:r>
      </w:hyperlink>
      <w:r w:rsidRPr="003F6166">
        <w:rPr>
          <w:rFonts w:ascii="Book Antiqua" w:hAnsi="Book Antiqua" w:cs="Arial"/>
          <w:bCs/>
          <w:szCs w:val="24"/>
        </w:rPr>
        <w:t xml:space="preserve">. </w:t>
      </w:r>
    </w:p>
    <w:p w14:paraId="318A86A2" w14:textId="77777777" w:rsidR="00F92FA6" w:rsidRPr="003F6166" w:rsidRDefault="00F92FA6" w:rsidP="00E07B6C">
      <w:pPr>
        <w:widowControl w:val="0"/>
        <w:tabs>
          <w:tab w:val="left" w:pos="120"/>
          <w:tab w:val="left" w:pos="360"/>
          <w:tab w:val="left" w:pos="450"/>
          <w:tab w:val="left" w:pos="480"/>
        </w:tabs>
        <w:ind w:left="810" w:right="-187" w:hanging="450"/>
        <w:rPr>
          <w:rFonts w:ascii="Book Antiqua" w:hAnsi="Book Antiqua" w:cs="Arial"/>
          <w:bCs/>
          <w:szCs w:val="24"/>
        </w:rPr>
      </w:pPr>
    </w:p>
    <w:p w14:paraId="2A5BC819" w14:textId="3C036CD0" w:rsidR="00F92FA6" w:rsidRPr="003F6166" w:rsidRDefault="00F92FA6" w:rsidP="00E07B6C">
      <w:pPr>
        <w:widowControl w:val="0"/>
        <w:numPr>
          <w:ilvl w:val="0"/>
          <w:numId w:val="18"/>
        </w:numPr>
        <w:tabs>
          <w:tab w:val="left" w:pos="120"/>
          <w:tab w:val="left" w:pos="360"/>
          <w:tab w:val="left" w:pos="450"/>
          <w:tab w:val="left" w:pos="480"/>
        </w:tabs>
        <w:ind w:left="810" w:right="-187" w:hanging="450"/>
        <w:rPr>
          <w:rFonts w:ascii="Book Antiqua" w:hAnsi="Book Antiqua"/>
          <w:szCs w:val="24"/>
        </w:rPr>
      </w:pPr>
      <w:bookmarkStart w:id="14" w:name="OLE_LINK24"/>
      <w:r w:rsidRPr="003F6166">
        <w:rPr>
          <w:rFonts w:ascii="Book Antiqua" w:hAnsi="Book Antiqua"/>
          <w:szCs w:val="24"/>
        </w:rPr>
        <w:t xml:space="preserve">Min Y, Jiang L, Yan LL, Wang L, Basu S, </w:t>
      </w:r>
      <w:r w:rsidRPr="003F6166">
        <w:rPr>
          <w:rFonts w:ascii="Book Antiqua" w:hAnsi="Book Antiqua"/>
          <w:szCs w:val="24"/>
          <w:lang w:eastAsia="zh-CN"/>
        </w:rPr>
        <w:t>Wu Y,</w:t>
      </w:r>
      <w:r w:rsidRPr="003F6166">
        <w:rPr>
          <w:rFonts w:ascii="Book Antiqua" w:hAnsi="Book Antiqua"/>
          <w:b/>
          <w:szCs w:val="24"/>
          <w:lang w:eastAsia="zh-CN"/>
        </w:rPr>
        <w:t xml:space="preserve"> </w:t>
      </w:r>
      <w:r w:rsidRPr="003F6166">
        <w:rPr>
          <w:rFonts w:ascii="Book Antiqua" w:hAnsi="Book Antiqua"/>
          <w:b/>
          <w:szCs w:val="24"/>
        </w:rPr>
        <w:t>Stafford RS</w:t>
      </w:r>
      <w:r w:rsidRPr="003F6166">
        <w:rPr>
          <w:rFonts w:ascii="Book Antiqua" w:hAnsi="Book Antiqua"/>
          <w:szCs w:val="24"/>
        </w:rPr>
        <w:t xml:space="preserve">. </w:t>
      </w:r>
      <w:r w:rsidR="00D9286A" w:rsidRPr="003F6166">
        <w:rPr>
          <w:rFonts w:ascii="Book Antiqua" w:hAnsi="Book Antiqua" w:cs="Arial"/>
          <w:bCs/>
          <w:szCs w:val="24"/>
        </w:rPr>
        <w:t xml:space="preserve"> T</w:t>
      </w:r>
      <w:r w:rsidRPr="003F6166">
        <w:rPr>
          <w:rFonts w:ascii="Book Antiqua" w:hAnsi="Book Antiqua" w:cs="Arial"/>
          <w:bCs/>
          <w:szCs w:val="24"/>
        </w:rPr>
        <w:t xml:space="preserve">ackling China’s non-communicable diseases: shared origins, costly consequences and the need for action. </w:t>
      </w:r>
      <w:r w:rsidRPr="003F6166">
        <w:rPr>
          <w:rFonts w:ascii="Book Antiqua" w:hAnsi="Book Antiqua"/>
          <w:b/>
          <w:i/>
          <w:szCs w:val="24"/>
        </w:rPr>
        <w:t>Chin Med J (</w:t>
      </w:r>
      <w:r w:rsidRPr="003F6166">
        <w:rPr>
          <w:rFonts w:ascii="Book Antiqua" w:hAnsi="Book Antiqua" w:cs="Arial"/>
          <w:bCs/>
          <w:szCs w:val="24"/>
        </w:rPr>
        <w:t xml:space="preserve">Engl) </w:t>
      </w:r>
      <w:r w:rsidR="00052260" w:rsidRPr="003F6166">
        <w:rPr>
          <w:rFonts w:ascii="Book Antiqua" w:hAnsi="Book Antiqua" w:cs="Arial"/>
          <w:bCs/>
          <w:szCs w:val="24"/>
        </w:rPr>
        <w:t>2015 Mar 20; 128(6):839-43. doi: 10.4103/0366-6999.152690</w:t>
      </w:r>
      <w:r w:rsidRPr="003F6166">
        <w:rPr>
          <w:rFonts w:ascii="Book Antiqua" w:hAnsi="Book Antiqua" w:cs="Arial"/>
          <w:bCs/>
          <w:szCs w:val="24"/>
        </w:rPr>
        <w:t xml:space="preserve">. </w:t>
      </w:r>
      <w:hyperlink r:id="rId150" w:history="1">
        <w:r w:rsidRPr="003F6166">
          <w:rPr>
            <w:rStyle w:val="Hyperlink"/>
            <w:rFonts w:ascii="Book Antiqua" w:hAnsi="Book Antiqua" w:cs="Arial"/>
            <w:bCs/>
            <w:szCs w:val="24"/>
          </w:rPr>
          <w:t>PMID: 25758283</w:t>
        </w:r>
      </w:hyperlink>
      <w:r w:rsidRPr="003F6166">
        <w:rPr>
          <w:rFonts w:ascii="Book Antiqua" w:hAnsi="Book Antiqua" w:cs="Arial"/>
          <w:bCs/>
          <w:szCs w:val="24"/>
        </w:rPr>
        <w:t>.</w:t>
      </w:r>
    </w:p>
    <w:p w14:paraId="1E18395B" w14:textId="77777777" w:rsidR="00F92FA6" w:rsidRPr="003F6166" w:rsidRDefault="00F92FA6" w:rsidP="00E07B6C">
      <w:pPr>
        <w:ind w:left="810" w:hanging="450"/>
        <w:rPr>
          <w:rFonts w:ascii="Book Antiqua" w:hAnsi="Book Antiqua"/>
          <w:szCs w:val="24"/>
        </w:rPr>
      </w:pPr>
    </w:p>
    <w:p w14:paraId="225D1C78" w14:textId="79FBB939" w:rsidR="00F92FA6" w:rsidRPr="003F6166" w:rsidRDefault="00F92FA6" w:rsidP="00E07B6C">
      <w:pPr>
        <w:widowControl w:val="0"/>
        <w:numPr>
          <w:ilvl w:val="0"/>
          <w:numId w:val="18"/>
        </w:numPr>
        <w:tabs>
          <w:tab w:val="left" w:pos="120"/>
          <w:tab w:val="left" w:pos="360"/>
          <w:tab w:val="left" w:pos="450"/>
          <w:tab w:val="left" w:pos="480"/>
        </w:tabs>
        <w:ind w:left="810" w:right="-187" w:hanging="450"/>
        <w:rPr>
          <w:rFonts w:ascii="Book Antiqua" w:hAnsi="Book Antiqua"/>
          <w:szCs w:val="24"/>
        </w:rPr>
      </w:pPr>
      <w:r w:rsidRPr="003F6166">
        <w:rPr>
          <w:rFonts w:ascii="Book Antiqua" w:hAnsi="Book Antiqua"/>
          <w:szCs w:val="24"/>
        </w:rPr>
        <w:t xml:space="preserve">Zhou M, Daubresse M, </w:t>
      </w:r>
      <w:r w:rsidRPr="003F6166">
        <w:rPr>
          <w:rFonts w:ascii="Book Antiqua" w:hAnsi="Book Antiqua"/>
          <w:b/>
          <w:szCs w:val="24"/>
        </w:rPr>
        <w:t>Stafford RS</w:t>
      </w:r>
      <w:r w:rsidRPr="003F6166">
        <w:rPr>
          <w:rFonts w:ascii="Book Antiqua" w:hAnsi="Book Antiqua"/>
          <w:szCs w:val="24"/>
        </w:rPr>
        <w:t xml:space="preserve">, Alexander GC. National trends in the ambulatory treatment of hypertension in the United States, 1997-2012.  </w:t>
      </w:r>
      <w:r w:rsidRPr="003F6166">
        <w:rPr>
          <w:rFonts w:ascii="Book Antiqua" w:hAnsi="Book Antiqua"/>
          <w:b/>
          <w:i/>
          <w:szCs w:val="24"/>
        </w:rPr>
        <w:t>PLoS One.</w:t>
      </w:r>
      <w:r w:rsidRPr="003F6166">
        <w:rPr>
          <w:rFonts w:ascii="Book Antiqua" w:hAnsi="Book Antiqua"/>
          <w:szCs w:val="24"/>
        </w:rPr>
        <w:t xml:space="preserve"> </w:t>
      </w:r>
      <w:r w:rsidR="00DE75EE" w:rsidRPr="003F6166">
        <w:rPr>
          <w:rFonts w:ascii="Book Antiqua" w:hAnsi="Book Antiqua"/>
          <w:szCs w:val="24"/>
        </w:rPr>
        <w:t>2015 Mar 4; 10(3):e0119292. doi: 10.1371/journal.pone.0119292. eCollection 2015.</w:t>
      </w:r>
      <w:r w:rsidRPr="003F6166">
        <w:rPr>
          <w:rFonts w:ascii="Book Antiqua" w:hAnsi="Book Antiqua"/>
          <w:szCs w:val="24"/>
        </w:rPr>
        <w:t xml:space="preserve"> </w:t>
      </w:r>
      <w:hyperlink r:id="rId151" w:history="1">
        <w:r w:rsidRPr="003F6166">
          <w:rPr>
            <w:rStyle w:val="Hyperlink"/>
            <w:rFonts w:ascii="Book Antiqua" w:hAnsi="Book Antiqua"/>
            <w:szCs w:val="24"/>
          </w:rPr>
          <w:t>PMID: 25738503</w:t>
        </w:r>
      </w:hyperlink>
      <w:r w:rsidRPr="003F6166">
        <w:rPr>
          <w:rFonts w:ascii="Book Antiqua" w:hAnsi="Book Antiqua"/>
          <w:szCs w:val="24"/>
        </w:rPr>
        <w:t xml:space="preserve">. </w:t>
      </w:r>
    </w:p>
    <w:p w14:paraId="708D44FD" w14:textId="77777777" w:rsidR="0089222A" w:rsidRPr="003F6166" w:rsidRDefault="0089222A" w:rsidP="00E07B6C">
      <w:pPr>
        <w:pStyle w:val="ListParagraph"/>
        <w:ind w:left="810" w:hanging="450"/>
        <w:rPr>
          <w:rFonts w:ascii="Book Antiqua" w:hAnsi="Book Antiqua"/>
          <w:szCs w:val="24"/>
        </w:rPr>
      </w:pPr>
    </w:p>
    <w:p w14:paraId="24C621CC" w14:textId="6764A92C" w:rsidR="0089222A" w:rsidRPr="003F6166" w:rsidRDefault="0089222A" w:rsidP="00E07B6C">
      <w:pPr>
        <w:pStyle w:val="ListParagraph"/>
        <w:numPr>
          <w:ilvl w:val="0"/>
          <w:numId w:val="18"/>
        </w:numPr>
        <w:tabs>
          <w:tab w:val="left" w:pos="360"/>
        </w:tabs>
        <w:ind w:left="810" w:hanging="450"/>
        <w:rPr>
          <w:rFonts w:ascii="Book Antiqua" w:hAnsi="Book Antiqua" w:cs="Calibri"/>
          <w:color w:val="000000"/>
          <w:szCs w:val="24"/>
        </w:rPr>
      </w:pPr>
      <w:r w:rsidRPr="003F6166">
        <w:rPr>
          <w:rFonts w:ascii="Book Antiqua" w:hAnsi="Book Antiqua"/>
          <w:szCs w:val="24"/>
        </w:rPr>
        <w:t>Wil</w:t>
      </w:r>
      <w:r w:rsidRPr="003F6166">
        <w:rPr>
          <w:rFonts w:ascii="Book Antiqua" w:hAnsi="Book Antiqua" w:cs="Arial"/>
          <w:bCs/>
          <w:color w:val="000000"/>
          <w:szCs w:val="24"/>
        </w:rPr>
        <w:t xml:space="preserve">liams CD, Chan AT, Elman MR, Kristensen AH, Miser FW, Pignone MP, </w:t>
      </w:r>
      <w:r w:rsidRPr="003F6166">
        <w:rPr>
          <w:rFonts w:ascii="Book Antiqua" w:hAnsi="Book Antiqua" w:cs="Arial"/>
          <w:b/>
          <w:bCs/>
          <w:color w:val="000000"/>
          <w:szCs w:val="24"/>
        </w:rPr>
        <w:t>Stafford RS</w:t>
      </w:r>
      <w:r w:rsidRPr="003F6166">
        <w:rPr>
          <w:rFonts w:ascii="Book Antiqua" w:hAnsi="Book Antiqua" w:cs="Arial"/>
          <w:bCs/>
          <w:color w:val="000000"/>
          <w:szCs w:val="24"/>
        </w:rPr>
        <w:t xml:space="preserve">, McGregor JC. Aspirin use among adults in the U.S.: results of a national survey. </w:t>
      </w:r>
      <w:r w:rsidRPr="003F6166">
        <w:rPr>
          <w:rFonts w:ascii="Book Antiqua" w:hAnsi="Book Antiqua"/>
          <w:b/>
          <w:i/>
          <w:szCs w:val="24"/>
        </w:rPr>
        <w:t>Am J Prev Med</w:t>
      </w:r>
      <w:r w:rsidRPr="003F6166">
        <w:rPr>
          <w:rFonts w:ascii="Book Antiqua" w:eastAsia="MS Mincho" w:hAnsi="Book Antiqua" w:cs="Calibri"/>
          <w:i/>
          <w:iCs/>
          <w:color w:val="000000"/>
          <w:szCs w:val="24"/>
        </w:rPr>
        <w:t xml:space="preserve"> </w:t>
      </w:r>
      <w:r w:rsidR="00DC5F03" w:rsidRPr="003F6166">
        <w:rPr>
          <w:rFonts w:ascii="Book Antiqua" w:eastAsia="MS Mincho" w:hAnsi="Book Antiqua" w:cs="Calibri"/>
          <w:iCs/>
          <w:color w:val="000000"/>
          <w:szCs w:val="24"/>
        </w:rPr>
        <w:t>2015 May; 48(5):501-8. doi: 10.1016/j.amepre.2014.11.005.</w:t>
      </w:r>
      <w:r w:rsidR="00DC5F03" w:rsidRPr="003F6166">
        <w:rPr>
          <w:rFonts w:ascii="Book Antiqua" w:hAnsi="Book Antiqua" w:cs="Arial"/>
          <w:bCs/>
          <w:color w:val="000000"/>
          <w:szCs w:val="24"/>
        </w:rPr>
        <w:t xml:space="preserve"> </w:t>
      </w:r>
      <w:hyperlink r:id="rId152" w:history="1">
        <w:r w:rsidRPr="003F6166">
          <w:rPr>
            <w:rStyle w:val="Hyperlink"/>
            <w:rFonts w:ascii="Book Antiqua" w:hAnsi="Book Antiqua" w:cs="Arial"/>
            <w:bCs/>
            <w:szCs w:val="24"/>
          </w:rPr>
          <w:t>PMID: 25891049</w:t>
        </w:r>
      </w:hyperlink>
      <w:r w:rsidR="00DC5F03" w:rsidRPr="003F6166">
        <w:rPr>
          <w:rFonts w:ascii="Book Antiqua" w:hAnsi="Book Antiqua" w:cs="Arial"/>
          <w:bCs/>
          <w:color w:val="000000"/>
          <w:szCs w:val="24"/>
        </w:rPr>
        <w:t>.</w:t>
      </w:r>
    </w:p>
    <w:p w14:paraId="2CA0BB38" w14:textId="53D90E19" w:rsidR="00113A8C" w:rsidRPr="003F6166" w:rsidRDefault="00113A8C" w:rsidP="00E07B6C">
      <w:pPr>
        <w:widowControl w:val="0"/>
        <w:tabs>
          <w:tab w:val="left" w:pos="120"/>
          <w:tab w:val="left" w:pos="360"/>
          <w:tab w:val="left" w:pos="480"/>
        </w:tabs>
        <w:ind w:left="810" w:right="-187" w:hanging="450"/>
        <w:rPr>
          <w:rFonts w:ascii="Book Antiqua" w:hAnsi="Book Antiqua" w:cs="Arial"/>
          <w:szCs w:val="24"/>
        </w:rPr>
      </w:pPr>
    </w:p>
    <w:p w14:paraId="0C5D4FB2" w14:textId="3F1E2430" w:rsidR="00F92FA6" w:rsidRPr="003F6166" w:rsidRDefault="00050DEF" w:rsidP="00E07B6C">
      <w:pPr>
        <w:widowControl w:val="0"/>
        <w:numPr>
          <w:ilvl w:val="0"/>
          <w:numId w:val="18"/>
        </w:numPr>
        <w:tabs>
          <w:tab w:val="left" w:pos="120"/>
          <w:tab w:val="left" w:pos="360"/>
          <w:tab w:val="left" w:pos="480"/>
        </w:tabs>
        <w:ind w:left="810" w:right="-187" w:hanging="450"/>
        <w:rPr>
          <w:rFonts w:ascii="Book Antiqua" w:hAnsi="Book Antiqua" w:cs="Arial"/>
          <w:bCs/>
          <w:szCs w:val="24"/>
        </w:rPr>
      </w:pPr>
      <w:r w:rsidRPr="003F6166">
        <w:rPr>
          <w:rFonts w:ascii="Book Antiqua" w:hAnsi="Book Antiqua" w:cs="Arial"/>
          <w:szCs w:val="24"/>
        </w:rPr>
        <w:t xml:space="preserve">Al Shammeri </w:t>
      </w:r>
      <w:r w:rsidR="00F92FA6" w:rsidRPr="003F6166">
        <w:rPr>
          <w:rFonts w:ascii="Book Antiqua" w:hAnsi="Book Antiqua" w:cs="Arial"/>
          <w:szCs w:val="24"/>
        </w:rPr>
        <w:t xml:space="preserve">O, </w:t>
      </w:r>
      <w:r w:rsidR="00F92FA6" w:rsidRPr="003F6166">
        <w:rPr>
          <w:rFonts w:ascii="Book Antiqua" w:hAnsi="Book Antiqua" w:cs="Arial"/>
          <w:b/>
          <w:szCs w:val="24"/>
        </w:rPr>
        <w:t>Stafford RS</w:t>
      </w:r>
      <w:r w:rsidR="00F92FA6" w:rsidRPr="003F6166">
        <w:rPr>
          <w:rFonts w:ascii="Book Antiqua" w:hAnsi="Book Antiqua" w:cs="Arial"/>
          <w:szCs w:val="24"/>
        </w:rPr>
        <w:t xml:space="preserve">, Al-Zunaidi A, Al-Huthaly B, Abdolmonem A. Quality of medical management in coronary artery disease. </w:t>
      </w:r>
      <w:r w:rsidR="00F92FA6" w:rsidRPr="003F6166">
        <w:rPr>
          <w:rFonts w:ascii="Book Antiqua" w:hAnsi="Book Antiqua"/>
          <w:b/>
          <w:i/>
          <w:szCs w:val="24"/>
        </w:rPr>
        <w:t>Ann Saudi Med;</w:t>
      </w:r>
      <w:r w:rsidR="00F92FA6" w:rsidRPr="003F6166">
        <w:rPr>
          <w:rFonts w:ascii="Book Antiqua" w:hAnsi="Book Antiqua" w:cs="Arial"/>
          <w:i/>
          <w:szCs w:val="24"/>
        </w:rPr>
        <w:t xml:space="preserve"> </w:t>
      </w:r>
      <w:r w:rsidRPr="003F6166">
        <w:rPr>
          <w:rFonts w:ascii="Book Antiqua" w:hAnsi="Book Antiqua" w:cs="Arial"/>
          <w:szCs w:val="24"/>
        </w:rPr>
        <w:t>2014 Nov-Dec; 34(6):488-93. doi: 10.5144/0256-4947.2014.488.</w:t>
      </w:r>
      <w:r w:rsidR="00F92FA6" w:rsidRPr="003F6166">
        <w:rPr>
          <w:rFonts w:ascii="Book Antiqua" w:hAnsi="Book Antiqua"/>
          <w:szCs w:val="24"/>
        </w:rPr>
        <w:t xml:space="preserve"> </w:t>
      </w:r>
      <w:hyperlink r:id="rId153" w:history="1">
        <w:r w:rsidR="008C1873" w:rsidRPr="003F6166">
          <w:rPr>
            <w:rStyle w:val="Hyperlink"/>
            <w:rFonts w:ascii="Book Antiqua" w:hAnsi="Book Antiqua"/>
            <w:szCs w:val="24"/>
          </w:rPr>
          <w:t>PMID: 25971821</w:t>
        </w:r>
      </w:hyperlink>
      <w:r w:rsidR="00F92FA6" w:rsidRPr="003F6166">
        <w:rPr>
          <w:rFonts w:ascii="Book Antiqua" w:hAnsi="Book Antiqua" w:cs="Arial"/>
          <w:szCs w:val="24"/>
        </w:rPr>
        <w:t xml:space="preserve">. </w:t>
      </w:r>
    </w:p>
    <w:p w14:paraId="0E7D9DBF" w14:textId="622C0D19" w:rsidR="0089222A" w:rsidRPr="003F6166" w:rsidRDefault="0089222A" w:rsidP="00E07B6C">
      <w:pPr>
        <w:widowControl w:val="0"/>
        <w:tabs>
          <w:tab w:val="left" w:pos="120"/>
          <w:tab w:val="left" w:pos="360"/>
          <w:tab w:val="left" w:pos="480"/>
        </w:tabs>
        <w:ind w:left="810" w:right="-187" w:hanging="450"/>
        <w:rPr>
          <w:rFonts w:ascii="Book Antiqua" w:hAnsi="Book Antiqua" w:cs="Arial"/>
          <w:bCs/>
          <w:szCs w:val="24"/>
        </w:rPr>
      </w:pPr>
    </w:p>
    <w:p w14:paraId="72C71B87" w14:textId="545F6BEA" w:rsidR="00F92FA6" w:rsidRPr="003F6166" w:rsidRDefault="00F92FA6" w:rsidP="00E07B6C">
      <w:pPr>
        <w:widowControl w:val="0"/>
        <w:numPr>
          <w:ilvl w:val="0"/>
          <w:numId w:val="18"/>
        </w:numPr>
        <w:tabs>
          <w:tab w:val="left" w:pos="120"/>
          <w:tab w:val="left" w:pos="360"/>
          <w:tab w:val="left" w:pos="450"/>
          <w:tab w:val="left" w:pos="480"/>
        </w:tabs>
        <w:ind w:left="810" w:right="-187" w:hanging="450"/>
        <w:rPr>
          <w:rFonts w:ascii="Book Antiqua" w:hAnsi="Book Antiqua" w:cs="Arial"/>
          <w:bCs/>
          <w:szCs w:val="24"/>
        </w:rPr>
      </w:pPr>
      <w:r w:rsidRPr="003F6166">
        <w:rPr>
          <w:rFonts w:ascii="Book Antiqua" w:hAnsi="Book Antiqua" w:cs="Arial"/>
          <w:bCs/>
          <w:szCs w:val="24"/>
        </w:rPr>
        <w:t xml:space="preserve">Bondoc I, Cochrane SK, Church TS, Dahinden P, Hettwer S, Hsu FC, </w:t>
      </w:r>
      <w:r w:rsidRPr="003F6166">
        <w:rPr>
          <w:rFonts w:ascii="Book Antiqua" w:hAnsi="Book Antiqua" w:cs="Arial"/>
          <w:b/>
          <w:bCs/>
          <w:szCs w:val="24"/>
        </w:rPr>
        <w:t>Stafford RS</w:t>
      </w:r>
      <w:r w:rsidRPr="003F6166">
        <w:rPr>
          <w:rFonts w:ascii="Book Antiqua" w:hAnsi="Book Antiqua" w:cs="Arial"/>
          <w:bCs/>
          <w:szCs w:val="24"/>
        </w:rPr>
        <w:t>, M Pahor, Buford TW, for the LIFE Study Investigators. Effects of a one-year physical activity program on serum C-terminal Agrin Fragment (CAF) concentrations among mobility-limited older adults</w:t>
      </w:r>
      <w:r w:rsidRPr="003F6166">
        <w:rPr>
          <w:rFonts w:ascii="Book Antiqua" w:hAnsi="Book Antiqua"/>
          <w:b/>
          <w:i/>
          <w:szCs w:val="24"/>
        </w:rPr>
        <w:t>. J Nutr Health Aging;</w:t>
      </w:r>
      <w:r w:rsidRPr="003F6166">
        <w:rPr>
          <w:rFonts w:ascii="Book Antiqua" w:hAnsi="Book Antiqua" w:cs="Arial"/>
          <w:bCs/>
          <w:szCs w:val="24"/>
        </w:rPr>
        <w:t xml:space="preserve"> </w:t>
      </w:r>
      <w:r w:rsidR="00050DEF" w:rsidRPr="003F6166">
        <w:rPr>
          <w:rFonts w:ascii="Book Antiqua" w:hAnsi="Book Antiqua" w:cs="Arial"/>
          <w:bCs/>
          <w:szCs w:val="24"/>
        </w:rPr>
        <w:t xml:space="preserve">2015 Nov; 19(9):922-7. doi: 10.1007/s12603-015-0474-3. </w:t>
      </w:r>
      <w:hyperlink r:id="rId154" w:history="1">
        <w:r w:rsidRPr="003F6166">
          <w:rPr>
            <w:rStyle w:val="Hyperlink"/>
            <w:rFonts w:ascii="Book Antiqua" w:hAnsi="Book Antiqua" w:cs="Calibri"/>
            <w:szCs w:val="24"/>
          </w:rPr>
          <w:t>PMID: 26482694</w:t>
        </w:r>
      </w:hyperlink>
      <w:r w:rsidRPr="003F6166">
        <w:rPr>
          <w:rFonts w:ascii="Book Antiqua" w:hAnsi="Book Antiqua" w:cs="Calibri"/>
          <w:szCs w:val="24"/>
        </w:rPr>
        <w:t>.</w:t>
      </w:r>
    </w:p>
    <w:p w14:paraId="5B780F44" w14:textId="77777777" w:rsidR="00F92FA6" w:rsidRPr="003F6166" w:rsidRDefault="00F92FA6" w:rsidP="00E07B6C">
      <w:pPr>
        <w:widowControl w:val="0"/>
        <w:tabs>
          <w:tab w:val="left" w:pos="120"/>
          <w:tab w:val="left" w:pos="360"/>
          <w:tab w:val="left" w:pos="450"/>
          <w:tab w:val="left" w:pos="480"/>
        </w:tabs>
        <w:ind w:left="810" w:right="-187" w:hanging="450"/>
        <w:rPr>
          <w:rFonts w:ascii="Book Antiqua" w:hAnsi="Book Antiqua" w:cs="Arial"/>
          <w:bCs/>
          <w:szCs w:val="24"/>
        </w:rPr>
      </w:pPr>
    </w:p>
    <w:p w14:paraId="27EE7C0C" w14:textId="174BF75A" w:rsidR="00F92FA6" w:rsidRPr="003F6166" w:rsidRDefault="00F92FA6" w:rsidP="00E07B6C">
      <w:pPr>
        <w:widowControl w:val="0"/>
        <w:numPr>
          <w:ilvl w:val="0"/>
          <w:numId w:val="18"/>
        </w:numPr>
        <w:tabs>
          <w:tab w:val="left" w:pos="120"/>
          <w:tab w:val="left" w:pos="360"/>
          <w:tab w:val="left" w:pos="450"/>
          <w:tab w:val="left" w:pos="480"/>
        </w:tabs>
        <w:ind w:left="810" w:right="-187" w:hanging="450"/>
        <w:rPr>
          <w:rFonts w:ascii="Book Antiqua" w:hAnsi="Book Antiqua" w:cs="Arial"/>
          <w:bCs/>
          <w:szCs w:val="24"/>
        </w:rPr>
      </w:pPr>
      <w:r w:rsidRPr="003F6166">
        <w:rPr>
          <w:rFonts w:ascii="Book Antiqua" w:hAnsi="Book Antiqua"/>
          <w:szCs w:val="24"/>
        </w:rPr>
        <w:t xml:space="preserve">Chang TI, Evans G, Cheung AK, Cushman WC, Diamond MJ, Dwyer JP, Huan Y, Kitzman D, Kostis JB, Oparil S, Rastogi A, Roumie CL, Sahay R, </w:t>
      </w:r>
      <w:r w:rsidRPr="003F6166">
        <w:rPr>
          <w:rFonts w:ascii="Book Antiqua" w:hAnsi="Book Antiqua"/>
          <w:b/>
          <w:szCs w:val="24"/>
        </w:rPr>
        <w:t>Stafford RS</w:t>
      </w:r>
      <w:r w:rsidRPr="003F6166">
        <w:rPr>
          <w:rFonts w:ascii="Book Antiqua" w:hAnsi="Book Antiqua"/>
          <w:szCs w:val="24"/>
        </w:rPr>
        <w:t xml:space="preserve">, Taylor AA, Wright Jr JT, Chertow GM. Patterns and correlates of baseline thiazide-type diuretic prescription in the Systolic Blood Pressure Intervention Trial. </w:t>
      </w:r>
      <w:r w:rsidRPr="003F6166">
        <w:rPr>
          <w:rFonts w:ascii="Book Antiqua" w:hAnsi="Book Antiqua"/>
          <w:b/>
          <w:i/>
          <w:szCs w:val="24"/>
        </w:rPr>
        <w:t>Hypertension</w:t>
      </w:r>
      <w:r w:rsidRPr="003F6166">
        <w:rPr>
          <w:rFonts w:ascii="Book Antiqua" w:hAnsi="Book Antiqua"/>
          <w:i/>
          <w:szCs w:val="24"/>
        </w:rPr>
        <w:t xml:space="preserve">; </w:t>
      </w:r>
      <w:r w:rsidR="00BD7F0C" w:rsidRPr="003F6166">
        <w:rPr>
          <w:rFonts w:ascii="Book Antiqua" w:hAnsi="Book Antiqua"/>
          <w:szCs w:val="24"/>
        </w:rPr>
        <w:t>2016 Mar; 67(3):550-5. doi: 10.1161/HYPERTENSIONAHA.115.06851. Epub 2016 Jan 25.</w:t>
      </w:r>
      <w:r w:rsidRPr="003F6166">
        <w:rPr>
          <w:rFonts w:ascii="Book Antiqua" w:hAnsi="Book Antiqua"/>
          <w:szCs w:val="24"/>
        </w:rPr>
        <w:t xml:space="preserve"> </w:t>
      </w:r>
      <w:hyperlink r:id="rId155" w:history="1">
        <w:r w:rsidRPr="003F6166">
          <w:rPr>
            <w:rStyle w:val="Hyperlink"/>
            <w:rFonts w:ascii="Book Antiqua" w:hAnsi="Book Antiqua"/>
            <w:szCs w:val="24"/>
          </w:rPr>
          <w:t>PMID: 26865200</w:t>
        </w:r>
      </w:hyperlink>
      <w:r w:rsidRPr="003F6166">
        <w:rPr>
          <w:rFonts w:ascii="Book Antiqua" w:hAnsi="Book Antiqua"/>
          <w:szCs w:val="24"/>
        </w:rPr>
        <w:t>.</w:t>
      </w:r>
      <w:r w:rsidRPr="003F6166">
        <w:rPr>
          <w:rFonts w:ascii="Book Antiqua" w:hAnsi="Book Antiqua" w:cs="Arial"/>
          <w:szCs w:val="24"/>
        </w:rPr>
        <w:t xml:space="preserve"> </w:t>
      </w:r>
    </w:p>
    <w:p w14:paraId="031991C2" w14:textId="77777777" w:rsidR="00F92FA6" w:rsidRPr="003F6166" w:rsidRDefault="00F92FA6" w:rsidP="00E07B6C">
      <w:pPr>
        <w:widowControl w:val="0"/>
        <w:tabs>
          <w:tab w:val="left" w:pos="120"/>
          <w:tab w:val="left" w:pos="360"/>
          <w:tab w:val="left" w:pos="450"/>
          <w:tab w:val="left" w:pos="480"/>
        </w:tabs>
        <w:ind w:left="810" w:right="-187" w:hanging="450"/>
        <w:rPr>
          <w:rFonts w:ascii="Book Antiqua" w:hAnsi="Book Antiqua" w:cs="Arial"/>
          <w:bCs/>
          <w:szCs w:val="24"/>
        </w:rPr>
      </w:pPr>
    </w:p>
    <w:bookmarkEnd w:id="6"/>
    <w:p w14:paraId="06F97833" w14:textId="55ADB82A" w:rsidR="00F92FA6" w:rsidRPr="003F6166" w:rsidRDefault="00F92FA6" w:rsidP="00E07B6C">
      <w:pPr>
        <w:widowControl w:val="0"/>
        <w:numPr>
          <w:ilvl w:val="0"/>
          <w:numId w:val="18"/>
        </w:numPr>
        <w:tabs>
          <w:tab w:val="left" w:pos="120"/>
          <w:tab w:val="left" w:pos="360"/>
          <w:tab w:val="left" w:pos="450"/>
          <w:tab w:val="left" w:pos="480"/>
        </w:tabs>
        <w:ind w:left="810" w:right="-187" w:hanging="450"/>
        <w:rPr>
          <w:rFonts w:ascii="Book Antiqua" w:hAnsi="Book Antiqua" w:cs="Arial"/>
          <w:bCs/>
          <w:szCs w:val="24"/>
        </w:rPr>
      </w:pPr>
      <w:r w:rsidRPr="003F6166">
        <w:rPr>
          <w:rFonts w:ascii="Book Antiqua" w:hAnsi="Book Antiqua" w:cs="Arial"/>
          <w:bCs/>
          <w:szCs w:val="24"/>
        </w:rPr>
        <w:t xml:space="preserve">Buford TW, Miller ME, Church TS, Gill TM, Henderson R, Hsu FC, McDermott MM, Nadkarni N, Pahor M, </w:t>
      </w:r>
      <w:r w:rsidRPr="003F6166">
        <w:rPr>
          <w:rFonts w:ascii="Book Antiqua" w:hAnsi="Book Antiqua" w:cs="Arial"/>
          <w:b/>
          <w:bCs/>
          <w:szCs w:val="24"/>
        </w:rPr>
        <w:t>Stafford RS</w:t>
      </w:r>
      <w:r w:rsidRPr="003F6166">
        <w:rPr>
          <w:rFonts w:ascii="Book Antiqua" w:hAnsi="Book Antiqua" w:cs="Arial"/>
          <w:bCs/>
          <w:szCs w:val="24"/>
        </w:rPr>
        <w:t xml:space="preserve">, Carter CS. Antihypertensive Use and the Effect of a Physical Activity Intervention in the Prevention of Major Mobility Disability Among Older Adults: The LIFE Study. </w:t>
      </w:r>
      <w:r w:rsidRPr="003F6166">
        <w:rPr>
          <w:rFonts w:ascii="Book Antiqua" w:hAnsi="Book Antiqua"/>
          <w:b/>
          <w:i/>
          <w:szCs w:val="24"/>
        </w:rPr>
        <w:t xml:space="preserve">J Gerontol A Biol Sci Med Sci. </w:t>
      </w:r>
      <w:r w:rsidR="00BF3C8D" w:rsidRPr="003F6166">
        <w:rPr>
          <w:rFonts w:ascii="Book Antiqua" w:hAnsi="Book Antiqua" w:cs="Arial"/>
          <w:bCs/>
          <w:szCs w:val="24"/>
        </w:rPr>
        <w:t>2016 Jul; 71(7):974-81. doi: 10.1093/gerona/glv222. Epub 2016 Feb 10</w:t>
      </w:r>
      <w:r w:rsidRPr="003F6166">
        <w:rPr>
          <w:rFonts w:ascii="Book Antiqua" w:hAnsi="Book Antiqua" w:cs="Arial"/>
          <w:bCs/>
          <w:szCs w:val="24"/>
        </w:rPr>
        <w:t xml:space="preserve">. </w:t>
      </w:r>
      <w:hyperlink r:id="rId156" w:history="1">
        <w:r w:rsidRPr="003F6166">
          <w:rPr>
            <w:rStyle w:val="Hyperlink"/>
            <w:rFonts w:ascii="Book Antiqua" w:hAnsi="Book Antiqua" w:cs="Arial"/>
            <w:bCs/>
            <w:szCs w:val="24"/>
          </w:rPr>
          <w:t>PMID: 26865496</w:t>
        </w:r>
      </w:hyperlink>
      <w:r w:rsidR="002052F6" w:rsidRPr="003F6166">
        <w:rPr>
          <w:rFonts w:ascii="Book Antiqua" w:hAnsi="Book Antiqua" w:cs="Arial"/>
          <w:bCs/>
          <w:szCs w:val="24"/>
        </w:rPr>
        <w:t>.</w:t>
      </w:r>
    </w:p>
    <w:p w14:paraId="744724E1" w14:textId="77777777" w:rsidR="00F92FA6" w:rsidRPr="003F6166" w:rsidRDefault="00F92FA6" w:rsidP="00E07B6C">
      <w:pPr>
        <w:widowControl w:val="0"/>
        <w:tabs>
          <w:tab w:val="left" w:pos="120"/>
          <w:tab w:val="left" w:pos="360"/>
          <w:tab w:val="left" w:pos="450"/>
          <w:tab w:val="left" w:pos="480"/>
        </w:tabs>
        <w:ind w:left="810" w:right="-187" w:hanging="450"/>
        <w:rPr>
          <w:rFonts w:ascii="Book Antiqua" w:hAnsi="Book Antiqua" w:cs="Arial"/>
          <w:bCs/>
          <w:szCs w:val="24"/>
        </w:rPr>
      </w:pPr>
    </w:p>
    <w:p w14:paraId="5C2C2114" w14:textId="248A3A66" w:rsidR="00DB183F" w:rsidRPr="003F6166" w:rsidRDefault="00DB183F" w:rsidP="00E07B6C">
      <w:pPr>
        <w:widowControl w:val="0"/>
        <w:numPr>
          <w:ilvl w:val="0"/>
          <w:numId w:val="18"/>
        </w:numPr>
        <w:tabs>
          <w:tab w:val="left" w:pos="120"/>
          <w:tab w:val="left" w:pos="360"/>
          <w:tab w:val="left" w:pos="450"/>
          <w:tab w:val="left" w:pos="480"/>
        </w:tabs>
        <w:ind w:left="810" w:right="-187" w:hanging="450"/>
        <w:rPr>
          <w:rFonts w:ascii="Book Antiqua" w:hAnsi="Book Antiqua" w:cs="Arial"/>
          <w:bCs/>
          <w:szCs w:val="24"/>
        </w:rPr>
      </w:pPr>
      <w:bookmarkStart w:id="15" w:name="_Hlk492016214"/>
      <w:r w:rsidRPr="003F6166">
        <w:rPr>
          <w:rFonts w:ascii="Book Antiqua" w:hAnsi="Book Antiqua"/>
          <w:szCs w:val="24"/>
        </w:rPr>
        <w:t xml:space="preserve">Henderson RM, Lovato L, Miller ME, Fielding RA, Church TS, Newman AB, Buford TW, Pahor M, McDermott MM, </w:t>
      </w:r>
      <w:r w:rsidRPr="003F6166">
        <w:rPr>
          <w:rFonts w:ascii="Book Antiqua" w:hAnsi="Book Antiqua"/>
          <w:b/>
          <w:bCs/>
          <w:szCs w:val="24"/>
        </w:rPr>
        <w:t>Stafford RS</w:t>
      </w:r>
      <w:r w:rsidRPr="003F6166">
        <w:rPr>
          <w:rFonts w:ascii="Book Antiqua" w:hAnsi="Book Antiqua"/>
          <w:szCs w:val="24"/>
        </w:rPr>
        <w:t xml:space="preserve">, Lee DS, Kritchevsky SB. Effect of statin use on mobility disability and its prevention in at-risk older adults: The LIFE Study. </w:t>
      </w:r>
      <w:r w:rsidRPr="003F6166">
        <w:rPr>
          <w:rFonts w:ascii="Book Antiqua" w:hAnsi="Book Antiqua"/>
          <w:b/>
          <w:i/>
          <w:szCs w:val="24"/>
        </w:rPr>
        <w:t>J Gerontol A Biol Sci Med Sci.</w:t>
      </w:r>
      <w:r w:rsidRPr="003F6166">
        <w:rPr>
          <w:rFonts w:ascii="Book Antiqua" w:hAnsi="Book Antiqua"/>
          <w:szCs w:val="24"/>
        </w:rPr>
        <w:t xml:space="preserve"> </w:t>
      </w:r>
      <w:r w:rsidR="008250D5" w:rsidRPr="003F6166">
        <w:rPr>
          <w:rFonts w:ascii="Book Antiqua" w:hAnsi="Book Antiqua"/>
          <w:szCs w:val="24"/>
        </w:rPr>
        <w:t>2016 Nov; 71(11):1519-1524. Epub 2016 Mar 17</w:t>
      </w:r>
      <w:r w:rsidRPr="003F6166">
        <w:rPr>
          <w:rFonts w:ascii="Book Antiqua" w:hAnsi="Book Antiqua"/>
          <w:szCs w:val="24"/>
        </w:rPr>
        <w:t xml:space="preserve">. </w:t>
      </w:r>
      <w:hyperlink r:id="rId157" w:history="1">
        <w:r w:rsidRPr="003F6166">
          <w:rPr>
            <w:rStyle w:val="Hyperlink"/>
            <w:rFonts w:ascii="Book Antiqua" w:hAnsi="Book Antiqua"/>
            <w:szCs w:val="24"/>
          </w:rPr>
          <w:t>PMID: 26988662</w:t>
        </w:r>
      </w:hyperlink>
      <w:r w:rsidRPr="003F6166">
        <w:rPr>
          <w:rFonts w:ascii="Book Antiqua" w:hAnsi="Book Antiqua"/>
          <w:szCs w:val="24"/>
        </w:rPr>
        <w:t>.</w:t>
      </w:r>
    </w:p>
    <w:p w14:paraId="1B08A85E" w14:textId="77777777" w:rsidR="00DB183F" w:rsidRPr="003F6166" w:rsidRDefault="00DB183F" w:rsidP="00E07B6C">
      <w:pPr>
        <w:pStyle w:val="ListParagraph"/>
        <w:ind w:left="810" w:hanging="450"/>
        <w:rPr>
          <w:rFonts w:ascii="Book Antiqua" w:hAnsi="Book Antiqua" w:cs="Arial"/>
          <w:bCs/>
          <w:szCs w:val="24"/>
        </w:rPr>
      </w:pPr>
    </w:p>
    <w:p w14:paraId="685EC2E9" w14:textId="1EBBCACC" w:rsidR="00F92FA6" w:rsidRPr="003F6166" w:rsidRDefault="00F92FA6" w:rsidP="00E07B6C">
      <w:pPr>
        <w:widowControl w:val="0"/>
        <w:numPr>
          <w:ilvl w:val="0"/>
          <w:numId w:val="18"/>
        </w:numPr>
        <w:tabs>
          <w:tab w:val="left" w:pos="120"/>
          <w:tab w:val="left" w:pos="360"/>
          <w:tab w:val="left" w:pos="450"/>
          <w:tab w:val="left" w:pos="480"/>
        </w:tabs>
        <w:ind w:left="810" w:right="-187" w:hanging="450"/>
        <w:rPr>
          <w:rFonts w:ascii="Book Antiqua" w:hAnsi="Book Antiqua" w:cs="Arial"/>
          <w:bCs/>
          <w:szCs w:val="24"/>
        </w:rPr>
      </w:pPr>
      <w:r w:rsidRPr="003F6166">
        <w:rPr>
          <w:rFonts w:ascii="Book Antiqua" w:hAnsi="Book Antiqua" w:cs="Arial"/>
          <w:bCs/>
          <w:szCs w:val="24"/>
        </w:rPr>
        <w:t xml:space="preserve">Mudumbai SC, Oliva E, Lewis E, Trafton J, Posner D, Mariano ER, </w:t>
      </w:r>
      <w:r w:rsidRPr="003F6166">
        <w:rPr>
          <w:rFonts w:ascii="Book Antiqua" w:hAnsi="Book Antiqua" w:cs="Arial"/>
          <w:b/>
          <w:bCs/>
          <w:szCs w:val="24"/>
        </w:rPr>
        <w:t>Stafford RS</w:t>
      </w:r>
      <w:r w:rsidRPr="003F6166">
        <w:rPr>
          <w:rFonts w:ascii="Book Antiqua" w:hAnsi="Book Antiqua" w:cs="Arial"/>
          <w:bCs/>
          <w:szCs w:val="24"/>
        </w:rPr>
        <w:t xml:space="preserve">, Wagner T, Clark JD. Time to </w:t>
      </w:r>
      <w:r w:rsidR="00C914A0" w:rsidRPr="003F6166">
        <w:rPr>
          <w:rFonts w:ascii="Book Antiqua" w:hAnsi="Book Antiqua" w:cs="Arial"/>
          <w:bCs/>
          <w:szCs w:val="24"/>
        </w:rPr>
        <w:t xml:space="preserve">cessation of postoperative opioids: a population-level, cross-sectional analysis of </w:t>
      </w:r>
      <w:r w:rsidRPr="003F6166">
        <w:rPr>
          <w:rFonts w:ascii="Book Antiqua" w:hAnsi="Book Antiqua" w:cs="Arial"/>
          <w:bCs/>
          <w:szCs w:val="24"/>
        </w:rPr>
        <w:t xml:space="preserve">the Veterans Affairs Healthcare System." </w:t>
      </w:r>
      <w:r w:rsidRPr="003F6166">
        <w:rPr>
          <w:rFonts w:ascii="Book Antiqua" w:hAnsi="Book Antiqua"/>
          <w:b/>
          <w:i/>
          <w:szCs w:val="24"/>
        </w:rPr>
        <w:t>Pain Medicine</w:t>
      </w:r>
      <w:r w:rsidRPr="003F6166">
        <w:rPr>
          <w:rFonts w:ascii="Book Antiqua" w:hAnsi="Book Antiqua" w:cs="Arial"/>
          <w:bCs/>
          <w:szCs w:val="24"/>
        </w:rPr>
        <w:t xml:space="preserve"> </w:t>
      </w:r>
      <w:r w:rsidR="008250D5" w:rsidRPr="003F6166">
        <w:rPr>
          <w:rFonts w:ascii="Book Antiqua" w:hAnsi="Book Antiqua" w:cs="Arial"/>
          <w:bCs/>
          <w:szCs w:val="24"/>
        </w:rPr>
        <w:t>2016 Sep; 17(9):1732-43. doi: 10.1093/pm/pnw015. Epub 2016 Apr 15</w:t>
      </w:r>
      <w:r w:rsidRPr="003F6166">
        <w:rPr>
          <w:rFonts w:ascii="Book Antiqua" w:hAnsi="Book Antiqua" w:cs="Arial"/>
          <w:bCs/>
          <w:szCs w:val="24"/>
        </w:rPr>
        <w:t xml:space="preserve">. </w:t>
      </w:r>
      <w:hyperlink r:id="rId158" w:history="1">
        <w:r w:rsidRPr="003F6166">
          <w:rPr>
            <w:rStyle w:val="Hyperlink"/>
            <w:rFonts w:ascii="Book Antiqua" w:hAnsi="Book Antiqua"/>
            <w:szCs w:val="24"/>
          </w:rPr>
          <w:t>PMID: 27084410</w:t>
        </w:r>
      </w:hyperlink>
      <w:r w:rsidRPr="003F6166">
        <w:rPr>
          <w:rFonts w:ascii="Book Antiqua" w:hAnsi="Book Antiqua"/>
          <w:szCs w:val="24"/>
        </w:rPr>
        <w:t xml:space="preserve"> </w:t>
      </w:r>
      <w:bookmarkEnd w:id="15"/>
    </w:p>
    <w:p w14:paraId="16684DEC" w14:textId="77777777" w:rsidR="00F92FA6" w:rsidRPr="003F6166" w:rsidRDefault="00F92FA6" w:rsidP="00E07B6C">
      <w:pPr>
        <w:widowControl w:val="0"/>
        <w:tabs>
          <w:tab w:val="left" w:pos="120"/>
          <w:tab w:val="left" w:pos="360"/>
          <w:tab w:val="left" w:pos="450"/>
          <w:tab w:val="left" w:pos="480"/>
        </w:tabs>
        <w:ind w:left="810" w:right="-187" w:hanging="450"/>
        <w:rPr>
          <w:rFonts w:ascii="Book Antiqua" w:hAnsi="Book Antiqua" w:cs="Arial"/>
          <w:bCs/>
          <w:szCs w:val="24"/>
        </w:rPr>
      </w:pPr>
    </w:p>
    <w:p w14:paraId="3A821214" w14:textId="00644802" w:rsidR="00F92FA6" w:rsidRPr="003F6166" w:rsidRDefault="00F92FA6" w:rsidP="00E07B6C">
      <w:pPr>
        <w:widowControl w:val="0"/>
        <w:numPr>
          <w:ilvl w:val="0"/>
          <w:numId w:val="18"/>
        </w:numPr>
        <w:tabs>
          <w:tab w:val="left" w:pos="120"/>
          <w:tab w:val="left" w:pos="360"/>
          <w:tab w:val="left" w:pos="450"/>
          <w:tab w:val="left" w:pos="480"/>
        </w:tabs>
        <w:ind w:left="810" w:right="-187" w:hanging="450"/>
        <w:rPr>
          <w:rFonts w:ascii="Book Antiqua" w:hAnsi="Book Antiqua" w:cs="Arial"/>
          <w:bCs/>
          <w:szCs w:val="24"/>
        </w:rPr>
      </w:pPr>
      <w:r w:rsidRPr="003F6166">
        <w:rPr>
          <w:rFonts w:ascii="Book Antiqua" w:hAnsi="Book Antiqua" w:cs="Arial"/>
          <w:b/>
          <w:bCs/>
          <w:szCs w:val="24"/>
        </w:rPr>
        <w:t>Stafford, RS</w:t>
      </w:r>
      <w:r w:rsidRPr="003F6166">
        <w:rPr>
          <w:rFonts w:ascii="Book Antiqua" w:hAnsi="Book Antiqua" w:cs="Arial"/>
          <w:bCs/>
          <w:szCs w:val="24"/>
        </w:rPr>
        <w:t xml:space="preserve">. Letter to the Editor: US Dietary Recommendations. </w:t>
      </w:r>
      <w:r w:rsidRPr="003F6166">
        <w:rPr>
          <w:rFonts w:ascii="Book Antiqua" w:hAnsi="Book Antiqua"/>
          <w:b/>
          <w:i/>
          <w:szCs w:val="24"/>
        </w:rPr>
        <w:t>JAMA.</w:t>
      </w:r>
      <w:r w:rsidRPr="003F6166">
        <w:rPr>
          <w:rFonts w:ascii="Book Antiqua" w:hAnsi="Book Antiqua" w:cs="Arial"/>
          <w:bCs/>
          <w:szCs w:val="24"/>
        </w:rPr>
        <w:t xml:space="preserve"> 2016;</w:t>
      </w:r>
      <w:r w:rsidR="00951931" w:rsidRPr="003F6166">
        <w:rPr>
          <w:rFonts w:ascii="Book Antiqua" w:hAnsi="Book Antiqua" w:cs="Arial"/>
          <w:bCs/>
          <w:szCs w:val="24"/>
        </w:rPr>
        <w:t xml:space="preserve"> </w:t>
      </w:r>
      <w:r w:rsidRPr="003F6166">
        <w:rPr>
          <w:rFonts w:ascii="Book Antiqua" w:hAnsi="Book Antiqua" w:cs="Arial"/>
          <w:bCs/>
          <w:szCs w:val="24"/>
        </w:rPr>
        <w:t xml:space="preserve">316(2):224-225. </w:t>
      </w:r>
      <w:r w:rsidR="003B0136" w:rsidRPr="003F6166">
        <w:rPr>
          <w:rStyle w:val="meta-citation"/>
          <w:rFonts w:ascii="Book Antiqua" w:hAnsi="Book Antiqua"/>
          <w:szCs w:val="24"/>
        </w:rPr>
        <w:t>doi:10.1001/jama.2016.5625</w:t>
      </w:r>
      <w:r w:rsidRPr="003F6166">
        <w:rPr>
          <w:rFonts w:ascii="Book Antiqua" w:hAnsi="Book Antiqua" w:cs="Arial"/>
          <w:bCs/>
          <w:szCs w:val="24"/>
        </w:rPr>
        <w:t xml:space="preserve">. </w:t>
      </w:r>
      <w:hyperlink r:id="rId159" w:history="1">
        <w:r w:rsidRPr="003F6166">
          <w:rPr>
            <w:rStyle w:val="Hyperlink"/>
            <w:rFonts w:ascii="Book Antiqua" w:hAnsi="Book Antiqua" w:cs="Arial"/>
            <w:bCs/>
            <w:szCs w:val="24"/>
          </w:rPr>
          <w:t>http://jama.jamanetwork.com/article.aspx?articleid=2533057</w:t>
        </w:r>
      </w:hyperlink>
    </w:p>
    <w:p w14:paraId="2AFC5DB6" w14:textId="77777777" w:rsidR="00F92FA6" w:rsidRPr="003F6166" w:rsidRDefault="00F92FA6" w:rsidP="00E07B6C">
      <w:pPr>
        <w:widowControl w:val="0"/>
        <w:tabs>
          <w:tab w:val="left" w:pos="120"/>
          <w:tab w:val="left" w:pos="360"/>
          <w:tab w:val="left" w:pos="450"/>
          <w:tab w:val="left" w:pos="480"/>
        </w:tabs>
        <w:ind w:left="810" w:right="-187" w:hanging="450"/>
        <w:rPr>
          <w:rFonts w:ascii="Book Antiqua" w:hAnsi="Book Antiqua" w:cs="Arial"/>
          <w:bCs/>
          <w:szCs w:val="24"/>
        </w:rPr>
      </w:pPr>
    </w:p>
    <w:p w14:paraId="5F8083F2" w14:textId="5307E348" w:rsidR="00F92FA6" w:rsidRPr="003F6166" w:rsidRDefault="00F92FA6" w:rsidP="00E07B6C">
      <w:pPr>
        <w:widowControl w:val="0"/>
        <w:numPr>
          <w:ilvl w:val="0"/>
          <w:numId w:val="18"/>
        </w:numPr>
        <w:tabs>
          <w:tab w:val="left" w:pos="120"/>
          <w:tab w:val="left" w:pos="360"/>
          <w:tab w:val="left" w:pos="450"/>
          <w:tab w:val="left" w:pos="480"/>
        </w:tabs>
        <w:ind w:left="810" w:right="-187" w:hanging="450"/>
        <w:rPr>
          <w:rFonts w:ascii="Book Antiqua" w:hAnsi="Book Antiqua" w:cs="Arial"/>
          <w:bCs/>
          <w:szCs w:val="24"/>
        </w:rPr>
      </w:pPr>
      <w:r w:rsidRPr="003F6166">
        <w:rPr>
          <w:rFonts w:ascii="Book Antiqua" w:hAnsi="Book Antiqua" w:cs="Arial"/>
          <w:bCs/>
          <w:szCs w:val="24"/>
        </w:rPr>
        <w:t xml:space="preserve">Newman AB, Dodson JA, Church TS, Buford TW, Fielding RA, Kritchevsky S, Beavers D, Pahor M, </w:t>
      </w:r>
      <w:r w:rsidRPr="003F6166">
        <w:rPr>
          <w:rFonts w:ascii="Book Antiqua" w:hAnsi="Book Antiqua" w:cs="Arial"/>
          <w:b/>
          <w:bCs/>
          <w:szCs w:val="24"/>
        </w:rPr>
        <w:t>Stafford RS</w:t>
      </w:r>
      <w:r w:rsidRPr="003F6166">
        <w:rPr>
          <w:rFonts w:ascii="Book Antiqua" w:hAnsi="Book Antiqua" w:cs="Arial"/>
          <w:bCs/>
          <w:szCs w:val="24"/>
        </w:rPr>
        <w:t xml:space="preserve">, Szady AD, Ambrosius WT, McDermott MM; LIFE Study Group. Cardiovascular Events in a Physical Activity Intervention Compared </w:t>
      </w:r>
      <w:r w:rsidR="005A0FF3" w:rsidRPr="003F6166">
        <w:rPr>
          <w:rFonts w:ascii="Book Antiqua" w:hAnsi="Book Antiqua" w:cs="Arial"/>
          <w:bCs/>
          <w:szCs w:val="24"/>
        </w:rPr>
        <w:t>w</w:t>
      </w:r>
      <w:r w:rsidRPr="003F6166">
        <w:rPr>
          <w:rFonts w:ascii="Book Antiqua" w:hAnsi="Book Antiqua" w:cs="Arial"/>
          <w:bCs/>
          <w:szCs w:val="24"/>
        </w:rPr>
        <w:t xml:space="preserve">ith a Successful Aging Intervention: The LIFE Study Randomized Trial. </w:t>
      </w:r>
      <w:r w:rsidRPr="003F6166">
        <w:rPr>
          <w:rFonts w:ascii="Book Antiqua" w:hAnsi="Book Antiqua"/>
          <w:b/>
          <w:i/>
          <w:szCs w:val="24"/>
        </w:rPr>
        <w:t>JAMA Cardiol.</w:t>
      </w:r>
      <w:r w:rsidRPr="003F6166">
        <w:rPr>
          <w:rFonts w:ascii="Book Antiqua" w:hAnsi="Book Antiqua" w:cs="Arial"/>
          <w:bCs/>
          <w:szCs w:val="24"/>
        </w:rPr>
        <w:t xml:space="preserve"> </w:t>
      </w:r>
      <w:r w:rsidR="00951931" w:rsidRPr="003F6166">
        <w:rPr>
          <w:rFonts w:ascii="Book Antiqua" w:hAnsi="Book Antiqua" w:cs="Arial"/>
          <w:bCs/>
          <w:szCs w:val="24"/>
        </w:rPr>
        <w:t xml:space="preserve">2016 Aug 1; 1(5):568-74. doi: 10.1001/jamacardio.2016.1324. </w:t>
      </w:r>
      <w:hyperlink r:id="rId160" w:history="1">
        <w:r w:rsidRPr="003F6166">
          <w:rPr>
            <w:rStyle w:val="Hyperlink"/>
            <w:rFonts w:ascii="Book Antiqua" w:hAnsi="Book Antiqua" w:cs="Arial"/>
            <w:bCs/>
            <w:szCs w:val="24"/>
          </w:rPr>
          <w:t>PMID: 27439082</w:t>
        </w:r>
      </w:hyperlink>
      <w:r w:rsidRPr="003F6166">
        <w:rPr>
          <w:rFonts w:ascii="Book Antiqua" w:hAnsi="Book Antiqua" w:cs="Arial"/>
          <w:bCs/>
          <w:szCs w:val="24"/>
        </w:rPr>
        <w:t>.</w:t>
      </w:r>
      <w:r w:rsidR="002052F6" w:rsidRPr="003F6166">
        <w:rPr>
          <w:rFonts w:ascii="Book Antiqua" w:hAnsi="Book Antiqua" w:cs="Arial"/>
          <w:bCs/>
          <w:szCs w:val="24"/>
        </w:rPr>
        <w:t xml:space="preserve"> </w:t>
      </w:r>
    </w:p>
    <w:p w14:paraId="5ECCC16F" w14:textId="47A1C990" w:rsidR="002052F6" w:rsidRPr="003F6166" w:rsidRDefault="002052F6" w:rsidP="00E07B6C">
      <w:pPr>
        <w:widowControl w:val="0"/>
        <w:tabs>
          <w:tab w:val="left" w:pos="120"/>
          <w:tab w:val="left" w:pos="360"/>
          <w:tab w:val="left" w:pos="450"/>
          <w:tab w:val="left" w:pos="480"/>
        </w:tabs>
        <w:ind w:left="810" w:right="-187" w:hanging="450"/>
        <w:rPr>
          <w:rFonts w:ascii="Book Antiqua" w:hAnsi="Book Antiqua" w:cs="Arial"/>
          <w:bCs/>
          <w:szCs w:val="24"/>
        </w:rPr>
      </w:pPr>
    </w:p>
    <w:p w14:paraId="58DDECE3" w14:textId="4B01036D" w:rsidR="00113A8C" w:rsidRPr="003F6166" w:rsidRDefault="00F92FA6" w:rsidP="00E07B6C">
      <w:pPr>
        <w:widowControl w:val="0"/>
        <w:numPr>
          <w:ilvl w:val="0"/>
          <w:numId w:val="18"/>
        </w:numPr>
        <w:tabs>
          <w:tab w:val="left" w:pos="120"/>
          <w:tab w:val="left" w:pos="360"/>
          <w:tab w:val="left" w:pos="450"/>
          <w:tab w:val="left" w:pos="480"/>
        </w:tabs>
        <w:ind w:left="810" w:right="-187" w:hanging="450"/>
        <w:rPr>
          <w:rFonts w:ascii="Book Antiqua" w:hAnsi="Book Antiqua" w:cs="Calibri"/>
          <w:color w:val="000000"/>
          <w:szCs w:val="24"/>
          <w:lang w:val="en-GB" w:eastAsia="en-GB"/>
        </w:rPr>
      </w:pPr>
      <w:r w:rsidRPr="003F6166">
        <w:rPr>
          <w:rFonts w:ascii="Book Antiqua" w:hAnsi="Book Antiqua" w:cs="Arial"/>
          <w:bCs/>
          <w:szCs w:val="24"/>
        </w:rPr>
        <w:t xml:space="preserve">Rosas LG, Vasquez JJ, Naderi R, Jeffery N, Hedlin H, Qin F, LaFromboise T, Megginson N, Pasqua C, Flores O, McClinton-Brown R, Evans J, </w:t>
      </w:r>
      <w:r w:rsidRPr="003F6166">
        <w:rPr>
          <w:rFonts w:ascii="Book Antiqua" w:hAnsi="Book Antiqua" w:cs="Arial"/>
          <w:b/>
          <w:bCs/>
          <w:szCs w:val="24"/>
        </w:rPr>
        <w:t>Stafford RS</w:t>
      </w:r>
      <w:r w:rsidRPr="003F6166">
        <w:rPr>
          <w:rFonts w:ascii="Book Antiqua" w:hAnsi="Book Antiqua" w:cs="Arial"/>
          <w:bCs/>
          <w:szCs w:val="24"/>
        </w:rPr>
        <w:t xml:space="preserve">. Development and evaluation of an enhanced diabetes prevention program with psychosocial support for urban American Indians and Alaska natives: A randomized controlled trial. </w:t>
      </w:r>
      <w:r w:rsidRPr="003F6166">
        <w:rPr>
          <w:rFonts w:ascii="Book Antiqua" w:hAnsi="Book Antiqua"/>
          <w:b/>
          <w:i/>
          <w:szCs w:val="24"/>
        </w:rPr>
        <w:t xml:space="preserve">Contemp Clin Trials. </w:t>
      </w:r>
      <w:r w:rsidR="00951931" w:rsidRPr="003F6166">
        <w:rPr>
          <w:rFonts w:ascii="Book Antiqua" w:hAnsi="Book Antiqua" w:cs="Arial"/>
          <w:bCs/>
          <w:szCs w:val="24"/>
        </w:rPr>
        <w:t>2016 Sep; 50:28-36. doi: 10.1016/j.cct.2016.06.015. Epub 2016 Jul 2.</w:t>
      </w:r>
      <w:r w:rsidRPr="003F6166">
        <w:rPr>
          <w:rFonts w:ascii="Book Antiqua" w:hAnsi="Book Antiqua" w:cs="Arial"/>
          <w:bCs/>
          <w:szCs w:val="24"/>
        </w:rPr>
        <w:t xml:space="preserve"> </w:t>
      </w:r>
      <w:hyperlink r:id="rId161" w:history="1">
        <w:r w:rsidRPr="003F6166">
          <w:rPr>
            <w:rStyle w:val="Hyperlink"/>
            <w:rFonts w:ascii="Book Antiqua" w:hAnsi="Book Antiqua" w:cs="Arial"/>
            <w:bCs/>
            <w:szCs w:val="24"/>
          </w:rPr>
          <w:t>PMID: 27381232</w:t>
        </w:r>
      </w:hyperlink>
      <w:r w:rsidRPr="003F6166">
        <w:rPr>
          <w:rFonts w:ascii="Book Antiqua" w:hAnsi="Book Antiqua" w:cs="Arial"/>
          <w:bCs/>
          <w:szCs w:val="24"/>
        </w:rPr>
        <w:t>.</w:t>
      </w:r>
    </w:p>
    <w:p w14:paraId="55EABED7" w14:textId="77777777" w:rsidR="00113A8C" w:rsidRPr="003F6166" w:rsidRDefault="00113A8C" w:rsidP="00E07B6C">
      <w:pPr>
        <w:pStyle w:val="ListParagraph"/>
        <w:ind w:left="810" w:hanging="450"/>
        <w:rPr>
          <w:rFonts w:ascii="Book Antiqua" w:hAnsi="Book Antiqua" w:cs="Calibri"/>
          <w:color w:val="000000"/>
          <w:szCs w:val="24"/>
          <w:lang w:eastAsia="en-GB"/>
        </w:rPr>
      </w:pPr>
    </w:p>
    <w:p w14:paraId="7755F7CD" w14:textId="5D9DDA58" w:rsidR="00113A8C" w:rsidRPr="003F6166" w:rsidRDefault="00113A8C" w:rsidP="00E07B6C">
      <w:pPr>
        <w:widowControl w:val="0"/>
        <w:numPr>
          <w:ilvl w:val="0"/>
          <w:numId w:val="18"/>
        </w:numPr>
        <w:tabs>
          <w:tab w:val="left" w:pos="120"/>
          <w:tab w:val="left" w:pos="360"/>
          <w:tab w:val="left" w:pos="450"/>
          <w:tab w:val="left" w:pos="480"/>
        </w:tabs>
        <w:ind w:left="810" w:right="-187" w:hanging="450"/>
        <w:rPr>
          <w:rFonts w:ascii="Book Antiqua" w:hAnsi="Book Antiqua" w:cs="Calibri"/>
          <w:color w:val="000000"/>
          <w:szCs w:val="24"/>
          <w:lang w:val="en-GB" w:eastAsia="en-GB"/>
        </w:rPr>
      </w:pPr>
      <w:r w:rsidRPr="003F6166">
        <w:rPr>
          <w:rFonts w:ascii="Book Antiqua" w:hAnsi="Book Antiqua" w:cs="Calibri"/>
          <w:color w:val="000000"/>
          <w:szCs w:val="24"/>
          <w:lang w:eastAsia="en-GB"/>
        </w:rPr>
        <w:t xml:space="preserve">deFilippi CR, de Lemos JA, Newman AB, Guralnik JM, Christenson RH, Pahor M, Church T, Espeland M, Krithevsky SB, </w:t>
      </w:r>
      <w:r w:rsidRPr="003F6166">
        <w:rPr>
          <w:rFonts w:ascii="Book Antiqua" w:hAnsi="Book Antiqua" w:cs="Calibri"/>
          <w:b/>
          <w:bCs/>
          <w:color w:val="000000"/>
          <w:szCs w:val="24"/>
          <w:lang w:eastAsia="en-GB"/>
        </w:rPr>
        <w:t>Stafford R</w:t>
      </w:r>
      <w:r w:rsidRPr="003F6166">
        <w:rPr>
          <w:rFonts w:ascii="Book Antiqua" w:hAnsi="Book Antiqua" w:cs="Calibri"/>
          <w:color w:val="000000"/>
          <w:szCs w:val="24"/>
          <w:lang w:eastAsia="en-GB"/>
        </w:rPr>
        <w:t xml:space="preserve">, Seliger SL; LIFE Study Group. </w:t>
      </w:r>
      <w:r w:rsidRPr="003F6166">
        <w:rPr>
          <w:rFonts w:ascii="Book Antiqua" w:hAnsi="Book Antiqua" w:cs="Arial"/>
          <w:bCs/>
          <w:color w:val="000000"/>
          <w:szCs w:val="24"/>
          <w:lang w:eastAsia="en-GB"/>
        </w:rPr>
        <w:t xml:space="preserve">Impact of moderate physical activity on the longitudinal trajectory of a cardiac specific biomarker of injury: Results from a randomized pilot study of exercise intervention. </w:t>
      </w:r>
      <w:r w:rsidRPr="003F6166">
        <w:rPr>
          <w:rFonts w:ascii="Book Antiqua" w:hAnsi="Book Antiqua"/>
          <w:b/>
          <w:i/>
          <w:szCs w:val="24"/>
        </w:rPr>
        <w:t>Am Heart J.</w:t>
      </w:r>
      <w:r w:rsidRPr="003F6166">
        <w:rPr>
          <w:rFonts w:ascii="Book Antiqua" w:hAnsi="Book Antiqua" w:cs="Arial"/>
          <w:bCs/>
          <w:color w:val="000000"/>
          <w:szCs w:val="24"/>
          <w:lang w:eastAsia="en-GB"/>
        </w:rPr>
        <w:t xml:space="preserve"> </w:t>
      </w:r>
      <w:r w:rsidR="00CA63C4" w:rsidRPr="003F6166">
        <w:rPr>
          <w:rFonts w:ascii="Book Antiqua" w:hAnsi="Book Antiqua" w:cs="Arial"/>
          <w:bCs/>
          <w:color w:val="000000"/>
          <w:szCs w:val="24"/>
          <w:lang w:eastAsia="en-GB"/>
        </w:rPr>
        <w:t>2016 Sep; 179:151-6. doi: 10.1016/j.ahj.2016.07.001. Epub 2016 Jul 12.</w:t>
      </w:r>
      <w:r w:rsidRPr="003F6166">
        <w:rPr>
          <w:rFonts w:ascii="Book Antiqua" w:hAnsi="Book Antiqua" w:cs="Arial"/>
          <w:bCs/>
          <w:color w:val="000000"/>
          <w:szCs w:val="24"/>
          <w:lang w:eastAsia="en-GB"/>
        </w:rPr>
        <w:t xml:space="preserve"> </w:t>
      </w:r>
      <w:hyperlink r:id="rId162" w:tooltip="https://www.ncbi.nlm.nih.gov/pubmed/?term=27595690" w:history="1">
        <w:r w:rsidRPr="003F6166">
          <w:rPr>
            <w:rFonts w:ascii="Book Antiqua" w:hAnsi="Book Antiqua" w:cs="Calibri"/>
            <w:color w:val="0000FF"/>
            <w:szCs w:val="24"/>
            <w:u w:val="single"/>
            <w:lang w:eastAsia="en-GB"/>
          </w:rPr>
          <w:t>PMID: 27595690</w:t>
        </w:r>
      </w:hyperlink>
      <w:r w:rsidRPr="003F6166">
        <w:rPr>
          <w:rFonts w:ascii="Book Antiqua" w:hAnsi="Book Antiqua" w:cs="Calibri"/>
          <w:color w:val="000000"/>
          <w:szCs w:val="24"/>
          <w:lang w:eastAsia="en-GB"/>
        </w:rPr>
        <w:t>.</w:t>
      </w:r>
    </w:p>
    <w:p w14:paraId="1419D33E" w14:textId="77777777" w:rsidR="006A5208" w:rsidRPr="003F6166" w:rsidRDefault="006A5208" w:rsidP="00E07B6C">
      <w:pPr>
        <w:pStyle w:val="ListParagraph"/>
        <w:ind w:left="810" w:hanging="450"/>
        <w:rPr>
          <w:rFonts w:ascii="Book Antiqua" w:hAnsi="Book Antiqua"/>
          <w:szCs w:val="24"/>
        </w:rPr>
      </w:pPr>
    </w:p>
    <w:p w14:paraId="1A9B5E29" w14:textId="3000680D" w:rsidR="006A5208" w:rsidRPr="003F6166" w:rsidRDefault="006A5208" w:rsidP="00E07B6C">
      <w:pPr>
        <w:pStyle w:val="ListParagraph"/>
        <w:widowControl w:val="0"/>
        <w:numPr>
          <w:ilvl w:val="0"/>
          <w:numId w:val="18"/>
        </w:numPr>
        <w:tabs>
          <w:tab w:val="left" w:pos="120"/>
          <w:tab w:val="left" w:pos="360"/>
          <w:tab w:val="left" w:pos="450"/>
          <w:tab w:val="left" w:pos="480"/>
        </w:tabs>
        <w:ind w:left="810" w:right="-187" w:hanging="450"/>
        <w:rPr>
          <w:rFonts w:ascii="Book Antiqua" w:hAnsi="Book Antiqua" w:cs="Arial"/>
          <w:bCs/>
          <w:szCs w:val="24"/>
        </w:rPr>
      </w:pPr>
      <w:r w:rsidRPr="003F6166">
        <w:rPr>
          <w:rFonts w:ascii="Book Antiqua" w:hAnsi="Book Antiqua"/>
          <w:szCs w:val="24"/>
        </w:rPr>
        <w:t xml:space="preserve">Vaz Fragoso CA, Beavers DP, Anton SD, Liu CK, McDermott MM, Newman AB, Pahor M, </w:t>
      </w:r>
      <w:r w:rsidRPr="003F6166">
        <w:rPr>
          <w:rFonts w:ascii="Book Antiqua" w:hAnsi="Book Antiqua"/>
          <w:b/>
          <w:szCs w:val="24"/>
        </w:rPr>
        <w:t>Stafford RS</w:t>
      </w:r>
      <w:r w:rsidRPr="003F6166">
        <w:rPr>
          <w:rFonts w:ascii="Book Antiqua" w:hAnsi="Book Antiqua"/>
          <w:szCs w:val="24"/>
        </w:rPr>
        <w:t xml:space="preserve">, Gill TM; Lifestyle Interventions and Independence in Elders Investigators.  Effect of </w:t>
      </w:r>
      <w:r w:rsidR="006F3B03" w:rsidRPr="003F6166">
        <w:rPr>
          <w:rFonts w:ascii="Book Antiqua" w:hAnsi="Book Antiqua"/>
          <w:szCs w:val="24"/>
        </w:rPr>
        <w:t>structured physical activity on respiratory outcomes in sedentary elderly adults with mobility limitations</w:t>
      </w:r>
      <w:r w:rsidRPr="003F6166">
        <w:rPr>
          <w:rFonts w:ascii="Book Antiqua" w:hAnsi="Book Antiqua"/>
          <w:szCs w:val="24"/>
        </w:rPr>
        <w:t xml:space="preserve">.  </w:t>
      </w:r>
      <w:r w:rsidRPr="003F6166">
        <w:rPr>
          <w:rFonts w:ascii="Book Antiqua" w:hAnsi="Book Antiqua"/>
          <w:b/>
          <w:i/>
          <w:szCs w:val="24"/>
        </w:rPr>
        <w:t>J Am Geriatr Soc.</w:t>
      </w:r>
      <w:r w:rsidRPr="003F6166">
        <w:rPr>
          <w:rFonts w:ascii="Book Antiqua" w:hAnsi="Book Antiqua"/>
          <w:szCs w:val="24"/>
        </w:rPr>
        <w:t xml:space="preserve"> </w:t>
      </w:r>
      <w:r w:rsidR="00CA63C4" w:rsidRPr="003F6166">
        <w:rPr>
          <w:rFonts w:ascii="Book Antiqua" w:hAnsi="Book Antiqua"/>
          <w:szCs w:val="24"/>
        </w:rPr>
        <w:t xml:space="preserve">2016 Mar; 64(3):501-9. doi: 10.1111/jgs.14013. </w:t>
      </w:r>
      <w:hyperlink r:id="rId163" w:history="1">
        <w:r w:rsidRPr="003F6166">
          <w:rPr>
            <w:rStyle w:val="Hyperlink"/>
            <w:rFonts w:ascii="Book Antiqua" w:hAnsi="Book Antiqua"/>
            <w:szCs w:val="24"/>
          </w:rPr>
          <w:t>PMID: 27000324</w:t>
        </w:r>
      </w:hyperlink>
      <w:r w:rsidRPr="003F6166">
        <w:rPr>
          <w:rFonts w:ascii="Book Antiqua" w:hAnsi="Book Antiqua"/>
          <w:szCs w:val="24"/>
        </w:rPr>
        <w:t>.</w:t>
      </w:r>
      <w:r w:rsidR="004C6BDF" w:rsidRPr="003F6166">
        <w:rPr>
          <w:rFonts w:ascii="Book Antiqua" w:hAnsi="Book Antiqua" w:cs="Arial"/>
          <w:szCs w:val="24"/>
        </w:rPr>
        <w:t xml:space="preserve"> </w:t>
      </w:r>
    </w:p>
    <w:p w14:paraId="66E06B26" w14:textId="77777777" w:rsidR="00025004" w:rsidRPr="003F6166" w:rsidRDefault="00025004" w:rsidP="00E07B6C">
      <w:pPr>
        <w:pStyle w:val="ListParagraph"/>
        <w:ind w:left="810" w:hanging="450"/>
        <w:rPr>
          <w:rFonts w:ascii="Book Antiqua" w:hAnsi="Book Antiqua"/>
          <w:szCs w:val="24"/>
        </w:rPr>
      </w:pPr>
    </w:p>
    <w:p w14:paraId="5C62B7BC" w14:textId="7DC2FFE8" w:rsidR="005A0FF3" w:rsidRPr="003F6166" w:rsidRDefault="00F92FA6" w:rsidP="00E07B6C">
      <w:pPr>
        <w:widowControl w:val="0"/>
        <w:numPr>
          <w:ilvl w:val="0"/>
          <w:numId w:val="18"/>
        </w:numPr>
        <w:tabs>
          <w:tab w:val="left" w:pos="120"/>
          <w:tab w:val="left" w:pos="360"/>
          <w:tab w:val="left" w:pos="450"/>
          <w:tab w:val="left" w:pos="480"/>
        </w:tabs>
        <w:ind w:left="810" w:right="-187" w:hanging="450"/>
        <w:rPr>
          <w:rFonts w:ascii="Book Antiqua" w:hAnsi="Book Antiqua" w:cs="Arial"/>
          <w:bCs/>
          <w:szCs w:val="24"/>
        </w:rPr>
      </w:pPr>
      <w:r w:rsidRPr="003F6166">
        <w:rPr>
          <w:rFonts w:ascii="Book Antiqua" w:hAnsi="Book Antiqua"/>
          <w:szCs w:val="24"/>
        </w:rPr>
        <w:t xml:space="preserve">Henderson RM, Lovato L, Miller ME, Fielding RA, Church TS, Newman AB, Buford TW, Pahor M, McDermott MM, </w:t>
      </w:r>
      <w:r w:rsidRPr="003F6166">
        <w:rPr>
          <w:rFonts w:ascii="Book Antiqua" w:hAnsi="Book Antiqua"/>
          <w:b/>
          <w:szCs w:val="24"/>
        </w:rPr>
        <w:t>Stafford RS</w:t>
      </w:r>
      <w:r w:rsidRPr="003F6166">
        <w:rPr>
          <w:rFonts w:ascii="Book Antiqua" w:hAnsi="Book Antiqua"/>
          <w:szCs w:val="24"/>
        </w:rPr>
        <w:t xml:space="preserve">, Lee DS, Kritchevsky SB.  Effect </w:t>
      </w:r>
      <w:r w:rsidR="00C914A0" w:rsidRPr="003F6166">
        <w:rPr>
          <w:rFonts w:ascii="Book Antiqua" w:hAnsi="Book Antiqua"/>
          <w:szCs w:val="24"/>
        </w:rPr>
        <w:t>of statin use on mobility disability and its prevention in at-risk older a</w:t>
      </w:r>
      <w:r w:rsidRPr="003F6166">
        <w:rPr>
          <w:rFonts w:ascii="Book Antiqua" w:hAnsi="Book Antiqua"/>
          <w:szCs w:val="24"/>
        </w:rPr>
        <w:t xml:space="preserve">dults: The LIFE Study.  </w:t>
      </w:r>
      <w:r w:rsidRPr="003F6166">
        <w:rPr>
          <w:rFonts w:ascii="Book Antiqua" w:hAnsi="Book Antiqua"/>
          <w:b/>
          <w:i/>
          <w:szCs w:val="24"/>
        </w:rPr>
        <w:t>J Gerontol A Biol Sci Med Sci.</w:t>
      </w:r>
      <w:r w:rsidRPr="003F6166">
        <w:rPr>
          <w:rFonts w:ascii="Book Antiqua" w:hAnsi="Book Antiqua"/>
          <w:szCs w:val="24"/>
        </w:rPr>
        <w:t xml:space="preserve"> </w:t>
      </w:r>
      <w:r w:rsidR="00CA63C4" w:rsidRPr="003F6166">
        <w:rPr>
          <w:rFonts w:ascii="Book Antiqua" w:hAnsi="Book Antiqua"/>
          <w:szCs w:val="24"/>
        </w:rPr>
        <w:t xml:space="preserve">2016 Nov; 71(11):1519-1524. Epub 2016 Mar 17. </w:t>
      </w:r>
      <w:hyperlink r:id="rId164" w:history="1">
        <w:r w:rsidRPr="003F6166">
          <w:rPr>
            <w:rStyle w:val="Hyperlink"/>
            <w:rFonts w:ascii="Book Antiqua" w:hAnsi="Book Antiqua"/>
            <w:szCs w:val="24"/>
          </w:rPr>
          <w:t>PMID: 26988662</w:t>
        </w:r>
      </w:hyperlink>
      <w:r w:rsidRPr="003F6166">
        <w:rPr>
          <w:rFonts w:ascii="Book Antiqua" w:hAnsi="Book Antiqua"/>
          <w:szCs w:val="24"/>
        </w:rPr>
        <w:t xml:space="preserve">.  </w:t>
      </w:r>
    </w:p>
    <w:p w14:paraId="522F9AC3" w14:textId="77777777" w:rsidR="005A0FF3" w:rsidRPr="003F6166" w:rsidRDefault="005A0FF3" w:rsidP="00E07B6C">
      <w:pPr>
        <w:pStyle w:val="ListParagraph"/>
        <w:ind w:left="810" w:hanging="450"/>
        <w:rPr>
          <w:rFonts w:ascii="Book Antiqua" w:hAnsi="Book Antiqua" w:cs="Arial"/>
          <w:bCs/>
          <w:szCs w:val="24"/>
        </w:rPr>
      </w:pPr>
    </w:p>
    <w:p w14:paraId="07510129" w14:textId="03DB3136" w:rsidR="0076553C" w:rsidRPr="003F6166" w:rsidRDefault="005A0FF3" w:rsidP="00E07B6C">
      <w:pPr>
        <w:widowControl w:val="0"/>
        <w:numPr>
          <w:ilvl w:val="0"/>
          <w:numId w:val="18"/>
        </w:numPr>
        <w:tabs>
          <w:tab w:val="left" w:pos="120"/>
          <w:tab w:val="left" w:pos="360"/>
          <w:tab w:val="left" w:pos="450"/>
          <w:tab w:val="left" w:pos="480"/>
        </w:tabs>
        <w:ind w:left="810" w:right="-187" w:hanging="450"/>
        <w:rPr>
          <w:rFonts w:ascii="Book Antiqua" w:hAnsi="Book Antiqua"/>
          <w:szCs w:val="24"/>
        </w:rPr>
      </w:pPr>
      <w:bookmarkStart w:id="16" w:name="_Hlk492016067"/>
      <w:r w:rsidRPr="003F6166">
        <w:rPr>
          <w:rFonts w:ascii="Book Antiqua" w:hAnsi="Book Antiqua" w:cs="Arial"/>
          <w:bCs/>
          <w:szCs w:val="24"/>
        </w:rPr>
        <w:t xml:space="preserve">Shah SJ, </w:t>
      </w:r>
      <w:r w:rsidRPr="003F6166">
        <w:rPr>
          <w:rFonts w:ascii="Book Antiqua" w:hAnsi="Book Antiqua" w:cs="Arial"/>
          <w:b/>
          <w:bCs/>
          <w:szCs w:val="24"/>
        </w:rPr>
        <w:t>Stafford RS</w:t>
      </w:r>
      <w:r w:rsidRPr="003F6166">
        <w:rPr>
          <w:rFonts w:ascii="Book Antiqua" w:hAnsi="Book Antiqua" w:cs="Arial"/>
          <w:bCs/>
          <w:szCs w:val="24"/>
        </w:rPr>
        <w:t xml:space="preserve">. Current </w:t>
      </w:r>
      <w:r w:rsidR="00C914A0" w:rsidRPr="003F6166">
        <w:rPr>
          <w:rFonts w:ascii="Book Antiqua" w:hAnsi="Book Antiqua" w:cs="Arial"/>
          <w:bCs/>
          <w:szCs w:val="24"/>
        </w:rPr>
        <w:t xml:space="preserve">trends of hypertension treatment </w:t>
      </w:r>
      <w:r w:rsidRPr="003F6166">
        <w:rPr>
          <w:rFonts w:ascii="Book Antiqua" w:hAnsi="Book Antiqua" w:cs="Arial"/>
          <w:bCs/>
          <w:szCs w:val="24"/>
        </w:rPr>
        <w:t xml:space="preserve">in the United States. </w:t>
      </w:r>
      <w:r w:rsidRPr="003F6166">
        <w:rPr>
          <w:rFonts w:ascii="Book Antiqua" w:hAnsi="Book Antiqua"/>
          <w:b/>
          <w:i/>
          <w:szCs w:val="24"/>
        </w:rPr>
        <w:t>Am J Hypertens</w:t>
      </w:r>
      <w:r w:rsidRPr="003F6166">
        <w:rPr>
          <w:rFonts w:ascii="Book Antiqua" w:hAnsi="Book Antiqua" w:cs="Arial"/>
          <w:bCs/>
          <w:szCs w:val="24"/>
        </w:rPr>
        <w:t xml:space="preserve">. </w:t>
      </w:r>
      <w:r w:rsidR="00CA63C4" w:rsidRPr="003F6166">
        <w:rPr>
          <w:rFonts w:ascii="Book Antiqua" w:hAnsi="Book Antiqua" w:cs="Arial"/>
          <w:bCs/>
          <w:szCs w:val="24"/>
        </w:rPr>
        <w:t xml:space="preserve">2017 Oct 1; 30(10):1008-1014. doi: 10.1093/ajh/hpx085. </w:t>
      </w:r>
      <w:hyperlink r:id="rId165" w:history="1">
        <w:r w:rsidRPr="003F6166">
          <w:rPr>
            <w:rStyle w:val="Hyperlink"/>
            <w:rFonts w:ascii="Book Antiqua" w:hAnsi="Book Antiqua" w:cs="Arial"/>
            <w:bCs/>
            <w:szCs w:val="24"/>
          </w:rPr>
          <w:t>PMID: 28531239</w:t>
        </w:r>
      </w:hyperlink>
      <w:r w:rsidRPr="003F6166">
        <w:rPr>
          <w:rFonts w:ascii="Book Antiqua" w:hAnsi="Book Antiqua" w:cs="Arial"/>
          <w:bCs/>
          <w:szCs w:val="24"/>
        </w:rPr>
        <w:t>.</w:t>
      </w:r>
      <w:r w:rsidR="00EF3F53" w:rsidRPr="003F6166">
        <w:rPr>
          <w:rFonts w:ascii="Book Antiqua" w:hAnsi="Book Antiqua" w:cs="Arial"/>
          <w:bCs/>
          <w:szCs w:val="24"/>
        </w:rPr>
        <w:t xml:space="preserve"> NDTI.</w:t>
      </w:r>
    </w:p>
    <w:p w14:paraId="49A63EF6" w14:textId="77777777" w:rsidR="0076553C" w:rsidRPr="003F6166" w:rsidRDefault="0076553C" w:rsidP="00E07B6C">
      <w:pPr>
        <w:pStyle w:val="ListParagraph"/>
        <w:ind w:left="810" w:hanging="450"/>
        <w:rPr>
          <w:rFonts w:ascii="Book Antiqua" w:hAnsi="Book Antiqua"/>
          <w:szCs w:val="24"/>
        </w:rPr>
      </w:pPr>
    </w:p>
    <w:p w14:paraId="09CA3EA2" w14:textId="133F9C17" w:rsidR="0076553C" w:rsidRPr="003F6166" w:rsidRDefault="0076553C" w:rsidP="00E07B6C">
      <w:pPr>
        <w:widowControl w:val="0"/>
        <w:numPr>
          <w:ilvl w:val="0"/>
          <w:numId w:val="18"/>
        </w:numPr>
        <w:tabs>
          <w:tab w:val="left" w:pos="120"/>
          <w:tab w:val="left" w:pos="360"/>
          <w:tab w:val="left" w:pos="450"/>
          <w:tab w:val="left" w:pos="480"/>
        </w:tabs>
        <w:ind w:left="810" w:right="-187" w:hanging="450"/>
        <w:rPr>
          <w:rFonts w:ascii="Book Antiqua" w:hAnsi="Book Antiqua"/>
          <w:szCs w:val="24"/>
        </w:rPr>
      </w:pPr>
      <w:r w:rsidRPr="003F6166">
        <w:rPr>
          <w:rFonts w:ascii="Book Antiqua" w:hAnsi="Book Antiqua"/>
          <w:szCs w:val="24"/>
        </w:rPr>
        <w:t xml:space="preserve">Colombari Figueroa S, </w:t>
      </w:r>
      <w:r w:rsidRPr="003F6166">
        <w:rPr>
          <w:rFonts w:ascii="Book Antiqua" w:hAnsi="Book Antiqua"/>
          <w:b/>
          <w:bCs/>
          <w:szCs w:val="24"/>
        </w:rPr>
        <w:t>Stafford RS</w:t>
      </w:r>
      <w:r w:rsidRPr="003F6166">
        <w:rPr>
          <w:rFonts w:ascii="Book Antiqua" w:hAnsi="Book Antiqua"/>
          <w:szCs w:val="24"/>
        </w:rPr>
        <w:t xml:space="preserve">, Heaney CA, Rosas LG. </w:t>
      </w:r>
      <w:r w:rsidR="004279D3" w:rsidRPr="003F6166">
        <w:rPr>
          <w:rFonts w:ascii="Book Antiqua" w:hAnsi="Book Antiqua"/>
          <w:szCs w:val="24"/>
        </w:rPr>
        <w:t>The effect of a behavioral weight-loss intervention on depressive symptoms a</w:t>
      </w:r>
      <w:r w:rsidR="00C914A0" w:rsidRPr="003F6166">
        <w:rPr>
          <w:rFonts w:ascii="Book Antiqua" w:hAnsi="Book Antiqua"/>
          <w:szCs w:val="24"/>
        </w:rPr>
        <w:t>mong L</w:t>
      </w:r>
      <w:r w:rsidR="004279D3" w:rsidRPr="003F6166">
        <w:rPr>
          <w:rFonts w:ascii="Book Antiqua" w:hAnsi="Book Antiqua"/>
          <w:szCs w:val="24"/>
        </w:rPr>
        <w:t>atino immigrants in a randomized controlled trial</w:t>
      </w:r>
      <w:r w:rsidRPr="003F6166">
        <w:rPr>
          <w:rFonts w:ascii="Book Antiqua" w:hAnsi="Book Antiqua"/>
          <w:szCs w:val="24"/>
        </w:rPr>
        <w:t xml:space="preserve">.  </w:t>
      </w:r>
      <w:r w:rsidRPr="003F6166">
        <w:rPr>
          <w:rFonts w:ascii="Book Antiqua" w:hAnsi="Book Antiqua"/>
          <w:b/>
          <w:i/>
          <w:szCs w:val="24"/>
        </w:rPr>
        <w:t>J Immigr Minor Health.</w:t>
      </w:r>
      <w:r w:rsidRPr="003F6166">
        <w:rPr>
          <w:rFonts w:ascii="Book Antiqua" w:hAnsi="Book Antiqua"/>
          <w:szCs w:val="24"/>
        </w:rPr>
        <w:t xml:space="preserve"> </w:t>
      </w:r>
      <w:r w:rsidR="00CA63C4" w:rsidRPr="003F6166">
        <w:rPr>
          <w:rFonts w:ascii="Book Antiqua" w:hAnsi="Book Antiqua"/>
          <w:szCs w:val="24"/>
        </w:rPr>
        <w:t>2018 Oct; 20(5):1182-1189. doi: 10.1007/s10903-017-0663-8. Epub 2017 Oct 16</w:t>
      </w:r>
      <w:r w:rsidRPr="003F6166">
        <w:rPr>
          <w:rFonts w:ascii="Book Antiqua" w:hAnsi="Book Antiqua"/>
          <w:szCs w:val="24"/>
        </w:rPr>
        <w:t xml:space="preserve">. </w:t>
      </w:r>
      <w:hyperlink r:id="rId166" w:history="1">
        <w:r w:rsidRPr="003F6166">
          <w:rPr>
            <w:rStyle w:val="Hyperlink"/>
            <w:rFonts w:ascii="Book Antiqua" w:hAnsi="Book Antiqua"/>
            <w:szCs w:val="24"/>
          </w:rPr>
          <w:t>PMID: 29038966</w:t>
        </w:r>
      </w:hyperlink>
      <w:r w:rsidRPr="003F6166">
        <w:rPr>
          <w:rFonts w:ascii="Book Antiqua" w:hAnsi="Book Antiqua"/>
          <w:szCs w:val="24"/>
        </w:rPr>
        <w:t>.</w:t>
      </w:r>
    </w:p>
    <w:p w14:paraId="2ED18978" w14:textId="77777777" w:rsidR="0076553C" w:rsidRPr="003F6166" w:rsidRDefault="0076553C" w:rsidP="00E07B6C">
      <w:pPr>
        <w:pStyle w:val="ListParagraph"/>
        <w:ind w:left="810" w:hanging="450"/>
        <w:rPr>
          <w:rFonts w:ascii="Book Antiqua" w:hAnsi="Book Antiqua"/>
          <w:szCs w:val="24"/>
        </w:rPr>
      </w:pPr>
    </w:p>
    <w:p w14:paraId="37939869" w14:textId="57333588" w:rsidR="0076553C" w:rsidRPr="003F6166" w:rsidRDefault="0076553C" w:rsidP="00E07B6C">
      <w:pPr>
        <w:widowControl w:val="0"/>
        <w:numPr>
          <w:ilvl w:val="0"/>
          <w:numId w:val="18"/>
        </w:numPr>
        <w:tabs>
          <w:tab w:val="left" w:pos="120"/>
          <w:tab w:val="left" w:pos="360"/>
          <w:tab w:val="left" w:pos="450"/>
          <w:tab w:val="left" w:pos="480"/>
        </w:tabs>
        <w:ind w:left="810" w:right="-187" w:hanging="450"/>
        <w:rPr>
          <w:rFonts w:ascii="Book Antiqua" w:hAnsi="Book Antiqua"/>
          <w:szCs w:val="24"/>
        </w:rPr>
      </w:pPr>
      <w:r w:rsidRPr="003F6166">
        <w:rPr>
          <w:rFonts w:ascii="Book Antiqua" w:hAnsi="Book Antiqua"/>
          <w:szCs w:val="24"/>
        </w:rPr>
        <w:t xml:space="preserve">Cho ME, Craven TE, Cheung AK, Glasser SP, Rahman M, Soliman EZ, </w:t>
      </w:r>
      <w:r w:rsidRPr="003F6166">
        <w:rPr>
          <w:rFonts w:ascii="Book Antiqua" w:hAnsi="Book Antiqua"/>
          <w:b/>
          <w:bCs/>
          <w:szCs w:val="24"/>
        </w:rPr>
        <w:t>Stafford RS</w:t>
      </w:r>
      <w:r w:rsidRPr="003F6166">
        <w:rPr>
          <w:rFonts w:ascii="Book Antiqua" w:hAnsi="Book Antiqua"/>
          <w:szCs w:val="24"/>
        </w:rPr>
        <w:t>, Johnson KC, Bates JT, Burgner A, Taylor AA, Tamariz L, Tang R, Beddhu S; SPRINT Study Research Group.  The association between insulin resistance and atrial fibrillation: A cross-sectional analysis from SPRINT (Systolic Blood Pressure Intervention Trial).</w:t>
      </w:r>
      <w:r w:rsidRPr="003F6166">
        <w:rPr>
          <w:rStyle w:val="Heading2Char"/>
          <w:rFonts w:ascii="Book Antiqua" w:hAnsi="Book Antiqua"/>
        </w:rPr>
        <w:t xml:space="preserve"> </w:t>
      </w:r>
      <w:r w:rsidRPr="003F6166">
        <w:rPr>
          <w:rFonts w:ascii="Book Antiqua" w:hAnsi="Book Antiqua"/>
          <w:b/>
          <w:i/>
          <w:szCs w:val="24"/>
        </w:rPr>
        <w:t xml:space="preserve">J Clin Hypertens </w:t>
      </w:r>
      <w:r w:rsidRPr="003F6166">
        <w:rPr>
          <w:rFonts w:ascii="Book Antiqua" w:hAnsi="Book Antiqua"/>
          <w:szCs w:val="24"/>
        </w:rPr>
        <w:t xml:space="preserve">(Greenwich). </w:t>
      </w:r>
      <w:r w:rsidR="00FE4739" w:rsidRPr="003F6166">
        <w:rPr>
          <w:rFonts w:ascii="Book Antiqua" w:hAnsi="Book Antiqua"/>
          <w:szCs w:val="24"/>
        </w:rPr>
        <w:t xml:space="preserve">2017 Nov; 19(11):1152-1161. doi: 10.1111/jch.13062. Epub 2017 Sep 3. </w:t>
      </w:r>
      <w:hyperlink r:id="rId167" w:history="1">
        <w:r w:rsidRPr="003F6166">
          <w:rPr>
            <w:rStyle w:val="Hyperlink"/>
            <w:rFonts w:ascii="Book Antiqua" w:hAnsi="Book Antiqua"/>
            <w:szCs w:val="24"/>
          </w:rPr>
          <w:t>PMID: 28866864</w:t>
        </w:r>
      </w:hyperlink>
      <w:r w:rsidRPr="003F6166">
        <w:rPr>
          <w:rFonts w:ascii="Book Antiqua" w:hAnsi="Book Antiqua"/>
          <w:szCs w:val="24"/>
        </w:rPr>
        <w:t>.</w:t>
      </w:r>
    </w:p>
    <w:p w14:paraId="344AC97D" w14:textId="77777777" w:rsidR="0076553C" w:rsidRPr="003F6166" w:rsidRDefault="0076553C" w:rsidP="00E07B6C">
      <w:pPr>
        <w:ind w:left="810" w:hanging="450"/>
        <w:rPr>
          <w:rFonts w:ascii="Book Antiqua" w:hAnsi="Book Antiqua"/>
          <w:szCs w:val="24"/>
        </w:rPr>
      </w:pPr>
    </w:p>
    <w:p w14:paraId="220082A8" w14:textId="0C9440B3" w:rsidR="007D2A68" w:rsidRPr="003F6166" w:rsidRDefault="00FB6C5D" w:rsidP="00E07B6C">
      <w:pPr>
        <w:widowControl w:val="0"/>
        <w:numPr>
          <w:ilvl w:val="0"/>
          <w:numId w:val="18"/>
        </w:numPr>
        <w:tabs>
          <w:tab w:val="left" w:pos="120"/>
          <w:tab w:val="left" w:pos="360"/>
          <w:tab w:val="left" w:pos="450"/>
          <w:tab w:val="left" w:pos="480"/>
        </w:tabs>
        <w:ind w:left="810" w:right="-187" w:hanging="450"/>
        <w:rPr>
          <w:rFonts w:ascii="Book Antiqua" w:hAnsi="Book Antiqua" w:cstheme="minorHAnsi"/>
          <w:szCs w:val="24"/>
        </w:rPr>
      </w:pPr>
      <w:r w:rsidRPr="003F6166">
        <w:rPr>
          <w:rFonts w:ascii="Book Antiqua" w:hAnsi="Book Antiqua" w:cs="Arial"/>
          <w:bCs/>
          <w:szCs w:val="24"/>
        </w:rPr>
        <w:t xml:space="preserve">Whelton PK, Carey RM, Aronow WS, Casey DE Jr, Collins KJ, Dennison Himmelfarb C, DePalma SM, Gidding S, Jamerson KA, Jones DW, MacLaughlin EJ, Muntner P, Ovbiagele B, Smith SC Jr, Spencer CC, </w:t>
      </w:r>
      <w:r w:rsidRPr="003F6166">
        <w:rPr>
          <w:rFonts w:ascii="Book Antiqua" w:hAnsi="Book Antiqua" w:cs="Arial"/>
          <w:b/>
          <w:bCs/>
          <w:szCs w:val="24"/>
        </w:rPr>
        <w:t>Stafford RS</w:t>
      </w:r>
      <w:r w:rsidRPr="003F6166">
        <w:rPr>
          <w:rFonts w:ascii="Book Antiqua" w:hAnsi="Book Antiqua" w:cs="Arial"/>
          <w:bCs/>
          <w:szCs w:val="24"/>
        </w:rPr>
        <w:t xml:space="preserve">, Taler SJ, Thomas RJ, Williams KA Sr, Williamson JD, Wright JT Jr. 2017 ACC/AHA/AAPA/ABC/ACPM/AGS/APhA/ASH/ASPC/NMA/PCNA Guideline for the Prevention, Detection, Evaluation, and Management of High Blood Pressure in Adults: Executive Summary: A </w:t>
      </w:r>
      <w:r w:rsidR="00AF4B06" w:rsidRPr="003F6166">
        <w:rPr>
          <w:rFonts w:ascii="Book Antiqua" w:hAnsi="Book Antiqua" w:cs="Arial"/>
          <w:bCs/>
          <w:szCs w:val="24"/>
        </w:rPr>
        <w:t>r</w:t>
      </w:r>
      <w:r w:rsidRPr="003F6166">
        <w:rPr>
          <w:rFonts w:ascii="Book Antiqua" w:hAnsi="Book Antiqua" w:cs="Arial"/>
          <w:bCs/>
          <w:szCs w:val="24"/>
        </w:rPr>
        <w:t xml:space="preserve">eport of the American College of Cardiology/American Heart Association Task Force on Clinical Practice Guidelines. </w:t>
      </w:r>
      <w:r w:rsidRPr="003F6166">
        <w:rPr>
          <w:rFonts w:ascii="Book Antiqua" w:hAnsi="Book Antiqua"/>
          <w:b/>
          <w:i/>
          <w:szCs w:val="24"/>
        </w:rPr>
        <w:t>Hypertension</w:t>
      </w:r>
      <w:r w:rsidR="008A7F4D" w:rsidRPr="003F6166">
        <w:rPr>
          <w:rFonts w:ascii="Book Antiqua" w:hAnsi="Book Antiqua"/>
          <w:szCs w:val="24"/>
        </w:rPr>
        <w:t xml:space="preserve">. </w:t>
      </w:r>
      <w:r w:rsidR="00FE4739" w:rsidRPr="003F6166">
        <w:rPr>
          <w:rFonts w:ascii="Book Antiqua" w:hAnsi="Book Antiqua"/>
          <w:szCs w:val="24"/>
        </w:rPr>
        <w:t>2018 Jun; 71(6):1269-1324. doi: 10.1161/HYP.0000000000000066. Epub 2017 Nov 13.</w:t>
      </w:r>
      <w:r w:rsidRPr="003F6166">
        <w:rPr>
          <w:rFonts w:ascii="Book Antiqua" w:hAnsi="Book Antiqua"/>
          <w:szCs w:val="24"/>
        </w:rPr>
        <w:t xml:space="preserve"> </w:t>
      </w:r>
      <w:hyperlink r:id="rId168" w:history="1">
        <w:r w:rsidRPr="003F6166">
          <w:rPr>
            <w:rStyle w:val="Hyperlink"/>
            <w:rFonts w:ascii="Book Antiqua" w:hAnsi="Book Antiqua"/>
            <w:szCs w:val="24"/>
          </w:rPr>
          <w:t>PMID: 29133354</w:t>
        </w:r>
      </w:hyperlink>
      <w:r w:rsidR="00FE4739" w:rsidRPr="003F6166">
        <w:rPr>
          <w:rFonts w:ascii="Book Antiqua" w:hAnsi="Book Antiqua"/>
          <w:szCs w:val="24"/>
        </w:rPr>
        <w:t xml:space="preserve">. </w:t>
      </w:r>
    </w:p>
    <w:p w14:paraId="2E82DD22" w14:textId="3384E48D" w:rsidR="00FE4739" w:rsidRPr="003F6166" w:rsidRDefault="00FE4739" w:rsidP="00E07B6C">
      <w:pPr>
        <w:widowControl w:val="0"/>
        <w:tabs>
          <w:tab w:val="left" w:pos="120"/>
          <w:tab w:val="left" w:pos="360"/>
          <w:tab w:val="left" w:pos="450"/>
          <w:tab w:val="left" w:pos="480"/>
        </w:tabs>
        <w:ind w:left="810" w:right="-187" w:hanging="450"/>
        <w:rPr>
          <w:rFonts w:ascii="Book Antiqua" w:hAnsi="Book Antiqua" w:cstheme="minorHAnsi"/>
          <w:szCs w:val="24"/>
        </w:rPr>
      </w:pPr>
    </w:p>
    <w:p w14:paraId="0A98FEDE" w14:textId="1AED116B" w:rsidR="007D2A68" w:rsidRPr="003F6166" w:rsidRDefault="00922DF4" w:rsidP="00E07B6C">
      <w:pPr>
        <w:widowControl w:val="0"/>
        <w:numPr>
          <w:ilvl w:val="0"/>
          <w:numId w:val="18"/>
        </w:numPr>
        <w:tabs>
          <w:tab w:val="left" w:pos="120"/>
          <w:tab w:val="left" w:pos="360"/>
          <w:tab w:val="left" w:pos="450"/>
          <w:tab w:val="left" w:pos="480"/>
        </w:tabs>
        <w:ind w:left="810" w:right="-187" w:hanging="450"/>
        <w:rPr>
          <w:rFonts w:ascii="Book Antiqua" w:hAnsi="Book Antiqua"/>
          <w:szCs w:val="24"/>
        </w:rPr>
      </w:pPr>
      <w:r w:rsidRPr="003F6166">
        <w:rPr>
          <w:rFonts w:ascii="Book Antiqua" w:hAnsi="Book Antiqua" w:cstheme="minorHAnsi"/>
          <w:szCs w:val="24"/>
        </w:rPr>
        <w:t>Ladanie</w:t>
      </w:r>
      <w:bookmarkStart w:id="17" w:name="_Ref465323950"/>
      <w:r w:rsidRPr="003F6166">
        <w:rPr>
          <w:rFonts w:ascii="Book Antiqua" w:hAnsi="Book Antiqua" w:cstheme="minorHAnsi"/>
          <w:szCs w:val="24"/>
        </w:rPr>
        <w:t xml:space="preserve"> A</w:t>
      </w:r>
      <w:bookmarkEnd w:id="17"/>
      <w:r w:rsidRPr="003F6166">
        <w:rPr>
          <w:rFonts w:ascii="Book Antiqua" w:hAnsi="Book Antiqua" w:cstheme="minorHAnsi"/>
          <w:szCs w:val="24"/>
        </w:rPr>
        <w:t>, Ioannidis</w:t>
      </w:r>
      <w:bookmarkStart w:id="18" w:name="_Ref465323276"/>
      <w:r w:rsidRPr="003F6166">
        <w:rPr>
          <w:rFonts w:ascii="Book Antiqua" w:hAnsi="Book Antiqua" w:cstheme="minorHAnsi"/>
          <w:szCs w:val="24"/>
        </w:rPr>
        <w:t xml:space="preserve"> J, </w:t>
      </w:r>
      <w:bookmarkEnd w:id="18"/>
      <w:r w:rsidRPr="003F6166">
        <w:rPr>
          <w:rFonts w:ascii="Book Antiqua" w:hAnsi="Book Antiqua" w:cstheme="minorHAnsi"/>
          <w:b/>
          <w:szCs w:val="24"/>
        </w:rPr>
        <w:t>Stafford RS</w:t>
      </w:r>
      <w:r w:rsidRPr="003F6166">
        <w:rPr>
          <w:rFonts w:ascii="Book Antiqua" w:hAnsi="Book Antiqua" w:cstheme="minorHAnsi"/>
          <w:szCs w:val="24"/>
        </w:rPr>
        <w:t xml:space="preserve">, Ewald H, Bucher HC, Hemkens LG. </w:t>
      </w:r>
      <w:r w:rsidR="00486874" w:rsidRPr="003F6166">
        <w:rPr>
          <w:rFonts w:ascii="Book Antiqua" w:hAnsi="Book Antiqua" w:cstheme="minorHAnsi"/>
          <w:color w:val="000000"/>
          <w:szCs w:val="24"/>
        </w:rPr>
        <w:t>C</w:t>
      </w:r>
      <w:r w:rsidR="00AF4B06" w:rsidRPr="003F6166">
        <w:rPr>
          <w:rFonts w:ascii="Book Antiqua" w:hAnsi="Book Antiqua" w:cstheme="minorHAnsi"/>
          <w:color w:val="000000"/>
          <w:szCs w:val="24"/>
        </w:rPr>
        <w:t>omparative medical effects of off-label and approved drug use: a meta-epidemiological s</w:t>
      </w:r>
      <w:r w:rsidRPr="003F6166">
        <w:rPr>
          <w:rFonts w:ascii="Book Antiqua" w:hAnsi="Book Antiqua" w:cstheme="minorHAnsi"/>
          <w:color w:val="000000"/>
          <w:szCs w:val="24"/>
        </w:rPr>
        <w:t xml:space="preserve">tudy. </w:t>
      </w:r>
      <w:r w:rsidRPr="003F6166">
        <w:rPr>
          <w:rFonts w:ascii="Book Antiqua" w:hAnsi="Book Antiqua"/>
          <w:b/>
          <w:i/>
          <w:szCs w:val="24"/>
        </w:rPr>
        <w:t>J Clin Epidemiol</w:t>
      </w:r>
      <w:r w:rsidR="00FE4739" w:rsidRPr="003F6166">
        <w:rPr>
          <w:rFonts w:ascii="Book Antiqua" w:hAnsi="Book Antiqua"/>
          <w:b/>
          <w:i/>
          <w:szCs w:val="24"/>
        </w:rPr>
        <w:t>.</w:t>
      </w:r>
      <w:r w:rsidR="00FE4739" w:rsidRPr="003F6166">
        <w:rPr>
          <w:rFonts w:ascii="Book Antiqua" w:hAnsi="Book Antiqua" w:cstheme="minorHAnsi"/>
          <w:color w:val="000000"/>
          <w:szCs w:val="24"/>
        </w:rPr>
        <w:t xml:space="preserve"> 2018 Feb; 94:35-45. doi: 10.1016/j.jclinepi.2017.11.006. Epub 2017 Nov 13.</w:t>
      </w:r>
      <w:r w:rsidR="007D2A68" w:rsidRPr="003F6166">
        <w:rPr>
          <w:rFonts w:ascii="Book Antiqua" w:hAnsi="Book Antiqua" w:cstheme="minorHAnsi"/>
          <w:color w:val="000000"/>
          <w:szCs w:val="24"/>
        </w:rPr>
        <w:t xml:space="preserve"> </w:t>
      </w:r>
      <w:hyperlink r:id="rId169" w:history="1">
        <w:r w:rsidR="007D2A68" w:rsidRPr="003F6166">
          <w:rPr>
            <w:rStyle w:val="Hyperlink"/>
            <w:rFonts w:ascii="Book Antiqua" w:hAnsi="Book Antiqua" w:cstheme="minorHAnsi"/>
            <w:szCs w:val="24"/>
          </w:rPr>
          <w:t>PMID: 29146289</w:t>
        </w:r>
      </w:hyperlink>
      <w:r w:rsidR="007D2A68" w:rsidRPr="003F6166">
        <w:rPr>
          <w:rFonts w:ascii="Book Antiqua" w:hAnsi="Book Antiqua" w:cstheme="minorHAnsi"/>
          <w:color w:val="000000"/>
          <w:szCs w:val="24"/>
        </w:rPr>
        <w:t>.</w:t>
      </w:r>
    </w:p>
    <w:p w14:paraId="1FC35A17" w14:textId="77777777" w:rsidR="007D2A68" w:rsidRPr="003F6166" w:rsidRDefault="007D2A68" w:rsidP="00E07B6C">
      <w:pPr>
        <w:pStyle w:val="ListParagraph"/>
        <w:ind w:left="810" w:hanging="450"/>
        <w:rPr>
          <w:rFonts w:ascii="Book Antiqua" w:hAnsi="Book Antiqua"/>
          <w:szCs w:val="24"/>
        </w:rPr>
      </w:pPr>
    </w:p>
    <w:p w14:paraId="4976C8BF" w14:textId="139E3E7C" w:rsidR="007C0A74" w:rsidRPr="003F6166" w:rsidRDefault="004739B4" w:rsidP="00E07B6C">
      <w:pPr>
        <w:widowControl w:val="0"/>
        <w:numPr>
          <w:ilvl w:val="0"/>
          <w:numId w:val="18"/>
        </w:numPr>
        <w:tabs>
          <w:tab w:val="left" w:pos="120"/>
          <w:tab w:val="left" w:pos="360"/>
          <w:tab w:val="left" w:pos="450"/>
          <w:tab w:val="left" w:pos="480"/>
        </w:tabs>
        <w:ind w:left="810" w:right="-187" w:hanging="450"/>
        <w:rPr>
          <w:rFonts w:ascii="Book Antiqua" w:hAnsi="Book Antiqua"/>
          <w:szCs w:val="24"/>
        </w:rPr>
      </w:pPr>
      <w:r w:rsidRPr="003F6166">
        <w:rPr>
          <w:rFonts w:ascii="Book Antiqua" w:hAnsi="Book Antiqua"/>
          <w:szCs w:val="24"/>
        </w:rPr>
        <w:t xml:space="preserve">Jan C, </w:t>
      </w:r>
      <w:r w:rsidR="00922DF4" w:rsidRPr="003F6166">
        <w:rPr>
          <w:rFonts w:ascii="Book Antiqua" w:hAnsi="Book Antiqua"/>
          <w:szCs w:val="24"/>
        </w:rPr>
        <w:t>Zhou</w:t>
      </w:r>
      <w:r w:rsidRPr="003F6166">
        <w:rPr>
          <w:rFonts w:ascii="Book Antiqua" w:hAnsi="Book Antiqua"/>
          <w:szCs w:val="24"/>
        </w:rPr>
        <w:t xml:space="preserve"> X, </w:t>
      </w:r>
      <w:r w:rsidRPr="003F6166">
        <w:rPr>
          <w:rFonts w:ascii="Book Antiqua" w:hAnsi="Book Antiqua"/>
          <w:b/>
          <w:szCs w:val="24"/>
        </w:rPr>
        <w:t>Stafford RS</w:t>
      </w:r>
      <w:r w:rsidRPr="003F6166">
        <w:rPr>
          <w:rFonts w:ascii="Book Antiqua" w:hAnsi="Book Antiqua"/>
          <w:szCs w:val="24"/>
        </w:rPr>
        <w:t xml:space="preserve">.  Improving the health and well-being of children of migrant workers.  </w:t>
      </w:r>
      <w:r w:rsidRPr="003F6166">
        <w:rPr>
          <w:rFonts w:ascii="Book Antiqua" w:hAnsi="Book Antiqua"/>
          <w:b/>
          <w:i/>
          <w:szCs w:val="24"/>
        </w:rPr>
        <w:t>Bull W</w:t>
      </w:r>
      <w:r w:rsidR="007D2A68" w:rsidRPr="003F6166">
        <w:rPr>
          <w:rFonts w:ascii="Book Antiqua" w:hAnsi="Book Antiqua"/>
          <w:b/>
          <w:i/>
          <w:szCs w:val="24"/>
        </w:rPr>
        <w:t>or</w:t>
      </w:r>
      <w:r w:rsidR="00486874" w:rsidRPr="003F6166">
        <w:rPr>
          <w:rFonts w:ascii="Book Antiqua" w:hAnsi="Book Antiqua"/>
          <w:b/>
          <w:i/>
          <w:szCs w:val="24"/>
        </w:rPr>
        <w:t>l</w:t>
      </w:r>
      <w:r w:rsidR="007D2A68" w:rsidRPr="003F6166">
        <w:rPr>
          <w:rFonts w:ascii="Book Antiqua" w:hAnsi="Book Antiqua"/>
          <w:b/>
          <w:i/>
          <w:szCs w:val="24"/>
        </w:rPr>
        <w:t>d Health Organ.</w:t>
      </w:r>
      <w:r w:rsidR="00922DF4" w:rsidRPr="003F6166">
        <w:rPr>
          <w:rFonts w:ascii="Book Antiqua" w:hAnsi="Book Antiqua"/>
          <w:szCs w:val="24"/>
        </w:rPr>
        <w:t xml:space="preserve"> </w:t>
      </w:r>
      <w:r w:rsidR="00FE4739" w:rsidRPr="003F6166">
        <w:rPr>
          <w:rFonts w:ascii="Book Antiqua" w:hAnsi="Book Antiqua"/>
          <w:szCs w:val="24"/>
        </w:rPr>
        <w:t xml:space="preserve">2017 Dec 1; 95(12):850-852. doi: 10.2471/BLT.17.196329. Epub 2017 Oct 31. </w:t>
      </w:r>
      <w:hyperlink r:id="rId170" w:history="1">
        <w:r w:rsidR="007D2A68" w:rsidRPr="003F6166">
          <w:rPr>
            <w:rStyle w:val="Hyperlink"/>
            <w:rFonts w:ascii="Book Antiqua" w:hAnsi="Book Antiqua"/>
            <w:szCs w:val="24"/>
          </w:rPr>
          <w:t xml:space="preserve">PMID: </w:t>
        </w:r>
        <w:bookmarkEnd w:id="16"/>
        <w:r w:rsidR="007D2A68" w:rsidRPr="003F6166">
          <w:rPr>
            <w:rStyle w:val="Hyperlink"/>
            <w:rFonts w:ascii="Book Antiqua" w:hAnsi="Book Antiqua"/>
            <w:szCs w:val="24"/>
          </w:rPr>
          <w:t>29200527</w:t>
        </w:r>
      </w:hyperlink>
      <w:r w:rsidR="007D2A68" w:rsidRPr="003F6166">
        <w:rPr>
          <w:rFonts w:ascii="Book Antiqua" w:hAnsi="Book Antiqua"/>
          <w:szCs w:val="24"/>
        </w:rPr>
        <w:t>.</w:t>
      </w:r>
    </w:p>
    <w:p w14:paraId="3B2C870B" w14:textId="77777777" w:rsidR="007C0A74" w:rsidRPr="003F6166" w:rsidRDefault="007C0A74" w:rsidP="00E07B6C">
      <w:pPr>
        <w:pStyle w:val="ListParagraph"/>
        <w:ind w:left="810" w:hanging="450"/>
        <w:rPr>
          <w:rFonts w:ascii="Book Antiqua" w:hAnsi="Book Antiqua"/>
          <w:szCs w:val="24"/>
        </w:rPr>
      </w:pPr>
    </w:p>
    <w:p w14:paraId="435DAE1B" w14:textId="25D2894D" w:rsidR="003E0E09" w:rsidRPr="003F6166" w:rsidRDefault="007C0A74" w:rsidP="00E07B6C">
      <w:pPr>
        <w:widowControl w:val="0"/>
        <w:numPr>
          <w:ilvl w:val="0"/>
          <w:numId w:val="18"/>
        </w:numPr>
        <w:tabs>
          <w:tab w:val="left" w:pos="120"/>
          <w:tab w:val="left" w:pos="360"/>
          <w:tab w:val="left" w:pos="450"/>
          <w:tab w:val="left" w:pos="480"/>
        </w:tabs>
        <w:ind w:left="810" w:right="-187" w:hanging="450"/>
        <w:rPr>
          <w:rFonts w:ascii="Book Antiqua" w:hAnsi="Book Antiqua"/>
          <w:szCs w:val="24"/>
        </w:rPr>
      </w:pPr>
      <w:r w:rsidRPr="003F6166">
        <w:rPr>
          <w:rFonts w:ascii="Book Antiqua" w:hAnsi="Book Antiqua"/>
          <w:szCs w:val="24"/>
        </w:rPr>
        <w:t xml:space="preserve">Jiao S, Murimi IB, </w:t>
      </w:r>
      <w:r w:rsidRPr="003F6166">
        <w:rPr>
          <w:rFonts w:ascii="Book Antiqua" w:hAnsi="Book Antiqua"/>
          <w:b/>
          <w:szCs w:val="24"/>
        </w:rPr>
        <w:t>Stafford RS</w:t>
      </w:r>
      <w:r w:rsidRPr="003F6166">
        <w:rPr>
          <w:rFonts w:ascii="Book Antiqua" w:hAnsi="Book Antiqua"/>
          <w:szCs w:val="24"/>
        </w:rPr>
        <w:t xml:space="preserve">, Mojtabai R, Alexander GC. Quality of prescribing by physicians, nurse practitioners, and physician assistants in the United States. </w:t>
      </w:r>
      <w:r w:rsidRPr="003F6166">
        <w:rPr>
          <w:rFonts w:ascii="Book Antiqua" w:hAnsi="Book Antiqua"/>
          <w:b/>
          <w:i/>
          <w:szCs w:val="24"/>
        </w:rPr>
        <w:t>Pharmacotherapy</w:t>
      </w:r>
      <w:r w:rsidRPr="003F6166">
        <w:rPr>
          <w:rFonts w:ascii="Book Antiqua" w:hAnsi="Book Antiqua"/>
          <w:szCs w:val="24"/>
        </w:rPr>
        <w:t xml:space="preserve">. </w:t>
      </w:r>
      <w:r w:rsidR="00FE4739" w:rsidRPr="003F6166">
        <w:rPr>
          <w:rFonts w:ascii="Book Antiqua" w:hAnsi="Book Antiqua"/>
          <w:szCs w:val="24"/>
        </w:rPr>
        <w:t>2018 Apr; 38(4):417-427. doi: 10.1002/phar.2095. Epub 2018 Mar 26</w:t>
      </w:r>
      <w:r w:rsidR="003363C2" w:rsidRPr="003F6166">
        <w:rPr>
          <w:rFonts w:ascii="Book Antiqua" w:hAnsi="Book Antiqua"/>
          <w:szCs w:val="24"/>
        </w:rPr>
        <w:t xml:space="preserve">. </w:t>
      </w:r>
      <w:hyperlink r:id="rId171" w:history="1">
        <w:r w:rsidRPr="003F6166">
          <w:rPr>
            <w:rStyle w:val="Hyperlink"/>
            <w:rFonts w:ascii="Book Antiqua" w:hAnsi="Book Antiqua"/>
            <w:szCs w:val="24"/>
          </w:rPr>
          <w:t>PMID: 29457258</w:t>
        </w:r>
      </w:hyperlink>
      <w:r w:rsidRPr="003F6166">
        <w:rPr>
          <w:rFonts w:ascii="Book Antiqua" w:hAnsi="Book Antiqua"/>
          <w:szCs w:val="24"/>
        </w:rPr>
        <w:t>.</w:t>
      </w:r>
      <w:r w:rsidR="00464CAE" w:rsidRPr="003F6166">
        <w:rPr>
          <w:rFonts w:ascii="Book Antiqua" w:hAnsi="Book Antiqua"/>
          <w:szCs w:val="24"/>
        </w:rPr>
        <w:t xml:space="preserve"> NAMCS.</w:t>
      </w:r>
    </w:p>
    <w:p w14:paraId="7BED1A38" w14:textId="77777777" w:rsidR="003E0E09" w:rsidRPr="003F6166" w:rsidRDefault="003E0E09" w:rsidP="00E07B6C">
      <w:pPr>
        <w:pStyle w:val="ListParagraph"/>
        <w:ind w:left="810" w:hanging="450"/>
        <w:rPr>
          <w:rFonts w:ascii="Book Antiqua" w:hAnsi="Book Antiqua" w:cs="Arial"/>
          <w:bCs/>
          <w:szCs w:val="24"/>
        </w:rPr>
      </w:pPr>
    </w:p>
    <w:p w14:paraId="551C8D18" w14:textId="6B6A0782" w:rsidR="003E0E09" w:rsidRPr="003F6166" w:rsidRDefault="003E0E09" w:rsidP="00E07B6C">
      <w:pPr>
        <w:widowControl w:val="0"/>
        <w:numPr>
          <w:ilvl w:val="0"/>
          <w:numId w:val="18"/>
        </w:numPr>
        <w:tabs>
          <w:tab w:val="left" w:pos="120"/>
          <w:tab w:val="left" w:pos="360"/>
          <w:tab w:val="left" w:pos="450"/>
          <w:tab w:val="left" w:pos="480"/>
        </w:tabs>
        <w:ind w:left="810" w:right="-187" w:hanging="450"/>
        <w:rPr>
          <w:rFonts w:ascii="Book Antiqua" w:hAnsi="Book Antiqua"/>
          <w:szCs w:val="24"/>
        </w:rPr>
      </w:pPr>
      <w:r w:rsidRPr="003F6166">
        <w:rPr>
          <w:rFonts w:ascii="Book Antiqua" w:hAnsi="Book Antiqua" w:cs="Arial"/>
          <w:bCs/>
          <w:szCs w:val="24"/>
        </w:rPr>
        <w:t xml:space="preserve">Shah SJ, </w:t>
      </w:r>
      <w:r w:rsidRPr="003F6166">
        <w:rPr>
          <w:rFonts w:ascii="Book Antiqua" w:hAnsi="Book Antiqua" w:cs="Arial"/>
          <w:b/>
          <w:bCs/>
          <w:szCs w:val="24"/>
        </w:rPr>
        <w:t>Stafford RS</w:t>
      </w:r>
      <w:r w:rsidRPr="003F6166">
        <w:rPr>
          <w:rFonts w:ascii="Book Antiqua" w:hAnsi="Book Antiqua" w:cs="Arial"/>
          <w:bCs/>
          <w:szCs w:val="24"/>
        </w:rPr>
        <w:t xml:space="preserve">. Patterns of systolic blood pressure control in the United States, 2016. </w:t>
      </w:r>
      <w:r w:rsidRPr="003F6166">
        <w:rPr>
          <w:rFonts w:ascii="Book Antiqua" w:hAnsi="Book Antiqua" w:cs="Arial"/>
          <w:b/>
          <w:bCs/>
          <w:i/>
          <w:szCs w:val="24"/>
        </w:rPr>
        <w:t>J Gen Intern Med</w:t>
      </w:r>
      <w:r w:rsidRPr="003F6166">
        <w:rPr>
          <w:rFonts w:ascii="Book Antiqua" w:hAnsi="Book Antiqua" w:cs="Arial"/>
          <w:bCs/>
          <w:i/>
          <w:szCs w:val="24"/>
        </w:rPr>
        <w:t>.</w:t>
      </w:r>
      <w:r w:rsidR="006C36CE" w:rsidRPr="003F6166">
        <w:rPr>
          <w:rFonts w:ascii="Book Antiqua" w:hAnsi="Book Antiqua"/>
          <w:szCs w:val="24"/>
        </w:rPr>
        <w:t xml:space="preserve"> </w:t>
      </w:r>
      <w:r w:rsidR="006C36CE" w:rsidRPr="003F6166">
        <w:rPr>
          <w:rFonts w:ascii="Book Antiqua" w:hAnsi="Book Antiqua" w:cs="Arial"/>
          <w:bCs/>
          <w:szCs w:val="24"/>
        </w:rPr>
        <w:t>2018 Aug; 33(8):1224-1226.</w:t>
      </w:r>
      <w:r w:rsidR="003B0136" w:rsidRPr="003F6166">
        <w:rPr>
          <w:rFonts w:ascii="Book Antiqua" w:hAnsi="Book Antiqua" w:cs="Arial"/>
          <w:bCs/>
          <w:szCs w:val="24"/>
        </w:rPr>
        <w:t xml:space="preserve"> Epub date Apr 18 2018.</w:t>
      </w:r>
      <w:r w:rsidR="006C36CE" w:rsidRPr="003F6166">
        <w:rPr>
          <w:rFonts w:ascii="Book Antiqua" w:hAnsi="Book Antiqua" w:cs="Arial"/>
          <w:bCs/>
          <w:szCs w:val="24"/>
        </w:rPr>
        <w:t xml:space="preserve"> doi: 10.1007/s11606-018-4452-4. </w:t>
      </w:r>
      <w:hyperlink r:id="rId172" w:history="1">
        <w:r w:rsidRPr="003F6166">
          <w:rPr>
            <w:rStyle w:val="Hyperlink"/>
            <w:rFonts w:ascii="Book Antiqua" w:hAnsi="Book Antiqua" w:cs="Arial"/>
            <w:bCs/>
            <w:szCs w:val="24"/>
          </w:rPr>
          <w:t>PMID: 29679225</w:t>
        </w:r>
      </w:hyperlink>
      <w:r w:rsidRPr="003F6166">
        <w:rPr>
          <w:rFonts w:ascii="Book Antiqua" w:hAnsi="Book Antiqua" w:cs="Arial"/>
          <w:bCs/>
          <w:szCs w:val="24"/>
        </w:rPr>
        <w:t>.  NDTI.</w:t>
      </w:r>
    </w:p>
    <w:p w14:paraId="5C6236C4" w14:textId="77777777" w:rsidR="003363C2" w:rsidRPr="003F6166" w:rsidRDefault="003363C2" w:rsidP="00E07B6C">
      <w:pPr>
        <w:pStyle w:val="ListParagraph"/>
        <w:ind w:left="810" w:hanging="450"/>
        <w:rPr>
          <w:rFonts w:ascii="Book Antiqua" w:hAnsi="Book Antiqua" w:cs="Arial"/>
          <w:szCs w:val="24"/>
        </w:rPr>
      </w:pPr>
    </w:p>
    <w:p w14:paraId="5EF64721" w14:textId="57AE4C8B" w:rsidR="00A35E6C" w:rsidRPr="003F6166" w:rsidRDefault="003363C2" w:rsidP="00E07B6C">
      <w:pPr>
        <w:widowControl w:val="0"/>
        <w:numPr>
          <w:ilvl w:val="0"/>
          <w:numId w:val="18"/>
        </w:numPr>
        <w:tabs>
          <w:tab w:val="left" w:pos="120"/>
          <w:tab w:val="left" w:pos="360"/>
          <w:tab w:val="left" w:pos="450"/>
          <w:tab w:val="left" w:pos="480"/>
        </w:tabs>
        <w:ind w:left="810" w:right="-187" w:hanging="450"/>
        <w:rPr>
          <w:rFonts w:ascii="Book Antiqua" w:hAnsi="Book Antiqua"/>
          <w:szCs w:val="24"/>
        </w:rPr>
      </w:pPr>
      <w:r w:rsidRPr="003F6166">
        <w:rPr>
          <w:rFonts w:ascii="Book Antiqua" w:hAnsi="Book Antiqua" w:cs="Arial"/>
          <w:szCs w:val="24"/>
        </w:rPr>
        <w:t xml:space="preserve">Cushman M, Larson JC, Rosendaal FR, Heckbert SR, Curb JD, Phillips LS, Baird AE, Eaton CB, </w:t>
      </w:r>
      <w:r w:rsidRPr="003F6166">
        <w:rPr>
          <w:rFonts w:ascii="Book Antiqua" w:hAnsi="Book Antiqua" w:cs="Arial"/>
          <w:b/>
          <w:szCs w:val="24"/>
        </w:rPr>
        <w:t>Stafford RS</w:t>
      </w:r>
      <w:r w:rsidRPr="003F6166">
        <w:rPr>
          <w:rFonts w:ascii="Book Antiqua" w:hAnsi="Book Antiqua" w:cs="Arial"/>
          <w:szCs w:val="24"/>
        </w:rPr>
        <w:t xml:space="preserve">. </w:t>
      </w:r>
      <w:r w:rsidRPr="003F6166">
        <w:rPr>
          <w:rFonts w:ascii="Book Antiqua" w:hAnsi="Book Antiqua"/>
          <w:szCs w:val="24"/>
        </w:rPr>
        <w:t xml:space="preserve">Biomarkers, </w:t>
      </w:r>
      <w:r w:rsidR="00AF4B06" w:rsidRPr="003F6166">
        <w:rPr>
          <w:rFonts w:ascii="Book Antiqua" w:hAnsi="Book Antiqua"/>
          <w:szCs w:val="24"/>
        </w:rPr>
        <w:t>postmenopausal hormone therapy and the risk of venous thrombosis:  t</w:t>
      </w:r>
      <w:r w:rsidRPr="003F6166">
        <w:rPr>
          <w:rFonts w:ascii="Book Antiqua" w:hAnsi="Book Antiqua"/>
          <w:szCs w:val="24"/>
        </w:rPr>
        <w:t xml:space="preserve">he Women's Health Initiative.  </w:t>
      </w:r>
      <w:r w:rsidRPr="003F6166">
        <w:rPr>
          <w:rFonts w:ascii="Book Antiqua" w:hAnsi="Book Antiqua" w:cs="Arial"/>
          <w:b/>
          <w:bCs/>
          <w:i/>
          <w:szCs w:val="24"/>
        </w:rPr>
        <w:t>Res Pract Thromb Haemo.</w:t>
      </w:r>
      <w:r w:rsidRPr="003F6166">
        <w:rPr>
          <w:rFonts w:ascii="Book Antiqua" w:hAnsi="Book Antiqua"/>
          <w:szCs w:val="24"/>
        </w:rPr>
        <w:t xml:space="preserve"> </w:t>
      </w:r>
      <w:r w:rsidR="006C36CE" w:rsidRPr="003F6166">
        <w:rPr>
          <w:rFonts w:ascii="Book Antiqua" w:hAnsi="Book Antiqua"/>
          <w:szCs w:val="24"/>
        </w:rPr>
        <w:t xml:space="preserve">2018 Apr 17; 2(2):310-319. doi: 10.1002/rth2.12100. eCollection 2018 Apr. </w:t>
      </w:r>
      <w:hyperlink r:id="rId173" w:history="1">
        <w:r w:rsidR="003E0E09" w:rsidRPr="003F6166">
          <w:rPr>
            <w:rStyle w:val="Hyperlink"/>
            <w:rFonts w:ascii="Book Antiqua" w:hAnsi="Book Antiqua"/>
            <w:szCs w:val="24"/>
          </w:rPr>
          <w:t>PMID:</w:t>
        </w:r>
        <w:r w:rsidR="00A35E6C" w:rsidRPr="003F6166">
          <w:rPr>
            <w:rStyle w:val="Hyperlink"/>
            <w:rFonts w:ascii="Book Antiqua" w:hAnsi="Book Antiqua"/>
            <w:szCs w:val="24"/>
          </w:rPr>
          <w:t xml:space="preserve"> </w:t>
        </w:r>
        <w:r w:rsidR="006F3B03" w:rsidRPr="003F6166">
          <w:rPr>
            <w:rStyle w:val="Hyperlink"/>
            <w:rFonts w:ascii="Book Antiqua" w:hAnsi="Book Antiqua"/>
            <w:szCs w:val="24"/>
          </w:rPr>
          <w:t>30046733</w:t>
        </w:r>
      </w:hyperlink>
      <w:r w:rsidR="006F3B03" w:rsidRPr="003F6166">
        <w:rPr>
          <w:rStyle w:val="highlight"/>
          <w:rFonts w:ascii="Book Antiqua" w:hAnsi="Book Antiqua"/>
          <w:szCs w:val="24"/>
        </w:rPr>
        <w:t>.</w:t>
      </w:r>
    </w:p>
    <w:p w14:paraId="5B1CA0E5" w14:textId="6DEBFFB8" w:rsidR="00553AD2" w:rsidRPr="003F6166" w:rsidRDefault="00553AD2" w:rsidP="00E07B6C">
      <w:pPr>
        <w:ind w:left="810" w:hanging="450"/>
        <w:rPr>
          <w:rFonts w:ascii="Book Antiqua" w:hAnsi="Book Antiqua"/>
          <w:b/>
          <w:szCs w:val="24"/>
        </w:rPr>
      </w:pPr>
    </w:p>
    <w:p w14:paraId="4039696C" w14:textId="08074842" w:rsidR="00553AD2" w:rsidRPr="003F6166" w:rsidRDefault="003363C2" w:rsidP="00E07B6C">
      <w:pPr>
        <w:widowControl w:val="0"/>
        <w:numPr>
          <w:ilvl w:val="0"/>
          <w:numId w:val="18"/>
        </w:numPr>
        <w:tabs>
          <w:tab w:val="left" w:pos="120"/>
          <w:tab w:val="left" w:pos="360"/>
          <w:tab w:val="left" w:pos="450"/>
          <w:tab w:val="left" w:pos="480"/>
        </w:tabs>
        <w:ind w:left="810" w:right="-187" w:hanging="450"/>
        <w:rPr>
          <w:rFonts w:ascii="Book Antiqua" w:hAnsi="Book Antiqua"/>
          <w:szCs w:val="24"/>
        </w:rPr>
      </w:pPr>
      <w:r w:rsidRPr="003F6166">
        <w:rPr>
          <w:rFonts w:ascii="Book Antiqua" w:hAnsi="Book Antiqua"/>
          <w:b/>
          <w:szCs w:val="24"/>
        </w:rPr>
        <w:t>Stafford RS</w:t>
      </w:r>
      <w:r w:rsidRPr="003F6166">
        <w:rPr>
          <w:rFonts w:ascii="Book Antiqua" w:hAnsi="Book Antiqua"/>
          <w:szCs w:val="24"/>
        </w:rPr>
        <w:t xml:space="preserve">.  </w:t>
      </w:r>
      <w:r w:rsidR="00AF4B06" w:rsidRPr="003F6166">
        <w:rPr>
          <w:rFonts w:ascii="Book Antiqua" w:hAnsi="Book Antiqua"/>
          <w:szCs w:val="24"/>
        </w:rPr>
        <w:t xml:space="preserve">New high blood pressure guidelines: back on track with lower treatment goals, but implementation challenges abound.  </w:t>
      </w:r>
      <w:r w:rsidR="00AF4B06" w:rsidRPr="003F6166">
        <w:rPr>
          <w:rFonts w:ascii="Book Antiqua" w:hAnsi="Book Antiqua" w:cs="Arial"/>
          <w:b/>
          <w:bCs/>
          <w:i/>
          <w:szCs w:val="24"/>
        </w:rPr>
        <w:t>Am J Prev Med</w:t>
      </w:r>
      <w:r w:rsidR="00CE4224" w:rsidRPr="003F6166">
        <w:rPr>
          <w:rFonts w:ascii="Book Antiqua" w:hAnsi="Book Antiqua" w:cs="Arial"/>
          <w:b/>
          <w:bCs/>
          <w:i/>
          <w:szCs w:val="24"/>
        </w:rPr>
        <w:t>.</w:t>
      </w:r>
      <w:r w:rsidR="00CE4224" w:rsidRPr="003F6166">
        <w:rPr>
          <w:rFonts w:ascii="Book Antiqua" w:hAnsi="Book Antiqua"/>
          <w:szCs w:val="24"/>
        </w:rPr>
        <w:t xml:space="preserve"> </w:t>
      </w:r>
      <w:r w:rsidR="006C36CE" w:rsidRPr="003F6166">
        <w:rPr>
          <w:rFonts w:ascii="Book Antiqua" w:hAnsi="Book Antiqua"/>
          <w:szCs w:val="24"/>
        </w:rPr>
        <w:t>2018 Oct; 55(4):575-578. doi: 10.1016/j.amepre.2018.04.023. Epub 2018 Aug 6</w:t>
      </w:r>
      <w:r w:rsidR="00CE4224" w:rsidRPr="003F6166">
        <w:rPr>
          <w:rFonts w:ascii="Book Antiqua" w:hAnsi="Book Antiqua"/>
          <w:szCs w:val="24"/>
        </w:rPr>
        <w:t xml:space="preserve">. </w:t>
      </w:r>
      <w:hyperlink r:id="rId174" w:history="1">
        <w:r w:rsidR="00CE4224" w:rsidRPr="003F6166">
          <w:rPr>
            <w:rStyle w:val="Hyperlink"/>
            <w:rFonts w:ascii="Book Antiqua" w:hAnsi="Book Antiqua"/>
            <w:szCs w:val="24"/>
          </w:rPr>
          <w:t>PMID: 30093159</w:t>
        </w:r>
      </w:hyperlink>
      <w:r w:rsidR="00CE4224" w:rsidRPr="003F6166">
        <w:rPr>
          <w:rFonts w:ascii="Book Antiqua" w:hAnsi="Book Antiqua"/>
          <w:szCs w:val="24"/>
        </w:rPr>
        <w:t>.</w:t>
      </w:r>
    </w:p>
    <w:p w14:paraId="165BA123" w14:textId="77777777" w:rsidR="00553AD2" w:rsidRPr="003F6166" w:rsidRDefault="00553AD2" w:rsidP="00E07B6C">
      <w:pPr>
        <w:pStyle w:val="ListParagraph"/>
        <w:ind w:left="810" w:hanging="450"/>
        <w:rPr>
          <w:rFonts w:ascii="Book Antiqua" w:hAnsi="Book Antiqua"/>
          <w:szCs w:val="24"/>
        </w:rPr>
      </w:pPr>
    </w:p>
    <w:p w14:paraId="757AAE7A" w14:textId="4E5BA07B" w:rsidR="00553AD2" w:rsidRPr="003F6166" w:rsidRDefault="00F42315" w:rsidP="00E07B6C">
      <w:pPr>
        <w:widowControl w:val="0"/>
        <w:numPr>
          <w:ilvl w:val="0"/>
          <w:numId w:val="18"/>
        </w:numPr>
        <w:tabs>
          <w:tab w:val="left" w:pos="120"/>
          <w:tab w:val="left" w:pos="360"/>
          <w:tab w:val="left" w:pos="450"/>
          <w:tab w:val="left" w:pos="480"/>
        </w:tabs>
        <w:ind w:left="810" w:right="-187" w:hanging="450"/>
        <w:rPr>
          <w:rFonts w:ascii="Book Antiqua" w:hAnsi="Book Antiqua"/>
          <w:szCs w:val="24"/>
        </w:rPr>
      </w:pPr>
      <w:r w:rsidRPr="003F6166">
        <w:rPr>
          <w:rFonts w:ascii="Book Antiqua" w:hAnsi="Book Antiqua"/>
          <w:szCs w:val="24"/>
        </w:rPr>
        <w:t xml:space="preserve">Mudumbai SC, Lewis ET, Oliva EM, Chung PD, Harris B, Trafton J, Mariano ER, Wagner T, Clark JD, </w:t>
      </w:r>
      <w:r w:rsidRPr="003F6166">
        <w:rPr>
          <w:rFonts w:ascii="Book Antiqua" w:hAnsi="Book Antiqua"/>
          <w:b/>
          <w:szCs w:val="24"/>
        </w:rPr>
        <w:t>Stafford RS</w:t>
      </w:r>
      <w:r w:rsidRPr="003F6166">
        <w:rPr>
          <w:rFonts w:ascii="Book Antiqua" w:hAnsi="Book Antiqua"/>
          <w:szCs w:val="24"/>
        </w:rPr>
        <w:t xml:space="preserve">. Overdose </w:t>
      </w:r>
      <w:r w:rsidR="00C86C71" w:rsidRPr="003F6166">
        <w:rPr>
          <w:rFonts w:ascii="Book Antiqua" w:hAnsi="Book Antiqua"/>
          <w:szCs w:val="24"/>
        </w:rPr>
        <w:t xml:space="preserve">risk associated with opioid use upon hospital discharge </w:t>
      </w:r>
      <w:r w:rsidRPr="003F6166">
        <w:rPr>
          <w:rFonts w:ascii="Book Antiqua" w:hAnsi="Book Antiqua"/>
          <w:szCs w:val="24"/>
        </w:rPr>
        <w:t xml:space="preserve">in Veterans Health Administration </w:t>
      </w:r>
      <w:r w:rsidR="00C86C71" w:rsidRPr="003F6166">
        <w:rPr>
          <w:rFonts w:ascii="Book Antiqua" w:hAnsi="Book Antiqua"/>
          <w:szCs w:val="24"/>
        </w:rPr>
        <w:t>surgical patients</w:t>
      </w:r>
      <w:r w:rsidRPr="003F6166">
        <w:rPr>
          <w:rFonts w:ascii="Book Antiqua" w:hAnsi="Book Antiqua"/>
          <w:szCs w:val="24"/>
        </w:rPr>
        <w:t xml:space="preserve">. </w:t>
      </w:r>
      <w:r w:rsidRPr="003F6166">
        <w:rPr>
          <w:rFonts w:ascii="Book Antiqua" w:hAnsi="Book Antiqua" w:cs="Arial"/>
          <w:b/>
          <w:bCs/>
          <w:i/>
          <w:szCs w:val="24"/>
        </w:rPr>
        <w:t>Pain Med.</w:t>
      </w:r>
      <w:r w:rsidRPr="003F6166">
        <w:rPr>
          <w:rFonts w:ascii="Book Antiqua" w:hAnsi="Book Antiqua"/>
          <w:szCs w:val="24"/>
        </w:rPr>
        <w:t xml:space="preserve"> </w:t>
      </w:r>
      <w:r w:rsidR="00EE4D02" w:rsidRPr="003F6166">
        <w:rPr>
          <w:rFonts w:ascii="Book Antiqua" w:hAnsi="Book Antiqua"/>
          <w:szCs w:val="24"/>
        </w:rPr>
        <w:t xml:space="preserve">2019 May 1; 20(5):1020-1031. doi: 10.1093/pm/pny150. </w:t>
      </w:r>
      <w:hyperlink r:id="rId175" w:history="1">
        <w:r w:rsidRPr="003F6166">
          <w:rPr>
            <w:rStyle w:val="Hyperlink"/>
            <w:rFonts w:ascii="Book Antiqua" w:hAnsi="Book Antiqua"/>
            <w:szCs w:val="24"/>
          </w:rPr>
          <w:t>PMID: 30137452</w:t>
        </w:r>
      </w:hyperlink>
      <w:r w:rsidRPr="003F6166">
        <w:rPr>
          <w:rFonts w:ascii="Book Antiqua" w:hAnsi="Book Antiqua"/>
          <w:szCs w:val="24"/>
        </w:rPr>
        <w:t>.</w:t>
      </w:r>
    </w:p>
    <w:p w14:paraId="18B4D79A" w14:textId="77777777" w:rsidR="00553AD2" w:rsidRPr="003F6166" w:rsidRDefault="00553AD2" w:rsidP="00E07B6C">
      <w:pPr>
        <w:pStyle w:val="ListParagraph"/>
        <w:ind w:left="810" w:hanging="450"/>
        <w:rPr>
          <w:rFonts w:ascii="Book Antiqua" w:hAnsi="Book Antiqua"/>
          <w:szCs w:val="24"/>
        </w:rPr>
      </w:pPr>
    </w:p>
    <w:p w14:paraId="6D85BFCE" w14:textId="0AD2DFAB" w:rsidR="00810D89" w:rsidRPr="003F6166" w:rsidRDefault="00F42315" w:rsidP="00E07B6C">
      <w:pPr>
        <w:widowControl w:val="0"/>
        <w:numPr>
          <w:ilvl w:val="0"/>
          <w:numId w:val="18"/>
        </w:numPr>
        <w:tabs>
          <w:tab w:val="left" w:pos="120"/>
          <w:tab w:val="left" w:pos="360"/>
          <w:tab w:val="left" w:pos="450"/>
          <w:tab w:val="left" w:pos="480"/>
        </w:tabs>
        <w:ind w:left="810" w:right="-187" w:hanging="450"/>
        <w:rPr>
          <w:rFonts w:ascii="Book Antiqua" w:hAnsi="Book Antiqua"/>
          <w:szCs w:val="24"/>
        </w:rPr>
      </w:pPr>
      <w:r w:rsidRPr="003F6166">
        <w:rPr>
          <w:rFonts w:ascii="Book Antiqua" w:hAnsi="Book Antiqua"/>
          <w:szCs w:val="24"/>
        </w:rPr>
        <w:t xml:space="preserve">Jan C, Xu R, Luo D, Xiong X, Song Y, Ma J, </w:t>
      </w:r>
      <w:r w:rsidRPr="003F6166">
        <w:rPr>
          <w:rFonts w:ascii="Book Antiqua" w:hAnsi="Book Antiqua"/>
          <w:b/>
          <w:szCs w:val="24"/>
        </w:rPr>
        <w:t>Stafford RS</w:t>
      </w:r>
      <w:r w:rsidRPr="003F6166">
        <w:rPr>
          <w:rFonts w:ascii="Book Antiqua" w:hAnsi="Book Antiqua"/>
          <w:szCs w:val="24"/>
        </w:rPr>
        <w:t xml:space="preserve">. Association of </w:t>
      </w:r>
      <w:r w:rsidR="00C86C71" w:rsidRPr="003F6166">
        <w:rPr>
          <w:rFonts w:ascii="Book Antiqua" w:hAnsi="Book Antiqua"/>
          <w:szCs w:val="24"/>
        </w:rPr>
        <w:t>visual impairment with economic development among Chinese schoolchildren</w:t>
      </w:r>
      <w:r w:rsidRPr="003F6166">
        <w:rPr>
          <w:rFonts w:ascii="Book Antiqua" w:hAnsi="Book Antiqua"/>
          <w:szCs w:val="24"/>
        </w:rPr>
        <w:t xml:space="preserve">. </w:t>
      </w:r>
      <w:r w:rsidRPr="003F6166">
        <w:rPr>
          <w:rFonts w:ascii="Book Antiqua" w:hAnsi="Book Antiqua" w:cs="Arial"/>
          <w:b/>
          <w:bCs/>
          <w:i/>
          <w:szCs w:val="24"/>
        </w:rPr>
        <w:t>JAMA Pediatr.</w:t>
      </w:r>
      <w:r w:rsidRPr="003F6166">
        <w:rPr>
          <w:rFonts w:ascii="Book Antiqua" w:hAnsi="Book Antiqua"/>
          <w:szCs w:val="24"/>
        </w:rPr>
        <w:t xml:space="preserve"> </w:t>
      </w:r>
      <w:r w:rsidR="00E27A4C" w:rsidRPr="003F6166">
        <w:rPr>
          <w:rFonts w:ascii="Book Antiqua" w:hAnsi="Book Antiqua"/>
          <w:szCs w:val="24"/>
        </w:rPr>
        <w:t>2019 Jul 1;</w:t>
      </w:r>
    </w:p>
    <w:p w14:paraId="0E22D306" w14:textId="009E8730" w:rsidR="00553AD2" w:rsidRPr="003F6166" w:rsidRDefault="00E27A4C" w:rsidP="00E07B6C">
      <w:pPr>
        <w:pStyle w:val="ListParagraph"/>
        <w:widowControl w:val="0"/>
        <w:tabs>
          <w:tab w:val="left" w:pos="120"/>
          <w:tab w:val="left" w:pos="360"/>
          <w:tab w:val="left" w:pos="450"/>
          <w:tab w:val="left" w:pos="480"/>
        </w:tabs>
        <w:ind w:left="810" w:right="-187"/>
        <w:rPr>
          <w:rFonts w:ascii="Book Antiqua" w:hAnsi="Book Antiqua"/>
          <w:szCs w:val="24"/>
        </w:rPr>
      </w:pPr>
      <w:r w:rsidRPr="003F6166">
        <w:rPr>
          <w:rFonts w:ascii="Book Antiqua" w:hAnsi="Book Antiqua"/>
          <w:szCs w:val="24"/>
        </w:rPr>
        <w:t>173(7):e190914. doi: 10.1001/jamapediatrics.2019.0914. Epub 2019 Jul 1.</w:t>
      </w:r>
      <w:hyperlink r:id="rId176" w:history="1">
        <w:r w:rsidR="00F42315" w:rsidRPr="003F6166">
          <w:rPr>
            <w:rStyle w:val="Hyperlink"/>
            <w:rFonts w:ascii="Book Antiqua" w:hAnsi="Book Antiqua"/>
            <w:szCs w:val="24"/>
          </w:rPr>
          <w:t>PMID: 31058915</w:t>
        </w:r>
      </w:hyperlink>
      <w:r w:rsidR="00F42315" w:rsidRPr="003F6166">
        <w:rPr>
          <w:rFonts w:ascii="Book Antiqua" w:hAnsi="Book Antiqua"/>
          <w:szCs w:val="24"/>
        </w:rPr>
        <w:t>.</w:t>
      </w:r>
    </w:p>
    <w:p w14:paraId="476E247A" w14:textId="77777777" w:rsidR="00553AD2" w:rsidRPr="003F6166" w:rsidRDefault="00553AD2" w:rsidP="00E07B6C">
      <w:pPr>
        <w:pStyle w:val="ListParagraph"/>
        <w:ind w:left="810" w:hanging="450"/>
        <w:rPr>
          <w:rFonts w:ascii="Book Antiqua" w:hAnsi="Book Antiqua"/>
          <w:szCs w:val="24"/>
        </w:rPr>
      </w:pPr>
    </w:p>
    <w:p w14:paraId="475F9A16" w14:textId="6E094AEF" w:rsidR="0014569C" w:rsidRPr="003F6166" w:rsidRDefault="00CE4224" w:rsidP="00E07B6C">
      <w:pPr>
        <w:pStyle w:val="ListParagraph"/>
        <w:widowControl w:val="0"/>
        <w:numPr>
          <w:ilvl w:val="0"/>
          <w:numId w:val="18"/>
        </w:numPr>
        <w:tabs>
          <w:tab w:val="left" w:pos="120"/>
          <w:tab w:val="left" w:pos="360"/>
          <w:tab w:val="left" w:pos="450"/>
          <w:tab w:val="left" w:pos="480"/>
        </w:tabs>
        <w:ind w:left="810" w:right="-187" w:hanging="450"/>
        <w:rPr>
          <w:rFonts w:ascii="Book Antiqua" w:hAnsi="Book Antiqua"/>
          <w:szCs w:val="24"/>
        </w:rPr>
      </w:pPr>
      <w:r w:rsidRPr="003F6166">
        <w:rPr>
          <w:rFonts w:ascii="Book Antiqua" w:hAnsi="Book Antiqua"/>
          <w:szCs w:val="24"/>
        </w:rPr>
        <w:t xml:space="preserve">Song Y, Agardh A, Ma J, Li L, Lei Y, </w:t>
      </w:r>
      <w:r w:rsidRPr="003F6166">
        <w:rPr>
          <w:rFonts w:ascii="Book Antiqua" w:hAnsi="Book Antiqua"/>
          <w:b/>
          <w:szCs w:val="24"/>
        </w:rPr>
        <w:t>Stafford RS</w:t>
      </w:r>
      <w:r w:rsidRPr="003F6166">
        <w:rPr>
          <w:rFonts w:ascii="Book Antiqua" w:hAnsi="Book Antiqua"/>
          <w:szCs w:val="24"/>
        </w:rPr>
        <w:t>, Prochaska JJ. National</w:t>
      </w:r>
      <w:r w:rsidR="00F42315" w:rsidRPr="003F6166">
        <w:rPr>
          <w:rFonts w:ascii="Book Antiqua" w:hAnsi="Book Antiqua"/>
          <w:szCs w:val="24"/>
        </w:rPr>
        <w:t xml:space="preserve"> </w:t>
      </w:r>
      <w:r w:rsidRPr="003F6166">
        <w:rPr>
          <w:rFonts w:ascii="Book Antiqua" w:hAnsi="Book Antiqua"/>
          <w:szCs w:val="24"/>
        </w:rPr>
        <w:t>trends in stunting, thinness and overweight among Chinese school-aged children,</w:t>
      </w:r>
      <w:r w:rsidR="00F42315" w:rsidRPr="003F6166">
        <w:rPr>
          <w:rFonts w:ascii="Book Antiqua" w:hAnsi="Book Antiqua"/>
          <w:szCs w:val="24"/>
        </w:rPr>
        <w:t xml:space="preserve"> </w:t>
      </w:r>
      <w:r w:rsidRPr="003F6166">
        <w:rPr>
          <w:rFonts w:ascii="Book Antiqua" w:hAnsi="Book Antiqua"/>
          <w:szCs w:val="24"/>
        </w:rPr>
        <w:t xml:space="preserve">1985-2014. </w:t>
      </w:r>
      <w:r w:rsidRPr="003F6166">
        <w:rPr>
          <w:rFonts w:ascii="Book Antiqua" w:hAnsi="Book Antiqua" w:cs="Arial"/>
          <w:b/>
          <w:bCs/>
          <w:i/>
          <w:szCs w:val="24"/>
        </w:rPr>
        <w:t>Int J Obes</w:t>
      </w:r>
      <w:r w:rsidRPr="003F6166">
        <w:rPr>
          <w:rFonts w:ascii="Book Antiqua" w:hAnsi="Book Antiqua"/>
          <w:szCs w:val="24"/>
        </w:rPr>
        <w:t xml:space="preserve"> (Lond). </w:t>
      </w:r>
      <w:r w:rsidR="009066D7" w:rsidRPr="003F6166">
        <w:rPr>
          <w:rFonts w:ascii="Book Antiqua" w:hAnsi="Book Antiqua"/>
          <w:szCs w:val="24"/>
        </w:rPr>
        <w:t xml:space="preserve">2019 Feb; 43(2):402-411. doi: 10.1038/s41366-018-0129-7. Epub 2018 Jun 18. </w:t>
      </w:r>
      <w:hyperlink r:id="rId177" w:history="1">
        <w:r w:rsidRPr="003F6166">
          <w:rPr>
            <w:rStyle w:val="Hyperlink"/>
            <w:rFonts w:ascii="Book Antiqua" w:hAnsi="Book Antiqua"/>
            <w:szCs w:val="24"/>
          </w:rPr>
          <w:t>PMID: 29915362</w:t>
        </w:r>
      </w:hyperlink>
      <w:r w:rsidRPr="003F6166">
        <w:rPr>
          <w:rFonts w:ascii="Book Antiqua" w:hAnsi="Book Antiqua"/>
          <w:szCs w:val="24"/>
        </w:rPr>
        <w:t>.</w:t>
      </w:r>
    </w:p>
    <w:p w14:paraId="7818F940" w14:textId="77777777" w:rsidR="0014569C" w:rsidRPr="003F6166" w:rsidRDefault="0014569C" w:rsidP="00E07B6C">
      <w:pPr>
        <w:pStyle w:val="ListParagraph"/>
        <w:ind w:left="810" w:hanging="450"/>
        <w:rPr>
          <w:rFonts w:ascii="Book Antiqua" w:hAnsi="Book Antiqua" w:cs="Courier New"/>
          <w:szCs w:val="24"/>
          <w:lang w:val="en-GB" w:eastAsia="en-GB"/>
        </w:rPr>
      </w:pPr>
    </w:p>
    <w:p w14:paraId="7429683A" w14:textId="610E8728" w:rsidR="0046678B" w:rsidRPr="003F6166" w:rsidRDefault="0014569C" w:rsidP="00E07B6C">
      <w:pPr>
        <w:pStyle w:val="ListParagraph"/>
        <w:widowControl w:val="0"/>
        <w:numPr>
          <w:ilvl w:val="0"/>
          <w:numId w:val="18"/>
        </w:numPr>
        <w:tabs>
          <w:tab w:val="left" w:pos="120"/>
          <w:tab w:val="left" w:pos="360"/>
          <w:tab w:val="left" w:pos="450"/>
          <w:tab w:val="left" w:pos="480"/>
        </w:tabs>
        <w:ind w:left="810" w:right="-187" w:hanging="450"/>
        <w:rPr>
          <w:rFonts w:ascii="Book Antiqua" w:hAnsi="Book Antiqua" w:cs="Courier New"/>
          <w:szCs w:val="24"/>
          <w:lang w:val="en-GB" w:eastAsia="en-GB"/>
        </w:rPr>
      </w:pPr>
      <w:r w:rsidRPr="003F6166">
        <w:rPr>
          <w:rFonts w:ascii="Book Antiqua" w:hAnsi="Book Antiqua" w:cs="Courier New"/>
          <w:szCs w:val="24"/>
          <w:lang w:val="en-GB" w:eastAsia="en-GB"/>
        </w:rPr>
        <w:t xml:space="preserve">Chiang KF, Shah SJ, </w:t>
      </w:r>
      <w:r w:rsidRPr="003F6166">
        <w:rPr>
          <w:rFonts w:ascii="Book Antiqua" w:hAnsi="Book Antiqua" w:cs="Courier New"/>
          <w:b/>
          <w:szCs w:val="24"/>
          <w:lang w:val="en-GB" w:eastAsia="en-GB"/>
        </w:rPr>
        <w:t>Stafford RS</w:t>
      </w:r>
      <w:r w:rsidRPr="003F6166">
        <w:rPr>
          <w:rFonts w:ascii="Book Antiqua" w:hAnsi="Book Antiqua" w:cs="Courier New"/>
          <w:szCs w:val="24"/>
          <w:lang w:val="en-GB" w:eastAsia="en-GB"/>
        </w:rPr>
        <w:t xml:space="preserve">. A </w:t>
      </w:r>
      <w:r w:rsidR="00C86C71" w:rsidRPr="003F6166">
        <w:rPr>
          <w:rFonts w:ascii="Book Antiqua" w:hAnsi="Book Antiqua" w:cs="Courier New"/>
          <w:szCs w:val="24"/>
          <w:lang w:val="en-GB" w:eastAsia="en-GB"/>
        </w:rPr>
        <w:t>practical approach to low-dose aspirin for primary pre</w:t>
      </w:r>
      <w:r w:rsidRPr="003F6166">
        <w:rPr>
          <w:rFonts w:ascii="Book Antiqua" w:hAnsi="Book Antiqua" w:cs="Courier New"/>
          <w:szCs w:val="24"/>
          <w:lang w:val="en-GB" w:eastAsia="en-GB"/>
        </w:rPr>
        <w:t>vention.</w:t>
      </w:r>
      <w:r w:rsidRPr="003F6166">
        <w:rPr>
          <w:rFonts w:ascii="Book Antiqua" w:hAnsi="Book Antiqua" w:cs="Arial"/>
          <w:b/>
          <w:bCs/>
          <w:i/>
          <w:szCs w:val="24"/>
        </w:rPr>
        <w:t xml:space="preserve"> JAMA</w:t>
      </w:r>
      <w:r w:rsidRPr="003F6166">
        <w:rPr>
          <w:rFonts w:ascii="Book Antiqua" w:hAnsi="Book Antiqua" w:cs="Courier New"/>
          <w:szCs w:val="24"/>
          <w:lang w:val="en-GB" w:eastAsia="en-GB"/>
        </w:rPr>
        <w:t xml:space="preserve">. </w:t>
      </w:r>
      <w:r w:rsidR="003B0136" w:rsidRPr="003F6166">
        <w:rPr>
          <w:rFonts w:ascii="Book Antiqua" w:hAnsi="Book Antiqua" w:cs="Courier New"/>
          <w:szCs w:val="24"/>
          <w:lang w:val="en-GB" w:eastAsia="en-GB"/>
        </w:rPr>
        <w:t>2019 July 30</w:t>
      </w:r>
      <w:r w:rsidR="009066D7" w:rsidRPr="003F6166">
        <w:rPr>
          <w:rFonts w:ascii="Book Antiqua" w:hAnsi="Book Antiqua" w:cs="Courier New"/>
          <w:szCs w:val="24"/>
          <w:lang w:val="en-GB" w:eastAsia="en-GB"/>
        </w:rPr>
        <w:t>, 2019</w:t>
      </w:r>
      <w:r w:rsidR="009C60E4" w:rsidRPr="003F6166">
        <w:rPr>
          <w:rFonts w:ascii="Book Antiqua" w:hAnsi="Book Antiqua" w:cs="Courier New"/>
          <w:szCs w:val="24"/>
          <w:lang w:val="en-GB" w:eastAsia="en-GB"/>
        </w:rPr>
        <w:t xml:space="preserve"> </w:t>
      </w:r>
      <w:r w:rsidR="009066D7" w:rsidRPr="003F6166">
        <w:rPr>
          <w:rFonts w:ascii="Book Antiqua" w:hAnsi="Book Antiqua" w:cs="Courier New"/>
          <w:szCs w:val="24"/>
          <w:lang w:val="en-GB" w:eastAsia="en-GB"/>
        </w:rPr>
        <w:t>322(4):301–302.</w:t>
      </w:r>
      <w:r w:rsidR="003B0136" w:rsidRPr="003F6166">
        <w:rPr>
          <w:rFonts w:ascii="Book Antiqua" w:hAnsi="Book Antiqua" w:cs="Courier New"/>
          <w:szCs w:val="24"/>
          <w:lang w:val="en-GB" w:eastAsia="en-GB"/>
        </w:rPr>
        <w:t xml:space="preserve"> Epub 2019 June 28. </w:t>
      </w:r>
      <w:r w:rsidR="009066D7" w:rsidRPr="003F6166">
        <w:rPr>
          <w:rFonts w:ascii="Book Antiqua" w:hAnsi="Book Antiqua" w:cs="Courier New"/>
          <w:szCs w:val="24"/>
          <w:lang w:val="en-GB" w:eastAsia="en-GB"/>
        </w:rPr>
        <w:t xml:space="preserve">doi: 10.1001/jama.2019.8388. </w:t>
      </w:r>
      <w:hyperlink r:id="rId178" w:history="1">
        <w:r w:rsidRPr="003F6166">
          <w:rPr>
            <w:rStyle w:val="Hyperlink"/>
            <w:rFonts w:ascii="Book Antiqua" w:hAnsi="Book Antiqua" w:cs="Courier New"/>
            <w:szCs w:val="24"/>
            <w:lang w:val="en-GB" w:eastAsia="en-GB"/>
          </w:rPr>
          <w:t>PMID: 31251325</w:t>
        </w:r>
      </w:hyperlink>
      <w:r w:rsidRPr="003F6166">
        <w:rPr>
          <w:rFonts w:ascii="Book Antiqua" w:hAnsi="Book Antiqua" w:cs="Courier New"/>
          <w:szCs w:val="24"/>
          <w:lang w:val="en-GB" w:eastAsia="en-GB"/>
        </w:rPr>
        <w:t>.</w:t>
      </w:r>
    </w:p>
    <w:p w14:paraId="4E86B355" w14:textId="77777777" w:rsidR="0046678B" w:rsidRPr="003F6166" w:rsidRDefault="0046678B" w:rsidP="00E07B6C">
      <w:pPr>
        <w:pStyle w:val="ListParagraph"/>
        <w:ind w:left="810" w:hanging="450"/>
        <w:rPr>
          <w:rFonts w:ascii="Book Antiqua" w:hAnsi="Book Antiqua" w:cs="Courier New"/>
          <w:szCs w:val="24"/>
          <w:lang w:val="en-GB" w:eastAsia="en-GB"/>
        </w:rPr>
      </w:pPr>
    </w:p>
    <w:p w14:paraId="46C6C4EC" w14:textId="3262E554" w:rsidR="00FB0E60" w:rsidRPr="003F6166" w:rsidRDefault="00FB0E60" w:rsidP="00FB0E60">
      <w:pPr>
        <w:pStyle w:val="ListParagraph"/>
        <w:widowControl w:val="0"/>
        <w:numPr>
          <w:ilvl w:val="0"/>
          <w:numId w:val="18"/>
        </w:numPr>
        <w:tabs>
          <w:tab w:val="left" w:pos="120"/>
          <w:tab w:val="left" w:pos="360"/>
          <w:tab w:val="left" w:pos="450"/>
          <w:tab w:val="left" w:pos="480"/>
        </w:tabs>
        <w:ind w:left="810" w:right="-187" w:hanging="450"/>
        <w:rPr>
          <w:rFonts w:ascii="Book Antiqua" w:hAnsi="Book Antiqua" w:cs="Courier New"/>
          <w:szCs w:val="24"/>
          <w:lang w:val="en-GB" w:eastAsia="en-GB"/>
        </w:rPr>
      </w:pPr>
      <w:r w:rsidRPr="003F6166">
        <w:rPr>
          <w:rFonts w:ascii="Book Antiqua" w:hAnsi="Book Antiqua" w:cs="Courier New"/>
          <w:szCs w:val="24"/>
          <w:lang w:val="en-GB" w:eastAsia="en-GB"/>
        </w:rPr>
        <w:t>Rhee JJ, Han J, Montez-Rath ME, Kim SH, Cullen MR,</w:t>
      </w:r>
      <w:r w:rsidRPr="003F6166">
        <w:rPr>
          <w:rFonts w:ascii="Book Antiqua" w:hAnsi="Book Antiqua" w:cs="Courier New"/>
          <w:b/>
          <w:szCs w:val="24"/>
          <w:lang w:val="en-GB" w:eastAsia="en-GB"/>
        </w:rPr>
        <w:t xml:space="preserve"> Stafford RS</w:t>
      </w:r>
      <w:r w:rsidRPr="003F6166">
        <w:rPr>
          <w:rFonts w:ascii="Book Antiqua" w:hAnsi="Book Antiqua" w:cs="Courier New"/>
          <w:szCs w:val="24"/>
          <w:lang w:val="en-GB" w:eastAsia="en-GB"/>
        </w:rPr>
        <w:t xml:space="preserve">, Winkelmayer WC, Chertow GM. Antidiabetic medication use in patients with type 2 diabetes and chronic kidney disease. </w:t>
      </w:r>
      <w:r w:rsidRPr="003F6166">
        <w:rPr>
          <w:rFonts w:ascii="Book Antiqua" w:hAnsi="Book Antiqua" w:cs="Arial"/>
          <w:b/>
          <w:bCs/>
          <w:i/>
          <w:szCs w:val="24"/>
        </w:rPr>
        <w:t>J Diabetes Complications.</w:t>
      </w:r>
      <w:r w:rsidRPr="003F6166">
        <w:rPr>
          <w:rFonts w:ascii="Book Antiqua" w:hAnsi="Book Antiqua" w:cs="Courier New"/>
          <w:szCs w:val="24"/>
          <w:lang w:val="en-GB" w:eastAsia="en-GB"/>
        </w:rPr>
        <w:t xml:space="preserve"> Epub 2019 Sep 3:107423. doi: 10.1016/j.jdiacomp.2019.107423. </w:t>
      </w:r>
      <w:hyperlink r:id="rId179" w:history="1">
        <w:r w:rsidRPr="003F6166">
          <w:rPr>
            <w:rStyle w:val="Hyperlink"/>
            <w:rFonts w:ascii="Book Antiqua" w:hAnsi="Book Antiqua" w:cs="Courier New"/>
            <w:lang w:val="en-GB" w:eastAsia="en-GB"/>
          </w:rPr>
          <w:t>PMID: 31537413</w:t>
        </w:r>
      </w:hyperlink>
      <w:r w:rsidRPr="003F6166">
        <w:rPr>
          <w:rFonts w:ascii="Book Antiqua" w:hAnsi="Book Antiqua" w:cs="Courier New"/>
          <w:szCs w:val="24"/>
          <w:lang w:val="en-GB" w:eastAsia="en-GB"/>
        </w:rPr>
        <w:t>.</w:t>
      </w:r>
    </w:p>
    <w:p w14:paraId="17048C4D" w14:textId="77777777" w:rsidR="00FB0E60" w:rsidRPr="003F6166" w:rsidRDefault="00FB0E60" w:rsidP="00FB0E60">
      <w:pPr>
        <w:pStyle w:val="ListParagraph"/>
        <w:widowControl w:val="0"/>
        <w:tabs>
          <w:tab w:val="left" w:pos="120"/>
          <w:tab w:val="left" w:pos="360"/>
          <w:tab w:val="left" w:pos="450"/>
          <w:tab w:val="left" w:pos="480"/>
        </w:tabs>
        <w:ind w:left="810" w:right="-187"/>
        <w:rPr>
          <w:rFonts w:ascii="Book Antiqua" w:hAnsi="Book Antiqua" w:cs="Courier New"/>
          <w:szCs w:val="24"/>
          <w:lang w:val="en-GB" w:eastAsia="en-GB"/>
        </w:rPr>
      </w:pPr>
    </w:p>
    <w:p w14:paraId="0492F588" w14:textId="42E56BD9" w:rsidR="00E53452" w:rsidRPr="003F6166" w:rsidRDefault="0046678B" w:rsidP="00E07B6C">
      <w:pPr>
        <w:pStyle w:val="ListParagraph"/>
        <w:widowControl w:val="0"/>
        <w:numPr>
          <w:ilvl w:val="0"/>
          <w:numId w:val="18"/>
        </w:numPr>
        <w:tabs>
          <w:tab w:val="left" w:pos="120"/>
          <w:tab w:val="left" w:pos="360"/>
          <w:tab w:val="left" w:pos="450"/>
          <w:tab w:val="left" w:pos="480"/>
        </w:tabs>
        <w:ind w:left="810" w:right="-187" w:hanging="450"/>
        <w:rPr>
          <w:rFonts w:ascii="Book Antiqua" w:hAnsi="Book Antiqua" w:cs="Courier New"/>
          <w:szCs w:val="24"/>
          <w:lang w:val="en-GB" w:eastAsia="en-GB"/>
        </w:rPr>
      </w:pPr>
      <w:r w:rsidRPr="003F6166">
        <w:rPr>
          <w:rFonts w:ascii="Book Antiqua" w:hAnsi="Book Antiqua" w:cs="Courier New"/>
          <w:szCs w:val="24"/>
          <w:lang w:val="en-GB" w:eastAsia="en-GB"/>
        </w:rPr>
        <w:t>Mudumbai SC, Chung P, Nguyen N, Harris B, Clark JD, Wagner TH, Gior</w:t>
      </w:r>
      <w:r w:rsidR="00E53452" w:rsidRPr="003F6166">
        <w:rPr>
          <w:rFonts w:ascii="Book Antiqua" w:hAnsi="Book Antiqua" w:cs="Courier New"/>
          <w:szCs w:val="24"/>
          <w:lang w:val="en-GB" w:eastAsia="en-GB"/>
        </w:rPr>
        <w:t xml:space="preserve">i NJ, </w:t>
      </w:r>
      <w:r w:rsidR="00E53452" w:rsidRPr="003F6166">
        <w:rPr>
          <w:rFonts w:ascii="Book Antiqua" w:hAnsi="Book Antiqua" w:cs="Courier New"/>
          <w:b/>
          <w:szCs w:val="24"/>
          <w:lang w:val="en-GB" w:eastAsia="en-GB"/>
        </w:rPr>
        <w:t>Stafford RS</w:t>
      </w:r>
      <w:r w:rsidR="00E53452" w:rsidRPr="003F6166">
        <w:rPr>
          <w:rFonts w:ascii="Book Antiqua" w:hAnsi="Book Antiqua" w:cs="Courier New"/>
          <w:szCs w:val="24"/>
          <w:lang w:val="en-GB" w:eastAsia="en-GB"/>
        </w:rPr>
        <w:t>, Mariano ER. P</w:t>
      </w:r>
      <w:r w:rsidRPr="003F6166">
        <w:rPr>
          <w:rFonts w:ascii="Book Antiqua" w:hAnsi="Book Antiqua" w:cs="Courier New"/>
          <w:szCs w:val="24"/>
          <w:lang w:val="en-GB" w:eastAsia="en-GB"/>
        </w:rPr>
        <w:t xml:space="preserve">erioperative opioid prescribing patterns and readmissions after total knee arthroplasty in a national cohort of Veterans Health Administration patients. </w:t>
      </w:r>
      <w:r w:rsidRPr="003F6166">
        <w:rPr>
          <w:rFonts w:ascii="Book Antiqua" w:hAnsi="Book Antiqua" w:cs="Arial"/>
          <w:b/>
          <w:bCs/>
          <w:i/>
          <w:szCs w:val="24"/>
        </w:rPr>
        <w:t>Pain Med.</w:t>
      </w:r>
      <w:r w:rsidRPr="003F6166">
        <w:rPr>
          <w:rFonts w:ascii="Book Antiqua" w:hAnsi="Book Antiqua"/>
          <w:szCs w:val="24"/>
          <w:lang w:val="en-GB" w:eastAsia="en-GB"/>
        </w:rPr>
        <w:t xml:space="preserve"> </w:t>
      </w:r>
      <w:r w:rsidR="00AA74DF" w:rsidRPr="003F6166">
        <w:rPr>
          <w:rFonts w:ascii="Book Antiqua" w:hAnsi="Book Antiqua" w:cs="Courier New"/>
          <w:szCs w:val="24"/>
          <w:lang w:val="en-GB" w:eastAsia="en-GB"/>
        </w:rPr>
        <w:t xml:space="preserve">2020 Mar 1;21(3):595-603. Epub </w:t>
      </w:r>
      <w:r w:rsidR="00BB13F9" w:rsidRPr="003F6166">
        <w:rPr>
          <w:rFonts w:ascii="Book Antiqua" w:hAnsi="Book Antiqua"/>
          <w:szCs w:val="24"/>
          <w:lang w:val="en-GB" w:eastAsia="en-GB"/>
        </w:rPr>
        <w:t xml:space="preserve">2019 Jul 16. </w:t>
      </w:r>
      <w:r w:rsidR="00AA74DF" w:rsidRPr="003F6166">
        <w:rPr>
          <w:rFonts w:ascii="Book Antiqua" w:hAnsi="Book Antiqua" w:cs="Courier New"/>
          <w:szCs w:val="24"/>
          <w:lang w:val="en-GB" w:eastAsia="en-GB"/>
        </w:rPr>
        <w:t xml:space="preserve">doi: 10.1093/pm/pnz154. </w:t>
      </w:r>
      <w:hyperlink r:id="rId180" w:history="1">
        <w:r w:rsidRPr="003F6166">
          <w:rPr>
            <w:rStyle w:val="Hyperlink"/>
            <w:rFonts w:ascii="Book Antiqua" w:hAnsi="Book Antiqua" w:cs="Courier New"/>
            <w:szCs w:val="24"/>
            <w:lang w:val="en-GB" w:eastAsia="en-GB"/>
          </w:rPr>
          <w:t>PMID: 31309970</w:t>
        </w:r>
      </w:hyperlink>
      <w:r w:rsidR="00D65E34" w:rsidRPr="003F6166">
        <w:rPr>
          <w:rFonts w:ascii="Book Antiqua" w:hAnsi="Book Antiqua" w:cs="Courier New"/>
          <w:szCs w:val="24"/>
          <w:lang w:val="en-GB" w:eastAsia="en-GB"/>
        </w:rPr>
        <w:t>.</w:t>
      </w:r>
    </w:p>
    <w:p w14:paraId="68D4734B" w14:textId="2E4E1CE2" w:rsidR="00D65E34" w:rsidRPr="003F6166" w:rsidRDefault="00D65E34" w:rsidP="00E07B6C">
      <w:pPr>
        <w:pStyle w:val="ListParagraph"/>
        <w:ind w:left="810" w:hanging="450"/>
        <w:rPr>
          <w:rFonts w:ascii="Book Antiqua" w:hAnsi="Book Antiqua" w:cs="Courier New"/>
          <w:szCs w:val="24"/>
          <w:lang w:val="en-GB" w:eastAsia="en-GB"/>
        </w:rPr>
      </w:pPr>
    </w:p>
    <w:p w14:paraId="068FCE63" w14:textId="24AEEF0D" w:rsidR="001316B9" w:rsidRPr="003F6166" w:rsidRDefault="00196559" w:rsidP="001316B9">
      <w:pPr>
        <w:pStyle w:val="ListParagraph"/>
        <w:widowControl w:val="0"/>
        <w:numPr>
          <w:ilvl w:val="0"/>
          <w:numId w:val="18"/>
        </w:numPr>
        <w:tabs>
          <w:tab w:val="left" w:pos="120"/>
          <w:tab w:val="left" w:pos="360"/>
          <w:tab w:val="left" w:pos="450"/>
          <w:tab w:val="left" w:pos="480"/>
        </w:tabs>
        <w:ind w:left="810" w:right="-187" w:hanging="450"/>
        <w:rPr>
          <w:rFonts w:ascii="Book Antiqua" w:hAnsi="Book Antiqua" w:cs="Courier New"/>
          <w:szCs w:val="24"/>
          <w:lang w:val="en-GB" w:eastAsia="en-GB"/>
        </w:rPr>
      </w:pPr>
      <w:r w:rsidRPr="003F6166">
        <w:rPr>
          <w:rFonts w:ascii="Book Antiqua" w:hAnsi="Book Antiqua"/>
          <w:szCs w:val="24"/>
        </w:rPr>
        <w:t>Rosas LG</w:t>
      </w:r>
      <w:r w:rsidR="00C31AD8" w:rsidRPr="003F6166">
        <w:rPr>
          <w:rFonts w:ascii="Book Antiqua" w:hAnsi="Book Antiqua"/>
          <w:szCs w:val="24"/>
        </w:rPr>
        <w:t>,</w:t>
      </w:r>
      <w:r w:rsidRPr="003F6166">
        <w:rPr>
          <w:rFonts w:ascii="Book Antiqua" w:hAnsi="Book Antiqua"/>
          <w:szCs w:val="24"/>
        </w:rPr>
        <w:t xml:space="preserve"> Vasquez JJ</w:t>
      </w:r>
      <w:r w:rsidR="00C31AD8" w:rsidRPr="003F6166">
        <w:rPr>
          <w:rFonts w:ascii="Book Antiqua" w:hAnsi="Book Antiqua"/>
          <w:szCs w:val="24"/>
        </w:rPr>
        <w:t>,</w:t>
      </w:r>
      <w:r w:rsidRPr="003F6166">
        <w:rPr>
          <w:rFonts w:ascii="Book Antiqua" w:hAnsi="Book Antiqua"/>
          <w:szCs w:val="24"/>
        </w:rPr>
        <w:t xml:space="preserve"> Hedlin HK</w:t>
      </w:r>
      <w:r w:rsidR="00C31AD8" w:rsidRPr="003F6166">
        <w:rPr>
          <w:rFonts w:ascii="Book Antiqua" w:hAnsi="Book Antiqua"/>
          <w:szCs w:val="24"/>
        </w:rPr>
        <w:t>,</w:t>
      </w:r>
      <w:r w:rsidRPr="003F6166">
        <w:rPr>
          <w:rFonts w:ascii="Book Antiqua" w:hAnsi="Book Antiqua"/>
          <w:szCs w:val="24"/>
        </w:rPr>
        <w:t xml:space="preserve"> Qin F</w:t>
      </w:r>
      <w:r w:rsidR="00C31AD8" w:rsidRPr="003F6166">
        <w:rPr>
          <w:rFonts w:ascii="Book Antiqua" w:hAnsi="Book Antiqua"/>
          <w:szCs w:val="24"/>
        </w:rPr>
        <w:t>,</w:t>
      </w:r>
      <w:r w:rsidRPr="003F6166">
        <w:rPr>
          <w:rFonts w:ascii="Book Antiqua" w:hAnsi="Book Antiqua"/>
          <w:szCs w:val="24"/>
        </w:rPr>
        <w:t xml:space="preserve"> Lv N</w:t>
      </w:r>
      <w:r w:rsidR="00C31AD8" w:rsidRPr="003F6166">
        <w:rPr>
          <w:rFonts w:ascii="Book Antiqua" w:hAnsi="Book Antiqua"/>
          <w:szCs w:val="24"/>
        </w:rPr>
        <w:t>,</w:t>
      </w:r>
      <w:r w:rsidRPr="003F6166">
        <w:rPr>
          <w:rFonts w:ascii="Book Antiqua" w:hAnsi="Book Antiqua"/>
          <w:szCs w:val="24"/>
        </w:rPr>
        <w:t xml:space="preserve"> Xiao L</w:t>
      </w:r>
      <w:r w:rsidR="00C31AD8" w:rsidRPr="003F6166">
        <w:rPr>
          <w:rFonts w:ascii="Book Antiqua" w:hAnsi="Book Antiqua"/>
          <w:szCs w:val="24"/>
        </w:rPr>
        <w:t>,</w:t>
      </w:r>
      <w:r w:rsidRPr="003F6166">
        <w:rPr>
          <w:rFonts w:ascii="Book Antiqua" w:hAnsi="Book Antiqua"/>
          <w:szCs w:val="24"/>
        </w:rPr>
        <w:t xml:space="preserve"> Kendrick A</w:t>
      </w:r>
      <w:r w:rsidR="00C31AD8" w:rsidRPr="003F6166">
        <w:rPr>
          <w:rFonts w:ascii="Book Antiqua" w:hAnsi="Book Antiqua"/>
          <w:szCs w:val="24"/>
        </w:rPr>
        <w:t>,</w:t>
      </w:r>
      <w:r w:rsidRPr="003F6166">
        <w:rPr>
          <w:rFonts w:ascii="Book Antiqua" w:hAnsi="Book Antiqua"/>
          <w:szCs w:val="24"/>
        </w:rPr>
        <w:t xml:space="preserve"> Atencio D,</w:t>
      </w:r>
      <w:r w:rsidRPr="003F6166">
        <w:rPr>
          <w:rFonts w:ascii="Book Antiqua" w:hAnsi="Book Antiqua"/>
          <w:b/>
          <w:szCs w:val="24"/>
        </w:rPr>
        <w:t xml:space="preserve"> Stafford RS</w:t>
      </w:r>
      <w:r w:rsidRPr="003F6166">
        <w:rPr>
          <w:rFonts w:ascii="Book Antiqua" w:hAnsi="Book Antiqua"/>
          <w:szCs w:val="24"/>
        </w:rPr>
        <w:t xml:space="preserve">. Comparing </w:t>
      </w:r>
      <w:r w:rsidR="00C31AD8" w:rsidRPr="003F6166">
        <w:rPr>
          <w:rFonts w:ascii="Book Antiqua" w:hAnsi="Book Antiqua"/>
          <w:szCs w:val="24"/>
        </w:rPr>
        <w:t>enhanced versus standard diabetes prevention program among indigenous adults in an urban setting: a randomized controlled trial</w:t>
      </w:r>
      <w:r w:rsidRPr="003F6166">
        <w:rPr>
          <w:rFonts w:ascii="Book Antiqua" w:hAnsi="Book Antiqua"/>
          <w:szCs w:val="24"/>
        </w:rPr>
        <w:t>.</w:t>
      </w:r>
      <w:r w:rsidRPr="003F6166">
        <w:rPr>
          <w:rFonts w:ascii="Book Antiqua" w:hAnsi="Book Antiqua"/>
          <w:i/>
          <w:szCs w:val="24"/>
        </w:rPr>
        <w:t xml:space="preserve"> </w:t>
      </w:r>
      <w:r w:rsidR="00AD77D4" w:rsidRPr="003F6166">
        <w:rPr>
          <w:rFonts w:ascii="Book Antiqua" w:hAnsi="Book Antiqua" w:cs="Arial"/>
          <w:b/>
          <w:bCs/>
          <w:i/>
          <w:szCs w:val="24"/>
        </w:rPr>
        <w:t>BMC Public Health.</w:t>
      </w:r>
      <w:r w:rsidR="00AD77D4" w:rsidRPr="003F6166">
        <w:rPr>
          <w:rFonts w:ascii="Book Antiqua" w:hAnsi="Book Antiqua"/>
          <w:szCs w:val="24"/>
        </w:rPr>
        <w:t xml:space="preserve"> 2020 Jan 30; 20(1):139. doi: 10.1186/s12889-020-8250-7. </w:t>
      </w:r>
      <w:hyperlink r:id="rId181" w:history="1">
        <w:r w:rsidR="00AD77D4" w:rsidRPr="003F6166">
          <w:rPr>
            <w:rStyle w:val="Hyperlink"/>
            <w:rFonts w:ascii="Book Antiqua" w:hAnsi="Book Antiqua"/>
            <w:szCs w:val="24"/>
          </w:rPr>
          <w:t>PMID: 32000738</w:t>
        </w:r>
      </w:hyperlink>
      <w:r w:rsidR="00AD77D4" w:rsidRPr="003F6166">
        <w:rPr>
          <w:rFonts w:ascii="Book Antiqua" w:hAnsi="Book Antiqua"/>
          <w:szCs w:val="24"/>
        </w:rPr>
        <w:t>.</w:t>
      </w:r>
      <w:r w:rsidR="00526984" w:rsidRPr="003F6166">
        <w:rPr>
          <w:rFonts w:ascii="Book Antiqua" w:hAnsi="Book Antiqua"/>
          <w:szCs w:val="24"/>
        </w:rPr>
        <w:t xml:space="preserve">  </w:t>
      </w:r>
      <w:r w:rsidR="00526984" w:rsidRPr="003F6166">
        <w:t xml:space="preserve">PMCID: </w:t>
      </w:r>
      <w:hyperlink r:id="rId182" w:tgtFrame="_blank" w:history="1">
        <w:r w:rsidR="00526984" w:rsidRPr="003F6166">
          <w:rPr>
            <w:color w:val="0000FF"/>
            <w:u w:val="single"/>
          </w:rPr>
          <w:t xml:space="preserve">PMC6993459 </w:t>
        </w:r>
      </w:hyperlink>
    </w:p>
    <w:p w14:paraId="43484C2C" w14:textId="77777777" w:rsidR="001316B9" w:rsidRPr="003F6166" w:rsidRDefault="001316B9" w:rsidP="001316B9">
      <w:pPr>
        <w:widowControl w:val="0"/>
        <w:tabs>
          <w:tab w:val="left" w:pos="120"/>
          <w:tab w:val="left" w:pos="360"/>
          <w:tab w:val="left" w:pos="450"/>
          <w:tab w:val="left" w:pos="480"/>
        </w:tabs>
        <w:ind w:left="810" w:right="-187" w:hanging="450"/>
        <w:rPr>
          <w:rFonts w:ascii="Book Antiqua" w:hAnsi="Book Antiqua" w:cs="Courier New"/>
          <w:szCs w:val="24"/>
          <w:lang w:val="en-GB" w:eastAsia="en-GB"/>
        </w:rPr>
      </w:pPr>
    </w:p>
    <w:p w14:paraId="479EF9D1" w14:textId="2360D7E0" w:rsidR="001316B9" w:rsidRPr="003F6166" w:rsidRDefault="001316B9" w:rsidP="001316B9">
      <w:pPr>
        <w:pStyle w:val="ListParagraph"/>
        <w:widowControl w:val="0"/>
        <w:numPr>
          <w:ilvl w:val="0"/>
          <w:numId w:val="18"/>
        </w:numPr>
        <w:tabs>
          <w:tab w:val="left" w:pos="120"/>
          <w:tab w:val="left" w:pos="360"/>
          <w:tab w:val="left" w:pos="450"/>
          <w:tab w:val="left" w:pos="480"/>
        </w:tabs>
        <w:ind w:left="810" w:right="-187" w:hanging="450"/>
        <w:rPr>
          <w:rFonts w:ascii="Book Antiqua" w:hAnsi="Book Antiqua" w:cs="Courier New"/>
          <w:szCs w:val="24"/>
          <w:lang w:val="en-GB" w:eastAsia="en-GB"/>
        </w:rPr>
      </w:pPr>
      <w:r w:rsidRPr="003F6166">
        <w:rPr>
          <w:rFonts w:ascii="Book Antiqua" w:hAnsi="Book Antiqua" w:cs="Courier New"/>
          <w:szCs w:val="24"/>
          <w:lang w:val="en-GB" w:eastAsia="en-GB"/>
        </w:rPr>
        <w:t xml:space="preserve">Jan C, Li L, Keay L, </w:t>
      </w:r>
      <w:r w:rsidRPr="003F6166">
        <w:rPr>
          <w:rFonts w:ascii="Book Antiqua" w:hAnsi="Book Antiqua" w:cs="Courier New"/>
          <w:b/>
          <w:szCs w:val="24"/>
          <w:lang w:val="en-GB" w:eastAsia="en-GB"/>
        </w:rPr>
        <w:t>Stafford RS</w:t>
      </w:r>
      <w:r w:rsidRPr="003F6166">
        <w:rPr>
          <w:rFonts w:ascii="Book Antiqua" w:hAnsi="Book Antiqua" w:cs="Courier New"/>
          <w:szCs w:val="24"/>
          <w:lang w:val="en-GB" w:eastAsia="en-GB"/>
        </w:rPr>
        <w:t>, Cong</w:t>
      </w:r>
      <w:r w:rsidR="00291C77" w:rsidRPr="003F6166">
        <w:rPr>
          <w:rFonts w:ascii="Book Antiqua" w:hAnsi="Book Antiqua" w:cs="Courier New"/>
          <w:szCs w:val="24"/>
          <w:lang w:val="en-GB" w:eastAsia="en-GB"/>
        </w:rPr>
        <w:t>don N, Morgan I. Prevention of M</w:t>
      </w:r>
      <w:r w:rsidRPr="003F6166">
        <w:rPr>
          <w:rFonts w:ascii="Book Antiqua" w:hAnsi="Book Antiqua" w:cs="Courier New"/>
          <w:szCs w:val="24"/>
          <w:lang w:val="en-GB" w:eastAsia="en-GB"/>
        </w:rPr>
        <w:t xml:space="preserve">yopia, China. </w:t>
      </w:r>
      <w:r w:rsidRPr="003F6166">
        <w:rPr>
          <w:rFonts w:ascii="Book Antiqua" w:hAnsi="Book Antiqua" w:cs="Arial"/>
          <w:b/>
          <w:bCs/>
          <w:i/>
          <w:szCs w:val="24"/>
        </w:rPr>
        <w:t>Bull World Health Org</w:t>
      </w:r>
      <w:r w:rsidRPr="003F6166">
        <w:rPr>
          <w:rFonts w:ascii="Book Antiqua" w:hAnsi="Book Antiqua" w:cs="Courier New"/>
          <w:szCs w:val="24"/>
          <w:lang w:val="en-GB" w:eastAsia="en-GB"/>
        </w:rPr>
        <w:t xml:space="preserve"> 2020 Jun 1; 98(6):435-437. Epub 2020. doi: 10.2471/BLT.19.240903. Apr 28. </w:t>
      </w:r>
      <w:hyperlink r:id="rId183" w:history="1">
        <w:r w:rsidRPr="003F6166">
          <w:rPr>
            <w:rStyle w:val="Hyperlink"/>
            <w:rFonts w:ascii="Book Antiqua" w:hAnsi="Book Antiqua" w:cs="Courier New"/>
            <w:lang w:val="en-GB" w:eastAsia="en-GB"/>
          </w:rPr>
          <w:t>PMID: 32514219</w:t>
        </w:r>
      </w:hyperlink>
      <w:r w:rsidRPr="003F6166">
        <w:rPr>
          <w:rFonts w:ascii="Book Antiqua" w:hAnsi="Book Antiqua" w:cs="Courier New"/>
          <w:szCs w:val="24"/>
          <w:lang w:val="en-GB" w:eastAsia="en-GB"/>
        </w:rPr>
        <w:t>.</w:t>
      </w:r>
      <w:r w:rsidR="00CB0191" w:rsidRPr="003F6166">
        <w:rPr>
          <w:rFonts w:ascii="Book Antiqua" w:hAnsi="Book Antiqua" w:cs="Courier New"/>
          <w:szCs w:val="24"/>
          <w:lang w:val="en-GB" w:eastAsia="en-GB"/>
        </w:rPr>
        <w:t xml:space="preserve">  </w:t>
      </w:r>
      <w:r w:rsidR="00CB0191" w:rsidRPr="003F6166">
        <w:t xml:space="preserve">PMCID: </w:t>
      </w:r>
      <w:hyperlink r:id="rId184" w:tgtFrame="_blank" w:history="1">
        <w:r w:rsidR="00CB0191" w:rsidRPr="003F6166">
          <w:rPr>
            <w:color w:val="0000FF"/>
            <w:u w:val="single"/>
          </w:rPr>
          <w:t xml:space="preserve">PMC7265928 </w:t>
        </w:r>
      </w:hyperlink>
    </w:p>
    <w:p w14:paraId="38E2ABDB" w14:textId="77777777" w:rsidR="001316B9" w:rsidRPr="003F6166" w:rsidRDefault="001316B9" w:rsidP="001316B9">
      <w:pPr>
        <w:tabs>
          <w:tab w:val="left" w:pos="1197"/>
        </w:tabs>
        <w:ind w:left="810" w:hanging="450"/>
        <w:rPr>
          <w:rFonts w:ascii="Book Antiqua" w:hAnsi="Book Antiqua" w:cs="Courier New"/>
          <w:szCs w:val="24"/>
          <w:lang w:val="en-GB" w:eastAsia="en-GB"/>
        </w:rPr>
      </w:pPr>
    </w:p>
    <w:p w14:paraId="6AE7BDBC" w14:textId="4A51B234" w:rsidR="001316B9" w:rsidRPr="003F6166" w:rsidRDefault="001316B9" w:rsidP="001316B9">
      <w:pPr>
        <w:pStyle w:val="ListParagraph"/>
        <w:widowControl w:val="0"/>
        <w:numPr>
          <w:ilvl w:val="0"/>
          <w:numId w:val="18"/>
        </w:numPr>
        <w:tabs>
          <w:tab w:val="left" w:pos="120"/>
          <w:tab w:val="left" w:pos="360"/>
          <w:tab w:val="left" w:pos="450"/>
          <w:tab w:val="left" w:pos="480"/>
        </w:tabs>
        <w:ind w:left="810" w:right="-187" w:hanging="450"/>
        <w:rPr>
          <w:rFonts w:ascii="Book Antiqua" w:hAnsi="Book Antiqua" w:cs="Courier New"/>
          <w:szCs w:val="24"/>
          <w:lang w:val="en-GB" w:eastAsia="en-GB"/>
        </w:rPr>
      </w:pPr>
      <w:bookmarkStart w:id="19" w:name="OLE_LINK23"/>
      <w:r w:rsidRPr="003F6166">
        <w:rPr>
          <w:rFonts w:ascii="Book Antiqua" w:hAnsi="Book Antiqua" w:cs="Courier New"/>
          <w:szCs w:val="24"/>
          <w:lang w:val="en-GB" w:eastAsia="en-GB"/>
        </w:rPr>
        <w:t xml:space="preserve">Alexander GC, </w:t>
      </w:r>
      <w:r w:rsidRPr="003F6166">
        <w:rPr>
          <w:rFonts w:ascii="Book Antiqua" w:hAnsi="Book Antiqua"/>
          <w:color w:val="000000"/>
          <w:szCs w:val="24"/>
        </w:rPr>
        <w:t xml:space="preserve">Tajanlangit M, Heyward J, Mansour O, Qato D, </w:t>
      </w:r>
      <w:r w:rsidRPr="003F6166">
        <w:rPr>
          <w:rFonts w:ascii="Book Antiqua" w:hAnsi="Book Antiqua" w:cs="Courier New"/>
          <w:b/>
          <w:szCs w:val="24"/>
          <w:lang w:val="en-GB" w:eastAsia="en-GB"/>
        </w:rPr>
        <w:t>Stafford RS</w:t>
      </w:r>
      <w:r w:rsidRPr="003F6166">
        <w:rPr>
          <w:rFonts w:ascii="Book Antiqua" w:hAnsi="Book Antiqua" w:cs="Courier New"/>
          <w:szCs w:val="24"/>
          <w:lang w:val="en-GB" w:eastAsia="en-GB"/>
        </w:rPr>
        <w:t xml:space="preserve">.  Use and Content of Primary Care Office-Based vs Telemedicine Care Visits During the COVID-19 Pandemic in the US. </w:t>
      </w:r>
      <w:r w:rsidRPr="003F6166">
        <w:rPr>
          <w:rFonts w:ascii="Book Antiqua" w:hAnsi="Book Antiqua" w:cs="Arial"/>
          <w:b/>
          <w:bCs/>
          <w:i/>
          <w:szCs w:val="24"/>
        </w:rPr>
        <w:t>JAMA Netw Open</w:t>
      </w:r>
      <w:r w:rsidRPr="003F6166">
        <w:rPr>
          <w:rFonts w:ascii="Book Antiqua" w:hAnsi="Book Antiqua" w:cs="Courier New"/>
          <w:szCs w:val="24"/>
          <w:lang w:val="en-GB" w:eastAsia="en-GB"/>
        </w:rPr>
        <w:t xml:space="preserve">, 2020, 3(10):e2021476. doi:10.1001/jamanetworkopen.2020.21476. </w:t>
      </w:r>
      <w:hyperlink r:id="rId185" w:history="1">
        <w:r w:rsidRPr="003F6166">
          <w:rPr>
            <w:rStyle w:val="Hyperlink"/>
            <w:rFonts w:ascii="Book Antiqua" w:hAnsi="Book Antiqua" w:cs="Courier New"/>
            <w:lang w:val="en-GB" w:eastAsia="en-GB"/>
          </w:rPr>
          <w:t xml:space="preserve">PMID: </w:t>
        </w:r>
        <w:r w:rsidRPr="003F6166">
          <w:rPr>
            <w:rStyle w:val="Hyperlink"/>
            <w:rFonts w:ascii="Book Antiqua" w:hAnsi="Book Antiqua"/>
          </w:rPr>
          <w:t>33006622</w:t>
        </w:r>
      </w:hyperlink>
      <w:r w:rsidRPr="003F6166">
        <w:rPr>
          <w:rStyle w:val="docsum-pmid"/>
          <w:rFonts w:ascii="Book Antiqua" w:hAnsi="Book Antiqua"/>
          <w:szCs w:val="24"/>
        </w:rPr>
        <w:t>.</w:t>
      </w:r>
      <w:r w:rsidR="00CB0191" w:rsidRPr="003F6166">
        <w:rPr>
          <w:rStyle w:val="docsum-pmid"/>
          <w:rFonts w:ascii="Book Antiqua" w:hAnsi="Book Antiqua"/>
          <w:szCs w:val="24"/>
        </w:rPr>
        <w:t xml:space="preserve"> </w:t>
      </w:r>
      <w:r w:rsidR="00CB0191" w:rsidRPr="003F6166">
        <w:t xml:space="preserve">PMCID: </w:t>
      </w:r>
      <w:hyperlink r:id="rId186" w:tgtFrame="_blank" w:history="1">
        <w:r w:rsidR="00CB0191" w:rsidRPr="003F6166">
          <w:rPr>
            <w:color w:val="0000FF"/>
            <w:u w:val="single"/>
          </w:rPr>
          <w:t xml:space="preserve">PMC7532385 </w:t>
        </w:r>
      </w:hyperlink>
    </w:p>
    <w:bookmarkEnd w:id="19"/>
    <w:p w14:paraId="5766B295" w14:textId="77777777" w:rsidR="001316B9" w:rsidRPr="003F6166" w:rsidRDefault="001316B9" w:rsidP="001316B9">
      <w:pPr>
        <w:widowControl w:val="0"/>
        <w:tabs>
          <w:tab w:val="left" w:pos="120"/>
          <w:tab w:val="left" w:pos="360"/>
          <w:tab w:val="left" w:pos="450"/>
          <w:tab w:val="left" w:pos="480"/>
        </w:tabs>
        <w:ind w:left="810" w:right="-187" w:hanging="450"/>
        <w:rPr>
          <w:rFonts w:ascii="Book Antiqua" w:hAnsi="Book Antiqua" w:cs="Courier New"/>
          <w:szCs w:val="24"/>
          <w:lang w:val="en-GB" w:eastAsia="en-GB"/>
        </w:rPr>
      </w:pPr>
    </w:p>
    <w:p w14:paraId="19DDDD84" w14:textId="77777777" w:rsidR="001316B9" w:rsidRPr="003F6166" w:rsidRDefault="001316B9" w:rsidP="001316B9">
      <w:pPr>
        <w:pStyle w:val="ListParagraph"/>
        <w:widowControl w:val="0"/>
        <w:numPr>
          <w:ilvl w:val="0"/>
          <w:numId w:val="18"/>
        </w:numPr>
        <w:tabs>
          <w:tab w:val="left" w:pos="120"/>
          <w:tab w:val="left" w:pos="360"/>
          <w:tab w:val="left" w:pos="450"/>
          <w:tab w:val="left" w:pos="480"/>
        </w:tabs>
        <w:ind w:left="810" w:right="-187" w:hanging="450"/>
        <w:rPr>
          <w:rFonts w:ascii="Book Antiqua" w:hAnsi="Book Antiqua" w:cs="Courier New"/>
          <w:szCs w:val="24"/>
          <w:lang w:val="en-GB" w:eastAsia="en-GB"/>
        </w:rPr>
      </w:pPr>
      <w:r w:rsidRPr="003F6166">
        <w:rPr>
          <w:rFonts w:ascii="Book Antiqua" w:hAnsi="Book Antiqua" w:cs="Courier New"/>
          <w:szCs w:val="24"/>
          <w:lang w:val="en-GB" w:eastAsia="en-GB"/>
        </w:rPr>
        <w:t xml:space="preserve">Xu R, Jan C, Song Y, Dong Y, Hu P, Ma J, </w:t>
      </w:r>
      <w:r w:rsidRPr="003F6166">
        <w:rPr>
          <w:rFonts w:ascii="Book Antiqua" w:hAnsi="Book Antiqua" w:cs="Courier New"/>
          <w:b/>
          <w:szCs w:val="24"/>
          <w:lang w:val="en-GB" w:eastAsia="en-GB"/>
        </w:rPr>
        <w:t>Stafford RS</w:t>
      </w:r>
      <w:r w:rsidRPr="003F6166">
        <w:rPr>
          <w:rFonts w:ascii="Book Antiqua" w:hAnsi="Book Antiqua" w:cs="Courier New"/>
          <w:szCs w:val="24"/>
          <w:lang w:val="en-GB" w:eastAsia="en-GB"/>
        </w:rPr>
        <w:t xml:space="preserve">. The association between menarche and myopia and its interaction with related risk behaviors among Chinese school-aged girls: a nationwide cross-sectional study. </w:t>
      </w:r>
      <w:r w:rsidRPr="003F6166">
        <w:rPr>
          <w:rFonts w:ascii="Book Antiqua" w:hAnsi="Book Antiqua" w:cs="Arial"/>
          <w:b/>
          <w:bCs/>
          <w:i/>
          <w:szCs w:val="24"/>
        </w:rPr>
        <w:t>J Dev Orig Health Dis</w:t>
      </w:r>
      <w:r w:rsidRPr="003F6166">
        <w:rPr>
          <w:rFonts w:ascii="Book Antiqua" w:hAnsi="Book Antiqua" w:cs="Courier New"/>
          <w:i/>
          <w:szCs w:val="24"/>
          <w:lang w:val="en-GB" w:eastAsia="en-GB"/>
        </w:rPr>
        <w:t xml:space="preserve"> </w:t>
      </w:r>
      <w:r w:rsidRPr="003F6166">
        <w:rPr>
          <w:rFonts w:ascii="Book Antiqua" w:hAnsi="Book Antiqua" w:cs="Courier New"/>
          <w:szCs w:val="24"/>
          <w:lang w:val="en-GB" w:eastAsia="en-GB"/>
        </w:rPr>
        <w:t xml:space="preserve">2020. </w:t>
      </w:r>
      <w:r w:rsidRPr="003F6166">
        <w:rPr>
          <w:rStyle w:val="docsum-journal-citation"/>
          <w:rFonts w:ascii="Book Antiqua" w:hAnsi="Book Antiqua"/>
          <w:szCs w:val="24"/>
        </w:rPr>
        <w:t>Aug 17:1-7. Online ahead of print.</w:t>
      </w:r>
      <w:r w:rsidRPr="003F6166">
        <w:rPr>
          <w:rFonts w:ascii="Book Antiqua" w:hAnsi="Book Antiqua"/>
          <w:szCs w:val="24"/>
        </w:rPr>
        <w:t xml:space="preserve"> </w:t>
      </w:r>
      <w:r w:rsidRPr="003F6166">
        <w:rPr>
          <w:rStyle w:val="docsum-journal-citation"/>
          <w:rFonts w:ascii="Book Antiqua" w:hAnsi="Book Antiqua"/>
          <w:szCs w:val="24"/>
        </w:rPr>
        <w:t xml:space="preserve">doi: 10.1017/S204017442000077X. </w:t>
      </w:r>
      <w:hyperlink r:id="rId187" w:history="1">
        <w:r w:rsidRPr="003F6166">
          <w:rPr>
            <w:rStyle w:val="Hyperlink"/>
            <w:rFonts w:ascii="Book Antiqua" w:hAnsi="Book Antiqua"/>
          </w:rPr>
          <w:t>PMID: 32799955</w:t>
        </w:r>
      </w:hyperlink>
      <w:r w:rsidRPr="003F6166">
        <w:rPr>
          <w:rFonts w:ascii="Book Antiqua" w:hAnsi="Book Antiqua" w:cs="Courier New"/>
          <w:szCs w:val="24"/>
          <w:lang w:val="en-GB" w:eastAsia="en-GB"/>
        </w:rPr>
        <w:t>.</w:t>
      </w:r>
    </w:p>
    <w:p w14:paraId="6F87CD31" w14:textId="77777777" w:rsidR="001316B9" w:rsidRPr="003F6166" w:rsidRDefault="001316B9" w:rsidP="001316B9">
      <w:pPr>
        <w:pStyle w:val="ListParagraph"/>
        <w:ind w:left="810" w:hanging="450"/>
        <w:rPr>
          <w:rFonts w:ascii="Book Antiqua" w:hAnsi="Book Antiqua" w:cs="Courier New"/>
          <w:szCs w:val="24"/>
          <w:lang w:val="en-GB" w:eastAsia="en-GB"/>
        </w:rPr>
      </w:pPr>
    </w:p>
    <w:p w14:paraId="47D7D280" w14:textId="227E8049" w:rsidR="001316B9" w:rsidRPr="003F6166" w:rsidRDefault="001316B9" w:rsidP="001316B9">
      <w:pPr>
        <w:pStyle w:val="ListParagraph"/>
        <w:widowControl w:val="0"/>
        <w:numPr>
          <w:ilvl w:val="0"/>
          <w:numId w:val="18"/>
        </w:numPr>
        <w:tabs>
          <w:tab w:val="left" w:pos="120"/>
          <w:tab w:val="left" w:pos="360"/>
          <w:tab w:val="left" w:pos="450"/>
          <w:tab w:val="left" w:pos="480"/>
        </w:tabs>
        <w:ind w:left="810" w:right="-187" w:hanging="450"/>
        <w:rPr>
          <w:rFonts w:ascii="Book Antiqua" w:hAnsi="Book Antiqua" w:cs="Courier New"/>
          <w:szCs w:val="24"/>
          <w:lang w:val="en-GB" w:eastAsia="en-GB"/>
        </w:rPr>
      </w:pPr>
      <w:r w:rsidRPr="003F6166">
        <w:rPr>
          <w:rStyle w:val="marki8hdb6fki"/>
          <w:rFonts w:ascii="Book Antiqua" w:hAnsi="Book Antiqua"/>
          <w:szCs w:val="24"/>
        </w:rPr>
        <w:t xml:space="preserve">Ajayi TB, Remein CD, </w:t>
      </w:r>
      <w:r w:rsidRPr="003F6166">
        <w:rPr>
          <w:rStyle w:val="marki8hdb6fki"/>
          <w:rFonts w:ascii="Book Antiqua" w:hAnsi="Book Antiqua"/>
          <w:b/>
          <w:szCs w:val="24"/>
        </w:rPr>
        <w:t>Stafford RS</w:t>
      </w:r>
      <w:r w:rsidRPr="003F6166">
        <w:rPr>
          <w:rStyle w:val="marki8hdb6fki"/>
          <w:rFonts w:ascii="Book Antiqua" w:hAnsi="Book Antiqua"/>
          <w:szCs w:val="24"/>
        </w:rPr>
        <w:t xml:space="preserve">, Fagerlin A, Chung MK, Childs E, Benjamin EJ. Cross-Center Virtual Education Fellowship Program for Early-Career Researchers in Atrial Fibrillation. </w:t>
      </w:r>
      <w:r w:rsidRPr="003F6166">
        <w:rPr>
          <w:rFonts w:cs="Arial"/>
          <w:b/>
          <w:bCs/>
          <w:i/>
        </w:rPr>
        <w:t>Circ Arrhythm Electrophysiol.</w:t>
      </w:r>
      <w:r w:rsidRPr="003F6166">
        <w:rPr>
          <w:rStyle w:val="marki8hdb6fki"/>
          <w:rFonts w:ascii="Book Antiqua" w:hAnsi="Book Antiqua"/>
          <w:szCs w:val="24"/>
        </w:rPr>
        <w:t xml:space="preserve"> 2020 Nov;13(11):e008552. doi: 10.1161/CIRCEP.120.008552. Epub 2020 Oct 8. </w:t>
      </w:r>
      <w:hyperlink r:id="rId188" w:history="1">
        <w:r w:rsidRPr="003F6166">
          <w:rPr>
            <w:rStyle w:val="Hyperlink"/>
            <w:rFonts w:ascii="Book Antiqua" w:hAnsi="Book Antiqua" w:cs="Courier New"/>
            <w:lang w:val="en-GB" w:eastAsia="en-GB"/>
          </w:rPr>
          <w:t>PMID: 33031707</w:t>
        </w:r>
      </w:hyperlink>
      <w:r w:rsidR="0006685C" w:rsidRPr="003F6166">
        <w:rPr>
          <w:rStyle w:val="Hyperlink"/>
          <w:rFonts w:ascii="Book Antiqua" w:hAnsi="Book Antiqua" w:cs="Courier New"/>
          <w:lang w:val="en-GB" w:eastAsia="en-GB"/>
        </w:rPr>
        <w:t xml:space="preserve"> </w:t>
      </w:r>
      <w:r w:rsidR="0006685C" w:rsidRPr="003F6166">
        <w:t xml:space="preserve"> PMCID: </w:t>
      </w:r>
      <w:hyperlink r:id="rId189" w:tgtFrame="_blank" w:history="1">
        <w:r w:rsidR="0006685C" w:rsidRPr="003F6166">
          <w:rPr>
            <w:color w:val="0000FF"/>
            <w:u w:val="single"/>
          </w:rPr>
          <w:t xml:space="preserve">PMC7674267 </w:t>
        </w:r>
      </w:hyperlink>
    </w:p>
    <w:p w14:paraId="3DB36286" w14:textId="77777777" w:rsidR="001316B9" w:rsidRPr="003F6166" w:rsidRDefault="001316B9" w:rsidP="001316B9">
      <w:pPr>
        <w:pStyle w:val="ListParagraph"/>
        <w:ind w:left="810" w:hanging="450"/>
        <w:rPr>
          <w:rFonts w:ascii="Book Antiqua" w:hAnsi="Book Antiqua" w:cs="Courier New"/>
          <w:szCs w:val="24"/>
          <w:lang w:val="en-GB" w:eastAsia="en-GB"/>
        </w:rPr>
      </w:pPr>
    </w:p>
    <w:p w14:paraId="4B36B63C" w14:textId="50F8FA22" w:rsidR="00196E92" w:rsidRPr="003F6166" w:rsidRDefault="001316B9" w:rsidP="00196E92">
      <w:pPr>
        <w:pStyle w:val="ListParagraph"/>
        <w:widowControl w:val="0"/>
        <w:numPr>
          <w:ilvl w:val="0"/>
          <w:numId w:val="18"/>
        </w:numPr>
        <w:tabs>
          <w:tab w:val="left" w:pos="120"/>
          <w:tab w:val="left" w:pos="360"/>
          <w:tab w:val="left" w:pos="450"/>
          <w:tab w:val="left" w:pos="480"/>
        </w:tabs>
        <w:ind w:left="810" w:right="-187" w:hanging="450"/>
        <w:rPr>
          <w:rFonts w:ascii="Book Antiqua" w:hAnsi="Book Antiqua" w:cs="Courier New"/>
          <w:szCs w:val="24"/>
          <w:lang w:val="en-GB" w:eastAsia="en-GB"/>
        </w:rPr>
      </w:pPr>
      <w:r w:rsidRPr="003F6166">
        <w:rPr>
          <w:rFonts w:ascii="Book Antiqua" w:hAnsi="Book Antiqua" w:cs="Arial"/>
          <w:szCs w:val="24"/>
        </w:rPr>
        <w:t xml:space="preserve">Kong JT, Puetz C, Tian L, Haynes I, Lee E, </w:t>
      </w:r>
      <w:r w:rsidRPr="003F6166">
        <w:rPr>
          <w:rFonts w:ascii="Book Antiqua" w:hAnsi="Book Antiqua" w:cs="Arial"/>
          <w:b/>
          <w:szCs w:val="24"/>
        </w:rPr>
        <w:t>Stafford RS</w:t>
      </w:r>
      <w:r w:rsidRPr="003F6166">
        <w:rPr>
          <w:rFonts w:ascii="Book Antiqua" w:hAnsi="Book Antiqua" w:cs="Arial"/>
          <w:szCs w:val="24"/>
        </w:rPr>
        <w:t>, Manber R, Mackey S.</w:t>
      </w:r>
      <w:r w:rsidRPr="003F6166">
        <w:rPr>
          <w:rFonts w:ascii="Book Antiqua" w:hAnsi="Book Antiqua" w:cs="Courier New"/>
          <w:szCs w:val="24"/>
          <w:lang w:val="en-GB" w:eastAsia="en-GB"/>
        </w:rPr>
        <w:t xml:space="preserve"> Effect of Electroacupuncture vs Sham Treatment on Change in Pain Severity Among Adults With Chronic Low Back Pain: A Randomized Clinical Trial. </w:t>
      </w:r>
      <w:r w:rsidRPr="003F6166">
        <w:rPr>
          <w:rFonts w:cs="Arial"/>
          <w:b/>
          <w:bCs/>
          <w:i/>
        </w:rPr>
        <w:t>JAMA Netw Open.</w:t>
      </w:r>
      <w:r w:rsidRPr="003F6166">
        <w:rPr>
          <w:rFonts w:ascii="Book Antiqua" w:hAnsi="Book Antiqua" w:cs="Courier New"/>
          <w:szCs w:val="24"/>
          <w:lang w:val="en-GB" w:eastAsia="en-GB"/>
        </w:rPr>
        <w:t xml:space="preserve"> 2020 Oct 1;3(10):e2022787. doi: 10.1001/jamanetworkopen.2020.22787. </w:t>
      </w:r>
      <w:hyperlink r:id="rId190" w:history="1">
        <w:r w:rsidRPr="003F6166">
          <w:rPr>
            <w:rStyle w:val="Hyperlink"/>
            <w:rFonts w:ascii="Book Antiqua" w:hAnsi="Book Antiqua" w:cs="Courier New"/>
            <w:lang w:val="en-GB" w:eastAsia="en-GB"/>
          </w:rPr>
          <w:t>PMID: 33107921</w:t>
        </w:r>
      </w:hyperlink>
      <w:r w:rsidR="00196E92" w:rsidRPr="003F6166">
        <w:rPr>
          <w:rStyle w:val="Hyperlink"/>
          <w:rFonts w:ascii="Book Antiqua" w:hAnsi="Book Antiqua" w:cs="Courier New"/>
          <w:lang w:val="en-GB" w:eastAsia="en-GB"/>
        </w:rPr>
        <w:t xml:space="preserve"> </w:t>
      </w:r>
      <w:r w:rsidR="00196E92" w:rsidRPr="003F6166">
        <w:t xml:space="preserve">PMCID: </w:t>
      </w:r>
      <w:hyperlink r:id="rId191" w:tgtFrame="_blank" w:history="1">
        <w:r w:rsidR="00196E92" w:rsidRPr="003F6166">
          <w:rPr>
            <w:color w:val="0000FF"/>
            <w:u w:val="single"/>
          </w:rPr>
          <w:t xml:space="preserve">PMC7592030 </w:t>
        </w:r>
      </w:hyperlink>
    </w:p>
    <w:p w14:paraId="58BCC691" w14:textId="77777777" w:rsidR="001316B9" w:rsidRPr="003F6166" w:rsidRDefault="001316B9" w:rsidP="001316B9">
      <w:pPr>
        <w:pStyle w:val="ListParagraph"/>
        <w:ind w:left="810" w:hanging="450"/>
        <w:rPr>
          <w:rFonts w:ascii="Book Antiqua" w:hAnsi="Book Antiqua" w:cs="Courier New"/>
          <w:szCs w:val="24"/>
          <w:lang w:val="en-GB" w:eastAsia="en-GB"/>
        </w:rPr>
      </w:pPr>
    </w:p>
    <w:p w14:paraId="5D1A7B18" w14:textId="5CBD72F6" w:rsidR="001316B9" w:rsidRPr="003F6166" w:rsidRDefault="001316B9" w:rsidP="001316B9">
      <w:pPr>
        <w:pStyle w:val="ListParagraph"/>
        <w:widowControl w:val="0"/>
        <w:numPr>
          <w:ilvl w:val="0"/>
          <w:numId w:val="18"/>
        </w:numPr>
        <w:tabs>
          <w:tab w:val="left" w:pos="120"/>
          <w:tab w:val="left" w:pos="360"/>
          <w:tab w:val="left" w:pos="450"/>
          <w:tab w:val="left" w:pos="480"/>
        </w:tabs>
        <w:ind w:left="810" w:right="-187" w:hanging="450"/>
        <w:rPr>
          <w:rFonts w:ascii="Book Antiqua" w:hAnsi="Book Antiqua" w:cs="Courier New"/>
          <w:szCs w:val="24"/>
          <w:lang w:val="en-GB" w:eastAsia="en-GB"/>
        </w:rPr>
      </w:pPr>
      <w:r w:rsidRPr="003F6166">
        <w:rPr>
          <w:rFonts w:ascii="Book Antiqua" w:hAnsi="Book Antiqua" w:cs="Courier New"/>
          <w:szCs w:val="24"/>
          <w:lang w:val="en-GB" w:eastAsia="en-GB"/>
        </w:rPr>
        <w:t xml:space="preserve">Mudumbai SC, Mariano ER, Clark JD, </w:t>
      </w:r>
      <w:r w:rsidRPr="003F6166">
        <w:rPr>
          <w:rFonts w:ascii="Book Antiqua" w:hAnsi="Book Antiqua" w:cs="Courier New"/>
          <w:b/>
          <w:szCs w:val="24"/>
          <w:lang w:val="en-GB" w:eastAsia="en-GB"/>
        </w:rPr>
        <w:t>Stafford RS</w:t>
      </w:r>
      <w:r w:rsidRPr="003F6166">
        <w:rPr>
          <w:rFonts w:ascii="Book Antiqua" w:hAnsi="Book Antiqua" w:cs="Courier New"/>
          <w:szCs w:val="24"/>
          <w:lang w:val="en-GB" w:eastAsia="en-GB"/>
        </w:rPr>
        <w:t xml:space="preserve">. Collateral Damage as Crises Collide: Perioperative Opioids in the COVID-19 Era. </w:t>
      </w:r>
      <w:r w:rsidRPr="003F6166">
        <w:rPr>
          <w:rFonts w:cs="Arial"/>
          <w:b/>
          <w:bCs/>
          <w:i/>
        </w:rPr>
        <w:t>Pain Med,</w:t>
      </w:r>
      <w:r w:rsidRPr="003F6166">
        <w:rPr>
          <w:rFonts w:ascii="Book Antiqua" w:hAnsi="Book Antiqua" w:cs="Courier New"/>
          <w:szCs w:val="24"/>
          <w:lang w:val="en-GB" w:eastAsia="en-GB"/>
        </w:rPr>
        <w:t xml:space="preserve"> 2020 Nov 1; 21(11):3248-3249. doi: 10.1093/pm/pnaa308. </w:t>
      </w:r>
      <w:hyperlink r:id="rId192" w:history="1">
        <w:r w:rsidRPr="003F6166">
          <w:rPr>
            <w:rStyle w:val="Hyperlink"/>
            <w:rFonts w:ascii="Book Antiqua" w:hAnsi="Book Antiqua" w:cs="Courier New"/>
            <w:lang w:val="en-GB" w:eastAsia="en-GB"/>
          </w:rPr>
          <w:t>PMID: 33150439</w:t>
        </w:r>
      </w:hyperlink>
      <w:r w:rsidRPr="003F6166">
        <w:rPr>
          <w:rFonts w:ascii="Book Antiqua" w:hAnsi="Book Antiqua" w:cs="Courier New"/>
          <w:szCs w:val="24"/>
          <w:lang w:val="en-GB" w:eastAsia="en-GB"/>
        </w:rPr>
        <w:t>.</w:t>
      </w:r>
      <w:r w:rsidR="00B02757" w:rsidRPr="003F6166">
        <w:rPr>
          <w:rFonts w:ascii="Book Antiqua" w:hAnsi="Book Antiqua" w:cs="Courier New"/>
          <w:szCs w:val="24"/>
          <w:lang w:val="en-GB" w:eastAsia="en-GB"/>
        </w:rPr>
        <w:t xml:space="preserve">  </w:t>
      </w:r>
      <w:r w:rsidR="00B02757" w:rsidRPr="003F6166">
        <w:t xml:space="preserve">PMCID: </w:t>
      </w:r>
      <w:hyperlink r:id="rId193" w:tgtFrame="_blank" w:history="1">
        <w:r w:rsidR="00B02757" w:rsidRPr="003F6166">
          <w:rPr>
            <w:color w:val="0000FF"/>
            <w:u w:val="single"/>
          </w:rPr>
          <w:t xml:space="preserve">PMC7665743 </w:t>
        </w:r>
      </w:hyperlink>
    </w:p>
    <w:p w14:paraId="5BF1406D" w14:textId="77777777" w:rsidR="001316B9" w:rsidRPr="003F6166" w:rsidRDefault="001316B9" w:rsidP="001316B9">
      <w:pPr>
        <w:pStyle w:val="ListParagraph"/>
        <w:ind w:left="810" w:hanging="450"/>
        <w:rPr>
          <w:rFonts w:ascii="Book Antiqua" w:hAnsi="Book Antiqua" w:cs="Courier New"/>
          <w:szCs w:val="24"/>
          <w:lang w:val="en-GB" w:eastAsia="en-GB"/>
        </w:rPr>
      </w:pPr>
    </w:p>
    <w:p w14:paraId="51418757" w14:textId="77777777" w:rsidR="001316B9" w:rsidRPr="003F6166" w:rsidRDefault="001316B9" w:rsidP="001316B9">
      <w:pPr>
        <w:pStyle w:val="ListParagraph"/>
        <w:widowControl w:val="0"/>
        <w:numPr>
          <w:ilvl w:val="0"/>
          <w:numId w:val="18"/>
        </w:numPr>
        <w:tabs>
          <w:tab w:val="left" w:pos="120"/>
          <w:tab w:val="left" w:pos="360"/>
          <w:tab w:val="left" w:pos="450"/>
          <w:tab w:val="left" w:pos="480"/>
        </w:tabs>
        <w:ind w:left="810" w:right="-187" w:hanging="450"/>
        <w:rPr>
          <w:rFonts w:ascii="Book Antiqua" w:hAnsi="Book Antiqua" w:cs="Courier New"/>
          <w:szCs w:val="24"/>
          <w:lang w:val="en-GB" w:eastAsia="en-GB"/>
        </w:rPr>
      </w:pPr>
      <w:r w:rsidRPr="003F6166">
        <w:rPr>
          <w:rFonts w:ascii="Book Antiqua" w:hAnsi="Book Antiqua" w:cs="Courier New"/>
          <w:szCs w:val="24"/>
          <w:lang w:val="en-GB" w:eastAsia="en-GB"/>
        </w:rPr>
        <w:t xml:space="preserve">Langner JL, Chiang KF, </w:t>
      </w:r>
      <w:r w:rsidRPr="003F6166">
        <w:rPr>
          <w:rFonts w:ascii="Book Antiqua" w:hAnsi="Book Antiqua" w:cs="Courier New"/>
          <w:b/>
          <w:szCs w:val="24"/>
          <w:lang w:val="en-GB" w:eastAsia="en-GB"/>
        </w:rPr>
        <w:t>Stafford RS</w:t>
      </w:r>
      <w:r w:rsidRPr="003F6166">
        <w:rPr>
          <w:rFonts w:ascii="Book Antiqua" w:hAnsi="Book Antiqua" w:cs="Courier New"/>
          <w:szCs w:val="24"/>
          <w:lang w:val="en-GB" w:eastAsia="en-GB"/>
        </w:rPr>
        <w:t xml:space="preserve">. Current prescribing practices and guideline concordance for the treatment of uncomplicated urinary tract infections in women. </w:t>
      </w:r>
      <w:r w:rsidRPr="003F6166">
        <w:rPr>
          <w:rFonts w:cs="Arial"/>
          <w:b/>
          <w:bCs/>
          <w:i/>
        </w:rPr>
        <w:t>Am J Obstet Gynecol</w:t>
      </w:r>
      <w:r w:rsidRPr="003F6166">
        <w:rPr>
          <w:rFonts w:ascii="Book Antiqua" w:hAnsi="Book Antiqua" w:cs="Courier New"/>
          <w:szCs w:val="24"/>
          <w:lang w:val="en-GB" w:eastAsia="en-GB"/>
        </w:rPr>
        <w:t xml:space="preserve">, 2021 Apr 10: S0002-9378(21)00446-4. Online ahead of print. doi: 10.1016/j.ajog.2021.04.218. </w:t>
      </w:r>
      <w:hyperlink r:id="rId194" w:history="1">
        <w:r w:rsidRPr="003F6166">
          <w:rPr>
            <w:rStyle w:val="Hyperlink"/>
            <w:rFonts w:ascii="Book Antiqua" w:hAnsi="Book Antiqua" w:cs="Courier New"/>
            <w:lang w:val="en-GB" w:eastAsia="en-GB"/>
          </w:rPr>
          <w:t>PMID: 33848538</w:t>
        </w:r>
      </w:hyperlink>
      <w:r w:rsidRPr="003F6166">
        <w:rPr>
          <w:rFonts w:ascii="Book Antiqua" w:hAnsi="Book Antiqua" w:cs="Courier New"/>
          <w:szCs w:val="24"/>
          <w:lang w:val="en-GB" w:eastAsia="en-GB"/>
        </w:rPr>
        <w:t>.</w:t>
      </w:r>
    </w:p>
    <w:p w14:paraId="59F1E41A" w14:textId="77777777" w:rsidR="001316B9" w:rsidRPr="003F6166" w:rsidRDefault="001316B9" w:rsidP="001316B9">
      <w:pPr>
        <w:widowControl w:val="0"/>
        <w:tabs>
          <w:tab w:val="left" w:pos="120"/>
          <w:tab w:val="left" w:pos="360"/>
          <w:tab w:val="left" w:pos="450"/>
          <w:tab w:val="left" w:pos="480"/>
        </w:tabs>
        <w:ind w:left="810" w:right="-187" w:hanging="450"/>
        <w:rPr>
          <w:rFonts w:ascii="Book Antiqua" w:hAnsi="Book Antiqua" w:cs="Courier New"/>
          <w:szCs w:val="24"/>
          <w:lang w:val="en-GB" w:eastAsia="en-GB"/>
        </w:rPr>
      </w:pPr>
    </w:p>
    <w:p w14:paraId="2FC8AEEF" w14:textId="078F944D" w:rsidR="001316B9" w:rsidRPr="003F6166" w:rsidRDefault="001316B9" w:rsidP="00A46000">
      <w:pPr>
        <w:pStyle w:val="ListParagraph"/>
        <w:widowControl w:val="0"/>
        <w:numPr>
          <w:ilvl w:val="0"/>
          <w:numId w:val="18"/>
        </w:numPr>
        <w:tabs>
          <w:tab w:val="left" w:pos="120"/>
          <w:tab w:val="left" w:pos="360"/>
          <w:tab w:val="left" w:pos="450"/>
          <w:tab w:val="left" w:pos="480"/>
        </w:tabs>
        <w:ind w:left="720" w:right="-187" w:hanging="450"/>
        <w:rPr>
          <w:rFonts w:ascii="Book Antiqua" w:hAnsi="Book Antiqua" w:cs="Courier New"/>
          <w:szCs w:val="24"/>
          <w:lang w:val="en-GB" w:eastAsia="en-GB"/>
        </w:rPr>
      </w:pPr>
      <w:r w:rsidRPr="003F6166">
        <w:rPr>
          <w:rFonts w:ascii="Book Antiqua" w:hAnsi="Book Antiqua" w:cs="Courier New"/>
          <w:szCs w:val="24"/>
          <w:lang w:val="en-GB" w:eastAsia="en-GB"/>
        </w:rPr>
        <w:t xml:space="preserve">Pundi K, </w:t>
      </w:r>
      <w:r w:rsidRPr="003F6166">
        <w:rPr>
          <w:rFonts w:ascii="Book Antiqua" w:hAnsi="Book Antiqua"/>
          <w:szCs w:val="24"/>
        </w:rPr>
        <w:t xml:space="preserve">Baykaner T, Hills MT, Lin B, Morin D, Sears S, Wang P, </w:t>
      </w:r>
      <w:r w:rsidRPr="003F6166">
        <w:rPr>
          <w:rFonts w:ascii="Book Antiqua" w:hAnsi="Book Antiqua"/>
          <w:b/>
          <w:szCs w:val="24"/>
        </w:rPr>
        <w:t>Stafford RS</w:t>
      </w:r>
      <w:r w:rsidRPr="003F6166">
        <w:rPr>
          <w:rFonts w:ascii="Book Antiqua" w:hAnsi="Book Antiqua"/>
          <w:szCs w:val="24"/>
        </w:rPr>
        <w:t xml:space="preserve">.  Patient information page: blood thinners for atrial fibrillation stroke prevention. </w:t>
      </w:r>
      <w:r w:rsidRPr="003F6166">
        <w:rPr>
          <w:rFonts w:cs="Arial"/>
          <w:b/>
          <w:bCs/>
          <w:i/>
        </w:rPr>
        <w:t>Circ Arrhythm Electrophysiol</w:t>
      </w:r>
      <w:r w:rsidRPr="003F6166">
        <w:rPr>
          <w:rFonts w:ascii="Book Antiqua" w:hAnsi="Book Antiqua"/>
          <w:bCs/>
          <w:i/>
          <w:iCs/>
          <w:szCs w:val="24"/>
        </w:rPr>
        <w:t>.</w:t>
      </w:r>
      <w:r w:rsidRPr="003F6166">
        <w:rPr>
          <w:rFonts w:ascii="Book Antiqua" w:hAnsi="Book Antiqua"/>
          <w:bCs/>
          <w:iCs/>
          <w:szCs w:val="24"/>
        </w:rPr>
        <w:t xml:space="preserve"> Epub 2021 Jun 11. doi: 10.1161/CIRCEP.120.009389. </w:t>
      </w:r>
      <w:hyperlink r:id="rId195" w:history="1">
        <w:r w:rsidRPr="003F6166">
          <w:rPr>
            <w:rStyle w:val="Hyperlink"/>
            <w:rFonts w:ascii="Book Antiqua" w:hAnsi="Book Antiqua"/>
            <w:iCs/>
          </w:rPr>
          <w:t>PMID: 34111936</w:t>
        </w:r>
      </w:hyperlink>
      <w:r w:rsidR="00B02757" w:rsidRPr="003F6166">
        <w:rPr>
          <w:rStyle w:val="Hyperlink"/>
          <w:rFonts w:ascii="Book Antiqua" w:hAnsi="Book Antiqua"/>
          <w:iCs/>
        </w:rPr>
        <w:t xml:space="preserve">  </w:t>
      </w:r>
      <w:r w:rsidR="00B02757" w:rsidRPr="003F6166">
        <w:t xml:space="preserve">PMCID: </w:t>
      </w:r>
      <w:hyperlink r:id="rId196" w:tgtFrame="_blank" w:history="1">
        <w:r w:rsidR="00B02757" w:rsidRPr="003F6166">
          <w:rPr>
            <w:color w:val="0000FF"/>
            <w:u w:val="single"/>
          </w:rPr>
          <w:t>PMC8208521</w:t>
        </w:r>
      </w:hyperlink>
      <w:r w:rsidR="00B02757" w:rsidRPr="003F6166">
        <w:rPr>
          <w:rStyle w:val="Hyperlink"/>
          <w:rFonts w:ascii="Book Antiqua" w:hAnsi="Book Antiqua"/>
          <w:iCs/>
        </w:rPr>
        <w:t xml:space="preserve">  </w:t>
      </w:r>
    </w:p>
    <w:p w14:paraId="40EBD978" w14:textId="77777777" w:rsidR="001316B9" w:rsidRPr="003F6166" w:rsidRDefault="001316B9" w:rsidP="00A46000">
      <w:pPr>
        <w:pStyle w:val="ListParagraph"/>
        <w:rPr>
          <w:rFonts w:ascii="Book Antiqua" w:hAnsi="Book Antiqua" w:cs="Courier New"/>
          <w:szCs w:val="24"/>
          <w:lang w:val="en-GB" w:eastAsia="en-GB"/>
        </w:rPr>
      </w:pPr>
    </w:p>
    <w:p w14:paraId="15ED68E4" w14:textId="7B5B5B38" w:rsidR="001316B9" w:rsidRPr="003F6166" w:rsidRDefault="001316B9" w:rsidP="00A46000">
      <w:pPr>
        <w:pStyle w:val="ListParagraph"/>
        <w:widowControl w:val="0"/>
        <w:numPr>
          <w:ilvl w:val="0"/>
          <w:numId w:val="18"/>
        </w:numPr>
        <w:tabs>
          <w:tab w:val="left" w:pos="120"/>
          <w:tab w:val="left" w:pos="360"/>
          <w:tab w:val="left" w:pos="450"/>
          <w:tab w:val="left" w:pos="480"/>
        </w:tabs>
        <w:ind w:left="720" w:right="-187" w:hanging="450"/>
        <w:rPr>
          <w:rStyle w:val="Hyperlink"/>
          <w:rFonts w:ascii="Book Antiqua" w:hAnsi="Book Antiqua" w:cs="Courier New"/>
          <w:color w:val="auto"/>
          <w:sz w:val="36"/>
          <w:szCs w:val="24"/>
          <w:u w:val="none"/>
          <w:lang w:val="en-GB" w:eastAsia="en-GB"/>
        </w:rPr>
      </w:pPr>
      <w:r w:rsidRPr="003F6166">
        <w:rPr>
          <w:rFonts w:ascii="Book Antiqua" w:hAnsi="Book Antiqua"/>
        </w:rPr>
        <w:t xml:space="preserve">Sandhu AT, Tisdale R, Rodriguez F, </w:t>
      </w:r>
      <w:r w:rsidRPr="003F6166">
        <w:rPr>
          <w:rFonts w:ascii="Book Antiqua" w:hAnsi="Book Antiqua"/>
          <w:b/>
        </w:rPr>
        <w:t>Stafford RS</w:t>
      </w:r>
      <w:r w:rsidRPr="003F6166">
        <w:rPr>
          <w:rFonts w:ascii="Book Antiqua" w:hAnsi="Book Antiqua"/>
        </w:rPr>
        <w:t xml:space="preserve">, Maron DJ, Hernandez-Boussard T, Lewis E, Heidenreich PA. Disparity in the Setting of Incident Heart Failure Diagnosis. </w:t>
      </w:r>
      <w:r w:rsidRPr="003F6166">
        <w:rPr>
          <w:rFonts w:cs="Arial"/>
          <w:b/>
          <w:bCs/>
          <w:i/>
        </w:rPr>
        <w:t>Circ Heart Fail</w:t>
      </w:r>
      <w:r w:rsidRPr="003F6166">
        <w:rPr>
          <w:rFonts w:ascii="Book Antiqua" w:hAnsi="Book Antiqua"/>
        </w:rPr>
        <w:t xml:space="preserve"> 2021;</w:t>
      </w:r>
      <w:r w:rsidR="00A027BE" w:rsidRPr="003F6166">
        <w:rPr>
          <w:rFonts w:ascii="Book Antiqua" w:hAnsi="Book Antiqua"/>
        </w:rPr>
        <w:t xml:space="preserve"> </w:t>
      </w:r>
      <w:r w:rsidRPr="003F6166">
        <w:rPr>
          <w:rFonts w:ascii="Book Antiqua" w:hAnsi="Book Antiqua"/>
        </w:rPr>
        <w:t xml:space="preserve">Jul 27. Epub ahead of print. doi: 10.1161/CIRCHEARTFAILURE.121.008538 </w:t>
      </w:r>
      <w:hyperlink r:id="rId197" w:history="1">
        <w:r w:rsidRPr="003F6166">
          <w:rPr>
            <w:rStyle w:val="Hyperlink"/>
            <w:rFonts w:ascii="Book Antiqua" w:hAnsi="Book Antiqua"/>
          </w:rPr>
          <w:t>PMID: 34311559</w:t>
        </w:r>
      </w:hyperlink>
      <w:r w:rsidRPr="003F6166">
        <w:rPr>
          <w:rStyle w:val="Hyperlink"/>
          <w:rFonts w:ascii="Book Antiqua" w:hAnsi="Book Antiqua"/>
        </w:rPr>
        <w:t>.</w:t>
      </w:r>
    </w:p>
    <w:p w14:paraId="18732909" w14:textId="77777777" w:rsidR="001316B9" w:rsidRPr="003F6166" w:rsidRDefault="001316B9" w:rsidP="00A46000">
      <w:pPr>
        <w:pStyle w:val="ListParagraph"/>
        <w:rPr>
          <w:rFonts w:ascii="Book Antiqua" w:hAnsi="Book Antiqua" w:cs="Arial"/>
          <w:szCs w:val="18"/>
        </w:rPr>
      </w:pPr>
    </w:p>
    <w:p w14:paraId="7BEADA4D" w14:textId="77777777" w:rsidR="00E24BD0" w:rsidRPr="003F6166" w:rsidRDefault="001316B9" w:rsidP="00E24BD0">
      <w:pPr>
        <w:pStyle w:val="ListParagraph"/>
        <w:widowControl w:val="0"/>
        <w:numPr>
          <w:ilvl w:val="0"/>
          <w:numId w:val="18"/>
        </w:numPr>
        <w:tabs>
          <w:tab w:val="left" w:pos="120"/>
          <w:tab w:val="left" w:pos="360"/>
          <w:tab w:val="left" w:pos="450"/>
          <w:tab w:val="left" w:pos="480"/>
        </w:tabs>
        <w:ind w:left="720" w:right="-187" w:hanging="450"/>
        <w:rPr>
          <w:rFonts w:ascii="Book Antiqua" w:hAnsi="Book Antiqua" w:cs="Courier New"/>
          <w:sz w:val="36"/>
          <w:szCs w:val="24"/>
          <w:lang w:val="en-GB" w:eastAsia="en-GB"/>
        </w:rPr>
      </w:pPr>
      <w:bookmarkStart w:id="20" w:name="OLE_LINK20"/>
      <w:r w:rsidRPr="003F6166">
        <w:rPr>
          <w:rFonts w:ascii="Book Antiqua" w:hAnsi="Book Antiqua" w:cs="Arial"/>
          <w:szCs w:val="18"/>
        </w:rPr>
        <w:t xml:space="preserve">Min Y, Zhao X, </w:t>
      </w:r>
      <w:r w:rsidRPr="003F6166">
        <w:rPr>
          <w:rFonts w:ascii="Book Antiqua" w:hAnsi="Book Antiqua" w:cs="Arial"/>
          <w:b/>
          <w:szCs w:val="18"/>
        </w:rPr>
        <w:t>Stafford RS</w:t>
      </w:r>
      <w:r w:rsidRPr="003F6166">
        <w:rPr>
          <w:rFonts w:ascii="Book Antiqua" w:hAnsi="Book Antiqua" w:cs="Arial"/>
          <w:szCs w:val="18"/>
        </w:rPr>
        <w:t xml:space="preserve">, Ma X, Chen SH, Gan D, Wei C, Huang C, Chen L, Gao P, Yang F, Winter SJ, Wu YH, Heaney CA, Baiocchi M, Ioannidis J, Hsing AW, Zhu S, Cohort Profile: WELL Living Laboratory in China (WELL-China), </w:t>
      </w:r>
      <w:r w:rsidRPr="003F6166">
        <w:rPr>
          <w:b/>
          <w:bCs/>
          <w:i/>
          <w:iCs/>
        </w:rPr>
        <w:t>Intern J Epid</w:t>
      </w:r>
      <w:r w:rsidRPr="003F6166">
        <w:rPr>
          <w:rFonts w:cs="Arial"/>
          <w:b/>
          <w:bCs/>
          <w:i/>
        </w:rPr>
        <w:t>,</w:t>
      </w:r>
      <w:r w:rsidRPr="003F6166">
        <w:rPr>
          <w:rFonts w:ascii="Book Antiqua" w:hAnsi="Book Antiqua" w:cs="Arial"/>
          <w:szCs w:val="18"/>
        </w:rPr>
        <w:t xml:space="preserve"> 2021, Mar 13:dyaa283. doi: 10.1093/ije/dyaa283. Epub ahead of print. </w:t>
      </w:r>
      <w:hyperlink r:id="rId198" w:history="1">
        <w:r w:rsidRPr="003F6166">
          <w:rPr>
            <w:rStyle w:val="Hyperlink"/>
            <w:rFonts w:ascii="Book Antiqua" w:hAnsi="Book Antiqua" w:cs="Arial"/>
            <w:color w:val="4472C4" w:themeColor="accent1"/>
            <w:szCs w:val="18"/>
          </w:rPr>
          <w:t>PMID: 33712826</w:t>
        </w:r>
      </w:hyperlink>
      <w:r w:rsidRPr="003F6166">
        <w:rPr>
          <w:rFonts w:ascii="Book Antiqua" w:hAnsi="Book Antiqua" w:cs="Arial"/>
          <w:szCs w:val="18"/>
        </w:rPr>
        <w:t>.</w:t>
      </w:r>
    </w:p>
    <w:bookmarkEnd w:id="20"/>
    <w:p w14:paraId="718ECB7D" w14:textId="77777777" w:rsidR="00E24BD0" w:rsidRPr="003F6166" w:rsidRDefault="00E24BD0" w:rsidP="00E24BD0">
      <w:pPr>
        <w:pStyle w:val="ListParagraph"/>
        <w:rPr>
          <w:rFonts w:ascii="Book Antiqua" w:hAnsi="Book Antiqua" w:cs="Courier New"/>
          <w:szCs w:val="24"/>
          <w:lang w:val="en-GB" w:eastAsia="en-GB"/>
        </w:rPr>
      </w:pPr>
    </w:p>
    <w:p w14:paraId="67EAB35E" w14:textId="293E1073" w:rsidR="001316B9" w:rsidRPr="003F6166" w:rsidRDefault="001316B9" w:rsidP="009802E5">
      <w:pPr>
        <w:pStyle w:val="ListParagraph"/>
        <w:widowControl w:val="0"/>
        <w:numPr>
          <w:ilvl w:val="0"/>
          <w:numId w:val="18"/>
        </w:numPr>
        <w:tabs>
          <w:tab w:val="left" w:pos="120"/>
          <w:tab w:val="left" w:pos="360"/>
          <w:tab w:val="left" w:pos="450"/>
          <w:tab w:val="left" w:pos="480"/>
        </w:tabs>
        <w:ind w:right="-187"/>
        <w:rPr>
          <w:rFonts w:ascii="Book Antiqua" w:hAnsi="Book Antiqua" w:cs="Courier New"/>
          <w:sz w:val="36"/>
          <w:szCs w:val="24"/>
          <w:lang w:val="en-GB" w:eastAsia="en-GB"/>
        </w:rPr>
      </w:pPr>
      <w:r w:rsidRPr="003F6166">
        <w:rPr>
          <w:rFonts w:ascii="Book Antiqua" w:hAnsi="Book Antiqua" w:cs="Courier New"/>
          <w:szCs w:val="24"/>
          <w:lang w:val="en-GB" w:eastAsia="en-GB"/>
        </w:rPr>
        <w:t xml:space="preserve">Cortez C, Mansour O, Qato DM, </w:t>
      </w:r>
      <w:r w:rsidRPr="003F6166">
        <w:rPr>
          <w:rFonts w:ascii="Book Antiqua" w:hAnsi="Book Antiqua" w:cs="Courier New"/>
          <w:b/>
          <w:szCs w:val="24"/>
          <w:lang w:val="en-GB" w:eastAsia="en-GB"/>
        </w:rPr>
        <w:t>Stafford RS</w:t>
      </w:r>
      <w:r w:rsidRPr="003F6166">
        <w:rPr>
          <w:rFonts w:ascii="Book Antiqua" w:hAnsi="Book Antiqua" w:cs="Courier New"/>
          <w:szCs w:val="24"/>
          <w:lang w:val="en-GB" w:eastAsia="en-GB"/>
        </w:rPr>
        <w:t>, Alexander GC. Changes in Short-term, Long-term, and Preventive Care Delivery in US Office</w:t>
      </w:r>
      <w:r w:rsidR="00441B07" w:rsidRPr="003F6166">
        <w:rPr>
          <w:rFonts w:ascii="Book Antiqua" w:hAnsi="Book Antiqua" w:cs="Courier New"/>
          <w:szCs w:val="24"/>
          <w:lang w:val="en-GB" w:eastAsia="en-GB"/>
        </w:rPr>
        <w:t>-Based and Telemedicine Visits d</w:t>
      </w:r>
      <w:r w:rsidRPr="003F6166">
        <w:rPr>
          <w:rFonts w:ascii="Book Antiqua" w:hAnsi="Book Antiqua" w:cs="Courier New"/>
          <w:szCs w:val="24"/>
          <w:lang w:val="en-GB" w:eastAsia="en-GB"/>
        </w:rPr>
        <w:t>uring the COVID-19 Pandemic</w:t>
      </w:r>
      <w:r w:rsidRPr="003F6166">
        <w:rPr>
          <w:rFonts w:ascii="Book Antiqua" w:hAnsi="Book Antiqua" w:cs="Courier New"/>
          <w:i/>
          <w:szCs w:val="24"/>
          <w:lang w:val="en-GB" w:eastAsia="en-GB"/>
        </w:rPr>
        <w:t xml:space="preserve">. </w:t>
      </w:r>
      <w:r w:rsidRPr="003F6166">
        <w:rPr>
          <w:b/>
          <w:bCs/>
          <w:i/>
          <w:iCs/>
        </w:rPr>
        <w:t>JAMA Health Forum.</w:t>
      </w:r>
      <w:r w:rsidRPr="003F6166">
        <w:rPr>
          <w:rFonts w:ascii="Book Antiqua" w:hAnsi="Book Antiqua" w:cs="Courier New"/>
          <w:szCs w:val="24"/>
          <w:lang w:val="en-GB" w:eastAsia="en-GB"/>
        </w:rPr>
        <w:t xml:space="preserve"> 2021;</w:t>
      </w:r>
      <w:r w:rsidR="00A027BE" w:rsidRPr="003F6166">
        <w:rPr>
          <w:rFonts w:ascii="Book Antiqua" w:hAnsi="Book Antiqua" w:cs="Courier New"/>
          <w:szCs w:val="24"/>
          <w:lang w:val="en-GB" w:eastAsia="en-GB"/>
        </w:rPr>
        <w:t xml:space="preserve"> </w:t>
      </w:r>
      <w:r w:rsidRPr="003F6166">
        <w:rPr>
          <w:rFonts w:ascii="Book Antiqua" w:hAnsi="Book Antiqua" w:cs="Courier New"/>
          <w:szCs w:val="24"/>
          <w:lang w:val="en-GB" w:eastAsia="en-GB"/>
        </w:rPr>
        <w:t>2(7):e211529. doi:</w:t>
      </w:r>
      <w:r w:rsidR="009802E5" w:rsidRPr="003F6166">
        <w:rPr>
          <w:rFonts w:ascii="Book Antiqua" w:hAnsi="Book Antiqua" w:cs="Courier New"/>
          <w:szCs w:val="24"/>
          <w:lang w:val="en-GB" w:eastAsia="en-GB"/>
        </w:rPr>
        <w:t xml:space="preserve"> </w:t>
      </w:r>
      <w:r w:rsidRPr="003F6166">
        <w:rPr>
          <w:rFonts w:ascii="Book Antiqua" w:hAnsi="Book Antiqua" w:cs="Courier New"/>
          <w:szCs w:val="24"/>
          <w:lang w:val="en-GB" w:eastAsia="en-GB"/>
        </w:rPr>
        <w:t>10.1001/ja</w:t>
      </w:r>
      <w:r w:rsidR="003E643E" w:rsidRPr="003F6166">
        <w:rPr>
          <w:rFonts w:ascii="Book Antiqua" w:hAnsi="Book Antiqua" w:cs="Courier New"/>
          <w:szCs w:val="24"/>
          <w:lang w:val="en-GB" w:eastAsia="en-GB"/>
        </w:rPr>
        <w:t>mahealthforum.2021.1529.</w:t>
      </w:r>
      <w:r w:rsidR="00F26F53" w:rsidRPr="003F6166">
        <w:rPr>
          <w:rFonts w:ascii="Book Antiqua" w:hAnsi="Book Antiqua" w:cs="Courier New"/>
          <w:szCs w:val="24"/>
          <w:lang w:val="en-GB" w:eastAsia="en-GB"/>
        </w:rPr>
        <w:t xml:space="preserve"> </w:t>
      </w:r>
      <w:r w:rsidR="009802E5" w:rsidRPr="003F6166">
        <w:rPr>
          <w:rFonts w:ascii="Book Antiqua" w:hAnsi="Book Antiqua" w:cs="Courier New"/>
          <w:szCs w:val="24"/>
          <w:lang w:eastAsia="en-GB"/>
        </w:rPr>
        <w:t xml:space="preserve">PMID: </w:t>
      </w:r>
      <w:hyperlink r:id="rId199" w:history="1">
        <w:r w:rsidR="009802E5" w:rsidRPr="003F6166">
          <w:rPr>
            <w:rStyle w:val="Hyperlink"/>
            <w:rFonts w:ascii="Book Antiqua" w:hAnsi="Book Antiqua" w:cs="Courier New"/>
            <w:szCs w:val="24"/>
            <w:lang w:eastAsia="en-GB"/>
          </w:rPr>
          <w:t>35977211</w:t>
        </w:r>
      </w:hyperlink>
      <w:r w:rsidR="009802E5" w:rsidRPr="003F6166">
        <w:rPr>
          <w:rFonts w:ascii="Book Antiqua" w:hAnsi="Book Antiqua" w:cs="Courier New"/>
          <w:szCs w:val="24"/>
          <w:lang w:val="en-GB" w:eastAsia="en-GB"/>
        </w:rPr>
        <w:t xml:space="preserve"> </w:t>
      </w:r>
      <w:r w:rsidR="00534600" w:rsidRPr="003F6166">
        <w:t xml:space="preserve"> PMCID: </w:t>
      </w:r>
      <w:hyperlink r:id="rId200" w:tgtFrame="_blank" w:history="1">
        <w:r w:rsidR="00534600" w:rsidRPr="003F6166">
          <w:rPr>
            <w:color w:val="0000FF"/>
            <w:u w:val="single"/>
          </w:rPr>
          <w:t xml:space="preserve">PMC8796900 </w:t>
        </w:r>
      </w:hyperlink>
    </w:p>
    <w:p w14:paraId="34E04DC0" w14:textId="77777777" w:rsidR="00E24BD0" w:rsidRPr="003F6166" w:rsidRDefault="00E24BD0" w:rsidP="00E24BD0">
      <w:pPr>
        <w:pStyle w:val="ListParagraph"/>
        <w:rPr>
          <w:rFonts w:ascii="Book Antiqua" w:hAnsi="Book Antiqua" w:cs="Courier New"/>
          <w:szCs w:val="24"/>
          <w:lang w:val="en-GB" w:eastAsia="en-GB"/>
        </w:rPr>
      </w:pPr>
    </w:p>
    <w:p w14:paraId="712D21E0" w14:textId="5BAB6F0C" w:rsidR="00E24BD0" w:rsidRPr="003F6166" w:rsidRDefault="00E24BD0" w:rsidP="00320551">
      <w:pPr>
        <w:pStyle w:val="ListParagraph"/>
        <w:widowControl w:val="0"/>
        <w:numPr>
          <w:ilvl w:val="0"/>
          <w:numId w:val="18"/>
        </w:numPr>
        <w:tabs>
          <w:tab w:val="left" w:pos="120"/>
          <w:tab w:val="left" w:pos="360"/>
          <w:tab w:val="left" w:pos="450"/>
          <w:tab w:val="left" w:pos="480"/>
        </w:tabs>
        <w:ind w:right="-187"/>
        <w:rPr>
          <w:rFonts w:ascii="Book Antiqua" w:hAnsi="Book Antiqua" w:cs="Courier New"/>
          <w:szCs w:val="24"/>
          <w:lang w:val="en-GB" w:eastAsia="en-GB"/>
        </w:rPr>
      </w:pPr>
      <w:r w:rsidRPr="003F6166">
        <w:rPr>
          <w:rFonts w:ascii="Book Antiqua" w:hAnsi="Book Antiqua" w:cs="Courier New"/>
          <w:szCs w:val="24"/>
          <w:lang w:val="en-GB" w:eastAsia="en-GB"/>
        </w:rPr>
        <w:t>Chung MK, Wang PJ, Fagerlin A,</w:t>
      </w:r>
      <w:r w:rsidR="00681845" w:rsidRPr="003F6166">
        <w:rPr>
          <w:rFonts w:ascii="Book Antiqua" w:hAnsi="Book Antiqua" w:cs="Courier New"/>
          <w:szCs w:val="24"/>
          <w:lang w:val="en-GB" w:eastAsia="en-GB"/>
        </w:rPr>
        <w:t xml:space="preserve"> A</w:t>
      </w:r>
      <w:r w:rsidR="00681845" w:rsidRPr="003F6166">
        <w:rPr>
          <w:rStyle w:val="docsum-authors"/>
          <w:rFonts w:ascii="Book Antiqua" w:hAnsi="Book Antiqua"/>
        </w:rPr>
        <w:t xml:space="preserve">jayi TB, Allen LA, Baykaner T, Benjamin EJ, Branda M, Cavanaugh KL, Chen LY, Crossley GH, Delaney RK, Eckhardt LL, Grady KL, Hargraves IG, True Hills M, Kalscheur MM, Kramer DB, Kunneman M, Lampert R, Langford AT, Lewis KB, Lu Y, Mandrola JM, Martinez K, Matlock DD, McCarthy SR, Montori VM, Noseworthy PA, Orland KM, Ozanne E, Passman R, Pundi K, Roden DM, Saarel EV, Schmidt MM, Sears SF, Stacey D, </w:t>
      </w:r>
      <w:r w:rsidR="00681845" w:rsidRPr="003F6166">
        <w:rPr>
          <w:rStyle w:val="docsum-authors"/>
          <w:rFonts w:ascii="Book Antiqua" w:hAnsi="Book Antiqua"/>
          <w:b/>
          <w:bCs/>
        </w:rPr>
        <w:t>Stafford RS</w:t>
      </w:r>
      <w:r w:rsidR="00681845" w:rsidRPr="003F6166">
        <w:rPr>
          <w:rStyle w:val="docsum-authors"/>
          <w:rFonts w:ascii="Book Antiqua" w:hAnsi="Book Antiqua"/>
        </w:rPr>
        <w:t xml:space="preserve">, Steinberg BA, Youn Wass S, Wright JM. </w:t>
      </w:r>
      <w:r w:rsidRPr="003F6166">
        <w:rPr>
          <w:rFonts w:ascii="Book Antiqua" w:hAnsi="Book Antiqua" w:cs="Courier New"/>
          <w:szCs w:val="24"/>
          <w:lang w:val="en-GB" w:eastAsia="en-GB"/>
        </w:rPr>
        <w:t xml:space="preserve"> Shared Decision Making in Cardiac Electrophysiology Procedures and Arrhythmia Management</w:t>
      </w:r>
      <w:r w:rsidRPr="003F6166">
        <w:rPr>
          <w:b/>
          <w:bCs/>
          <w:i/>
          <w:iCs/>
        </w:rPr>
        <w:t>; Circ Arrhythm Electrophysiol</w:t>
      </w:r>
      <w:r w:rsidR="009B4C81" w:rsidRPr="003F6166">
        <w:rPr>
          <w:b/>
          <w:bCs/>
          <w:i/>
          <w:iCs/>
        </w:rPr>
        <w:t>,</w:t>
      </w:r>
      <w:r w:rsidRPr="003F6166">
        <w:rPr>
          <w:rFonts w:ascii="Book Antiqua" w:hAnsi="Book Antiqua"/>
          <w:bCs/>
          <w:iCs/>
          <w:szCs w:val="24"/>
        </w:rPr>
        <w:t xml:space="preserve"> 2021</w:t>
      </w:r>
      <w:r w:rsidR="00320551" w:rsidRPr="003F6166">
        <w:rPr>
          <w:rFonts w:ascii="Book Antiqua" w:hAnsi="Book Antiqua"/>
          <w:bCs/>
          <w:iCs/>
          <w:szCs w:val="24"/>
        </w:rPr>
        <w:t xml:space="preserve"> Dec;14(12):e007958. doi: 10.1161/CIRCEP.121.007958. Epub 2021 Dec 6. PMID: </w:t>
      </w:r>
      <w:hyperlink r:id="rId201" w:history="1">
        <w:r w:rsidR="00320551" w:rsidRPr="003F6166">
          <w:rPr>
            <w:rStyle w:val="Hyperlink"/>
            <w:rFonts w:ascii="Book Antiqua" w:hAnsi="Book Antiqua"/>
            <w:bCs/>
            <w:iCs/>
            <w:szCs w:val="24"/>
          </w:rPr>
          <w:t>34865518</w:t>
        </w:r>
      </w:hyperlink>
      <w:r w:rsidR="007658A5" w:rsidRPr="003F6166">
        <w:rPr>
          <w:rFonts w:ascii="Book Antiqua" w:hAnsi="Book Antiqua"/>
          <w:bCs/>
          <w:iCs/>
          <w:szCs w:val="24"/>
        </w:rPr>
        <w:t xml:space="preserve">  PMCID: </w:t>
      </w:r>
      <w:hyperlink r:id="rId202" w:tgtFrame="_blank" w:history="1">
        <w:r w:rsidR="007658A5" w:rsidRPr="003F6166">
          <w:rPr>
            <w:rStyle w:val="Hyperlink"/>
            <w:rFonts w:ascii="Book Antiqua" w:hAnsi="Book Antiqua"/>
            <w:bCs/>
            <w:iCs/>
            <w:szCs w:val="24"/>
          </w:rPr>
          <w:t xml:space="preserve">PMC8692382 </w:t>
        </w:r>
      </w:hyperlink>
    </w:p>
    <w:p w14:paraId="7D1B65DD" w14:textId="77777777" w:rsidR="00F26F53" w:rsidRPr="003F6166" w:rsidRDefault="00F26F53" w:rsidP="00F26F53">
      <w:pPr>
        <w:pStyle w:val="ListParagraph"/>
        <w:widowControl w:val="0"/>
        <w:tabs>
          <w:tab w:val="left" w:pos="120"/>
          <w:tab w:val="left" w:pos="360"/>
          <w:tab w:val="left" w:pos="450"/>
          <w:tab w:val="left" w:pos="480"/>
        </w:tabs>
        <w:ind w:left="630" w:right="-187"/>
        <w:rPr>
          <w:rFonts w:ascii="Book Antiqua" w:hAnsi="Book Antiqua" w:cs="Courier New"/>
          <w:szCs w:val="24"/>
          <w:lang w:val="en-GB" w:eastAsia="en-GB"/>
        </w:rPr>
      </w:pPr>
    </w:p>
    <w:p w14:paraId="58EDFAFA" w14:textId="166AF37F" w:rsidR="00AD4CD4" w:rsidRPr="003F6166" w:rsidRDefault="00AD4CD4" w:rsidP="00AD4CD4">
      <w:pPr>
        <w:pStyle w:val="ListParagraph"/>
        <w:numPr>
          <w:ilvl w:val="0"/>
          <w:numId w:val="18"/>
        </w:numPr>
        <w:rPr>
          <w:rFonts w:ascii="Book Antiqua" w:hAnsi="Book Antiqua"/>
          <w:szCs w:val="24"/>
        </w:rPr>
      </w:pPr>
      <w:r w:rsidRPr="003F6166">
        <w:rPr>
          <w:rFonts w:ascii="Book Antiqua" w:hAnsi="Book Antiqua"/>
          <w:szCs w:val="24"/>
        </w:rPr>
        <w:t xml:space="preserve">Nunes JC, Naccarato T, </w:t>
      </w:r>
      <w:r w:rsidRPr="003F6166">
        <w:rPr>
          <w:rFonts w:ascii="Book Antiqua" w:hAnsi="Book Antiqua"/>
          <w:b/>
          <w:szCs w:val="24"/>
        </w:rPr>
        <w:t>Stafford RS</w:t>
      </w:r>
      <w:r w:rsidRPr="003F6166">
        <w:rPr>
          <w:rFonts w:ascii="Book Antiqua" w:hAnsi="Book Antiqua"/>
          <w:szCs w:val="24"/>
        </w:rPr>
        <w:t>. Antipsychotics in the California Foster Care System: A 10-Year Analysis</w:t>
      </w:r>
      <w:r w:rsidRPr="003F6166">
        <w:rPr>
          <w:b/>
          <w:bCs/>
          <w:i/>
          <w:iCs/>
        </w:rPr>
        <w:t>. J Child Adolesc Psychopharmacol</w:t>
      </w:r>
      <w:r w:rsidRPr="003F6166">
        <w:rPr>
          <w:rFonts w:ascii="Book Antiqua" w:hAnsi="Book Antiqua"/>
          <w:szCs w:val="24"/>
        </w:rPr>
        <w:t xml:space="preserve">. 2022 Jul 14. doi: 10.1089/cap.2022.0040. Epub ahead of print. </w:t>
      </w:r>
      <w:hyperlink r:id="rId203" w:history="1">
        <w:r w:rsidRPr="003F6166">
          <w:rPr>
            <w:rStyle w:val="Hyperlink"/>
            <w:rFonts w:ascii="Book Antiqua" w:hAnsi="Book Antiqua"/>
            <w:szCs w:val="24"/>
          </w:rPr>
          <w:t xml:space="preserve">PMID: </w:t>
        </w:r>
        <w:bookmarkStart w:id="21" w:name="OLE_LINK13"/>
        <w:r w:rsidRPr="003F6166">
          <w:rPr>
            <w:rStyle w:val="Hyperlink"/>
            <w:rFonts w:ascii="Book Antiqua" w:hAnsi="Book Antiqua"/>
            <w:szCs w:val="24"/>
          </w:rPr>
          <w:t>35834606.</w:t>
        </w:r>
        <w:bookmarkEnd w:id="21"/>
      </w:hyperlink>
    </w:p>
    <w:p w14:paraId="3C807079" w14:textId="77777777" w:rsidR="00AD4CD4" w:rsidRPr="003F6166" w:rsidRDefault="00AD4CD4" w:rsidP="00AD4CD4">
      <w:pPr>
        <w:widowControl w:val="0"/>
        <w:tabs>
          <w:tab w:val="left" w:pos="120"/>
          <w:tab w:val="left" w:pos="360"/>
          <w:tab w:val="left" w:pos="450"/>
          <w:tab w:val="left" w:pos="480"/>
        </w:tabs>
        <w:ind w:right="-187"/>
        <w:rPr>
          <w:rFonts w:ascii="Book Antiqua" w:hAnsi="Book Antiqua" w:cs="Courier New"/>
          <w:szCs w:val="24"/>
          <w:lang w:val="en-GB" w:eastAsia="en-GB"/>
        </w:rPr>
      </w:pPr>
    </w:p>
    <w:p w14:paraId="4326FC00" w14:textId="0AF4C42F" w:rsidR="003E18EC" w:rsidRPr="003F6166" w:rsidRDefault="003E18EC" w:rsidP="00A51BBB">
      <w:pPr>
        <w:pStyle w:val="ListParagraph"/>
        <w:widowControl w:val="0"/>
        <w:numPr>
          <w:ilvl w:val="0"/>
          <w:numId w:val="18"/>
        </w:numPr>
        <w:tabs>
          <w:tab w:val="left" w:pos="120"/>
          <w:tab w:val="left" w:pos="360"/>
          <w:tab w:val="left" w:pos="450"/>
          <w:tab w:val="left" w:pos="480"/>
        </w:tabs>
        <w:ind w:right="-187"/>
        <w:rPr>
          <w:rFonts w:ascii="Book Antiqua" w:hAnsi="Book Antiqua" w:cs="Courier New"/>
          <w:szCs w:val="24"/>
          <w:lang w:val="en-GB" w:eastAsia="en-GB"/>
        </w:rPr>
      </w:pPr>
      <w:r w:rsidRPr="003F6166">
        <w:rPr>
          <w:rFonts w:ascii="Book Antiqua" w:hAnsi="Book Antiqua" w:cs="Courier New"/>
          <w:szCs w:val="24"/>
          <w:lang w:val="en-GB" w:eastAsia="en-GB"/>
        </w:rPr>
        <w:t xml:space="preserve">Nunes JC, </w:t>
      </w:r>
      <w:r w:rsidR="00B11D01" w:rsidRPr="003F6166">
        <w:rPr>
          <w:rFonts w:ascii="Book Antiqua" w:hAnsi="Book Antiqua" w:cs="Courier New"/>
          <w:szCs w:val="24"/>
          <w:lang w:val="en-GB" w:eastAsia="en-GB"/>
        </w:rPr>
        <w:t xml:space="preserve">Rice EN, </w:t>
      </w:r>
      <w:r w:rsidRPr="003F6166">
        <w:rPr>
          <w:rFonts w:ascii="Book Antiqua" w:hAnsi="Book Antiqua" w:cs="Courier New"/>
          <w:b/>
          <w:szCs w:val="24"/>
          <w:lang w:val="en-GB" w:eastAsia="en-GB"/>
        </w:rPr>
        <w:t>Stafford RS</w:t>
      </w:r>
      <w:r w:rsidRPr="003F6166">
        <w:rPr>
          <w:rFonts w:ascii="Book Antiqua" w:hAnsi="Book Antiqua" w:cs="Courier New"/>
          <w:szCs w:val="24"/>
          <w:lang w:val="en-GB" w:eastAsia="en-GB"/>
        </w:rPr>
        <w:t>,</w:t>
      </w:r>
      <w:r w:rsidR="00B11D01" w:rsidRPr="003F6166">
        <w:rPr>
          <w:rFonts w:ascii="Book Antiqua" w:hAnsi="Book Antiqua" w:cs="Courier New"/>
          <w:szCs w:val="24"/>
          <w:lang w:val="en-GB" w:eastAsia="en-GB"/>
        </w:rPr>
        <w:t xml:space="preserve"> Lewis EF, Wang PJ.  Underrepresentation of Ethnic and Racial Minorities in Atrial Fibrillation Clinical Trials (Research Letter</w:t>
      </w:r>
      <w:r w:rsidR="00B11D01" w:rsidRPr="003F6166">
        <w:rPr>
          <w:rFonts w:ascii="Book Antiqua" w:hAnsi="Book Antiqua" w:cs="Courier New"/>
          <w:b/>
          <w:szCs w:val="24"/>
          <w:lang w:val="en-GB" w:eastAsia="en-GB"/>
        </w:rPr>
        <w:t xml:space="preserve">). </w:t>
      </w:r>
      <w:r w:rsidR="00B11D01" w:rsidRPr="003F6166">
        <w:rPr>
          <w:rFonts w:ascii="Book Antiqua" w:hAnsi="Book Antiqua"/>
          <w:b/>
          <w:bCs/>
          <w:i/>
          <w:iCs/>
          <w:szCs w:val="24"/>
        </w:rPr>
        <w:t xml:space="preserve">Circ </w:t>
      </w:r>
      <w:r w:rsidR="00B11D01" w:rsidRPr="003F6166">
        <w:rPr>
          <w:b/>
          <w:bCs/>
          <w:i/>
          <w:iCs/>
        </w:rPr>
        <w:t>A</w:t>
      </w:r>
      <w:r w:rsidR="00B11D01" w:rsidRPr="003F6166">
        <w:rPr>
          <w:rFonts w:ascii="Book Antiqua" w:hAnsi="Book Antiqua"/>
          <w:b/>
          <w:bCs/>
          <w:i/>
          <w:iCs/>
          <w:szCs w:val="24"/>
        </w:rPr>
        <w:t>rrhythm Electrophysiol,</w:t>
      </w:r>
      <w:r w:rsidR="00936557" w:rsidRPr="003F6166">
        <w:rPr>
          <w:rFonts w:ascii="Book Antiqua" w:hAnsi="Book Antiqua"/>
          <w:bCs/>
          <w:iCs/>
          <w:szCs w:val="24"/>
        </w:rPr>
        <w:t xml:space="preserve"> 2021; Nov 18: CIRCEP121010452. </w:t>
      </w:r>
      <w:r w:rsidR="002855A6" w:rsidRPr="003F6166">
        <w:rPr>
          <w:rFonts w:ascii="Book Antiqua" w:hAnsi="Book Antiqua"/>
          <w:bCs/>
          <w:iCs/>
          <w:szCs w:val="24"/>
        </w:rPr>
        <w:t xml:space="preserve">DOI: </w:t>
      </w:r>
      <w:hyperlink r:id="rId204" w:tgtFrame="_blank" w:history="1">
        <w:r w:rsidR="002855A6" w:rsidRPr="003F6166">
          <w:rPr>
            <w:rStyle w:val="Hyperlink"/>
            <w:rFonts w:ascii="Book Antiqua" w:hAnsi="Book Antiqua"/>
            <w:bCs/>
            <w:iCs/>
            <w:szCs w:val="24"/>
          </w:rPr>
          <w:t xml:space="preserve">10.1161/CIRCEP.121.010452 </w:t>
        </w:r>
      </w:hyperlink>
      <w:r w:rsidR="00936557" w:rsidRPr="003F6166">
        <w:rPr>
          <w:rFonts w:ascii="Book Antiqua" w:hAnsi="Book Antiqua"/>
          <w:bCs/>
          <w:iCs/>
          <w:szCs w:val="24"/>
        </w:rPr>
        <w:t xml:space="preserve">. Epub ahead of print. </w:t>
      </w:r>
      <w:hyperlink r:id="rId205" w:history="1">
        <w:r w:rsidR="00936557" w:rsidRPr="003F6166">
          <w:rPr>
            <w:rStyle w:val="Hyperlink"/>
            <w:rFonts w:ascii="Book Antiqua" w:hAnsi="Book Antiqua"/>
            <w:bCs/>
            <w:iCs/>
            <w:szCs w:val="24"/>
          </w:rPr>
          <w:t>PMID: 34789014.</w:t>
        </w:r>
      </w:hyperlink>
      <w:r w:rsidR="007658A5" w:rsidRPr="003F6166">
        <w:rPr>
          <w:rFonts w:ascii="Book Antiqua" w:hAnsi="Book Antiqua"/>
          <w:bCs/>
          <w:iCs/>
          <w:szCs w:val="24"/>
        </w:rPr>
        <w:t xml:space="preserve"> </w:t>
      </w:r>
      <w:bookmarkStart w:id="22" w:name="OLE_LINK14"/>
    </w:p>
    <w:p w14:paraId="7DB13DB6" w14:textId="77777777" w:rsidR="00C8715E" w:rsidRPr="003F6166" w:rsidRDefault="00C8715E" w:rsidP="00C8715E">
      <w:pPr>
        <w:pStyle w:val="ListParagraph"/>
        <w:widowControl w:val="0"/>
        <w:tabs>
          <w:tab w:val="left" w:pos="120"/>
          <w:tab w:val="left" w:pos="360"/>
          <w:tab w:val="left" w:pos="450"/>
          <w:tab w:val="left" w:pos="480"/>
        </w:tabs>
        <w:ind w:left="630" w:right="-187"/>
        <w:rPr>
          <w:rFonts w:ascii="Book Antiqua" w:hAnsi="Book Antiqua" w:cs="Courier New"/>
          <w:szCs w:val="24"/>
          <w:lang w:val="en-GB" w:eastAsia="en-GB"/>
        </w:rPr>
      </w:pPr>
    </w:p>
    <w:p w14:paraId="4DEE9B98" w14:textId="7D4010DB" w:rsidR="003E18EC" w:rsidRPr="003F6166" w:rsidRDefault="003E18EC" w:rsidP="00257592">
      <w:pPr>
        <w:pStyle w:val="ListParagraph"/>
        <w:widowControl w:val="0"/>
        <w:numPr>
          <w:ilvl w:val="0"/>
          <w:numId w:val="18"/>
        </w:numPr>
        <w:tabs>
          <w:tab w:val="left" w:pos="120"/>
          <w:tab w:val="left" w:pos="360"/>
          <w:tab w:val="left" w:pos="450"/>
          <w:tab w:val="left" w:pos="480"/>
        </w:tabs>
        <w:ind w:right="-187"/>
        <w:rPr>
          <w:rFonts w:ascii="Book Antiqua" w:hAnsi="Book Antiqua" w:cs="Courier New"/>
          <w:szCs w:val="24"/>
          <w:lang w:val="en-GB" w:eastAsia="en-GB"/>
        </w:rPr>
      </w:pPr>
      <w:bookmarkStart w:id="23" w:name="OLE_LINK16"/>
      <w:bookmarkStart w:id="24" w:name="OLE_LINK17"/>
      <w:bookmarkStart w:id="25" w:name="OLE_LINK25"/>
      <w:bookmarkStart w:id="26" w:name="OLE_LINK26"/>
      <w:bookmarkStart w:id="27" w:name="OLE_LINK12"/>
      <w:r w:rsidRPr="003F6166">
        <w:rPr>
          <w:rFonts w:ascii="Book Antiqua" w:hAnsi="Book Antiqua" w:cs="Courier New"/>
          <w:szCs w:val="24"/>
          <w:lang w:val="en-GB" w:eastAsia="en-GB"/>
        </w:rPr>
        <w:t xml:space="preserve">Pourshams I, Lin B, Wang PJ, </w:t>
      </w:r>
      <w:r w:rsidRPr="003F6166">
        <w:rPr>
          <w:rFonts w:ascii="Book Antiqua" w:hAnsi="Book Antiqua" w:cs="Courier New"/>
          <w:b/>
          <w:szCs w:val="24"/>
          <w:lang w:val="en-GB" w:eastAsia="en-GB"/>
        </w:rPr>
        <w:t>Stafford RS</w:t>
      </w:r>
      <w:r w:rsidRPr="003F6166">
        <w:rPr>
          <w:rFonts w:ascii="Book Antiqua" w:hAnsi="Book Antiqua" w:cs="Courier New"/>
          <w:szCs w:val="24"/>
          <w:lang w:val="en-GB" w:eastAsia="en-GB"/>
        </w:rPr>
        <w:t xml:space="preserve">. </w:t>
      </w:r>
      <w:r w:rsidR="00B11D01" w:rsidRPr="003F6166">
        <w:rPr>
          <w:rFonts w:ascii="Book Antiqua" w:hAnsi="Book Antiqua" w:cs="Courier New"/>
          <w:szCs w:val="24"/>
          <w:lang w:val="en-GB" w:eastAsia="en-GB"/>
        </w:rPr>
        <w:t xml:space="preserve"> Decision-Making Experiences and Decisional Regret in Patients Receiving Implanted Cardioverter-Defibrillators.</w:t>
      </w:r>
      <w:r w:rsidR="000B3B8E" w:rsidRPr="003F6166">
        <w:rPr>
          <w:rFonts w:ascii="Book Antiqua" w:hAnsi="Book Antiqua" w:cs="Courier New"/>
          <w:szCs w:val="24"/>
          <w:lang w:val="en-GB" w:eastAsia="en-GB"/>
        </w:rPr>
        <w:t xml:space="preserve"> </w:t>
      </w:r>
      <w:r w:rsidR="00B11D01" w:rsidRPr="003F6166">
        <w:rPr>
          <w:rFonts w:ascii="Book Antiqua" w:hAnsi="Book Antiqua" w:cs="Courier New"/>
          <w:b/>
          <w:i/>
          <w:szCs w:val="24"/>
          <w:lang w:val="en-GB" w:eastAsia="en-GB"/>
        </w:rPr>
        <w:t>Heart Mind</w:t>
      </w:r>
      <w:r w:rsidR="00B11D01" w:rsidRPr="003F6166">
        <w:rPr>
          <w:rFonts w:ascii="Book Antiqua" w:hAnsi="Book Antiqua" w:cs="Courier New"/>
          <w:szCs w:val="24"/>
          <w:lang w:val="en-GB" w:eastAsia="en-GB"/>
        </w:rPr>
        <w:t xml:space="preserve"> 202</w:t>
      </w:r>
      <w:r w:rsidR="005250D8" w:rsidRPr="003F6166">
        <w:rPr>
          <w:rFonts w:ascii="Book Antiqua" w:hAnsi="Book Antiqua" w:cs="Courier New"/>
          <w:szCs w:val="24"/>
          <w:lang w:val="en-GB" w:eastAsia="en-GB"/>
        </w:rPr>
        <w:t xml:space="preserve">2; </w:t>
      </w:r>
      <w:r w:rsidR="005250D8" w:rsidRPr="003F6166">
        <w:rPr>
          <w:rFonts w:ascii="Book Antiqua" w:hAnsi="Book Antiqua"/>
        </w:rPr>
        <w:br/>
        <w:t>6(1): 32-5</w:t>
      </w:r>
      <w:r w:rsidR="000B3B8E" w:rsidRPr="003F6166">
        <w:rPr>
          <w:rFonts w:ascii="Book Antiqua" w:hAnsi="Book Antiqua" w:cs="Courier New"/>
          <w:szCs w:val="24"/>
          <w:lang w:val="en-GB" w:eastAsia="en-GB"/>
        </w:rPr>
        <w:t>.</w:t>
      </w:r>
      <w:r w:rsidR="005250D8" w:rsidRPr="003F6166">
        <w:rPr>
          <w:rFonts w:ascii="Book Antiqua" w:hAnsi="Book Antiqua" w:cs="Courier New"/>
          <w:szCs w:val="24"/>
          <w:lang w:val="en-GB" w:eastAsia="en-GB"/>
        </w:rPr>
        <w:t xml:space="preserve">  doi: 10.4103/hm.hm_51_21  </w:t>
      </w:r>
      <w:r w:rsidR="009233B9" w:rsidRPr="003F6166">
        <w:rPr>
          <w:rFonts w:ascii="Book Antiqua" w:hAnsi="Book Antiqua" w:cs="Courier New"/>
          <w:szCs w:val="24"/>
          <w:lang w:val="en-GB" w:eastAsia="en-GB"/>
        </w:rPr>
        <w:t xml:space="preserve">(PMID </w:t>
      </w:r>
      <w:r w:rsidR="00F26F53" w:rsidRPr="003F6166">
        <w:rPr>
          <w:rFonts w:ascii="Book Antiqua" w:hAnsi="Book Antiqua" w:cs="Courier New"/>
          <w:szCs w:val="24"/>
          <w:lang w:val="en-GB" w:eastAsia="en-GB"/>
        </w:rPr>
        <w:t>pending</w:t>
      </w:r>
      <w:r w:rsidR="009233B9" w:rsidRPr="003F6166">
        <w:rPr>
          <w:rFonts w:ascii="Book Antiqua" w:hAnsi="Book Antiqua" w:cs="Courier New"/>
          <w:szCs w:val="24"/>
          <w:lang w:val="en-GB" w:eastAsia="en-GB"/>
        </w:rPr>
        <w:t>)</w:t>
      </w:r>
      <w:bookmarkEnd w:id="23"/>
      <w:bookmarkEnd w:id="24"/>
      <w:r w:rsidR="009233B9" w:rsidRPr="003F6166">
        <w:rPr>
          <w:rFonts w:ascii="Book Antiqua" w:hAnsi="Book Antiqua" w:cs="Courier New"/>
          <w:szCs w:val="24"/>
          <w:lang w:val="en-GB" w:eastAsia="en-GB"/>
        </w:rPr>
        <w:t xml:space="preserve"> </w:t>
      </w:r>
      <w:bookmarkEnd w:id="25"/>
      <w:bookmarkEnd w:id="26"/>
      <w:r w:rsidR="00E3577D" w:rsidRPr="003F6166">
        <w:rPr>
          <w:rFonts w:ascii="Book Antiqua" w:hAnsi="Book Antiqua" w:cs="Courier New"/>
          <w:szCs w:val="24"/>
          <w:lang w:val="en-GB" w:eastAsia="en-GB"/>
        </w:rPr>
        <w:t>Full text</w:t>
      </w:r>
      <w:r w:rsidR="00F26F53" w:rsidRPr="003F6166">
        <w:rPr>
          <w:rFonts w:ascii="Book Antiqua" w:hAnsi="Book Antiqua" w:cs="Courier New"/>
          <w:szCs w:val="24"/>
          <w:lang w:val="en-GB" w:eastAsia="en-GB"/>
        </w:rPr>
        <w:t xml:space="preserve"> </w:t>
      </w:r>
      <w:r w:rsidR="005250D8" w:rsidRPr="003F6166">
        <w:rPr>
          <w:rFonts w:ascii="Book Antiqua" w:hAnsi="Book Antiqua" w:cs="Courier New"/>
          <w:szCs w:val="24"/>
          <w:lang w:val="en-GB" w:eastAsia="en-GB"/>
        </w:rPr>
        <w:t xml:space="preserve">Link: </w:t>
      </w:r>
      <w:bookmarkEnd w:id="22"/>
      <w:bookmarkEnd w:id="27"/>
      <w:r w:rsidR="00257592" w:rsidRPr="003F6166">
        <w:fldChar w:fldCharType="begin"/>
      </w:r>
      <w:r w:rsidR="00257592" w:rsidRPr="003F6166">
        <w:instrText xml:space="preserve"> HYPERLINK "https://journals.lww.com/hhmi/fulltext/2022/06010/decision_making_experiences_and_decisional_regret.7.aspx" </w:instrText>
      </w:r>
      <w:r w:rsidR="00257592" w:rsidRPr="003F6166">
        <w:fldChar w:fldCharType="separate"/>
      </w:r>
      <w:r w:rsidR="00257592" w:rsidRPr="003F6166">
        <w:rPr>
          <w:rStyle w:val="Hyperlink"/>
        </w:rPr>
        <w:t>https://journals.lww.com/hhmi/fulltext/2022/06010/decision_making_experiences_and_decisional_regret.7.aspx</w:t>
      </w:r>
      <w:r w:rsidR="00257592" w:rsidRPr="003F6166">
        <w:fldChar w:fldCharType="end"/>
      </w:r>
      <w:r w:rsidR="00257592" w:rsidRPr="003F6166">
        <w:t>.</w:t>
      </w:r>
    </w:p>
    <w:p w14:paraId="4C9F99BE" w14:textId="77777777" w:rsidR="00257592" w:rsidRPr="003F6166" w:rsidRDefault="00257592" w:rsidP="00257592">
      <w:pPr>
        <w:pStyle w:val="ListParagraph"/>
        <w:widowControl w:val="0"/>
        <w:tabs>
          <w:tab w:val="left" w:pos="120"/>
          <w:tab w:val="left" w:pos="360"/>
          <w:tab w:val="left" w:pos="450"/>
          <w:tab w:val="left" w:pos="480"/>
        </w:tabs>
        <w:ind w:left="630" w:right="-187"/>
        <w:rPr>
          <w:rFonts w:ascii="Book Antiqua" w:hAnsi="Book Antiqua" w:cs="Courier New"/>
          <w:szCs w:val="24"/>
          <w:lang w:val="en-GB" w:eastAsia="en-GB"/>
        </w:rPr>
      </w:pPr>
    </w:p>
    <w:p w14:paraId="7AFF7B59" w14:textId="1E7DDD4B" w:rsidR="003E18EC" w:rsidRPr="003F6166" w:rsidRDefault="00B11D01" w:rsidP="00320551">
      <w:pPr>
        <w:pStyle w:val="ListParagraph"/>
        <w:widowControl w:val="0"/>
        <w:numPr>
          <w:ilvl w:val="0"/>
          <w:numId w:val="18"/>
        </w:numPr>
        <w:tabs>
          <w:tab w:val="left" w:pos="120"/>
          <w:tab w:val="left" w:pos="360"/>
          <w:tab w:val="left" w:pos="450"/>
          <w:tab w:val="left" w:pos="480"/>
        </w:tabs>
        <w:ind w:right="-187"/>
        <w:rPr>
          <w:rFonts w:ascii="Book Antiqua" w:hAnsi="Book Antiqua" w:cs="Courier New"/>
          <w:szCs w:val="24"/>
          <w:lang w:val="en-GB" w:eastAsia="en-GB"/>
        </w:rPr>
      </w:pPr>
      <w:r w:rsidRPr="003F6166">
        <w:rPr>
          <w:rFonts w:ascii="Book Antiqua" w:hAnsi="Book Antiqua" w:cs="Courier New"/>
          <w:szCs w:val="24"/>
          <w:lang w:val="en-GB" w:eastAsia="en-GB"/>
        </w:rPr>
        <w:t>Sh</w:t>
      </w:r>
      <w:r w:rsidR="003E18EC" w:rsidRPr="003F6166">
        <w:rPr>
          <w:rFonts w:ascii="Book Antiqua" w:hAnsi="Book Antiqua" w:cs="Courier New"/>
          <w:szCs w:val="24"/>
          <w:lang w:val="en-GB" w:eastAsia="en-GB"/>
        </w:rPr>
        <w:t xml:space="preserve">i X, </w:t>
      </w:r>
      <w:r w:rsidRPr="003F6166">
        <w:rPr>
          <w:rFonts w:ascii="Book Antiqua" w:hAnsi="Book Antiqua" w:cs="Courier New"/>
          <w:szCs w:val="24"/>
          <w:lang w:val="en-GB" w:eastAsia="en-GB"/>
        </w:rPr>
        <w:t xml:space="preserve">Lima SM, Mota CM, Lu Y, </w:t>
      </w:r>
      <w:r w:rsidRPr="003F6166">
        <w:rPr>
          <w:rFonts w:ascii="Book Antiqua" w:hAnsi="Book Antiqua" w:cs="Courier New"/>
          <w:b/>
          <w:szCs w:val="24"/>
          <w:lang w:val="en-GB" w:eastAsia="en-GB"/>
        </w:rPr>
        <w:t>Stafford RS</w:t>
      </w:r>
      <w:r w:rsidRPr="003F6166">
        <w:rPr>
          <w:rFonts w:ascii="Book Antiqua" w:hAnsi="Book Antiqua" w:cs="Courier New"/>
          <w:szCs w:val="24"/>
          <w:lang w:val="en-GB" w:eastAsia="en-GB"/>
        </w:rPr>
        <w:t xml:space="preserve">, Pereira CV. The Prevalence of Multimorbidity of Chronic Noncommunicable Diseases in Brazil: Population-Based Study. </w:t>
      </w:r>
      <w:r w:rsidR="003E18EC" w:rsidRPr="003F6166">
        <w:rPr>
          <w:rFonts w:ascii="Book Antiqua" w:hAnsi="Book Antiqua" w:cs="Courier New"/>
          <w:b/>
          <w:i/>
          <w:szCs w:val="24"/>
          <w:lang w:val="en-GB" w:eastAsia="en-GB"/>
        </w:rPr>
        <w:t>JMIR Public Health Surveill</w:t>
      </w:r>
      <w:r w:rsidR="003E18EC" w:rsidRPr="003F6166">
        <w:rPr>
          <w:rFonts w:ascii="Book Antiqua" w:hAnsi="Book Antiqua" w:cs="Courier New"/>
          <w:szCs w:val="24"/>
          <w:lang w:val="en-GB" w:eastAsia="en-GB"/>
        </w:rPr>
        <w:t xml:space="preserve"> 2021;</w:t>
      </w:r>
      <w:r w:rsidR="009E324B" w:rsidRPr="003F6166">
        <w:rPr>
          <w:rFonts w:ascii="Book Antiqua" w:hAnsi="Book Antiqua" w:cs="Courier New"/>
          <w:szCs w:val="24"/>
          <w:lang w:val="en-GB" w:eastAsia="en-GB"/>
        </w:rPr>
        <w:t xml:space="preserve"> 7(11): e29693</w:t>
      </w:r>
      <w:r w:rsidRPr="003F6166">
        <w:rPr>
          <w:rFonts w:ascii="Book Antiqua" w:hAnsi="Book Antiqua" w:cs="Courier New"/>
          <w:szCs w:val="24"/>
          <w:lang w:val="en-GB" w:eastAsia="en-GB"/>
        </w:rPr>
        <w:t>.</w:t>
      </w:r>
      <w:r w:rsidR="003E18EC" w:rsidRPr="003F6166">
        <w:rPr>
          <w:rFonts w:ascii="Book Antiqua" w:hAnsi="Book Antiqua" w:cs="Courier New"/>
          <w:szCs w:val="24"/>
          <w:lang w:val="en-GB" w:eastAsia="en-GB"/>
        </w:rPr>
        <w:t xml:space="preserve"> doi: 10.2196/2969</w:t>
      </w:r>
      <w:r w:rsidR="009E324B" w:rsidRPr="003F6166">
        <w:rPr>
          <w:rFonts w:ascii="Book Antiqua" w:hAnsi="Book Antiqua" w:cs="Courier New"/>
          <w:szCs w:val="24"/>
          <w:lang w:val="en-GB" w:eastAsia="en-GB"/>
        </w:rPr>
        <w:t>3</w:t>
      </w:r>
      <w:r w:rsidRPr="003F6166">
        <w:rPr>
          <w:rFonts w:ascii="Book Antiqua" w:hAnsi="Book Antiqua" w:cs="Courier New"/>
          <w:szCs w:val="24"/>
          <w:lang w:val="en-GB" w:eastAsia="en-GB"/>
        </w:rPr>
        <w:t>.</w:t>
      </w:r>
      <w:r w:rsidR="00320551" w:rsidRPr="003F6166">
        <w:rPr>
          <w:rFonts w:ascii="Book Antiqua" w:hAnsi="Book Antiqua" w:cs="Courier New"/>
          <w:szCs w:val="24"/>
          <w:lang w:val="en-GB" w:eastAsia="en-GB"/>
        </w:rPr>
        <w:t xml:space="preserve"> </w:t>
      </w:r>
      <w:hyperlink r:id="rId206" w:history="1">
        <w:r w:rsidR="00320551" w:rsidRPr="003F6166">
          <w:rPr>
            <w:rStyle w:val="Hyperlink"/>
            <w:rFonts w:ascii="Book Antiqua" w:hAnsi="Book Antiqua" w:cs="Courier New"/>
            <w:szCs w:val="24"/>
            <w:lang w:val="en-GB" w:eastAsia="en-GB"/>
          </w:rPr>
          <w:t>PMID: 34842558</w:t>
        </w:r>
        <w:r w:rsidR="008041AB" w:rsidRPr="003F6166">
          <w:rPr>
            <w:rStyle w:val="Hyperlink"/>
            <w:rFonts w:ascii="Book Antiqua" w:hAnsi="Book Antiqua" w:cs="Courier New"/>
            <w:szCs w:val="24"/>
            <w:lang w:val="en-GB" w:eastAsia="en-GB"/>
          </w:rPr>
          <w:t xml:space="preserve"> </w:t>
        </w:r>
      </w:hyperlink>
      <w:r w:rsidR="008041AB" w:rsidRPr="003F6166">
        <w:rPr>
          <w:rFonts w:ascii="Book Antiqua" w:hAnsi="Book Antiqua" w:cs="Courier New"/>
          <w:szCs w:val="24"/>
          <w:lang w:val="en-GB" w:eastAsia="en-GB"/>
        </w:rPr>
        <w:t xml:space="preserve"> </w:t>
      </w:r>
      <w:hyperlink r:id="rId207" w:history="1">
        <w:r w:rsidR="008041AB" w:rsidRPr="003F6166">
          <w:rPr>
            <w:rStyle w:val="Hyperlink"/>
            <w:rFonts w:ascii="Book Antiqua" w:hAnsi="Book Antiqua" w:cs="Courier New"/>
            <w:szCs w:val="24"/>
            <w:lang w:val="en-GB" w:eastAsia="en-GB"/>
          </w:rPr>
          <w:t>PMCID: PMC8663437</w:t>
        </w:r>
      </w:hyperlink>
      <w:r w:rsidR="008041AB" w:rsidRPr="003F6166">
        <w:rPr>
          <w:rFonts w:ascii="Book Antiqua" w:hAnsi="Book Antiqua" w:cs="Courier New"/>
          <w:szCs w:val="24"/>
          <w:lang w:val="en-GB" w:eastAsia="en-GB"/>
        </w:rPr>
        <w:t xml:space="preserve"> DOI: 10.2196/29693</w:t>
      </w:r>
    </w:p>
    <w:p w14:paraId="6F2CEC56" w14:textId="77777777" w:rsidR="00320551" w:rsidRPr="003F6166" w:rsidRDefault="00320551" w:rsidP="00320551">
      <w:pPr>
        <w:pStyle w:val="ListParagraph"/>
        <w:rPr>
          <w:rFonts w:ascii="Book Antiqua" w:hAnsi="Book Antiqua" w:cs="Courier New"/>
          <w:szCs w:val="24"/>
          <w:lang w:val="en-GB" w:eastAsia="en-GB"/>
        </w:rPr>
      </w:pPr>
    </w:p>
    <w:p w14:paraId="701386D0" w14:textId="2B6A5BBD" w:rsidR="009744D6" w:rsidRPr="003F6166" w:rsidRDefault="00320551" w:rsidP="009744D6">
      <w:pPr>
        <w:pStyle w:val="ListParagraph"/>
        <w:widowControl w:val="0"/>
        <w:numPr>
          <w:ilvl w:val="0"/>
          <w:numId w:val="18"/>
        </w:numPr>
        <w:tabs>
          <w:tab w:val="left" w:pos="120"/>
          <w:tab w:val="left" w:pos="360"/>
          <w:tab w:val="left" w:pos="450"/>
          <w:tab w:val="left" w:pos="480"/>
        </w:tabs>
        <w:ind w:right="-187"/>
        <w:rPr>
          <w:rFonts w:ascii="Book Antiqua" w:hAnsi="Book Antiqua" w:cs="Courier New"/>
          <w:szCs w:val="24"/>
          <w:lang w:val="en-GB" w:eastAsia="en-GB"/>
        </w:rPr>
      </w:pPr>
      <w:r w:rsidRPr="003F6166">
        <w:rPr>
          <w:rFonts w:ascii="Book Antiqua" w:hAnsi="Book Antiqua" w:cs="Courier New"/>
          <w:szCs w:val="24"/>
          <w:lang w:val="en-GB" w:eastAsia="en-GB"/>
        </w:rPr>
        <w:t xml:space="preserve">Jacobson CL, Foster LC, Arul H, Rees A, </w:t>
      </w:r>
      <w:r w:rsidRPr="003F6166">
        <w:rPr>
          <w:rFonts w:ascii="Book Antiqua" w:hAnsi="Book Antiqua" w:cs="Courier New"/>
          <w:b/>
          <w:szCs w:val="24"/>
          <w:lang w:val="en-GB" w:eastAsia="en-GB"/>
        </w:rPr>
        <w:t>Stafford RS</w:t>
      </w:r>
      <w:r w:rsidRPr="003F6166">
        <w:rPr>
          <w:rFonts w:ascii="Book Antiqua" w:hAnsi="Book Antiqua" w:cs="Courier New"/>
          <w:szCs w:val="24"/>
          <w:lang w:val="en-GB" w:eastAsia="en-GB"/>
        </w:rPr>
        <w:t>. A Digital Health Fall Prevention Program for Older Adults: Feasibility Study.</w:t>
      </w:r>
      <w:r w:rsidRPr="003F6166">
        <w:rPr>
          <w:rFonts w:ascii="Book Antiqua" w:hAnsi="Book Antiqua" w:cs="Courier New"/>
          <w:b/>
          <w:i/>
          <w:szCs w:val="24"/>
          <w:lang w:val="en-GB" w:eastAsia="en-GB"/>
        </w:rPr>
        <w:t xml:space="preserve"> JMIR Form Res. </w:t>
      </w:r>
      <w:r w:rsidRPr="003F6166">
        <w:rPr>
          <w:rFonts w:ascii="Book Antiqua" w:hAnsi="Book Antiqua" w:cs="Courier New"/>
          <w:szCs w:val="24"/>
          <w:lang w:val="en-GB" w:eastAsia="en-GB"/>
        </w:rPr>
        <w:t xml:space="preserve">2021 Dec 23;5(12):e30558. doi: 10.2196/30558. </w:t>
      </w:r>
      <w:hyperlink r:id="rId208" w:history="1">
        <w:r w:rsidRPr="003F6166">
          <w:rPr>
            <w:rStyle w:val="Hyperlink"/>
            <w:rFonts w:ascii="Book Antiqua" w:hAnsi="Book Antiqua" w:cs="Courier New"/>
            <w:szCs w:val="24"/>
            <w:lang w:val="en-GB" w:eastAsia="en-GB"/>
          </w:rPr>
          <w:t>PMID: 34837492</w:t>
        </w:r>
      </w:hyperlink>
      <w:r w:rsidR="00D90B6C" w:rsidRPr="003F6166">
        <w:rPr>
          <w:rFonts w:ascii="Book Antiqua" w:hAnsi="Book Antiqua" w:cs="Courier New"/>
          <w:szCs w:val="24"/>
          <w:lang w:val="en-GB" w:eastAsia="en-GB"/>
        </w:rPr>
        <w:t xml:space="preserve"> </w:t>
      </w:r>
      <w:hyperlink r:id="rId209" w:history="1">
        <w:r w:rsidR="00D90B6C" w:rsidRPr="003F6166">
          <w:rPr>
            <w:rStyle w:val="Hyperlink"/>
            <w:rFonts w:ascii="Book Antiqua" w:hAnsi="Book Antiqua" w:cs="Courier New"/>
            <w:szCs w:val="24"/>
            <w:lang w:val="en-GB" w:eastAsia="en-GB"/>
          </w:rPr>
          <w:t xml:space="preserve"> PMCID: PMC8738986</w:t>
        </w:r>
      </w:hyperlink>
    </w:p>
    <w:p w14:paraId="214E3882" w14:textId="77777777" w:rsidR="009744D6" w:rsidRPr="003F6166" w:rsidRDefault="009744D6" w:rsidP="009744D6">
      <w:pPr>
        <w:pStyle w:val="ListParagraph"/>
        <w:rPr>
          <w:rFonts w:ascii="Book Antiqua" w:hAnsi="Book Antiqua" w:cs="Courier New"/>
          <w:szCs w:val="24"/>
          <w:lang w:val="en-GB" w:eastAsia="en-GB"/>
        </w:rPr>
      </w:pPr>
    </w:p>
    <w:p w14:paraId="53B31DBB" w14:textId="7B9285AA" w:rsidR="00F26F53" w:rsidRPr="003F6166" w:rsidRDefault="009744D6" w:rsidP="00987D1F">
      <w:pPr>
        <w:pStyle w:val="ListParagraph"/>
        <w:widowControl w:val="0"/>
        <w:numPr>
          <w:ilvl w:val="0"/>
          <w:numId w:val="18"/>
        </w:numPr>
        <w:tabs>
          <w:tab w:val="left" w:pos="120"/>
          <w:tab w:val="left" w:pos="360"/>
          <w:tab w:val="left" w:pos="450"/>
          <w:tab w:val="left" w:pos="480"/>
        </w:tabs>
        <w:ind w:right="-187"/>
        <w:rPr>
          <w:rFonts w:ascii="Book Antiqua" w:hAnsi="Book Antiqua" w:cs="Courier New"/>
          <w:szCs w:val="24"/>
          <w:lang w:val="en-GB" w:eastAsia="en-GB"/>
        </w:rPr>
      </w:pPr>
      <w:r w:rsidRPr="003F6166">
        <w:rPr>
          <w:rFonts w:ascii="Book Antiqua" w:hAnsi="Book Antiqua" w:cs="Courier New"/>
          <w:szCs w:val="24"/>
          <w:lang w:val="en-GB" w:eastAsia="en-GB"/>
        </w:rPr>
        <w:t xml:space="preserve">Baykaner T, Pundi K, Lin B, Lu Y, DeSutter K, Morin D, Sears SF, Chung MK, Paasche-Orlow MK, Sanders LM, Bunch TJ, True Hills M, Mahaffey KW, </w:t>
      </w:r>
      <w:r w:rsidRPr="003F6166">
        <w:rPr>
          <w:rFonts w:ascii="Book Antiqua" w:hAnsi="Book Antiqua" w:cs="Courier New"/>
          <w:b/>
          <w:szCs w:val="24"/>
          <w:lang w:val="en-GB" w:eastAsia="en-GB"/>
        </w:rPr>
        <w:t>Stafford RS</w:t>
      </w:r>
      <w:r w:rsidRPr="003F6166">
        <w:rPr>
          <w:rFonts w:ascii="Book Antiqua" w:hAnsi="Book Antiqua" w:cs="Courier New"/>
          <w:szCs w:val="24"/>
          <w:lang w:val="en-GB" w:eastAsia="en-GB"/>
        </w:rPr>
        <w:t xml:space="preserve">, Wang PJ. The ENHANCE-AF Clinical Trial to Evaluate an Atrial Fibrillation Shared Decision-Making Pathway: Rationale and Study Design. </w:t>
      </w:r>
      <w:r w:rsidRPr="003F6166">
        <w:rPr>
          <w:rFonts w:ascii="Book Antiqua" w:hAnsi="Book Antiqua" w:cs="Courier New"/>
          <w:b/>
          <w:i/>
          <w:szCs w:val="24"/>
          <w:lang w:val="en-GB" w:eastAsia="en-GB"/>
        </w:rPr>
        <w:t>Am Heart J</w:t>
      </w:r>
      <w:r w:rsidRPr="003F6166">
        <w:rPr>
          <w:rFonts w:ascii="Book Antiqua" w:hAnsi="Book Antiqua" w:cs="Courier New"/>
          <w:i/>
          <w:szCs w:val="24"/>
          <w:lang w:val="en-GB" w:eastAsia="en-GB"/>
        </w:rPr>
        <w:t xml:space="preserve"> </w:t>
      </w:r>
      <w:r w:rsidR="005250D8" w:rsidRPr="003F6166">
        <w:rPr>
          <w:rStyle w:val="docsum-journal-citation"/>
          <w:rFonts w:ascii="Book Antiqua" w:hAnsi="Book Antiqua"/>
        </w:rPr>
        <w:t>2022 Jan 26:S0002-8703(22)00013-8. doi: 10.1016/j.ahj.2022.01.013. Online ahead of print.</w:t>
      </w:r>
      <w:r w:rsidR="005250D8" w:rsidRPr="003F6166">
        <w:rPr>
          <w:rFonts w:ascii="Book Antiqua" w:hAnsi="Book Antiqua"/>
        </w:rPr>
        <w:t xml:space="preserve"> </w:t>
      </w:r>
      <w:hyperlink r:id="rId210" w:history="1">
        <w:r w:rsidR="005250D8" w:rsidRPr="003F6166">
          <w:rPr>
            <w:rStyle w:val="Hyperlink"/>
            <w:rFonts w:ascii="Book Antiqua" w:hAnsi="Book Antiqua"/>
          </w:rPr>
          <w:t>PMID: 35092723</w:t>
        </w:r>
      </w:hyperlink>
      <w:r w:rsidR="00987D1F" w:rsidRPr="003F6166">
        <w:rPr>
          <w:rFonts w:ascii="Book Antiqua" w:hAnsi="Book Antiqua" w:cs="Courier New"/>
          <w:szCs w:val="24"/>
          <w:lang w:eastAsia="en-GB"/>
        </w:rPr>
        <w:t>.</w:t>
      </w:r>
    </w:p>
    <w:p w14:paraId="5407096D" w14:textId="77777777" w:rsidR="00987D1F" w:rsidRPr="003F6166" w:rsidRDefault="00987D1F" w:rsidP="00987D1F">
      <w:pPr>
        <w:pStyle w:val="ListParagraph"/>
        <w:widowControl w:val="0"/>
        <w:tabs>
          <w:tab w:val="left" w:pos="120"/>
          <w:tab w:val="left" w:pos="360"/>
          <w:tab w:val="left" w:pos="450"/>
          <w:tab w:val="left" w:pos="480"/>
        </w:tabs>
        <w:ind w:left="630" w:right="-187"/>
        <w:rPr>
          <w:rFonts w:ascii="Book Antiqua" w:hAnsi="Book Antiqua" w:cs="Courier New"/>
          <w:szCs w:val="24"/>
          <w:lang w:val="en-GB" w:eastAsia="en-GB"/>
        </w:rPr>
      </w:pPr>
    </w:p>
    <w:p w14:paraId="58E6E66B" w14:textId="3F4B30DE" w:rsidR="00F26F53" w:rsidRPr="003F6166" w:rsidRDefault="00F26F53" w:rsidP="00F26F53">
      <w:pPr>
        <w:pStyle w:val="ListParagraph"/>
        <w:numPr>
          <w:ilvl w:val="0"/>
          <w:numId w:val="18"/>
        </w:numPr>
        <w:rPr>
          <w:rFonts w:ascii="Book Antiqua" w:hAnsi="Book Antiqua"/>
          <w:szCs w:val="24"/>
        </w:rPr>
      </w:pPr>
      <w:r w:rsidRPr="003F6166">
        <w:rPr>
          <w:rFonts w:ascii="Book Antiqua" w:hAnsi="Book Antiqua"/>
          <w:szCs w:val="24"/>
        </w:rPr>
        <w:t xml:space="preserve">Xu R, Zhong P, Jan C, Song Y, Xiong X, Luo D, Dong Y, Ma J, </w:t>
      </w:r>
      <w:r w:rsidRPr="003F6166">
        <w:rPr>
          <w:rFonts w:ascii="Book Antiqua" w:hAnsi="Book Antiqua"/>
          <w:b/>
          <w:szCs w:val="24"/>
        </w:rPr>
        <w:t>Stafford RS</w:t>
      </w:r>
      <w:r w:rsidRPr="003F6166">
        <w:rPr>
          <w:rFonts w:ascii="Book Antiqua" w:hAnsi="Book Antiqua"/>
          <w:szCs w:val="24"/>
        </w:rPr>
        <w:t xml:space="preserve">. Sex Disparity in Myopia Explained by Puberty Among Chinese Adolescents From 1995 to 2014: A Nationwide Cross-Sectional Study. </w:t>
      </w:r>
      <w:r w:rsidRPr="003F6166">
        <w:rPr>
          <w:rFonts w:ascii="Book Antiqua" w:hAnsi="Book Antiqua" w:cs="Courier New"/>
          <w:b/>
          <w:i/>
          <w:szCs w:val="24"/>
          <w:lang w:val="en-GB" w:eastAsia="en-GB"/>
        </w:rPr>
        <w:t>Front Public Health</w:t>
      </w:r>
      <w:r w:rsidRPr="003F6166">
        <w:rPr>
          <w:rFonts w:ascii="Book Antiqua" w:hAnsi="Book Antiqua"/>
          <w:szCs w:val="24"/>
        </w:rPr>
        <w:t xml:space="preserve"> 2022 May 30;</w:t>
      </w:r>
      <w:r w:rsidR="009802E5" w:rsidRPr="003F6166">
        <w:rPr>
          <w:rFonts w:ascii="Book Antiqua" w:hAnsi="Book Antiqua"/>
          <w:szCs w:val="24"/>
        </w:rPr>
        <w:t xml:space="preserve"> </w:t>
      </w:r>
      <w:r w:rsidRPr="003F6166">
        <w:rPr>
          <w:rFonts w:ascii="Book Antiqua" w:hAnsi="Book Antiqua"/>
          <w:szCs w:val="24"/>
        </w:rPr>
        <w:t>10:833960. doi: 10.3389/fpubh.2022.833960</w:t>
      </w:r>
      <w:hyperlink r:id="rId211" w:history="1">
        <w:r w:rsidRPr="003F6166">
          <w:rPr>
            <w:rStyle w:val="Hyperlink"/>
            <w:rFonts w:ascii="Book Antiqua" w:hAnsi="Book Antiqua"/>
            <w:szCs w:val="24"/>
          </w:rPr>
          <w:t>. PMID: 35712300</w:t>
        </w:r>
      </w:hyperlink>
      <w:r w:rsidRPr="003F6166">
        <w:rPr>
          <w:rFonts w:ascii="Book Antiqua" w:hAnsi="Book Antiqua"/>
          <w:szCs w:val="24"/>
        </w:rPr>
        <w:t>;</w:t>
      </w:r>
      <w:r w:rsidR="00B17BAC" w:rsidRPr="003F6166">
        <w:rPr>
          <w:rFonts w:ascii="Book Antiqua" w:hAnsi="Book Antiqua"/>
          <w:szCs w:val="24"/>
        </w:rPr>
        <w:t xml:space="preserve"> PMCID: </w:t>
      </w:r>
      <w:hyperlink r:id="rId212" w:tgtFrame="_blank" w:history="1">
        <w:r w:rsidR="00B17BAC" w:rsidRPr="003F6166">
          <w:rPr>
            <w:rStyle w:val="Hyperlink"/>
            <w:rFonts w:ascii="Book Antiqua" w:hAnsi="Book Antiqua"/>
            <w:szCs w:val="24"/>
          </w:rPr>
          <w:t xml:space="preserve">PMC9196902 </w:t>
        </w:r>
      </w:hyperlink>
    </w:p>
    <w:bookmarkEnd w:id="14"/>
    <w:p w14:paraId="0F1E3CED" w14:textId="77777777" w:rsidR="00F26F53" w:rsidRPr="003F6166" w:rsidRDefault="00F26F53" w:rsidP="00F26F53">
      <w:pPr>
        <w:pStyle w:val="ListParagraph"/>
        <w:ind w:left="630"/>
        <w:rPr>
          <w:rFonts w:ascii="Book Antiqua" w:hAnsi="Book Antiqua"/>
          <w:szCs w:val="24"/>
        </w:rPr>
      </w:pPr>
    </w:p>
    <w:p w14:paraId="29B1883B" w14:textId="0BCE145C" w:rsidR="00F26F53" w:rsidRPr="003F6166" w:rsidRDefault="00F26F53" w:rsidP="00F26F53">
      <w:pPr>
        <w:pStyle w:val="ListParagraph"/>
        <w:numPr>
          <w:ilvl w:val="0"/>
          <w:numId w:val="18"/>
        </w:numPr>
        <w:rPr>
          <w:rFonts w:ascii="Book Antiqua" w:hAnsi="Book Antiqua"/>
          <w:szCs w:val="24"/>
        </w:rPr>
      </w:pPr>
      <w:r w:rsidRPr="003F6166">
        <w:rPr>
          <w:rFonts w:ascii="Book Antiqua" w:hAnsi="Book Antiqua"/>
          <w:szCs w:val="24"/>
        </w:rPr>
        <w:t xml:space="preserve">Stern JR, Kou A, Kapoor A, Regala S, He H, </w:t>
      </w:r>
      <w:r w:rsidRPr="003F6166">
        <w:rPr>
          <w:rFonts w:ascii="Book Antiqua" w:hAnsi="Book Antiqua"/>
          <w:b/>
          <w:szCs w:val="24"/>
        </w:rPr>
        <w:t>Stafford RS</w:t>
      </w:r>
      <w:r w:rsidRPr="003F6166">
        <w:rPr>
          <w:rFonts w:ascii="Book Antiqua" w:hAnsi="Book Antiqua"/>
          <w:szCs w:val="24"/>
        </w:rPr>
        <w:t xml:space="preserve">, Mariano ER, Mudumbai SC. Single-center cross-sectional study of high opioid prescribing among U.S. veterans with peripheral arterial disease. </w:t>
      </w:r>
      <w:r w:rsidRPr="003F6166">
        <w:rPr>
          <w:rFonts w:ascii="Book Antiqua" w:hAnsi="Book Antiqua" w:cs="Courier New"/>
          <w:b/>
          <w:i/>
          <w:szCs w:val="24"/>
          <w:lang w:val="en-GB" w:eastAsia="en-GB"/>
        </w:rPr>
        <w:t>Reg Anesth Pain Med.</w:t>
      </w:r>
      <w:r w:rsidRPr="003F6166">
        <w:rPr>
          <w:rFonts w:ascii="Book Antiqua" w:hAnsi="Book Antiqua"/>
          <w:szCs w:val="24"/>
        </w:rPr>
        <w:t xml:space="preserve"> 2022 Jun 10:</w:t>
      </w:r>
      <w:r w:rsidR="00B271DF" w:rsidRPr="003F6166">
        <w:rPr>
          <w:rFonts w:ascii="Book Antiqua" w:hAnsi="Book Antiqua"/>
          <w:szCs w:val="24"/>
        </w:rPr>
        <w:t xml:space="preserve"> </w:t>
      </w:r>
      <w:r w:rsidRPr="003F6166">
        <w:rPr>
          <w:rFonts w:ascii="Book Antiqua" w:hAnsi="Book Antiqua"/>
          <w:szCs w:val="24"/>
        </w:rPr>
        <w:t xml:space="preserve">rapm-2022-103574. </w:t>
      </w:r>
      <w:r w:rsidR="00B17BAC" w:rsidRPr="003F6166">
        <w:rPr>
          <w:rFonts w:ascii="Book Antiqua" w:hAnsi="Book Antiqua"/>
          <w:szCs w:val="24"/>
        </w:rPr>
        <w:t xml:space="preserve"> DOI: </w:t>
      </w:r>
      <w:hyperlink r:id="rId213" w:tgtFrame="_blank" w:history="1">
        <w:r w:rsidR="00B17BAC" w:rsidRPr="003F6166">
          <w:rPr>
            <w:rStyle w:val="Hyperlink"/>
            <w:rFonts w:ascii="Book Antiqua" w:hAnsi="Book Antiqua"/>
            <w:szCs w:val="24"/>
          </w:rPr>
          <w:t xml:space="preserve">10.1136/rapm-2022-103574 </w:t>
        </w:r>
      </w:hyperlink>
      <w:r w:rsidRPr="003F6166">
        <w:rPr>
          <w:rFonts w:ascii="Book Antiqua" w:hAnsi="Book Antiqua"/>
          <w:szCs w:val="24"/>
        </w:rPr>
        <w:t xml:space="preserve"> Epub ahead of print. </w:t>
      </w:r>
      <w:hyperlink r:id="rId214" w:history="1">
        <w:r w:rsidRPr="003F6166">
          <w:rPr>
            <w:rStyle w:val="Hyperlink"/>
            <w:rFonts w:ascii="Book Antiqua" w:hAnsi="Book Antiqua"/>
            <w:szCs w:val="24"/>
          </w:rPr>
          <w:t>PMID: 35688513.</w:t>
        </w:r>
      </w:hyperlink>
    </w:p>
    <w:p w14:paraId="6FD230F3" w14:textId="77777777" w:rsidR="00F26F53" w:rsidRPr="003F6166" w:rsidRDefault="00F26F53" w:rsidP="00F26F53">
      <w:pPr>
        <w:pStyle w:val="ListParagraph"/>
        <w:ind w:left="630"/>
        <w:rPr>
          <w:rFonts w:ascii="Book Antiqua" w:hAnsi="Book Antiqua"/>
          <w:szCs w:val="24"/>
        </w:rPr>
      </w:pPr>
    </w:p>
    <w:p w14:paraId="068ED869" w14:textId="2C03055B" w:rsidR="00F26F53" w:rsidRPr="003F6166" w:rsidRDefault="00F26F53" w:rsidP="00F26F53">
      <w:pPr>
        <w:pStyle w:val="ListParagraph"/>
        <w:numPr>
          <w:ilvl w:val="0"/>
          <w:numId w:val="18"/>
        </w:numPr>
        <w:rPr>
          <w:rFonts w:ascii="Book Antiqua" w:hAnsi="Book Antiqua"/>
          <w:szCs w:val="24"/>
        </w:rPr>
      </w:pPr>
      <w:r w:rsidRPr="003F6166">
        <w:rPr>
          <w:rFonts w:ascii="Book Antiqua" w:hAnsi="Book Antiqua"/>
          <w:szCs w:val="24"/>
        </w:rPr>
        <w:t xml:space="preserve">Burton JC, Regala S, Williams D, Desai A, He H, Aalami O, Mariano ER, </w:t>
      </w:r>
      <w:r w:rsidRPr="003F6166">
        <w:rPr>
          <w:rFonts w:ascii="Book Antiqua" w:hAnsi="Book Antiqua"/>
          <w:b/>
          <w:szCs w:val="24"/>
        </w:rPr>
        <w:t>Stafford RS</w:t>
      </w:r>
      <w:r w:rsidRPr="003F6166">
        <w:rPr>
          <w:rFonts w:ascii="Book Antiqua" w:hAnsi="Book Antiqua"/>
          <w:szCs w:val="24"/>
        </w:rPr>
        <w:t>, Mudumbai SC. A Comparative Utility Score for Digital Health Tools</w:t>
      </w:r>
      <w:r w:rsidRPr="003F6166">
        <w:rPr>
          <w:rFonts w:ascii="Book Antiqua" w:hAnsi="Book Antiqua" w:cs="Courier New"/>
          <w:b/>
          <w:i/>
          <w:szCs w:val="24"/>
          <w:lang w:val="en-GB" w:eastAsia="en-GB"/>
        </w:rPr>
        <w:t>. J Med Syst.</w:t>
      </w:r>
      <w:r w:rsidRPr="003F6166">
        <w:rPr>
          <w:rFonts w:ascii="Book Antiqua" w:hAnsi="Book Antiqua"/>
          <w:szCs w:val="24"/>
        </w:rPr>
        <w:t xml:space="preserve"> 2022 May 5;46(6):34. doi: 10.1007/s10916-022-01821-3. </w:t>
      </w:r>
      <w:hyperlink r:id="rId215" w:history="1">
        <w:r w:rsidRPr="003F6166">
          <w:rPr>
            <w:rStyle w:val="Hyperlink"/>
            <w:rFonts w:ascii="Book Antiqua" w:hAnsi="Book Antiqua"/>
            <w:szCs w:val="24"/>
          </w:rPr>
          <w:t>PMID: 35511408;</w:t>
        </w:r>
      </w:hyperlink>
      <w:r w:rsidRPr="003F6166">
        <w:rPr>
          <w:rFonts w:ascii="Book Antiqua" w:hAnsi="Book Antiqua"/>
          <w:szCs w:val="24"/>
        </w:rPr>
        <w:t xml:space="preserve"> </w:t>
      </w:r>
      <w:r w:rsidR="00B17BAC" w:rsidRPr="003F6166">
        <w:rPr>
          <w:rFonts w:ascii="Book Antiqua" w:hAnsi="Book Antiqua"/>
          <w:szCs w:val="24"/>
        </w:rPr>
        <w:t xml:space="preserve">PMCID: </w:t>
      </w:r>
      <w:hyperlink r:id="rId216" w:tgtFrame="_blank" w:history="1">
        <w:r w:rsidR="00B17BAC" w:rsidRPr="003F6166">
          <w:rPr>
            <w:rStyle w:val="Hyperlink"/>
            <w:rFonts w:ascii="Book Antiqua" w:hAnsi="Book Antiqua"/>
            <w:szCs w:val="24"/>
          </w:rPr>
          <w:t xml:space="preserve">PMC9069219 </w:t>
        </w:r>
      </w:hyperlink>
    </w:p>
    <w:p w14:paraId="3DC65604" w14:textId="77777777" w:rsidR="00F26F53" w:rsidRPr="003F6166" w:rsidRDefault="00F26F53" w:rsidP="00F26F53">
      <w:pPr>
        <w:pStyle w:val="ListParagraph"/>
        <w:ind w:left="630"/>
        <w:rPr>
          <w:rFonts w:ascii="Book Antiqua" w:hAnsi="Book Antiqua"/>
          <w:szCs w:val="24"/>
        </w:rPr>
      </w:pPr>
    </w:p>
    <w:p w14:paraId="2081FE3C" w14:textId="7196F306" w:rsidR="00F26F53" w:rsidRPr="003F6166" w:rsidRDefault="00F26F53" w:rsidP="00F26F53">
      <w:pPr>
        <w:pStyle w:val="ListParagraph"/>
        <w:numPr>
          <w:ilvl w:val="0"/>
          <w:numId w:val="18"/>
        </w:numPr>
        <w:rPr>
          <w:rFonts w:ascii="Book Antiqua" w:hAnsi="Book Antiqua"/>
          <w:szCs w:val="24"/>
        </w:rPr>
      </w:pPr>
      <w:bookmarkStart w:id="28" w:name="OLE_LINK19"/>
      <w:r w:rsidRPr="003F6166">
        <w:rPr>
          <w:rFonts w:ascii="Book Antiqua" w:hAnsi="Book Antiqua"/>
          <w:szCs w:val="24"/>
        </w:rPr>
        <w:t xml:space="preserve">Bergen AW, Baurley JW, Ervin CM, McMahan CS, Bible J, </w:t>
      </w:r>
      <w:r w:rsidRPr="003F6166">
        <w:rPr>
          <w:rFonts w:ascii="Book Antiqua" w:hAnsi="Book Antiqua"/>
          <w:b/>
          <w:szCs w:val="24"/>
        </w:rPr>
        <w:t>Stafford RS</w:t>
      </w:r>
      <w:r w:rsidRPr="003F6166">
        <w:rPr>
          <w:rFonts w:ascii="Book Antiqua" w:hAnsi="Book Antiqua"/>
          <w:szCs w:val="24"/>
        </w:rPr>
        <w:t>, Mudumbai SC, Saxon AJ. Effects of Buprenorphine Dose and Therapeutic Engagement on Illicit Opiate Use in Opioid Use Disorder Treatment Trials</w:t>
      </w:r>
      <w:r w:rsidRPr="003F6166">
        <w:rPr>
          <w:rFonts w:ascii="Book Antiqua" w:hAnsi="Book Antiqua" w:cs="Courier New"/>
          <w:b/>
          <w:i/>
          <w:szCs w:val="24"/>
          <w:lang w:val="en-GB" w:eastAsia="en-GB"/>
        </w:rPr>
        <w:t>. Int J Environ Res Public Health</w:t>
      </w:r>
      <w:r w:rsidRPr="003F6166">
        <w:rPr>
          <w:rFonts w:ascii="Book Antiqua" w:hAnsi="Book Antiqua"/>
          <w:szCs w:val="24"/>
        </w:rPr>
        <w:t xml:space="preserve"> 2022 Mar 30;19(7):4106. doi: 10.3390/ijerph19074106. </w:t>
      </w:r>
      <w:hyperlink r:id="rId217" w:history="1">
        <w:r w:rsidRPr="003F6166">
          <w:rPr>
            <w:rStyle w:val="Hyperlink"/>
            <w:rFonts w:ascii="Book Antiqua" w:hAnsi="Book Antiqua"/>
            <w:szCs w:val="24"/>
          </w:rPr>
          <w:t>PMID: 35409790;</w:t>
        </w:r>
      </w:hyperlink>
      <w:r w:rsidRPr="003F6166">
        <w:rPr>
          <w:rFonts w:ascii="Book Antiqua" w:hAnsi="Book Antiqua"/>
          <w:szCs w:val="24"/>
        </w:rPr>
        <w:t xml:space="preserve"> </w:t>
      </w:r>
      <w:r w:rsidR="0087442E" w:rsidRPr="003F6166">
        <w:rPr>
          <w:rFonts w:ascii="Book Antiqua" w:hAnsi="Book Antiqua"/>
          <w:szCs w:val="24"/>
        </w:rPr>
        <w:t xml:space="preserve">PMCID: </w:t>
      </w:r>
      <w:hyperlink r:id="rId218" w:tgtFrame="_blank" w:history="1">
        <w:r w:rsidR="0087442E" w:rsidRPr="003F6166">
          <w:rPr>
            <w:rStyle w:val="Hyperlink"/>
            <w:rFonts w:ascii="Book Antiqua" w:hAnsi="Book Antiqua"/>
            <w:szCs w:val="24"/>
          </w:rPr>
          <w:t xml:space="preserve">PMC8998781 </w:t>
        </w:r>
      </w:hyperlink>
      <w:r w:rsidRPr="003F6166">
        <w:rPr>
          <w:rFonts w:ascii="Book Antiqua" w:hAnsi="Book Antiqua"/>
          <w:szCs w:val="24"/>
        </w:rPr>
        <w:t>.</w:t>
      </w:r>
    </w:p>
    <w:bookmarkEnd w:id="28"/>
    <w:p w14:paraId="0C97CA26" w14:textId="77777777" w:rsidR="00F26F53" w:rsidRPr="003F6166" w:rsidRDefault="00F26F53" w:rsidP="00F26F53">
      <w:pPr>
        <w:pStyle w:val="ListParagraph"/>
        <w:ind w:left="630"/>
        <w:rPr>
          <w:rFonts w:ascii="Book Antiqua" w:hAnsi="Book Antiqua"/>
          <w:szCs w:val="24"/>
        </w:rPr>
      </w:pPr>
    </w:p>
    <w:p w14:paraId="0C0642D1" w14:textId="30088888" w:rsidR="003E65C7" w:rsidRPr="003F6166" w:rsidRDefault="00F26F53" w:rsidP="00987D1F">
      <w:pPr>
        <w:pStyle w:val="ListParagraph"/>
        <w:numPr>
          <w:ilvl w:val="0"/>
          <w:numId w:val="18"/>
        </w:numPr>
        <w:rPr>
          <w:rFonts w:ascii="Book Antiqua" w:hAnsi="Book Antiqua"/>
          <w:szCs w:val="24"/>
        </w:rPr>
      </w:pPr>
      <w:r w:rsidRPr="003F6166">
        <w:rPr>
          <w:rFonts w:ascii="Book Antiqua" w:hAnsi="Book Antiqua"/>
          <w:szCs w:val="24"/>
        </w:rPr>
        <w:t xml:space="preserve">Rhee JJ, Han J, Montez-Rath ME, Kim SH, Cullen MR, </w:t>
      </w:r>
      <w:r w:rsidRPr="003F6166">
        <w:rPr>
          <w:rFonts w:ascii="Book Antiqua" w:hAnsi="Book Antiqua"/>
          <w:b/>
          <w:szCs w:val="24"/>
        </w:rPr>
        <w:t>Stafford RS</w:t>
      </w:r>
      <w:r w:rsidRPr="003F6166">
        <w:rPr>
          <w:rFonts w:ascii="Book Antiqua" w:hAnsi="Book Antiqua"/>
          <w:szCs w:val="24"/>
        </w:rPr>
        <w:t xml:space="preserve">, Winkelmayer WC, Chertow GM. Cardiovascular </w:t>
      </w:r>
      <w:r w:rsidR="00987D1F" w:rsidRPr="003F6166">
        <w:rPr>
          <w:rFonts w:ascii="Book Antiqua" w:hAnsi="Book Antiqua"/>
          <w:szCs w:val="24"/>
        </w:rPr>
        <w:t>Outcomes Associated with Prescription of Sodium-Glucose Co-Transporter-2 Inhibitors Versus Dipeptidyl Peptidase-4 Inhibitors in Patients with Diabetes and Chronic Kidney Disease</w:t>
      </w:r>
      <w:r w:rsidRPr="003F6166">
        <w:rPr>
          <w:rFonts w:ascii="Book Antiqua" w:hAnsi="Book Antiqua"/>
          <w:szCs w:val="24"/>
        </w:rPr>
        <w:t xml:space="preserve">. </w:t>
      </w:r>
      <w:r w:rsidRPr="003F6166">
        <w:rPr>
          <w:rFonts w:ascii="Book Antiqua" w:hAnsi="Book Antiqua"/>
          <w:b/>
          <w:i/>
          <w:szCs w:val="24"/>
        </w:rPr>
        <w:t>Diabetes Obes Metab</w:t>
      </w:r>
      <w:r w:rsidRPr="003F6166">
        <w:rPr>
          <w:rFonts w:ascii="Book Antiqua" w:hAnsi="Book Antiqua"/>
          <w:szCs w:val="24"/>
        </w:rPr>
        <w:t xml:space="preserve"> 2022 May;</w:t>
      </w:r>
      <w:r w:rsidR="00A027BE" w:rsidRPr="003F6166">
        <w:rPr>
          <w:rFonts w:ascii="Book Antiqua" w:hAnsi="Book Antiqua"/>
          <w:szCs w:val="24"/>
        </w:rPr>
        <w:t xml:space="preserve"> </w:t>
      </w:r>
      <w:r w:rsidRPr="003F6166">
        <w:rPr>
          <w:rFonts w:ascii="Book Antiqua" w:hAnsi="Book Antiqua"/>
          <w:szCs w:val="24"/>
        </w:rPr>
        <w:t>24(5):</w:t>
      </w:r>
      <w:r w:rsidR="00A027BE" w:rsidRPr="003F6166">
        <w:rPr>
          <w:rFonts w:ascii="Book Antiqua" w:hAnsi="Book Antiqua"/>
          <w:szCs w:val="24"/>
        </w:rPr>
        <w:t xml:space="preserve"> </w:t>
      </w:r>
      <w:r w:rsidRPr="003F6166">
        <w:rPr>
          <w:rFonts w:ascii="Book Antiqua" w:hAnsi="Book Antiqua"/>
          <w:szCs w:val="24"/>
        </w:rPr>
        <w:t xml:space="preserve">928-937. doi: 10.1111/dom.14657. Epub 2022 Feb 16. </w:t>
      </w:r>
      <w:hyperlink r:id="rId219" w:history="1">
        <w:r w:rsidRPr="003F6166">
          <w:rPr>
            <w:rStyle w:val="Hyperlink"/>
            <w:rFonts w:ascii="Book Antiqua" w:hAnsi="Book Antiqua"/>
            <w:szCs w:val="24"/>
          </w:rPr>
          <w:t>PMID: 35118793</w:t>
        </w:r>
      </w:hyperlink>
      <w:r w:rsidRPr="003F6166">
        <w:rPr>
          <w:rFonts w:ascii="Book Antiqua" w:hAnsi="Book Antiqua"/>
          <w:szCs w:val="24"/>
        </w:rPr>
        <w:t>; PMCID: PMC8986594</w:t>
      </w:r>
      <w:r w:rsidR="0087442E" w:rsidRPr="003F6166">
        <w:rPr>
          <w:rFonts w:ascii="Book Antiqua" w:hAnsi="Book Antiqua"/>
          <w:szCs w:val="24"/>
        </w:rPr>
        <w:t xml:space="preserve"> (available on 2023-05-01)</w:t>
      </w:r>
      <w:r w:rsidR="00987D1F" w:rsidRPr="003F6166">
        <w:rPr>
          <w:rFonts w:ascii="Book Antiqua" w:hAnsi="Book Antiqua"/>
          <w:szCs w:val="24"/>
        </w:rPr>
        <w:t>.</w:t>
      </w:r>
    </w:p>
    <w:p w14:paraId="26B6EBC7" w14:textId="4F47F9F4" w:rsidR="008B03FC" w:rsidRPr="003F6166" w:rsidRDefault="008B03FC" w:rsidP="00A027BE">
      <w:pPr>
        <w:pStyle w:val="ListParagraph"/>
        <w:ind w:left="630"/>
        <w:rPr>
          <w:rFonts w:ascii="Book Antiqua" w:hAnsi="Book Antiqua"/>
          <w:szCs w:val="24"/>
        </w:rPr>
      </w:pPr>
    </w:p>
    <w:p w14:paraId="4A4DD37B" w14:textId="5619859B" w:rsidR="008B03FC" w:rsidRPr="003F6166" w:rsidRDefault="008B03FC" w:rsidP="00987D1F">
      <w:pPr>
        <w:pStyle w:val="ListParagraph"/>
        <w:numPr>
          <w:ilvl w:val="0"/>
          <w:numId w:val="18"/>
        </w:numPr>
        <w:rPr>
          <w:rFonts w:ascii="Book Antiqua" w:hAnsi="Book Antiqua"/>
          <w:szCs w:val="24"/>
        </w:rPr>
      </w:pPr>
      <w:bookmarkStart w:id="29" w:name="OLE_LINK27"/>
      <w:r w:rsidRPr="003F6166">
        <w:rPr>
          <w:rFonts w:ascii="Book Antiqua" w:hAnsi="Book Antiqua"/>
          <w:szCs w:val="24"/>
        </w:rPr>
        <w:t>Nunes</w:t>
      </w:r>
      <w:r w:rsidR="00987D1F" w:rsidRPr="003F6166">
        <w:rPr>
          <w:rFonts w:ascii="Book Antiqua" w:hAnsi="Book Antiqua"/>
          <w:szCs w:val="24"/>
        </w:rPr>
        <w:t xml:space="preserve"> JC</w:t>
      </w:r>
      <w:r w:rsidRPr="003F6166">
        <w:rPr>
          <w:rFonts w:ascii="Book Antiqua" w:hAnsi="Book Antiqua"/>
          <w:szCs w:val="24"/>
        </w:rPr>
        <w:t>, Shah</w:t>
      </w:r>
      <w:r w:rsidR="00987D1F" w:rsidRPr="003F6166">
        <w:rPr>
          <w:rFonts w:ascii="Book Antiqua" w:hAnsi="Book Antiqua"/>
          <w:szCs w:val="24"/>
        </w:rPr>
        <w:t xml:space="preserve"> S</w:t>
      </w:r>
      <w:r w:rsidRPr="003F6166">
        <w:rPr>
          <w:rFonts w:ascii="Book Antiqua" w:hAnsi="Book Antiqua"/>
          <w:szCs w:val="24"/>
        </w:rPr>
        <w:t>, Fazal</w:t>
      </w:r>
      <w:r w:rsidR="00987D1F" w:rsidRPr="003F6166">
        <w:rPr>
          <w:rFonts w:ascii="Book Antiqua" w:hAnsi="Book Antiqua"/>
          <w:szCs w:val="24"/>
        </w:rPr>
        <w:t xml:space="preserve"> M</w:t>
      </w:r>
      <w:r w:rsidRPr="003F6166">
        <w:rPr>
          <w:rFonts w:ascii="Book Antiqua" w:hAnsi="Book Antiqua"/>
          <w:szCs w:val="24"/>
        </w:rPr>
        <w:t>, Gomez</w:t>
      </w:r>
      <w:r w:rsidR="00987D1F" w:rsidRPr="003F6166">
        <w:rPr>
          <w:rFonts w:ascii="Book Antiqua" w:hAnsi="Book Antiqua"/>
          <w:szCs w:val="24"/>
        </w:rPr>
        <w:t xml:space="preserve"> SE</w:t>
      </w:r>
      <w:r w:rsidRPr="003F6166">
        <w:rPr>
          <w:rFonts w:ascii="Book Antiqua" w:hAnsi="Book Antiqua"/>
          <w:szCs w:val="24"/>
        </w:rPr>
        <w:t>, Wei</w:t>
      </w:r>
      <w:r w:rsidR="00987D1F" w:rsidRPr="003F6166">
        <w:rPr>
          <w:rFonts w:ascii="Book Antiqua" w:hAnsi="Book Antiqua"/>
          <w:szCs w:val="24"/>
        </w:rPr>
        <w:t xml:space="preserve"> C</w:t>
      </w:r>
      <w:r w:rsidRPr="003F6166">
        <w:rPr>
          <w:rFonts w:ascii="Book Antiqua" w:hAnsi="Book Antiqua"/>
          <w:szCs w:val="24"/>
        </w:rPr>
        <w:t>, Wang</w:t>
      </w:r>
      <w:r w:rsidR="00987D1F" w:rsidRPr="003F6166">
        <w:rPr>
          <w:rFonts w:ascii="Book Antiqua" w:hAnsi="Book Antiqua"/>
          <w:szCs w:val="24"/>
        </w:rPr>
        <w:t xml:space="preserve"> PJ</w:t>
      </w:r>
      <w:r w:rsidRPr="003F6166">
        <w:rPr>
          <w:rFonts w:ascii="Book Antiqua" w:hAnsi="Book Antiqua"/>
          <w:szCs w:val="24"/>
        </w:rPr>
        <w:t xml:space="preserve">, </w:t>
      </w:r>
      <w:r w:rsidRPr="003F6166">
        <w:rPr>
          <w:rFonts w:ascii="Book Antiqua" w:hAnsi="Book Antiqua"/>
          <w:b/>
          <w:szCs w:val="24"/>
        </w:rPr>
        <w:t>Stafford</w:t>
      </w:r>
      <w:r w:rsidR="00987D1F" w:rsidRPr="003F6166">
        <w:rPr>
          <w:rFonts w:ascii="Book Antiqua" w:hAnsi="Book Antiqua"/>
          <w:b/>
          <w:szCs w:val="24"/>
        </w:rPr>
        <w:t xml:space="preserve"> RS</w:t>
      </w:r>
      <w:r w:rsidRPr="003F6166">
        <w:rPr>
          <w:rFonts w:ascii="Book Antiqua" w:hAnsi="Book Antiqua"/>
          <w:szCs w:val="24"/>
        </w:rPr>
        <w:t>, Baykaner</w:t>
      </w:r>
      <w:r w:rsidR="00987D1F" w:rsidRPr="003F6166">
        <w:rPr>
          <w:rFonts w:ascii="Book Antiqua" w:hAnsi="Book Antiqua"/>
          <w:szCs w:val="24"/>
        </w:rPr>
        <w:t xml:space="preserve"> T</w:t>
      </w:r>
      <w:r w:rsidRPr="003F6166">
        <w:rPr>
          <w:rFonts w:ascii="Book Antiqua" w:hAnsi="Book Antiqua"/>
          <w:szCs w:val="24"/>
        </w:rPr>
        <w:t xml:space="preserve">. Patient Education Strategies to Improve Risk of Stroke in Patients with Atrial Fibrillation, </w:t>
      </w:r>
      <w:r w:rsidRPr="003F6166">
        <w:rPr>
          <w:rFonts w:ascii="Book Antiqua" w:hAnsi="Book Antiqua" w:cs="Courier New"/>
          <w:b/>
          <w:i/>
          <w:szCs w:val="24"/>
          <w:lang w:val="en-GB" w:eastAsia="en-GB"/>
        </w:rPr>
        <w:t>Current Cardiovascular Risk Reports</w:t>
      </w:r>
      <w:r w:rsidR="00A027BE" w:rsidRPr="003F6166">
        <w:t xml:space="preserve"> </w:t>
      </w:r>
      <w:r w:rsidR="006D0D65" w:rsidRPr="003F6166">
        <w:t xml:space="preserve">2022: </w:t>
      </w:r>
      <w:r w:rsidR="00A027BE" w:rsidRPr="003F6166">
        <w:rPr>
          <w:bCs/>
        </w:rPr>
        <w:t>16</w:t>
      </w:r>
      <w:r w:rsidR="00A027BE" w:rsidRPr="003F6166">
        <w:t>, 249-58</w:t>
      </w:r>
      <w:r w:rsidR="00987D1F" w:rsidRPr="003F6166">
        <w:t xml:space="preserve"> </w:t>
      </w:r>
      <w:bookmarkEnd w:id="29"/>
      <w:r w:rsidR="00DA7AAE" w:rsidRPr="003F6166">
        <w:fldChar w:fldCharType="begin"/>
      </w:r>
      <w:r w:rsidR="00DA7AAE" w:rsidRPr="003F6166">
        <w:instrText xml:space="preserve"> HYPERLINK "https://doi.org/10.1007/s12170-022-00709-8" </w:instrText>
      </w:r>
      <w:r w:rsidR="00DA7AAE" w:rsidRPr="003F6166">
        <w:fldChar w:fldCharType="separate"/>
      </w:r>
      <w:r w:rsidRPr="003F6166">
        <w:rPr>
          <w:rStyle w:val="Hyperlink"/>
          <w:rFonts w:ascii="Book Antiqua" w:hAnsi="Book Antiqua"/>
          <w:szCs w:val="24"/>
        </w:rPr>
        <w:t>https:/doi.org/10.1007/s12170-022-00709-8</w:t>
      </w:r>
      <w:r w:rsidR="00DA7AAE" w:rsidRPr="003F6166">
        <w:rPr>
          <w:rStyle w:val="Hyperlink"/>
          <w:rFonts w:ascii="Book Antiqua" w:hAnsi="Book Antiqua"/>
          <w:szCs w:val="24"/>
        </w:rPr>
        <w:fldChar w:fldCharType="end"/>
      </w:r>
      <w:r w:rsidR="00987D1F" w:rsidRPr="003F6166">
        <w:rPr>
          <w:rFonts w:ascii="Book Antiqua" w:hAnsi="Book Antiqua"/>
          <w:szCs w:val="24"/>
        </w:rPr>
        <w:t>.</w:t>
      </w:r>
      <w:r w:rsidR="00B36319" w:rsidRPr="003F6166">
        <w:rPr>
          <w:rFonts w:ascii="Book Antiqua" w:hAnsi="Book Antiqua"/>
          <w:szCs w:val="24"/>
        </w:rPr>
        <w:t xml:space="preserve">  </w:t>
      </w:r>
    </w:p>
    <w:p w14:paraId="354FDAB3" w14:textId="77777777" w:rsidR="00A027BE" w:rsidRPr="003F6166" w:rsidRDefault="00A027BE" w:rsidP="00A027BE">
      <w:pPr>
        <w:pStyle w:val="ListParagraph"/>
        <w:ind w:left="630"/>
        <w:rPr>
          <w:rFonts w:ascii="Book Antiqua" w:hAnsi="Book Antiqua"/>
          <w:szCs w:val="24"/>
        </w:rPr>
      </w:pPr>
    </w:p>
    <w:p w14:paraId="15D2F6D7" w14:textId="14436401" w:rsidR="00A027BE" w:rsidRPr="003F6166" w:rsidRDefault="009802E5" w:rsidP="00C668F7">
      <w:pPr>
        <w:pStyle w:val="ListParagraph"/>
        <w:numPr>
          <w:ilvl w:val="0"/>
          <w:numId w:val="18"/>
        </w:numPr>
        <w:rPr>
          <w:rFonts w:ascii="Book Antiqua" w:hAnsi="Book Antiqua"/>
          <w:szCs w:val="24"/>
        </w:rPr>
      </w:pPr>
      <w:r w:rsidRPr="003F6166">
        <w:rPr>
          <w:rFonts w:ascii="Book Antiqua" w:hAnsi="Book Antiqua"/>
          <w:szCs w:val="24"/>
        </w:rPr>
        <w:t xml:space="preserve">Rodriguez Espinosa P, Garcia LC, Vasquez JJ, Xiao L, </w:t>
      </w:r>
      <w:r w:rsidRPr="003F6166">
        <w:rPr>
          <w:rFonts w:ascii="Book Antiqua" w:hAnsi="Book Antiqua"/>
          <w:b/>
          <w:szCs w:val="24"/>
        </w:rPr>
        <w:t>Stafford RS</w:t>
      </w:r>
      <w:r w:rsidRPr="003F6166">
        <w:rPr>
          <w:rFonts w:ascii="Book Antiqua" w:hAnsi="Book Antiqua"/>
          <w:szCs w:val="24"/>
        </w:rPr>
        <w:t xml:space="preserve">, Day Krenzel L, Ojeda A, Rosas LG.  Understanding Historical Trauma </w:t>
      </w:r>
      <w:r w:rsidR="003645F6" w:rsidRPr="003F6166">
        <w:rPr>
          <w:rFonts w:ascii="Book Antiqua" w:hAnsi="Book Antiqua"/>
          <w:szCs w:val="24"/>
        </w:rPr>
        <w:t>a</w:t>
      </w:r>
      <w:r w:rsidRPr="003F6166">
        <w:rPr>
          <w:rFonts w:ascii="Book Antiqua" w:hAnsi="Book Antiqua"/>
          <w:szCs w:val="24"/>
        </w:rPr>
        <w:t xml:space="preserve">mong Urban Indigenous Adults at Risk for Diabetes.  </w:t>
      </w:r>
      <w:r w:rsidR="00A027BE" w:rsidRPr="003F6166">
        <w:rPr>
          <w:rFonts w:ascii="Book Antiqua" w:hAnsi="Book Antiqua" w:cs="Courier New"/>
          <w:b/>
          <w:i/>
          <w:szCs w:val="24"/>
          <w:lang w:val="en-GB" w:eastAsia="en-GB"/>
        </w:rPr>
        <w:t>Am Indian Alsk Native Ment Health Res.</w:t>
      </w:r>
      <w:r w:rsidR="00A027BE" w:rsidRPr="003F6166">
        <w:rPr>
          <w:rFonts w:ascii="Book Antiqua" w:hAnsi="Book Antiqua"/>
          <w:szCs w:val="24"/>
        </w:rPr>
        <w:t xml:space="preserve"> 2022;</w:t>
      </w:r>
      <w:r w:rsidRPr="003F6166">
        <w:rPr>
          <w:rFonts w:ascii="Book Antiqua" w:hAnsi="Book Antiqua"/>
          <w:szCs w:val="24"/>
        </w:rPr>
        <w:t xml:space="preserve"> </w:t>
      </w:r>
      <w:r w:rsidR="00A027BE" w:rsidRPr="003F6166">
        <w:rPr>
          <w:rFonts w:ascii="Book Antiqua" w:hAnsi="Book Antiqua"/>
          <w:szCs w:val="24"/>
        </w:rPr>
        <w:t>29(3):43-70. doi: 10.5820/aian.2903.2022.43.</w:t>
      </w:r>
      <w:r w:rsidR="00C668F7" w:rsidRPr="003F6166">
        <w:t xml:space="preserve"> </w:t>
      </w:r>
      <w:r w:rsidR="00C668F7" w:rsidRPr="003F6166">
        <w:rPr>
          <w:rFonts w:ascii="Book Antiqua" w:hAnsi="Book Antiqua"/>
          <w:szCs w:val="24"/>
        </w:rPr>
        <w:t>PMC10117445</w:t>
      </w:r>
      <w:r w:rsidRPr="003F6166">
        <w:rPr>
          <w:rFonts w:ascii="Book Antiqua" w:hAnsi="Book Antiqua"/>
          <w:szCs w:val="24"/>
        </w:rPr>
        <w:t xml:space="preserve"> </w:t>
      </w:r>
      <w:hyperlink r:id="rId220" w:history="1">
        <w:r w:rsidRPr="003F6166">
          <w:rPr>
            <w:rStyle w:val="Hyperlink"/>
            <w:rFonts w:ascii="Book Antiqua" w:hAnsi="Book Antiqua"/>
            <w:szCs w:val="24"/>
          </w:rPr>
          <w:t>P</w:t>
        </w:r>
        <w:r w:rsidR="00A027BE" w:rsidRPr="003F6166">
          <w:rPr>
            <w:rStyle w:val="Hyperlink"/>
            <w:rFonts w:ascii="Book Antiqua" w:hAnsi="Book Antiqua"/>
            <w:szCs w:val="24"/>
          </w:rPr>
          <w:t xml:space="preserve">MID: </w:t>
        </w:r>
        <w:bookmarkStart w:id="30" w:name="OLE_LINK29"/>
        <w:r w:rsidR="00A027BE" w:rsidRPr="003F6166">
          <w:rPr>
            <w:rStyle w:val="Hyperlink"/>
            <w:rFonts w:ascii="Book Antiqua" w:hAnsi="Book Antiqua"/>
            <w:szCs w:val="24"/>
          </w:rPr>
          <w:t>36178747</w:t>
        </w:r>
        <w:bookmarkEnd w:id="30"/>
        <w:r w:rsidRPr="003F6166">
          <w:rPr>
            <w:rStyle w:val="Hyperlink"/>
            <w:rFonts w:ascii="Book Antiqua" w:hAnsi="Book Antiqua"/>
            <w:szCs w:val="24"/>
          </w:rPr>
          <w:t>.</w:t>
        </w:r>
      </w:hyperlink>
    </w:p>
    <w:p w14:paraId="59139889" w14:textId="77777777" w:rsidR="009802E5" w:rsidRPr="003F6166" w:rsidRDefault="009802E5" w:rsidP="009802E5">
      <w:pPr>
        <w:pStyle w:val="ListParagraph"/>
        <w:ind w:left="630"/>
        <w:rPr>
          <w:rFonts w:ascii="Book Antiqua" w:hAnsi="Book Antiqua"/>
          <w:szCs w:val="24"/>
        </w:rPr>
      </w:pPr>
    </w:p>
    <w:p w14:paraId="67A5787A" w14:textId="21FC3FAB" w:rsidR="009802E5" w:rsidRPr="003F6166" w:rsidRDefault="009802E5" w:rsidP="009802E5">
      <w:pPr>
        <w:pStyle w:val="ListParagraph"/>
        <w:numPr>
          <w:ilvl w:val="0"/>
          <w:numId w:val="18"/>
        </w:numPr>
        <w:rPr>
          <w:rStyle w:val="Hyperlink"/>
          <w:rFonts w:ascii="Book Antiqua" w:hAnsi="Book Antiqua"/>
          <w:color w:val="auto"/>
          <w:szCs w:val="24"/>
          <w:u w:val="none"/>
        </w:rPr>
      </w:pPr>
      <w:r w:rsidRPr="003F6166">
        <w:rPr>
          <w:rFonts w:ascii="Book Antiqua" w:hAnsi="Book Antiqua"/>
          <w:szCs w:val="24"/>
        </w:rPr>
        <w:t xml:space="preserve">Wang PJ, Lu Y, Mahaffey KW, Lin A, Morin DP, Sears SF, Chung MK, Russo AM, Lin B, Piccini J, Hills MT, Berube C, Pundi K, Baykaner T, Garay G, Lhamo K, Rice E, Pourshams IA, Shah R, Newswanger P, DeSutter K, Nunes JC, Albert MA, Schulman KA, Heidenreich PA, Bunch TJ, Sanders LM, Turakhia M, Verghese A, </w:t>
      </w:r>
      <w:r w:rsidRPr="003F6166">
        <w:rPr>
          <w:rFonts w:ascii="Book Antiqua" w:hAnsi="Book Antiqua"/>
          <w:b/>
          <w:szCs w:val="24"/>
        </w:rPr>
        <w:t>Stafford RS</w:t>
      </w:r>
      <w:r w:rsidRPr="003F6166">
        <w:rPr>
          <w:rFonts w:ascii="Book Antiqua" w:hAnsi="Book Antiqua"/>
          <w:szCs w:val="24"/>
        </w:rPr>
        <w:t>. A Randomized Clinical Trial to Evaluate an Atrial Fibrillation Stroke Prevention Shared Decision-Making Pathway</w:t>
      </w:r>
      <w:r w:rsidRPr="003F6166">
        <w:rPr>
          <w:rFonts w:ascii="Book Antiqua" w:hAnsi="Book Antiqua"/>
          <w:b/>
          <w:szCs w:val="24"/>
        </w:rPr>
        <w:t xml:space="preserve">. </w:t>
      </w:r>
      <w:r w:rsidRPr="003F6166">
        <w:rPr>
          <w:rFonts w:ascii="Book Antiqua" w:hAnsi="Book Antiqua"/>
          <w:b/>
          <w:i/>
          <w:szCs w:val="24"/>
        </w:rPr>
        <w:t>J Am Heart Assoc</w:t>
      </w:r>
      <w:r w:rsidRPr="003F6166">
        <w:rPr>
          <w:rFonts w:ascii="Book Antiqua" w:hAnsi="Book Antiqua"/>
          <w:b/>
          <w:szCs w:val="24"/>
        </w:rPr>
        <w:t>.</w:t>
      </w:r>
      <w:r w:rsidRPr="003F6166">
        <w:rPr>
          <w:rFonts w:ascii="Book Antiqua" w:hAnsi="Book Antiqua"/>
          <w:szCs w:val="24"/>
        </w:rPr>
        <w:t xml:space="preserve"> 2022 Nov 7:e8009. doi: 10.1161/JAHA.122.028562. Epub ahead of print. </w:t>
      </w:r>
      <w:hyperlink r:id="rId221" w:history="1">
        <w:r w:rsidRPr="003F6166">
          <w:rPr>
            <w:rStyle w:val="Hyperlink"/>
            <w:rFonts w:ascii="Book Antiqua" w:hAnsi="Book Antiqua"/>
            <w:szCs w:val="24"/>
          </w:rPr>
          <w:t xml:space="preserve">PMID: </w:t>
        </w:r>
        <w:bookmarkStart w:id="31" w:name="OLE_LINK28"/>
        <w:r w:rsidRPr="003F6166">
          <w:rPr>
            <w:rStyle w:val="Hyperlink"/>
            <w:rFonts w:ascii="Book Antiqua" w:hAnsi="Book Antiqua"/>
            <w:szCs w:val="24"/>
          </w:rPr>
          <w:t>36342828</w:t>
        </w:r>
        <w:bookmarkEnd w:id="31"/>
        <w:r w:rsidRPr="003F6166">
          <w:rPr>
            <w:rStyle w:val="Hyperlink"/>
            <w:rFonts w:ascii="Book Antiqua" w:hAnsi="Book Antiqua"/>
            <w:szCs w:val="24"/>
          </w:rPr>
          <w:t>.</w:t>
        </w:r>
      </w:hyperlink>
    </w:p>
    <w:p w14:paraId="65233C84" w14:textId="77777777" w:rsidR="00437CE3" w:rsidRPr="003F6166" w:rsidRDefault="00437CE3" w:rsidP="00437CE3">
      <w:pPr>
        <w:pStyle w:val="ListParagraph"/>
        <w:ind w:left="630"/>
        <w:rPr>
          <w:rStyle w:val="Hyperlink"/>
          <w:rFonts w:ascii="Book Antiqua" w:hAnsi="Book Antiqua"/>
          <w:color w:val="auto"/>
          <w:szCs w:val="24"/>
          <w:u w:val="none"/>
        </w:rPr>
      </w:pPr>
    </w:p>
    <w:p w14:paraId="19A6E611" w14:textId="0485D497" w:rsidR="00750735" w:rsidRPr="003F6166" w:rsidRDefault="00750735" w:rsidP="00750735">
      <w:pPr>
        <w:pStyle w:val="ListParagraph"/>
        <w:numPr>
          <w:ilvl w:val="0"/>
          <w:numId w:val="18"/>
        </w:numPr>
        <w:rPr>
          <w:rFonts w:ascii="Book Antiqua" w:hAnsi="Book Antiqua"/>
          <w:szCs w:val="24"/>
        </w:rPr>
      </w:pPr>
      <w:r w:rsidRPr="003F6166">
        <w:rPr>
          <w:rFonts w:ascii="Book Antiqua" w:hAnsi="Book Antiqua"/>
          <w:szCs w:val="24"/>
        </w:rPr>
        <w:t xml:space="preserve">Gautam N, Salas C, </w:t>
      </w:r>
      <w:r w:rsidRPr="003F6166">
        <w:rPr>
          <w:rFonts w:ascii="Book Antiqua" w:hAnsi="Book Antiqua"/>
          <w:b/>
          <w:szCs w:val="24"/>
        </w:rPr>
        <w:t>Stafford R</w:t>
      </w:r>
      <w:r w:rsidRPr="003F6166">
        <w:rPr>
          <w:rFonts w:ascii="Book Antiqua" w:hAnsi="Book Antiqua"/>
          <w:szCs w:val="24"/>
        </w:rPr>
        <w:t xml:space="preserve">, Lu Y, Kim G and Nalwa G.  Integrating Evidence-Based Traditional Asian Medicine and Western Medicine: Highlights from the Evidence-Based Traditional Asian Medicine Conference at the Stanford Center for Asian Health Research and Education. </w:t>
      </w:r>
      <w:r w:rsidRPr="003F6166">
        <w:rPr>
          <w:rFonts w:ascii="Book Antiqua" w:hAnsi="Book Antiqua"/>
          <w:b/>
          <w:i/>
          <w:szCs w:val="24"/>
        </w:rPr>
        <w:t>Journal of Asian Health</w:t>
      </w:r>
      <w:r w:rsidRPr="003F6166">
        <w:rPr>
          <w:rFonts w:ascii="Book Antiqua" w:hAnsi="Book Antiqua"/>
          <w:szCs w:val="24"/>
        </w:rPr>
        <w:t>. 2, 1 (May 2022). DOI: 10.59448/jah.v2i1.25.</w:t>
      </w:r>
    </w:p>
    <w:p w14:paraId="5BCDC00E" w14:textId="1448B575" w:rsidR="003645F6" w:rsidRPr="003F6166" w:rsidRDefault="003645F6" w:rsidP="0033146B">
      <w:pPr>
        <w:rPr>
          <w:rFonts w:ascii="Book Antiqua" w:hAnsi="Book Antiqua"/>
          <w:szCs w:val="24"/>
        </w:rPr>
      </w:pPr>
    </w:p>
    <w:p w14:paraId="4E7B050B" w14:textId="4B889DB5" w:rsidR="003645F6" w:rsidRPr="003F6166" w:rsidRDefault="003645F6" w:rsidP="0033146B">
      <w:pPr>
        <w:pStyle w:val="ListParagraph"/>
        <w:numPr>
          <w:ilvl w:val="0"/>
          <w:numId w:val="18"/>
        </w:numPr>
        <w:rPr>
          <w:rFonts w:ascii="Book Antiqua" w:hAnsi="Book Antiqua"/>
          <w:szCs w:val="24"/>
        </w:rPr>
      </w:pPr>
      <w:bookmarkStart w:id="32" w:name="OLE_LINK22"/>
      <w:r w:rsidRPr="003F6166">
        <w:rPr>
          <w:rFonts w:ascii="Book Antiqua" w:hAnsi="Book Antiqua"/>
          <w:szCs w:val="24"/>
        </w:rPr>
        <w:t xml:space="preserve">Nunes JC, Baykaner T, Pundi K, DeSutter K, True Hills M, Mahaffey K, Sears SF, Morin DP, Lin B, Wang PJ, </w:t>
      </w:r>
      <w:r w:rsidRPr="003F6166">
        <w:rPr>
          <w:rFonts w:ascii="Book Antiqua" w:hAnsi="Book Antiqua"/>
          <w:b/>
          <w:szCs w:val="24"/>
        </w:rPr>
        <w:t>Stafford RS</w:t>
      </w:r>
      <w:r w:rsidRPr="003F6166">
        <w:rPr>
          <w:rFonts w:ascii="Book Antiqua" w:hAnsi="Book Antiqua"/>
          <w:szCs w:val="24"/>
        </w:rPr>
        <w:t>. Design and Development of a Digital Shared Decision-Making Tool for Stroke Prevention in Atrial Fibrillation.</w:t>
      </w:r>
      <w:r w:rsidR="00832682" w:rsidRPr="003F6166">
        <w:rPr>
          <w:rFonts w:ascii="Book Antiqua" w:hAnsi="Book Antiqua"/>
          <w:szCs w:val="24"/>
        </w:rPr>
        <w:t xml:space="preserve"> </w:t>
      </w:r>
      <w:r w:rsidRPr="003F6166">
        <w:rPr>
          <w:rFonts w:ascii="Book Antiqua" w:hAnsi="Book Antiqua"/>
          <w:b/>
          <w:i/>
          <w:szCs w:val="24"/>
        </w:rPr>
        <w:t>JAMIA Open</w:t>
      </w:r>
      <w:r w:rsidRPr="003F6166">
        <w:rPr>
          <w:rFonts w:ascii="Book Antiqua" w:hAnsi="Book Antiqua"/>
          <w:szCs w:val="24"/>
        </w:rPr>
        <w:t>, 2023.</w:t>
      </w:r>
      <w:r w:rsidR="0033146B" w:rsidRPr="003F6166">
        <w:rPr>
          <w:rFonts w:ascii="Book Antiqua" w:hAnsi="Book Antiqua"/>
          <w:szCs w:val="24"/>
        </w:rPr>
        <w:t xml:space="preserve"> Feb 2; 6(1):ooad003. doi: 10.1093/jamiaopen/ooad003. PMID: 36751465; PMCID: PMC9893868</w:t>
      </w:r>
      <w:bookmarkEnd w:id="32"/>
      <w:r w:rsidR="0033146B" w:rsidRPr="003F6166">
        <w:rPr>
          <w:rFonts w:ascii="Book Antiqua" w:hAnsi="Book Antiqua"/>
          <w:szCs w:val="24"/>
        </w:rPr>
        <w:t>.</w:t>
      </w:r>
    </w:p>
    <w:p w14:paraId="5316F8B4" w14:textId="77777777" w:rsidR="0033146B" w:rsidRPr="003F6166" w:rsidRDefault="0033146B" w:rsidP="0033146B">
      <w:pPr>
        <w:pStyle w:val="ListParagraph"/>
        <w:ind w:left="630"/>
        <w:rPr>
          <w:rFonts w:ascii="Book Antiqua" w:hAnsi="Book Antiqua"/>
          <w:szCs w:val="24"/>
        </w:rPr>
      </w:pPr>
    </w:p>
    <w:p w14:paraId="53D661F8" w14:textId="1A1B55C0" w:rsidR="0033146B" w:rsidRPr="003F6166" w:rsidRDefault="0033146B" w:rsidP="00750735">
      <w:pPr>
        <w:pStyle w:val="ListParagraph"/>
        <w:numPr>
          <w:ilvl w:val="0"/>
          <w:numId w:val="18"/>
        </w:numPr>
        <w:rPr>
          <w:rFonts w:ascii="Book Antiqua" w:hAnsi="Book Antiqua"/>
          <w:szCs w:val="24"/>
        </w:rPr>
      </w:pPr>
      <w:r w:rsidRPr="003F6166">
        <w:rPr>
          <w:rFonts w:ascii="Book Antiqua" w:hAnsi="Book Antiqua"/>
          <w:szCs w:val="24"/>
        </w:rPr>
        <w:t xml:space="preserve">Tisdale RL, Fan J, Calma J, Cyr K, Podchiyska T, </w:t>
      </w:r>
      <w:r w:rsidRPr="003F6166">
        <w:rPr>
          <w:rFonts w:ascii="Book Antiqua" w:hAnsi="Book Antiqua"/>
          <w:b/>
          <w:szCs w:val="24"/>
        </w:rPr>
        <w:t>Stafford RS</w:t>
      </w:r>
      <w:r w:rsidRPr="003F6166">
        <w:rPr>
          <w:rFonts w:ascii="Book Antiqua" w:hAnsi="Book Antiqua"/>
          <w:szCs w:val="24"/>
        </w:rPr>
        <w:t xml:space="preserve">, Maron DJ, Hernandez-Boussard T, Ambrosy AP, Heidenreich PA, Sandhu AT. Predictors of Incident Heart Failure Diagnosis Setting: Insights from the Veterans Affairs Healthcare System.  </w:t>
      </w:r>
      <w:r w:rsidRPr="003F6166">
        <w:rPr>
          <w:rFonts w:ascii="Book Antiqua" w:hAnsi="Book Antiqua"/>
          <w:b/>
          <w:i/>
          <w:szCs w:val="24"/>
        </w:rPr>
        <w:t>JACC Heart Failure</w:t>
      </w:r>
      <w:r w:rsidR="00750735" w:rsidRPr="003F6166">
        <w:rPr>
          <w:rFonts w:ascii="Book Antiqua" w:hAnsi="Book Antiqua"/>
          <w:szCs w:val="24"/>
        </w:rPr>
        <w:t>, 2023;11(3):347-358. doi:10.1016/j.jchf.2022.11.013. PMID: 36881392, PMCID: PMC10069381.</w:t>
      </w:r>
    </w:p>
    <w:p w14:paraId="25B56491" w14:textId="77777777" w:rsidR="001545FF" w:rsidRPr="003F6166" w:rsidRDefault="001545FF" w:rsidP="001545FF">
      <w:pPr>
        <w:pStyle w:val="ListParagraph"/>
        <w:ind w:left="630"/>
        <w:rPr>
          <w:rFonts w:ascii="Book Antiqua" w:hAnsi="Book Antiqua"/>
          <w:szCs w:val="24"/>
        </w:rPr>
      </w:pPr>
    </w:p>
    <w:p w14:paraId="23291433" w14:textId="156D5581" w:rsidR="00F26F53" w:rsidRPr="003F6166" w:rsidRDefault="001545FF" w:rsidP="003B7C00">
      <w:pPr>
        <w:pStyle w:val="ListParagraph"/>
        <w:numPr>
          <w:ilvl w:val="0"/>
          <w:numId w:val="18"/>
        </w:numPr>
        <w:rPr>
          <w:rFonts w:ascii="Book Antiqua" w:hAnsi="Book Antiqua"/>
          <w:szCs w:val="24"/>
        </w:rPr>
      </w:pPr>
      <w:r w:rsidRPr="003F6166">
        <w:rPr>
          <w:rFonts w:ascii="Book Antiqua" w:hAnsi="Book Antiqua"/>
          <w:szCs w:val="24"/>
        </w:rPr>
        <w:t xml:space="preserve">Li XL, Huang H, Lu Y, </w:t>
      </w:r>
      <w:r w:rsidRPr="003F6166">
        <w:rPr>
          <w:rFonts w:ascii="Book Antiqua" w:hAnsi="Book Antiqua"/>
          <w:b/>
          <w:szCs w:val="24"/>
        </w:rPr>
        <w:t>Stafford RS</w:t>
      </w:r>
      <w:r w:rsidRPr="003F6166">
        <w:rPr>
          <w:rFonts w:ascii="Book Antiqua" w:hAnsi="Book Antiqua"/>
          <w:szCs w:val="24"/>
        </w:rPr>
        <w:t xml:space="preserve">, Lima SM, Mota C, Shi X. Prediction of </w:t>
      </w:r>
      <w:r w:rsidR="001F747A" w:rsidRPr="003F6166">
        <w:rPr>
          <w:rFonts w:ascii="Book Antiqua" w:hAnsi="Book Antiqua"/>
          <w:szCs w:val="24"/>
        </w:rPr>
        <w:t>M</w:t>
      </w:r>
      <w:r w:rsidRPr="003F6166">
        <w:rPr>
          <w:rFonts w:ascii="Book Antiqua" w:hAnsi="Book Antiqua"/>
          <w:szCs w:val="24"/>
        </w:rPr>
        <w:t>ultimorbidity in Brazil: Latest Fifth of a Ce</w:t>
      </w:r>
      <w:r w:rsidR="001F747A" w:rsidRPr="003F6166">
        <w:rPr>
          <w:rFonts w:ascii="Book Antiqua" w:hAnsi="Book Antiqua"/>
          <w:szCs w:val="24"/>
        </w:rPr>
        <w:t xml:space="preserve">ntury </w:t>
      </w:r>
      <w:r w:rsidRPr="003F6166">
        <w:rPr>
          <w:rFonts w:ascii="Book Antiqua" w:hAnsi="Book Antiqua"/>
          <w:szCs w:val="24"/>
        </w:rPr>
        <w:t xml:space="preserve">Population Study. </w:t>
      </w:r>
      <w:r w:rsidRPr="003F6166">
        <w:rPr>
          <w:rFonts w:ascii="Book Antiqua" w:hAnsi="Book Antiqua"/>
          <w:b/>
          <w:i/>
          <w:szCs w:val="24"/>
        </w:rPr>
        <w:t>JMIR Public Health Surveill</w:t>
      </w:r>
      <w:r w:rsidRPr="003F6166">
        <w:rPr>
          <w:rFonts w:ascii="Book Antiqua" w:hAnsi="Book Antiqua"/>
          <w:b/>
          <w:szCs w:val="24"/>
        </w:rPr>
        <w:t>.</w:t>
      </w:r>
      <w:r w:rsidRPr="003F6166">
        <w:rPr>
          <w:rFonts w:ascii="Book Antiqua" w:hAnsi="Book Antiqua"/>
          <w:szCs w:val="24"/>
        </w:rPr>
        <w:t xml:space="preserve"> 2023 May 30; 9:e44647. doi: 10.2196/44647. PMID: 37252771.</w:t>
      </w:r>
    </w:p>
    <w:p w14:paraId="1E75FA20" w14:textId="77777777" w:rsidR="00D51763" w:rsidRPr="003F6166" w:rsidRDefault="00D51763" w:rsidP="00D51763">
      <w:pPr>
        <w:pStyle w:val="ListParagraph"/>
        <w:ind w:left="630"/>
        <w:rPr>
          <w:rFonts w:ascii="Book Antiqua" w:hAnsi="Book Antiqua"/>
          <w:szCs w:val="24"/>
        </w:rPr>
      </w:pPr>
    </w:p>
    <w:p w14:paraId="13512F7F" w14:textId="74FD97D1" w:rsidR="00782ACB" w:rsidRPr="003F6166" w:rsidRDefault="00D51763" w:rsidP="00782ACB">
      <w:pPr>
        <w:pStyle w:val="ListParagraph"/>
        <w:numPr>
          <w:ilvl w:val="0"/>
          <w:numId w:val="18"/>
        </w:numPr>
        <w:rPr>
          <w:rFonts w:ascii="Book Antiqua" w:hAnsi="Book Antiqua"/>
          <w:szCs w:val="24"/>
        </w:rPr>
      </w:pPr>
      <w:r w:rsidRPr="003F6166">
        <w:rPr>
          <w:rFonts w:ascii="Book Antiqua" w:hAnsi="Book Antiqua"/>
          <w:b/>
          <w:szCs w:val="24"/>
        </w:rPr>
        <w:t>Stafford RS</w:t>
      </w:r>
      <w:r w:rsidRPr="003F6166">
        <w:rPr>
          <w:rFonts w:ascii="Book Antiqua" w:hAnsi="Book Antiqua"/>
          <w:szCs w:val="24"/>
        </w:rPr>
        <w:t xml:space="preserve">. Vital interconnections between heart and mind. </w:t>
      </w:r>
      <w:r w:rsidRPr="003F6166">
        <w:rPr>
          <w:rFonts w:ascii="Book Antiqua" w:hAnsi="Book Antiqua"/>
          <w:b/>
          <w:i/>
          <w:szCs w:val="24"/>
        </w:rPr>
        <w:t>Heart and Mind</w:t>
      </w:r>
      <w:r w:rsidRPr="003F6166">
        <w:rPr>
          <w:rFonts w:ascii="Book Antiqua" w:hAnsi="Book Antiqua"/>
          <w:szCs w:val="24"/>
        </w:rPr>
        <w:t>.</w:t>
      </w:r>
      <w:r w:rsidR="0085379D" w:rsidRPr="0085379D">
        <w:rPr>
          <w:rFonts w:ascii="Book Antiqua" w:hAnsi="Book Antiqua"/>
          <w:szCs w:val="24"/>
        </w:rPr>
        <w:t xml:space="preserve"> </w:t>
      </w:r>
      <w:r w:rsidR="0085379D" w:rsidRPr="003F6166">
        <w:rPr>
          <w:rFonts w:ascii="Book Antiqua" w:hAnsi="Book Antiqua"/>
          <w:szCs w:val="24"/>
        </w:rPr>
        <w:t>November 2023</w:t>
      </w:r>
      <w:r w:rsidR="0085379D">
        <w:rPr>
          <w:rFonts w:ascii="Book Antiqua" w:hAnsi="Book Antiqua"/>
          <w:szCs w:val="24"/>
        </w:rPr>
        <w:t xml:space="preserve">, </w:t>
      </w:r>
      <w:r w:rsidR="0085379D">
        <w:rPr>
          <w:rFonts w:ascii="Book Antiqua" w:hAnsi="Book Antiqua"/>
          <w:szCs w:val="24"/>
        </w:rPr>
        <w:t>7: 199-201,</w:t>
      </w:r>
      <w:r w:rsidR="0085379D" w:rsidRPr="003F6166">
        <w:rPr>
          <w:rFonts w:ascii="Book Antiqua" w:hAnsi="Book Antiqua"/>
          <w:szCs w:val="24"/>
        </w:rPr>
        <w:t xml:space="preserve"> </w:t>
      </w:r>
    </w:p>
    <w:p w14:paraId="782870B5" w14:textId="77777777" w:rsidR="00782ACB" w:rsidRPr="003F6166" w:rsidRDefault="00782ACB" w:rsidP="00782ACB">
      <w:pPr>
        <w:rPr>
          <w:rFonts w:ascii="Book Antiqua" w:hAnsi="Book Antiqua"/>
          <w:szCs w:val="24"/>
        </w:rPr>
      </w:pPr>
    </w:p>
    <w:p w14:paraId="3A792B49" w14:textId="541F9BAA" w:rsidR="00782ACB" w:rsidRPr="003F6166" w:rsidRDefault="00782ACB" w:rsidP="00782ACB">
      <w:pPr>
        <w:pStyle w:val="ListParagraph"/>
        <w:numPr>
          <w:ilvl w:val="0"/>
          <w:numId w:val="18"/>
        </w:numPr>
        <w:rPr>
          <w:rFonts w:ascii="Book Antiqua" w:hAnsi="Book Antiqua"/>
          <w:szCs w:val="24"/>
        </w:rPr>
      </w:pPr>
      <w:r w:rsidRPr="003F6166">
        <w:rPr>
          <w:rFonts w:ascii="Book Antiqua" w:hAnsi="Book Antiqua"/>
          <w:szCs w:val="24"/>
        </w:rPr>
        <w:t xml:space="preserve">Barbeito A, Raghunathan K, Connolly S, Mariano ER, Blitz J, </w:t>
      </w:r>
      <w:r w:rsidRPr="003F6166">
        <w:rPr>
          <w:rFonts w:ascii="Book Antiqua" w:hAnsi="Book Antiqua"/>
          <w:b/>
          <w:szCs w:val="24"/>
        </w:rPr>
        <w:t>Stafford RS</w:t>
      </w:r>
      <w:r w:rsidRPr="003F6166">
        <w:rPr>
          <w:rFonts w:ascii="Book Antiqua" w:hAnsi="Book Antiqua"/>
          <w:szCs w:val="24"/>
        </w:rPr>
        <w:t xml:space="preserve">, Mudumbai S. Barriers to implementation of telehealth pre-anesthesia evaluation visits in the Department of Veterans Affairs. </w:t>
      </w:r>
      <w:r w:rsidRPr="0085379D">
        <w:rPr>
          <w:rFonts w:ascii="Book Antiqua" w:hAnsi="Book Antiqua"/>
          <w:b/>
          <w:i/>
          <w:szCs w:val="24"/>
        </w:rPr>
        <w:t>Fed Pract</w:t>
      </w:r>
      <w:r w:rsidR="0085379D" w:rsidRPr="0085379D">
        <w:rPr>
          <w:rFonts w:ascii="Book Antiqua" w:hAnsi="Book Antiqua"/>
          <w:szCs w:val="24"/>
        </w:rPr>
        <w:t>,</w:t>
      </w:r>
      <w:r w:rsidRPr="003F6166">
        <w:rPr>
          <w:rFonts w:ascii="Book Antiqua" w:hAnsi="Book Antiqua"/>
          <w:i/>
          <w:szCs w:val="24"/>
        </w:rPr>
        <w:t xml:space="preserve"> </w:t>
      </w:r>
      <w:r w:rsidRPr="003F6166">
        <w:rPr>
          <w:rFonts w:ascii="Book Antiqua" w:hAnsi="Book Antiqua"/>
          <w:szCs w:val="24"/>
        </w:rPr>
        <w:t>40:210-217a, 2023.</w:t>
      </w:r>
    </w:p>
    <w:p w14:paraId="217ABDFE" w14:textId="77777777" w:rsidR="00782ACB" w:rsidRPr="003F6166" w:rsidRDefault="00782ACB" w:rsidP="00782ACB">
      <w:pPr>
        <w:pStyle w:val="ListParagraph"/>
        <w:ind w:left="630"/>
        <w:rPr>
          <w:rFonts w:ascii="Book Antiqua" w:hAnsi="Book Antiqua"/>
          <w:szCs w:val="24"/>
        </w:rPr>
      </w:pPr>
    </w:p>
    <w:p w14:paraId="5730A34C" w14:textId="68C3438E" w:rsidR="00782ACB" w:rsidRPr="003F6166" w:rsidRDefault="00782ACB" w:rsidP="00F2259B">
      <w:pPr>
        <w:pStyle w:val="ListParagraph"/>
        <w:numPr>
          <w:ilvl w:val="0"/>
          <w:numId w:val="18"/>
        </w:numPr>
        <w:rPr>
          <w:rFonts w:ascii="Book Antiqua" w:hAnsi="Book Antiqua"/>
          <w:szCs w:val="24"/>
        </w:rPr>
      </w:pPr>
      <w:r w:rsidRPr="003F6166">
        <w:rPr>
          <w:rFonts w:ascii="Book Antiqua" w:hAnsi="Book Antiqua"/>
          <w:szCs w:val="24"/>
        </w:rPr>
        <w:t xml:space="preserve">Ambler M, Janss A, </w:t>
      </w:r>
      <w:r w:rsidRPr="003F6166">
        <w:rPr>
          <w:rFonts w:ascii="Book Antiqua" w:hAnsi="Book Antiqua"/>
          <w:b/>
          <w:szCs w:val="24"/>
        </w:rPr>
        <w:t>Stafford RS</w:t>
      </w:r>
      <w:r w:rsidRPr="003F6166">
        <w:rPr>
          <w:rFonts w:ascii="Book Antiqua" w:hAnsi="Book Antiqua"/>
          <w:szCs w:val="24"/>
        </w:rPr>
        <w:t>, Lin B, Florom-Smith A, Kang AW.</w:t>
      </w:r>
      <w:r w:rsidR="00F2259B">
        <w:rPr>
          <w:rFonts w:ascii="Book Antiqua" w:hAnsi="Book Antiqua"/>
          <w:szCs w:val="24"/>
        </w:rPr>
        <w:t xml:space="preserve"> </w:t>
      </w:r>
      <w:r w:rsidR="00F2259B" w:rsidRPr="00F2259B">
        <w:rPr>
          <w:rFonts w:ascii="Book Antiqua" w:hAnsi="Book Antiqua"/>
          <w:szCs w:val="24"/>
        </w:rPr>
        <w:t>Voices of musicians: virtual live bedside music concerts in inpatient care.</w:t>
      </w:r>
      <w:r w:rsidRPr="003F6166">
        <w:rPr>
          <w:rFonts w:ascii="Book Antiqua" w:hAnsi="Book Antiqua"/>
          <w:szCs w:val="24"/>
        </w:rPr>
        <w:t xml:space="preserve">  </w:t>
      </w:r>
      <w:r w:rsidRPr="003F6166">
        <w:rPr>
          <w:rFonts w:ascii="Book Antiqua" w:hAnsi="Book Antiqua"/>
          <w:b/>
          <w:i/>
          <w:szCs w:val="24"/>
        </w:rPr>
        <w:t>Healthcar</w:t>
      </w:r>
      <w:r w:rsidRPr="0085379D">
        <w:rPr>
          <w:rFonts w:ascii="Book Antiqua" w:hAnsi="Book Antiqua"/>
          <w:b/>
          <w:i/>
          <w:szCs w:val="24"/>
        </w:rPr>
        <w:t>e</w:t>
      </w:r>
      <w:r w:rsidR="00F2259B" w:rsidRPr="0085379D">
        <w:rPr>
          <w:rFonts w:ascii="Book Antiqua" w:hAnsi="Book Antiqua"/>
          <w:b/>
          <w:szCs w:val="24"/>
        </w:rPr>
        <w:t xml:space="preserve"> (Basel)</w:t>
      </w:r>
      <w:r w:rsidR="00F2259B" w:rsidRPr="00F2259B">
        <w:rPr>
          <w:rFonts w:ascii="Book Antiqua" w:hAnsi="Book Antiqua"/>
          <w:szCs w:val="24"/>
        </w:rPr>
        <w:t>. 2023 Nov 9;11(22):2929. doi: 10.3390/healthcare11222929</w:t>
      </w:r>
      <w:r w:rsidR="00F2259B">
        <w:rPr>
          <w:rFonts w:ascii="Book Antiqua" w:hAnsi="Book Antiqua"/>
          <w:szCs w:val="24"/>
        </w:rPr>
        <w:t>.</w:t>
      </w:r>
    </w:p>
    <w:p w14:paraId="0FD5A329" w14:textId="77777777" w:rsidR="00782ACB" w:rsidRPr="003F6166" w:rsidRDefault="00782ACB" w:rsidP="00782ACB">
      <w:pPr>
        <w:pStyle w:val="ListParagraph"/>
        <w:ind w:left="630"/>
        <w:rPr>
          <w:rFonts w:ascii="Book Antiqua" w:hAnsi="Book Antiqua"/>
          <w:szCs w:val="24"/>
        </w:rPr>
      </w:pPr>
    </w:p>
    <w:p w14:paraId="76BFDE51" w14:textId="7E3D49A6" w:rsidR="00782ACB" w:rsidRPr="003F6166" w:rsidRDefault="00782ACB" w:rsidP="00782ACB">
      <w:pPr>
        <w:pStyle w:val="ListParagraph"/>
        <w:numPr>
          <w:ilvl w:val="0"/>
          <w:numId w:val="18"/>
        </w:numPr>
        <w:rPr>
          <w:rFonts w:ascii="Book Antiqua" w:hAnsi="Book Antiqua"/>
          <w:szCs w:val="24"/>
        </w:rPr>
      </w:pPr>
      <w:r w:rsidRPr="003F6166">
        <w:rPr>
          <w:rFonts w:ascii="Book Antiqua" w:hAnsi="Book Antiqua"/>
          <w:szCs w:val="24"/>
        </w:rPr>
        <w:t xml:space="preserve">Gupta A, Tisdale RL, Calma J, </w:t>
      </w:r>
      <w:r w:rsidRPr="003F6166">
        <w:rPr>
          <w:rFonts w:ascii="Book Antiqua" w:hAnsi="Book Antiqua"/>
          <w:b/>
          <w:szCs w:val="24"/>
        </w:rPr>
        <w:t>Stafford RS</w:t>
      </w:r>
      <w:r w:rsidRPr="003F6166">
        <w:rPr>
          <w:rFonts w:ascii="Book Antiqua" w:hAnsi="Book Antiqua"/>
          <w:szCs w:val="24"/>
        </w:rPr>
        <w:t xml:space="preserve">, Maron DJ, Hernandez-Boussard T, Ambrosy AP, Heidenreich PA, Sandhu AT.  Equity in the setting of heart failure diagnosis: an analysis of differences between and within clinician practices. </w:t>
      </w:r>
      <w:r w:rsidRPr="003F6166">
        <w:rPr>
          <w:rFonts w:ascii="Book Antiqua" w:hAnsi="Book Antiqua"/>
          <w:b/>
          <w:i/>
          <w:szCs w:val="24"/>
        </w:rPr>
        <w:t>Circ Heart Failure</w:t>
      </w:r>
      <w:r w:rsidR="002D1A49" w:rsidRPr="003F6166">
        <w:rPr>
          <w:rFonts w:ascii="Book Antiqua" w:hAnsi="Book Antiqua"/>
          <w:szCs w:val="24"/>
        </w:rPr>
        <w:t>, In Press: 2024.</w:t>
      </w:r>
    </w:p>
    <w:p w14:paraId="103F5972" w14:textId="77777777" w:rsidR="002D1A49" w:rsidRPr="003F6166" w:rsidRDefault="002D1A49" w:rsidP="002D1A49">
      <w:pPr>
        <w:pStyle w:val="ListParagraph"/>
        <w:ind w:left="630"/>
        <w:rPr>
          <w:rFonts w:ascii="Book Antiqua" w:hAnsi="Book Antiqua"/>
          <w:szCs w:val="24"/>
        </w:rPr>
      </w:pPr>
    </w:p>
    <w:p w14:paraId="20CCAC4F" w14:textId="1E542A04" w:rsidR="002D1A49" w:rsidRPr="003F6166" w:rsidRDefault="002D1A49" w:rsidP="002D1A49">
      <w:pPr>
        <w:pStyle w:val="ListParagraph"/>
        <w:numPr>
          <w:ilvl w:val="0"/>
          <w:numId w:val="18"/>
        </w:numPr>
        <w:rPr>
          <w:rFonts w:ascii="Book Antiqua" w:hAnsi="Book Antiqua"/>
          <w:szCs w:val="24"/>
        </w:rPr>
      </w:pPr>
      <w:r w:rsidRPr="003F6166">
        <w:rPr>
          <w:rFonts w:ascii="Book Antiqua" w:hAnsi="Book Antiqua"/>
          <w:b/>
          <w:szCs w:val="24"/>
        </w:rPr>
        <w:t>Stafford RS</w:t>
      </w:r>
      <w:r w:rsidRPr="003F6166">
        <w:rPr>
          <w:rFonts w:ascii="Book Antiqua" w:hAnsi="Book Antiqua"/>
          <w:szCs w:val="24"/>
        </w:rPr>
        <w:t xml:space="preserve">, Zhang I, Liu M. Prevention </w:t>
      </w:r>
      <w:r w:rsidR="00C60E54" w:rsidRPr="003F6166">
        <w:rPr>
          <w:rFonts w:ascii="Book Antiqua" w:hAnsi="Book Antiqua"/>
          <w:szCs w:val="24"/>
        </w:rPr>
        <w:t>strategies and l</w:t>
      </w:r>
      <w:r w:rsidRPr="003F6166">
        <w:rPr>
          <w:rFonts w:ascii="Book Antiqua" w:hAnsi="Book Antiqua"/>
          <w:szCs w:val="24"/>
        </w:rPr>
        <w:t xml:space="preserve">ifestyle choices that exemplify healthy living. </w:t>
      </w:r>
      <w:r w:rsidR="0085379D">
        <w:rPr>
          <w:rFonts w:ascii="Book Antiqua" w:hAnsi="Book Antiqua"/>
          <w:szCs w:val="24"/>
        </w:rPr>
        <w:t xml:space="preserve">In Press: </w:t>
      </w:r>
      <w:r w:rsidRPr="003F6166">
        <w:rPr>
          <w:rFonts w:ascii="Book Antiqua" w:hAnsi="Book Antiqua"/>
          <w:b/>
          <w:i/>
          <w:szCs w:val="24"/>
        </w:rPr>
        <w:t>Heart and Mind</w:t>
      </w:r>
      <w:r w:rsidRPr="003F6166">
        <w:rPr>
          <w:rFonts w:ascii="Book Antiqua" w:hAnsi="Book Antiqua"/>
          <w:szCs w:val="24"/>
        </w:rPr>
        <w:t xml:space="preserve">, </w:t>
      </w:r>
      <w:r w:rsidR="0085379D">
        <w:rPr>
          <w:rFonts w:ascii="Book Antiqua" w:hAnsi="Book Antiqua"/>
          <w:szCs w:val="24"/>
        </w:rPr>
        <w:t>December 2023.</w:t>
      </w:r>
    </w:p>
    <w:p w14:paraId="6D1F988A" w14:textId="77777777" w:rsidR="002D1A49" w:rsidRPr="003F6166" w:rsidRDefault="002D1A49" w:rsidP="002D1A49">
      <w:pPr>
        <w:pStyle w:val="ListParagraph"/>
        <w:ind w:left="630"/>
        <w:rPr>
          <w:rFonts w:ascii="Book Antiqua" w:hAnsi="Book Antiqua"/>
          <w:szCs w:val="24"/>
        </w:rPr>
      </w:pPr>
    </w:p>
    <w:p w14:paraId="7D44932B" w14:textId="77777777" w:rsidR="006D0D65" w:rsidRPr="003F6166" w:rsidRDefault="006D0D65" w:rsidP="00F26F53">
      <w:pPr>
        <w:pStyle w:val="ListParagraph"/>
        <w:ind w:left="630"/>
        <w:rPr>
          <w:rFonts w:ascii="Times New Roman" w:hAnsi="Times New Roman"/>
          <w:szCs w:val="24"/>
        </w:rPr>
      </w:pPr>
    </w:p>
    <w:p w14:paraId="59B9140A" w14:textId="27627F92" w:rsidR="00F92FA6" w:rsidRPr="003F6166" w:rsidRDefault="00F92FA6" w:rsidP="00FA784B">
      <w:pPr>
        <w:widowControl w:val="0"/>
        <w:tabs>
          <w:tab w:val="left" w:pos="450"/>
        </w:tabs>
        <w:rPr>
          <w:rFonts w:ascii="Book Antiqua" w:hAnsi="Book Antiqua"/>
          <w:b/>
          <w:szCs w:val="24"/>
        </w:rPr>
      </w:pPr>
      <w:r w:rsidRPr="003F6166">
        <w:rPr>
          <w:rFonts w:ascii="Book Antiqua" w:hAnsi="Book Antiqua"/>
          <w:b/>
          <w:szCs w:val="24"/>
        </w:rPr>
        <w:t>Peer-Reviewed Articles with Corporate Authorship (2</w:t>
      </w:r>
      <w:r w:rsidR="00C77C5D" w:rsidRPr="003F6166">
        <w:rPr>
          <w:rFonts w:ascii="Book Antiqua" w:hAnsi="Book Antiqua"/>
          <w:b/>
          <w:szCs w:val="24"/>
        </w:rPr>
        <w:t>9</w:t>
      </w:r>
      <w:r w:rsidRPr="003F6166">
        <w:rPr>
          <w:rFonts w:ascii="Book Antiqua" w:hAnsi="Book Antiqua"/>
          <w:b/>
          <w:szCs w:val="24"/>
        </w:rPr>
        <w:t xml:space="preserve"> total)</w:t>
      </w:r>
    </w:p>
    <w:p w14:paraId="2C429C46" w14:textId="77777777" w:rsidR="00F92FA6" w:rsidRPr="003F6166" w:rsidRDefault="00F92FA6" w:rsidP="00FA784B">
      <w:pPr>
        <w:widowControl w:val="0"/>
        <w:tabs>
          <w:tab w:val="left" w:pos="450"/>
        </w:tabs>
        <w:rPr>
          <w:rFonts w:ascii="Book Antiqua" w:hAnsi="Book Antiqua"/>
          <w:szCs w:val="24"/>
        </w:rPr>
      </w:pPr>
    </w:p>
    <w:p w14:paraId="1271FEB4" w14:textId="77777777" w:rsidR="00F92FA6" w:rsidRPr="003F6166" w:rsidRDefault="00F92FA6" w:rsidP="002C032B">
      <w:pPr>
        <w:widowControl w:val="0"/>
        <w:numPr>
          <w:ilvl w:val="0"/>
          <w:numId w:val="3"/>
        </w:numPr>
        <w:tabs>
          <w:tab w:val="left" w:pos="630"/>
          <w:tab w:val="num" w:pos="3240"/>
        </w:tabs>
        <w:rPr>
          <w:rFonts w:ascii="Book Antiqua" w:hAnsi="Book Antiqua"/>
          <w:bCs/>
        </w:rPr>
      </w:pPr>
      <w:r w:rsidRPr="003F6166">
        <w:rPr>
          <w:rFonts w:ascii="Book Antiqua" w:hAnsi="Book Antiqua"/>
          <w:bCs/>
          <w:szCs w:val="24"/>
        </w:rPr>
        <w:t xml:space="preserve">Haas JS, Cleary PD, Puopolo AL, Burstin </w:t>
      </w:r>
      <w:r w:rsidRPr="003F6166">
        <w:rPr>
          <w:rFonts w:ascii="Book Antiqua" w:hAnsi="Book Antiqua"/>
          <w:bCs/>
        </w:rPr>
        <w:t>HR, Cook EF, Brennan TA,</w:t>
      </w:r>
      <w:r w:rsidRPr="003F6166">
        <w:rPr>
          <w:rFonts w:ascii="Book Antiqua" w:hAnsi="Book Antiqua"/>
          <w:sz w:val="36"/>
          <w:szCs w:val="36"/>
        </w:rPr>
        <w:t xml:space="preserve"> </w:t>
      </w:r>
      <w:r w:rsidRPr="003F6166">
        <w:rPr>
          <w:rFonts w:ascii="Book Antiqua" w:hAnsi="Book Antiqua"/>
          <w:bCs/>
        </w:rPr>
        <w:t>Ambulatory Medicine Quality Improvement Project Investigators (</w:t>
      </w:r>
      <w:r w:rsidRPr="003F6166">
        <w:rPr>
          <w:rFonts w:ascii="Book Antiqua" w:hAnsi="Book Antiqua"/>
          <w:b/>
          <w:bCs/>
        </w:rPr>
        <w:t>Stafford RS</w:t>
      </w:r>
      <w:r w:rsidRPr="003F6166">
        <w:rPr>
          <w:rFonts w:ascii="Book Antiqua" w:hAnsi="Book Antiqua"/>
          <w:bCs/>
        </w:rPr>
        <w:t xml:space="preserve">, one of 18).  Differences in the professional satisfaction of general internists in academically affiliated practices in the Greater-Boston area. </w:t>
      </w:r>
      <w:r w:rsidRPr="003F6166">
        <w:rPr>
          <w:rFonts w:ascii="Book Antiqua" w:hAnsi="Book Antiqua"/>
          <w:bCs/>
          <w:i/>
        </w:rPr>
        <w:t xml:space="preserve"> </w:t>
      </w:r>
      <w:r w:rsidRPr="003F6166">
        <w:rPr>
          <w:rStyle w:val="ti"/>
          <w:rFonts w:ascii="Book Antiqua" w:hAnsi="Book Antiqua"/>
          <w:i/>
        </w:rPr>
        <w:t>J Gen Intern Med</w:t>
      </w:r>
      <w:r w:rsidRPr="003F6166">
        <w:rPr>
          <w:rStyle w:val="ti"/>
          <w:rFonts w:ascii="Book Antiqua" w:hAnsi="Book Antiqua"/>
        </w:rPr>
        <w:t xml:space="preserve"> 1998; 13: 127-30.  </w:t>
      </w:r>
      <w:r w:rsidRPr="003F6166">
        <w:rPr>
          <w:rFonts w:ascii="Book Antiqua" w:hAnsi="Book Antiqua"/>
        </w:rPr>
        <w:t>PMID: 9502374.</w:t>
      </w:r>
    </w:p>
    <w:p w14:paraId="3A44E7A1" w14:textId="77777777" w:rsidR="00F92FA6" w:rsidRPr="003F6166" w:rsidRDefault="00F92FA6" w:rsidP="002C032B">
      <w:pPr>
        <w:widowControl w:val="0"/>
        <w:tabs>
          <w:tab w:val="left" w:pos="630"/>
        </w:tabs>
        <w:rPr>
          <w:rFonts w:ascii="Book Antiqua" w:hAnsi="Book Antiqua"/>
        </w:rPr>
      </w:pPr>
    </w:p>
    <w:p w14:paraId="0076D3B9" w14:textId="77777777" w:rsidR="00F92FA6" w:rsidRPr="003F6166" w:rsidRDefault="00F92FA6" w:rsidP="002C032B">
      <w:pPr>
        <w:widowControl w:val="0"/>
        <w:numPr>
          <w:ilvl w:val="0"/>
          <w:numId w:val="3"/>
        </w:numPr>
        <w:tabs>
          <w:tab w:val="left" w:pos="360"/>
          <w:tab w:val="left" w:pos="630"/>
        </w:tabs>
        <w:rPr>
          <w:rFonts w:ascii="Book Antiqua" w:hAnsi="Book Antiqua"/>
          <w:szCs w:val="24"/>
        </w:rPr>
      </w:pPr>
      <w:r w:rsidRPr="003F6166">
        <w:rPr>
          <w:rFonts w:ascii="Book Antiqua" w:hAnsi="Book Antiqua"/>
          <w:szCs w:val="24"/>
        </w:rPr>
        <w:t>Cogliano V, Grosse Y, Baan R, Straif K, Secretan B, El Ghissassi F, WHO International Agency for Research on Cancer (</w:t>
      </w:r>
      <w:r w:rsidRPr="003F6166">
        <w:rPr>
          <w:rFonts w:ascii="Book Antiqua" w:hAnsi="Book Antiqua"/>
          <w:b/>
          <w:szCs w:val="24"/>
        </w:rPr>
        <w:t>Stafford RS</w:t>
      </w:r>
      <w:r w:rsidRPr="003F6166">
        <w:rPr>
          <w:rFonts w:ascii="Book Antiqua" w:hAnsi="Book Antiqua"/>
          <w:szCs w:val="24"/>
        </w:rPr>
        <w:t xml:space="preserve">: monograph working group member, one of 21). Carcinogenicity of combined oestrogen-progestagen contraceptives and menopausal treatment. </w:t>
      </w:r>
      <w:r w:rsidRPr="003F6166">
        <w:rPr>
          <w:rFonts w:ascii="Book Antiqua" w:hAnsi="Book Antiqua"/>
          <w:i/>
          <w:szCs w:val="24"/>
        </w:rPr>
        <w:t>Lancet Oncol</w:t>
      </w:r>
      <w:r w:rsidRPr="003F6166">
        <w:rPr>
          <w:rFonts w:ascii="Book Antiqua" w:hAnsi="Book Antiqua"/>
          <w:szCs w:val="24"/>
        </w:rPr>
        <w:t>; 2005; 6(8): 552-3. PMID: 16094770.  **</w:t>
      </w:r>
      <w:r w:rsidRPr="003F6166">
        <w:rPr>
          <w:rFonts w:ascii="Book Antiqua" w:hAnsi="Book Antiqua"/>
          <w:color w:val="000000"/>
          <w:szCs w:val="24"/>
        </w:rPr>
        <w:t>Provided key contributions to the development of working group monograph, including data analysis of trends in menopausal and contraceptive hormone prescribing.</w:t>
      </w:r>
    </w:p>
    <w:p w14:paraId="69A51794" w14:textId="77777777" w:rsidR="00F92FA6" w:rsidRPr="003F6166" w:rsidRDefault="00F92FA6" w:rsidP="002C032B">
      <w:pPr>
        <w:widowControl w:val="0"/>
        <w:tabs>
          <w:tab w:val="left" w:pos="360"/>
          <w:tab w:val="left" w:pos="630"/>
        </w:tabs>
        <w:rPr>
          <w:rFonts w:ascii="Book Antiqua" w:hAnsi="Book Antiqua"/>
          <w:szCs w:val="24"/>
        </w:rPr>
      </w:pPr>
    </w:p>
    <w:p w14:paraId="7D866B85" w14:textId="77777777" w:rsidR="00F92FA6" w:rsidRPr="003F6166" w:rsidRDefault="00F92FA6" w:rsidP="002C032B">
      <w:pPr>
        <w:widowControl w:val="0"/>
        <w:numPr>
          <w:ilvl w:val="0"/>
          <w:numId w:val="3"/>
        </w:numPr>
        <w:tabs>
          <w:tab w:val="left" w:pos="630"/>
          <w:tab w:val="num" w:pos="3240"/>
        </w:tabs>
        <w:rPr>
          <w:rFonts w:ascii="Book Antiqua" w:hAnsi="Book Antiqua"/>
        </w:rPr>
      </w:pPr>
      <w:r w:rsidRPr="003F6166">
        <w:rPr>
          <w:rFonts w:ascii="Book Antiqua" w:hAnsi="Book Antiqua"/>
        </w:rPr>
        <w:t>Ritenbaugh C, Stanford JL, Wu L, Shikany JM, Schoen RE, Stefanick ML, Taylor V, Garland C, Frank G, Lane D, Mason E, McNeeley SG, Ascensao J, Chlebowski RT; Women's Health Initiative Investigators (</w:t>
      </w:r>
      <w:r w:rsidRPr="003F6166">
        <w:rPr>
          <w:rFonts w:ascii="Book Antiqua" w:hAnsi="Book Antiqua"/>
          <w:b/>
        </w:rPr>
        <w:t>Stafford RS,</w:t>
      </w:r>
      <w:r w:rsidRPr="003F6166">
        <w:rPr>
          <w:rFonts w:ascii="Book Antiqua" w:hAnsi="Book Antiqua"/>
        </w:rPr>
        <w:t xml:space="preserve"> one of 233) .  Conjugated equine estrogens and colorectal cancer incidence and survival: the Women's Health Initiative randomized clinical trial. </w:t>
      </w:r>
      <w:r w:rsidRPr="003F6166">
        <w:rPr>
          <w:rStyle w:val="journalname"/>
          <w:rFonts w:ascii="Book Antiqua" w:hAnsi="Book Antiqua"/>
          <w:i/>
        </w:rPr>
        <w:t>Cancer Epidemiol Biomarkers Prev</w:t>
      </w:r>
      <w:r w:rsidRPr="003F6166">
        <w:rPr>
          <w:rFonts w:ascii="Book Antiqua" w:hAnsi="Book Antiqua"/>
        </w:rPr>
        <w:t xml:space="preserve"> 2008; 17: 2609-18. PMID: 18829444.</w:t>
      </w:r>
    </w:p>
    <w:p w14:paraId="28D7C20E" w14:textId="77777777" w:rsidR="00F92FA6" w:rsidRPr="003F6166" w:rsidRDefault="00F92FA6" w:rsidP="002C032B">
      <w:pPr>
        <w:widowControl w:val="0"/>
        <w:tabs>
          <w:tab w:val="left" w:pos="630"/>
        </w:tabs>
        <w:rPr>
          <w:rFonts w:ascii="Book Antiqua" w:hAnsi="Book Antiqua"/>
        </w:rPr>
      </w:pPr>
    </w:p>
    <w:p w14:paraId="783C6CEC" w14:textId="77777777" w:rsidR="00F92FA6" w:rsidRPr="003F6166" w:rsidRDefault="00F92FA6" w:rsidP="002C032B">
      <w:pPr>
        <w:widowControl w:val="0"/>
        <w:numPr>
          <w:ilvl w:val="0"/>
          <w:numId w:val="3"/>
        </w:numPr>
        <w:tabs>
          <w:tab w:val="left" w:pos="630"/>
          <w:tab w:val="num" w:pos="3240"/>
        </w:tabs>
        <w:rPr>
          <w:rFonts w:ascii="Book Antiqua" w:hAnsi="Book Antiqua"/>
        </w:rPr>
      </w:pPr>
      <w:r w:rsidRPr="003F6166">
        <w:rPr>
          <w:rFonts w:ascii="Book Antiqua" w:hAnsi="Book Antiqua"/>
        </w:rPr>
        <w:t>Brunner RL, Cochrane B, Jackson RD, Larson J, Lewis C, Limacher M, Rosal M, Shumaker S, Wallace R; Women's Health Initiative Investigators (</w:t>
      </w:r>
      <w:r w:rsidRPr="003F6166">
        <w:rPr>
          <w:rFonts w:ascii="Book Antiqua" w:hAnsi="Book Antiqua"/>
          <w:b/>
        </w:rPr>
        <w:t>Stafford RS,</w:t>
      </w:r>
      <w:r w:rsidRPr="003F6166">
        <w:rPr>
          <w:rFonts w:ascii="Book Antiqua" w:hAnsi="Book Antiqua"/>
        </w:rPr>
        <w:t xml:space="preserve"> one of 231). Calcium, vitamin D supplementation, and physical function in the Women's Health Initiative. </w:t>
      </w:r>
      <w:r w:rsidRPr="003F6166">
        <w:rPr>
          <w:rFonts w:ascii="Book Antiqua" w:hAnsi="Book Antiqua"/>
          <w:i/>
        </w:rPr>
        <w:t xml:space="preserve"> </w:t>
      </w:r>
      <w:r w:rsidRPr="003F6166">
        <w:rPr>
          <w:rStyle w:val="journalname"/>
          <w:rFonts w:ascii="Book Antiqua" w:hAnsi="Book Antiqua"/>
          <w:i/>
        </w:rPr>
        <w:t>J Am Diet Assoc</w:t>
      </w:r>
      <w:r w:rsidRPr="003F6166">
        <w:rPr>
          <w:rFonts w:ascii="Book Antiqua" w:hAnsi="Book Antiqua"/>
        </w:rPr>
        <w:t xml:space="preserve"> 2008; 108: 1472-9. PMID: 18755319. </w:t>
      </w:r>
    </w:p>
    <w:p w14:paraId="412B91C5" w14:textId="77777777" w:rsidR="00F92FA6" w:rsidRPr="003F6166" w:rsidRDefault="00F92FA6" w:rsidP="002C032B">
      <w:pPr>
        <w:widowControl w:val="0"/>
        <w:tabs>
          <w:tab w:val="left" w:pos="630"/>
        </w:tabs>
        <w:rPr>
          <w:rFonts w:ascii="Book Antiqua" w:hAnsi="Book Antiqua"/>
        </w:rPr>
      </w:pPr>
    </w:p>
    <w:p w14:paraId="3F840C1B" w14:textId="77777777" w:rsidR="00F92FA6" w:rsidRPr="003F6166" w:rsidRDefault="00F92FA6" w:rsidP="002C032B">
      <w:pPr>
        <w:widowControl w:val="0"/>
        <w:numPr>
          <w:ilvl w:val="0"/>
          <w:numId w:val="3"/>
        </w:numPr>
        <w:tabs>
          <w:tab w:val="left" w:pos="630"/>
          <w:tab w:val="num" w:pos="3240"/>
        </w:tabs>
        <w:rPr>
          <w:rFonts w:ascii="Book Antiqua" w:hAnsi="Book Antiqua"/>
          <w:szCs w:val="24"/>
        </w:rPr>
      </w:pPr>
      <w:r w:rsidRPr="003F6166">
        <w:rPr>
          <w:rFonts w:ascii="Book Antiqua" w:hAnsi="Book Antiqua"/>
        </w:rPr>
        <w:t>Tinker LF, Bonds DE, Margolis KL, Manson JE, Howard BV, Larson J, Perri MG, Beresford SA, Robinson JG, Rodríguez B, Safford MM, Wenger NK, Stevens VJ, Parker LM; Women's Health Initiative Investigators (</w:t>
      </w:r>
      <w:r w:rsidRPr="003F6166">
        <w:rPr>
          <w:rFonts w:ascii="Book Antiqua" w:hAnsi="Book Antiqua"/>
          <w:b/>
        </w:rPr>
        <w:t>Stafford RS,</w:t>
      </w:r>
      <w:r w:rsidRPr="003F6166">
        <w:rPr>
          <w:rFonts w:ascii="Book Antiqua" w:hAnsi="Book Antiqua"/>
        </w:rPr>
        <w:t xml:space="preserve"> one of 231).  Low-fat dietary pattern and risk of treated diabetes mellitus in postmenopausal women: the Women's Health Initiative randomized controlled dietary modification trial. </w:t>
      </w:r>
      <w:r w:rsidRPr="003F6166">
        <w:rPr>
          <w:rStyle w:val="journalname"/>
          <w:rFonts w:ascii="Book Antiqua" w:hAnsi="Book Antiqua"/>
          <w:i/>
        </w:rPr>
        <w:t>Arch Intern Med</w:t>
      </w:r>
      <w:r w:rsidRPr="003F6166">
        <w:rPr>
          <w:rFonts w:ascii="Book Antiqua" w:hAnsi="Book Antiqua"/>
          <w:i/>
        </w:rPr>
        <w:t xml:space="preserve"> </w:t>
      </w:r>
      <w:r w:rsidRPr="003F6166">
        <w:rPr>
          <w:rFonts w:ascii="Book Antiqua" w:hAnsi="Book Antiqua"/>
        </w:rPr>
        <w:t>2008; 168: 1500-11. PMID: 18663162.</w:t>
      </w:r>
    </w:p>
    <w:p w14:paraId="47D143F8" w14:textId="77777777" w:rsidR="00F92FA6" w:rsidRPr="003F6166" w:rsidRDefault="00F92FA6" w:rsidP="002C032B">
      <w:pPr>
        <w:widowControl w:val="0"/>
        <w:tabs>
          <w:tab w:val="left" w:pos="630"/>
        </w:tabs>
        <w:rPr>
          <w:rFonts w:ascii="Book Antiqua" w:hAnsi="Book Antiqua"/>
          <w:szCs w:val="24"/>
        </w:rPr>
      </w:pPr>
    </w:p>
    <w:p w14:paraId="42296AF8" w14:textId="77777777" w:rsidR="00F92FA6" w:rsidRPr="003F6166" w:rsidRDefault="00F92FA6" w:rsidP="002C032B">
      <w:pPr>
        <w:widowControl w:val="0"/>
        <w:numPr>
          <w:ilvl w:val="0"/>
          <w:numId w:val="3"/>
        </w:numPr>
        <w:tabs>
          <w:tab w:val="left" w:pos="630"/>
          <w:tab w:val="num" w:pos="3240"/>
        </w:tabs>
        <w:rPr>
          <w:rFonts w:ascii="Book Antiqua" w:hAnsi="Book Antiqua"/>
          <w:szCs w:val="24"/>
        </w:rPr>
      </w:pPr>
      <w:r w:rsidRPr="003F6166">
        <w:rPr>
          <w:rFonts w:ascii="Book Antiqua" w:hAnsi="Book Antiqua"/>
          <w:bCs/>
          <w:szCs w:val="24"/>
        </w:rPr>
        <w:t>Chlebowski RT</w:t>
      </w:r>
      <w:r w:rsidRPr="003F6166">
        <w:rPr>
          <w:rFonts w:ascii="Book Antiqua" w:hAnsi="Book Antiqua"/>
          <w:szCs w:val="24"/>
        </w:rPr>
        <w:t xml:space="preserve">, </w:t>
      </w:r>
      <w:r w:rsidRPr="003F6166">
        <w:rPr>
          <w:rFonts w:ascii="Book Antiqua" w:hAnsi="Book Antiqua"/>
          <w:bCs/>
          <w:szCs w:val="24"/>
        </w:rPr>
        <w:t>Johnson KC</w:t>
      </w:r>
      <w:r w:rsidRPr="003F6166">
        <w:rPr>
          <w:rFonts w:ascii="Book Antiqua" w:hAnsi="Book Antiqua"/>
          <w:szCs w:val="24"/>
        </w:rPr>
        <w:t xml:space="preserve">, </w:t>
      </w:r>
      <w:r w:rsidRPr="003F6166">
        <w:rPr>
          <w:rFonts w:ascii="Book Antiqua" w:hAnsi="Book Antiqua"/>
          <w:bCs/>
          <w:szCs w:val="24"/>
        </w:rPr>
        <w:t>Kooperberg C</w:t>
      </w:r>
      <w:r w:rsidRPr="003F6166">
        <w:rPr>
          <w:rFonts w:ascii="Book Antiqua" w:hAnsi="Book Antiqua"/>
          <w:szCs w:val="24"/>
        </w:rPr>
        <w:t xml:space="preserve">, </w:t>
      </w:r>
      <w:r w:rsidRPr="003F6166">
        <w:rPr>
          <w:rFonts w:ascii="Book Antiqua" w:hAnsi="Book Antiqua"/>
          <w:bCs/>
          <w:szCs w:val="24"/>
        </w:rPr>
        <w:t>Pettinger M</w:t>
      </w:r>
      <w:r w:rsidRPr="003F6166">
        <w:rPr>
          <w:rFonts w:ascii="Book Antiqua" w:hAnsi="Book Antiqua"/>
          <w:szCs w:val="24"/>
        </w:rPr>
        <w:t xml:space="preserve">, </w:t>
      </w:r>
      <w:r w:rsidRPr="003F6166">
        <w:rPr>
          <w:rFonts w:ascii="Book Antiqua" w:hAnsi="Book Antiqua"/>
          <w:bCs/>
          <w:szCs w:val="24"/>
        </w:rPr>
        <w:t>Wactawski-Wende J</w:t>
      </w:r>
      <w:r w:rsidRPr="003F6166">
        <w:rPr>
          <w:rFonts w:ascii="Book Antiqua" w:hAnsi="Book Antiqua"/>
          <w:szCs w:val="24"/>
        </w:rPr>
        <w:t xml:space="preserve">, </w:t>
      </w:r>
      <w:r w:rsidRPr="003F6166">
        <w:rPr>
          <w:rFonts w:ascii="Book Antiqua" w:hAnsi="Book Antiqua"/>
          <w:bCs/>
          <w:szCs w:val="24"/>
        </w:rPr>
        <w:t>Rohan T</w:t>
      </w:r>
      <w:r w:rsidRPr="003F6166">
        <w:rPr>
          <w:rFonts w:ascii="Book Antiqua" w:hAnsi="Book Antiqua"/>
          <w:szCs w:val="24"/>
        </w:rPr>
        <w:t xml:space="preserve">, </w:t>
      </w:r>
      <w:r w:rsidRPr="003F6166">
        <w:rPr>
          <w:rFonts w:ascii="Book Antiqua" w:hAnsi="Book Antiqua"/>
          <w:bCs/>
          <w:szCs w:val="24"/>
        </w:rPr>
        <w:t>Rossouw J</w:t>
      </w:r>
      <w:r w:rsidRPr="003F6166">
        <w:rPr>
          <w:rFonts w:ascii="Book Antiqua" w:hAnsi="Book Antiqua"/>
          <w:szCs w:val="24"/>
        </w:rPr>
        <w:t xml:space="preserve">, </w:t>
      </w:r>
      <w:r w:rsidRPr="003F6166">
        <w:rPr>
          <w:rFonts w:ascii="Book Antiqua" w:hAnsi="Book Antiqua"/>
          <w:bCs/>
          <w:szCs w:val="24"/>
        </w:rPr>
        <w:t>Lane D</w:t>
      </w:r>
      <w:r w:rsidRPr="003F6166">
        <w:rPr>
          <w:rFonts w:ascii="Book Antiqua" w:hAnsi="Book Antiqua"/>
          <w:szCs w:val="24"/>
        </w:rPr>
        <w:t xml:space="preserve">, </w:t>
      </w:r>
      <w:r w:rsidRPr="003F6166">
        <w:rPr>
          <w:rFonts w:ascii="Book Antiqua" w:hAnsi="Book Antiqua"/>
          <w:bCs/>
          <w:szCs w:val="24"/>
        </w:rPr>
        <w:t>O'Sullivan MJ</w:t>
      </w:r>
      <w:r w:rsidRPr="003F6166">
        <w:rPr>
          <w:rFonts w:ascii="Book Antiqua" w:hAnsi="Book Antiqua"/>
          <w:szCs w:val="24"/>
        </w:rPr>
        <w:t xml:space="preserve">, </w:t>
      </w:r>
      <w:r w:rsidRPr="003F6166">
        <w:rPr>
          <w:rFonts w:ascii="Book Antiqua" w:hAnsi="Book Antiqua"/>
          <w:bCs/>
          <w:szCs w:val="24"/>
        </w:rPr>
        <w:t>Yasmeen S</w:t>
      </w:r>
      <w:r w:rsidRPr="003F6166">
        <w:rPr>
          <w:rFonts w:ascii="Book Antiqua" w:hAnsi="Book Antiqua"/>
          <w:szCs w:val="24"/>
        </w:rPr>
        <w:t xml:space="preserve">, </w:t>
      </w:r>
      <w:r w:rsidRPr="003F6166">
        <w:rPr>
          <w:rFonts w:ascii="Book Antiqua" w:hAnsi="Book Antiqua"/>
          <w:bCs/>
          <w:szCs w:val="24"/>
        </w:rPr>
        <w:t>Hiatt RA</w:t>
      </w:r>
      <w:r w:rsidRPr="003F6166">
        <w:rPr>
          <w:rFonts w:ascii="Book Antiqua" w:hAnsi="Book Antiqua"/>
          <w:szCs w:val="24"/>
        </w:rPr>
        <w:t xml:space="preserve">, </w:t>
      </w:r>
      <w:r w:rsidRPr="003F6166">
        <w:rPr>
          <w:rFonts w:ascii="Book Antiqua" w:hAnsi="Book Antiqua"/>
          <w:bCs/>
          <w:szCs w:val="24"/>
        </w:rPr>
        <w:t>Shikany JM</w:t>
      </w:r>
      <w:r w:rsidRPr="003F6166">
        <w:rPr>
          <w:rFonts w:ascii="Book Antiqua" w:hAnsi="Book Antiqua"/>
          <w:szCs w:val="24"/>
        </w:rPr>
        <w:t xml:space="preserve">, </w:t>
      </w:r>
      <w:r w:rsidRPr="003F6166">
        <w:rPr>
          <w:rFonts w:ascii="Book Antiqua" w:hAnsi="Book Antiqua"/>
          <w:bCs/>
          <w:szCs w:val="24"/>
        </w:rPr>
        <w:t>Vitolins M</w:t>
      </w:r>
      <w:r w:rsidRPr="003F6166">
        <w:rPr>
          <w:rFonts w:ascii="Book Antiqua" w:hAnsi="Book Antiqua"/>
          <w:szCs w:val="24"/>
        </w:rPr>
        <w:t xml:space="preserve">, </w:t>
      </w:r>
      <w:r w:rsidRPr="003F6166">
        <w:rPr>
          <w:rFonts w:ascii="Book Antiqua" w:hAnsi="Book Antiqua"/>
          <w:bCs/>
          <w:szCs w:val="24"/>
        </w:rPr>
        <w:t>Khandekar J</w:t>
      </w:r>
      <w:r w:rsidRPr="003F6166">
        <w:rPr>
          <w:rFonts w:ascii="Book Antiqua" w:hAnsi="Book Antiqua"/>
          <w:szCs w:val="24"/>
        </w:rPr>
        <w:t xml:space="preserve">, </w:t>
      </w:r>
      <w:r w:rsidRPr="003F6166">
        <w:rPr>
          <w:rFonts w:ascii="Book Antiqua" w:hAnsi="Book Antiqua"/>
          <w:bCs/>
          <w:szCs w:val="24"/>
        </w:rPr>
        <w:t>Hubbell FA</w:t>
      </w:r>
      <w:r w:rsidRPr="003F6166">
        <w:rPr>
          <w:rFonts w:ascii="Book Antiqua" w:hAnsi="Book Antiqua"/>
          <w:szCs w:val="24"/>
        </w:rPr>
        <w:t xml:space="preserve">; </w:t>
      </w:r>
      <w:r w:rsidRPr="003F6166">
        <w:rPr>
          <w:rFonts w:ascii="Book Antiqua" w:hAnsi="Book Antiqua"/>
          <w:bCs/>
          <w:szCs w:val="24"/>
        </w:rPr>
        <w:t>Women's Health Initiative Investigators (</w:t>
      </w:r>
      <w:r w:rsidRPr="003F6166">
        <w:rPr>
          <w:rFonts w:ascii="Book Antiqua" w:hAnsi="Book Antiqua"/>
          <w:b/>
          <w:szCs w:val="24"/>
        </w:rPr>
        <w:t>Stafford RS</w:t>
      </w:r>
      <w:r w:rsidRPr="003F6166">
        <w:rPr>
          <w:rFonts w:ascii="Book Antiqua" w:hAnsi="Book Antiqua"/>
          <w:szCs w:val="24"/>
        </w:rPr>
        <w:t>, one of 220).</w:t>
      </w:r>
      <w:r w:rsidRPr="003F6166">
        <w:rPr>
          <w:rFonts w:ascii="Book Antiqua" w:hAnsi="Book Antiqua"/>
          <w:bCs/>
          <w:szCs w:val="24"/>
        </w:rPr>
        <w:t xml:space="preserve">  Calcium plus vitamin D supplementation and the risk of breast cancer.  </w:t>
      </w:r>
      <w:r w:rsidRPr="003F6166">
        <w:rPr>
          <w:rFonts w:ascii="Book Antiqua" w:hAnsi="Book Antiqua"/>
          <w:i/>
          <w:szCs w:val="24"/>
        </w:rPr>
        <w:t>J Natl Cancer Inst</w:t>
      </w:r>
      <w:r w:rsidRPr="003F6166">
        <w:rPr>
          <w:rFonts w:ascii="Book Antiqua" w:hAnsi="Book Antiqua"/>
          <w:szCs w:val="24"/>
        </w:rPr>
        <w:t xml:space="preserve"> 2008; 100: 1581-91.   PMID: 19001601.</w:t>
      </w:r>
    </w:p>
    <w:p w14:paraId="49F978D2" w14:textId="77777777" w:rsidR="00F92FA6" w:rsidRPr="003F6166" w:rsidRDefault="00F92FA6" w:rsidP="002C032B">
      <w:pPr>
        <w:widowControl w:val="0"/>
        <w:tabs>
          <w:tab w:val="left" w:pos="630"/>
        </w:tabs>
        <w:rPr>
          <w:rFonts w:ascii="Book Antiqua" w:hAnsi="Book Antiqua"/>
          <w:szCs w:val="24"/>
        </w:rPr>
      </w:pPr>
    </w:p>
    <w:p w14:paraId="029CEA22" w14:textId="77777777" w:rsidR="00F92FA6" w:rsidRPr="003F6166" w:rsidRDefault="00F92FA6" w:rsidP="002C032B">
      <w:pPr>
        <w:widowControl w:val="0"/>
        <w:numPr>
          <w:ilvl w:val="0"/>
          <w:numId w:val="3"/>
        </w:numPr>
        <w:tabs>
          <w:tab w:val="left" w:pos="630"/>
          <w:tab w:val="num" w:pos="2520"/>
        </w:tabs>
        <w:rPr>
          <w:rFonts w:ascii="Book Antiqua" w:hAnsi="Book Antiqua"/>
          <w:szCs w:val="24"/>
        </w:rPr>
      </w:pPr>
      <w:r w:rsidRPr="003F6166">
        <w:rPr>
          <w:rFonts w:ascii="Book Antiqua" w:hAnsi="Book Antiqua"/>
          <w:szCs w:val="24"/>
        </w:rPr>
        <w:t>Chlebowski RT, Kuller LH, Prentice RL, Stefanick ML, Manson JE, Gass M, Aragaki AK, Ockene JK, Lane DS, Sarto GE, Rajkovic A, Schenken R, Hendrix SL, Ravdin PM, Rohan TE, Yasmeen S, Anderson G; WHI Investigators (</w:t>
      </w:r>
      <w:r w:rsidRPr="003F6166">
        <w:rPr>
          <w:rFonts w:ascii="Book Antiqua" w:hAnsi="Book Antiqua"/>
          <w:b/>
          <w:szCs w:val="24"/>
        </w:rPr>
        <w:t>Stafford RS</w:t>
      </w:r>
      <w:r w:rsidRPr="003F6166">
        <w:rPr>
          <w:rFonts w:ascii="Book Antiqua" w:hAnsi="Book Antiqua"/>
          <w:szCs w:val="24"/>
        </w:rPr>
        <w:t xml:space="preserve">, one of 230).  </w:t>
      </w:r>
      <w:r w:rsidRPr="003F6166">
        <w:rPr>
          <w:rFonts w:ascii="Book Antiqua" w:hAnsi="Book Antiqua"/>
          <w:bCs/>
        </w:rPr>
        <w:t>Breast cancer after use of estrogen plus progestin in postmenopausal women.</w:t>
      </w:r>
      <w:r w:rsidRPr="003F6166">
        <w:rPr>
          <w:rFonts w:ascii="Book Antiqua" w:hAnsi="Book Antiqua"/>
          <w:b/>
          <w:bCs/>
        </w:rPr>
        <w:t xml:space="preserve"> </w:t>
      </w:r>
      <w:r w:rsidRPr="003F6166">
        <w:rPr>
          <w:rFonts w:ascii="Book Antiqua" w:hAnsi="Book Antiqua"/>
          <w:bCs/>
          <w:i/>
        </w:rPr>
        <w:t>N Engl J Med</w:t>
      </w:r>
      <w:r w:rsidRPr="003F6166">
        <w:rPr>
          <w:rFonts w:ascii="Book Antiqua" w:hAnsi="Book Antiqua"/>
          <w:b/>
          <w:bCs/>
        </w:rPr>
        <w:t xml:space="preserve"> </w:t>
      </w:r>
      <w:r w:rsidRPr="003F6166">
        <w:rPr>
          <w:rStyle w:val="ti"/>
          <w:rFonts w:ascii="Book Antiqua" w:hAnsi="Book Antiqua"/>
        </w:rPr>
        <w:t xml:space="preserve">2009; 360: 573-87.  </w:t>
      </w:r>
      <w:r w:rsidRPr="003F6166">
        <w:rPr>
          <w:rFonts w:ascii="Book Antiqua" w:hAnsi="Book Antiqua"/>
        </w:rPr>
        <w:t>PMID: 19196674.</w:t>
      </w:r>
    </w:p>
    <w:p w14:paraId="58CEC5A9" w14:textId="77777777" w:rsidR="00F92FA6" w:rsidRPr="003F6166" w:rsidRDefault="00F92FA6" w:rsidP="002C032B">
      <w:pPr>
        <w:widowControl w:val="0"/>
        <w:tabs>
          <w:tab w:val="left" w:pos="630"/>
        </w:tabs>
        <w:rPr>
          <w:rFonts w:ascii="Book Antiqua" w:hAnsi="Book Antiqua"/>
          <w:szCs w:val="24"/>
        </w:rPr>
      </w:pPr>
    </w:p>
    <w:p w14:paraId="0F81BDCA" w14:textId="77777777" w:rsidR="00F92FA6" w:rsidRPr="003F6166" w:rsidRDefault="00F92FA6" w:rsidP="002C032B">
      <w:pPr>
        <w:widowControl w:val="0"/>
        <w:numPr>
          <w:ilvl w:val="0"/>
          <w:numId w:val="3"/>
        </w:numPr>
        <w:tabs>
          <w:tab w:val="left" w:pos="630"/>
          <w:tab w:val="num" w:pos="2520"/>
        </w:tabs>
        <w:rPr>
          <w:rFonts w:ascii="Book Antiqua" w:hAnsi="Book Antiqua"/>
          <w:szCs w:val="24"/>
        </w:rPr>
      </w:pPr>
      <w:r w:rsidRPr="003F6166">
        <w:rPr>
          <w:rFonts w:ascii="Book Antiqua" w:hAnsi="Book Antiqua"/>
          <w:szCs w:val="24"/>
        </w:rPr>
        <w:t>McTiernan A, Wactawski-Wende J, Wu L, Rodabough RJ, Watts NB, Tylavsky F, Freeman R, Hendrix S, Jackson R; Women's Health Initiative Investigators  (</w:t>
      </w:r>
      <w:r w:rsidRPr="003F6166">
        <w:rPr>
          <w:rFonts w:ascii="Book Antiqua" w:hAnsi="Book Antiqua"/>
          <w:b/>
          <w:szCs w:val="24"/>
        </w:rPr>
        <w:t>Stafford RS</w:t>
      </w:r>
      <w:r w:rsidRPr="003F6166">
        <w:rPr>
          <w:rFonts w:ascii="Book Antiqua" w:hAnsi="Book Antiqua"/>
          <w:szCs w:val="24"/>
        </w:rPr>
        <w:t xml:space="preserve">, one of 249).  Low-fat, increased fruit, vegetable, and grain dietary pattern, fractures, and bone mineral density: the Women's Health Initiative Dietary Modification Trial.  </w:t>
      </w:r>
      <w:r w:rsidRPr="003F6166">
        <w:rPr>
          <w:rFonts w:ascii="Book Antiqua" w:hAnsi="Book Antiqua"/>
          <w:i/>
          <w:szCs w:val="24"/>
        </w:rPr>
        <w:t>Am J Clin Nutr.</w:t>
      </w:r>
      <w:r w:rsidRPr="003F6166">
        <w:rPr>
          <w:rFonts w:ascii="Book Antiqua" w:hAnsi="Book Antiqua"/>
          <w:szCs w:val="24"/>
        </w:rPr>
        <w:t xml:space="preserve"> 2009; 89: 1864-76. PMID: 19403636.</w:t>
      </w:r>
    </w:p>
    <w:p w14:paraId="7F5AAD3E" w14:textId="77777777" w:rsidR="00F92FA6" w:rsidRPr="003F6166" w:rsidRDefault="00F92FA6" w:rsidP="002C032B">
      <w:pPr>
        <w:widowControl w:val="0"/>
        <w:tabs>
          <w:tab w:val="left" w:pos="630"/>
        </w:tabs>
        <w:rPr>
          <w:rFonts w:ascii="Book Antiqua" w:hAnsi="Book Antiqua"/>
          <w:szCs w:val="24"/>
        </w:rPr>
      </w:pPr>
    </w:p>
    <w:p w14:paraId="54B532EF" w14:textId="77777777" w:rsidR="00F92FA6" w:rsidRPr="003F6166" w:rsidRDefault="00F92FA6" w:rsidP="002C032B">
      <w:pPr>
        <w:widowControl w:val="0"/>
        <w:numPr>
          <w:ilvl w:val="0"/>
          <w:numId w:val="3"/>
        </w:numPr>
        <w:tabs>
          <w:tab w:val="left" w:pos="630"/>
          <w:tab w:val="num" w:pos="2160"/>
        </w:tabs>
        <w:rPr>
          <w:rFonts w:ascii="Book Antiqua" w:hAnsi="Book Antiqua"/>
          <w:bCs/>
          <w:szCs w:val="24"/>
        </w:rPr>
      </w:pPr>
      <w:r w:rsidRPr="003F6166">
        <w:rPr>
          <w:rFonts w:ascii="Book Antiqua" w:hAnsi="Book Antiqua"/>
        </w:rPr>
        <w:t>Chlebowski RT, Schwartz AG, Wakelee H, Anderson GL, Stefanick ML, Manson JE, Rodabough RJ, Chien JW, Wactawski-Wende J, Gass M, Kotchen JM, Johnson KC, O'Sullivan MJ, Ockene JK, Chen C, Hubbell FA; Women's Health Initiative Investigators</w:t>
      </w:r>
      <w:r w:rsidRPr="003F6166">
        <w:rPr>
          <w:rFonts w:ascii="Book Antiqua" w:hAnsi="Book Antiqua"/>
          <w:szCs w:val="24"/>
        </w:rPr>
        <w:t xml:space="preserve"> (</w:t>
      </w:r>
      <w:r w:rsidRPr="003F6166">
        <w:rPr>
          <w:rFonts w:ascii="Book Antiqua" w:hAnsi="Book Antiqua"/>
          <w:b/>
          <w:szCs w:val="24"/>
        </w:rPr>
        <w:t>Stafford RS</w:t>
      </w:r>
      <w:r w:rsidRPr="003F6166">
        <w:rPr>
          <w:rFonts w:ascii="Book Antiqua" w:hAnsi="Book Antiqua"/>
          <w:szCs w:val="24"/>
        </w:rPr>
        <w:t xml:space="preserve">, one of 226). </w:t>
      </w:r>
      <w:r w:rsidRPr="003F6166">
        <w:rPr>
          <w:rFonts w:ascii="Book Antiqua" w:hAnsi="Book Antiqua"/>
          <w:bCs/>
          <w:szCs w:val="24"/>
        </w:rPr>
        <w:t xml:space="preserve">Oestrogen plus progestin and lung cancer in postmenopausal women (Women's Health Initiative trial): a post-hoc analysis of a randomised controlled trial.  </w:t>
      </w:r>
      <w:r w:rsidRPr="003F6166">
        <w:rPr>
          <w:rFonts w:ascii="Book Antiqua" w:hAnsi="Book Antiqua"/>
          <w:i/>
        </w:rPr>
        <w:t>Lancet</w:t>
      </w:r>
      <w:r w:rsidRPr="003F6166">
        <w:rPr>
          <w:rFonts w:ascii="Book Antiqua" w:hAnsi="Book Antiqua"/>
        </w:rPr>
        <w:t xml:space="preserve"> 2009; 374(9697): 1243-51. PMID: 19767090.</w:t>
      </w:r>
    </w:p>
    <w:p w14:paraId="466FEE24" w14:textId="77777777" w:rsidR="00F92FA6" w:rsidRPr="003F6166" w:rsidRDefault="00F92FA6" w:rsidP="002C032B">
      <w:pPr>
        <w:widowControl w:val="0"/>
        <w:tabs>
          <w:tab w:val="left" w:pos="630"/>
        </w:tabs>
        <w:rPr>
          <w:rFonts w:ascii="Book Antiqua" w:hAnsi="Book Antiqua"/>
          <w:bCs/>
          <w:szCs w:val="24"/>
        </w:rPr>
      </w:pPr>
    </w:p>
    <w:p w14:paraId="4F0FA375" w14:textId="77777777" w:rsidR="00F92FA6" w:rsidRPr="003F6166" w:rsidRDefault="00F2259B" w:rsidP="002C032B">
      <w:pPr>
        <w:widowControl w:val="0"/>
        <w:numPr>
          <w:ilvl w:val="0"/>
          <w:numId w:val="3"/>
        </w:numPr>
        <w:tabs>
          <w:tab w:val="left" w:pos="630"/>
          <w:tab w:val="num" w:pos="1440"/>
        </w:tabs>
        <w:rPr>
          <w:rFonts w:ascii="Book Antiqua" w:hAnsi="Book Antiqua"/>
          <w:szCs w:val="24"/>
        </w:rPr>
      </w:pPr>
      <w:hyperlink r:id="rId222" w:history="1">
        <w:r w:rsidR="00F92FA6" w:rsidRPr="003F6166">
          <w:rPr>
            <w:rStyle w:val="Hyperlink"/>
            <w:rFonts w:ascii="Book Antiqua" w:hAnsi="Book Antiqua"/>
            <w:color w:val="auto"/>
            <w:u w:val="none"/>
          </w:rPr>
          <w:t>Chlebowski RT</w:t>
        </w:r>
      </w:hyperlink>
      <w:r w:rsidR="00F92FA6" w:rsidRPr="003F6166">
        <w:rPr>
          <w:rFonts w:ascii="Book Antiqua" w:hAnsi="Book Antiqua"/>
        </w:rPr>
        <w:t xml:space="preserve">, </w:t>
      </w:r>
      <w:hyperlink r:id="rId223" w:history="1">
        <w:r w:rsidR="00F92FA6" w:rsidRPr="003F6166">
          <w:rPr>
            <w:rStyle w:val="Hyperlink"/>
            <w:rFonts w:ascii="Book Antiqua" w:hAnsi="Book Antiqua"/>
            <w:color w:val="auto"/>
            <w:u w:val="none"/>
          </w:rPr>
          <w:t>Anderson GL</w:t>
        </w:r>
      </w:hyperlink>
      <w:r w:rsidR="00F92FA6" w:rsidRPr="003F6166">
        <w:rPr>
          <w:rFonts w:ascii="Book Antiqua" w:hAnsi="Book Antiqua"/>
        </w:rPr>
        <w:t xml:space="preserve">, </w:t>
      </w:r>
      <w:hyperlink r:id="rId224" w:history="1">
        <w:r w:rsidR="00F92FA6" w:rsidRPr="003F6166">
          <w:rPr>
            <w:rStyle w:val="Hyperlink"/>
            <w:rFonts w:ascii="Book Antiqua" w:hAnsi="Book Antiqua"/>
            <w:color w:val="auto"/>
            <w:u w:val="none"/>
          </w:rPr>
          <w:t>Gass M</w:t>
        </w:r>
      </w:hyperlink>
      <w:r w:rsidR="00F92FA6" w:rsidRPr="003F6166">
        <w:rPr>
          <w:rFonts w:ascii="Book Antiqua" w:hAnsi="Book Antiqua"/>
        </w:rPr>
        <w:t xml:space="preserve">, </w:t>
      </w:r>
      <w:hyperlink r:id="rId225" w:history="1">
        <w:r w:rsidR="00F92FA6" w:rsidRPr="003F6166">
          <w:rPr>
            <w:rStyle w:val="Hyperlink"/>
            <w:rFonts w:ascii="Book Antiqua" w:hAnsi="Book Antiqua"/>
            <w:color w:val="auto"/>
            <w:u w:val="none"/>
          </w:rPr>
          <w:t>Lane DS</w:t>
        </w:r>
      </w:hyperlink>
      <w:r w:rsidR="00F92FA6" w:rsidRPr="003F6166">
        <w:rPr>
          <w:rFonts w:ascii="Book Antiqua" w:hAnsi="Book Antiqua"/>
        </w:rPr>
        <w:t xml:space="preserve">, </w:t>
      </w:r>
      <w:hyperlink r:id="rId226" w:history="1">
        <w:r w:rsidR="00F92FA6" w:rsidRPr="003F6166">
          <w:rPr>
            <w:rStyle w:val="Hyperlink"/>
            <w:rFonts w:ascii="Book Antiqua" w:hAnsi="Book Antiqua"/>
            <w:color w:val="auto"/>
            <w:u w:val="none"/>
          </w:rPr>
          <w:t>Aragaki AK</w:t>
        </w:r>
      </w:hyperlink>
      <w:r w:rsidR="00F92FA6" w:rsidRPr="003F6166">
        <w:rPr>
          <w:rFonts w:ascii="Book Antiqua" w:hAnsi="Book Antiqua"/>
        </w:rPr>
        <w:t xml:space="preserve">, </w:t>
      </w:r>
      <w:hyperlink r:id="rId227" w:history="1">
        <w:r w:rsidR="00F92FA6" w:rsidRPr="003F6166">
          <w:rPr>
            <w:rStyle w:val="Hyperlink"/>
            <w:rFonts w:ascii="Book Antiqua" w:hAnsi="Book Antiqua"/>
            <w:color w:val="auto"/>
            <w:u w:val="none"/>
          </w:rPr>
          <w:t>Kuller LH</w:t>
        </w:r>
      </w:hyperlink>
      <w:r w:rsidR="00F92FA6" w:rsidRPr="003F6166">
        <w:rPr>
          <w:rFonts w:ascii="Book Antiqua" w:hAnsi="Book Antiqua"/>
        </w:rPr>
        <w:t xml:space="preserve">, </w:t>
      </w:r>
      <w:hyperlink r:id="rId228" w:history="1">
        <w:r w:rsidR="00F92FA6" w:rsidRPr="003F6166">
          <w:rPr>
            <w:rStyle w:val="Hyperlink"/>
            <w:rFonts w:ascii="Book Antiqua" w:hAnsi="Book Antiqua"/>
            <w:color w:val="auto"/>
            <w:u w:val="none"/>
          </w:rPr>
          <w:t>Manson JE</w:t>
        </w:r>
      </w:hyperlink>
      <w:r w:rsidR="00F92FA6" w:rsidRPr="003F6166">
        <w:rPr>
          <w:rFonts w:ascii="Book Antiqua" w:hAnsi="Book Antiqua"/>
        </w:rPr>
        <w:t xml:space="preserve">, </w:t>
      </w:r>
      <w:hyperlink r:id="rId229" w:history="1">
        <w:r w:rsidR="00F92FA6" w:rsidRPr="003F6166">
          <w:rPr>
            <w:rStyle w:val="Hyperlink"/>
            <w:rFonts w:ascii="Book Antiqua" w:hAnsi="Book Antiqua"/>
            <w:color w:val="auto"/>
            <w:u w:val="none"/>
          </w:rPr>
          <w:t>Stefanick ML</w:t>
        </w:r>
      </w:hyperlink>
      <w:r w:rsidR="00F92FA6" w:rsidRPr="003F6166">
        <w:rPr>
          <w:rFonts w:ascii="Book Antiqua" w:hAnsi="Book Antiqua"/>
        </w:rPr>
        <w:t xml:space="preserve">, </w:t>
      </w:r>
      <w:hyperlink r:id="rId230" w:history="1">
        <w:r w:rsidR="00F92FA6" w:rsidRPr="003F6166">
          <w:rPr>
            <w:rStyle w:val="Hyperlink"/>
            <w:rFonts w:ascii="Book Antiqua" w:hAnsi="Book Antiqua"/>
            <w:color w:val="auto"/>
            <w:u w:val="none"/>
          </w:rPr>
          <w:t>Ockene J</w:t>
        </w:r>
      </w:hyperlink>
      <w:r w:rsidR="00F92FA6" w:rsidRPr="003F6166">
        <w:rPr>
          <w:rFonts w:ascii="Book Antiqua" w:hAnsi="Book Antiqua"/>
        </w:rPr>
        <w:t xml:space="preserve">, </w:t>
      </w:r>
      <w:hyperlink r:id="rId231" w:history="1">
        <w:r w:rsidR="00F92FA6" w:rsidRPr="003F6166">
          <w:rPr>
            <w:rStyle w:val="Hyperlink"/>
            <w:rFonts w:ascii="Book Antiqua" w:hAnsi="Book Antiqua"/>
            <w:color w:val="auto"/>
            <w:u w:val="none"/>
          </w:rPr>
          <w:t>Sarto GE</w:t>
        </w:r>
      </w:hyperlink>
      <w:r w:rsidR="00F92FA6" w:rsidRPr="003F6166">
        <w:rPr>
          <w:rFonts w:ascii="Book Antiqua" w:hAnsi="Book Antiqua"/>
        </w:rPr>
        <w:t xml:space="preserve">, </w:t>
      </w:r>
      <w:hyperlink r:id="rId232" w:history="1">
        <w:r w:rsidR="00F92FA6" w:rsidRPr="003F6166">
          <w:rPr>
            <w:rStyle w:val="Hyperlink"/>
            <w:rFonts w:ascii="Book Antiqua" w:hAnsi="Book Antiqua"/>
            <w:color w:val="auto"/>
            <w:u w:val="none"/>
          </w:rPr>
          <w:t>Johnson KC</w:t>
        </w:r>
      </w:hyperlink>
      <w:r w:rsidR="00F92FA6" w:rsidRPr="003F6166">
        <w:rPr>
          <w:rFonts w:ascii="Book Antiqua" w:hAnsi="Book Antiqua"/>
        </w:rPr>
        <w:t xml:space="preserve">, </w:t>
      </w:r>
      <w:hyperlink r:id="rId233" w:history="1">
        <w:r w:rsidR="00F92FA6" w:rsidRPr="003F6166">
          <w:rPr>
            <w:rStyle w:val="Hyperlink"/>
            <w:rFonts w:ascii="Book Antiqua" w:hAnsi="Book Antiqua"/>
            <w:color w:val="auto"/>
            <w:u w:val="none"/>
          </w:rPr>
          <w:t>Wactawski-Wende J</w:t>
        </w:r>
      </w:hyperlink>
      <w:r w:rsidR="00F92FA6" w:rsidRPr="003F6166">
        <w:rPr>
          <w:rFonts w:ascii="Book Antiqua" w:hAnsi="Book Antiqua"/>
        </w:rPr>
        <w:t xml:space="preserve">, </w:t>
      </w:r>
      <w:hyperlink r:id="rId234" w:history="1">
        <w:r w:rsidR="00F92FA6" w:rsidRPr="003F6166">
          <w:rPr>
            <w:rStyle w:val="Hyperlink"/>
            <w:rFonts w:ascii="Book Antiqua" w:hAnsi="Book Antiqua"/>
            <w:color w:val="auto"/>
            <w:u w:val="none"/>
          </w:rPr>
          <w:t>Ravdin PM</w:t>
        </w:r>
      </w:hyperlink>
      <w:r w:rsidR="00F92FA6" w:rsidRPr="003F6166">
        <w:rPr>
          <w:rFonts w:ascii="Book Antiqua" w:hAnsi="Book Antiqua"/>
        </w:rPr>
        <w:t xml:space="preserve">, </w:t>
      </w:r>
      <w:hyperlink r:id="rId235" w:history="1">
        <w:r w:rsidR="00F92FA6" w:rsidRPr="003F6166">
          <w:rPr>
            <w:rStyle w:val="Hyperlink"/>
            <w:rFonts w:ascii="Book Antiqua" w:hAnsi="Book Antiqua"/>
            <w:color w:val="auto"/>
            <w:u w:val="none"/>
          </w:rPr>
          <w:t>Schenken R</w:t>
        </w:r>
      </w:hyperlink>
      <w:r w:rsidR="00F92FA6" w:rsidRPr="003F6166">
        <w:rPr>
          <w:rFonts w:ascii="Book Antiqua" w:hAnsi="Book Antiqua"/>
        </w:rPr>
        <w:t xml:space="preserve">, </w:t>
      </w:r>
      <w:hyperlink r:id="rId236" w:history="1">
        <w:r w:rsidR="00F92FA6" w:rsidRPr="003F6166">
          <w:rPr>
            <w:rStyle w:val="Hyperlink"/>
            <w:rFonts w:ascii="Book Antiqua" w:hAnsi="Book Antiqua"/>
            <w:color w:val="auto"/>
            <w:u w:val="none"/>
          </w:rPr>
          <w:t>Hendrix SL</w:t>
        </w:r>
      </w:hyperlink>
      <w:r w:rsidR="00F92FA6" w:rsidRPr="003F6166">
        <w:rPr>
          <w:rFonts w:ascii="Book Antiqua" w:hAnsi="Book Antiqua"/>
        </w:rPr>
        <w:t xml:space="preserve">, </w:t>
      </w:r>
      <w:hyperlink r:id="rId237" w:history="1">
        <w:r w:rsidR="00F92FA6" w:rsidRPr="003F6166">
          <w:rPr>
            <w:rStyle w:val="Hyperlink"/>
            <w:rFonts w:ascii="Book Antiqua" w:hAnsi="Book Antiqua"/>
            <w:color w:val="auto"/>
            <w:u w:val="none"/>
          </w:rPr>
          <w:t>Rajkovic A</w:t>
        </w:r>
      </w:hyperlink>
      <w:r w:rsidR="00F92FA6" w:rsidRPr="003F6166">
        <w:rPr>
          <w:rFonts w:ascii="Book Antiqua" w:hAnsi="Book Antiqua"/>
        </w:rPr>
        <w:t xml:space="preserve">, </w:t>
      </w:r>
      <w:hyperlink r:id="rId238" w:history="1">
        <w:r w:rsidR="00F92FA6" w:rsidRPr="003F6166">
          <w:rPr>
            <w:rStyle w:val="Hyperlink"/>
            <w:rFonts w:ascii="Book Antiqua" w:hAnsi="Book Antiqua"/>
            <w:color w:val="auto"/>
            <w:u w:val="none"/>
          </w:rPr>
          <w:t>Rohan TE</w:t>
        </w:r>
      </w:hyperlink>
      <w:r w:rsidR="00F92FA6" w:rsidRPr="003F6166">
        <w:rPr>
          <w:rFonts w:ascii="Book Antiqua" w:hAnsi="Book Antiqua"/>
        </w:rPr>
        <w:t xml:space="preserve">, </w:t>
      </w:r>
      <w:hyperlink r:id="rId239" w:history="1">
        <w:r w:rsidR="00F92FA6" w:rsidRPr="003F6166">
          <w:rPr>
            <w:rStyle w:val="Hyperlink"/>
            <w:rFonts w:ascii="Book Antiqua" w:hAnsi="Book Antiqua"/>
            <w:color w:val="auto"/>
            <w:u w:val="none"/>
          </w:rPr>
          <w:t>Yasmeen S</w:t>
        </w:r>
      </w:hyperlink>
      <w:r w:rsidR="00F92FA6" w:rsidRPr="003F6166">
        <w:rPr>
          <w:rFonts w:ascii="Book Antiqua" w:hAnsi="Book Antiqua"/>
        </w:rPr>
        <w:t xml:space="preserve">, </w:t>
      </w:r>
      <w:hyperlink r:id="rId240" w:history="1">
        <w:r w:rsidR="00F92FA6" w:rsidRPr="003F6166">
          <w:rPr>
            <w:rStyle w:val="Hyperlink"/>
            <w:rFonts w:ascii="Book Antiqua" w:hAnsi="Book Antiqua"/>
            <w:color w:val="auto"/>
            <w:u w:val="none"/>
          </w:rPr>
          <w:t>Prentice RL</w:t>
        </w:r>
      </w:hyperlink>
      <w:r w:rsidR="00F92FA6" w:rsidRPr="003F6166">
        <w:rPr>
          <w:rFonts w:ascii="Book Antiqua" w:hAnsi="Book Antiqua"/>
        </w:rPr>
        <w:t>;  Women’s Health Initiative Investigators (</w:t>
      </w:r>
      <w:r w:rsidR="00F92FA6" w:rsidRPr="003F6166">
        <w:rPr>
          <w:rFonts w:ascii="Book Antiqua" w:hAnsi="Book Antiqua"/>
          <w:b/>
        </w:rPr>
        <w:t>Stafford RS</w:t>
      </w:r>
      <w:r w:rsidR="00F92FA6" w:rsidRPr="003F6166">
        <w:rPr>
          <w:rFonts w:ascii="Book Antiqua" w:hAnsi="Book Antiqua"/>
        </w:rPr>
        <w:t xml:space="preserve">, one of 231). Estrogen plus progestin and breast cancer incidence and mortality in postmenopausal women.  </w:t>
      </w:r>
      <w:r w:rsidR="00F92FA6" w:rsidRPr="003F6166">
        <w:rPr>
          <w:rFonts w:ascii="Book Antiqua" w:hAnsi="Book Antiqua"/>
          <w:i/>
        </w:rPr>
        <w:t>JAMA</w:t>
      </w:r>
      <w:r w:rsidR="00F92FA6" w:rsidRPr="003F6166">
        <w:rPr>
          <w:rFonts w:ascii="Book Antiqua" w:hAnsi="Book Antiqua"/>
        </w:rPr>
        <w:t xml:space="preserve"> 2010; 304: 1684-92. PMID: 20959578.</w:t>
      </w:r>
    </w:p>
    <w:p w14:paraId="25FEAB2E" w14:textId="77777777" w:rsidR="00F92FA6" w:rsidRPr="003F6166" w:rsidRDefault="00F92FA6" w:rsidP="002C032B">
      <w:pPr>
        <w:widowControl w:val="0"/>
        <w:tabs>
          <w:tab w:val="left" w:pos="630"/>
        </w:tabs>
        <w:rPr>
          <w:rFonts w:ascii="Book Antiqua" w:hAnsi="Book Antiqua"/>
          <w:szCs w:val="24"/>
        </w:rPr>
      </w:pPr>
    </w:p>
    <w:p w14:paraId="35F9B7DD" w14:textId="77777777" w:rsidR="00F92FA6" w:rsidRPr="003F6166" w:rsidRDefault="00F92FA6" w:rsidP="002C032B">
      <w:pPr>
        <w:widowControl w:val="0"/>
        <w:numPr>
          <w:ilvl w:val="0"/>
          <w:numId w:val="3"/>
        </w:numPr>
        <w:tabs>
          <w:tab w:val="left" w:pos="630"/>
          <w:tab w:val="num" w:pos="1440"/>
        </w:tabs>
        <w:rPr>
          <w:rFonts w:ascii="Book Antiqua" w:hAnsi="Book Antiqua"/>
        </w:rPr>
      </w:pPr>
      <w:r w:rsidRPr="003F6166">
        <w:rPr>
          <w:rFonts w:ascii="Book Antiqua" w:hAnsi="Book Antiqua"/>
        </w:rPr>
        <w:t>LaCroix AZ, Chlebowski RT, Manson JE, Aragaki AK, Johnson KC, Martin L, Margolis KL, Stefanick ML, Brzyski R, Curb JD, Howard BV, Lewis CE, Wactawski-Wende J; WHI Investigators (</w:t>
      </w:r>
      <w:r w:rsidRPr="003F6166">
        <w:rPr>
          <w:rFonts w:ascii="Book Antiqua" w:hAnsi="Book Antiqua"/>
          <w:b/>
        </w:rPr>
        <w:t>Stafford RS</w:t>
      </w:r>
      <w:r w:rsidRPr="003F6166">
        <w:rPr>
          <w:rFonts w:ascii="Book Antiqua" w:hAnsi="Book Antiqua"/>
        </w:rPr>
        <w:t xml:space="preserve">, one of 255).  </w:t>
      </w:r>
      <w:r w:rsidRPr="003F6166">
        <w:rPr>
          <w:rFonts w:ascii="Book Antiqua" w:hAnsi="Book Antiqua"/>
          <w:bCs/>
        </w:rPr>
        <w:t xml:space="preserve">Health outcomes after stopping conjugated equine estrogens among postmenopausal women with prior hysterectomy: a randomized controlled trial.  </w:t>
      </w:r>
      <w:r w:rsidRPr="003F6166">
        <w:rPr>
          <w:rFonts w:ascii="Book Antiqua" w:hAnsi="Book Antiqua"/>
          <w:i/>
        </w:rPr>
        <w:t>JAMA</w:t>
      </w:r>
      <w:r w:rsidRPr="003F6166">
        <w:rPr>
          <w:rFonts w:ascii="Book Antiqua" w:hAnsi="Book Antiqua"/>
        </w:rPr>
        <w:t xml:space="preserve"> 2011;  305: 1305-14.  PMID: 21467283. </w:t>
      </w:r>
    </w:p>
    <w:p w14:paraId="480F5CF2" w14:textId="77777777" w:rsidR="00F92FA6" w:rsidRPr="003F6166" w:rsidRDefault="00F92FA6" w:rsidP="002C032B">
      <w:pPr>
        <w:widowControl w:val="0"/>
        <w:tabs>
          <w:tab w:val="left" w:pos="630"/>
        </w:tabs>
        <w:rPr>
          <w:rFonts w:ascii="Book Antiqua" w:hAnsi="Book Antiqua"/>
        </w:rPr>
      </w:pPr>
    </w:p>
    <w:p w14:paraId="106D8A95" w14:textId="77777777" w:rsidR="00F92FA6" w:rsidRPr="003F6166" w:rsidRDefault="00F92FA6" w:rsidP="002C032B">
      <w:pPr>
        <w:widowControl w:val="0"/>
        <w:numPr>
          <w:ilvl w:val="0"/>
          <w:numId w:val="3"/>
        </w:numPr>
        <w:tabs>
          <w:tab w:val="left" w:pos="630"/>
          <w:tab w:val="num" w:pos="1080"/>
        </w:tabs>
        <w:rPr>
          <w:rFonts w:ascii="Book Antiqua" w:hAnsi="Book Antiqua"/>
        </w:rPr>
      </w:pPr>
      <w:r w:rsidRPr="003F6166">
        <w:rPr>
          <w:rFonts w:ascii="Book Antiqua" w:hAnsi="Book Antiqua"/>
        </w:rPr>
        <w:t>Fielding RA, Rejeski WJ, Blair S, Church T, Espeland MA, Gill TM, Guralnik JM, Hsu FC, Katula J, King AC, Kritchevsky SB, McDermott MM, Miller ME, Nayfield S, Newman AB, Williamson JD, Bonds D, Romashkan S, Hadley E, Pahor M; LIFE Research Group (</w:t>
      </w:r>
      <w:r w:rsidRPr="003F6166">
        <w:rPr>
          <w:rFonts w:ascii="Book Antiqua" w:hAnsi="Book Antiqua"/>
          <w:b/>
        </w:rPr>
        <w:t>RS Stafford</w:t>
      </w:r>
      <w:r w:rsidRPr="003F6166">
        <w:rPr>
          <w:rFonts w:ascii="Book Antiqua" w:hAnsi="Book Antiqua"/>
        </w:rPr>
        <w:t xml:space="preserve">, one of 187). The Lifestyle Interventions and Independence for Elders Study: design and methods. </w:t>
      </w:r>
      <w:r w:rsidRPr="003F6166">
        <w:rPr>
          <w:rStyle w:val="jrnl"/>
          <w:rFonts w:ascii="Book Antiqua" w:hAnsi="Book Antiqua"/>
          <w:i/>
        </w:rPr>
        <w:t>J Gerontol A Biol Sci Med Sci</w:t>
      </w:r>
      <w:r w:rsidRPr="003F6166">
        <w:rPr>
          <w:rFonts w:ascii="Book Antiqua" w:hAnsi="Book Antiqua"/>
        </w:rPr>
        <w:t xml:space="preserve"> 2011; 66: 1226-37. PMID: 21825283.</w:t>
      </w:r>
    </w:p>
    <w:p w14:paraId="556A215D" w14:textId="77777777" w:rsidR="00F92FA6" w:rsidRPr="003F6166" w:rsidRDefault="00F92FA6" w:rsidP="002C032B">
      <w:pPr>
        <w:tabs>
          <w:tab w:val="left" w:pos="630"/>
        </w:tabs>
        <w:rPr>
          <w:rFonts w:ascii="Book Antiqua" w:hAnsi="Book Antiqua"/>
        </w:rPr>
      </w:pPr>
    </w:p>
    <w:p w14:paraId="638EBF34" w14:textId="77777777" w:rsidR="00F92FA6" w:rsidRPr="003F6166" w:rsidRDefault="00F92FA6" w:rsidP="002C032B">
      <w:pPr>
        <w:widowControl w:val="0"/>
        <w:numPr>
          <w:ilvl w:val="0"/>
          <w:numId w:val="3"/>
        </w:numPr>
        <w:tabs>
          <w:tab w:val="left" w:pos="120"/>
          <w:tab w:val="left" w:pos="360"/>
          <w:tab w:val="left" w:pos="480"/>
          <w:tab w:val="left" w:pos="630"/>
        </w:tabs>
        <w:ind w:right="-180"/>
        <w:rPr>
          <w:rFonts w:ascii="Book Antiqua" w:hAnsi="Book Antiqua"/>
          <w:szCs w:val="24"/>
        </w:rPr>
      </w:pPr>
      <w:r w:rsidRPr="003F6166">
        <w:rPr>
          <w:rFonts w:ascii="Book Antiqua" w:hAnsi="Book Antiqua"/>
          <w:szCs w:val="24"/>
        </w:rPr>
        <w:t xml:space="preserve">Grosse Y, Loomis D, Lauby-Secretan B, El Ghissassi F, Bouvard V, Benbrahim-Tallaa L, Guha N, Baan R, Mattock H, </w:t>
      </w:r>
      <w:r w:rsidRPr="003F6166">
        <w:rPr>
          <w:rFonts w:ascii="Book Antiqua" w:hAnsi="Book Antiqua"/>
          <w:bCs/>
          <w:szCs w:val="24"/>
        </w:rPr>
        <w:t>Straif K</w:t>
      </w:r>
      <w:r w:rsidRPr="003F6166">
        <w:rPr>
          <w:rFonts w:ascii="Book Antiqua" w:hAnsi="Book Antiqua"/>
          <w:szCs w:val="24"/>
        </w:rPr>
        <w:t>; International Agency for Research on Cancer Monograph Working Group (</w:t>
      </w:r>
      <w:r w:rsidRPr="003F6166">
        <w:rPr>
          <w:rFonts w:ascii="Book Antiqua" w:hAnsi="Book Antiqua"/>
          <w:b/>
          <w:szCs w:val="24"/>
        </w:rPr>
        <w:t>RS Stafford</w:t>
      </w:r>
      <w:r w:rsidRPr="003F6166">
        <w:rPr>
          <w:rFonts w:ascii="Book Antiqua" w:hAnsi="Book Antiqua"/>
          <w:szCs w:val="24"/>
        </w:rPr>
        <w:t xml:space="preserve">, one of 22). Carcinogenicity of some drugs and herbal products. </w:t>
      </w:r>
      <w:r w:rsidRPr="003F6166">
        <w:rPr>
          <w:rFonts w:ascii="Book Antiqua" w:hAnsi="Book Antiqua"/>
          <w:i/>
          <w:szCs w:val="24"/>
        </w:rPr>
        <w:t>Lancet Oncol</w:t>
      </w:r>
      <w:r w:rsidRPr="003F6166">
        <w:rPr>
          <w:rFonts w:ascii="Book Antiqua" w:hAnsi="Book Antiqua"/>
          <w:szCs w:val="24"/>
        </w:rPr>
        <w:t>. 2013; 14: 807-8. PMID: 24058961. **</w:t>
      </w:r>
      <w:r w:rsidRPr="003F6166">
        <w:rPr>
          <w:rFonts w:ascii="Book Antiqua" w:hAnsi="Book Antiqua"/>
          <w:color w:val="000000"/>
          <w:szCs w:val="24"/>
        </w:rPr>
        <w:t>Provided key contributions to the Working Group monograph, including analysis of patterns of use of the drugs and herbal products.</w:t>
      </w:r>
    </w:p>
    <w:p w14:paraId="764A2699" w14:textId="77777777" w:rsidR="00F92FA6" w:rsidRPr="003F6166" w:rsidRDefault="00F92FA6" w:rsidP="002C032B">
      <w:pPr>
        <w:widowControl w:val="0"/>
        <w:tabs>
          <w:tab w:val="left" w:pos="630"/>
          <w:tab w:val="num" w:pos="1080"/>
        </w:tabs>
        <w:rPr>
          <w:rFonts w:ascii="Book Antiqua" w:hAnsi="Book Antiqua"/>
          <w:shd w:val="clear" w:color="auto" w:fill="FFFFFF"/>
        </w:rPr>
      </w:pPr>
    </w:p>
    <w:p w14:paraId="15B7AD53" w14:textId="77777777" w:rsidR="00F92FA6" w:rsidRPr="003F6166" w:rsidRDefault="00F92FA6" w:rsidP="002C032B">
      <w:pPr>
        <w:widowControl w:val="0"/>
        <w:numPr>
          <w:ilvl w:val="0"/>
          <w:numId w:val="3"/>
        </w:numPr>
        <w:tabs>
          <w:tab w:val="left" w:pos="630"/>
          <w:tab w:val="num" w:pos="1080"/>
        </w:tabs>
        <w:rPr>
          <w:rFonts w:ascii="Book Antiqua" w:hAnsi="Book Antiqua"/>
        </w:rPr>
      </w:pPr>
      <w:r w:rsidRPr="003F6166">
        <w:rPr>
          <w:rFonts w:ascii="Book Antiqua" w:hAnsi="Book Antiqua"/>
          <w:shd w:val="clear" w:color="auto" w:fill="FFFFFF"/>
        </w:rPr>
        <w:t>Vaz Fragoso CA, Miller ME, Fielding RA, King AC, Kritchevsky SB, McDermott MM, Myers V, Newman AB, Pahor M, Gill TM; Lifestyle Interventions and Independence in Elder Study Group (</w:t>
      </w:r>
      <w:r w:rsidRPr="003F6166">
        <w:rPr>
          <w:rFonts w:ascii="Book Antiqua" w:hAnsi="Book Antiqua"/>
          <w:b/>
          <w:shd w:val="clear" w:color="auto" w:fill="FFFFFF"/>
        </w:rPr>
        <w:t>RS Stafford</w:t>
      </w:r>
      <w:r w:rsidRPr="003F6166">
        <w:rPr>
          <w:rFonts w:ascii="Book Antiqua" w:hAnsi="Book Antiqua"/>
          <w:shd w:val="clear" w:color="auto" w:fill="FFFFFF"/>
        </w:rPr>
        <w:t xml:space="preserve">, one of 151).  </w:t>
      </w:r>
      <w:hyperlink r:id="rId241" w:tgtFrame="_blank" w:history="1">
        <w:r w:rsidRPr="003F6166">
          <w:rPr>
            <w:rStyle w:val="Hyperlink"/>
            <w:rFonts w:ascii="Book Antiqua" w:hAnsi="Book Antiqua"/>
            <w:color w:val="auto"/>
            <w:u w:val="none"/>
            <w:shd w:val="clear" w:color="auto" w:fill="FFFFFF"/>
          </w:rPr>
          <w:t>Sleep-wake disturbances in sedentary community-dwelling elderly adults with functional limitations.</w:t>
        </w:r>
      </w:hyperlink>
      <w:r w:rsidRPr="003F6166">
        <w:rPr>
          <w:rFonts w:ascii="Book Antiqua" w:hAnsi="Book Antiqua"/>
        </w:rPr>
        <w:t xml:space="preserve"> </w:t>
      </w:r>
      <w:r w:rsidRPr="003F6166">
        <w:rPr>
          <w:rFonts w:ascii="Book Antiqua" w:hAnsi="Book Antiqua"/>
          <w:i/>
          <w:shd w:val="clear" w:color="auto" w:fill="FFFFFF"/>
        </w:rPr>
        <w:t>J Am Geriatr Soc</w:t>
      </w:r>
      <w:r w:rsidRPr="003F6166">
        <w:rPr>
          <w:rFonts w:ascii="Book Antiqua" w:hAnsi="Book Antiqua"/>
          <w:shd w:val="clear" w:color="auto" w:fill="FFFFFF"/>
        </w:rPr>
        <w:t xml:space="preserve"> 2014; 62: 1064-72. PMID: 24889836.</w:t>
      </w:r>
    </w:p>
    <w:p w14:paraId="428118CD" w14:textId="77777777" w:rsidR="00F92FA6" w:rsidRPr="003F6166" w:rsidRDefault="00F92FA6" w:rsidP="002C032B">
      <w:pPr>
        <w:tabs>
          <w:tab w:val="left" w:pos="630"/>
        </w:tabs>
        <w:rPr>
          <w:rFonts w:ascii="Book Antiqua" w:hAnsi="Book Antiqua"/>
        </w:rPr>
      </w:pPr>
    </w:p>
    <w:p w14:paraId="6DA14D88" w14:textId="77777777" w:rsidR="00F92FA6" w:rsidRPr="003F6166" w:rsidRDefault="00F92FA6" w:rsidP="002C032B">
      <w:pPr>
        <w:pStyle w:val="NormalWeb"/>
        <w:numPr>
          <w:ilvl w:val="0"/>
          <w:numId w:val="3"/>
        </w:numPr>
        <w:tabs>
          <w:tab w:val="left" w:pos="630"/>
        </w:tabs>
        <w:rPr>
          <w:rFonts w:ascii="Book Antiqua" w:hAnsi="Book Antiqua"/>
        </w:rPr>
      </w:pPr>
      <w:r w:rsidRPr="003F6166">
        <w:rPr>
          <w:rFonts w:ascii="Book Antiqua" w:hAnsi="Book Antiqua"/>
        </w:rPr>
        <w:t xml:space="preserve">Pahor M, Guralnik JM, Ambrosius WT, Blair S, Bonds DE, Church TS, Espeland MA, Fielding RA, Gill TM, Groessl EJ, King AC, Kritchevsky SB, Manini TM, McDermott MM, Miller ME, Newman AB, Rejeski WJ, Sink KM, Williamson JD; LIFE study investigators </w:t>
      </w:r>
      <w:r w:rsidRPr="003F6166">
        <w:rPr>
          <w:rFonts w:ascii="Book Antiqua" w:hAnsi="Book Antiqua"/>
          <w:shd w:val="clear" w:color="auto" w:fill="FFFFFF"/>
        </w:rPr>
        <w:t>(</w:t>
      </w:r>
      <w:r w:rsidRPr="003F6166">
        <w:rPr>
          <w:rFonts w:ascii="Book Antiqua" w:hAnsi="Book Antiqua"/>
          <w:b/>
          <w:shd w:val="clear" w:color="auto" w:fill="FFFFFF"/>
        </w:rPr>
        <w:t>RS Stafford</w:t>
      </w:r>
      <w:r w:rsidRPr="003F6166">
        <w:rPr>
          <w:rFonts w:ascii="Book Antiqua" w:hAnsi="Book Antiqua"/>
          <w:shd w:val="clear" w:color="auto" w:fill="FFFFFF"/>
        </w:rPr>
        <w:t>, one of 148)</w:t>
      </w:r>
      <w:r w:rsidRPr="003F6166">
        <w:rPr>
          <w:rFonts w:ascii="Book Antiqua" w:hAnsi="Book Antiqua"/>
        </w:rPr>
        <w:t xml:space="preserve">.  </w:t>
      </w:r>
      <w:hyperlink r:id="rId242" w:tgtFrame="_blank" w:history="1">
        <w:r w:rsidRPr="003F6166">
          <w:rPr>
            <w:rStyle w:val="Hyperlink"/>
            <w:rFonts w:ascii="Book Antiqua" w:hAnsi="Book Antiqua"/>
            <w:color w:val="auto"/>
            <w:u w:val="none"/>
          </w:rPr>
          <w:t>Effect of structured physical activity on prevention of major mobility disability in older adults: the LIFE study randomized clinical trial.</w:t>
        </w:r>
      </w:hyperlink>
      <w:r w:rsidRPr="003F6166">
        <w:rPr>
          <w:rFonts w:ascii="Book Antiqua" w:hAnsi="Book Antiqua"/>
        </w:rPr>
        <w:t xml:space="preserve"> </w:t>
      </w:r>
      <w:r w:rsidRPr="003F6166">
        <w:rPr>
          <w:rFonts w:ascii="Book Antiqua" w:hAnsi="Book Antiqua"/>
          <w:i/>
        </w:rPr>
        <w:t>JAMA</w:t>
      </w:r>
      <w:r w:rsidRPr="003F6166">
        <w:rPr>
          <w:rFonts w:ascii="Book Antiqua" w:hAnsi="Book Antiqua"/>
        </w:rPr>
        <w:t xml:space="preserve"> 2014; 311: 2387-96. PMID: 24866862.</w:t>
      </w:r>
    </w:p>
    <w:p w14:paraId="60284B2C" w14:textId="77777777" w:rsidR="00F92FA6" w:rsidRPr="003F6166" w:rsidRDefault="00F92FA6" w:rsidP="002C032B">
      <w:pPr>
        <w:tabs>
          <w:tab w:val="left" w:pos="630"/>
        </w:tabs>
        <w:rPr>
          <w:rFonts w:ascii="Book Antiqua" w:hAnsi="Book Antiqua"/>
        </w:rPr>
      </w:pPr>
    </w:p>
    <w:p w14:paraId="04D8BF10" w14:textId="77777777" w:rsidR="00F92FA6" w:rsidRPr="003F6166" w:rsidRDefault="00F92FA6" w:rsidP="002C032B">
      <w:pPr>
        <w:numPr>
          <w:ilvl w:val="0"/>
          <w:numId w:val="3"/>
        </w:numPr>
        <w:tabs>
          <w:tab w:val="left" w:pos="630"/>
        </w:tabs>
        <w:rPr>
          <w:rFonts w:ascii="Book Antiqua" w:hAnsi="Book Antiqua"/>
        </w:rPr>
      </w:pPr>
      <w:r w:rsidRPr="003F6166">
        <w:rPr>
          <w:rFonts w:ascii="Book Antiqua" w:hAnsi="Book Antiqua"/>
        </w:rPr>
        <w:t>Vaz Fragoso CA, Beavers DP, Hankinson JL, Flynn G, Berra K, Kritchevsky SB, Liu CK, McDermott MM, Manini TM, Rejeski WJ, Gill TM; Lifestyle Interventions Independence for Elders Study Investigators (</w:t>
      </w:r>
      <w:r w:rsidRPr="003F6166">
        <w:rPr>
          <w:rFonts w:ascii="Book Antiqua" w:hAnsi="Book Antiqua"/>
          <w:b/>
        </w:rPr>
        <w:t>RS Stafford</w:t>
      </w:r>
      <w:r w:rsidRPr="003F6166">
        <w:rPr>
          <w:rFonts w:ascii="Book Antiqua" w:hAnsi="Book Antiqua"/>
        </w:rPr>
        <w:t xml:space="preserve">, one of 149).  </w:t>
      </w:r>
      <w:hyperlink r:id="rId243" w:tgtFrame="_blank" w:history="1">
        <w:r w:rsidRPr="003F6166">
          <w:rPr>
            <w:rStyle w:val="Hyperlink"/>
            <w:rFonts w:ascii="Book Antiqua" w:hAnsi="Book Antiqua"/>
            <w:color w:val="auto"/>
            <w:u w:val="none"/>
          </w:rPr>
          <w:t>Respiratory impairment and dyspnea and their associations with physical inactivity and mobility in sedentary community-dwelling older persons.</w:t>
        </w:r>
      </w:hyperlink>
      <w:r w:rsidRPr="003F6166">
        <w:rPr>
          <w:rFonts w:ascii="Book Antiqua" w:hAnsi="Book Antiqua"/>
        </w:rPr>
        <w:t xml:space="preserve"> </w:t>
      </w:r>
      <w:r w:rsidRPr="003F6166">
        <w:rPr>
          <w:rFonts w:ascii="Book Antiqua" w:hAnsi="Book Antiqua"/>
          <w:i/>
        </w:rPr>
        <w:t>J Am Geriatr Soc</w:t>
      </w:r>
      <w:r w:rsidRPr="003F6166">
        <w:rPr>
          <w:rFonts w:ascii="Book Antiqua" w:hAnsi="Book Antiqua"/>
        </w:rPr>
        <w:t xml:space="preserve"> 2014; 62: 622-8. PMID: 24635756.</w:t>
      </w:r>
    </w:p>
    <w:p w14:paraId="0A2687C2" w14:textId="77777777" w:rsidR="00F92FA6" w:rsidRPr="003F6166" w:rsidRDefault="00F92FA6" w:rsidP="002C032B">
      <w:pPr>
        <w:tabs>
          <w:tab w:val="left" w:pos="630"/>
        </w:tabs>
        <w:rPr>
          <w:rFonts w:ascii="Book Antiqua" w:hAnsi="Book Antiqua"/>
        </w:rPr>
      </w:pPr>
    </w:p>
    <w:p w14:paraId="0332C0C6" w14:textId="77777777" w:rsidR="00F92FA6" w:rsidRPr="003F6166" w:rsidRDefault="00F92FA6" w:rsidP="002C032B">
      <w:pPr>
        <w:numPr>
          <w:ilvl w:val="0"/>
          <w:numId w:val="3"/>
        </w:numPr>
        <w:tabs>
          <w:tab w:val="left" w:pos="630"/>
        </w:tabs>
        <w:rPr>
          <w:rFonts w:ascii="Book Antiqua" w:hAnsi="Book Antiqua"/>
        </w:rPr>
      </w:pPr>
      <w:r w:rsidRPr="003F6166">
        <w:rPr>
          <w:rFonts w:ascii="Book Antiqua" w:hAnsi="Book Antiqua"/>
        </w:rPr>
        <w:t>Fitzgerald JD, Johnson L, Hire DG, Ambrosius WT, Anton SD, Dodson JA, Marsh AP, McDermott MM, Nocera JR, Tudor-Locke C, White DK, Yank V, Pahor M, Manini TM, Buford TW; LIFE Study Research Group (</w:t>
      </w:r>
      <w:r w:rsidRPr="003F6166">
        <w:rPr>
          <w:rFonts w:ascii="Book Antiqua" w:hAnsi="Book Antiqua"/>
          <w:b/>
        </w:rPr>
        <w:t>RS Stafford</w:t>
      </w:r>
      <w:r w:rsidRPr="003F6166">
        <w:rPr>
          <w:rFonts w:ascii="Book Antiqua" w:hAnsi="Book Antiqua"/>
        </w:rPr>
        <w:t xml:space="preserve">, one of 147). Association of objectively measured physical activity with cardiovascular risk in mobility-limited older adults. </w:t>
      </w:r>
      <w:r w:rsidRPr="003F6166">
        <w:rPr>
          <w:rFonts w:ascii="Book Antiqua" w:hAnsi="Book Antiqua"/>
          <w:i/>
        </w:rPr>
        <w:t xml:space="preserve"> J Am Heart Assoc</w:t>
      </w:r>
      <w:r w:rsidRPr="003F6166">
        <w:rPr>
          <w:rFonts w:ascii="Book Antiqua" w:hAnsi="Book Antiqua"/>
        </w:rPr>
        <w:t xml:space="preserve"> 2015 Feb 18; 4 (2). pii: e001288. doi: 10.1161/JAHA.114.001288.  PMID:    25696062.</w:t>
      </w:r>
    </w:p>
    <w:p w14:paraId="4D1A0E3F" w14:textId="77777777" w:rsidR="00F92FA6" w:rsidRPr="003F6166" w:rsidRDefault="00F92FA6" w:rsidP="002C032B">
      <w:pPr>
        <w:tabs>
          <w:tab w:val="left" w:pos="630"/>
        </w:tabs>
        <w:ind w:left="360"/>
        <w:rPr>
          <w:rFonts w:ascii="Book Antiqua" w:hAnsi="Book Antiqua"/>
        </w:rPr>
      </w:pPr>
    </w:p>
    <w:p w14:paraId="7BA16811" w14:textId="77777777" w:rsidR="00F92FA6" w:rsidRPr="003F6166" w:rsidRDefault="00F92FA6" w:rsidP="002C032B">
      <w:pPr>
        <w:numPr>
          <w:ilvl w:val="0"/>
          <w:numId w:val="3"/>
        </w:numPr>
        <w:tabs>
          <w:tab w:val="left" w:pos="630"/>
        </w:tabs>
        <w:rPr>
          <w:rFonts w:ascii="Book Antiqua" w:hAnsi="Book Antiqua"/>
        </w:rPr>
      </w:pPr>
      <w:r w:rsidRPr="003F6166">
        <w:rPr>
          <w:rFonts w:ascii="Book Antiqua" w:hAnsi="Book Antiqua"/>
        </w:rPr>
        <w:t>Bann D, Hire D, Manini T, Cooper R, Botoseneanu A, McDermott MM, Pahor M, Glynn NW, Fielding R, King AC, Church T, Ambrosius WT, Gill T; LIFE Study Group (</w:t>
      </w:r>
      <w:r w:rsidRPr="003F6166">
        <w:rPr>
          <w:rFonts w:ascii="Book Antiqua" w:hAnsi="Book Antiqua"/>
          <w:b/>
        </w:rPr>
        <w:t>RS Stafford</w:t>
      </w:r>
      <w:r w:rsidRPr="003F6166">
        <w:rPr>
          <w:rFonts w:ascii="Book Antiqua" w:hAnsi="Book Antiqua"/>
        </w:rPr>
        <w:t xml:space="preserve">, one of 150).  Light Intensity physical activity and sedentary behavior in relation to body mass index and grip strength in older adults: cross-sectional findings from the Lifestyle Interventions and Independence for Elders (LIFE) study.  </w:t>
      </w:r>
      <w:r w:rsidRPr="003F6166">
        <w:rPr>
          <w:rFonts w:ascii="Book Antiqua" w:hAnsi="Book Antiqua"/>
          <w:i/>
        </w:rPr>
        <w:t>PLoS One</w:t>
      </w:r>
      <w:r w:rsidRPr="003F6166">
        <w:rPr>
          <w:rFonts w:ascii="Book Antiqua" w:hAnsi="Book Antiqua"/>
        </w:rPr>
        <w:t xml:space="preserve"> 2015 Feb 3; 10(2): e0116058. doi: 10.1371/journal.pone.0116058. eCollection 2015.  PMID:  25647685.</w:t>
      </w:r>
    </w:p>
    <w:p w14:paraId="7A225B91" w14:textId="77777777" w:rsidR="00F92FA6" w:rsidRPr="003F6166" w:rsidRDefault="00F92FA6" w:rsidP="002C032B">
      <w:pPr>
        <w:tabs>
          <w:tab w:val="left" w:pos="630"/>
        </w:tabs>
        <w:rPr>
          <w:rFonts w:ascii="Book Antiqua" w:hAnsi="Book Antiqua"/>
        </w:rPr>
      </w:pPr>
    </w:p>
    <w:p w14:paraId="131FD293" w14:textId="77777777" w:rsidR="00F92FA6" w:rsidRPr="003F6166" w:rsidRDefault="00F92FA6" w:rsidP="002C032B">
      <w:pPr>
        <w:widowControl w:val="0"/>
        <w:numPr>
          <w:ilvl w:val="0"/>
          <w:numId w:val="3"/>
        </w:numPr>
        <w:tabs>
          <w:tab w:val="left" w:pos="630"/>
        </w:tabs>
        <w:ind w:right="-288"/>
        <w:rPr>
          <w:rFonts w:ascii="Book Antiqua" w:hAnsi="Book Antiqua"/>
        </w:rPr>
      </w:pPr>
      <w:r w:rsidRPr="003F6166">
        <w:rPr>
          <w:rFonts w:ascii="Book Antiqua" w:hAnsi="Book Antiqua"/>
        </w:rPr>
        <w:t>Botoseneanu A, Ambrosius WT, Beavers DP, de Rekeneire N, Anton S, Church T, Folta SC, Goodpaster BH, King AC, Nicklas BJ, Spring B, Wang X, Gill TM; LIFE Study Group (</w:t>
      </w:r>
      <w:r w:rsidRPr="003F6166">
        <w:rPr>
          <w:rFonts w:ascii="Book Antiqua" w:hAnsi="Book Antiqua"/>
          <w:b/>
        </w:rPr>
        <w:t>RS Stafford</w:t>
      </w:r>
      <w:r w:rsidRPr="003F6166">
        <w:rPr>
          <w:rFonts w:ascii="Book Antiqua" w:hAnsi="Book Antiqua"/>
        </w:rPr>
        <w:t xml:space="preserve">, one of 150).  Prevalence of metabolic syndrome and its association with physical capacity, disability, and self-rated health in Lifestyle Interventions and Independence for Elders Study participants.  </w:t>
      </w:r>
      <w:r w:rsidRPr="003F6166">
        <w:rPr>
          <w:rFonts w:ascii="Book Antiqua" w:hAnsi="Book Antiqua"/>
          <w:i/>
        </w:rPr>
        <w:t>J Am Geriatr Soc</w:t>
      </w:r>
      <w:r w:rsidRPr="003F6166">
        <w:rPr>
          <w:rFonts w:ascii="Book Antiqua" w:hAnsi="Book Antiqua"/>
        </w:rPr>
        <w:t xml:space="preserve"> 2015; 63: 222-32.  PMID: 25645664.</w:t>
      </w:r>
    </w:p>
    <w:p w14:paraId="46DDFF7C" w14:textId="77777777" w:rsidR="00531A93" w:rsidRPr="003F6166" w:rsidRDefault="00531A93" w:rsidP="002C032B">
      <w:pPr>
        <w:pStyle w:val="ListParagraph"/>
        <w:tabs>
          <w:tab w:val="left" w:pos="630"/>
        </w:tabs>
        <w:rPr>
          <w:rFonts w:ascii="Book Antiqua" w:hAnsi="Book Antiqua"/>
        </w:rPr>
      </w:pPr>
    </w:p>
    <w:p w14:paraId="4D9F06B9" w14:textId="4C54DF3A" w:rsidR="00531A93" w:rsidRPr="003F6166" w:rsidRDefault="00531A93" w:rsidP="002C032B">
      <w:pPr>
        <w:widowControl w:val="0"/>
        <w:numPr>
          <w:ilvl w:val="0"/>
          <w:numId w:val="3"/>
        </w:numPr>
        <w:tabs>
          <w:tab w:val="left" w:pos="630"/>
        </w:tabs>
        <w:ind w:right="-288"/>
        <w:rPr>
          <w:rFonts w:ascii="Book Antiqua" w:hAnsi="Book Antiqua"/>
        </w:rPr>
      </w:pPr>
      <w:r w:rsidRPr="003F6166">
        <w:rPr>
          <w:rFonts w:ascii="Book Antiqua" w:hAnsi="Book Antiqua"/>
        </w:rPr>
        <w:t>Marsh AP, Applegate WB, Guralnik JM, Jack Rejeski W, Church TS, Fielding RA, Gill TM, King AC, Kritchevsky SB, Manini TM, McDermott MM, Newman AB, Stowe CL, Walkup MP, Pahor M, Miller ME; LIFE Study Investigators (</w:t>
      </w:r>
      <w:r w:rsidRPr="003F6166">
        <w:rPr>
          <w:rFonts w:ascii="Book Antiqua" w:hAnsi="Book Antiqua"/>
          <w:b/>
        </w:rPr>
        <w:t>RS Stafford</w:t>
      </w:r>
      <w:r w:rsidRPr="003F6166">
        <w:rPr>
          <w:rFonts w:ascii="Book Antiqua" w:hAnsi="Book Antiqua"/>
        </w:rPr>
        <w:t xml:space="preserve">, one of 127). Hospitalizations </w:t>
      </w:r>
      <w:r w:rsidR="00CD6031" w:rsidRPr="003F6166">
        <w:rPr>
          <w:rFonts w:ascii="Book Antiqua" w:hAnsi="Book Antiqua"/>
        </w:rPr>
        <w:t xml:space="preserve">during a physical activity intervention in older adults at risk of mobility disability: analyses from </w:t>
      </w:r>
      <w:r w:rsidRPr="003F6166">
        <w:rPr>
          <w:rFonts w:ascii="Book Antiqua" w:hAnsi="Book Antiqua"/>
        </w:rPr>
        <w:t xml:space="preserve">the Lifestyle Interventions and Independence for Elders Randomized Clinical Trial. </w:t>
      </w:r>
      <w:r w:rsidRPr="003F6166">
        <w:rPr>
          <w:rFonts w:ascii="Book Antiqua" w:hAnsi="Book Antiqua"/>
          <w:i/>
        </w:rPr>
        <w:t>J Am Geriatr Soc</w:t>
      </w:r>
      <w:r w:rsidRPr="003F6166">
        <w:rPr>
          <w:rFonts w:ascii="Book Antiqua" w:hAnsi="Book Antiqua"/>
        </w:rPr>
        <w:t>. 2016 May;</w:t>
      </w:r>
      <w:r w:rsidR="00464CAE" w:rsidRPr="003F6166">
        <w:rPr>
          <w:rFonts w:ascii="Book Antiqua" w:hAnsi="Book Antiqua"/>
        </w:rPr>
        <w:t xml:space="preserve"> </w:t>
      </w:r>
      <w:r w:rsidRPr="003F6166">
        <w:rPr>
          <w:rFonts w:ascii="Book Antiqua" w:hAnsi="Book Antiqua"/>
        </w:rPr>
        <w:t>64(5):933-43. doi: 10.1111/jgs.14114. PubMed PMID: 27225353; PubMed Central PMCID: PMC4887151.</w:t>
      </w:r>
    </w:p>
    <w:p w14:paraId="68D1B667" w14:textId="77777777" w:rsidR="00F92FA6" w:rsidRPr="003F6166" w:rsidRDefault="00F92FA6" w:rsidP="002C032B">
      <w:pPr>
        <w:pStyle w:val="ListParagraph"/>
        <w:tabs>
          <w:tab w:val="left" w:pos="630"/>
        </w:tabs>
        <w:rPr>
          <w:rFonts w:ascii="Book Antiqua" w:hAnsi="Book Antiqua"/>
        </w:rPr>
      </w:pPr>
    </w:p>
    <w:p w14:paraId="504F8D65" w14:textId="243F25F0" w:rsidR="0055729F" w:rsidRPr="003F6166" w:rsidRDefault="00531A93" w:rsidP="002C032B">
      <w:pPr>
        <w:pStyle w:val="HTMLPreformatted"/>
        <w:numPr>
          <w:ilvl w:val="0"/>
          <w:numId w:val="3"/>
        </w:numPr>
        <w:tabs>
          <w:tab w:val="left" w:pos="630"/>
        </w:tabs>
        <w:rPr>
          <w:rFonts w:ascii="Times New Roman" w:hAnsi="Times New Roman"/>
          <w:szCs w:val="24"/>
        </w:rPr>
      </w:pPr>
      <w:r w:rsidRPr="003F6166">
        <w:rPr>
          <w:rFonts w:ascii="Book Antiqua" w:hAnsi="Book Antiqua"/>
          <w:sz w:val="24"/>
          <w:szCs w:val="24"/>
        </w:rPr>
        <w:t>Tamura MK, Pajewski NM, Bryan RN, Weiner DE, Diamond M, Van Buren P, Taylor A, Beddhu S, Rosendorff C, Jahanian H, Zaharchuk G; SPRINT Study Research Group (</w:t>
      </w:r>
      <w:r w:rsidRPr="003F6166">
        <w:rPr>
          <w:rFonts w:ascii="Book Antiqua" w:hAnsi="Book Antiqua"/>
          <w:b/>
          <w:sz w:val="24"/>
          <w:szCs w:val="24"/>
        </w:rPr>
        <w:t>RS Stafford</w:t>
      </w:r>
      <w:r w:rsidRPr="003F6166">
        <w:rPr>
          <w:rFonts w:ascii="Book Antiqua" w:hAnsi="Book Antiqua"/>
          <w:sz w:val="24"/>
          <w:szCs w:val="24"/>
        </w:rPr>
        <w:t xml:space="preserve">, one of 748). Chronic kidney disease, cerebral blood flow, and white matter volume in hypertensive adults. </w:t>
      </w:r>
      <w:r w:rsidRPr="003F6166">
        <w:rPr>
          <w:rFonts w:ascii="Book Antiqua" w:hAnsi="Book Antiqua"/>
          <w:i/>
          <w:sz w:val="24"/>
          <w:szCs w:val="24"/>
        </w:rPr>
        <w:t>Neurology</w:t>
      </w:r>
      <w:r w:rsidRPr="003F6166">
        <w:rPr>
          <w:rFonts w:ascii="Book Antiqua" w:hAnsi="Book Antiqua"/>
          <w:sz w:val="24"/>
          <w:szCs w:val="24"/>
        </w:rPr>
        <w:t>. 2016 Mar 29;</w:t>
      </w:r>
      <w:r w:rsidR="00464CAE" w:rsidRPr="003F6166">
        <w:rPr>
          <w:rFonts w:ascii="Book Antiqua" w:hAnsi="Book Antiqua"/>
          <w:sz w:val="24"/>
          <w:szCs w:val="24"/>
        </w:rPr>
        <w:t xml:space="preserve"> </w:t>
      </w:r>
      <w:r w:rsidRPr="003F6166">
        <w:rPr>
          <w:rFonts w:ascii="Book Antiqua" w:hAnsi="Book Antiqua"/>
          <w:sz w:val="24"/>
          <w:szCs w:val="24"/>
        </w:rPr>
        <w:t>86(13):1208-16. doi: 10.1212/WNL.0000000000002527. Epub 2016 Feb 26. PMID: 26920359; PMCID: PMC4818564.</w:t>
      </w:r>
    </w:p>
    <w:p w14:paraId="16F03ED3" w14:textId="77777777" w:rsidR="0055729F" w:rsidRPr="003F6166" w:rsidRDefault="0055729F" w:rsidP="002C032B">
      <w:pPr>
        <w:pStyle w:val="ListParagraph"/>
        <w:tabs>
          <w:tab w:val="left" w:pos="630"/>
        </w:tabs>
        <w:rPr>
          <w:rFonts w:ascii="Book Antiqua" w:hAnsi="Book Antiqua"/>
        </w:rPr>
      </w:pPr>
    </w:p>
    <w:p w14:paraId="19A6E40B" w14:textId="210D6379" w:rsidR="005A0FF3" w:rsidRPr="003F6166" w:rsidRDefault="00F92FA6" w:rsidP="002C032B">
      <w:pPr>
        <w:pStyle w:val="HTMLPreformatted"/>
        <w:numPr>
          <w:ilvl w:val="0"/>
          <w:numId w:val="3"/>
        </w:numPr>
        <w:tabs>
          <w:tab w:val="left" w:pos="630"/>
        </w:tabs>
        <w:rPr>
          <w:rFonts w:ascii="Book Antiqua" w:hAnsi="Book Antiqua"/>
          <w:sz w:val="24"/>
          <w:szCs w:val="24"/>
        </w:rPr>
      </w:pPr>
      <w:r w:rsidRPr="003F6166">
        <w:rPr>
          <w:rFonts w:ascii="Book Antiqua" w:hAnsi="Book Antiqua"/>
          <w:sz w:val="24"/>
          <w:szCs w:val="24"/>
        </w:rPr>
        <w:t>Layne AS, Hsu FC, Blair SN, Chen SH, Dungan J, Fielding RA, Glynn NW, Hajduk AM, King AC, Manini TM, Marsh AP, Pahor M, Pellegrini CA, Buford TW, LIFE Study Investigators (</w:t>
      </w:r>
      <w:r w:rsidRPr="003F6166">
        <w:rPr>
          <w:rFonts w:ascii="Book Antiqua" w:hAnsi="Book Antiqua"/>
          <w:b/>
          <w:sz w:val="24"/>
          <w:szCs w:val="24"/>
        </w:rPr>
        <w:t>RS Stafford</w:t>
      </w:r>
      <w:r w:rsidRPr="003F6166">
        <w:rPr>
          <w:rFonts w:ascii="Book Antiqua" w:hAnsi="Book Antiqua"/>
          <w:sz w:val="24"/>
          <w:szCs w:val="24"/>
        </w:rPr>
        <w:t xml:space="preserve">, one of 148).  Predictors of </w:t>
      </w:r>
      <w:r w:rsidR="00CD6031" w:rsidRPr="003F6166">
        <w:rPr>
          <w:rFonts w:ascii="Book Antiqua" w:hAnsi="Book Antiqua"/>
          <w:sz w:val="24"/>
          <w:szCs w:val="24"/>
        </w:rPr>
        <w:t>change in physical function in older adults in response to long-term, structured physical ac</w:t>
      </w:r>
      <w:r w:rsidRPr="003F6166">
        <w:rPr>
          <w:rFonts w:ascii="Book Antiqua" w:hAnsi="Book Antiqua"/>
          <w:sz w:val="24"/>
          <w:szCs w:val="24"/>
        </w:rPr>
        <w:t xml:space="preserve">tivity: The LIFE Study. </w:t>
      </w:r>
      <w:r w:rsidRPr="003F6166">
        <w:rPr>
          <w:rFonts w:ascii="Book Antiqua" w:hAnsi="Book Antiqua"/>
          <w:i/>
          <w:sz w:val="24"/>
          <w:szCs w:val="24"/>
        </w:rPr>
        <w:t>Arch Phys Med Rehabil</w:t>
      </w:r>
      <w:r w:rsidRPr="003F6166">
        <w:rPr>
          <w:rFonts w:ascii="Book Antiqua" w:hAnsi="Book Antiqua"/>
          <w:sz w:val="24"/>
          <w:szCs w:val="24"/>
        </w:rPr>
        <w:t>. 2017 Jan;</w:t>
      </w:r>
      <w:r w:rsidR="00464CAE" w:rsidRPr="003F6166">
        <w:rPr>
          <w:rFonts w:ascii="Book Antiqua" w:hAnsi="Book Antiqua"/>
          <w:sz w:val="24"/>
          <w:szCs w:val="24"/>
        </w:rPr>
        <w:t xml:space="preserve"> </w:t>
      </w:r>
      <w:r w:rsidRPr="003F6166">
        <w:rPr>
          <w:rFonts w:ascii="Book Antiqua" w:hAnsi="Book Antiqua"/>
          <w:sz w:val="24"/>
          <w:szCs w:val="24"/>
        </w:rPr>
        <w:t>98(1):11-24.e3.</w:t>
      </w:r>
      <w:r w:rsidR="0055729F" w:rsidRPr="003F6166">
        <w:rPr>
          <w:rFonts w:ascii="Book Antiqua" w:hAnsi="Book Antiqua"/>
          <w:sz w:val="24"/>
          <w:szCs w:val="24"/>
        </w:rPr>
        <w:t xml:space="preserve"> PMID: 27568165.</w:t>
      </w:r>
    </w:p>
    <w:p w14:paraId="32874719" w14:textId="77777777" w:rsidR="005A0FF3" w:rsidRPr="003F6166" w:rsidRDefault="005A0FF3" w:rsidP="002C032B">
      <w:pPr>
        <w:pStyle w:val="ListParagraph"/>
        <w:tabs>
          <w:tab w:val="left" w:pos="630"/>
        </w:tabs>
        <w:rPr>
          <w:rFonts w:ascii="Book Antiqua" w:hAnsi="Book Antiqua"/>
        </w:rPr>
      </w:pPr>
    </w:p>
    <w:p w14:paraId="0ABF6067" w14:textId="2626099D" w:rsidR="0055729F" w:rsidRPr="003F6166" w:rsidRDefault="00F92FA6" w:rsidP="002C032B">
      <w:pPr>
        <w:widowControl w:val="0"/>
        <w:numPr>
          <w:ilvl w:val="0"/>
          <w:numId w:val="3"/>
        </w:numPr>
        <w:tabs>
          <w:tab w:val="left" w:pos="630"/>
          <w:tab w:val="left" w:pos="720"/>
        </w:tabs>
        <w:ind w:right="-288"/>
        <w:rPr>
          <w:rFonts w:ascii="Book Antiqua" w:hAnsi="Book Antiqua"/>
          <w:szCs w:val="24"/>
        </w:rPr>
      </w:pPr>
      <w:r w:rsidRPr="003F6166">
        <w:rPr>
          <w:rFonts w:ascii="Book Antiqua" w:hAnsi="Book Antiqua"/>
        </w:rPr>
        <w:t>Aubertin-Leheudre M, Anton S, Beavers DP, Manini TM, Fielding R, Newman A, Church T, Kritchevsky SB, Conroy D, McDermott MM, Botoseneanu A, Hauser ME, Pahor M, LIFE Research Group (</w:t>
      </w:r>
      <w:r w:rsidRPr="003F6166">
        <w:rPr>
          <w:rFonts w:ascii="Book Antiqua" w:hAnsi="Book Antiqua"/>
          <w:b/>
        </w:rPr>
        <w:t>RS Stafford</w:t>
      </w:r>
      <w:r w:rsidRPr="003F6166">
        <w:rPr>
          <w:rFonts w:ascii="Book Antiqua" w:hAnsi="Book Antiqua"/>
        </w:rPr>
        <w:t xml:space="preserve">, one of 157). Dynapenia </w:t>
      </w:r>
      <w:r w:rsidR="00CD6031" w:rsidRPr="003F6166">
        <w:rPr>
          <w:rFonts w:ascii="Book Antiqua" w:hAnsi="Book Antiqua"/>
        </w:rPr>
        <w:t>and metabolic health in obese and nonobese adults aged 70 years and old</w:t>
      </w:r>
      <w:r w:rsidRPr="003F6166">
        <w:rPr>
          <w:rFonts w:ascii="Book Antiqua" w:hAnsi="Book Antiqua"/>
        </w:rPr>
        <w:t xml:space="preserve">er: The LIFE Study.  </w:t>
      </w:r>
      <w:r w:rsidRPr="003F6166">
        <w:rPr>
          <w:rFonts w:ascii="Book Antiqua" w:hAnsi="Book Antiqua"/>
          <w:i/>
        </w:rPr>
        <w:t>J Am Med Dir Assoc</w:t>
      </w:r>
      <w:r w:rsidRPr="003F6166">
        <w:rPr>
          <w:rFonts w:ascii="Book Antiqua" w:hAnsi="Book Antiqua"/>
        </w:rPr>
        <w:t>. 2017 Apr 01;18(4):312-319. PMID: 27914851.</w:t>
      </w:r>
      <w:r w:rsidR="005A0FF3" w:rsidRPr="003F6166">
        <w:rPr>
          <w:rFonts w:ascii="Book Antiqua" w:hAnsi="Book Antiqua"/>
        </w:rPr>
        <w:t xml:space="preserve"> </w:t>
      </w:r>
    </w:p>
    <w:p w14:paraId="6AE20C7B" w14:textId="77777777" w:rsidR="0055729F" w:rsidRPr="003F6166" w:rsidRDefault="0055729F" w:rsidP="002C032B">
      <w:pPr>
        <w:pStyle w:val="ListParagraph"/>
        <w:tabs>
          <w:tab w:val="left" w:pos="630"/>
        </w:tabs>
        <w:rPr>
          <w:rFonts w:ascii="Book Antiqua" w:hAnsi="Book Antiqua"/>
          <w:szCs w:val="24"/>
        </w:rPr>
      </w:pPr>
    </w:p>
    <w:p w14:paraId="7D05CC4E" w14:textId="3E7D2C80" w:rsidR="00D56F12" w:rsidRPr="003F6166" w:rsidRDefault="005A0FF3" w:rsidP="002C032B">
      <w:pPr>
        <w:widowControl w:val="0"/>
        <w:numPr>
          <w:ilvl w:val="0"/>
          <w:numId w:val="3"/>
        </w:numPr>
        <w:tabs>
          <w:tab w:val="left" w:pos="630"/>
          <w:tab w:val="left" w:pos="720"/>
        </w:tabs>
        <w:ind w:right="-288"/>
        <w:rPr>
          <w:rFonts w:ascii="Book Antiqua" w:hAnsi="Book Antiqua"/>
          <w:szCs w:val="24"/>
        </w:rPr>
      </w:pPr>
      <w:r w:rsidRPr="003F6166">
        <w:rPr>
          <w:rFonts w:ascii="Book Antiqua" w:hAnsi="Book Antiqua"/>
          <w:szCs w:val="24"/>
        </w:rPr>
        <w:t>Corbett DB, Rejeski WJ, Tudor-Locke C, Glynn NW, Kritchevsky SB, McDermott MM, Church TS, Fielding RA, Gill TM, King AC, Miller ME, Chen H, Pahor M, Manini TM, LIFE Study Investigators (</w:t>
      </w:r>
      <w:r w:rsidR="00531A93" w:rsidRPr="003F6166">
        <w:rPr>
          <w:rFonts w:ascii="Book Antiqua" w:hAnsi="Book Antiqua"/>
          <w:b/>
          <w:szCs w:val="24"/>
        </w:rPr>
        <w:t>RS Stafford</w:t>
      </w:r>
      <w:r w:rsidR="00531A93" w:rsidRPr="003F6166">
        <w:rPr>
          <w:rFonts w:ascii="Book Antiqua" w:hAnsi="Book Antiqua"/>
          <w:szCs w:val="24"/>
        </w:rPr>
        <w:t xml:space="preserve">, </w:t>
      </w:r>
      <w:r w:rsidRPr="003F6166">
        <w:rPr>
          <w:rFonts w:ascii="Book Antiqua" w:hAnsi="Book Antiqua"/>
          <w:szCs w:val="24"/>
        </w:rPr>
        <w:t xml:space="preserve">one of </w:t>
      </w:r>
      <w:r w:rsidR="00531A93" w:rsidRPr="003F6166">
        <w:rPr>
          <w:rFonts w:ascii="Book Antiqua" w:hAnsi="Book Antiqua"/>
          <w:szCs w:val="24"/>
        </w:rPr>
        <w:t>147)</w:t>
      </w:r>
      <w:r w:rsidRPr="003F6166">
        <w:rPr>
          <w:rFonts w:ascii="Book Antiqua" w:hAnsi="Book Antiqua"/>
          <w:szCs w:val="24"/>
        </w:rPr>
        <w:t xml:space="preserve"> . Social </w:t>
      </w:r>
      <w:r w:rsidR="00CD6031" w:rsidRPr="003F6166">
        <w:rPr>
          <w:rFonts w:ascii="Book Antiqua" w:hAnsi="Book Antiqua"/>
          <w:szCs w:val="24"/>
        </w:rPr>
        <w:t>participation modifies the effect of a structured physical activity program on major mobility disability among older adults: results from</w:t>
      </w:r>
      <w:r w:rsidRPr="003F6166">
        <w:rPr>
          <w:rFonts w:ascii="Book Antiqua" w:hAnsi="Book Antiqua"/>
          <w:szCs w:val="24"/>
        </w:rPr>
        <w:t xml:space="preserve"> the LIFE Study. </w:t>
      </w:r>
      <w:r w:rsidRPr="003F6166">
        <w:rPr>
          <w:rFonts w:ascii="Book Antiqua" w:hAnsi="Book Antiqua"/>
          <w:i/>
          <w:szCs w:val="24"/>
        </w:rPr>
        <w:t>J Gerontol B Psychol Sci Soc Sci</w:t>
      </w:r>
      <w:r w:rsidRPr="003F6166">
        <w:rPr>
          <w:rFonts w:ascii="Book Antiqua" w:hAnsi="Book Antiqua"/>
          <w:szCs w:val="24"/>
        </w:rPr>
        <w:t>. 2017 May 8. doi: 10.1093/geronb/gbx051. [Epub ahead of print] PubMed PMID: 28482106.</w:t>
      </w:r>
    </w:p>
    <w:p w14:paraId="627BD5D4" w14:textId="77777777" w:rsidR="00D56F12" w:rsidRPr="003F6166" w:rsidRDefault="00D56F12" w:rsidP="002C032B">
      <w:pPr>
        <w:pStyle w:val="ListParagraph"/>
        <w:tabs>
          <w:tab w:val="left" w:pos="630"/>
        </w:tabs>
        <w:ind w:hanging="360"/>
        <w:rPr>
          <w:rFonts w:ascii="Book Antiqua" w:hAnsi="Book Antiqua"/>
          <w:szCs w:val="24"/>
        </w:rPr>
      </w:pPr>
    </w:p>
    <w:p w14:paraId="72503334" w14:textId="3503179B" w:rsidR="00635069" w:rsidRPr="003F6166" w:rsidRDefault="00EB6243" w:rsidP="002C032B">
      <w:pPr>
        <w:pStyle w:val="HTMLPreformatted"/>
        <w:numPr>
          <w:ilvl w:val="0"/>
          <w:numId w:val="3"/>
        </w:numPr>
        <w:tabs>
          <w:tab w:val="left" w:pos="630"/>
        </w:tabs>
        <w:ind w:left="720"/>
        <w:rPr>
          <w:rFonts w:ascii="Book Antiqua" w:hAnsi="Book Antiqua"/>
          <w:sz w:val="24"/>
          <w:szCs w:val="24"/>
        </w:rPr>
      </w:pPr>
      <w:r w:rsidRPr="003F6166">
        <w:rPr>
          <w:rFonts w:ascii="Book Antiqua" w:hAnsi="Book Antiqua"/>
          <w:sz w:val="24"/>
          <w:szCs w:val="24"/>
        </w:rPr>
        <w:t>Berlowitz DR, Foy CG, Kazis LE, Bolin LP, Conroy MB, Fitzpatrick P, Gure TR, Kimmel PL, Kirchner K, Morisky DE, Newman J, Olney C, Oparil S, Pajewski NM, Powell J, Ramsey T, Simmons DL, Snyder J, Supiano MA, Weiner DE, Whittle J; SPRINT Research Group (</w:t>
      </w:r>
      <w:r w:rsidRPr="003F6166">
        <w:rPr>
          <w:rFonts w:ascii="Book Antiqua" w:hAnsi="Book Antiqua"/>
          <w:b/>
          <w:sz w:val="24"/>
          <w:szCs w:val="24"/>
        </w:rPr>
        <w:t>RS Stafford</w:t>
      </w:r>
      <w:r w:rsidRPr="003F6166">
        <w:rPr>
          <w:rFonts w:ascii="Book Antiqua" w:hAnsi="Book Antiqua"/>
          <w:sz w:val="24"/>
          <w:szCs w:val="24"/>
        </w:rPr>
        <w:t xml:space="preserve">, one of 734). Effect of </w:t>
      </w:r>
      <w:r w:rsidR="00CD6031" w:rsidRPr="003F6166">
        <w:rPr>
          <w:rFonts w:ascii="Book Antiqua" w:hAnsi="Book Antiqua"/>
          <w:sz w:val="24"/>
          <w:szCs w:val="24"/>
        </w:rPr>
        <w:t>intensive blood-pressure treatment on patient-reported ou</w:t>
      </w:r>
      <w:r w:rsidRPr="003F6166">
        <w:rPr>
          <w:rFonts w:ascii="Book Antiqua" w:hAnsi="Book Antiqua"/>
          <w:sz w:val="24"/>
          <w:szCs w:val="24"/>
        </w:rPr>
        <w:t xml:space="preserve">tcomes.  </w:t>
      </w:r>
      <w:r w:rsidRPr="003F6166">
        <w:rPr>
          <w:rStyle w:val="jrnl"/>
          <w:rFonts w:ascii="Book Antiqua" w:hAnsi="Book Antiqua"/>
          <w:i/>
          <w:sz w:val="24"/>
          <w:szCs w:val="24"/>
        </w:rPr>
        <w:t>N Engl J Med</w:t>
      </w:r>
      <w:r w:rsidRPr="003F6166">
        <w:rPr>
          <w:rFonts w:ascii="Book Antiqua" w:hAnsi="Book Antiqua"/>
          <w:sz w:val="24"/>
          <w:szCs w:val="24"/>
        </w:rPr>
        <w:t>. 2017 Aug 24;</w:t>
      </w:r>
      <w:r w:rsidR="00464CAE" w:rsidRPr="003F6166">
        <w:rPr>
          <w:rFonts w:ascii="Book Antiqua" w:hAnsi="Book Antiqua"/>
          <w:sz w:val="24"/>
          <w:szCs w:val="24"/>
        </w:rPr>
        <w:t xml:space="preserve"> </w:t>
      </w:r>
      <w:r w:rsidRPr="003F6166">
        <w:rPr>
          <w:rFonts w:ascii="Book Antiqua" w:hAnsi="Book Antiqua"/>
          <w:sz w:val="24"/>
          <w:szCs w:val="24"/>
        </w:rPr>
        <w:t xml:space="preserve">377(8):733-744. doi: 10.1056/NEJMoa1611179. PMID: 28834483. </w:t>
      </w:r>
    </w:p>
    <w:p w14:paraId="2B147EF2" w14:textId="77777777" w:rsidR="00635069" w:rsidRPr="003F6166" w:rsidRDefault="00635069" w:rsidP="002C032B">
      <w:pPr>
        <w:pStyle w:val="ListParagraph"/>
        <w:tabs>
          <w:tab w:val="left" w:pos="630"/>
        </w:tabs>
        <w:ind w:hanging="360"/>
        <w:rPr>
          <w:rFonts w:ascii="Book Antiqua" w:hAnsi="Book Antiqua"/>
          <w:szCs w:val="24"/>
        </w:rPr>
      </w:pPr>
    </w:p>
    <w:p w14:paraId="712A2809" w14:textId="052E1102" w:rsidR="0014569C" w:rsidRPr="003F6166" w:rsidRDefault="007D2A68" w:rsidP="002C032B">
      <w:pPr>
        <w:pStyle w:val="HTMLPreformatted"/>
        <w:numPr>
          <w:ilvl w:val="0"/>
          <w:numId w:val="3"/>
        </w:numPr>
        <w:tabs>
          <w:tab w:val="left" w:pos="630"/>
        </w:tabs>
        <w:ind w:left="720"/>
        <w:rPr>
          <w:rFonts w:ascii="Book Antiqua" w:hAnsi="Book Antiqua"/>
          <w:sz w:val="24"/>
          <w:szCs w:val="24"/>
        </w:rPr>
      </w:pPr>
      <w:r w:rsidRPr="003F6166">
        <w:rPr>
          <w:rFonts w:ascii="Book Antiqua" w:hAnsi="Book Antiqua"/>
          <w:sz w:val="24"/>
          <w:szCs w:val="24"/>
        </w:rPr>
        <w:t>Cochrane SK, Chen SH, Fitzgerald JD, Dodson JA, Fielding RA, King AC, McDermott MM, Manini TM, Marsh AP, Newman AB, Pahor M, Tudor-Locke C, Ambrosius WT, Buford TW; LIFE Study Research Group (</w:t>
      </w:r>
      <w:r w:rsidRPr="003F6166">
        <w:rPr>
          <w:rFonts w:ascii="Book Antiqua" w:hAnsi="Book Antiqua"/>
          <w:b/>
          <w:sz w:val="24"/>
          <w:szCs w:val="24"/>
        </w:rPr>
        <w:t>RS Stafford</w:t>
      </w:r>
      <w:r w:rsidRPr="003F6166">
        <w:rPr>
          <w:rFonts w:ascii="Book Antiqua" w:hAnsi="Book Antiqua"/>
          <w:sz w:val="24"/>
          <w:szCs w:val="24"/>
        </w:rPr>
        <w:t xml:space="preserve">, one of </w:t>
      </w:r>
      <w:r w:rsidR="00635069" w:rsidRPr="003F6166">
        <w:rPr>
          <w:rFonts w:ascii="Book Antiqua" w:hAnsi="Book Antiqua"/>
          <w:sz w:val="24"/>
          <w:szCs w:val="24"/>
        </w:rPr>
        <w:t>111</w:t>
      </w:r>
      <w:r w:rsidRPr="003F6166">
        <w:rPr>
          <w:rFonts w:ascii="Book Antiqua" w:hAnsi="Book Antiqua"/>
          <w:sz w:val="24"/>
          <w:szCs w:val="24"/>
        </w:rPr>
        <w:t>).</w:t>
      </w:r>
      <w:r w:rsidR="00635069" w:rsidRPr="003F6166">
        <w:rPr>
          <w:rFonts w:ascii="Book Antiqua" w:hAnsi="Book Antiqua"/>
          <w:sz w:val="24"/>
          <w:szCs w:val="24"/>
        </w:rPr>
        <w:t xml:space="preserve">  Association of </w:t>
      </w:r>
      <w:r w:rsidR="00CD6031" w:rsidRPr="003F6166">
        <w:rPr>
          <w:rFonts w:ascii="Book Antiqua" w:hAnsi="Book Antiqua"/>
          <w:sz w:val="24"/>
          <w:szCs w:val="24"/>
        </w:rPr>
        <w:t>accelerometry-measured physical activity and cardiovascular events in mobility-limited older adults</w:t>
      </w:r>
      <w:r w:rsidR="00635069" w:rsidRPr="003F6166">
        <w:rPr>
          <w:rFonts w:ascii="Book Antiqua" w:hAnsi="Book Antiqua"/>
          <w:sz w:val="24"/>
          <w:szCs w:val="24"/>
        </w:rPr>
        <w:t>: The LIFE (Lifestyle Interventions and Independence for Elders) Study.  J Am Heart Assoc. 2017 Dec 2;</w:t>
      </w:r>
      <w:r w:rsidR="00464CAE" w:rsidRPr="003F6166">
        <w:rPr>
          <w:rFonts w:ascii="Book Antiqua" w:hAnsi="Book Antiqua"/>
          <w:sz w:val="24"/>
          <w:szCs w:val="24"/>
        </w:rPr>
        <w:t xml:space="preserve"> </w:t>
      </w:r>
      <w:r w:rsidR="00635069" w:rsidRPr="003F6166">
        <w:rPr>
          <w:rFonts w:ascii="Book Antiqua" w:hAnsi="Book Antiqua"/>
          <w:sz w:val="24"/>
          <w:szCs w:val="24"/>
        </w:rPr>
        <w:t>6(12). pii: e007215. doi: 10.1161/JAHA.117.007215. PMID: 29197830.</w:t>
      </w:r>
    </w:p>
    <w:p w14:paraId="654FE0AC" w14:textId="77777777" w:rsidR="0014569C" w:rsidRPr="003F6166" w:rsidRDefault="0014569C" w:rsidP="002C032B">
      <w:pPr>
        <w:pStyle w:val="ListParagraph"/>
        <w:tabs>
          <w:tab w:val="left" w:pos="630"/>
        </w:tabs>
        <w:rPr>
          <w:rFonts w:ascii="Book Antiqua" w:hAnsi="Book Antiqua"/>
          <w:lang w:val="en-GB" w:eastAsia="en-GB"/>
        </w:rPr>
      </w:pPr>
    </w:p>
    <w:p w14:paraId="0E858AE8" w14:textId="3DA3FD87" w:rsidR="0014569C" w:rsidRPr="003F6166" w:rsidRDefault="0014569C" w:rsidP="002C032B">
      <w:pPr>
        <w:pStyle w:val="HTMLPreformatted"/>
        <w:numPr>
          <w:ilvl w:val="0"/>
          <w:numId w:val="3"/>
        </w:numPr>
        <w:tabs>
          <w:tab w:val="left" w:pos="630"/>
        </w:tabs>
        <w:ind w:left="720"/>
        <w:rPr>
          <w:rFonts w:ascii="Book Antiqua" w:hAnsi="Book Antiqua"/>
          <w:sz w:val="24"/>
          <w:szCs w:val="24"/>
        </w:rPr>
      </w:pPr>
      <w:r w:rsidRPr="003F6166">
        <w:rPr>
          <w:rFonts w:ascii="Book Antiqua" w:hAnsi="Book Antiqua"/>
          <w:sz w:val="24"/>
          <w:lang w:val="en-GB" w:eastAsia="en-GB"/>
        </w:rPr>
        <w:t>Wanigatunga AA, Gill TM, Marsh AP, Hsu FC, Yaghjyan L, Woods AJ, Glynn NW,King AC, Newton RL Jr, Fielding RA, Pahor M, Manini TM; Lifestyles Intervention and Independence for Elders Study Investigators (</w:t>
      </w:r>
      <w:r w:rsidRPr="003F6166">
        <w:rPr>
          <w:rFonts w:ascii="Book Antiqua" w:hAnsi="Book Antiqua"/>
          <w:b/>
          <w:sz w:val="24"/>
          <w:lang w:val="en-GB" w:eastAsia="en-GB"/>
        </w:rPr>
        <w:t>RS Stafford</w:t>
      </w:r>
      <w:r w:rsidRPr="003F6166">
        <w:rPr>
          <w:rFonts w:ascii="Book Antiqua" w:hAnsi="Book Antiqua"/>
          <w:sz w:val="24"/>
          <w:lang w:val="en-GB" w:eastAsia="en-GB"/>
        </w:rPr>
        <w:t xml:space="preserve">, one of 110). Effect of </w:t>
      </w:r>
      <w:r w:rsidR="00CD6031" w:rsidRPr="003F6166">
        <w:rPr>
          <w:rFonts w:ascii="Book Antiqua" w:hAnsi="Book Antiqua"/>
          <w:sz w:val="24"/>
          <w:lang w:val="en-GB" w:eastAsia="en-GB"/>
        </w:rPr>
        <w:t>hospitalizations on physical activity patterns in mobility-limited older adults</w:t>
      </w:r>
      <w:r w:rsidRPr="003F6166">
        <w:rPr>
          <w:rFonts w:ascii="Book Antiqua" w:hAnsi="Book Antiqua"/>
          <w:sz w:val="24"/>
          <w:lang w:val="en-GB" w:eastAsia="en-GB"/>
        </w:rPr>
        <w:t>. J Am Geriatr Soc. 2019 Feb;67(2):261-268. doi: 10.1111/jgs.15631.Epub 2018 Nov 19. PubMed PMID: 30452084.</w:t>
      </w:r>
    </w:p>
    <w:p w14:paraId="5CCFBEF8" w14:textId="77777777" w:rsidR="00AD77D4" w:rsidRPr="003F6166" w:rsidRDefault="00AD77D4" w:rsidP="002C032B">
      <w:pPr>
        <w:pStyle w:val="ListParagraph"/>
        <w:tabs>
          <w:tab w:val="left" w:pos="630"/>
        </w:tabs>
        <w:rPr>
          <w:rFonts w:ascii="Book Antiqua" w:hAnsi="Book Antiqua"/>
          <w:szCs w:val="24"/>
        </w:rPr>
      </w:pPr>
    </w:p>
    <w:p w14:paraId="64A520D1" w14:textId="587D92CD" w:rsidR="00CD6031" w:rsidRPr="003F6166" w:rsidRDefault="00CD6031" w:rsidP="002C032B">
      <w:pPr>
        <w:pStyle w:val="ListParagraph"/>
        <w:numPr>
          <w:ilvl w:val="0"/>
          <w:numId w:val="3"/>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ourier New"/>
          <w:lang w:val="en-GB" w:eastAsia="en-GB"/>
        </w:rPr>
      </w:pPr>
      <w:r w:rsidRPr="003F6166">
        <w:rPr>
          <w:rFonts w:ascii="Book Antiqua" w:hAnsi="Book Antiqua" w:cs="Courier New"/>
          <w:lang w:val="en-GB" w:eastAsia="en-GB"/>
        </w:rPr>
        <w:t>Glynn NW, Gmelin T, Santanasto AJ, Lovato LC, Lange-Maia BS, Nicklas BJ, Fielding RA, Manini TM, Myers VH, de Rekeneire N, Spring BJ, Pahor M, King AC, Rejeski WJ, Newman AB; Lifestyle Interventions and Independence for Elders Study Group (</w:t>
      </w:r>
      <w:r w:rsidRPr="003F6166">
        <w:rPr>
          <w:rFonts w:ascii="Book Antiqua" w:hAnsi="Book Antiqua" w:cs="Courier New"/>
          <w:b/>
          <w:lang w:val="en-GB" w:eastAsia="en-GB"/>
        </w:rPr>
        <w:t>RS Stafford</w:t>
      </w:r>
      <w:r w:rsidRPr="003F6166">
        <w:rPr>
          <w:rFonts w:ascii="Book Antiqua" w:hAnsi="Book Antiqua" w:cs="Courier New"/>
          <w:lang w:val="en-GB" w:eastAsia="en-GB"/>
        </w:rPr>
        <w:t>, one of 108). Impact of baseline fatigue on a physical activity intervention to prevent mobility disability. J Am Geriatr Soc. 2019 Dec 22. doi: 10.1111/jgs.16274. [Epub ahead of print] PMID: 31867713.</w:t>
      </w:r>
    </w:p>
    <w:p w14:paraId="6475A18E" w14:textId="77777777" w:rsidR="00C77C5D" w:rsidRPr="003F6166" w:rsidRDefault="00C77C5D" w:rsidP="00C77C5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rPr>
          <w:rFonts w:ascii="Book Antiqua" w:hAnsi="Book Antiqua" w:cs="Courier New"/>
          <w:lang w:val="en-GB" w:eastAsia="en-GB"/>
        </w:rPr>
      </w:pPr>
    </w:p>
    <w:p w14:paraId="7C50B40C" w14:textId="6399C3EC" w:rsidR="00C77C5D" w:rsidRPr="003F6166" w:rsidRDefault="00C77C5D" w:rsidP="00C77C5D">
      <w:pPr>
        <w:pStyle w:val="ListParagraph"/>
        <w:numPr>
          <w:ilvl w:val="0"/>
          <w:numId w:val="3"/>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hanging="646"/>
        <w:rPr>
          <w:rFonts w:ascii="Book Antiqua" w:hAnsi="Book Antiqua" w:cs="Courier New"/>
          <w:lang w:val="en-GB" w:eastAsia="en-GB"/>
        </w:rPr>
      </w:pPr>
      <w:r w:rsidRPr="003F6166">
        <w:rPr>
          <w:rFonts w:ascii="Book Antiqua" w:hAnsi="Book Antiqua" w:cs="Courier New"/>
          <w:lang w:val="en-GB" w:eastAsia="en-GB"/>
        </w:rPr>
        <w:t>Shlipak MG, Sheshadri A, Hsu FC, Chen SH, Jotwani V, Tranah G, Fielding RA, Liu CK, Ix J, Coca SG; LIFE Investigators (</w:t>
      </w:r>
      <w:r w:rsidRPr="003F6166">
        <w:rPr>
          <w:rFonts w:ascii="Book Antiqua" w:hAnsi="Book Antiqua" w:cs="Courier New"/>
          <w:b/>
          <w:lang w:val="en-GB" w:eastAsia="en-GB"/>
        </w:rPr>
        <w:t>RS Stafford</w:t>
      </w:r>
      <w:r w:rsidRPr="003F6166">
        <w:rPr>
          <w:rFonts w:ascii="Book Antiqua" w:hAnsi="Book Antiqua" w:cs="Courier New"/>
          <w:lang w:val="en-GB" w:eastAsia="en-GB"/>
        </w:rPr>
        <w:t>, one of 200). Effect of Structured, Moderate Exercise on Kidney Function Decline in Sedentary Older Adults: An Ancillary Analysis of the LIFE Study Randomized Clinical Trial. JAMA Intern Med. 2022 Jun 1;182(6):650-659. doi: 10.1001/jamainternmed.2022.1449. PMID: 35499834; PMCID: PMC9062767.</w:t>
      </w:r>
    </w:p>
    <w:p w14:paraId="461E318A" w14:textId="5E1457F7" w:rsidR="00F92FA6" w:rsidRPr="003F6166" w:rsidRDefault="00F92FA6" w:rsidP="002C032B">
      <w:pPr>
        <w:widowControl w:val="0"/>
        <w:tabs>
          <w:tab w:val="left" w:pos="360"/>
          <w:tab w:val="left" w:pos="630"/>
        </w:tabs>
        <w:ind w:right="-288"/>
        <w:rPr>
          <w:rFonts w:ascii="Book Antiqua" w:hAnsi="Book Antiqua"/>
          <w:sz w:val="32"/>
          <w:szCs w:val="24"/>
        </w:rPr>
      </w:pPr>
    </w:p>
    <w:p w14:paraId="4D7F8ADA" w14:textId="3C7BAF16" w:rsidR="00443FB4" w:rsidRPr="003F6166" w:rsidRDefault="00443FB4" w:rsidP="00FA784B">
      <w:pPr>
        <w:widowControl w:val="0"/>
        <w:tabs>
          <w:tab w:val="left" w:pos="360"/>
        </w:tabs>
        <w:ind w:right="-288"/>
        <w:rPr>
          <w:rFonts w:ascii="Book Antiqua" w:hAnsi="Book Antiqua"/>
          <w:b/>
          <w:szCs w:val="24"/>
        </w:rPr>
      </w:pPr>
      <w:r w:rsidRPr="003F6166">
        <w:rPr>
          <w:rFonts w:ascii="Book Antiqua" w:hAnsi="Book Antiqua"/>
          <w:b/>
          <w:szCs w:val="24"/>
        </w:rPr>
        <w:t xml:space="preserve">Consumer-Oriented </w:t>
      </w:r>
      <w:r w:rsidR="00AA76C4" w:rsidRPr="003F6166">
        <w:rPr>
          <w:rFonts w:ascii="Book Antiqua" w:hAnsi="Book Antiqua"/>
          <w:b/>
          <w:szCs w:val="24"/>
        </w:rPr>
        <w:t>Op-Eds</w:t>
      </w:r>
      <w:r w:rsidR="002E7223" w:rsidRPr="003F6166">
        <w:rPr>
          <w:rFonts w:ascii="Book Antiqua" w:hAnsi="Book Antiqua"/>
          <w:b/>
          <w:szCs w:val="24"/>
        </w:rPr>
        <w:t xml:space="preserve">, </w:t>
      </w:r>
      <w:r w:rsidRPr="003F6166">
        <w:rPr>
          <w:rFonts w:ascii="Book Antiqua" w:hAnsi="Book Antiqua"/>
          <w:b/>
          <w:szCs w:val="24"/>
        </w:rPr>
        <w:t>Blogposts Series</w:t>
      </w:r>
      <w:r w:rsidR="002E7223" w:rsidRPr="003F6166">
        <w:rPr>
          <w:rFonts w:ascii="Book Antiqua" w:hAnsi="Book Antiqua"/>
          <w:b/>
          <w:szCs w:val="24"/>
        </w:rPr>
        <w:t>, and Public Talks</w:t>
      </w:r>
      <w:r w:rsidRPr="003F6166">
        <w:rPr>
          <w:rFonts w:ascii="Book Antiqua" w:hAnsi="Book Antiqua"/>
          <w:b/>
          <w:szCs w:val="24"/>
        </w:rPr>
        <w:t xml:space="preserve"> on Chronic Disease</w:t>
      </w:r>
    </w:p>
    <w:p w14:paraId="6278A6B4" w14:textId="5438C187" w:rsidR="00443FB4" w:rsidRPr="003F6166" w:rsidRDefault="00443FB4" w:rsidP="00FA784B">
      <w:pPr>
        <w:widowControl w:val="0"/>
        <w:tabs>
          <w:tab w:val="left" w:pos="360"/>
        </w:tabs>
        <w:ind w:right="-288"/>
        <w:rPr>
          <w:rFonts w:ascii="Book Antiqua" w:hAnsi="Book Antiqua"/>
          <w:szCs w:val="24"/>
        </w:rPr>
      </w:pPr>
    </w:p>
    <w:p w14:paraId="0F543DCD" w14:textId="6A67C843" w:rsidR="00AA76C4" w:rsidRPr="003F6166" w:rsidRDefault="00AA76C4" w:rsidP="00AA76C4">
      <w:pPr>
        <w:pStyle w:val="ListParagraph"/>
        <w:widowControl w:val="0"/>
        <w:numPr>
          <w:ilvl w:val="0"/>
          <w:numId w:val="7"/>
        </w:numPr>
        <w:tabs>
          <w:tab w:val="left" w:pos="360"/>
        </w:tabs>
        <w:spacing w:after="120"/>
        <w:ind w:right="-288"/>
        <w:rPr>
          <w:rFonts w:ascii="Book Antiqua" w:hAnsi="Book Antiqua"/>
          <w:szCs w:val="24"/>
        </w:rPr>
      </w:pPr>
      <w:r w:rsidRPr="003F6166">
        <w:rPr>
          <w:rFonts w:ascii="Book Antiqua" w:hAnsi="Book Antiqua"/>
          <w:szCs w:val="24"/>
        </w:rPr>
        <w:t xml:space="preserve">Mudumbai S, </w:t>
      </w:r>
      <w:r w:rsidRPr="003F6166">
        <w:rPr>
          <w:rFonts w:ascii="Book Antiqua" w:hAnsi="Book Antiqua"/>
          <w:b/>
          <w:szCs w:val="24"/>
        </w:rPr>
        <w:t>Stafford RS</w:t>
      </w:r>
      <w:r w:rsidRPr="003F6166">
        <w:rPr>
          <w:rFonts w:ascii="Book Antiqua" w:hAnsi="Book Antiqua"/>
          <w:szCs w:val="24"/>
        </w:rPr>
        <w:t xml:space="preserve">, Alexander GC.  “Having surgery? Beware of risk from post-op opioids.” </w:t>
      </w:r>
      <w:r w:rsidRPr="003F6166">
        <w:rPr>
          <w:rFonts w:ascii="Book Antiqua" w:hAnsi="Book Antiqua"/>
          <w:i/>
          <w:szCs w:val="24"/>
        </w:rPr>
        <w:t>USA Today</w:t>
      </w:r>
      <w:r w:rsidRPr="003F6166">
        <w:rPr>
          <w:rFonts w:ascii="Book Antiqua" w:hAnsi="Book Antiqua"/>
          <w:szCs w:val="24"/>
        </w:rPr>
        <w:t xml:space="preserve">, 2/12/2019. </w:t>
      </w:r>
      <w:hyperlink r:id="rId244" w:history="1">
        <w:r w:rsidRPr="003F6166">
          <w:rPr>
            <w:rStyle w:val="Hyperlink"/>
            <w:rFonts w:ascii="Book Antiqua" w:hAnsi="Book Antiqua"/>
            <w:szCs w:val="24"/>
          </w:rPr>
          <w:t>https://www.usatoday.com/story/opinion/2019/02/12/doctors-limit-prescription-opioids-surgery-pain-reduce-addiction-patients-column/2766756002/</w:t>
        </w:r>
      </w:hyperlink>
    </w:p>
    <w:p w14:paraId="13A5D27B" w14:textId="6AFD37D8" w:rsidR="000513E1" w:rsidRPr="003F6166" w:rsidRDefault="00F2259B" w:rsidP="00FA784B">
      <w:pPr>
        <w:pStyle w:val="ListParagraph"/>
        <w:widowControl w:val="0"/>
        <w:numPr>
          <w:ilvl w:val="0"/>
          <w:numId w:val="7"/>
        </w:numPr>
        <w:tabs>
          <w:tab w:val="left" w:pos="360"/>
        </w:tabs>
        <w:spacing w:after="120"/>
        <w:ind w:right="-288"/>
        <w:rPr>
          <w:rFonts w:ascii="Book Antiqua" w:hAnsi="Book Antiqua"/>
          <w:szCs w:val="24"/>
        </w:rPr>
      </w:pPr>
      <w:hyperlink r:id="rId245" w:history="1">
        <w:r w:rsidR="000513E1" w:rsidRPr="003F6166">
          <w:rPr>
            <w:rStyle w:val="Hyperlink"/>
            <w:rFonts w:ascii="Book Antiqua" w:hAnsi="Book Antiqua"/>
            <w:szCs w:val="24"/>
          </w:rPr>
          <w:t>http://scopeblog.stanford.edu/tag/too-high/</w:t>
        </w:r>
      </w:hyperlink>
      <w:r w:rsidR="000513E1" w:rsidRPr="003F6166">
        <w:rPr>
          <w:rFonts w:ascii="Book Antiqua" w:hAnsi="Book Antiqua"/>
          <w:szCs w:val="24"/>
        </w:rPr>
        <w:t xml:space="preserve"> </w:t>
      </w:r>
      <w:r w:rsidR="00622644" w:rsidRPr="003F6166">
        <w:rPr>
          <w:rFonts w:ascii="Book Antiqua" w:hAnsi="Book Antiqua"/>
          <w:szCs w:val="24"/>
        </w:rPr>
        <w:t>(managing high blood pressure</w:t>
      </w:r>
      <w:r w:rsidR="000513E1" w:rsidRPr="003F6166">
        <w:rPr>
          <w:rFonts w:ascii="Book Antiqua" w:hAnsi="Book Antiqua"/>
          <w:szCs w:val="24"/>
        </w:rPr>
        <w:t>, 5 blogs</w:t>
      </w:r>
      <w:r w:rsidR="00622644" w:rsidRPr="003F6166">
        <w:rPr>
          <w:rFonts w:ascii="Book Antiqua" w:hAnsi="Book Antiqua"/>
          <w:szCs w:val="24"/>
        </w:rPr>
        <w:t>)</w:t>
      </w:r>
    </w:p>
    <w:p w14:paraId="1D19EB34" w14:textId="79693C95" w:rsidR="00443FB4" w:rsidRPr="003F6166" w:rsidRDefault="00F2259B" w:rsidP="00FA784B">
      <w:pPr>
        <w:pStyle w:val="ListParagraph"/>
        <w:widowControl w:val="0"/>
        <w:numPr>
          <w:ilvl w:val="0"/>
          <w:numId w:val="7"/>
        </w:numPr>
        <w:tabs>
          <w:tab w:val="left" w:pos="360"/>
        </w:tabs>
        <w:spacing w:after="120"/>
        <w:ind w:right="-288"/>
        <w:rPr>
          <w:rFonts w:ascii="Book Antiqua" w:hAnsi="Book Antiqua"/>
          <w:szCs w:val="24"/>
        </w:rPr>
      </w:pPr>
      <w:hyperlink r:id="rId246" w:history="1">
        <w:r w:rsidR="000513E1" w:rsidRPr="003F6166">
          <w:rPr>
            <w:rStyle w:val="Hyperlink"/>
            <w:rFonts w:ascii="Book Antiqua" w:hAnsi="Book Antiqua"/>
            <w:szCs w:val="24"/>
          </w:rPr>
          <w:t>https://scopeblog.stanford.edu/tag/understanding-afib/</w:t>
        </w:r>
      </w:hyperlink>
      <w:r w:rsidR="000513E1" w:rsidRPr="003F6166">
        <w:rPr>
          <w:rFonts w:ascii="Book Antiqua" w:hAnsi="Book Antiqua"/>
          <w:szCs w:val="24"/>
        </w:rPr>
        <w:t xml:space="preserve"> (atrial fibrillation, 8 blogs)</w:t>
      </w:r>
    </w:p>
    <w:p w14:paraId="0660EA2F" w14:textId="29E5A56C" w:rsidR="00443FB4" w:rsidRPr="003F6166" w:rsidRDefault="00F2259B" w:rsidP="00FA784B">
      <w:pPr>
        <w:pStyle w:val="ListParagraph"/>
        <w:widowControl w:val="0"/>
        <w:numPr>
          <w:ilvl w:val="0"/>
          <w:numId w:val="7"/>
        </w:numPr>
        <w:tabs>
          <w:tab w:val="left" w:pos="360"/>
        </w:tabs>
        <w:spacing w:after="120"/>
        <w:ind w:right="-288"/>
        <w:rPr>
          <w:rFonts w:ascii="Book Antiqua" w:hAnsi="Book Antiqua"/>
          <w:szCs w:val="24"/>
        </w:rPr>
      </w:pPr>
      <w:hyperlink r:id="rId247" w:history="1">
        <w:r w:rsidR="000513E1" w:rsidRPr="003F6166">
          <w:rPr>
            <w:rStyle w:val="Hyperlink"/>
            <w:rFonts w:ascii="Book Antiqua" w:hAnsi="Book Antiqua"/>
            <w:szCs w:val="24"/>
          </w:rPr>
          <w:t>https://scopeblog.stanford.edu/tag/breaking-down-diabetes/</w:t>
        </w:r>
      </w:hyperlink>
      <w:r w:rsidR="000513E1" w:rsidRPr="003F6166">
        <w:rPr>
          <w:rFonts w:ascii="Book Antiqua" w:hAnsi="Book Antiqua"/>
          <w:szCs w:val="24"/>
        </w:rPr>
        <w:t xml:space="preserve"> (6 blogs)</w:t>
      </w:r>
    </w:p>
    <w:p w14:paraId="4F04BAB4" w14:textId="6510AFBD" w:rsidR="00443FB4" w:rsidRPr="003F6166" w:rsidRDefault="00F2259B" w:rsidP="00FA784B">
      <w:pPr>
        <w:pStyle w:val="ListParagraph"/>
        <w:widowControl w:val="0"/>
        <w:numPr>
          <w:ilvl w:val="0"/>
          <w:numId w:val="7"/>
        </w:numPr>
        <w:tabs>
          <w:tab w:val="left" w:pos="360"/>
        </w:tabs>
        <w:spacing w:after="120"/>
        <w:ind w:right="-288"/>
        <w:rPr>
          <w:rFonts w:ascii="Book Antiqua" w:hAnsi="Book Antiqua"/>
          <w:szCs w:val="24"/>
        </w:rPr>
      </w:pPr>
      <w:hyperlink r:id="rId248" w:history="1">
        <w:r w:rsidR="000513E1" w:rsidRPr="003F6166">
          <w:rPr>
            <w:rStyle w:val="Hyperlink"/>
            <w:rFonts w:ascii="Book Antiqua" w:hAnsi="Book Antiqua"/>
            <w:szCs w:val="24"/>
          </w:rPr>
          <w:t>https://scopeblog.stanford.edu/tag/a-skeptical-look-at-popular-diets/</w:t>
        </w:r>
      </w:hyperlink>
      <w:r w:rsidR="000513E1" w:rsidRPr="003F6166">
        <w:rPr>
          <w:rFonts w:ascii="Book Antiqua" w:hAnsi="Book Antiqua"/>
          <w:szCs w:val="24"/>
        </w:rPr>
        <w:t xml:space="preserve"> (9 blogs)</w:t>
      </w:r>
    </w:p>
    <w:p w14:paraId="037B7CFC" w14:textId="64AA0C95" w:rsidR="00443FB4" w:rsidRPr="003F6166" w:rsidRDefault="00F2259B" w:rsidP="00FA784B">
      <w:pPr>
        <w:pStyle w:val="ListParagraph"/>
        <w:widowControl w:val="0"/>
        <w:numPr>
          <w:ilvl w:val="0"/>
          <w:numId w:val="7"/>
        </w:numPr>
        <w:tabs>
          <w:tab w:val="left" w:pos="360"/>
        </w:tabs>
        <w:spacing w:after="120"/>
        <w:ind w:right="-288"/>
        <w:rPr>
          <w:rFonts w:ascii="Book Antiqua" w:hAnsi="Book Antiqua"/>
          <w:szCs w:val="24"/>
        </w:rPr>
      </w:pPr>
      <w:hyperlink r:id="rId249" w:history="1">
        <w:r w:rsidR="000513E1" w:rsidRPr="003F6166">
          <w:rPr>
            <w:rStyle w:val="Hyperlink"/>
            <w:rFonts w:ascii="Book Antiqua" w:hAnsi="Book Antiqua"/>
            <w:szCs w:val="24"/>
          </w:rPr>
          <w:t>https://scopeblog.stanford.edu/tag/aspirin-for-prevention/</w:t>
        </w:r>
      </w:hyperlink>
      <w:r w:rsidR="000513E1" w:rsidRPr="003F6166">
        <w:rPr>
          <w:rFonts w:ascii="Book Antiqua" w:hAnsi="Book Antiqua"/>
          <w:szCs w:val="24"/>
        </w:rPr>
        <w:t xml:space="preserve"> (3 blogs)</w:t>
      </w:r>
    </w:p>
    <w:p w14:paraId="206534E2" w14:textId="74451277" w:rsidR="00443FB4" w:rsidRPr="003F6166" w:rsidRDefault="00F2259B" w:rsidP="00FA784B">
      <w:pPr>
        <w:pStyle w:val="ListParagraph"/>
        <w:widowControl w:val="0"/>
        <w:numPr>
          <w:ilvl w:val="0"/>
          <w:numId w:val="7"/>
        </w:numPr>
        <w:tabs>
          <w:tab w:val="left" w:pos="360"/>
        </w:tabs>
        <w:spacing w:after="120"/>
        <w:ind w:right="-288"/>
        <w:rPr>
          <w:rFonts w:ascii="Book Antiqua" w:hAnsi="Book Antiqua"/>
          <w:szCs w:val="24"/>
        </w:rPr>
      </w:pPr>
      <w:hyperlink r:id="rId250" w:history="1">
        <w:r w:rsidR="000513E1" w:rsidRPr="003F6166">
          <w:rPr>
            <w:rStyle w:val="Hyperlink"/>
            <w:rFonts w:ascii="Book Antiqua" w:hAnsi="Book Antiqua"/>
            <w:szCs w:val="24"/>
          </w:rPr>
          <w:t>https://scopeblog.stanford.edu/tag/taking-depression-seriously/</w:t>
        </w:r>
      </w:hyperlink>
      <w:r w:rsidR="00443FB4" w:rsidRPr="003F6166">
        <w:rPr>
          <w:rFonts w:ascii="Book Antiqua" w:hAnsi="Book Antiqua"/>
          <w:szCs w:val="24"/>
        </w:rPr>
        <w:t xml:space="preserve"> (with MS Student Sophia Xiao</w:t>
      </w:r>
      <w:r w:rsidR="000513E1" w:rsidRPr="003F6166">
        <w:rPr>
          <w:rFonts w:ascii="Book Antiqua" w:hAnsi="Book Antiqua"/>
          <w:szCs w:val="24"/>
        </w:rPr>
        <w:t>, 9 blogs</w:t>
      </w:r>
      <w:r w:rsidR="00443FB4" w:rsidRPr="003F6166">
        <w:rPr>
          <w:rFonts w:ascii="Book Antiqua" w:hAnsi="Book Antiqua"/>
          <w:szCs w:val="24"/>
        </w:rPr>
        <w:t>)</w:t>
      </w:r>
    </w:p>
    <w:p w14:paraId="7DA86745" w14:textId="563F20D2" w:rsidR="002E150E" w:rsidRPr="003F6166" w:rsidRDefault="00F2259B" w:rsidP="00FA784B">
      <w:pPr>
        <w:pStyle w:val="ListParagraph"/>
        <w:widowControl w:val="0"/>
        <w:numPr>
          <w:ilvl w:val="0"/>
          <w:numId w:val="7"/>
        </w:numPr>
        <w:tabs>
          <w:tab w:val="left" w:pos="360"/>
        </w:tabs>
        <w:spacing w:after="120"/>
        <w:ind w:right="-288"/>
        <w:rPr>
          <w:rFonts w:ascii="Book Antiqua" w:hAnsi="Book Antiqua"/>
          <w:szCs w:val="24"/>
        </w:rPr>
      </w:pPr>
      <w:hyperlink r:id="rId251" w:history="1">
        <w:r w:rsidR="000513E1" w:rsidRPr="003F6166">
          <w:rPr>
            <w:rStyle w:val="Hyperlink"/>
            <w:rFonts w:ascii="Book Antiqua" w:hAnsi="Book Antiqua"/>
            <w:szCs w:val="24"/>
          </w:rPr>
          <w:t>https://scopeblog.stanford.edu/tag/demystifying-heart-failure/</w:t>
        </w:r>
      </w:hyperlink>
      <w:r w:rsidR="000513E1" w:rsidRPr="003F6166">
        <w:rPr>
          <w:rFonts w:ascii="Book Antiqua" w:hAnsi="Book Antiqua"/>
          <w:szCs w:val="24"/>
        </w:rPr>
        <w:t xml:space="preserve"> </w:t>
      </w:r>
      <w:r w:rsidR="002E150E" w:rsidRPr="003F6166">
        <w:rPr>
          <w:rFonts w:ascii="Book Antiqua" w:hAnsi="Book Antiqua"/>
          <w:szCs w:val="24"/>
        </w:rPr>
        <w:t>(with MS Student Min Joo Kim</w:t>
      </w:r>
      <w:r w:rsidR="000513E1" w:rsidRPr="003F6166">
        <w:rPr>
          <w:rFonts w:ascii="Book Antiqua" w:hAnsi="Book Antiqua"/>
          <w:szCs w:val="24"/>
        </w:rPr>
        <w:t>, 8 blogs</w:t>
      </w:r>
      <w:r w:rsidR="002E150E" w:rsidRPr="003F6166">
        <w:rPr>
          <w:rFonts w:ascii="Book Antiqua" w:hAnsi="Book Antiqua"/>
          <w:szCs w:val="24"/>
        </w:rPr>
        <w:t>)</w:t>
      </w:r>
    </w:p>
    <w:p w14:paraId="6DFFEDCB" w14:textId="05EC2A83" w:rsidR="00DB35A3" w:rsidRPr="003F6166" w:rsidRDefault="00F2259B" w:rsidP="00DB35A3">
      <w:pPr>
        <w:pStyle w:val="ListParagraph"/>
        <w:widowControl w:val="0"/>
        <w:numPr>
          <w:ilvl w:val="0"/>
          <w:numId w:val="7"/>
        </w:numPr>
        <w:tabs>
          <w:tab w:val="left" w:pos="360"/>
        </w:tabs>
        <w:spacing w:after="120"/>
        <w:ind w:right="-288"/>
        <w:rPr>
          <w:rFonts w:ascii="Book Antiqua" w:hAnsi="Book Antiqua"/>
          <w:szCs w:val="24"/>
        </w:rPr>
      </w:pPr>
      <w:hyperlink r:id="rId252" w:history="1">
        <w:r w:rsidR="00DB35A3" w:rsidRPr="003F6166">
          <w:rPr>
            <w:rStyle w:val="Hyperlink"/>
            <w:rFonts w:ascii="Book Antiqua" w:hAnsi="Book Antiqua"/>
            <w:szCs w:val="24"/>
          </w:rPr>
          <w:t>https://scopeblog.stanford.edu/2020/03/13/even-if-you-are-virus-free-covid-19-is-affecting-your-health-heres-what-to-do/</w:t>
        </w:r>
      </w:hyperlink>
      <w:r w:rsidR="00DB35A3" w:rsidRPr="003F6166">
        <w:rPr>
          <w:rFonts w:ascii="Book Antiqua" w:hAnsi="Book Antiqua"/>
          <w:szCs w:val="24"/>
        </w:rPr>
        <w:t xml:space="preserve"> (1 blog)</w:t>
      </w:r>
    </w:p>
    <w:p w14:paraId="01FE3609" w14:textId="6B8B046E" w:rsidR="00443FB4" w:rsidRPr="003F6166" w:rsidRDefault="00F2259B" w:rsidP="00FA784B">
      <w:pPr>
        <w:pStyle w:val="ListParagraph"/>
        <w:widowControl w:val="0"/>
        <w:numPr>
          <w:ilvl w:val="0"/>
          <w:numId w:val="7"/>
        </w:numPr>
        <w:tabs>
          <w:tab w:val="left" w:pos="360"/>
        </w:tabs>
        <w:spacing w:after="120"/>
        <w:ind w:right="-288"/>
        <w:rPr>
          <w:rFonts w:ascii="Book Antiqua" w:hAnsi="Book Antiqua"/>
          <w:szCs w:val="24"/>
        </w:rPr>
      </w:pPr>
      <w:hyperlink r:id="rId253" w:history="1">
        <w:r w:rsidR="00DB35A3" w:rsidRPr="003F6166">
          <w:rPr>
            <w:rStyle w:val="Hyperlink"/>
            <w:rFonts w:ascii="Book Antiqua" w:hAnsi="Book Antiqua"/>
            <w:szCs w:val="24"/>
          </w:rPr>
          <w:t>https://scopeblog.stanford.edu/tag/understanding-UTIs/</w:t>
        </w:r>
      </w:hyperlink>
      <w:r w:rsidR="00DB35A3" w:rsidRPr="003F6166">
        <w:rPr>
          <w:rFonts w:ascii="Book Antiqua" w:hAnsi="Book Antiqua"/>
          <w:szCs w:val="24"/>
        </w:rPr>
        <w:t xml:space="preserve"> (with MS Student Joanna Langner, 7 blogs)</w:t>
      </w:r>
    </w:p>
    <w:p w14:paraId="4F35E17A" w14:textId="37BBA710" w:rsidR="00255DA2" w:rsidRPr="003F6166" w:rsidRDefault="00F2259B" w:rsidP="00D477A3">
      <w:pPr>
        <w:pStyle w:val="ListParagraph"/>
        <w:widowControl w:val="0"/>
        <w:numPr>
          <w:ilvl w:val="0"/>
          <w:numId w:val="7"/>
        </w:numPr>
        <w:tabs>
          <w:tab w:val="left" w:pos="360"/>
        </w:tabs>
        <w:spacing w:after="120"/>
        <w:ind w:right="-288"/>
        <w:rPr>
          <w:rFonts w:ascii="Book Antiqua" w:hAnsi="Book Antiqua"/>
          <w:szCs w:val="24"/>
        </w:rPr>
      </w:pPr>
      <w:hyperlink r:id="rId254" w:history="1">
        <w:r w:rsidR="00255DA2" w:rsidRPr="003F6166">
          <w:rPr>
            <w:rStyle w:val="Hyperlink"/>
            <w:rFonts w:ascii="Book Antiqua" w:hAnsi="Book Antiqua"/>
            <w:szCs w:val="24"/>
          </w:rPr>
          <w:t>https://scopeblog.stanford.edu/tag/reducing-falls/</w:t>
        </w:r>
      </w:hyperlink>
      <w:r w:rsidR="00255DA2" w:rsidRPr="003F6166">
        <w:rPr>
          <w:rFonts w:ascii="Book Antiqua" w:hAnsi="Book Antiqua"/>
          <w:szCs w:val="24"/>
        </w:rPr>
        <w:t xml:space="preserve"> (with MS Student Claire Jacobson, 4 blogs)</w:t>
      </w:r>
    </w:p>
    <w:p w14:paraId="7CCFE552" w14:textId="3537230F" w:rsidR="00EC3E16" w:rsidRPr="003F6166" w:rsidRDefault="00EC3E16" w:rsidP="00220AE1">
      <w:pPr>
        <w:pStyle w:val="ListParagraph"/>
        <w:widowControl w:val="0"/>
        <w:numPr>
          <w:ilvl w:val="0"/>
          <w:numId w:val="7"/>
        </w:numPr>
        <w:tabs>
          <w:tab w:val="left" w:pos="360"/>
        </w:tabs>
        <w:spacing w:after="120"/>
        <w:ind w:right="-288"/>
        <w:rPr>
          <w:rFonts w:ascii="Book Antiqua" w:hAnsi="Book Antiqua"/>
          <w:szCs w:val="24"/>
        </w:rPr>
      </w:pPr>
      <w:r w:rsidRPr="003F6166">
        <w:rPr>
          <w:rFonts w:ascii="Book Antiqua" w:hAnsi="Book Antiqua"/>
          <w:szCs w:val="24"/>
        </w:rPr>
        <w:t xml:space="preserve">Living Better with Coronary Artery Disease (with Dr. David Maron). Talk for Stanford Health Library. </w:t>
      </w:r>
      <w:hyperlink r:id="rId255" w:history="1">
        <w:r w:rsidR="00220AE1" w:rsidRPr="003F6166">
          <w:rPr>
            <w:rStyle w:val="Hyperlink"/>
            <w:rFonts w:ascii="Book Antiqua" w:hAnsi="Book Antiqua"/>
            <w:szCs w:val="24"/>
          </w:rPr>
          <w:t>https://youtu.be/-SzctrTh7d8</w:t>
        </w:r>
      </w:hyperlink>
      <w:r w:rsidR="00220AE1" w:rsidRPr="003F6166">
        <w:rPr>
          <w:rFonts w:ascii="Book Antiqua" w:hAnsi="Book Antiqua"/>
          <w:szCs w:val="24"/>
        </w:rPr>
        <w:t>.</w:t>
      </w:r>
    </w:p>
    <w:p w14:paraId="32B13BBB" w14:textId="43A0DA5A" w:rsidR="00EC3E16" w:rsidRPr="003F6166" w:rsidRDefault="00EC3E16" w:rsidP="00951C2C">
      <w:pPr>
        <w:pStyle w:val="ListParagraph"/>
        <w:widowControl w:val="0"/>
        <w:numPr>
          <w:ilvl w:val="0"/>
          <w:numId w:val="7"/>
        </w:numPr>
        <w:tabs>
          <w:tab w:val="left" w:pos="360"/>
        </w:tabs>
        <w:spacing w:after="120"/>
        <w:ind w:right="-288"/>
        <w:rPr>
          <w:rFonts w:ascii="Book Antiqua" w:hAnsi="Book Antiqua"/>
          <w:szCs w:val="24"/>
        </w:rPr>
      </w:pPr>
      <w:r w:rsidRPr="003F6166">
        <w:rPr>
          <w:rFonts w:ascii="Book Antiqua" w:hAnsi="Book Antiqua"/>
          <w:szCs w:val="24"/>
        </w:rPr>
        <w:t>Living Better with Heart Failure (with Dr. Jeffrey Teuteberg). Talk for Stanford Health Library.</w:t>
      </w:r>
      <w:r w:rsidR="00951C2C" w:rsidRPr="003F6166">
        <w:rPr>
          <w:rFonts w:ascii="Book Antiqua" w:hAnsi="Book Antiqua"/>
          <w:szCs w:val="24"/>
        </w:rPr>
        <w:t xml:space="preserve">  </w:t>
      </w:r>
      <w:hyperlink r:id="rId256" w:history="1">
        <w:r w:rsidR="00951C2C" w:rsidRPr="003F6166">
          <w:rPr>
            <w:rStyle w:val="Hyperlink"/>
            <w:rFonts w:ascii="Book Antiqua" w:hAnsi="Book Antiqua"/>
            <w:szCs w:val="24"/>
          </w:rPr>
          <w:t>https://youtu.be/3EXHFhOh1hY</w:t>
        </w:r>
      </w:hyperlink>
    </w:p>
    <w:p w14:paraId="421DFB84" w14:textId="60122AEB" w:rsidR="00EC3E16" w:rsidRPr="003F6166" w:rsidRDefault="00EC3E16" w:rsidP="00EC3E16">
      <w:pPr>
        <w:pStyle w:val="ListParagraph"/>
        <w:widowControl w:val="0"/>
        <w:numPr>
          <w:ilvl w:val="0"/>
          <w:numId w:val="7"/>
        </w:numPr>
        <w:tabs>
          <w:tab w:val="left" w:pos="360"/>
        </w:tabs>
        <w:spacing w:after="120"/>
        <w:ind w:right="-288"/>
        <w:rPr>
          <w:rFonts w:ascii="Book Antiqua" w:hAnsi="Book Antiqua"/>
          <w:szCs w:val="24"/>
        </w:rPr>
      </w:pPr>
      <w:r w:rsidRPr="003F6166">
        <w:rPr>
          <w:rFonts w:ascii="Book Antiqua" w:hAnsi="Book Antiqua"/>
          <w:szCs w:val="24"/>
        </w:rPr>
        <w:t xml:space="preserve">Living Better with Chronic Kidney Disease (with Dr. Ade Taiwo. Talk for Stanford Health Library: </w:t>
      </w:r>
      <w:hyperlink r:id="rId257" w:history="1">
        <w:r w:rsidRPr="003F6166">
          <w:rPr>
            <w:rStyle w:val="Hyperlink"/>
            <w:rFonts w:ascii="Book Antiqua" w:hAnsi="Book Antiqua"/>
            <w:szCs w:val="24"/>
          </w:rPr>
          <w:t>https://youtu.be/Mgl_WfJCw8s</w:t>
        </w:r>
      </w:hyperlink>
      <w:r w:rsidRPr="003F6166">
        <w:rPr>
          <w:rFonts w:ascii="Book Antiqua" w:hAnsi="Book Antiqua"/>
          <w:szCs w:val="24"/>
        </w:rPr>
        <w:t>.</w:t>
      </w:r>
    </w:p>
    <w:p w14:paraId="3504F1B2" w14:textId="08A86D94" w:rsidR="002E7223" w:rsidRPr="003F6166" w:rsidRDefault="00EC3E16" w:rsidP="00EC3E16">
      <w:pPr>
        <w:pStyle w:val="ListParagraph"/>
        <w:widowControl w:val="0"/>
        <w:numPr>
          <w:ilvl w:val="0"/>
          <w:numId w:val="7"/>
        </w:numPr>
        <w:tabs>
          <w:tab w:val="left" w:pos="360"/>
        </w:tabs>
        <w:spacing w:after="120"/>
        <w:ind w:right="-288"/>
        <w:rPr>
          <w:rFonts w:ascii="Book Antiqua" w:hAnsi="Book Antiqua"/>
          <w:szCs w:val="24"/>
        </w:rPr>
      </w:pPr>
      <w:r w:rsidRPr="003F6166">
        <w:rPr>
          <w:rFonts w:ascii="Book Antiqua" w:hAnsi="Book Antiqua"/>
          <w:szCs w:val="24"/>
        </w:rPr>
        <w:t xml:space="preserve">Living Better with Prediabetes. Talk for Stanford Health Library. </w:t>
      </w:r>
      <w:r w:rsidR="002E7223" w:rsidRPr="003F6166">
        <w:rPr>
          <w:rFonts w:ascii="Book Antiqua" w:hAnsi="Book Antiqua"/>
          <w:szCs w:val="24"/>
        </w:rPr>
        <w:t xml:space="preserve">Living Better with Prediabetes. </w:t>
      </w:r>
      <w:r w:rsidRPr="003F6166">
        <w:rPr>
          <w:rFonts w:ascii="Book Antiqua" w:hAnsi="Book Antiqua"/>
          <w:szCs w:val="24"/>
        </w:rPr>
        <w:t xml:space="preserve">Talk for Stanford Health Library. </w:t>
      </w:r>
      <w:hyperlink r:id="rId258" w:history="1">
        <w:r w:rsidRPr="003F6166">
          <w:rPr>
            <w:rStyle w:val="Hyperlink"/>
            <w:rFonts w:ascii="Book Antiqua" w:hAnsi="Book Antiqua"/>
            <w:szCs w:val="24"/>
          </w:rPr>
          <w:t>https://youtu.be/2UfiS5gBYG0</w:t>
        </w:r>
      </w:hyperlink>
      <w:r w:rsidR="00951C2C" w:rsidRPr="003F6166">
        <w:rPr>
          <w:rStyle w:val="Hyperlink"/>
          <w:rFonts w:ascii="Book Antiqua" w:hAnsi="Book Antiqua"/>
          <w:szCs w:val="24"/>
        </w:rPr>
        <w:t>.</w:t>
      </w:r>
    </w:p>
    <w:p w14:paraId="64F1F945" w14:textId="1F2585C0" w:rsidR="00EC3E16" w:rsidRPr="003F6166" w:rsidRDefault="00951C2C" w:rsidP="00951C2C">
      <w:pPr>
        <w:pStyle w:val="ListParagraph"/>
        <w:widowControl w:val="0"/>
        <w:numPr>
          <w:ilvl w:val="0"/>
          <w:numId w:val="7"/>
        </w:numPr>
        <w:tabs>
          <w:tab w:val="left" w:pos="360"/>
        </w:tabs>
        <w:spacing w:after="120"/>
        <w:ind w:right="-288"/>
        <w:rPr>
          <w:rFonts w:ascii="Book Antiqua" w:hAnsi="Book Antiqua"/>
          <w:szCs w:val="24"/>
        </w:rPr>
      </w:pPr>
      <w:r w:rsidRPr="003F6166">
        <w:rPr>
          <w:rFonts w:ascii="Book Antiqua" w:hAnsi="Book Antiqua"/>
          <w:szCs w:val="24"/>
        </w:rPr>
        <w:t xml:space="preserve">How You Can </w:t>
      </w:r>
      <w:r w:rsidR="00EC3E16" w:rsidRPr="003F6166">
        <w:rPr>
          <w:rFonts w:ascii="Book Antiqua" w:hAnsi="Book Antiqua"/>
          <w:szCs w:val="24"/>
        </w:rPr>
        <w:t>Liv</w:t>
      </w:r>
      <w:r w:rsidRPr="003F6166">
        <w:rPr>
          <w:rFonts w:ascii="Book Antiqua" w:hAnsi="Book Antiqua"/>
          <w:szCs w:val="24"/>
        </w:rPr>
        <w:t>e</w:t>
      </w:r>
      <w:r w:rsidR="00EC3E16" w:rsidRPr="003F6166">
        <w:rPr>
          <w:rFonts w:ascii="Book Antiqua" w:hAnsi="Book Antiqua"/>
          <w:szCs w:val="24"/>
        </w:rPr>
        <w:t xml:space="preserve"> Better with </w:t>
      </w:r>
      <w:r w:rsidRPr="003F6166">
        <w:rPr>
          <w:rFonts w:ascii="Book Antiqua" w:hAnsi="Book Antiqua"/>
          <w:szCs w:val="24"/>
        </w:rPr>
        <w:t xml:space="preserve">Type 2 </w:t>
      </w:r>
      <w:r w:rsidR="00EC3E16" w:rsidRPr="003F6166">
        <w:rPr>
          <w:rFonts w:ascii="Book Antiqua" w:hAnsi="Book Antiqua"/>
          <w:szCs w:val="24"/>
        </w:rPr>
        <w:t>Diabetes (with Leah Groppo). Talk for Stanford Health Library.</w:t>
      </w:r>
      <w:r w:rsidRPr="003F6166">
        <w:rPr>
          <w:rFonts w:ascii="Book Antiqua" w:hAnsi="Book Antiqua"/>
          <w:szCs w:val="24"/>
        </w:rPr>
        <w:t xml:space="preserve"> </w:t>
      </w:r>
      <w:hyperlink r:id="rId259" w:history="1">
        <w:r w:rsidRPr="003F6166">
          <w:rPr>
            <w:rStyle w:val="Hyperlink"/>
            <w:rFonts w:ascii="Book Antiqua" w:hAnsi="Book Antiqua"/>
            <w:szCs w:val="24"/>
          </w:rPr>
          <w:t>https://youtu.be/3EXHFhOh1hY</w:t>
        </w:r>
      </w:hyperlink>
      <w:r w:rsidRPr="003F6166">
        <w:rPr>
          <w:rFonts w:ascii="Book Antiqua" w:hAnsi="Book Antiqua"/>
          <w:szCs w:val="24"/>
        </w:rPr>
        <w:t>.</w:t>
      </w:r>
    </w:p>
    <w:p w14:paraId="0F3783E0" w14:textId="2A261176" w:rsidR="00951C2C" w:rsidRPr="003F6166" w:rsidRDefault="00951C2C" w:rsidP="00951C2C">
      <w:pPr>
        <w:pStyle w:val="ListParagraph"/>
        <w:widowControl w:val="0"/>
        <w:numPr>
          <w:ilvl w:val="0"/>
          <w:numId w:val="7"/>
        </w:numPr>
        <w:tabs>
          <w:tab w:val="left" w:pos="360"/>
        </w:tabs>
        <w:spacing w:after="120"/>
        <w:ind w:right="-288"/>
        <w:rPr>
          <w:rFonts w:ascii="Book Antiqua" w:hAnsi="Book Antiqua"/>
          <w:szCs w:val="24"/>
        </w:rPr>
      </w:pPr>
      <w:r w:rsidRPr="003F6166">
        <w:rPr>
          <w:rFonts w:ascii="Book Antiqua" w:hAnsi="Book Antiqua"/>
          <w:szCs w:val="24"/>
        </w:rPr>
        <w:t xml:space="preserve">Stay Independent and Free from Falls (with Ellen Corman). Talk for Stanford Health Library. </w:t>
      </w:r>
      <w:hyperlink r:id="rId260" w:history="1">
        <w:r w:rsidRPr="003F6166">
          <w:rPr>
            <w:rStyle w:val="Hyperlink"/>
            <w:rFonts w:ascii="Book Antiqua" w:hAnsi="Book Antiqua"/>
            <w:szCs w:val="24"/>
          </w:rPr>
          <w:t>https://youtu.be/04WI4e1tBO4</w:t>
        </w:r>
      </w:hyperlink>
      <w:r w:rsidRPr="003F6166">
        <w:rPr>
          <w:rFonts w:ascii="Book Antiqua" w:hAnsi="Book Antiqua"/>
          <w:szCs w:val="24"/>
        </w:rPr>
        <w:t>.</w:t>
      </w:r>
    </w:p>
    <w:p w14:paraId="3B27F33A" w14:textId="429AAF1D" w:rsidR="00951C2C" w:rsidRPr="003F6166" w:rsidRDefault="00951C2C" w:rsidP="00951C2C">
      <w:pPr>
        <w:pStyle w:val="ListParagraph"/>
        <w:widowControl w:val="0"/>
        <w:numPr>
          <w:ilvl w:val="0"/>
          <w:numId w:val="7"/>
        </w:numPr>
        <w:tabs>
          <w:tab w:val="left" w:pos="360"/>
        </w:tabs>
        <w:spacing w:after="120"/>
        <w:ind w:right="-288"/>
        <w:rPr>
          <w:rFonts w:ascii="Book Antiqua" w:hAnsi="Book Antiqua"/>
          <w:szCs w:val="24"/>
        </w:rPr>
      </w:pPr>
      <w:r w:rsidRPr="003F6166">
        <w:rPr>
          <w:rFonts w:ascii="Book Antiqua" w:hAnsi="Book Antiqua"/>
          <w:szCs w:val="24"/>
        </w:rPr>
        <w:t xml:space="preserve">Living Better with Fatty Liver Disease. Talk for Stanford Health Library. </w:t>
      </w:r>
      <w:hyperlink r:id="rId261" w:history="1">
        <w:r w:rsidRPr="003F6166">
          <w:rPr>
            <w:rStyle w:val="Hyperlink"/>
            <w:rFonts w:ascii="Book Antiqua" w:hAnsi="Book Antiqua"/>
            <w:szCs w:val="24"/>
          </w:rPr>
          <w:t>https://youtu.be/rWgehXV-Cl0</w:t>
        </w:r>
      </w:hyperlink>
      <w:r w:rsidRPr="003F6166">
        <w:rPr>
          <w:rFonts w:ascii="Book Antiqua" w:hAnsi="Book Antiqua"/>
          <w:szCs w:val="24"/>
        </w:rPr>
        <w:t>.</w:t>
      </w:r>
    </w:p>
    <w:p w14:paraId="301D737E" w14:textId="08429B4F" w:rsidR="00951C2C" w:rsidRPr="003F6166" w:rsidRDefault="00951C2C" w:rsidP="00951C2C">
      <w:pPr>
        <w:pStyle w:val="ListParagraph"/>
        <w:widowControl w:val="0"/>
        <w:numPr>
          <w:ilvl w:val="0"/>
          <w:numId w:val="7"/>
        </w:numPr>
        <w:tabs>
          <w:tab w:val="left" w:pos="360"/>
        </w:tabs>
        <w:spacing w:after="120"/>
        <w:ind w:right="-288"/>
        <w:rPr>
          <w:rFonts w:ascii="Book Antiqua" w:hAnsi="Book Antiqua"/>
          <w:szCs w:val="24"/>
        </w:rPr>
      </w:pPr>
      <w:r w:rsidRPr="003F6166">
        <w:rPr>
          <w:rFonts w:ascii="Book Antiqua" w:hAnsi="Book Antiqua"/>
          <w:szCs w:val="24"/>
        </w:rPr>
        <w:t xml:space="preserve">Making the Most of Your Doctor’s Visits.  Talk for Stanford Health Library.  </w:t>
      </w:r>
      <w:hyperlink r:id="rId262" w:history="1">
        <w:r w:rsidRPr="003F6166">
          <w:rPr>
            <w:rStyle w:val="Hyperlink"/>
            <w:rFonts w:ascii="Book Antiqua" w:hAnsi="Book Antiqua"/>
            <w:szCs w:val="24"/>
          </w:rPr>
          <w:t>https://youtu.be/Hx13CBemzT8</w:t>
        </w:r>
      </w:hyperlink>
      <w:r w:rsidRPr="003F6166">
        <w:rPr>
          <w:rFonts w:ascii="Book Antiqua" w:hAnsi="Book Antiqua"/>
          <w:szCs w:val="24"/>
        </w:rPr>
        <w:t>.</w:t>
      </w:r>
    </w:p>
    <w:p w14:paraId="01675070" w14:textId="7D01B501" w:rsidR="003645F6" w:rsidRPr="003F6166" w:rsidRDefault="003645F6" w:rsidP="003645F6">
      <w:pPr>
        <w:pStyle w:val="ListParagraph"/>
        <w:widowControl w:val="0"/>
        <w:numPr>
          <w:ilvl w:val="0"/>
          <w:numId w:val="7"/>
        </w:numPr>
        <w:tabs>
          <w:tab w:val="left" w:pos="360"/>
        </w:tabs>
        <w:spacing w:after="120"/>
        <w:ind w:right="-288"/>
        <w:rPr>
          <w:rFonts w:ascii="Book Antiqua" w:hAnsi="Book Antiqua"/>
          <w:szCs w:val="24"/>
        </w:rPr>
      </w:pPr>
      <w:r w:rsidRPr="003F6166">
        <w:rPr>
          <w:rFonts w:ascii="Book Antiqua" w:hAnsi="Book Antiqua"/>
          <w:szCs w:val="24"/>
        </w:rPr>
        <w:t xml:space="preserve">How Does your Cholesterol Fit Into Your Prevention Profile? Talk for Stanford Health Library. </w:t>
      </w:r>
      <w:hyperlink r:id="rId263" w:history="1">
        <w:r w:rsidRPr="003F6166">
          <w:rPr>
            <w:rStyle w:val="Hyperlink"/>
            <w:rFonts w:ascii="Book Antiqua" w:hAnsi="Book Antiqua"/>
            <w:szCs w:val="24"/>
          </w:rPr>
          <w:t>https://youtu.be/L5yCy9SKric</w:t>
        </w:r>
      </w:hyperlink>
      <w:r w:rsidR="00951C2C" w:rsidRPr="003F6166">
        <w:rPr>
          <w:rFonts w:ascii="Book Antiqua" w:hAnsi="Book Antiqua"/>
          <w:szCs w:val="24"/>
        </w:rPr>
        <w:t>.</w:t>
      </w:r>
    </w:p>
    <w:p w14:paraId="4589D0B6" w14:textId="4907D658" w:rsidR="00D027C0" w:rsidRPr="003F6166" w:rsidRDefault="00D027C0" w:rsidP="003645F6">
      <w:pPr>
        <w:pStyle w:val="ListParagraph"/>
        <w:widowControl w:val="0"/>
        <w:numPr>
          <w:ilvl w:val="0"/>
          <w:numId w:val="7"/>
        </w:numPr>
        <w:tabs>
          <w:tab w:val="left" w:pos="360"/>
        </w:tabs>
        <w:spacing w:after="120"/>
        <w:ind w:right="-288"/>
        <w:rPr>
          <w:rFonts w:ascii="Book Antiqua" w:hAnsi="Book Antiqua"/>
          <w:szCs w:val="24"/>
        </w:rPr>
      </w:pPr>
      <w:r w:rsidRPr="003F6166">
        <w:rPr>
          <w:rFonts w:ascii="Book Antiqua" w:hAnsi="Book Antiqua"/>
          <w:szCs w:val="24"/>
        </w:rPr>
        <w:t xml:space="preserve">New Approaches to Chronic Disease Management: Health Behavior Change as Treatment. Stanford Health Library.  </w:t>
      </w:r>
      <w:r w:rsidR="00203C7C" w:rsidRPr="003F6166">
        <w:rPr>
          <w:rFonts w:ascii="Book Antiqua" w:hAnsi="Book Antiqua"/>
          <w:szCs w:val="24"/>
        </w:rPr>
        <w:t>January 2023.</w:t>
      </w:r>
    </w:p>
    <w:p w14:paraId="4CB6C58F" w14:textId="232FD2B5" w:rsidR="00E744A0" w:rsidRPr="003F6166" w:rsidRDefault="00E744A0" w:rsidP="00E744A0">
      <w:pPr>
        <w:pStyle w:val="ListParagraph"/>
        <w:widowControl w:val="0"/>
        <w:numPr>
          <w:ilvl w:val="0"/>
          <w:numId w:val="7"/>
        </w:numPr>
        <w:tabs>
          <w:tab w:val="left" w:pos="360"/>
        </w:tabs>
        <w:spacing w:after="120"/>
        <w:ind w:right="-288"/>
        <w:rPr>
          <w:rFonts w:ascii="Book Antiqua" w:hAnsi="Book Antiqua"/>
          <w:szCs w:val="24"/>
        </w:rPr>
      </w:pPr>
      <w:r w:rsidRPr="003F6166">
        <w:rPr>
          <w:rFonts w:ascii="Book Antiqua" w:hAnsi="Book Antiqua"/>
          <w:szCs w:val="24"/>
        </w:rPr>
        <w:t>What New with GERD (Gastroesophageal Reflux Disease)?  Stanford Health Library.  June  2023.</w:t>
      </w:r>
    </w:p>
    <w:p w14:paraId="6412F9FD" w14:textId="77777777" w:rsidR="00443FB4" w:rsidRPr="003F6166" w:rsidRDefault="00443FB4" w:rsidP="00FA784B">
      <w:pPr>
        <w:widowControl w:val="0"/>
        <w:tabs>
          <w:tab w:val="left" w:pos="360"/>
        </w:tabs>
        <w:ind w:right="-288"/>
        <w:rPr>
          <w:rFonts w:ascii="Book Antiqua" w:hAnsi="Book Antiqua"/>
          <w:szCs w:val="24"/>
        </w:rPr>
      </w:pPr>
    </w:p>
    <w:p w14:paraId="0F5F4D55" w14:textId="77777777" w:rsidR="00F92FA6" w:rsidRPr="003F6166" w:rsidRDefault="00F92FA6" w:rsidP="00FA784B">
      <w:pPr>
        <w:widowControl w:val="0"/>
        <w:tabs>
          <w:tab w:val="left" w:pos="360"/>
        </w:tabs>
        <w:ind w:right="-288"/>
        <w:rPr>
          <w:rFonts w:ascii="Book Antiqua" w:hAnsi="Book Antiqua"/>
          <w:b/>
          <w:color w:val="000000"/>
          <w:szCs w:val="24"/>
        </w:rPr>
      </w:pPr>
      <w:r w:rsidRPr="003F6166">
        <w:rPr>
          <w:rFonts w:ascii="Book Antiqua" w:hAnsi="Book Antiqua"/>
          <w:b/>
          <w:color w:val="000000"/>
          <w:szCs w:val="24"/>
        </w:rPr>
        <w:t xml:space="preserve"> Book Chapters (2)</w:t>
      </w:r>
    </w:p>
    <w:p w14:paraId="56267352" w14:textId="77777777" w:rsidR="00F92FA6" w:rsidRPr="003F6166" w:rsidRDefault="00F92FA6" w:rsidP="00FA784B">
      <w:pPr>
        <w:widowControl w:val="0"/>
        <w:tabs>
          <w:tab w:val="left" w:pos="360"/>
        </w:tabs>
        <w:ind w:right="-288"/>
        <w:rPr>
          <w:rFonts w:ascii="Book Antiqua" w:hAnsi="Book Antiqua"/>
          <w:b/>
          <w:color w:val="000000"/>
          <w:szCs w:val="24"/>
        </w:rPr>
      </w:pPr>
      <w:r w:rsidRPr="003F6166">
        <w:rPr>
          <w:rFonts w:ascii="Book Antiqua" w:hAnsi="Book Antiqua"/>
          <w:b/>
          <w:color w:val="000000"/>
          <w:szCs w:val="24"/>
        </w:rPr>
        <w:t xml:space="preserve"> </w:t>
      </w:r>
    </w:p>
    <w:p w14:paraId="1C22E888" w14:textId="77777777" w:rsidR="00F92FA6" w:rsidRPr="003F6166" w:rsidRDefault="00F92FA6" w:rsidP="00FA784B">
      <w:pPr>
        <w:widowControl w:val="0"/>
        <w:numPr>
          <w:ilvl w:val="0"/>
          <w:numId w:val="1"/>
        </w:numPr>
        <w:tabs>
          <w:tab w:val="clear" w:pos="360"/>
          <w:tab w:val="num" w:pos="1080"/>
        </w:tabs>
        <w:ind w:left="720"/>
        <w:rPr>
          <w:rFonts w:ascii="Book Antiqua" w:hAnsi="Book Antiqua"/>
          <w:color w:val="000000"/>
          <w:szCs w:val="24"/>
        </w:rPr>
      </w:pPr>
      <w:r w:rsidRPr="003F6166">
        <w:rPr>
          <w:rFonts w:ascii="Book Antiqua" w:hAnsi="Book Antiqua"/>
          <w:b/>
          <w:color w:val="000000"/>
          <w:szCs w:val="24"/>
        </w:rPr>
        <w:t>Stafford RS</w:t>
      </w:r>
      <w:r w:rsidRPr="003F6166">
        <w:rPr>
          <w:rFonts w:ascii="Book Antiqua" w:hAnsi="Book Antiqua"/>
          <w:color w:val="000000"/>
          <w:szCs w:val="24"/>
        </w:rPr>
        <w:t xml:space="preserve">, Becker CG.  Smoking and atherosclerosis.  In: </w:t>
      </w:r>
      <w:r w:rsidRPr="003F6166">
        <w:rPr>
          <w:rFonts w:ascii="Book Antiqua" w:hAnsi="Book Antiqua"/>
          <w:i/>
          <w:color w:val="000000"/>
          <w:szCs w:val="24"/>
          <w:u w:val="single"/>
        </w:rPr>
        <w:t>Atherosclerosis and Coronary Artery Disease (First Edition)</w:t>
      </w:r>
      <w:r w:rsidRPr="003F6166">
        <w:rPr>
          <w:rFonts w:ascii="Book Antiqua" w:hAnsi="Book Antiqua"/>
          <w:color w:val="000000"/>
          <w:szCs w:val="24"/>
        </w:rPr>
        <w:t>, Fuster V, Ross R, Topol EJ, eds., pp. 303-326.  Raven, New York, 1995.</w:t>
      </w:r>
    </w:p>
    <w:p w14:paraId="023F77C9" w14:textId="77777777" w:rsidR="00F92FA6" w:rsidRPr="003F6166" w:rsidRDefault="00F92FA6" w:rsidP="00FA784B">
      <w:pPr>
        <w:widowControl w:val="0"/>
        <w:ind w:left="1080" w:hanging="360"/>
        <w:rPr>
          <w:rFonts w:ascii="Book Antiqua" w:hAnsi="Book Antiqua"/>
          <w:color w:val="000000"/>
          <w:szCs w:val="24"/>
        </w:rPr>
      </w:pPr>
    </w:p>
    <w:p w14:paraId="57E30D58" w14:textId="77777777" w:rsidR="00F92FA6" w:rsidRPr="003F6166" w:rsidRDefault="00F92FA6" w:rsidP="00FA784B">
      <w:pPr>
        <w:widowControl w:val="0"/>
        <w:numPr>
          <w:ilvl w:val="0"/>
          <w:numId w:val="1"/>
        </w:numPr>
        <w:tabs>
          <w:tab w:val="clear" w:pos="360"/>
          <w:tab w:val="num" w:pos="1080"/>
        </w:tabs>
        <w:ind w:left="720"/>
        <w:rPr>
          <w:rFonts w:ascii="Book Antiqua" w:hAnsi="Book Antiqua"/>
          <w:color w:val="000000"/>
          <w:szCs w:val="24"/>
        </w:rPr>
      </w:pPr>
      <w:r w:rsidRPr="003F6166">
        <w:rPr>
          <w:rFonts w:ascii="Book Antiqua" w:hAnsi="Book Antiqua"/>
          <w:color w:val="000000"/>
          <w:szCs w:val="24"/>
        </w:rPr>
        <w:t xml:space="preserve">Mort EA, Brooks D, Genovich-Richards J, </w:t>
      </w:r>
      <w:r w:rsidRPr="003F6166">
        <w:rPr>
          <w:rFonts w:ascii="Book Antiqua" w:hAnsi="Book Antiqua"/>
          <w:b/>
          <w:color w:val="000000"/>
          <w:szCs w:val="24"/>
        </w:rPr>
        <w:t>Stafford RS</w:t>
      </w:r>
      <w:r w:rsidRPr="003F6166">
        <w:rPr>
          <w:rFonts w:ascii="Book Antiqua" w:hAnsi="Book Antiqua"/>
          <w:color w:val="000000"/>
          <w:szCs w:val="24"/>
        </w:rPr>
        <w:t xml:space="preserve">, et al.  Performance measurements and outcomes research technology roadmap.  In:  </w:t>
      </w:r>
      <w:r w:rsidRPr="003F6166">
        <w:rPr>
          <w:rFonts w:ascii="Book Antiqua" w:hAnsi="Book Antiqua"/>
          <w:i/>
          <w:color w:val="000000"/>
          <w:szCs w:val="24"/>
          <w:u w:val="single"/>
        </w:rPr>
        <w:t>The Role of Technology in Reducing Health Care Costs</w:t>
      </w:r>
      <w:r w:rsidRPr="003F6166">
        <w:rPr>
          <w:rFonts w:ascii="Book Antiqua" w:hAnsi="Book Antiqua"/>
          <w:i/>
          <w:color w:val="000000"/>
          <w:szCs w:val="24"/>
        </w:rPr>
        <w:t xml:space="preserve">, </w:t>
      </w:r>
      <w:r w:rsidRPr="003F6166">
        <w:rPr>
          <w:rFonts w:ascii="Book Antiqua" w:hAnsi="Book Antiqua"/>
          <w:color w:val="000000"/>
          <w:szCs w:val="24"/>
        </w:rPr>
        <w:t>Sandia National Laboratories, Albuquerque NM, 1996.</w:t>
      </w:r>
    </w:p>
    <w:p w14:paraId="3C83D312" w14:textId="5971B630" w:rsidR="00F92FA6" w:rsidRPr="003F6166" w:rsidRDefault="00F92FA6" w:rsidP="00FA784B">
      <w:pPr>
        <w:widowControl w:val="0"/>
        <w:rPr>
          <w:rFonts w:ascii="Book Antiqua" w:hAnsi="Book Antiqua"/>
          <w:color w:val="000000"/>
          <w:szCs w:val="24"/>
        </w:rPr>
      </w:pPr>
    </w:p>
    <w:p w14:paraId="7A67369C" w14:textId="77777777" w:rsidR="0040619F" w:rsidRPr="003F6166" w:rsidRDefault="0040619F" w:rsidP="00FA784B">
      <w:pPr>
        <w:widowControl w:val="0"/>
        <w:rPr>
          <w:rFonts w:ascii="Book Antiqua" w:hAnsi="Book Antiqua"/>
          <w:color w:val="000000"/>
          <w:szCs w:val="24"/>
        </w:rPr>
      </w:pPr>
    </w:p>
    <w:p w14:paraId="28452BD0" w14:textId="72493512" w:rsidR="00F92FA6" w:rsidRPr="003F6166" w:rsidRDefault="00B76030" w:rsidP="00FA784B">
      <w:pPr>
        <w:widowControl w:val="0"/>
        <w:tabs>
          <w:tab w:val="left" w:pos="360"/>
        </w:tabs>
        <w:ind w:right="-288"/>
        <w:rPr>
          <w:rFonts w:ascii="Book Antiqua" w:hAnsi="Book Antiqua"/>
          <w:b/>
          <w:color w:val="000000"/>
          <w:szCs w:val="24"/>
        </w:rPr>
      </w:pPr>
      <w:r w:rsidRPr="003F6166">
        <w:rPr>
          <w:rFonts w:ascii="Book Antiqua" w:hAnsi="Book Antiqua"/>
          <w:b/>
          <w:color w:val="000000"/>
          <w:szCs w:val="24"/>
        </w:rPr>
        <w:tab/>
        <w:t>Books/Government Reports (6</w:t>
      </w:r>
      <w:r w:rsidR="00F92FA6" w:rsidRPr="003F6166">
        <w:rPr>
          <w:rFonts w:ascii="Book Antiqua" w:hAnsi="Book Antiqua"/>
          <w:b/>
          <w:color w:val="000000"/>
          <w:szCs w:val="24"/>
        </w:rPr>
        <w:t>)</w:t>
      </w:r>
    </w:p>
    <w:p w14:paraId="00AE8EFA" w14:textId="77777777" w:rsidR="00F92FA6" w:rsidRPr="003F6166" w:rsidRDefault="00F92FA6" w:rsidP="00FA784B">
      <w:pPr>
        <w:widowControl w:val="0"/>
        <w:tabs>
          <w:tab w:val="left" w:pos="360"/>
        </w:tabs>
        <w:ind w:left="360" w:right="-288"/>
        <w:rPr>
          <w:rFonts w:ascii="Book Antiqua" w:hAnsi="Book Antiqua"/>
          <w:b/>
          <w:color w:val="000000"/>
          <w:szCs w:val="24"/>
        </w:rPr>
      </w:pPr>
    </w:p>
    <w:p w14:paraId="43AFBA14" w14:textId="77777777" w:rsidR="00F92FA6" w:rsidRPr="003F6166" w:rsidRDefault="00F92FA6" w:rsidP="00FA784B">
      <w:pPr>
        <w:widowControl w:val="0"/>
        <w:numPr>
          <w:ilvl w:val="0"/>
          <w:numId w:val="5"/>
        </w:numPr>
        <w:ind w:left="720"/>
        <w:rPr>
          <w:rFonts w:ascii="Book Antiqua" w:hAnsi="Book Antiqua"/>
          <w:bCs/>
          <w:color w:val="000000"/>
          <w:szCs w:val="24"/>
        </w:rPr>
      </w:pPr>
      <w:r w:rsidRPr="003F6166">
        <w:rPr>
          <w:rFonts w:ascii="Book Antiqua" w:hAnsi="Book Antiqua"/>
          <w:szCs w:val="24"/>
        </w:rPr>
        <w:t>International Agency for Research on Cancer (</w:t>
      </w:r>
      <w:r w:rsidRPr="003F6166">
        <w:rPr>
          <w:rFonts w:ascii="Book Antiqua" w:hAnsi="Book Antiqua"/>
          <w:b/>
          <w:szCs w:val="24"/>
        </w:rPr>
        <w:t>Stafford RS</w:t>
      </w:r>
      <w:r w:rsidRPr="003F6166">
        <w:rPr>
          <w:rFonts w:ascii="Book Antiqua" w:hAnsi="Book Antiqua"/>
          <w:szCs w:val="24"/>
        </w:rPr>
        <w:t xml:space="preserve">, member of 21-person writing group). </w:t>
      </w:r>
      <w:r w:rsidRPr="003F6166">
        <w:rPr>
          <w:rFonts w:ascii="Book Antiqua" w:hAnsi="Book Antiqua"/>
          <w:szCs w:val="24"/>
          <w:u w:val="single"/>
        </w:rPr>
        <w:t>IARC monographs on the evaluation of carcinogenic risks to humans, volume 91, combined estrogen-progestogen contraceptives and combined estrogen-progestogen menopausal therapy</w:t>
      </w:r>
      <w:r w:rsidRPr="003F6166">
        <w:rPr>
          <w:rFonts w:ascii="Book Antiqua" w:hAnsi="Book Antiqua"/>
          <w:szCs w:val="24"/>
        </w:rPr>
        <w:t xml:space="preserve">. Lyon: International Agency for Research on Cancer, 2008. Available at: </w:t>
      </w:r>
      <w:hyperlink r:id="rId264" w:history="1">
        <w:r w:rsidRPr="003F6166">
          <w:rPr>
            <w:rStyle w:val="Hyperlink"/>
            <w:rFonts w:ascii="Book Antiqua" w:hAnsi="Book Antiqua"/>
            <w:szCs w:val="24"/>
          </w:rPr>
          <w:t>http://monographs.iarc.fr/ENG/Monographs/vol91/mono91.pdf</w:t>
        </w:r>
      </w:hyperlink>
      <w:r w:rsidRPr="003F6166">
        <w:rPr>
          <w:rFonts w:ascii="Book Antiqua" w:hAnsi="Book Antiqua"/>
          <w:szCs w:val="24"/>
        </w:rPr>
        <w:t xml:space="preserve">. </w:t>
      </w:r>
    </w:p>
    <w:p w14:paraId="47826004" w14:textId="77777777" w:rsidR="00F92FA6" w:rsidRPr="003F6166" w:rsidRDefault="00F92FA6" w:rsidP="00FA784B">
      <w:pPr>
        <w:widowControl w:val="0"/>
        <w:ind w:left="720"/>
        <w:rPr>
          <w:rFonts w:ascii="Book Antiqua" w:hAnsi="Book Antiqua"/>
          <w:bCs/>
          <w:color w:val="000000"/>
          <w:szCs w:val="24"/>
        </w:rPr>
      </w:pPr>
    </w:p>
    <w:p w14:paraId="6FAA5B15" w14:textId="77777777" w:rsidR="00F92FA6" w:rsidRPr="003F6166" w:rsidRDefault="00F92FA6" w:rsidP="00FA784B">
      <w:pPr>
        <w:widowControl w:val="0"/>
        <w:numPr>
          <w:ilvl w:val="0"/>
          <w:numId w:val="5"/>
        </w:numPr>
        <w:tabs>
          <w:tab w:val="clear" w:pos="360"/>
          <w:tab w:val="num" w:pos="720"/>
        </w:tabs>
        <w:ind w:left="720"/>
        <w:rPr>
          <w:rFonts w:ascii="Book Antiqua" w:hAnsi="Book Antiqua"/>
          <w:bCs/>
          <w:szCs w:val="24"/>
          <w:u w:val="single"/>
        </w:rPr>
      </w:pPr>
      <w:r w:rsidRPr="003F6166">
        <w:rPr>
          <w:rFonts w:ascii="Book Antiqua" w:hAnsi="Book Antiqua"/>
        </w:rPr>
        <w:t xml:space="preserve">Walton SM, Schumock GT, Lee KV, Alexander GC, Meltzer D, </w:t>
      </w:r>
      <w:r w:rsidRPr="003F6166">
        <w:rPr>
          <w:rFonts w:ascii="Book Antiqua" w:hAnsi="Book Antiqua"/>
          <w:b/>
        </w:rPr>
        <w:t>Stafford RS</w:t>
      </w:r>
      <w:r w:rsidRPr="003F6166">
        <w:rPr>
          <w:rFonts w:ascii="Book Antiqua" w:hAnsi="Book Antiqua"/>
        </w:rPr>
        <w:t xml:space="preserve">.  </w:t>
      </w:r>
      <w:r w:rsidRPr="003F6166">
        <w:rPr>
          <w:rFonts w:ascii="Book Antiqua" w:hAnsi="Book Antiqua"/>
          <w:u w:val="single"/>
        </w:rPr>
        <w:t>Developing Evidence-Based Research Priorities for Off-Label Drug Use</w:t>
      </w:r>
      <w:r w:rsidRPr="003F6166">
        <w:rPr>
          <w:rFonts w:ascii="Book Antiqua" w:hAnsi="Book Antiqua"/>
        </w:rPr>
        <w:t xml:space="preserve">.  Effective Health Care Research Report No. 12. (Prepared by the University of Illinois at Chicago DEcIDE Center Under Contract #29020050038.) Rockville, MD: Agency for Healthcare Research and Quality. May 2009. Available at: </w:t>
      </w:r>
      <w:hyperlink r:id="rId265" w:history="1">
        <w:r w:rsidRPr="003F6166">
          <w:rPr>
            <w:rStyle w:val="Hyperlink"/>
            <w:rFonts w:ascii="Book Antiqua" w:hAnsi="Book Antiqua"/>
          </w:rPr>
          <w:t>http://www.effectivehealthcare.ahrq.gov/index.cfm/search-for-guides-reviews-and-reports/?pageaction=displayproduct&amp;productid=313</w:t>
        </w:r>
      </w:hyperlink>
    </w:p>
    <w:p w14:paraId="75752877" w14:textId="77777777" w:rsidR="00F92FA6" w:rsidRPr="003F6166" w:rsidRDefault="00F92FA6" w:rsidP="00FA784B">
      <w:pPr>
        <w:widowControl w:val="0"/>
        <w:ind w:left="360"/>
        <w:rPr>
          <w:rFonts w:ascii="Book Antiqua" w:hAnsi="Book Antiqua"/>
          <w:bCs/>
          <w:szCs w:val="24"/>
          <w:u w:val="single"/>
        </w:rPr>
      </w:pPr>
    </w:p>
    <w:p w14:paraId="2A9E568A" w14:textId="77777777" w:rsidR="00F92FA6" w:rsidRPr="003F6166" w:rsidRDefault="00F92FA6" w:rsidP="00FA784B">
      <w:pPr>
        <w:widowControl w:val="0"/>
        <w:numPr>
          <w:ilvl w:val="0"/>
          <w:numId w:val="5"/>
        </w:numPr>
        <w:tabs>
          <w:tab w:val="clear" w:pos="360"/>
          <w:tab w:val="num" w:pos="720"/>
        </w:tabs>
        <w:ind w:left="720"/>
        <w:rPr>
          <w:rFonts w:ascii="Book Antiqua" w:hAnsi="Book Antiqua"/>
          <w:bCs/>
          <w:szCs w:val="24"/>
          <w:u w:val="single"/>
        </w:rPr>
      </w:pPr>
      <w:r w:rsidRPr="003F6166">
        <w:rPr>
          <w:rFonts w:ascii="Book Antiqua" w:hAnsi="Book Antiqua"/>
        </w:rPr>
        <w:t xml:space="preserve">Yank V, Tuohy CV, Logan AC, Bravata DM, </w:t>
      </w:r>
      <w:r w:rsidRPr="003F6166">
        <w:rPr>
          <w:rFonts w:ascii="Book Antiqua" w:hAnsi="Book Antiqua"/>
          <w:lang w:val="de-DE"/>
        </w:rPr>
        <w:t xml:space="preserve">Staudenmayer K, Eisenhut R, </w:t>
      </w:r>
      <w:r w:rsidRPr="003F6166">
        <w:rPr>
          <w:rFonts w:ascii="Book Antiqua" w:hAnsi="Book Antiqua"/>
        </w:rPr>
        <w:t xml:space="preserve">Sundaram V, McMahon D, Stave CD, Zehnder JL, Olkin I, McDonald KM, Owens DK, </w:t>
      </w:r>
      <w:r w:rsidRPr="003F6166">
        <w:rPr>
          <w:rFonts w:ascii="Book Antiqua" w:hAnsi="Book Antiqua"/>
          <w:b/>
        </w:rPr>
        <w:t>Stafford RS</w:t>
      </w:r>
      <w:r w:rsidRPr="003F6166">
        <w:rPr>
          <w:rFonts w:ascii="Book Antiqua" w:hAnsi="Book Antiqua"/>
        </w:rPr>
        <w:t xml:space="preserve">.  </w:t>
      </w:r>
      <w:r w:rsidRPr="003F6166">
        <w:rPr>
          <w:rFonts w:ascii="Book Antiqua" w:hAnsi="Book Antiqua"/>
          <w:u w:val="single"/>
        </w:rPr>
        <w:t>Comparative Effectiveness of Recombinant Factor VIIa for In-Hospital Off-Label Indications versus Usual Care</w:t>
      </w:r>
      <w:r w:rsidRPr="003F6166">
        <w:rPr>
          <w:rFonts w:ascii="Book Antiqua" w:hAnsi="Book Antiqua"/>
        </w:rPr>
        <w:t xml:space="preserve">. Comparative Effectiveness Review No. 21. </w:t>
      </w:r>
      <w:bookmarkStart w:id="33" w:name="bmk28"/>
      <w:r w:rsidRPr="003F6166">
        <w:rPr>
          <w:rFonts w:ascii="Book Antiqua" w:hAnsi="Book Antiqua"/>
          <w:bCs/>
        </w:rPr>
        <w:t>AHRQ Pub. No. 10-EHC030-1</w:t>
      </w:r>
      <w:bookmarkEnd w:id="33"/>
      <w:r w:rsidRPr="003F6166">
        <w:rPr>
          <w:rFonts w:ascii="Book Antiqua" w:hAnsi="Book Antiqua"/>
        </w:rPr>
        <w:t xml:space="preserve"> (Prepared by Stanford-UCSF Evidence-based Practice Center, Contract #290-02-0017) Rockville, MD: Agency for Healthcare Research and Quality. July 2010. Available at: </w:t>
      </w:r>
      <w:hyperlink r:id="rId266" w:history="1">
        <w:r w:rsidRPr="003F6166">
          <w:rPr>
            <w:rStyle w:val="Hyperlink"/>
            <w:rFonts w:ascii="Book Antiqua" w:hAnsi="Book Antiqua"/>
          </w:rPr>
          <w:t>http://www.effectivehealthcare.ahrq.gov/index.cfm/search-for-guides-reviews-and-reports/?pageaction=displayproduct&amp;productid=452</w:t>
        </w:r>
      </w:hyperlink>
    </w:p>
    <w:p w14:paraId="176AC8F9" w14:textId="77777777" w:rsidR="00F92FA6" w:rsidRPr="003F6166" w:rsidRDefault="00F92FA6" w:rsidP="00FA784B">
      <w:pPr>
        <w:widowControl w:val="0"/>
        <w:ind w:left="360"/>
        <w:rPr>
          <w:rFonts w:ascii="Book Antiqua" w:hAnsi="Book Antiqua"/>
          <w:color w:val="000000"/>
          <w:szCs w:val="24"/>
        </w:rPr>
      </w:pPr>
    </w:p>
    <w:p w14:paraId="76ACADF4" w14:textId="77777777" w:rsidR="00F92FA6" w:rsidRPr="003F6166" w:rsidRDefault="00F92FA6" w:rsidP="00FA784B">
      <w:pPr>
        <w:widowControl w:val="0"/>
        <w:numPr>
          <w:ilvl w:val="0"/>
          <w:numId w:val="5"/>
        </w:numPr>
        <w:tabs>
          <w:tab w:val="clear" w:pos="360"/>
          <w:tab w:val="num" w:pos="720"/>
        </w:tabs>
        <w:ind w:left="720"/>
        <w:rPr>
          <w:rFonts w:ascii="Book Antiqua" w:hAnsi="Book Antiqua"/>
          <w:bCs/>
          <w:szCs w:val="24"/>
        </w:rPr>
      </w:pPr>
      <w:r w:rsidRPr="003F6166">
        <w:rPr>
          <w:rFonts w:ascii="Book Antiqua" w:hAnsi="Book Antiqua"/>
          <w:b/>
          <w:szCs w:val="24"/>
        </w:rPr>
        <w:t>Stafford RS,</w:t>
      </w:r>
      <w:r w:rsidRPr="003F6166">
        <w:rPr>
          <w:rFonts w:ascii="Book Antiqua" w:hAnsi="Book Antiqua"/>
          <w:szCs w:val="24"/>
        </w:rPr>
        <w:t xml:space="preserve"> Yank V (Prepared for </w:t>
      </w:r>
      <w:r w:rsidRPr="003F6166">
        <w:rPr>
          <w:rFonts w:ascii="Book Antiqua" w:hAnsi="Book Antiqua"/>
          <w:i/>
          <w:szCs w:val="24"/>
        </w:rPr>
        <w:t xml:space="preserve">Partnership for Prevention </w:t>
      </w:r>
      <w:r w:rsidRPr="003F6166">
        <w:rPr>
          <w:rFonts w:ascii="Book Antiqua" w:hAnsi="Book Antiqua"/>
          <w:szCs w:val="24"/>
        </w:rPr>
        <w:t>Washington DC).</w:t>
      </w:r>
      <w:r w:rsidRPr="003F6166">
        <w:rPr>
          <w:rFonts w:ascii="Book Antiqua" w:hAnsi="Book Antiqua"/>
          <w:b/>
          <w:szCs w:val="24"/>
        </w:rPr>
        <w:t xml:space="preserve">  </w:t>
      </w:r>
      <w:r w:rsidRPr="003F6166">
        <w:rPr>
          <w:rFonts w:ascii="Book Antiqua" w:hAnsi="Book Antiqua"/>
          <w:bCs/>
          <w:szCs w:val="24"/>
          <w:u w:val="single"/>
        </w:rPr>
        <w:t>Formal Request for a Medicare National Coverage Determination for Aspirin Counseling for Cardiovascular Disease Prevention</w:t>
      </w:r>
      <w:r w:rsidRPr="003F6166">
        <w:rPr>
          <w:rFonts w:ascii="Book Antiqua" w:hAnsi="Book Antiqua"/>
          <w:bCs/>
          <w:szCs w:val="24"/>
        </w:rPr>
        <w:t xml:space="preserve">.  Submitted to the Centers for Medicare and Medicaid Services, Oct. 2010.  The request is available at: </w:t>
      </w:r>
      <w:hyperlink r:id="rId267" w:history="1">
        <w:r w:rsidRPr="003F6166">
          <w:rPr>
            <w:rStyle w:val="Hyperlink"/>
            <w:rFonts w:ascii="Book Antiqua" w:hAnsi="Book Antiqua"/>
            <w:bCs/>
            <w:szCs w:val="24"/>
          </w:rPr>
          <w:t>http://www.cms.gov/DeterminationProcess/downloads/id248.pdf</w:t>
        </w:r>
      </w:hyperlink>
      <w:r w:rsidRPr="003F6166">
        <w:rPr>
          <w:rFonts w:ascii="Book Antiqua" w:hAnsi="Book Antiqua"/>
          <w:bCs/>
          <w:szCs w:val="24"/>
        </w:rPr>
        <w:t xml:space="preserve"> </w:t>
      </w:r>
    </w:p>
    <w:p w14:paraId="599A5E01" w14:textId="6A1477A9" w:rsidR="00F92FA6" w:rsidRPr="003F6166" w:rsidRDefault="00F2259B" w:rsidP="00FA784B">
      <w:pPr>
        <w:widowControl w:val="0"/>
        <w:ind w:left="720"/>
        <w:rPr>
          <w:rFonts w:ascii="Book Antiqua" w:hAnsi="Book Antiqua"/>
          <w:bCs/>
          <w:szCs w:val="24"/>
        </w:rPr>
      </w:pPr>
      <w:hyperlink r:id="rId268" w:history="1">
        <w:r w:rsidR="00C83DD6" w:rsidRPr="003F6166">
          <w:rPr>
            <w:rStyle w:val="Hyperlink"/>
            <w:rFonts w:ascii="Book Antiqua" w:hAnsi="Book Antiqua"/>
            <w:bCs/>
            <w:szCs w:val="24"/>
          </w:rPr>
          <w:t>https://www.cms.gov/MEDICARE-COVERAGE-DATABASE/view/ncacal-tracking-sheet.aspx?NCAId=248</w:t>
        </w:r>
      </w:hyperlink>
    </w:p>
    <w:p w14:paraId="121529A7" w14:textId="77777777" w:rsidR="00F92FA6" w:rsidRPr="003F6166" w:rsidRDefault="00F92FA6" w:rsidP="00FA784B">
      <w:pPr>
        <w:widowControl w:val="0"/>
        <w:ind w:left="360"/>
        <w:rPr>
          <w:rFonts w:ascii="Book Antiqua" w:hAnsi="Book Antiqua"/>
          <w:color w:val="000000"/>
          <w:szCs w:val="24"/>
        </w:rPr>
      </w:pPr>
    </w:p>
    <w:p w14:paraId="50EBA49D" w14:textId="3A53188C" w:rsidR="00F92FA6" w:rsidRPr="003F6166" w:rsidRDefault="00F92FA6" w:rsidP="00FA784B">
      <w:pPr>
        <w:widowControl w:val="0"/>
        <w:numPr>
          <w:ilvl w:val="0"/>
          <w:numId w:val="5"/>
        </w:numPr>
        <w:ind w:left="720"/>
        <w:rPr>
          <w:rFonts w:ascii="Book Antiqua" w:hAnsi="Book Antiqua"/>
          <w:bCs/>
          <w:color w:val="000000"/>
          <w:szCs w:val="24"/>
        </w:rPr>
      </w:pPr>
      <w:r w:rsidRPr="003F6166">
        <w:rPr>
          <w:rFonts w:ascii="Book Antiqua" w:hAnsi="Book Antiqua"/>
          <w:szCs w:val="24"/>
        </w:rPr>
        <w:t>International Agency for Research on Cancer (</w:t>
      </w:r>
      <w:r w:rsidRPr="003F6166">
        <w:rPr>
          <w:rFonts w:ascii="Book Antiqua" w:hAnsi="Book Antiqua"/>
          <w:b/>
          <w:szCs w:val="24"/>
        </w:rPr>
        <w:t>Stafford RS</w:t>
      </w:r>
      <w:r w:rsidRPr="003F6166">
        <w:rPr>
          <w:rFonts w:ascii="Book Antiqua" w:hAnsi="Book Antiqua"/>
          <w:szCs w:val="24"/>
        </w:rPr>
        <w:t xml:space="preserve">, member of 23-person writing group). </w:t>
      </w:r>
      <w:r w:rsidRPr="003F6166">
        <w:rPr>
          <w:rFonts w:ascii="Book Antiqua" w:hAnsi="Book Antiqua"/>
          <w:szCs w:val="24"/>
          <w:u w:val="single"/>
        </w:rPr>
        <w:t>IARC monographs on the evaluation of carcinogenic risks to humans, volume 108, Some drugs and herbal products</w:t>
      </w:r>
      <w:r w:rsidRPr="003F6166">
        <w:rPr>
          <w:rFonts w:ascii="Book Antiqua" w:hAnsi="Book Antiqua"/>
          <w:szCs w:val="24"/>
        </w:rPr>
        <w:t xml:space="preserve">. Lyon: International Agency for Research on Cancer, 2013.  Available at: </w:t>
      </w:r>
      <w:hyperlink r:id="rId269" w:history="1">
        <w:r w:rsidRPr="003F6166">
          <w:rPr>
            <w:rStyle w:val="Hyperlink"/>
            <w:rFonts w:ascii="Book Antiqua" w:hAnsi="Book Antiqua"/>
            <w:szCs w:val="24"/>
          </w:rPr>
          <w:t>http://monographs.iarc.fr/ENG/Monographs/vol108/mono108.pdf</w:t>
        </w:r>
      </w:hyperlink>
      <w:r w:rsidRPr="003F6166">
        <w:rPr>
          <w:rFonts w:ascii="Book Antiqua" w:hAnsi="Book Antiqua"/>
          <w:szCs w:val="24"/>
        </w:rPr>
        <w:t>.</w:t>
      </w:r>
    </w:p>
    <w:p w14:paraId="20E18C8D" w14:textId="77777777" w:rsidR="002E7FB8" w:rsidRPr="003F6166" w:rsidRDefault="002E7FB8" w:rsidP="002E7FB8">
      <w:pPr>
        <w:widowControl w:val="0"/>
        <w:ind w:left="720"/>
        <w:rPr>
          <w:rFonts w:ascii="Book Antiqua" w:hAnsi="Book Antiqua"/>
          <w:bCs/>
          <w:color w:val="000000"/>
          <w:szCs w:val="24"/>
        </w:rPr>
      </w:pPr>
    </w:p>
    <w:p w14:paraId="14FACFFD" w14:textId="1B9E6451" w:rsidR="002E7FB8" w:rsidRPr="003F6166" w:rsidRDefault="002E7FB8" w:rsidP="00FA784B">
      <w:pPr>
        <w:widowControl w:val="0"/>
        <w:numPr>
          <w:ilvl w:val="0"/>
          <w:numId w:val="5"/>
        </w:numPr>
        <w:ind w:left="720"/>
        <w:rPr>
          <w:rFonts w:ascii="Book Antiqua" w:hAnsi="Book Antiqua"/>
          <w:bCs/>
          <w:color w:val="000000"/>
          <w:szCs w:val="24"/>
        </w:rPr>
      </w:pPr>
      <w:r w:rsidRPr="003F6166">
        <w:rPr>
          <w:rFonts w:ascii="Book Antiqua" w:hAnsi="Book Antiqua"/>
          <w:color w:val="000000"/>
        </w:rPr>
        <w:t xml:space="preserve">Goldman Rosas L, Vasquez JJ, Lv N, </w:t>
      </w:r>
      <w:r w:rsidRPr="003F6166">
        <w:rPr>
          <w:rFonts w:ascii="Book Antiqua" w:hAnsi="Book Antiqua" w:cs="Arial"/>
        </w:rPr>
        <w:t xml:space="preserve">Xiao L, Hedlin H, Qin F, Kendrick A, Atencio D, </w:t>
      </w:r>
      <w:r w:rsidRPr="003F6166">
        <w:rPr>
          <w:rFonts w:ascii="Book Antiqua" w:hAnsi="Book Antiqua" w:cs="Arial"/>
          <w:b/>
        </w:rPr>
        <w:t>Stafford RS</w:t>
      </w:r>
      <w:r w:rsidRPr="003F6166">
        <w:rPr>
          <w:rFonts w:ascii="Book Antiqua" w:hAnsi="Book Antiqua" w:cs="Arial"/>
        </w:rPr>
        <w:t xml:space="preserve">. </w:t>
      </w:r>
      <w:r w:rsidRPr="003F6166">
        <w:rPr>
          <w:rFonts w:ascii="Book Antiqua" w:hAnsi="Book Antiqua"/>
          <w:color w:val="000000"/>
        </w:rPr>
        <w:t xml:space="preserve">(2020). </w:t>
      </w:r>
      <w:r w:rsidRPr="003F6166">
        <w:rPr>
          <w:rFonts w:ascii="Book Antiqua" w:hAnsi="Book Antiqua"/>
          <w:i/>
          <w:iCs/>
          <w:color w:val="000000"/>
        </w:rPr>
        <w:t xml:space="preserve">Comparing Two Diabetes Prevention Programs for American Indian and Alaska Native Adults in an Urban Community. </w:t>
      </w:r>
      <w:r w:rsidRPr="003F6166">
        <w:rPr>
          <w:rFonts w:ascii="Book Antiqua" w:hAnsi="Book Antiqua"/>
          <w:color w:val="000000"/>
        </w:rPr>
        <w:t>Patient-Centered</w:t>
      </w:r>
      <w:r w:rsidRPr="003F6166">
        <w:rPr>
          <w:rFonts w:ascii="Book Antiqua" w:hAnsi="Book Antiqua"/>
          <w:i/>
          <w:iCs/>
          <w:color w:val="000000"/>
        </w:rPr>
        <w:t xml:space="preserve"> </w:t>
      </w:r>
      <w:r w:rsidRPr="003F6166">
        <w:rPr>
          <w:rFonts w:ascii="Book Antiqua" w:hAnsi="Book Antiqua"/>
          <w:color w:val="000000"/>
        </w:rPr>
        <w:t xml:space="preserve">Outcomes Research Institute (PCORI). </w:t>
      </w:r>
      <w:hyperlink r:id="rId270" w:history="1">
        <w:r w:rsidRPr="003F6166">
          <w:rPr>
            <w:rStyle w:val="Hyperlink"/>
            <w:rFonts w:ascii="Book Antiqua" w:hAnsi="Book Antiqua"/>
          </w:rPr>
          <w:t>https://doi.org/10.25302/07.2020.AD.130602172</w:t>
        </w:r>
      </w:hyperlink>
      <w:r w:rsidRPr="003F6166">
        <w:rPr>
          <w:rFonts w:ascii="Book Antiqua" w:hAnsi="Book Antiqua"/>
        </w:rPr>
        <w:t xml:space="preserve"> </w:t>
      </w:r>
    </w:p>
    <w:p w14:paraId="7B16F6AB" w14:textId="3ED4BC44" w:rsidR="00F92FA6" w:rsidRPr="003F6166" w:rsidRDefault="00F92FA6" w:rsidP="00FA784B">
      <w:pPr>
        <w:widowControl w:val="0"/>
        <w:ind w:left="360"/>
        <w:rPr>
          <w:rFonts w:ascii="Book Antiqua" w:hAnsi="Book Antiqua"/>
          <w:color w:val="000000"/>
          <w:szCs w:val="24"/>
        </w:rPr>
      </w:pPr>
    </w:p>
    <w:p w14:paraId="3B0203F2" w14:textId="794D859A" w:rsidR="002D64BC" w:rsidRPr="003F6166" w:rsidRDefault="002D64BC" w:rsidP="00FA784B">
      <w:pPr>
        <w:widowControl w:val="0"/>
        <w:tabs>
          <w:tab w:val="left" w:pos="360"/>
          <w:tab w:val="left" w:pos="450"/>
        </w:tabs>
        <w:rPr>
          <w:rFonts w:ascii="Book Antiqua" w:hAnsi="Book Antiqua"/>
          <w:color w:val="000000"/>
          <w:szCs w:val="24"/>
        </w:rPr>
      </w:pPr>
    </w:p>
    <w:p w14:paraId="2E0B54D1" w14:textId="4C1A531F" w:rsidR="0012472D" w:rsidRPr="003F6166" w:rsidRDefault="0012472D" w:rsidP="00FA784B">
      <w:pPr>
        <w:widowControl w:val="0"/>
        <w:tabs>
          <w:tab w:val="left" w:pos="360"/>
          <w:tab w:val="left" w:pos="450"/>
        </w:tabs>
        <w:rPr>
          <w:rFonts w:ascii="Book Antiqua" w:hAnsi="Book Antiqua"/>
          <w:b/>
          <w:color w:val="000000"/>
          <w:szCs w:val="24"/>
        </w:rPr>
      </w:pPr>
      <w:r w:rsidRPr="003F6166">
        <w:rPr>
          <w:rFonts w:ascii="Book Antiqua" w:hAnsi="Book Antiqua"/>
          <w:b/>
          <w:color w:val="000000"/>
          <w:szCs w:val="24"/>
        </w:rPr>
        <w:t>Other Writing</w:t>
      </w:r>
      <w:r w:rsidR="00B76030" w:rsidRPr="003F6166">
        <w:rPr>
          <w:rFonts w:ascii="Book Antiqua" w:hAnsi="Book Antiqua"/>
          <w:b/>
          <w:color w:val="000000"/>
          <w:szCs w:val="24"/>
        </w:rPr>
        <w:t xml:space="preserve"> (4)</w:t>
      </w:r>
    </w:p>
    <w:p w14:paraId="1A2B2115" w14:textId="77777777" w:rsidR="0012472D" w:rsidRPr="003F6166" w:rsidRDefault="0012472D" w:rsidP="00FA784B">
      <w:pPr>
        <w:widowControl w:val="0"/>
        <w:tabs>
          <w:tab w:val="left" w:pos="360"/>
          <w:tab w:val="left" w:pos="450"/>
        </w:tabs>
        <w:rPr>
          <w:rFonts w:ascii="Book Antiqua" w:hAnsi="Book Antiqua"/>
          <w:color w:val="000000"/>
          <w:szCs w:val="24"/>
        </w:rPr>
      </w:pPr>
    </w:p>
    <w:p w14:paraId="29F1F1DC" w14:textId="53793FB8" w:rsidR="0012472D" w:rsidRPr="003F6166" w:rsidRDefault="00D66568" w:rsidP="00FA784B">
      <w:pPr>
        <w:widowControl w:val="0"/>
        <w:tabs>
          <w:tab w:val="left" w:pos="360"/>
          <w:tab w:val="left" w:pos="450"/>
        </w:tabs>
        <w:rPr>
          <w:rFonts w:ascii="Book Antiqua" w:hAnsi="Book Antiqua"/>
          <w:color w:val="000000"/>
          <w:szCs w:val="24"/>
        </w:rPr>
      </w:pPr>
      <w:r w:rsidRPr="003F6166">
        <w:rPr>
          <w:rFonts w:ascii="Book Antiqua" w:hAnsi="Book Antiqua"/>
          <w:b/>
          <w:color w:val="000000"/>
          <w:szCs w:val="24"/>
        </w:rPr>
        <w:t>Stafford RS</w:t>
      </w:r>
      <w:r w:rsidRPr="003F6166">
        <w:rPr>
          <w:rFonts w:ascii="Book Antiqua" w:hAnsi="Book Antiqua"/>
          <w:color w:val="000000"/>
          <w:szCs w:val="24"/>
        </w:rPr>
        <w:t xml:space="preserve">. </w:t>
      </w:r>
      <w:r w:rsidR="0012472D" w:rsidRPr="003F6166">
        <w:rPr>
          <w:rFonts w:ascii="Book Antiqua" w:hAnsi="Book Antiqua"/>
          <w:color w:val="000000"/>
          <w:szCs w:val="24"/>
        </w:rPr>
        <w:t>Massachusetts General Hospital, 1992</w:t>
      </w:r>
      <w:r w:rsidR="008752E0" w:rsidRPr="003F6166">
        <w:rPr>
          <w:rFonts w:ascii="Book Antiqua" w:hAnsi="Book Antiqua"/>
          <w:color w:val="000000"/>
          <w:szCs w:val="24"/>
        </w:rPr>
        <w:t>.</w:t>
      </w:r>
      <w:r w:rsidRPr="003F6166">
        <w:rPr>
          <w:rFonts w:ascii="Book Antiqua" w:hAnsi="Book Antiqua"/>
          <w:color w:val="000000"/>
          <w:szCs w:val="24"/>
        </w:rPr>
        <w:t xml:space="preserve"> </w:t>
      </w:r>
      <w:r w:rsidRPr="003F6166">
        <w:rPr>
          <w:rFonts w:ascii="Book Antiqua" w:hAnsi="Book Antiqua"/>
          <w:i/>
          <w:color w:val="000000"/>
          <w:szCs w:val="24"/>
        </w:rPr>
        <w:t>Hektoen</w:t>
      </w:r>
      <w:r w:rsidR="00836465" w:rsidRPr="003F6166">
        <w:rPr>
          <w:rFonts w:ascii="Book Antiqua" w:hAnsi="Book Antiqua"/>
          <w:i/>
          <w:color w:val="000000"/>
          <w:szCs w:val="24"/>
        </w:rPr>
        <w:t xml:space="preserve"> International: A</w:t>
      </w:r>
      <w:r w:rsidR="008752E0" w:rsidRPr="003F6166">
        <w:rPr>
          <w:rFonts w:ascii="Book Antiqua" w:hAnsi="Book Antiqua"/>
          <w:i/>
          <w:color w:val="000000"/>
          <w:szCs w:val="24"/>
        </w:rPr>
        <w:t xml:space="preserve"> J</w:t>
      </w:r>
      <w:r w:rsidR="00836465" w:rsidRPr="003F6166">
        <w:rPr>
          <w:rFonts w:ascii="Book Antiqua" w:hAnsi="Book Antiqua"/>
          <w:i/>
          <w:color w:val="000000"/>
          <w:szCs w:val="24"/>
        </w:rPr>
        <w:t xml:space="preserve">ournal of </w:t>
      </w:r>
      <w:r w:rsidR="008752E0" w:rsidRPr="003F6166">
        <w:rPr>
          <w:rFonts w:ascii="Book Antiqua" w:hAnsi="Book Antiqua"/>
          <w:i/>
          <w:color w:val="000000"/>
          <w:szCs w:val="24"/>
        </w:rPr>
        <w:t>M</w:t>
      </w:r>
      <w:r w:rsidR="00836465" w:rsidRPr="003F6166">
        <w:rPr>
          <w:rFonts w:ascii="Book Antiqua" w:hAnsi="Book Antiqua"/>
          <w:i/>
          <w:color w:val="000000"/>
          <w:szCs w:val="24"/>
        </w:rPr>
        <w:t>edical Humanities</w:t>
      </w:r>
      <w:r w:rsidR="00836465" w:rsidRPr="003F6166">
        <w:rPr>
          <w:rFonts w:ascii="Book Antiqua" w:hAnsi="Book Antiqua"/>
          <w:color w:val="000000"/>
          <w:szCs w:val="24"/>
        </w:rPr>
        <w:t xml:space="preserve">.  2016, 8: 3 (Summer).  </w:t>
      </w:r>
      <w:hyperlink r:id="rId271" w:history="1">
        <w:r w:rsidR="00836465" w:rsidRPr="003F6166">
          <w:rPr>
            <w:rStyle w:val="Hyperlink"/>
            <w:rFonts w:ascii="Book Antiqua" w:hAnsi="Book Antiqua"/>
            <w:szCs w:val="24"/>
          </w:rPr>
          <w:t>https://hekint.org/2017/02/23/massachusetts-general-hospital-1992/</w:t>
        </w:r>
      </w:hyperlink>
      <w:r w:rsidR="00836465" w:rsidRPr="003F6166">
        <w:rPr>
          <w:rFonts w:ascii="Book Antiqua" w:hAnsi="Book Antiqua"/>
          <w:color w:val="000000"/>
          <w:szCs w:val="24"/>
        </w:rPr>
        <w:t>.</w:t>
      </w:r>
    </w:p>
    <w:p w14:paraId="7F07498E" w14:textId="77777777" w:rsidR="00836465" w:rsidRPr="003F6166" w:rsidRDefault="00836465" w:rsidP="00FA784B">
      <w:pPr>
        <w:widowControl w:val="0"/>
        <w:tabs>
          <w:tab w:val="left" w:pos="360"/>
          <w:tab w:val="left" w:pos="450"/>
        </w:tabs>
        <w:rPr>
          <w:rFonts w:ascii="Book Antiqua" w:hAnsi="Book Antiqua"/>
          <w:color w:val="000000"/>
          <w:szCs w:val="24"/>
        </w:rPr>
      </w:pPr>
    </w:p>
    <w:p w14:paraId="785D5552" w14:textId="6D7926FB" w:rsidR="0012472D" w:rsidRPr="003F6166" w:rsidRDefault="00D66568" w:rsidP="00FA784B">
      <w:pPr>
        <w:widowControl w:val="0"/>
        <w:tabs>
          <w:tab w:val="left" w:pos="360"/>
          <w:tab w:val="left" w:pos="450"/>
        </w:tabs>
        <w:rPr>
          <w:rFonts w:ascii="Book Antiqua" w:hAnsi="Book Antiqua"/>
          <w:color w:val="000000"/>
          <w:szCs w:val="24"/>
        </w:rPr>
      </w:pPr>
      <w:r w:rsidRPr="003F6166">
        <w:rPr>
          <w:rFonts w:ascii="Book Antiqua" w:hAnsi="Book Antiqua"/>
          <w:b/>
          <w:color w:val="000000"/>
          <w:szCs w:val="24"/>
        </w:rPr>
        <w:t>Stafford RS</w:t>
      </w:r>
      <w:r w:rsidRPr="003F6166">
        <w:rPr>
          <w:rFonts w:ascii="Book Antiqua" w:hAnsi="Book Antiqua"/>
          <w:color w:val="000000"/>
          <w:szCs w:val="24"/>
        </w:rPr>
        <w:t xml:space="preserve">.  </w:t>
      </w:r>
      <w:r w:rsidR="008752E0" w:rsidRPr="003F6166">
        <w:rPr>
          <w:rFonts w:ascii="Book Antiqua" w:hAnsi="Book Antiqua"/>
          <w:color w:val="000000"/>
          <w:szCs w:val="24"/>
        </w:rPr>
        <w:t xml:space="preserve">Crashing Surf without a Shore.  </w:t>
      </w:r>
      <w:r w:rsidR="008752E0" w:rsidRPr="003F6166">
        <w:rPr>
          <w:rFonts w:ascii="Book Antiqua" w:hAnsi="Book Antiqua"/>
          <w:i/>
          <w:color w:val="000000"/>
          <w:szCs w:val="24"/>
        </w:rPr>
        <w:t xml:space="preserve">Belize </w:t>
      </w:r>
      <w:r w:rsidR="0012472D" w:rsidRPr="003F6166">
        <w:rPr>
          <w:rFonts w:ascii="Book Antiqua" w:hAnsi="Book Antiqua"/>
          <w:i/>
          <w:color w:val="000000"/>
          <w:szCs w:val="24"/>
        </w:rPr>
        <w:t>Travel</w:t>
      </w:r>
      <w:r w:rsidR="008752E0" w:rsidRPr="003F6166">
        <w:rPr>
          <w:rFonts w:ascii="Book Antiqua" w:hAnsi="Book Antiqua"/>
          <w:color w:val="000000"/>
          <w:szCs w:val="24"/>
        </w:rPr>
        <w:t>, 1995, Spring.</w:t>
      </w:r>
    </w:p>
    <w:p w14:paraId="7A376149" w14:textId="77777777" w:rsidR="00836465" w:rsidRPr="003F6166" w:rsidRDefault="00836465" w:rsidP="00FA784B">
      <w:pPr>
        <w:widowControl w:val="0"/>
        <w:tabs>
          <w:tab w:val="left" w:pos="360"/>
          <w:tab w:val="left" w:pos="450"/>
        </w:tabs>
        <w:rPr>
          <w:rFonts w:ascii="Book Antiqua" w:hAnsi="Book Antiqua"/>
          <w:b/>
          <w:color w:val="000000"/>
          <w:szCs w:val="24"/>
        </w:rPr>
      </w:pPr>
    </w:p>
    <w:p w14:paraId="5E3B4D82" w14:textId="0E3FEA1E" w:rsidR="0012472D" w:rsidRPr="003F6166" w:rsidRDefault="00D66568" w:rsidP="00FA784B">
      <w:pPr>
        <w:widowControl w:val="0"/>
        <w:tabs>
          <w:tab w:val="left" w:pos="360"/>
          <w:tab w:val="left" w:pos="450"/>
        </w:tabs>
        <w:rPr>
          <w:rFonts w:ascii="Book Antiqua" w:hAnsi="Book Antiqua"/>
          <w:color w:val="000000"/>
          <w:szCs w:val="24"/>
        </w:rPr>
      </w:pPr>
      <w:r w:rsidRPr="003F6166">
        <w:rPr>
          <w:rFonts w:ascii="Book Antiqua" w:hAnsi="Book Antiqua"/>
          <w:b/>
          <w:color w:val="000000"/>
          <w:szCs w:val="24"/>
        </w:rPr>
        <w:t>Stafford RS</w:t>
      </w:r>
      <w:r w:rsidRPr="003F6166">
        <w:rPr>
          <w:rFonts w:ascii="Book Antiqua" w:hAnsi="Book Antiqua"/>
          <w:color w:val="000000"/>
          <w:szCs w:val="24"/>
        </w:rPr>
        <w:t xml:space="preserve">. </w:t>
      </w:r>
      <w:r w:rsidR="00B76030" w:rsidRPr="003F6166">
        <w:rPr>
          <w:rFonts w:ascii="Book Antiqua" w:hAnsi="Book Antiqua"/>
          <w:color w:val="000000"/>
          <w:szCs w:val="24"/>
        </w:rPr>
        <w:t>Resisting</w:t>
      </w:r>
      <w:r w:rsidRPr="003F6166">
        <w:rPr>
          <w:rFonts w:ascii="Book Antiqua" w:hAnsi="Book Antiqua"/>
          <w:color w:val="000000"/>
          <w:szCs w:val="24"/>
        </w:rPr>
        <w:t xml:space="preserve"> the Inevitable in the French Alps. </w:t>
      </w:r>
      <w:r w:rsidR="008752E0" w:rsidRPr="003F6166">
        <w:rPr>
          <w:rFonts w:ascii="Book Antiqua" w:hAnsi="Book Antiqua"/>
          <w:color w:val="000000"/>
          <w:szCs w:val="24"/>
        </w:rPr>
        <w:t xml:space="preserve"> In:</w:t>
      </w:r>
      <w:r w:rsidR="00836465" w:rsidRPr="003F6166">
        <w:rPr>
          <w:rFonts w:ascii="Book Antiqua" w:hAnsi="Book Antiqua"/>
          <w:color w:val="000000"/>
          <w:szCs w:val="24"/>
        </w:rPr>
        <w:t xml:space="preserve"> </w:t>
      </w:r>
      <w:r w:rsidR="00836465" w:rsidRPr="003F6166">
        <w:rPr>
          <w:rFonts w:ascii="Book Antiqua" w:hAnsi="Book Antiqua"/>
          <w:i/>
          <w:color w:val="000000"/>
          <w:szCs w:val="24"/>
        </w:rPr>
        <w:t>Cycling's Greatest Misadventures</w:t>
      </w:r>
      <w:r w:rsidR="00836465" w:rsidRPr="003F6166">
        <w:rPr>
          <w:rFonts w:ascii="Book Antiqua" w:hAnsi="Book Antiqua"/>
          <w:color w:val="000000"/>
          <w:szCs w:val="24"/>
        </w:rPr>
        <w:t xml:space="preserve"> [Erich Schweikher, Paul Diamond, editors].  2007, Wilderness P</w:t>
      </w:r>
      <w:r w:rsidR="008752E0" w:rsidRPr="003F6166">
        <w:rPr>
          <w:rFonts w:ascii="Book Antiqua" w:hAnsi="Book Antiqua"/>
          <w:color w:val="000000"/>
          <w:szCs w:val="24"/>
        </w:rPr>
        <w:t>ress.</w:t>
      </w:r>
    </w:p>
    <w:p w14:paraId="73D791E5" w14:textId="6EDB8EEE" w:rsidR="008752E0" w:rsidRPr="003F6166" w:rsidRDefault="008752E0" w:rsidP="00FA784B">
      <w:pPr>
        <w:widowControl w:val="0"/>
        <w:tabs>
          <w:tab w:val="left" w:pos="360"/>
          <w:tab w:val="left" w:pos="450"/>
        </w:tabs>
        <w:rPr>
          <w:rFonts w:ascii="Book Antiqua" w:hAnsi="Book Antiqua"/>
          <w:color w:val="000000"/>
          <w:szCs w:val="24"/>
        </w:rPr>
      </w:pPr>
    </w:p>
    <w:p w14:paraId="78073EA3" w14:textId="53C51539" w:rsidR="008752E0" w:rsidRPr="003F6166" w:rsidRDefault="008752E0" w:rsidP="00FA784B">
      <w:pPr>
        <w:widowControl w:val="0"/>
        <w:tabs>
          <w:tab w:val="left" w:pos="360"/>
          <w:tab w:val="left" w:pos="450"/>
        </w:tabs>
        <w:rPr>
          <w:rFonts w:ascii="Book Antiqua" w:hAnsi="Book Antiqua"/>
          <w:color w:val="000000"/>
          <w:szCs w:val="24"/>
        </w:rPr>
      </w:pPr>
      <w:r w:rsidRPr="003F6166">
        <w:rPr>
          <w:rFonts w:ascii="Book Antiqua" w:hAnsi="Book Antiqua"/>
          <w:b/>
          <w:color w:val="000000"/>
          <w:szCs w:val="24"/>
        </w:rPr>
        <w:t>Stafford RS</w:t>
      </w:r>
      <w:r w:rsidRPr="003F6166">
        <w:rPr>
          <w:rFonts w:ascii="Book Antiqua" w:hAnsi="Book Antiqua"/>
          <w:color w:val="000000"/>
          <w:szCs w:val="24"/>
        </w:rPr>
        <w:t xml:space="preserve">. A Room without Corners.  In: </w:t>
      </w:r>
      <w:r w:rsidRPr="003F6166">
        <w:rPr>
          <w:rFonts w:ascii="Book Antiqua" w:hAnsi="Book Antiqua"/>
          <w:i/>
          <w:color w:val="000000"/>
          <w:szCs w:val="24"/>
        </w:rPr>
        <w:t>Nine items of Less: A Poetry Collection</w:t>
      </w:r>
      <w:r w:rsidRPr="003F6166">
        <w:rPr>
          <w:rFonts w:ascii="Book Antiqua" w:hAnsi="Book Antiqua"/>
          <w:color w:val="000000"/>
          <w:szCs w:val="24"/>
        </w:rPr>
        <w:t>.  1990, UC Berkeley Poets Press.</w:t>
      </w:r>
    </w:p>
    <w:p w14:paraId="53AC12A8" w14:textId="1C1FD129" w:rsidR="0012472D" w:rsidRPr="003F6166" w:rsidRDefault="0012472D" w:rsidP="00FA784B">
      <w:pPr>
        <w:widowControl w:val="0"/>
        <w:tabs>
          <w:tab w:val="left" w:pos="360"/>
          <w:tab w:val="left" w:pos="450"/>
        </w:tabs>
        <w:rPr>
          <w:rFonts w:ascii="Book Antiqua" w:hAnsi="Book Antiqua"/>
          <w:color w:val="000000"/>
          <w:szCs w:val="24"/>
        </w:rPr>
      </w:pPr>
    </w:p>
    <w:p w14:paraId="664B7057" w14:textId="77777777" w:rsidR="0012472D" w:rsidRPr="003F6166" w:rsidRDefault="0012472D" w:rsidP="00FA784B">
      <w:pPr>
        <w:widowControl w:val="0"/>
        <w:tabs>
          <w:tab w:val="left" w:pos="360"/>
          <w:tab w:val="left" w:pos="450"/>
        </w:tabs>
        <w:rPr>
          <w:rFonts w:ascii="Book Antiqua" w:hAnsi="Book Antiqua"/>
          <w:color w:val="000000"/>
          <w:szCs w:val="24"/>
        </w:rPr>
      </w:pPr>
    </w:p>
    <w:p w14:paraId="575E1E46" w14:textId="77777777" w:rsidR="005069F8" w:rsidRPr="003F6166" w:rsidRDefault="005069F8" w:rsidP="00FA784B">
      <w:pPr>
        <w:tabs>
          <w:tab w:val="left" w:pos="720"/>
          <w:tab w:val="left" w:pos="2160"/>
          <w:tab w:val="left" w:pos="2880"/>
        </w:tabs>
        <w:outlineLvl w:val="0"/>
        <w:rPr>
          <w:rFonts w:ascii="Book Antiqua" w:hAnsi="Book Antiqua"/>
          <w:b/>
          <w:color w:val="000000"/>
          <w:sz w:val="28"/>
          <w:szCs w:val="28"/>
        </w:rPr>
      </w:pPr>
      <w:r w:rsidRPr="003F6166">
        <w:rPr>
          <w:rFonts w:ascii="Book Antiqua" w:hAnsi="Book Antiqua"/>
          <w:b/>
          <w:sz w:val="28"/>
          <w:szCs w:val="28"/>
        </w:rPr>
        <w:t>H</w:t>
      </w:r>
      <w:r w:rsidRPr="003F6166">
        <w:rPr>
          <w:rFonts w:ascii="Book Antiqua" w:hAnsi="Book Antiqua"/>
          <w:szCs w:val="24"/>
        </w:rPr>
        <w:t xml:space="preserve">.  </w:t>
      </w:r>
      <w:r w:rsidR="001D526C" w:rsidRPr="003F6166">
        <w:rPr>
          <w:rFonts w:ascii="Book Antiqua" w:hAnsi="Book Antiqua"/>
          <w:b/>
          <w:color w:val="000000"/>
          <w:sz w:val="28"/>
          <w:szCs w:val="28"/>
        </w:rPr>
        <w:t>SERVICE AS AN EDITOR</w:t>
      </w:r>
    </w:p>
    <w:p w14:paraId="50BC4895" w14:textId="77777777" w:rsidR="005069F8" w:rsidRPr="003F6166" w:rsidRDefault="005069F8" w:rsidP="00FA784B">
      <w:pPr>
        <w:rPr>
          <w:rFonts w:ascii="Book Antiqua" w:hAnsi="Book Antiqua"/>
          <w:color w:val="000000"/>
          <w:szCs w:val="24"/>
        </w:rPr>
      </w:pPr>
    </w:p>
    <w:p w14:paraId="62395E35" w14:textId="77777777" w:rsidR="005069F8" w:rsidRPr="003F6166" w:rsidRDefault="005069F8" w:rsidP="00FA784B">
      <w:pPr>
        <w:ind w:firstLine="720"/>
        <w:rPr>
          <w:rFonts w:ascii="Book Antiqua" w:hAnsi="Book Antiqua"/>
          <w:b/>
          <w:szCs w:val="24"/>
        </w:rPr>
      </w:pPr>
      <w:r w:rsidRPr="003F6166">
        <w:rPr>
          <w:rFonts w:ascii="Book Antiqua" w:hAnsi="Book Antiqua"/>
          <w:b/>
          <w:szCs w:val="24"/>
        </w:rPr>
        <w:t>Governing Board Membership</w:t>
      </w:r>
    </w:p>
    <w:p w14:paraId="4DE00E8A" w14:textId="77777777" w:rsidR="005069F8" w:rsidRPr="003F6166" w:rsidRDefault="005069F8" w:rsidP="00FA784B">
      <w:pPr>
        <w:ind w:firstLine="720"/>
        <w:rPr>
          <w:rFonts w:ascii="Book Antiqua" w:hAnsi="Book Antiqua"/>
          <w:b/>
          <w:szCs w:val="24"/>
        </w:rPr>
      </w:pPr>
    </w:p>
    <w:p w14:paraId="279AA491" w14:textId="0ED5D477" w:rsidR="005069F8" w:rsidRPr="003F6166" w:rsidRDefault="005069F8" w:rsidP="00FA784B">
      <w:pPr>
        <w:ind w:firstLine="720"/>
        <w:rPr>
          <w:rFonts w:ascii="Book Antiqua" w:hAnsi="Book Antiqua"/>
          <w:i/>
          <w:szCs w:val="24"/>
        </w:rPr>
      </w:pPr>
      <w:r w:rsidRPr="003F6166">
        <w:rPr>
          <w:rFonts w:ascii="Book Antiqua" w:hAnsi="Book Antiqua"/>
          <w:szCs w:val="24"/>
        </w:rPr>
        <w:t>2011-</w:t>
      </w:r>
      <w:r w:rsidR="00443FB4" w:rsidRPr="003F6166">
        <w:rPr>
          <w:rFonts w:ascii="Book Antiqua" w:hAnsi="Book Antiqua"/>
          <w:szCs w:val="24"/>
        </w:rPr>
        <w:t>17</w:t>
      </w:r>
      <w:r w:rsidRPr="003F6166">
        <w:rPr>
          <w:rFonts w:ascii="Book Antiqua" w:hAnsi="Book Antiqua"/>
          <w:szCs w:val="24"/>
        </w:rPr>
        <w:tab/>
      </w:r>
      <w:r w:rsidRPr="003F6166">
        <w:rPr>
          <w:rFonts w:ascii="Book Antiqua" w:hAnsi="Book Antiqua"/>
          <w:i/>
          <w:szCs w:val="24"/>
        </w:rPr>
        <w:t xml:space="preserve">American Journal of Preventive Medicine </w:t>
      </w:r>
    </w:p>
    <w:p w14:paraId="72A81FBF" w14:textId="77777777" w:rsidR="005069F8" w:rsidRPr="003F6166" w:rsidRDefault="005069F8" w:rsidP="00FA784B">
      <w:pPr>
        <w:ind w:firstLine="720"/>
        <w:rPr>
          <w:rFonts w:ascii="Book Antiqua" w:hAnsi="Book Antiqua"/>
          <w:b/>
          <w:i/>
          <w:szCs w:val="24"/>
        </w:rPr>
      </w:pPr>
    </w:p>
    <w:p w14:paraId="36D6D0C2" w14:textId="77777777" w:rsidR="005069F8" w:rsidRPr="003F6166" w:rsidRDefault="005069F8" w:rsidP="00FA784B">
      <w:pPr>
        <w:ind w:firstLine="720"/>
        <w:rPr>
          <w:rFonts w:ascii="Book Antiqua" w:hAnsi="Book Antiqua"/>
          <w:b/>
          <w:szCs w:val="24"/>
        </w:rPr>
      </w:pPr>
      <w:r w:rsidRPr="003F6166">
        <w:rPr>
          <w:rFonts w:ascii="Book Antiqua" w:hAnsi="Book Antiqua"/>
          <w:b/>
          <w:szCs w:val="24"/>
        </w:rPr>
        <w:t>Editorial Board Membership</w:t>
      </w:r>
    </w:p>
    <w:p w14:paraId="6A136B61" w14:textId="77777777" w:rsidR="005069F8" w:rsidRPr="003F6166" w:rsidRDefault="005069F8" w:rsidP="00FA784B">
      <w:pPr>
        <w:rPr>
          <w:rFonts w:ascii="Book Antiqua" w:hAnsi="Book Antiqua"/>
          <w:b/>
          <w:szCs w:val="24"/>
        </w:rPr>
      </w:pPr>
    </w:p>
    <w:p w14:paraId="060B5E54" w14:textId="517767C1" w:rsidR="005069F8" w:rsidRPr="003F6166" w:rsidRDefault="005069F8" w:rsidP="00FA784B">
      <w:pPr>
        <w:tabs>
          <w:tab w:val="left" w:pos="720"/>
          <w:tab w:val="left" w:pos="2160"/>
          <w:tab w:val="left" w:pos="2880"/>
        </w:tabs>
        <w:ind w:left="2160" w:hanging="2160"/>
        <w:rPr>
          <w:rStyle w:val="Hyperlink"/>
          <w:rFonts w:ascii="Book Antiqua" w:hAnsi="Book Antiqua"/>
        </w:rPr>
      </w:pPr>
      <w:r w:rsidRPr="003F6166">
        <w:rPr>
          <w:rFonts w:ascii="Book Antiqua" w:hAnsi="Book Antiqua"/>
        </w:rPr>
        <w:tab/>
        <w:t>2008-</w:t>
      </w:r>
      <w:r w:rsidR="00443FB4" w:rsidRPr="003F6166">
        <w:rPr>
          <w:rFonts w:ascii="Book Antiqua" w:hAnsi="Book Antiqua"/>
        </w:rPr>
        <w:t>18</w:t>
      </w:r>
      <w:r w:rsidRPr="003F6166">
        <w:rPr>
          <w:rFonts w:ascii="Book Antiqua" w:hAnsi="Book Antiqua"/>
          <w:i/>
        </w:rPr>
        <w:tab/>
        <w:t>Primary Prevention Insights</w:t>
      </w:r>
      <w:r w:rsidR="00AC109E" w:rsidRPr="003F6166">
        <w:rPr>
          <w:rFonts w:ascii="Book Antiqua" w:hAnsi="Book Antiqua"/>
        </w:rPr>
        <w:t xml:space="preserve"> (first published 2009).</w:t>
      </w:r>
    </w:p>
    <w:p w14:paraId="7D2E7A2E" w14:textId="77777777" w:rsidR="001D526C" w:rsidRPr="003F6166" w:rsidRDefault="001D526C" w:rsidP="00FA784B">
      <w:pPr>
        <w:tabs>
          <w:tab w:val="left" w:pos="720"/>
          <w:tab w:val="left" w:pos="2160"/>
          <w:tab w:val="left" w:pos="2880"/>
        </w:tabs>
        <w:ind w:left="2160" w:hanging="2160"/>
        <w:rPr>
          <w:rFonts w:ascii="Book Antiqua" w:hAnsi="Book Antiqua"/>
          <w:szCs w:val="24"/>
        </w:rPr>
      </w:pPr>
    </w:p>
    <w:p w14:paraId="7B12235B" w14:textId="76ECA274" w:rsidR="001D526C" w:rsidRPr="003F6166" w:rsidRDefault="001D526C" w:rsidP="00FA784B">
      <w:pPr>
        <w:tabs>
          <w:tab w:val="left" w:pos="720"/>
          <w:tab w:val="left" w:pos="2160"/>
          <w:tab w:val="left" w:pos="2880"/>
        </w:tabs>
        <w:ind w:left="2160" w:hanging="2160"/>
        <w:rPr>
          <w:rFonts w:ascii="Book Antiqua" w:hAnsi="Book Antiqua"/>
          <w:szCs w:val="24"/>
        </w:rPr>
      </w:pPr>
      <w:r w:rsidRPr="003F6166">
        <w:rPr>
          <w:rFonts w:ascii="Book Antiqua" w:hAnsi="Book Antiqua"/>
          <w:szCs w:val="24"/>
        </w:rPr>
        <w:tab/>
        <w:t>2014-</w:t>
      </w:r>
      <w:r w:rsidR="00443FB4" w:rsidRPr="003F6166">
        <w:rPr>
          <w:rFonts w:ascii="Book Antiqua" w:hAnsi="Book Antiqua"/>
          <w:szCs w:val="24"/>
        </w:rPr>
        <w:t>18</w:t>
      </w:r>
      <w:r w:rsidRPr="003F6166">
        <w:rPr>
          <w:rFonts w:ascii="Book Antiqua" w:hAnsi="Book Antiqua"/>
          <w:szCs w:val="24"/>
        </w:rPr>
        <w:tab/>
        <w:t xml:space="preserve">Section editor for </w:t>
      </w:r>
      <w:r w:rsidRPr="003F6166">
        <w:rPr>
          <w:rFonts w:ascii="Book Antiqua" w:hAnsi="Book Antiqua"/>
          <w:i/>
          <w:szCs w:val="24"/>
        </w:rPr>
        <w:t>Family Medicine and Community Health</w:t>
      </w:r>
      <w:r w:rsidRPr="003F6166">
        <w:rPr>
          <w:rFonts w:ascii="Book Antiqua" w:hAnsi="Book Antiqua"/>
          <w:szCs w:val="24"/>
        </w:rPr>
        <w:t xml:space="preserve"> (Beijing)</w:t>
      </w:r>
      <w:r w:rsidR="00E00522" w:rsidRPr="003F6166">
        <w:rPr>
          <w:rFonts w:ascii="Book Antiqua" w:hAnsi="Book Antiqua"/>
          <w:szCs w:val="24"/>
        </w:rPr>
        <w:t>: New Perspectives in Non-Communicable Diseases</w:t>
      </w:r>
      <w:r w:rsidRPr="003F6166">
        <w:rPr>
          <w:rFonts w:ascii="Book Antiqua" w:hAnsi="Book Antiqua"/>
          <w:szCs w:val="24"/>
        </w:rPr>
        <w:t>.</w:t>
      </w:r>
    </w:p>
    <w:p w14:paraId="01E34296" w14:textId="77777777" w:rsidR="005069F8" w:rsidRPr="003F6166" w:rsidRDefault="005069F8" w:rsidP="00FA784B">
      <w:pPr>
        <w:tabs>
          <w:tab w:val="left" w:pos="720"/>
          <w:tab w:val="left" w:pos="2160"/>
          <w:tab w:val="left" w:pos="2880"/>
        </w:tabs>
        <w:rPr>
          <w:rFonts w:ascii="Book Antiqua" w:hAnsi="Book Antiqua"/>
          <w:b/>
          <w:color w:val="000000"/>
          <w:szCs w:val="24"/>
        </w:rPr>
      </w:pPr>
    </w:p>
    <w:p w14:paraId="067E36F5" w14:textId="77777777" w:rsidR="005069F8" w:rsidRPr="003F6166" w:rsidRDefault="005069F8" w:rsidP="00FA784B">
      <w:pPr>
        <w:tabs>
          <w:tab w:val="left" w:pos="720"/>
          <w:tab w:val="left" w:pos="2160"/>
          <w:tab w:val="left" w:pos="2880"/>
        </w:tabs>
        <w:rPr>
          <w:rFonts w:ascii="Book Antiqua" w:hAnsi="Book Antiqua"/>
          <w:b/>
          <w:color w:val="000000"/>
          <w:szCs w:val="24"/>
        </w:rPr>
      </w:pPr>
      <w:r w:rsidRPr="003F6166">
        <w:rPr>
          <w:rFonts w:ascii="Book Antiqua" w:hAnsi="Book Antiqua"/>
          <w:b/>
          <w:color w:val="000000"/>
          <w:szCs w:val="24"/>
        </w:rPr>
        <w:tab/>
        <w:t>Guest Academic Editor</w:t>
      </w:r>
    </w:p>
    <w:p w14:paraId="330F0CE7" w14:textId="77777777" w:rsidR="005069F8" w:rsidRPr="003F6166" w:rsidRDefault="005069F8" w:rsidP="00FA784B">
      <w:pPr>
        <w:tabs>
          <w:tab w:val="left" w:pos="720"/>
          <w:tab w:val="left" w:pos="2160"/>
          <w:tab w:val="left" w:pos="2880"/>
        </w:tabs>
        <w:rPr>
          <w:rFonts w:ascii="Book Antiqua" w:hAnsi="Book Antiqua"/>
          <w:b/>
          <w:color w:val="000000"/>
          <w:szCs w:val="24"/>
        </w:rPr>
      </w:pPr>
    </w:p>
    <w:p w14:paraId="636ED7B8" w14:textId="77777777" w:rsidR="005069F8" w:rsidRPr="003F6166" w:rsidRDefault="005069F8" w:rsidP="00FA784B">
      <w:pPr>
        <w:tabs>
          <w:tab w:val="left" w:pos="720"/>
          <w:tab w:val="left" w:pos="2160"/>
          <w:tab w:val="left" w:pos="2880"/>
        </w:tabs>
        <w:rPr>
          <w:rFonts w:ascii="Book Antiqua" w:hAnsi="Book Antiqua"/>
          <w:color w:val="000000"/>
          <w:szCs w:val="24"/>
        </w:rPr>
      </w:pPr>
      <w:r w:rsidRPr="003F6166">
        <w:rPr>
          <w:rFonts w:ascii="Book Antiqua" w:hAnsi="Book Antiqua"/>
          <w:b/>
          <w:color w:val="000000"/>
          <w:szCs w:val="24"/>
        </w:rPr>
        <w:tab/>
      </w:r>
      <w:r w:rsidRPr="003F6166">
        <w:rPr>
          <w:rFonts w:ascii="Book Antiqua" w:hAnsi="Book Antiqua"/>
          <w:color w:val="000000"/>
          <w:szCs w:val="24"/>
        </w:rPr>
        <w:t>2009</w:t>
      </w:r>
      <w:r w:rsidRPr="003F6166">
        <w:rPr>
          <w:rFonts w:ascii="Book Antiqua" w:hAnsi="Book Antiqua"/>
          <w:b/>
          <w:color w:val="000000"/>
          <w:szCs w:val="24"/>
        </w:rPr>
        <w:tab/>
      </w:r>
      <w:r w:rsidRPr="003F6166">
        <w:rPr>
          <w:rFonts w:ascii="Book Antiqua" w:hAnsi="Book Antiqua"/>
          <w:i/>
          <w:color w:val="000000"/>
          <w:szCs w:val="24"/>
        </w:rPr>
        <w:t>PLoS Medicine</w:t>
      </w:r>
      <w:r w:rsidRPr="003F6166">
        <w:rPr>
          <w:rFonts w:ascii="Book Antiqua" w:hAnsi="Book Antiqua"/>
          <w:color w:val="000000"/>
          <w:szCs w:val="24"/>
        </w:rPr>
        <w:t xml:space="preserve"> </w:t>
      </w:r>
    </w:p>
    <w:p w14:paraId="2E568852" w14:textId="77777777" w:rsidR="005069F8" w:rsidRPr="003F6166" w:rsidRDefault="005069F8" w:rsidP="00FA784B">
      <w:pPr>
        <w:tabs>
          <w:tab w:val="left" w:pos="720"/>
          <w:tab w:val="left" w:pos="2880"/>
        </w:tabs>
        <w:rPr>
          <w:rFonts w:ascii="Book Antiqua" w:hAnsi="Book Antiqua"/>
          <w:color w:val="000000"/>
          <w:szCs w:val="24"/>
        </w:rPr>
      </w:pPr>
    </w:p>
    <w:p w14:paraId="48B8851C" w14:textId="77777777" w:rsidR="005069F8" w:rsidRPr="003F6166" w:rsidRDefault="005069F8" w:rsidP="00FA784B">
      <w:pPr>
        <w:tabs>
          <w:tab w:val="left" w:pos="720"/>
          <w:tab w:val="left" w:pos="2880"/>
        </w:tabs>
        <w:rPr>
          <w:rFonts w:ascii="Book Antiqua" w:hAnsi="Book Antiqua"/>
          <w:b/>
          <w:color w:val="000000"/>
          <w:szCs w:val="24"/>
        </w:rPr>
      </w:pPr>
      <w:r w:rsidRPr="003F6166">
        <w:rPr>
          <w:rFonts w:ascii="Book Antiqua" w:hAnsi="Book Antiqua"/>
          <w:color w:val="000000"/>
          <w:szCs w:val="24"/>
        </w:rPr>
        <w:tab/>
      </w:r>
      <w:r w:rsidRPr="003F6166">
        <w:rPr>
          <w:rFonts w:ascii="Book Antiqua" w:hAnsi="Book Antiqua"/>
          <w:b/>
          <w:color w:val="000000"/>
          <w:szCs w:val="24"/>
        </w:rPr>
        <w:t>Book Reviewer</w:t>
      </w:r>
    </w:p>
    <w:p w14:paraId="69D75C69" w14:textId="77777777" w:rsidR="009C4F09" w:rsidRPr="003F6166" w:rsidRDefault="009C4F09" w:rsidP="00FA784B">
      <w:pPr>
        <w:tabs>
          <w:tab w:val="left" w:pos="720"/>
          <w:tab w:val="left" w:pos="2880"/>
        </w:tabs>
        <w:rPr>
          <w:rFonts w:ascii="Book Antiqua" w:hAnsi="Book Antiqua"/>
          <w:b/>
          <w:color w:val="000000"/>
          <w:szCs w:val="24"/>
        </w:rPr>
      </w:pPr>
    </w:p>
    <w:p w14:paraId="06010ECD" w14:textId="77777777" w:rsidR="005069F8" w:rsidRPr="003F6166" w:rsidRDefault="005069F8" w:rsidP="00FA784B">
      <w:pPr>
        <w:tabs>
          <w:tab w:val="left" w:pos="720"/>
          <w:tab w:val="left" w:pos="2160"/>
        </w:tabs>
        <w:rPr>
          <w:rFonts w:ascii="Book Antiqua" w:hAnsi="Book Antiqua"/>
          <w:color w:val="000000"/>
          <w:szCs w:val="24"/>
        </w:rPr>
      </w:pPr>
      <w:r w:rsidRPr="003F6166">
        <w:rPr>
          <w:rFonts w:ascii="Book Antiqua" w:hAnsi="Book Antiqua"/>
          <w:color w:val="000000"/>
          <w:szCs w:val="24"/>
        </w:rPr>
        <w:tab/>
        <w:t>1992-95</w:t>
      </w:r>
      <w:r w:rsidRPr="003F6166">
        <w:rPr>
          <w:rFonts w:ascii="Book Antiqua" w:hAnsi="Book Antiqua"/>
          <w:color w:val="000000"/>
          <w:szCs w:val="24"/>
        </w:rPr>
        <w:tab/>
      </w:r>
      <w:r w:rsidRPr="003F6166">
        <w:rPr>
          <w:rFonts w:ascii="Book Antiqua" w:hAnsi="Book Antiqua"/>
          <w:i/>
          <w:color w:val="000000"/>
          <w:szCs w:val="24"/>
        </w:rPr>
        <w:t>Social Science and Medicine</w:t>
      </w:r>
      <w:r w:rsidRPr="003F6166">
        <w:rPr>
          <w:rFonts w:ascii="Book Antiqua" w:hAnsi="Book Antiqua"/>
          <w:i/>
          <w:color w:val="000000"/>
          <w:szCs w:val="24"/>
        </w:rPr>
        <w:tab/>
      </w:r>
    </w:p>
    <w:p w14:paraId="71A17C1A" w14:textId="77777777" w:rsidR="005069F8" w:rsidRPr="003F6166" w:rsidRDefault="005069F8" w:rsidP="00FA784B">
      <w:pPr>
        <w:tabs>
          <w:tab w:val="left" w:pos="720"/>
          <w:tab w:val="left" w:pos="2880"/>
        </w:tabs>
        <w:rPr>
          <w:rFonts w:ascii="Book Antiqua" w:hAnsi="Book Antiqua"/>
          <w:b/>
          <w:color w:val="000000"/>
          <w:szCs w:val="24"/>
        </w:rPr>
      </w:pPr>
    </w:p>
    <w:p w14:paraId="5B22E309" w14:textId="77777777" w:rsidR="005069F8" w:rsidRPr="003F6166" w:rsidRDefault="005069F8" w:rsidP="00FA784B">
      <w:pPr>
        <w:tabs>
          <w:tab w:val="left" w:pos="720"/>
          <w:tab w:val="left" w:pos="2160"/>
          <w:tab w:val="left" w:pos="2880"/>
        </w:tabs>
        <w:rPr>
          <w:rFonts w:ascii="Book Antiqua" w:hAnsi="Book Antiqua"/>
          <w:b/>
          <w:color w:val="000000"/>
          <w:szCs w:val="24"/>
        </w:rPr>
      </w:pPr>
      <w:r w:rsidRPr="003F6166">
        <w:rPr>
          <w:rFonts w:ascii="Book Antiqua" w:hAnsi="Book Antiqua"/>
          <w:b/>
          <w:color w:val="000000"/>
          <w:szCs w:val="24"/>
        </w:rPr>
        <w:tab/>
        <w:t>Peer Reviewer</w:t>
      </w:r>
    </w:p>
    <w:p w14:paraId="646CB831" w14:textId="77777777" w:rsidR="009C4F09" w:rsidRPr="003F6166" w:rsidRDefault="009C4F09" w:rsidP="00FA784B">
      <w:pPr>
        <w:tabs>
          <w:tab w:val="left" w:pos="720"/>
          <w:tab w:val="left" w:pos="2160"/>
          <w:tab w:val="left" w:pos="2880"/>
        </w:tabs>
        <w:rPr>
          <w:rFonts w:ascii="Book Antiqua" w:hAnsi="Book Antiqua"/>
          <w:color w:val="000000"/>
          <w:szCs w:val="24"/>
        </w:rPr>
      </w:pPr>
    </w:p>
    <w:p w14:paraId="39E32D88" w14:textId="77777777" w:rsidR="005069F8" w:rsidRPr="003F6166" w:rsidRDefault="005069F8" w:rsidP="00FA784B">
      <w:pPr>
        <w:tabs>
          <w:tab w:val="left" w:pos="720"/>
          <w:tab w:val="left" w:pos="2160"/>
          <w:tab w:val="left" w:pos="2880"/>
        </w:tabs>
        <w:rPr>
          <w:rFonts w:ascii="Book Antiqua" w:hAnsi="Book Antiqua"/>
          <w:i/>
          <w:color w:val="000000"/>
          <w:szCs w:val="24"/>
        </w:rPr>
      </w:pPr>
      <w:r w:rsidRPr="003F6166">
        <w:rPr>
          <w:rFonts w:ascii="Book Antiqua" w:hAnsi="Book Antiqua"/>
          <w:color w:val="000000"/>
          <w:szCs w:val="24"/>
        </w:rPr>
        <w:tab/>
        <w:t>1990-present</w:t>
      </w:r>
      <w:r w:rsidRPr="003F6166">
        <w:rPr>
          <w:rFonts w:ascii="Book Antiqua" w:hAnsi="Book Antiqua"/>
          <w:color w:val="000000"/>
          <w:szCs w:val="24"/>
        </w:rPr>
        <w:tab/>
      </w:r>
      <w:r w:rsidRPr="003F6166">
        <w:rPr>
          <w:rFonts w:ascii="Book Antiqua" w:hAnsi="Book Antiqua"/>
          <w:i/>
          <w:color w:val="000000"/>
          <w:szCs w:val="24"/>
        </w:rPr>
        <w:tab/>
        <w:t>Journal of the American Medical Association</w:t>
      </w:r>
    </w:p>
    <w:p w14:paraId="5B568C4D" w14:textId="77777777" w:rsidR="005069F8" w:rsidRPr="003F6166" w:rsidRDefault="005069F8" w:rsidP="00FA784B">
      <w:pPr>
        <w:tabs>
          <w:tab w:val="left" w:pos="720"/>
          <w:tab w:val="left" w:pos="2160"/>
          <w:tab w:val="left" w:pos="2880"/>
        </w:tabs>
        <w:rPr>
          <w:rFonts w:ascii="Book Antiqua" w:hAnsi="Book Antiqua"/>
          <w:i/>
          <w:color w:val="000000"/>
          <w:szCs w:val="24"/>
        </w:rPr>
      </w:pPr>
      <w:r w:rsidRPr="003F6166">
        <w:rPr>
          <w:rFonts w:ascii="Book Antiqua" w:hAnsi="Book Antiqua"/>
          <w:color w:val="000000"/>
          <w:szCs w:val="24"/>
        </w:rPr>
        <w:tab/>
        <w:t>1994-present</w:t>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i/>
          <w:color w:val="000000"/>
          <w:szCs w:val="24"/>
        </w:rPr>
        <w:t>Journal of General Internal Medicine</w:t>
      </w:r>
    </w:p>
    <w:p w14:paraId="22515445" w14:textId="77777777" w:rsidR="005069F8" w:rsidRPr="003F6166" w:rsidRDefault="005069F8" w:rsidP="00FA784B">
      <w:pPr>
        <w:tabs>
          <w:tab w:val="left" w:pos="720"/>
          <w:tab w:val="left" w:pos="2160"/>
          <w:tab w:val="left" w:pos="2880"/>
        </w:tabs>
        <w:rPr>
          <w:rFonts w:ascii="Book Antiqua" w:hAnsi="Book Antiqua"/>
          <w:i/>
          <w:color w:val="000000"/>
          <w:szCs w:val="24"/>
        </w:rPr>
      </w:pPr>
      <w:r w:rsidRPr="003F6166">
        <w:rPr>
          <w:rFonts w:ascii="Book Antiqua" w:hAnsi="Book Antiqua"/>
          <w:i/>
          <w:color w:val="000000"/>
          <w:szCs w:val="24"/>
        </w:rPr>
        <w:tab/>
      </w:r>
      <w:r w:rsidRPr="003F6166">
        <w:rPr>
          <w:rFonts w:ascii="Book Antiqua" w:hAnsi="Book Antiqua"/>
          <w:color w:val="000000"/>
          <w:szCs w:val="24"/>
        </w:rPr>
        <w:t>1998-present</w:t>
      </w:r>
      <w:r w:rsidRPr="003F6166">
        <w:rPr>
          <w:rFonts w:ascii="Book Antiqua" w:hAnsi="Book Antiqua"/>
          <w:color w:val="000000"/>
          <w:szCs w:val="24"/>
        </w:rPr>
        <w:tab/>
      </w:r>
      <w:r w:rsidRPr="003F6166">
        <w:rPr>
          <w:rFonts w:ascii="Book Antiqua" w:hAnsi="Book Antiqua"/>
          <w:i/>
          <w:color w:val="000000"/>
          <w:szCs w:val="24"/>
        </w:rPr>
        <w:tab/>
        <w:t>Annals of Internal Medicine</w:t>
      </w:r>
    </w:p>
    <w:p w14:paraId="09032357" w14:textId="77777777" w:rsidR="005069F8" w:rsidRPr="003F6166" w:rsidRDefault="005069F8" w:rsidP="00FA784B">
      <w:pPr>
        <w:tabs>
          <w:tab w:val="left" w:pos="720"/>
          <w:tab w:val="left" w:pos="2160"/>
          <w:tab w:val="left" w:pos="2880"/>
        </w:tabs>
        <w:rPr>
          <w:rFonts w:ascii="Book Antiqua" w:hAnsi="Book Antiqua"/>
          <w:i/>
          <w:color w:val="000000"/>
          <w:szCs w:val="24"/>
        </w:rPr>
      </w:pPr>
      <w:r w:rsidRPr="003F6166">
        <w:rPr>
          <w:rFonts w:ascii="Book Antiqua" w:hAnsi="Book Antiqua"/>
          <w:i/>
          <w:color w:val="000000"/>
          <w:szCs w:val="24"/>
        </w:rPr>
        <w:tab/>
      </w:r>
      <w:r w:rsidRPr="003F6166">
        <w:rPr>
          <w:rFonts w:ascii="Book Antiqua" w:hAnsi="Book Antiqua"/>
          <w:color w:val="000000"/>
          <w:szCs w:val="24"/>
        </w:rPr>
        <w:t>1998-present</w:t>
      </w:r>
      <w:r w:rsidRPr="003F6166">
        <w:rPr>
          <w:rFonts w:ascii="Book Antiqua" w:hAnsi="Book Antiqua"/>
          <w:color w:val="000000"/>
          <w:szCs w:val="24"/>
        </w:rPr>
        <w:tab/>
      </w:r>
      <w:r w:rsidRPr="003F6166">
        <w:rPr>
          <w:rFonts w:ascii="Book Antiqua" w:hAnsi="Book Antiqua"/>
          <w:i/>
          <w:color w:val="000000"/>
          <w:szCs w:val="24"/>
        </w:rPr>
        <w:tab/>
        <w:t>Menopause</w:t>
      </w:r>
    </w:p>
    <w:p w14:paraId="586F8204" w14:textId="5D9FA14B" w:rsidR="005069F8" w:rsidRPr="003F6166" w:rsidRDefault="005069F8" w:rsidP="00FA784B">
      <w:pPr>
        <w:tabs>
          <w:tab w:val="left" w:pos="720"/>
          <w:tab w:val="left" w:pos="2160"/>
          <w:tab w:val="left" w:pos="2880"/>
        </w:tabs>
        <w:rPr>
          <w:rFonts w:ascii="Book Antiqua" w:hAnsi="Book Antiqua"/>
          <w:i/>
          <w:color w:val="000000"/>
          <w:szCs w:val="24"/>
        </w:rPr>
      </w:pPr>
      <w:r w:rsidRPr="003F6166">
        <w:rPr>
          <w:rFonts w:ascii="Book Antiqua" w:hAnsi="Book Antiqua"/>
          <w:color w:val="000000"/>
          <w:szCs w:val="24"/>
        </w:rPr>
        <w:tab/>
        <w:t>1999-present</w:t>
      </w:r>
      <w:r w:rsidRPr="003F6166">
        <w:rPr>
          <w:rFonts w:ascii="Book Antiqua" w:hAnsi="Book Antiqua"/>
          <w:color w:val="000000"/>
          <w:szCs w:val="24"/>
        </w:rPr>
        <w:tab/>
      </w:r>
      <w:r w:rsidRPr="003F6166">
        <w:rPr>
          <w:rFonts w:ascii="Book Antiqua" w:hAnsi="Book Antiqua"/>
          <w:color w:val="000000"/>
          <w:szCs w:val="24"/>
        </w:rPr>
        <w:tab/>
      </w:r>
      <w:r w:rsidR="00443FB4" w:rsidRPr="003F6166">
        <w:rPr>
          <w:rFonts w:ascii="Book Antiqua" w:hAnsi="Book Antiqua"/>
          <w:i/>
          <w:color w:val="000000"/>
          <w:szCs w:val="24"/>
        </w:rPr>
        <w:t>JAMA Internal Medicine</w:t>
      </w:r>
      <w:r w:rsidR="00443FB4" w:rsidRPr="003F6166">
        <w:rPr>
          <w:rFonts w:ascii="Book Antiqua" w:hAnsi="Book Antiqua"/>
          <w:color w:val="000000"/>
          <w:szCs w:val="24"/>
        </w:rPr>
        <w:t xml:space="preserve"> (previously </w:t>
      </w:r>
      <w:r w:rsidRPr="003F6166">
        <w:rPr>
          <w:rFonts w:ascii="Book Antiqua" w:hAnsi="Book Antiqua"/>
          <w:i/>
          <w:color w:val="000000"/>
          <w:szCs w:val="24"/>
        </w:rPr>
        <w:t>Archive of Internal Medicine</w:t>
      </w:r>
      <w:r w:rsidR="00443FB4" w:rsidRPr="003F6166">
        <w:rPr>
          <w:rFonts w:ascii="Book Antiqua" w:hAnsi="Book Antiqua"/>
          <w:i/>
          <w:color w:val="000000"/>
          <w:szCs w:val="24"/>
        </w:rPr>
        <w:t xml:space="preserve">) </w:t>
      </w:r>
      <w:r w:rsidRPr="003F6166">
        <w:rPr>
          <w:rFonts w:ascii="Book Antiqua" w:hAnsi="Book Antiqua"/>
          <w:i/>
          <w:color w:val="000000"/>
          <w:szCs w:val="24"/>
        </w:rPr>
        <w:t xml:space="preserve"> </w:t>
      </w:r>
    </w:p>
    <w:p w14:paraId="48DBC33F" w14:textId="77777777" w:rsidR="005069F8" w:rsidRPr="003F6166" w:rsidRDefault="005069F8" w:rsidP="00FA784B">
      <w:pPr>
        <w:tabs>
          <w:tab w:val="left" w:pos="720"/>
          <w:tab w:val="left" w:pos="2160"/>
          <w:tab w:val="left" w:pos="2880"/>
        </w:tabs>
        <w:rPr>
          <w:rFonts w:ascii="Book Antiqua" w:hAnsi="Book Antiqua"/>
          <w:i/>
          <w:color w:val="000000"/>
          <w:szCs w:val="24"/>
        </w:rPr>
      </w:pPr>
      <w:r w:rsidRPr="003F6166">
        <w:rPr>
          <w:rFonts w:ascii="Book Antiqua" w:hAnsi="Book Antiqua"/>
          <w:i/>
          <w:color w:val="000000"/>
          <w:szCs w:val="24"/>
        </w:rPr>
        <w:tab/>
      </w:r>
      <w:r w:rsidRPr="003F6166">
        <w:rPr>
          <w:rFonts w:ascii="Book Antiqua" w:hAnsi="Book Antiqua"/>
          <w:color w:val="000000"/>
          <w:szCs w:val="24"/>
        </w:rPr>
        <w:t>2001-present</w:t>
      </w:r>
      <w:r w:rsidRPr="003F6166">
        <w:rPr>
          <w:rFonts w:ascii="Book Antiqua" w:hAnsi="Book Antiqua"/>
          <w:color w:val="000000"/>
          <w:szCs w:val="24"/>
        </w:rPr>
        <w:tab/>
      </w:r>
      <w:r w:rsidRPr="003F6166">
        <w:rPr>
          <w:rFonts w:ascii="Book Antiqua" w:hAnsi="Book Antiqua"/>
          <w:i/>
          <w:color w:val="000000"/>
          <w:szCs w:val="24"/>
        </w:rPr>
        <w:tab/>
        <w:t>Psychiatric Services</w:t>
      </w:r>
    </w:p>
    <w:p w14:paraId="31DE2207" w14:textId="1F49C613" w:rsidR="005069F8" w:rsidRPr="003F6166" w:rsidRDefault="005069F8" w:rsidP="00FA784B">
      <w:pPr>
        <w:tabs>
          <w:tab w:val="left" w:pos="720"/>
          <w:tab w:val="left" w:pos="2160"/>
          <w:tab w:val="left" w:pos="2880"/>
        </w:tabs>
        <w:rPr>
          <w:rFonts w:ascii="Book Antiqua" w:hAnsi="Book Antiqua"/>
          <w:i/>
          <w:color w:val="000000"/>
          <w:szCs w:val="24"/>
        </w:rPr>
      </w:pPr>
      <w:r w:rsidRPr="003F6166">
        <w:rPr>
          <w:rFonts w:ascii="Book Antiqua" w:hAnsi="Book Antiqua"/>
          <w:i/>
          <w:color w:val="000000"/>
          <w:szCs w:val="24"/>
        </w:rPr>
        <w:tab/>
      </w:r>
      <w:r w:rsidRPr="003F6166">
        <w:rPr>
          <w:rFonts w:ascii="Book Antiqua" w:hAnsi="Book Antiqua"/>
          <w:color w:val="000000"/>
          <w:szCs w:val="24"/>
        </w:rPr>
        <w:t>2002-</w:t>
      </w:r>
      <w:r w:rsidR="00443FB4" w:rsidRPr="003F6166">
        <w:rPr>
          <w:rFonts w:ascii="Book Antiqua" w:hAnsi="Book Antiqua"/>
          <w:color w:val="000000"/>
          <w:szCs w:val="24"/>
        </w:rPr>
        <w:t>2017</w:t>
      </w:r>
      <w:r w:rsidRPr="003F6166">
        <w:rPr>
          <w:rFonts w:ascii="Book Antiqua" w:hAnsi="Book Antiqua"/>
          <w:color w:val="000000"/>
          <w:szCs w:val="24"/>
        </w:rPr>
        <w:tab/>
      </w:r>
      <w:r w:rsidRPr="003F6166">
        <w:rPr>
          <w:rFonts w:ascii="Book Antiqua" w:hAnsi="Book Antiqua"/>
          <w:i/>
          <w:color w:val="000000"/>
          <w:szCs w:val="24"/>
        </w:rPr>
        <w:tab/>
        <w:t xml:space="preserve">PLoS Medicine </w:t>
      </w:r>
    </w:p>
    <w:p w14:paraId="31CC2DBA" w14:textId="77777777" w:rsidR="005069F8" w:rsidRPr="003F6166" w:rsidRDefault="005069F8" w:rsidP="00FA784B">
      <w:pPr>
        <w:tabs>
          <w:tab w:val="left" w:pos="720"/>
          <w:tab w:val="left" w:pos="2160"/>
          <w:tab w:val="left" w:pos="2880"/>
        </w:tabs>
        <w:rPr>
          <w:rFonts w:ascii="Book Antiqua" w:hAnsi="Book Antiqua"/>
          <w:i/>
          <w:color w:val="000000"/>
          <w:szCs w:val="24"/>
        </w:rPr>
      </w:pPr>
      <w:r w:rsidRPr="003F6166">
        <w:rPr>
          <w:rFonts w:ascii="Book Antiqua" w:hAnsi="Book Antiqua"/>
          <w:color w:val="000000"/>
          <w:szCs w:val="24"/>
        </w:rPr>
        <w:tab/>
        <w:t>2003-present</w:t>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i/>
          <w:color w:val="000000"/>
          <w:szCs w:val="24"/>
        </w:rPr>
        <w:t>New England Journal of Medicine</w:t>
      </w:r>
    </w:p>
    <w:p w14:paraId="0103017B" w14:textId="77777777" w:rsidR="005069F8" w:rsidRPr="003F6166" w:rsidRDefault="005069F8" w:rsidP="00FA784B">
      <w:pPr>
        <w:tabs>
          <w:tab w:val="left" w:pos="720"/>
          <w:tab w:val="left" w:pos="2160"/>
          <w:tab w:val="left" w:pos="2880"/>
        </w:tabs>
        <w:rPr>
          <w:rFonts w:ascii="Book Antiqua" w:hAnsi="Book Antiqua"/>
          <w:i/>
          <w:color w:val="000000"/>
          <w:szCs w:val="24"/>
        </w:rPr>
      </w:pPr>
      <w:r w:rsidRPr="003F6166">
        <w:rPr>
          <w:rFonts w:ascii="Book Antiqua" w:hAnsi="Book Antiqua"/>
          <w:color w:val="000000"/>
          <w:szCs w:val="24"/>
        </w:rPr>
        <w:tab/>
        <w:t>2005-present</w:t>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i/>
          <w:color w:val="000000"/>
          <w:szCs w:val="24"/>
        </w:rPr>
        <w:t>Health Affairs</w:t>
      </w:r>
    </w:p>
    <w:p w14:paraId="6B5C750B" w14:textId="22C85221" w:rsidR="005069F8" w:rsidRPr="003F6166" w:rsidRDefault="005069F8" w:rsidP="00FA784B">
      <w:pPr>
        <w:tabs>
          <w:tab w:val="left" w:pos="720"/>
          <w:tab w:val="left" w:pos="2160"/>
          <w:tab w:val="left" w:pos="2880"/>
        </w:tabs>
        <w:rPr>
          <w:rFonts w:ascii="Book Antiqua" w:hAnsi="Book Antiqua"/>
          <w:i/>
          <w:color w:val="000000"/>
          <w:szCs w:val="24"/>
        </w:rPr>
      </w:pPr>
      <w:r w:rsidRPr="003F6166">
        <w:rPr>
          <w:rFonts w:ascii="Book Antiqua" w:hAnsi="Book Antiqua"/>
          <w:i/>
          <w:color w:val="000000"/>
          <w:szCs w:val="24"/>
        </w:rPr>
        <w:tab/>
      </w:r>
      <w:r w:rsidRPr="003F6166">
        <w:rPr>
          <w:rFonts w:ascii="Book Antiqua" w:hAnsi="Book Antiqua"/>
          <w:color w:val="000000"/>
          <w:szCs w:val="24"/>
        </w:rPr>
        <w:t>2006-</w:t>
      </w:r>
      <w:r w:rsidR="00443FB4" w:rsidRPr="003F6166">
        <w:rPr>
          <w:rFonts w:ascii="Book Antiqua" w:hAnsi="Book Antiqua"/>
          <w:color w:val="000000"/>
          <w:szCs w:val="24"/>
        </w:rPr>
        <w:t>2018</w:t>
      </w:r>
      <w:r w:rsidRPr="003F6166">
        <w:rPr>
          <w:rFonts w:ascii="Book Antiqua" w:hAnsi="Book Antiqua"/>
          <w:color w:val="000000"/>
          <w:szCs w:val="24"/>
        </w:rPr>
        <w:tab/>
      </w:r>
      <w:r w:rsidRPr="003F6166">
        <w:rPr>
          <w:rFonts w:ascii="Book Antiqua" w:hAnsi="Book Antiqua"/>
          <w:i/>
          <w:color w:val="000000"/>
          <w:szCs w:val="24"/>
        </w:rPr>
        <w:tab/>
        <w:t xml:space="preserve">PLoS ONE </w:t>
      </w:r>
    </w:p>
    <w:p w14:paraId="55030B07" w14:textId="77777777" w:rsidR="005069F8" w:rsidRPr="003F6166" w:rsidRDefault="005069F8" w:rsidP="00FA784B">
      <w:pPr>
        <w:tabs>
          <w:tab w:val="left" w:pos="720"/>
          <w:tab w:val="left" w:pos="2160"/>
          <w:tab w:val="left" w:pos="2880"/>
        </w:tabs>
        <w:rPr>
          <w:rFonts w:ascii="Book Antiqua" w:hAnsi="Book Antiqua"/>
          <w:i/>
          <w:color w:val="000000"/>
          <w:szCs w:val="24"/>
        </w:rPr>
      </w:pPr>
      <w:r w:rsidRPr="003F6166">
        <w:rPr>
          <w:rFonts w:ascii="Book Antiqua" w:hAnsi="Book Antiqua"/>
          <w:i/>
          <w:color w:val="000000"/>
          <w:szCs w:val="24"/>
        </w:rPr>
        <w:tab/>
      </w:r>
      <w:r w:rsidRPr="003F6166">
        <w:rPr>
          <w:rFonts w:ascii="Book Antiqua" w:hAnsi="Book Antiqua"/>
          <w:color w:val="000000"/>
          <w:szCs w:val="24"/>
        </w:rPr>
        <w:t>2008-present</w:t>
      </w:r>
      <w:r w:rsidRPr="003F6166">
        <w:rPr>
          <w:rFonts w:ascii="Book Antiqua" w:hAnsi="Book Antiqua"/>
          <w:color w:val="000000"/>
          <w:szCs w:val="24"/>
        </w:rPr>
        <w:tab/>
      </w:r>
      <w:r w:rsidRPr="003F6166">
        <w:rPr>
          <w:rFonts w:ascii="Book Antiqua" w:hAnsi="Book Antiqua"/>
          <w:color w:val="000000"/>
          <w:szCs w:val="24"/>
        </w:rPr>
        <w:tab/>
      </w:r>
      <w:r w:rsidRPr="003F6166">
        <w:rPr>
          <w:rFonts w:ascii="Book Antiqua" w:hAnsi="Book Antiqua"/>
          <w:i/>
          <w:color w:val="000000"/>
          <w:szCs w:val="24"/>
        </w:rPr>
        <w:t>American Journal of Preventive Medicine</w:t>
      </w:r>
    </w:p>
    <w:p w14:paraId="19EA94A7" w14:textId="6F5AAFA3" w:rsidR="005069F8" w:rsidRPr="003F6166" w:rsidRDefault="005069F8" w:rsidP="00FA784B">
      <w:pPr>
        <w:tabs>
          <w:tab w:val="left" w:pos="720"/>
          <w:tab w:val="left" w:pos="2160"/>
          <w:tab w:val="left" w:pos="2880"/>
        </w:tabs>
        <w:rPr>
          <w:rFonts w:ascii="Book Antiqua" w:hAnsi="Book Antiqua"/>
          <w:i/>
          <w:color w:val="000000"/>
          <w:szCs w:val="24"/>
        </w:rPr>
      </w:pPr>
    </w:p>
    <w:p w14:paraId="0510F269" w14:textId="77777777" w:rsidR="007E05C4" w:rsidRPr="003F6166" w:rsidRDefault="007E05C4" w:rsidP="00FA784B">
      <w:pPr>
        <w:tabs>
          <w:tab w:val="left" w:pos="720"/>
          <w:tab w:val="left" w:pos="2160"/>
          <w:tab w:val="left" w:pos="2880"/>
        </w:tabs>
        <w:rPr>
          <w:rFonts w:ascii="Book Antiqua" w:hAnsi="Book Antiqua"/>
          <w:i/>
          <w:color w:val="000000"/>
          <w:szCs w:val="24"/>
        </w:rPr>
      </w:pPr>
    </w:p>
    <w:p w14:paraId="57557E71" w14:textId="77777777" w:rsidR="005069F8" w:rsidRPr="003F6166" w:rsidRDefault="005069F8" w:rsidP="00FA784B">
      <w:pPr>
        <w:tabs>
          <w:tab w:val="left" w:pos="720"/>
          <w:tab w:val="left" w:pos="1440"/>
          <w:tab w:val="left" w:pos="2160"/>
          <w:tab w:val="left" w:pos="2880"/>
        </w:tabs>
        <w:outlineLvl w:val="0"/>
        <w:rPr>
          <w:rFonts w:ascii="Book Antiqua" w:hAnsi="Book Antiqua"/>
          <w:b/>
          <w:color w:val="000000"/>
          <w:sz w:val="28"/>
          <w:szCs w:val="28"/>
        </w:rPr>
      </w:pPr>
      <w:r w:rsidRPr="003F6166">
        <w:rPr>
          <w:rFonts w:ascii="Book Antiqua" w:hAnsi="Book Antiqua"/>
          <w:b/>
          <w:color w:val="000000"/>
          <w:sz w:val="28"/>
          <w:szCs w:val="28"/>
        </w:rPr>
        <w:t>I.  SERVICE AS GRANT REVIEWER</w:t>
      </w:r>
    </w:p>
    <w:p w14:paraId="05E0A29A" w14:textId="77777777" w:rsidR="005069F8" w:rsidRPr="003F6166" w:rsidRDefault="005069F8" w:rsidP="00FA784B">
      <w:pPr>
        <w:tabs>
          <w:tab w:val="left" w:pos="720"/>
          <w:tab w:val="left" w:pos="1440"/>
          <w:tab w:val="left" w:pos="2160"/>
          <w:tab w:val="left" w:pos="2880"/>
        </w:tabs>
        <w:ind w:left="720" w:hanging="720"/>
        <w:rPr>
          <w:rFonts w:ascii="Book Antiqua" w:hAnsi="Book Antiqua"/>
          <w:b/>
          <w:color w:val="000000"/>
          <w:szCs w:val="24"/>
        </w:rPr>
      </w:pPr>
    </w:p>
    <w:tbl>
      <w:tblPr>
        <w:tblW w:w="0" w:type="auto"/>
        <w:tblInd w:w="228" w:type="dxa"/>
        <w:tblLook w:val="0000" w:firstRow="0" w:lastRow="0" w:firstColumn="0" w:lastColumn="0" w:noHBand="0" w:noVBand="0"/>
      </w:tblPr>
      <w:tblGrid>
        <w:gridCol w:w="1080"/>
        <w:gridCol w:w="3240"/>
        <w:gridCol w:w="2400"/>
        <w:gridCol w:w="3240"/>
      </w:tblGrid>
      <w:tr w:rsidR="005069F8" w:rsidRPr="003F6166" w14:paraId="348EE8E3" w14:textId="77777777" w:rsidTr="00700686">
        <w:tc>
          <w:tcPr>
            <w:tcW w:w="1080" w:type="dxa"/>
          </w:tcPr>
          <w:p w14:paraId="15CA907D" w14:textId="77777777" w:rsidR="005069F8" w:rsidRPr="003F6166" w:rsidRDefault="005069F8" w:rsidP="00FA784B">
            <w:pPr>
              <w:tabs>
                <w:tab w:val="left" w:pos="2160"/>
                <w:tab w:val="left" w:pos="2880"/>
              </w:tabs>
              <w:rPr>
                <w:rFonts w:ascii="Book Antiqua" w:hAnsi="Book Antiqua"/>
                <w:b/>
                <w:color w:val="000000"/>
                <w:szCs w:val="24"/>
              </w:rPr>
            </w:pPr>
            <w:r w:rsidRPr="003F6166">
              <w:rPr>
                <w:rFonts w:ascii="Book Antiqua" w:hAnsi="Book Antiqua"/>
                <w:color w:val="000000"/>
                <w:szCs w:val="24"/>
              </w:rPr>
              <w:t>1996-00</w:t>
            </w:r>
          </w:p>
        </w:tc>
        <w:tc>
          <w:tcPr>
            <w:tcW w:w="3240" w:type="dxa"/>
          </w:tcPr>
          <w:p w14:paraId="1715DB23" w14:textId="77777777" w:rsidR="005069F8" w:rsidRPr="003F6166" w:rsidRDefault="005069F8" w:rsidP="00FA784B">
            <w:pPr>
              <w:tabs>
                <w:tab w:val="left" w:pos="2160"/>
                <w:tab w:val="left" w:pos="2880"/>
              </w:tabs>
              <w:rPr>
                <w:rFonts w:ascii="Book Antiqua" w:hAnsi="Book Antiqua"/>
                <w:b/>
                <w:color w:val="000000"/>
                <w:szCs w:val="24"/>
              </w:rPr>
            </w:pPr>
            <w:r w:rsidRPr="003F6166">
              <w:rPr>
                <w:rFonts w:ascii="Book Antiqua" w:hAnsi="Book Antiqua"/>
                <w:szCs w:val="24"/>
              </w:rPr>
              <w:t>American Heart Association</w:t>
            </w:r>
          </w:p>
        </w:tc>
        <w:tc>
          <w:tcPr>
            <w:tcW w:w="2400" w:type="dxa"/>
          </w:tcPr>
          <w:p w14:paraId="3C848B62" w14:textId="77777777" w:rsidR="005069F8" w:rsidRPr="003F6166" w:rsidRDefault="005069F8" w:rsidP="00FA784B">
            <w:pPr>
              <w:tabs>
                <w:tab w:val="left" w:pos="2160"/>
                <w:tab w:val="left" w:pos="2880"/>
              </w:tabs>
              <w:rPr>
                <w:rFonts w:ascii="Book Antiqua" w:hAnsi="Book Antiqua"/>
                <w:color w:val="000000"/>
                <w:szCs w:val="24"/>
              </w:rPr>
            </w:pPr>
            <w:r w:rsidRPr="003F6166">
              <w:rPr>
                <w:rFonts w:ascii="Book Antiqua" w:hAnsi="Book Antiqua"/>
                <w:color w:val="000000"/>
                <w:szCs w:val="24"/>
              </w:rPr>
              <w:t>Annual Reviewer</w:t>
            </w:r>
          </w:p>
          <w:p w14:paraId="43E3F4E2" w14:textId="77777777" w:rsidR="005069F8" w:rsidRPr="003F6166" w:rsidRDefault="005069F8" w:rsidP="00FA784B">
            <w:pPr>
              <w:tabs>
                <w:tab w:val="left" w:pos="2160"/>
                <w:tab w:val="left" w:pos="2880"/>
              </w:tabs>
              <w:rPr>
                <w:rFonts w:ascii="Book Antiqua" w:hAnsi="Book Antiqua"/>
                <w:b/>
                <w:color w:val="000000"/>
                <w:szCs w:val="24"/>
              </w:rPr>
            </w:pPr>
          </w:p>
        </w:tc>
        <w:tc>
          <w:tcPr>
            <w:tcW w:w="3240" w:type="dxa"/>
          </w:tcPr>
          <w:p w14:paraId="1B366A7B" w14:textId="77777777" w:rsidR="005069F8" w:rsidRPr="003F6166" w:rsidRDefault="005069F8" w:rsidP="00FA784B">
            <w:pPr>
              <w:tabs>
                <w:tab w:val="left" w:pos="2160"/>
                <w:tab w:val="left" w:pos="2880"/>
              </w:tabs>
              <w:rPr>
                <w:rFonts w:ascii="Book Antiqua" w:hAnsi="Book Antiqua"/>
                <w:color w:val="000000"/>
                <w:szCs w:val="24"/>
              </w:rPr>
            </w:pPr>
            <w:r w:rsidRPr="003F6166">
              <w:rPr>
                <w:rFonts w:ascii="Book Antiqua" w:hAnsi="Book Antiqua"/>
                <w:color w:val="000000"/>
                <w:szCs w:val="24"/>
              </w:rPr>
              <w:t>National Behavioral Science, Epidemiology and Prevention Study Group</w:t>
            </w:r>
          </w:p>
          <w:p w14:paraId="119FA523" w14:textId="77777777" w:rsidR="005069F8" w:rsidRPr="003F6166" w:rsidRDefault="005069F8" w:rsidP="00FA784B">
            <w:pPr>
              <w:tabs>
                <w:tab w:val="left" w:pos="2160"/>
                <w:tab w:val="left" w:pos="2880"/>
              </w:tabs>
              <w:rPr>
                <w:rFonts w:ascii="Book Antiqua" w:hAnsi="Book Antiqua"/>
                <w:b/>
                <w:i/>
                <w:color w:val="000000"/>
                <w:szCs w:val="24"/>
              </w:rPr>
            </w:pPr>
          </w:p>
        </w:tc>
      </w:tr>
      <w:tr w:rsidR="005069F8" w:rsidRPr="003F6166" w14:paraId="04FD13C6" w14:textId="77777777" w:rsidTr="00700686">
        <w:tc>
          <w:tcPr>
            <w:tcW w:w="1080" w:type="dxa"/>
          </w:tcPr>
          <w:p w14:paraId="698916A4" w14:textId="77777777" w:rsidR="005069F8" w:rsidRPr="003F6166" w:rsidRDefault="005069F8" w:rsidP="00FA784B">
            <w:pPr>
              <w:tabs>
                <w:tab w:val="left" w:pos="2160"/>
                <w:tab w:val="left" w:pos="2880"/>
              </w:tabs>
              <w:rPr>
                <w:rFonts w:ascii="Book Antiqua" w:hAnsi="Book Antiqua"/>
                <w:b/>
                <w:color w:val="000000"/>
                <w:szCs w:val="24"/>
              </w:rPr>
            </w:pPr>
            <w:r w:rsidRPr="003F6166">
              <w:rPr>
                <w:rFonts w:ascii="Book Antiqua" w:hAnsi="Book Antiqua"/>
                <w:color w:val="000000"/>
                <w:szCs w:val="24"/>
              </w:rPr>
              <w:t>2002</w:t>
            </w:r>
          </w:p>
        </w:tc>
        <w:tc>
          <w:tcPr>
            <w:tcW w:w="3240" w:type="dxa"/>
          </w:tcPr>
          <w:p w14:paraId="4B368B09" w14:textId="77777777" w:rsidR="005069F8" w:rsidRPr="003F6166" w:rsidRDefault="005069F8" w:rsidP="00FA784B">
            <w:pPr>
              <w:tabs>
                <w:tab w:val="left" w:pos="2160"/>
                <w:tab w:val="left" w:pos="2880"/>
              </w:tabs>
              <w:rPr>
                <w:rFonts w:ascii="Book Antiqua" w:hAnsi="Book Antiqua"/>
                <w:szCs w:val="24"/>
              </w:rPr>
            </w:pPr>
            <w:r w:rsidRPr="003F6166">
              <w:rPr>
                <w:rFonts w:ascii="Book Antiqua" w:hAnsi="Book Antiqua"/>
                <w:color w:val="000000"/>
                <w:szCs w:val="24"/>
              </w:rPr>
              <w:t xml:space="preserve">National </w:t>
            </w:r>
            <w:r w:rsidRPr="003F6166">
              <w:rPr>
                <w:rFonts w:ascii="Book Antiqua" w:hAnsi="Book Antiqua"/>
                <w:szCs w:val="24"/>
              </w:rPr>
              <w:t>Institute of Arthritis &amp; Musculoskeletal and Skin Diseases</w:t>
            </w:r>
          </w:p>
          <w:p w14:paraId="0680C2F9" w14:textId="77777777" w:rsidR="005069F8" w:rsidRPr="003F6166" w:rsidRDefault="005069F8" w:rsidP="00FA784B">
            <w:pPr>
              <w:tabs>
                <w:tab w:val="left" w:pos="2160"/>
                <w:tab w:val="left" w:pos="2880"/>
              </w:tabs>
              <w:rPr>
                <w:rFonts w:ascii="Book Antiqua" w:hAnsi="Book Antiqua"/>
                <w:b/>
                <w:color w:val="000000"/>
                <w:szCs w:val="24"/>
              </w:rPr>
            </w:pPr>
          </w:p>
        </w:tc>
        <w:tc>
          <w:tcPr>
            <w:tcW w:w="2400" w:type="dxa"/>
          </w:tcPr>
          <w:p w14:paraId="14C470C0" w14:textId="77777777" w:rsidR="005069F8" w:rsidRPr="003F6166" w:rsidRDefault="005069F8" w:rsidP="00FA784B">
            <w:pPr>
              <w:tabs>
                <w:tab w:val="left" w:pos="2160"/>
                <w:tab w:val="left" w:pos="2880"/>
              </w:tabs>
              <w:rPr>
                <w:rFonts w:ascii="Book Antiqua" w:hAnsi="Book Antiqua"/>
                <w:b/>
                <w:color w:val="000000"/>
                <w:szCs w:val="24"/>
              </w:rPr>
            </w:pPr>
            <w:r w:rsidRPr="003F6166">
              <w:rPr>
                <w:rFonts w:ascii="Book Antiqua" w:hAnsi="Book Antiqua"/>
                <w:color w:val="000000"/>
                <w:szCs w:val="24"/>
              </w:rPr>
              <w:t>Ad Hoc Reviewer</w:t>
            </w:r>
          </w:p>
        </w:tc>
        <w:tc>
          <w:tcPr>
            <w:tcW w:w="3240" w:type="dxa"/>
          </w:tcPr>
          <w:p w14:paraId="4F262242" w14:textId="77777777" w:rsidR="005069F8" w:rsidRPr="003F6166" w:rsidRDefault="005069F8" w:rsidP="00FA784B">
            <w:pPr>
              <w:tabs>
                <w:tab w:val="left" w:pos="2160"/>
                <w:tab w:val="left" w:pos="2880"/>
              </w:tabs>
              <w:rPr>
                <w:rFonts w:ascii="Book Antiqua" w:hAnsi="Book Antiqua"/>
                <w:color w:val="000000"/>
                <w:szCs w:val="24"/>
              </w:rPr>
            </w:pPr>
            <w:r w:rsidRPr="003F6166">
              <w:rPr>
                <w:rFonts w:ascii="Book Antiqua" w:hAnsi="Book Antiqua"/>
                <w:color w:val="000000"/>
                <w:szCs w:val="24"/>
              </w:rPr>
              <w:t>NIH Special Emphasis Panel</w:t>
            </w:r>
          </w:p>
        </w:tc>
      </w:tr>
      <w:tr w:rsidR="005069F8" w:rsidRPr="003F6166" w14:paraId="6FDEFE12" w14:textId="77777777" w:rsidTr="00700686">
        <w:tc>
          <w:tcPr>
            <w:tcW w:w="1080" w:type="dxa"/>
          </w:tcPr>
          <w:p w14:paraId="7BEC4594" w14:textId="3FE12618" w:rsidR="005069F8" w:rsidRPr="003F6166" w:rsidRDefault="005069F8" w:rsidP="00FA784B">
            <w:pPr>
              <w:tabs>
                <w:tab w:val="left" w:pos="2160"/>
                <w:tab w:val="left" w:pos="2880"/>
              </w:tabs>
              <w:rPr>
                <w:rFonts w:ascii="Book Antiqua" w:hAnsi="Book Antiqua"/>
                <w:color w:val="000000"/>
                <w:szCs w:val="24"/>
              </w:rPr>
            </w:pPr>
            <w:r w:rsidRPr="003F6166">
              <w:rPr>
                <w:rFonts w:ascii="Book Antiqua" w:hAnsi="Book Antiqua"/>
                <w:color w:val="000000"/>
                <w:szCs w:val="24"/>
              </w:rPr>
              <w:t>2005-</w:t>
            </w:r>
            <w:r w:rsidR="00464CAE" w:rsidRPr="003F6166">
              <w:rPr>
                <w:rFonts w:ascii="Book Antiqua" w:hAnsi="Book Antiqua"/>
                <w:color w:val="000000"/>
                <w:szCs w:val="24"/>
              </w:rPr>
              <w:t>13</w:t>
            </w:r>
          </w:p>
        </w:tc>
        <w:tc>
          <w:tcPr>
            <w:tcW w:w="3240" w:type="dxa"/>
          </w:tcPr>
          <w:p w14:paraId="323636E0" w14:textId="59B6BBA6" w:rsidR="005069F8" w:rsidRPr="003F6166" w:rsidRDefault="005069F8" w:rsidP="00FA784B">
            <w:pPr>
              <w:tabs>
                <w:tab w:val="left" w:pos="2160"/>
                <w:tab w:val="left" w:pos="2880"/>
              </w:tabs>
              <w:rPr>
                <w:rFonts w:ascii="Book Antiqua" w:hAnsi="Book Antiqua"/>
                <w:color w:val="000000"/>
                <w:szCs w:val="24"/>
              </w:rPr>
            </w:pPr>
            <w:r w:rsidRPr="003F6166">
              <w:rPr>
                <w:rFonts w:ascii="Book Antiqua" w:hAnsi="Book Antiqua"/>
                <w:color w:val="000000"/>
                <w:szCs w:val="24"/>
              </w:rPr>
              <w:t>Stanford Center fo</w:t>
            </w:r>
            <w:r w:rsidR="0040619F" w:rsidRPr="003F6166">
              <w:rPr>
                <w:rFonts w:ascii="Book Antiqua" w:hAnsi="Book Antiqua"/>
                <w:color w:val="000000"/>
                <w:szCs w:val="24"/>
              </w:rPr>
              <w:t>r the Demographics and Economics of</w:t>
            </w:r>
            <w:r w:rsidRPr="003F6166">
              <w:rPr>
                <w:rFonts w:ascii="Book Antiqua" w:hAnsi="Book Antiqua"/>
                <w:color w:val="000000"/>
                <w:szCs w:val="24"/>
              </w:rPr>
              <w:t xml:space="preserve"> Health and Aging (CDEHA)</w:t>
            </w:r>
          </w:p>
          <w:p w14:paraId="64E40FCE" w14:textId="77777777" w:rsidR="005069F8" w:rsidRPr="003F6166" w:rsidRDefault="005069F8" w:rsidP="00FA784B">
            <w:pPr>
              <w:tabs>
                <w:tab w:val="left" w:pos="2160"/>
                <w:tab w:val="left" w:pos="2880"/>
              </w:tabs>
              <w:rPr>
                <w:rFonts w:ascii="Book Antiqua" w:hAnsi="Book Antiqua"/>
                <w:color w:val="000000"/>
                <w:szCs w:val="24"/>
              </w:rPr>
            </w:pPr>
          </w:p>
        </w:tc>
        <w:tc>
          <w:tcPr>
            <w:tcW w:w="2400" w:type="dxa"/>
          </w:tcPr>
          <w:p w14:paraId="1C3F4946" w14:textId="77777777" w:rsidR="005069F8" w:rsidRPr="003F6166" w:rsidRDefault="005069F8" w:rsidP="00FA784B">
            <w:pPr>
              <w:tabs>
                <w:tab w:val="left" w:pos="2160"/>
                <w:tab w:val="left" w:pos="2880"/>
              </w:tabs>
              <w:rPr>
                <w:rFonts w:ascii="Book Antiqua" w:hAnsi="Book Antiqua"/>
                <w:color w:val="000000"/>
                <w:szCs w:val="24"/>
              </w:rPr>
            </w:pPr>
            <w:r w:rsidRPr="003F6166">
              <w:rPr>
                <w:rFonts w:ascii="Book Antiqua" w:hAnsi="Book Antiqua"/>
                <w:color w:val="000000"/>
                <w:szCs w:val="24"/>
              </w:rPr>
              <w:t>Annual Seed Grant Reviewer</w:t>
            </w:r>
          </w:p>
          <w:p w14:paraId="42EACA70" w14:textId="77777777" w:rsidR="005069F8" w:rsidRPr="003F6166" w:rsidRDefault="005069F8" w:rsidP="00FA784B">
            <w:pPr>
              <w:tabs>
                <w:tab w:val="left" w:pos="2160"/>
                <w:tab w:val="left" w:pos="2880"/>
              </w:tabs>
              <w:rPr>
                <w:rFonts w:ascii="Book Antiqua" w:hAnsi="Book Antiqua"/>
                <w:color w:val="000000"/>
                <w:szCs w:val="24"/>
              </w:rPr>
            </w:pPr>
          </w:p>
        </w:tc>
        <w:tc>
          <w:tcPr>
            <w:tcW w:w="3240" w:type="dxa"/>
          </w:tcPr>
          <w:p w14:paraId="4464F385" w14:textId="77777777" w:rsidR="005069F8" w:rsidRPr="003F6166" w:rsidRDefault="005069F8" w:rsidP="00FA784B">
            <w:pPr>
              <w:tabs>
                <w:tab w:val="left" w:pos="2160"/>
                <w:tab w:val="left" w:pos="2880"/>
              </w:tabs>
              <w:rPr>
                <w:rFonts w:ascii="Book Antiqua" w:hAnsi="Book Antiqua"/>
                <w:color w:val="000000"/>
                <w:szCs w:val="24"/>
              </w:rPr>
            </w:pPr>
            <w:r w:rsidRPr="003F6166">
              <w:rPr>
                <w:rFonts w:ascii="Book Antiqua" w:hAnsi="Book Antiqua"/>
                <w:color w:val="000000"/>
                <w:szCs w:val="24"/>
              </w:rPr>
              <w:t>CDEHA Advisory Committee Member</w:t>
            </w:r>
          </w:p>
        </w:tc>
      </w:tr>
      <w:tr w:rsidR="005069F8" w:rsidRPr="003F6166" w14:paraId="037A8EAD" w14:textId="77777777" w:rsidTr="00700686">
        <w:tc>
          <w:tcPr>
            <w:tcW w:w="1080" w:type="dxa"/>
          </w:tcPr>
          <w:p w14:paraId="58C5E0B0" w14:textId="77777777" w:rsidR="005069F8" w:rsidRPr="003F6166" w:rsidRDefault="005069F8" w:rsidP="00FA784B">
            <w:pPr>
              <w:tabs>
                <w:tab w:val="left" w:pos="2160"/>
                <w:tab w:val="left" w:pos="2880"/>
              </w:tabs>
              <w:rPr>
                <w:rFonts w:ascii="Book Antiqua" w:hAnsi="Book Antiqua"/>
                <w:color w:val="000000"/>
                <w:szCs w:val="24"/>
              </w:rPr>
            </w:pPr>
            <w:r w:rsidRPr="003F6166">
              <w:rPr>
                <w:rFonts w:ascii="Book Antiqua" w:hAnsi="Book Antiqua"/>
                <w:color w:val="000000"/>
                <w:szCs w:val="24"/>
              </w:rPr>
              <w:t>2006-12</w:t>
            </w:r>
          </w:p>
        </w:tc>
        <w:tc>
          <w:tcPr>
            <w:tcW w:w="3240" w:type="dxa"/>
          </w:tcPr>
          <w:p w14:paraId="3A49AC5C" w14:textId="77777777" w:rsidR="005069F8" w:rsidRPr="003F6166" w:rsidRDefault="005069F8" w:rsidP="00FA784B">
            <w:pPr>
              <w:tabs>
                <w:tab w:val="left" w:pos="2160"/>
                <w:tab w:val="left" w:pos="2880"/>
              </w:tabs>
              <w:rPr>
                <w:rFonts w:ascii="Book Antiqua" w:hAnsi="Book Antiqua"/>
                <w:color w:val="000000"/>
                <w:szCs w:val="24"/>
              </w:rPr>
            </w:pPr>
            <w:r w:rsidRPr="003F6166">
              <w:rPr>
                <w:rFonts w:ascii="Book Antiqua" w:hAnsi="Book Antiqua"/>
                <w:color w:val="000000"/>
                <w:szCs w:val="24"/>
              </w:rPr>
              <w:t>California Tobacco-Related Disease Research Program</w:t>
            </w:r>
          </w:p>
        </w:tc>
        <w:tc>
          <w:tcPr>
            <w:tcW w:w="2400" w:type="dxa"/>
          </w:tcPr>
          <w:p w14:paraId="376618E5" w14:textId="77777777" w:rsidR="005069F8" w:rsidRPr="003F6166" w:rsidRDefault="005069F8" w:rsidP="00FA784B">
            <w:pPr>
              <w:tabs>
                <w:tab w:val="left" w:pos="2160"/>
                <w:tab w:val="left" w:pos="2880"/>
              </w:tabs>
              <w:rPr>
                <w:rFonts w:ascii="Book Antiqua" w:hAnsi="Book Antiqua"/>
                <w:color w:val="000000"/>
                <w:szCs w:val="24"/>
              </w:rPr>
            </w:pPr>
            <w:r w:rsidRPr="003F6166">
              <w:rPr>
                <w:rFonts w:ascii="Book Antiqua" w:hAnsi="Book Antiqua"/>
                <w:color w:val="000000"/>
                <w:szCs w:val="24"/>
              </w:rPr>
              <w:t>Committee Member and Chair (2008-09)</w:t>
            </w:r>
          </w:p>
        </w:tc>
        <w:tc>
          <w:tcPr>
            <w:tcW w:w="3240" w:type="dxa"/>
          </w:tcPr>
          <w:p w14:paraId="62D5CA01" w14:textId="77777777" w:rsidR="005069F8" w:rsidRPr="003F6166" w:rsidRDefault="005069F8" w:rsidP="00FA784B">
            <w:pPr>
              <w:tabs>
                <w:tab w:val="left" w:pos="2160"/>
                <w:tab w:val="left" w:pos="2880"/>
              </w:tabs>
              <w:rPr>
                <w:rFonts w:ascii="Book Antiqua" w:hAnsi="Book Antiqua"/>
                <w:color w:val="000000"/>
                <w:szCs w:val="24"/>
              </w:rPr>
            </w:pPr>
            <w:r w:rsidRPr="003F6166">
              <w:rPr>
                <w:rFonts w:ascii="Book Antiqua" w:hAnsi="Book Antiqua"/>
                <w:color w:val="000000"/>
                <w:szCs w:val="24"/>
              </w:rPr>
              <w:t>Scientific Advisory Committee</w:t>
            </w:r>
          </w:p>
          <w:p w14:paraId="3EB366C6" w14:textId="77777777" w:rsidR="005069F8" w:rsidRPr="003F6166" w:rsidRDefault="005069F8" w:rsidP="00FA784B">
            <w:pPr>
              <w:tabs>
                <w:tab w:val="left" w:pos="2160"/>
                <w:tab w:val="left" w:pos="2880"/>
              </w:tabs>
              <w:rPr>
                <w:rFonts w:ascii="Book Antiqua" w:hAnsi="Book Antiqua"/>
                <w:color w:val="000000"/>
                <w:szCs w:val="24"/>
              </w:rPr>
            </w:pPr>
          </w:p>
        </w:tc>
      </w:tr>
      <w:tr w:rsidR="005069F8" w:rsidRPr="003F6166" w14:paraId="2AB17BFB" w14:textId="77777777" w:rsidTr="00700686">
        <w:tc>
          <w:tcPr>
            <w:tcW w:w="1080" w:type="dxa"/>
          </w:tcPr>
          <w:p w14:paraId="0FC04709" w14:textId="77777777" w:rsidR="005069F8" w:rsidRPr="003F6166" w:rsidRDefault="005069F8" w:rsidP="00FA784B">
            <w:pPr>
              <w:tabs>
                <w:tab w:val="left" w:pos="2160"/>
                <w:tab w:val="left" w:pos="2880"/>
              </w:tabs>
              <w:rPr>
                <w:rFonts w:ascii="Book Antiqua" w:hAnsi="Book Antiqua"/>
                <w:b/>
                <w:color w:val="000000"/>
                <w:szCs w:val="24"/>
              </w:rPr>
            </w:pPr>
            <w:r w:rsidRPr="003F6166">
              <w:rPr>
                <w:rFonts w:ascii="Book Antiqua" w:hAnsi="Book Antiqua"/>
                <w:color w:val="000000"/>
                <w:szCs w:val="24"/>
              </w:rPr>
              <w:t>2007</w:t>
            </w:r>
          </w:p>
        </w:tc>
        <w:tc>
          <w:tcPr>
            <w:tcW w:w="3240" w:type="dxa"/>
          </w:tcPr>
          <w:p w14:paraId="5E71E2FC" w14:textId="77777777" w:rsidR="005069F8" w:rsidRPr="003F6166" w:rsidRDefault="005069F8" w:rsidP="00FA784B">
            <w:pPr>
              <w:tabs>
                <w:tab w:val="left" w:pos="2160"/>
                <w:tab w:val="left" w:pos="2880"/>
              </w:tabs>
              <w:rPr>
                <w:rFonts w:ascii="Book Antiqua" w:hAnsi="Book Antiqua"/>
                <w:color w:val="000000"/>
                <w:szCs w:val="24"/>
              </w:rPr>
            </w:pPr>
            <w:r w:rsidRPr="003F6166">
              <w:rPr>
                <w:rFonts w:ascii="Book Antiqua" w:hAnsi="Book Antiqua"/>
                <w:color w:val="000000"/>
                <w:szCs w:val="24"/>
              </w:rPr>
              <w:t>National Heart, Lung and Blood Institute</w:t>
            </w:r>
          </w:p>
        </w:tc>
        <w:tc>
          <w:tcPr>
            <w:tcW w:w="2400" w:type="dxa"/>
          </w:tcPr>
          <w:p w14:paraId="521DB8A9" w14:textId="77777777" w:rsidR="005069F8" w:rsidRPr="003F6166" w:rsidRDefault="005069F8" w:rsidP="00FA784B">
            <w:pPr>
              <w:tabs>
                <w:tab w:val="left" w:pos="2160"/>
                <w:tab w:val="left" w:pos="2880"/>
              </w:tabs>
              <w:rPr>
                <w:rFonts w:ascii="Book Antiqua" w:hAnsi="Book Antiqua"/>
                <w:color w:val="000000"/>
                <w:szCs w:val="24"/>
              </w:rPr>
            </w:pPr>
            <w:r w:rsidRPr="003F6166">
              <w:rPr>
                <w:rFonts w:ascii="Book Antiqua" w:hAnsi="Book Antiqua"/>
                <w:color w:val="000000"/>
                <w:szCs w:val="24"/>
              </w:rPr>
              <w:t>Ad Hoc T32 Reviewer</w:t>
            </w:r>
          </w:p>
        </w:tc>
        <w:tc>
          <w:tcPr>
            <w:tcW w:w="3240" w:type="dxa"/>
          </w:tcPr>
          <w:p w14:paraId="59420070" w14:textId="77777777" w:rsidR="005069F8" w:rsidRPr="003F6166" w:rsidRDefault="005069F8" w:rsidP="00FA784B">
            <w:pPr>
              <w:tabs>
                <w:tab w:val="left" w:pos="2160"/>
                <w:tab w:val="left" w:pos="2880"/>
              </w:tabs>
              <w:rPr>
                <w:rFonts w:ascii="Book Antiqua" w:hAnsi="Book Antiqua"/>
                <w:szCs w:val="24"/>
              </w:rPr>
            </w:pPr>
            <w:r w:rsidRPr="003F6166">
              <w:rPr>
                <w:rFonts w:ascii="Book Antiqua" w:hAnsi="Book Antiqua"/>
                <w:color w:val="000000"/>
                <w:szCs w:val="24"/>
              </w:rPr>
              <w:t>NIH Scientific Study Section Member, (</w:t>
            </w:r>
            <w:r w:rsidRPr="003F6166">
              <w:rPr>
                <w:rFonts w:ascii="Book Antiqua" w:hAnsi="Book Antiqua"/>
                <w:szCs w:val="24"/>
              </w:rPr>
              <w:t>NITM, JA &amp; JB)</w:t>
            </w:r>
          </w:p>
          <w:p w14:paraId="5417A8BF" w14:textId="77777777" w:rsidR="005069F8" w:rsidRPr="003F6166" w:rsidRDefault="005069F8" w:rsidP="00FA784B">
            <w:pPr>
              <w:tabs>
                <w:tab w:val="left" w:pos="2160"/>
                <w:tab w:val="left" w:pos="2880"/>
              </w:tabs>
              <w:rPr>
                <w:rFonts w:ascii="Book Antiqua" w:hAnsi="Book Antiqua"/>
                <w:b/>
                <w:color w:val="000000"/>
                <w:szCs w:val="24"/>
              </w:rPr>
            </w:pPr>
          </w:p>
        </w:tc>
      </w:tr>
      <w:tr w:rsidR="005069F8" w:rsidRPr="003F6166" w14:paraId="08B83BEB" w14:textId="77777777" w:rsidTr="00700686">
        <w:tc>
          <w:tcPr>
            <w:tcW w:w="1080" w:type="dxa"/>
          </w:tcPr>
          <w:p w14:paraId="75EE28CB" w14:textId="77777777" w:rsidR="005069F8" w:rsidRPr="003F6166" w:rsidRDefault="005069F8" w:rsidP="00FA784B">
            <w:pPr>
              <w:tabs>
                <w:tab w:val="left" w:pos="2160"/>
                <w:tab w:val="left" w:pos="2880"/>
              </w:tabs>
              <w:rPr>
                <w:rFonts w:ascii="Book Antiqua" w:hAnsi="Book Antiqua"/>
                <w:b/>
                <w:color w:val="000000"/>
                <w:szCs w:val="24"/>
              </w:rPr>
            </w:pPr>
            <w:r w:rsidRPr="003F6166">
              <w:rPr>
                <w:rFonts w:ascii="Book Antiqua" w:hAnsi="Book Antiqua"/>
                <w:color w:val="000000"/>
                <w:szCs w:val="24"/>
              </w:rPr>
              <w:t>2008</w:t>
            </w:r>
          </w:p>
        </w:tc>
        <w:tc>
          <w:tcPr>
            <w:tcW w:w="3240" w:type="dxa"/>
          </w:tcPr>
          <w:p w14:paraId="4C9FE111" w14:textId="77777777" w:rsidR="005069F8" w:rsidRPr="003F6166" w:rsidRDefault="005069F8" w:rsidP="00FA784B">
            <w:pPr>
              <w:tabs>
                <w:tab w:val="left" w:pos="2160"/>
                <w:tab w:val="left" w:pos="2880"/>
              </w:tabs>
              <w:rPr>
                <w:rFonts w:ascii="Book Antiqua" w:hAnsi="Book Antiqua"/>
                <w:b/>
                <w:color w:val="000000"/>
                <w:szCs w:val="24"/>
              </w:rPr>
            </w:pPr>
            <w:r w:rsidRPr="003F6166">
              <w:rPr>
                <w:rFonts w:ascii="Book Antiqua" w:hAnsi="Book Antiqua"/>
                <w:szCs w:val="24"/>
              </w:rPr>
              <w:t>American Heart Association</w:t>
            </w:r>
          </w:p>
        </w:tc>
        <w:tc>
          <w:tcPr>
            <w:tcW w:w="2400" w:type="dxa"/>
          </w:tcPr>
          <w:p w14:paraId="2C8A239E" w14:textId="77777777" w:rsidR="005069F8" w:rsidRPr="003F6166" w:rsidRDefault="005069F8" w:rsidP="00FA784B">
            <w:pPr>
              <w:tabs>
                <w:tab w:val="left" w:pos="2160"/>
                <w:tab w:val="left" w:pos="2880"/>
              </w:tabs>
              <w:rPr>
                <w:rFonts w:ascii="Book Antiqua" w:hAnsi="Book Antiqua"/>
                <w:color w:val="000000"/>
                <w:szCs w:val="24"/>
              </w:rPr>
            </w:pPr>
            <w:r w:rsidRPr="003F6166">
              <w:rPr>
                <w:rFonts w:ascii="Book Antiqua" w:hAnsi="Book Antiqua"/>
                <w:color w:val="000000"/>
                <w:szCs w:val="24"/>
              </w:rPr>
              <w:t>Grant Reviewer</w:t>
            </w:r>
          </w:p>
          <w:p w14:paraId="4A852117" w14:textId="77777777" w:rsidR="005069F8" w:rsidRPr="003F6166" w:rsidRDefault="005069F8" w:rsidP="00FA784B">
            <w:pPr>
              <w:tabs>
                <w:tab w:val="left" w:pos="2160"/>
                <w:tab w:val="left" w:pos="2880"/>
              </w:tabs>
              <w:rPr>
                <w:rFonts w:ascii="Book Antiqua" w:hAnsi="Book Antiqua"/>
                <w:b/>
                <w:color w:val="000000"/>
                <w:szCs w:val="24"/>
              </w:rPr>
            </w:pPr>
          </w:p>
        </w:tc>
        <w:tc>
          <w:tcPr>
            <w:tcW w:w="3240" w:type="dxa"/>
          </w:tcPr>
          <w:p w14:paraId="70534E23" w14:textId="77777777" w:rsidR="005069F8" w:rsidRPr="003F6166" w:rsidRDefault="005069F8" w:rsidP="00FA784B">
            <w:pPr>
              <w:tabs>
                <w:tab w:val="left" w:pos="2160"/>
                <w:tab w:val="left" w:pos="2880"/>
              </w:tabs>
              <w:rPr>
                <w:rFonts w:ascii="Book Antiqua" w:hAnsi="Book Antiqua"/>
                <w:color w:val="000000"/>
                <w:szCs w:val="24"/>
              </w:rPr>
            </w:pPr>
            <w:r w:rsidRPr="003F6166">
              <w:rPr>
                <w:rFonts w:ascii="Book Antiqua" w:hAnsi="Book Antiqua"/>
                <w:color w:val="000000"/>
                <w:szCs w:val="24"/>
              </w:rPr>
              <w:t>Western and Southwestern Divisions, Joint Epidemiology Panel</w:t>
            </w:r>
          </w:p>
          <w:p w14:paraId="46E98C4D" w14:textId="77777777" w:rsidR="005069F8" w:rsidRPr="003F6166" w:rsidRDefault="005069F8" w:rsidP="00FA784B">
            <w:pPr>
              <w:tabs>
                <w:tab w:val="left" w:pos="2160"/>
                <w:tab w:val="left" w:pos="2880"/>
              </w:tabs>
              <w:rPr>
                <w:rFonts w:ascii="Book Antiqua" w:hAnsi="Book Antiqua"/>
                <w:b/>
                <w:i/>
                <w:color w:val="000000"/>
                <w:szCs w:val="24"/>
              </w:rPr>
            </w:pPr>
          </w:p>
        </w:tc>
      </w:tr>
      <w:tr w:rsidR="002305B5" w:rsidRPr="003F6166" w14:paraId="3966316F" w14:textId="77777777" w:rsidTr="00700686">
        <w:tc>
          <w:tcPr>
            <w:tcW w:w="1080" w:type="dxa"/>
          </w:tcPr>
          <w:p w14:paraId="1EDF66F6" w14:textId="77777777" w:rsidR="002305B5" w:rsidRPr="003F6166" w:rsidRDefault="002305B5" w:rsidP="00FA784B">
            <w:pPr>
              <w:tabs>
                <w:tab w:val="left" w:pos="2160"/>
                <w:tab w:val="left" w:pos="2880"/>
              </w:tabs>
              <w:rPr>
                <w:rFonts w:ascii="Book Antiqua" w:hAnsi="Book Antiqua"/>
                <w:color w:val="000000"/>
                <w:szCs w:val="24"/>
              </w:rPr>
            </w:pPr>
            <w:r w:rsidRPr="003F6166">
              <w:rPr>
                <w:rFonts w:ascii="Book Antiqua" w:hAnsi="Book Antiqua"/>
                <w:color w:val="000000"/>
                <w:szCs w:val="24"/>
              </w:rPr>
              <w:t>2016</w:t>
            </w:r>
          </w:p>
        </w:tc>
        <w:tc>
          <w:tcPr>
            <w:tcW w:w="3240" w:type="dxa"/>
          </w:tcPr>
          <w:p w14:paraId="7B7DB4DE" w14:textId="77777777" w:rsidR="002305B5" w:rsidRPr="003F6166" w:rsidRDefault="004A4ED3" w:rsidP="00FA784B">
            <w:pPr>
              <w:tabs>
                <w:tab w:val="left" w:pos="2160"/>
                <w:tab w:val="left" w:pos="2880"/>
              </w:tabs>
              <w:rPr>
                <w:rFonts w:ascii="Book Antiqua" w:hAnsi="Book Antiqua"/>
                <w:szCs w:val="24"/>
              </w:rPr>
            </w:pPr>
            <w:r w:rsidRPr="003F6166">
              <w:rPr>
                <w:rFonts w:ascii="Book Antiqua" w:hAnsi="Book Antiqua"/>
                <w:szCs w:val="24"/>
              </w:rPr>
              <w:t>Ireland Cancer Society</w:t>
            </w:r>
          </w:p>
        </w:tc>
        <w:tc>
          <w:tcPr>
            <w:tcW w:w="2400" w:type="dxa"/>
          </w:tcPr>
          <w:p w14:paraId="2090B01F" w14:textId="77777777" w:rsidR="002305B5" w:rsidRPr="003F6166" w:rsidRDefault="002305B5" w:rsidP="00FA784B">
            <w:pPr>
              <w:tabs>
                <w:tab w:val="left" w:pos="2160"/>
                <w:tab w:val="left" w:pos="2880"/>
              </w:tabs>
              <w:rPr>
                <w:rFonts w:ascii="Book Antiqua" w:hAnsi="Book Antiqua"/>
                <w:color w:val="000000"/>
                <w:szCs w:val="24"/>
              </w:rPr>
            </w:pPr>
            <w:r w:rsidRPr="003F6166">
              <w:rPr>
                <w:rFonts w:ascii="Book Antiqua" w:hAnsi="Book Antiqua"/>
                <w:color w:val="000000"/>
                <w:szCs w:val="24"/>
              </w:rPr>
              <w:t>Grant Reviewer</w:t>
            </w:r>
          </w:p>
        </w:tc>
        <w:tc>
          <w:tcPr>
            <w:tcW w:w="3240" w:type="dxa"/>
          </w:tcPr>
          <w:p w14:paraId="69C15852" w14:textId="77777777" w:rsidR="002305B5" w:rsidRPr="003F6166" w:rsidRDefault="004A4ED3" w:rsidP="00FA784B">
            <w:pPr>
              <w:tabs>
                <w:tab w:val="left" w:pos="2160"/>
                <w:tab w:val="left" w:pos="2880"/>
              </w:tabs>
              <w:rPr>
                <w:rFonts w:ascii="Book Antiqua" w:hAnsi="Book Antiqua"/>
                <w:color w:val="000000"/>
                <w:szCs w:val="24"/>
              </w:rPr>
            </w:pPr>
            <w:r w:rsidRPr="003F6166">
              <w:rPr>
                <w:color w:val="000000"/>
              </w:rPr>
              <w:t>MRCG-HRB Funding 2016</w:t>
            </w:r>
          </w:p>
        </w:tc>
      </w:tr>
      <w:tr w:rsidR="0040619F" w:rsidRPr="003F6166" w14:paraId="141FA692" w14:textId="77777777" w:rsidTr="00700686">
        <w:tc>
          <w:tcPr>
            <w:tcW w:w="1080" w:type="dxa"/>
          </w:tcPr>
          <w:p w14:paraId="799F0846" w14:textId="55429812" w:rsidR="0040619F" w:rsidRPr="003F6166" w:rsidRDefault="0040619F" w:rsidP="00FA784B">
            <w:pPr>
              <w:tabs>
                <w:tab w:val="left" w:pos="2160"/>
                <w:tab w:val="left" w:pos="2880"/>
              </w:tabs>
              <w:rPr>
                <w:rFonts w:ascii="Book Antiqua" w:hAnsi="Book Antiqua"/>
                <w:color w:val="000000"/>
                <w:szCs w:val="24"/>
              </w:rPr>
            </w:pPr>
            <w:r w:rsidRPr="003F6166">
              <w:rPr>
                <w:rFonts w:ascii="Book Antiqua" w:hAnsi="Book Antiqua"/>
                <w:color w:val="000000"/>
                <w:szCs w:val="24"/>
              </w:rPr>
              <w:t>2021</w:t>
            </w:r>
          </w:p>
        </w:tc>
        <w:tc>
          <w:tcPr>
            <w:tcW w:w="3240" w:type="dxa"/>
          </w:tcPr>
          <w:p w14:paraId="650D6B1A" w14:textId="7E675096" w:rsidR="0040619F" w:rsidRPr="003F6166" w:rsidRDefault="0040619F" w:rsidP="00FA784B">
            <w:pPr>
              <w:tabs>
                <w:tab w:val="left" w:pos="2160"/>
                <w:tab w:val="left" w:pos="2880"/>
              </w:tabs>
              <w:rPr>
                <w:rFonts w:ascii="Book Antiqua" w:hAnsi="Book Antiqua"/>
                <w:szCs w:val="24"/>
              </w:rPr>
            </w:pPr>
            <w:r w:rsidRPr="003F6166">
              <w:rPr>
                <w:rFonts w:ascii="Book Antiqua" w:hAnsi="Book Antiqua"/>
                <w:szCs w:val="24"/>
              </w:rPr>
              <w:t>National Institutes of Health</w:t>
            </w:r>
          </w:p>
        </w:tc>
        <w:tc>
          <w:tcPr>
            <w:tcW w:w="2400" w:type="dxa"/>
          </w:tcPr>
          <w:p w14:paraId="4ED2A015" w14:textId="4D33EEDA" w:rsidR="0040619F" w:rsidRPr="003F6166" w:rsidRDefault="0040619F" w:rsidP="00FA784B">
            <w:pPr>
              <w:tabs>
                <w:tab w:val="left" w:pos="2160"/>
                <w:tab w:val="left" w:pos="2880"/>
              </w:tabs>
              <w:rPr>
                <w:rFonts w:ascii="Book Antiqua" w:hAnsi="Book Antiqua"/>
                <w:color w:val="000000"/>
                <w:szCs w:val="24"/>
              </w:rPr>
            </w:pPr>
            <w:r w:rsidRPr="003F6166">
              <w:rPr>
                <w:rFonts w:ascii="Book Antiqua" w:hAnsi="Book Antiqua"/>
                <w:color w:val="000000"/>
                <w:szCs w:val="24"/>
              </w:rPr>
              <w:t>Grant Reviewer</w:t>
            </w:r>
          </w:p>
        </w:tc>
        <w:tc>
          <w:tcPr>
            <w:tcW w:w="3240" w:type="dxa"/>
          </w:tcPr>
          <w:p w14:paraId="01542517" w14:textId="1CA6C291" w:rsidR="0040619F" w:rsidRPr="003F6166" w:rsidRDefault="0040619F" w:rsidP="00FA784B">
            <w:pPr>
              <w:tabs>
                <w:tab w:val="left" w:pos="2160"/>
                <w:tab w:val="left" w:pos="2880"/>
              </w:tabs>
              <w:rPr>
                <w:color w:val="000000"/>
              </w:rPr>
            </w:pPr>
            <w:r w:rsidRPr="003F6166">
              <w:rPr>
                <w:color w:val="000000"/>
              </w:rPr>
              <w:t>SBIR, Prevention and Chronic Disease Innovations</w:t>
            </w:r>
          </w:p>
        </w:tc>
      </w:tr>
    </w:tbl>
    <w:p w14:paraId="20833B87" w14:textId="77777777" w:rsidR="00417F5C" w:rsidRPr="003F6166" w:rsidRDefault="00417F5C" w:rsidP="00FA784B">
      <w:pPr>
        <w:outlineLvl w:val="0"/>
        <w:rPr>
          <w:rFonts w:ascii="Book Antiqua" w:hAnsi="Book Antiqua"/>
          <w:b/>
          <w:color w:val="000000"/>
          <w:sz w:val="28"/>
          <w:szCs w:val="28"/>
        </w:rPr>
      </w:pPr>
    </w:p>
    <w:p w14:paraId="658F7977" w14:textId="77777777" w:rsidR="005069F8" w:rsidRPr="003F6166" w:rsidRDefault="005069F8" w:rsidP="00FA784B">
      <w:pPr>
        <w:outlineLvl w:val="0"/>
        <w:rPr>
          <w:rFonts w:ascii="Book Antiqua" w:hAnsi="Book Antiqua"/>
          <w:b/>
          <w:sz w:val="16"/>
          <w:szCs w:val="16"/>
        </w:rPr>
      </w:pPr>
      <w:r w:rsidRPr="003F6166">
        <w:rPr>
          <w:rFonts w:ascii="Book Antiqua" w:hAnsi="Book Antiqua"/>
          <w:b/>
          <w:color w:val="000000"/>
          <w:sz w:val="28"/>
          <w:szCs w:val="28"/>
        </w:rPr>
        <w:t xml:space="preserve">J.   </w:t>
      </w:r>
      <w:r w:rsidRPr="003F6166">
        <w:rPr>
          <w:rFonts w:ascii="Book Antiqua" w:hAnsi="Book Antiqua"/>
          <w:b/>
          <w:sz w:val="28"/>
          <w:szCs w:val="28"/>
        </w:rPr>
        <w:t>UNIVERSITY ADMINISTRATIVE SERVICE</w:t>
      </w:r>
    </w:p>
    <w:p w14:paraId="4C33B8C0" w14:textId="77777777" w:rsidR="005069F8" w:rsidRPr="003F6166" w:rsidRDefault="005069F8" w:rsidP="00FA784B">
      <w:pPr>
        <w:jc w:val="center"/>
        <w:rPr>
          <w:rFonts w:ascii="Book Antiqua" w:hAnsi="Book Antiqua"/>
          <w:b/>
          <w:sz w:val="16"/>
          <w:szCs w:val="16"/>
        </w:rPr>
      </w:pPr>
    </w:p>
    <w:p w14:paraId="77437484" w14:textId="77777777" w:rsidR="005069F8" w:rsidRPr="003F6166" w:rsidRDefault="005069F8" w:rsidP="00FA784B">
      <w:pPr>
        <w:tabs>
          <w:tab w:val="left" w:pos="720"/>
          <w:tab w:val="left" w:pos="1440"/>
          <w:tab w:val="left" w:pos="2160"/>
          <w:tab w:val="left" w:pos="2880"/>
        </w:tabs>
        <w:ind w:left="720" w:hanging="720"/>
        <w:rPr>
          <w:rFonts w:ascii="Book Antiqua" w:hAnsi="Book Antiqua"/>
          <w:b/>
          <w:color w:val="000000"/>
          <w:szCs w:val="24"/>
        </w:rPr>
      </w:pPr>
      <w:r w:rsidRPr="003F6166">
        <w:rPr>
          <w:rFonts w:ascii="Book Antiqua" w:hAnsi="Book Antiqua"/>
          <w:b/>
          <w:color w:val="000000"/>
          <w:szCs w:val="24"/>
        </w:rPr>
        <w:tab/>
        <w:t>Committee Membership</w:t>
      </w:r>
    </w:p>
    <w:p w14:paraId="71D9D2D4" w14:textId="77777777" w:rsidR="005069F8" w:rsidRPr="003F6166" w:rsidRDefault="005069F8" w:rsidP="00FA784B">
      <w:pPr>
        <w:tabs>
          <w:tab w:val="left" w:pos="720"/>
          <w:tab w:val="left" w:pos="1440"/>
          <w:tab w:val="left" w:pos="2160"/>
          <w:tab w:val="left" w:pos="2880"/>
        </w:tabs>
        <w:ind w:left="720" w:hanging="720"/>
        <w:rPr>
          <w:rFonts w:ascii="Book Antiqua" w:hAnsi="Book Antiqua"/>
          <w:b/>
          <w:color w:val="000000"/>
          <w:szCs w:val="24"/>
        </w:rPr>
      </w:pPr>
    </w:p>
    <w:tbl>
      <w:tblPr>
        <w:tblW w:w="0" w:type="auto"/>
        <w:tblInd w:w="228" w:type="dxa"/>
        <w:tblLook w:val="0000" w:firstRow="0" w:lastRow="0" w:firstColumn="0" w:lastColumn="0" w:noHBand="0" w:noVBand="0"/>
      </w:tblPr>
      <w:tblGrid>
        <w:gridCol w:w="1080"/>
        <w:gridCol w:w="5472"/>
        <w:gridCol w:w="3360"/>
      </w:tblGrid>
      <w:tr w:rsidR="005069F8" w:rsidRPr="003F6166" w14:paraId="3864FE39" w14:textId="77777777">
        <w:tc>
          <w:tcPr>
            <w:tcW w:w="1080" w:type="dxa"/>
            <w:tcMar>
              <w:left w:w="60" w:type="dxa"/>
            </w:tcMar>
          </w:tcPr>
          <w:p w14:paraId="4C79F7FD" w14:textId="77777777" w:rsidR="005069F8" w:rsidRPr="003F6166" w:rsidRDefault="005069F8" w:rsidP="00FA784B">
            <w:pPr>
              <w:tabs>
                <w:tab w:val="left" w:pos="1440"/>
                <w:tab w:val="left" w:pos="2160"/>
                <w:tab w:val="left" w:pos="2880"/>
              </w:tabs>
              <w:ind w:left="12"/>
              <w:jc w:val="both"/>
              <w:rPr>
                <w:rFonts w:ascii="Book Antiqua" w:hAnsi="Book Antiqua"/>
                <w:color w:val="000000"/>
                <w:szCs w:val="24"/>
              </w:rPr>
            </w:pPr>
            <w:r w:rsidRPr="003F6166">
              <w:rPr>
                <w:rFonts w:ascii="Book Antiqua" w:hAnsi="Book Antiqua"/>
                <w:color w:val="000000"/>
                <w:szCs w:val="24"/>
              </w:rPr>
              <w:t>2001-</w:t>
            </w:r>
          </w:p>
        </w:tc>
        <w:tc>
          <w:tcPr>
            <w:tcW w:w="5472" w:type="dxa"/>
          </w:tcPr>
          <w:p w14:paraId="7E2B912E"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Stanford Prevention Research Center, Center Leadership Group</w:t>
            </w:r>
          </w:p>
          <w:p w14:paraId="686D7D9B" w14:textId="77777777" w:rsidR="005069F8" w:rsidRPr="003F6166" w:rsidRDefault="005069F8" w:rsidP="00FA784B">
            <w:pPr>
              <w:tabs>
                <w:tab w:val="left" w:pos="1440"/>
                <w:tab w:val="left" w:pos="2160"/>
                <w:tab w:val="left" w:pos="2880"/>
              </w:tabs>
              <w:rPr>
                <w:rFonts w:ascii="Book Antiqua" w:hAnsi="Book Antiqua"/>
                <w:color w:val="000000"/>
                <w:szCs w:val="24"/>
              </w:rPr>
            </w:pPr>
          </w:p>
        </w:tc>
        <w:tc>
          <w:tcPr>
            <w:tcW w:w="3360" w:type="dxa"/>
          </w:tcPr>
          <w:p w14:paraId="4B7892BA"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Stanford University, Department of Medicine</w:t>
            </w:r>
          </w:p>
          <w:p w14:paraId="6BA1C73A" w14:textId="77777777" w:rsidR="005069F8" w:rsidRPr="003F6166" w:rsidRDefault="005069F8" w:rsidP="00FA784B">
            <w:pPr>
              <w:tabs>
                <w:tab w:val="left" w:pos="1440"/>
                <w:tab w:val="left" w:pos="2160"/>
                <w:tab w:val="left" w:pos="2880"/>
              </w:tabs>
              <w:rPr>
                <w:rFonts w:ascii="Book Antiqua" w:hAnsi="Book Antiqua"/>
                <w:color w:val="000000"/>
                <w:szCs w:val="24"/>
              </w:rPr>
            </w:pPr>
          </w:p>
        </w:tc>
      </w:tr>
      <w:tr w:rsidR="005069F8" w:rsidRPr="003F6166" w14:paraId="49CEBBE5" w14:textId="77777777">
        <w:tc>
          <w:tcPr>
            <w:tcW w:w="1080" w:type="dxa"/>
            <w:tcMar>
              <w:left w:w="60" w:type="dxa"/>
            </w:tcMar>
          </w:tcPr>
          <w:p w14:paraId="157997D1" w14:textId="77777777" w:rsidR="005069F8" w:rsidRPr="003F6166" w:rsidRDefault="005069F8" w:rsidP="00FA784B">
            <w:pPr>
              <w:tabs>
                <w:tab w:val="left" w:pos="1440"/>
                <w:tab w:val="left" w:pos="2160"/>
                <w:tab w:val="left" w:pos="2880"/>
              </w:tabs>
              <w:ind w:left="12"/>
              <w:jc w:val="both"/>
              <w:rPr>
                <w:rFonts w:ascii="Book Antiqua" w:hAnsi="Book Antiqua"/>
                <w:b/>
                <w:color w:val="000000"/>
                <w:szCs w:val="24"/>
              </w:rPr>
            </w:pPr>
            <w:r w:rsidRPr="003F6166">
              <w:rPr>
                <w:rFonts w:ascii="Book Antiqua" w:hAnsi="Book Antiqua"/>
                <w:color w:val="000000"/>
                <w:szCs w:val="24"/>
              </w:rPr>
              <w:t>2002-09</w:t>
            </w:r>
          </w:p>
        </w:tc>
        <w:tc>
          <w:tcPr>
            <w:tcW w:w="5472" w:type="dxa"/>
          </w:tcPr>
          <w:p w14:paraId="74C1EEDC"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General Internal Medicine Divisional Executive Committee</w:t>
            </w:r>
          </w:p>
          <w:p w14:paraId="4EF56821" w14:textId="77777777" w:rsidR="005069F8" w:rsidRPr="003F6166" w:rsidRDefault="005069F8" w:rsidP="00FA784B">
            <w:pPr>
              <w:tabs>
                <w:tab w:val="left" w:pos="1440"/>
                <w:tab w:val="left" w:pos="2160"/>
                <w:tab w:val="left" w:pos="2880"/>
              </w:tabs>
              <w:rPr>
                <w:rFonts w:ascii="Book Antiqua" w:hAnsi="Book Antiqua"/>
                <w:b/>
                <w:color w:val="000000"/>
                <w:szCs w:val="24"/>
              </w:rPr>
            </w:pPr>
          </w:p>
        </w:tc>
        <w:tc>
          <w:tcPr>
            <w:tcW w:w="3360" w:type="dxa"/>
          </w:tcPr>
          <w:p w14:paraId="37A89DB8"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Stanford University, Department of Medicine</w:t>
            </w:r>
          </w:p>
          <w:p w14:paraId="5AB76C9D" w14:textId="77777777" w:rsidR="005069F8" w:rsidRPr="003F6166" w:rsidRDefault="005069F8" w:rsidP="00FA784B">
            <w:pPr>
              <w:tabs>
                <w:tab w:val="left" w:pos="1440"/>
                <w:tab w:val="left" w:pos="2160"/>
                <w:tab w:val="left" w:pos="2880"/>
              </w:tabs>
              <w:rPr>
                <w:rFonts w:ascii="Book Antiqua" w:hAnsi="Book Antiqua"/>
                <w:b/>
                <w:color w:val="000000"/>
                <w:szCs w:val="24"/>
              </w:rPr>
            </w:pPr>
          </w:p>
        </w:tc>
      </w:tr>
      <w:tr w:rsidR="005069F8" w:rsidRPr="003F6166" w14:paraId="5DA5D1F2" w14:textId="77777777">
        <w:tc>
          <w:tcPr>
            <w:tcW w:w="1080" w:type="dxa"/>
            <w:tcMar>
              <w:left w:w="60" w:type="dxa"/>
            </w:tcMar>
          </w:tcPr>
          <w:p w14:paraId="1B0B1982" w14:textId="77777777" w:rsidR="005069F8" w:rsidRPr="003F6166" w:rsidRDefault="005069F8" w:rsidP="00FA784B">
            <w:pPr>
              <w:tabs>
                <w:tab w:val="left" w:pos="1440"/>
                <w:tab w:val="left" w:pos="2160"/>
                <w:tab w:val="left" w:pos="2880"/>
              </w:tabs>
              <w:ind w:left="12"/>
              <w:jc w:val="both"/>
              <w:rPr>
                <w:rFonts w:ascii="Book Antiqua" w:hAnsi="Book Antiqua"/>
                <w:color w:val="000000"/>
                <w:szCs w:val="24"/>
              </w:rPr>
            </w:pPr>
            <w:r w:rsidRPr="003F6166">
              <w:rPr>
                <w:rFonts w:ascii="Book Antiqua" w:hAnsi="Book Antiqua"/>
                <w:color w:val="000000"/>
                <w:szCs w:val="24"/>
              </w:rPr>
              <w:t>2002-08</w:t>
            </w:r>
          </w:p>
          <w:p w14:paraId="13DE577D" w14:textId="77777777" w:rsidR="00E00522" w:rsidRPr="003F6166" w:rsidRDefault="00E00522" w:rsidP="00FA784B">
            <w:pPr>
              <w:tabs>
                <w:tab w:val="left" w:pos="1440"/>
                <w:tab w:val="left" w:pos="2160"/>
                <w:tab w:val="left" w:pos="2880"/>
              </w:tabs>
              <w:ind w:left="12"/>
              <w:jc w:val="both"/>
              <w:rPr>
                <w:rFonts w:ascii="Book Antiqua" w:hAnsi="Book Antiqua"/>
                <w:b/>
                <w:color w:val="000000"/>
                <w:szCs w:val="24"/>
              </w:rPr>
            </w:pPr>
          </w:p>
        </w:tc>
        <w:tc>
          <w:tcPr>
            <w:tcW w:w="5472" w:type="dxa"/>
          </w:tcPr>
          <w:p w14:paraId="53CEFFEB"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Internship Selection Committee</w:t>
            </w:r>
          </w:p>
          <w:p w14:paraId="473CCC56" w14:textId="77777777" w:rsidR="00E00522" w:rsidRPr="003F6166" w:rsidRDefault="00E00522" w:rsidP="00FA784B">
            <w:pPr>
              <w:tabs>
                <w:tab w:val="left" w:pos="1440"/>
                <w:tab w:val="left" w:pos="2160"/>
                <w:tab w:val="left" w:pos="2880"/>
              </w:tabs>
              <w:rPr>
                <w:rFonts w:ascii="Book Antiqua" w:hAnsi="Book Antiqua"/>
                <w:b/>
                <w:color w:val="000000"/>
                <w:szCs w:val="24"/>
              </w:rPr>
            </w:pPr>
          </w:p>
        </w:tc>
        <w:tc>
          <w:tcPr>
            <w:tcW w:w="3360" w:type="dxa"/>
          </w:tcPr>
          <w:p w14:paraId="0277E3A6"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Stanford University, Department of Medicine</w:t>
            </w:r>
          </w:p>
          <w:p w14:paraId="4C651A11" w14:textId="77777777" w:rsidR="005069F8" w:rsidRPr="003F6166" w:rsidRDefault="005069F8" w:rsidP="00FA784B">
            <w:pPr>
              <w:tabs>
                <w:tab w:val="left" w:pos="1440"/>
                <w:tab w:val="left" w:pos="2160"/>
                <w:tab w:val="left" w:pos="2880"/>
              </w:tabs>
              <w:rPr>
                <w:rFonts w:ascii="Book Antiqua" w:hAnsi="Book Antiqua"/>
                <w:b/>
                <w:color w:val="000000"/>
                <w:szCs w:val="24"/>
              </w:rPr>
            </w:pPr>
          </w:p>
        </w:tc>
      </w:tr>
      <w:tr w:rsidR="00E00522" w:rsidRPr="003F6166" w14:paraId="0CC34F54" w14:textId="77777777" w:rsidTr="002A55D0">
        <w:tc>
          <w:tcPr>
            <w:tcW w:w="1080" w:type="dxa"/>
            <w:tcMar>
              <w:left w:w="60" w:type="dxa"/>
            </w:tcMar>
          </w:tcPr>
          <w:p w14:paraId="3D74249B" w14:textId="18CEA2CD" w:rsidR="00E00522" w:rsidRPr="003F6166" w:rsidRDefault="00E00522" w:rsidP="00FA784B">
            <w:pPr>
              <w:keepNext/>
              <w:keepLines/>
              <w:tabs>
                <w:tab w:val="left" w:pos="1440"/>
                <w:tab w:val="left" w:pos="2160"/>
                <w:tab w:val="left" w:pos="2880"/>
              </w:tabs>
              <w:ind w:left="12"/>
              <w:jc w:val="both"/>
              <w:rPr>
                <w:rFonts w:ascii="Book Antiqua" w:hAnsi="Book Antiqua"/>
                <w:b/>
                <w:color w:val="000000"/>
                <w:szCs w:val="24"/>
              </w:rPr>
            </w:pPr>
            <w:r w:rsidRPr="003F6166">
              <w:rPr>
                <w:rFonts w:ascii="Book Antiqua" w:hAnsi="Book Antiqua"/>
                <w:color w:val="000000"/>
                <w:szCs w:val="24"/>
              </w:rPr>
              <w:t>2004-</w:t>
            </w:r>
            <w:r w:rsidR="00464CAE" w:rsidRPr="003F6166">
              <w:rPr>
                <w:rFonts w:ascii="Book Antiqua" w:hAnsi="Book Antiqua"/>
                <w:color w:val="000000"/>
                <w:szCs w:val="24"/>
              </w:rPr>
              <w:t>17</w:t>
            </w:r>
          </w:p>
        </w:tc>
        <w:tc>
          <w:tcPr>
            <w:tcW w:w="5472" w:type="dxa"/>
          </w:tcPr>
          <w:p w14:paraId="2BAD132B" w14:textId="77777777" w:rsidR="00E00522" w:rsidRPr="003F6166" w:rsidRDefault="00E00522" w:rsidP="00FA784B">
            <w:pPr>
              <w:keepNext/>
              <w:keepLines/>
              <w:tabs>
                <w:tab w:val="left" w:pos="1440"/>
                <w:tab w:val="left" w:pos="2160"/>
                <w:tab w:val="left" w:pos="2880"/>
              </w:tabs>
              <w:rPr>
                <w:rFonts w:ascii="Book Antiqua" w:hAnsi="Book Antiqua"/>
                <w:b/>
                <w:color w:val="000000"/>
                <w:szCs w:val="24"/>
              </w:rPr>
            </w:pPr>
            <w:r w:rsidRPr="003F6166">
              <w:rPr>
                <w:rFonts w:ascii="Book Antiqua" w:hAnsi="Book Antiqua"/>
                <w:color w:val="000000"/>
                <w:szCs w:val="24"/>
              </w:rPr>
              <w:t>Stanford Prevention Research Center, Fellowship Selection Committee</w:t>
            </w:r>
          </w:p>
        </w:tc>
        <w:tc>
          <w:tcPr>
            <w:tcW w:w="3360" w:type="dxa"/>
          </w:tcPr>
          <w:p w14:paraId="29C52FB0" w14:textId="77777777" w:rsidR="00E00522" w:rsidRPr="003F6166" w:rsidRDefault="00E00522" w:rsidP="00FA784B">
            <w:pPr>
              <w:keepNext/>
              <w:keepLines/>
              <w:tabs>
                <w:tab w:val="left" w:pos="1440"/>
                <w:tab w:val="left" w:pos="2160"/>
                <w:tab w:val="left" w:pos="2880"/>
              </w:tabs>
              <w:rPr>
                <w:rFonts w:ascii="Book Antiqua" w:hAnsi="Book Antiqua"/>
                <w:b/>
                <w:color w:val="000000"/>
                <w:szCs w:val="24"/>
              </w:rPr>
            </w:pPr>
            <w:r w:rsidRPr="003F6166">
              <w:rPr>
                <w:rFonts w:ascii="Book Antiqua" w:hAnsi="Book Antiqua"/>
                <w:color w:val="000000"/>
                <w:szCs w:val="24"/>
              </w:rPr>
              <w:t>Stanford University, Department of Medicine</w:t>
            </w:r>
          </w:p>
        </w:tc>
      </w:tr>
      <w:tr w:rsidR="005069F8" w:rsidRPr="003F6166" w14:paraId="2566A8B6" w14:textId="77777777">
        <w:tc>
          <w:tcPr>
            <w:tcW w:w="1080" w:type="dxa"/>
            <w:tcMar>
              <w:left w:w="60" w:type="dxa"/>
            </w:tcMar>
          </w:tcPr>
          <w:p w14:paraId="3BC6FB91" w14:textId="77777777" w:rsidR="005069F8" w:rsidRPr="003F6166" w:rsidRDefault="005069F8" w:rsidP="00FA784B">
            <w:pPr>
              <w:keepNext/>
              <w:keepLines/>
              <w:tabs>
                <w:tab w:val="left" w:pos="1440"/>
                <w:tab w:val="left" w:pos="2160"/>
                <w:tab w:val="left" w:pos="2880"/>
              </w:tabs>
              <w:ind w:left="12"/>
              <w:jc w:val="both"/>
              <w:rPr>
                <w:rFonts w:ascii="Book Antiqua" w:hAnsi="Book Antiqua"/>
                <w:b/>
                <w:color w:val="000000"/>
                <w:szCs w:val="24"/>
              </w:rPr>
            </w:pPr>
          </w:p>
        </w:tc>
        <w:tc>
          <w:tcPr>
            <w:tcW w:w="5472" w:type="dxa"/>
          </w:tcPr>
          <w:p w14:paraId="5BADD067" w14:textId="77777777" w:rsidR="005069F8" w:rsidRPr="003F6166" w:rsidRDefault="005069F8" w:rsidP="00FA784B">
            <w:pPr>
              <w:keepNext/>
              <w:keepLines/>
              <w:tabs>
                <w:tab w:val="left" w:pos="1440"/>
                <w:tab w:val="left" w:pos="2160"/>
                <w:tab w:val="left" w:pos="2880"/>
              </w:tabs>
              <w:rPr>
                <w:rFonts w:ascii="Book Antiqua" w:hAnsi="Book Antiqua"/>
                <w:b/>
                <w:color w:val="000000"/>
                <w:szCs w:val="24"/>
              </w:rPr>
            </w:pPr>
          </w:p>
        </w:tc>
        <w:tc>
          <w:tcPr>
            <w:tcW w:w="3360" w:type="dxa"/>
          </w:tcPr>
          <w:p w14:paraId="3620DA62" w14:textId="77777777" w:rsidR="005069F8" w:rsidRPr="003F6166" w:rsidRDefault="005069F8" w:rsidP="00FA784B">
            <w:pPr>
              <w:keepNext/>
              <w:keepLines/>
              <w:tabs>
                <w:tab w:val="left" w:pos="1440"/>
                <w:tab w:val="left" w:pos="2160"/>
                <w:tab w:val="left" w:pos="2880"/>
              </w:tabs>
              <w:rPr>
                <w:rFonts w:ascii="Book Antiqua" w:hAnsi="Book Antiqua"/>
                <w:b/>
                <w:color w:val="000000"/>
                <w:szCs w:val="24"/>
              </w:rPr>
            </w:pPr>
          </w:p>
        </w:tc>
      </w:tr>
      <w:tr w:rsidR="005069F8" w:rsidRPr="003F6166" w14:paraId="09E4CFDF" w14:textId="77777777">
        <w:tc>
          <w:tcPr>
            <w:tcW w:w="1080" w:type="dxa"/>
            <w:tcMar>
              <w:left w:w="60" w:type="dxa"/>
            </w:tcMar>
          </w:tcPr>
          <w:p w14:paraId="6E63100D" w14:textId="3B7F2C2E" w:rsidR="005069F8" w:rsidRPr="003F6166" w:rsidRDefault="005069F8" w:rsidP="00FA784B">
            <w:pPr>
              <w:keepNext/>
              <w:keepLines/>
              <w:tabs>
                <w:tab w:val="left" w:pos="1440"/>
                <w:tab w:val="left" w:pos="2160"/>
                <w:tab w:val="left" w:pos="2880"/>
              </w:tabs>
              <w:ind w:left="12"/>
              <w:jc w:val="both"/>
              <w:rPr>
                <w:rFonts w:ascii="Book Antiqua" w:hAnsi="Book Antiqua"/>
                <w:b/>
                <w:color w:val="000000"/>
                <w:szCs w:val="24"/>
              </w:rPr>
            </w:pPr>
            <w:r w:rsidRPr="003F6166">
              <w:rPr>
                <w:rFonts w:ascii="Book Antiqua" w:hAnsi="Book Antiqua"/>
                <w:color w:val="000000"/>
                <w:szCs w:val="24"/>
              </w:rPr>
              <w:t>2004-</w:t>
            </w:r>
            <w:r w:rsidR="00464CAE" w:rsidRPr="003F6166">
              <w:rPr>
                <w:rFonts w:ascii="Book Antiqua" w:hAnsi="Book Antiqua"/>
                <w:color w:val="000000"/>
                <w:szCs w:val="24"/>
              </w:rPr>
              <w:t>14</w:t>
            </w:r>
          </w:p>
        </w:tc>
        <w:tc>
          <w:tcPr>
            <w:tcW w:w="5472" w:type="dxa"/>
          </w:tcPr>
          <w:p w14:paraId="696BBCEE" w14:textId="77777777" w:rsidR="005069F8" w:rsidRPr="003F6166" w:rsidRDefault="005069F8" w:rsidP="00FA784B">
            <w:pPr>
              <w:keepNext/>
              <w:keepLines/>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Stanford Prevention Research Center, Faculty Search Committee</w:t>
            </w:r>
          </w:p>
          <w:p w14:paraId="653BDA30" w14:textId="77777777" w:rsidR="005069F8" w:rsidRPr="003F6166" w:rsidRDefault="005069F8" w:rsidP="00FA784B">
            <w:pPr>
              <w:keepNext/>
              <w:keepLines/>
              <w:tabs>
                <w:tab w:val="left" w:pos="1440"/>
                <w:tab w:val="left" w:pos="2160"/>
                <w:tab w:val="left" w:pos="2880"/>
              </w:tabs>
              <w:rPr>
                <w:rFonts w:ascii="Book Antiqua" w:hAnsi="Book Antiqua"/>
                <w:b/>
                <w:color w:val="000000"/>
                <w:szCs w:val="24"/>
              </w:rPr>
            </w:pPr>
          </w:p>
        </w:tc>
        <w:tc>
          <w:tcPr>
            <w:tcW w:w="3360" w:type="dxa"/>
          </w:tcPr>
          <w:p w14:paraId="442E5A93" w14:textId="77777777" w:rsidR="005069F8" w:rsidRPr="003F6166" w:rsidRDefault="005069F8" w:rsidP="00FA784B">
            <w:pPr>
              <w:keepNext/>
              <w:keepLines/>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Stanford University, Department of Medicine</w:t>
            </w:r>
          </w:p>
          <w:p w14:paraId="41558BE6" w14:textId="77777777" w:rsidR="005069F8" w:rsidRPr="003F6166" w:rsidRDefault="005069F8" w:rsidP="00FA784B">
            <w:pPr>
              <w:keepNext/>
              <w:keepLines/>
              <w:tabs>
                <w:tab w:val="left" w:pos="1440"/>
                <w:tab w:val="left" w:pos="2160"/>
                <w:tab w:val="left" w:pos="2880"/>
              </w:tabs>
              <w:rPr>
                <w:rFonts w:ascii="Book Antiqua" w:hAnsi="Book Antiqua"/>
                <w:b/>
                <w:color w:val="000000"/>
                <w:szCs w:val="24"/>
              </w:rPr>
            </w:pPr>
          </w:p>
        </w:tc>
      </w:tr>
      <w:tr w:rsidR="005069F8" w:rsidRPr="003F6166" w14:paraId="5DAB9AEB" w14:textId="77777777">
        <w:tc>
          <w:tcPr>
            <w:tcW w:w="1080" w:type="dxa"/>
            <w:tcMar>
              <w:left w:w="60" w:type="dxa"/>
            </w:tcMar>
          </w:tcPr>
          <w:p w14:paraId="2A076545" w14:textId="77777777" w:rsidR="005069F8" w:rsidRPr="003F6166" w:rsidRDefault="005069F8" w:rsidP="00FA784B">
            <w:pPr>
              <w:tabs>
                <w:tab w:val="left" w:pos="1440"/>
                <w:tab w:val="left" w:pos="2160"/>
                <w:tab w:val="left" w:pos="2880"/>
              </w:tabs>
              <w:ind w:left="12"/>
              <w:jc w:val="both"/>
              <w:rPr>
                <w:rFonts w:ascii="Book Antiqua" w:hAnsi="Book Antiqua"/>
                <w:b/>
                <w:color w:val="000000"/>
                <w:szCs w:val="24"/>
              </w:rPr>
            </w:pPr>
            <w:r w:rsidRPr="003F6166">
              <w:rPr>
                <w:rFonts w:ascii="Book Antiqua" w:hAnsi="Book Antiqua"/>
                <w:color w:val="000000"/>
                <w:szCs w:val="24"/>
              </w:rPr>
              <w:t>2008-09</w:t>
            </w:r>
          </w:p>
        </w:tc>
        <w:tc>
          <w:tcPr>
            <w:tcW w:w="5472" w:type="dxa"/>
          </w:tcPr>
          <w:p w14:paraId="78C4D7F0"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Quantitative Sciences Center, Faculty Search Committee</w:t>
            </w:r>
          </w:p>
          <w:p w14:paraId="329D0428" w14:textId="77777777" w:rsidR="005069F8" w:rsidRPr="003F6166" w:rsidRDefault="005069F8" w:rsidP="00FA784B">
            <w:pPr>
              <w:tabs>
                <w:tab w:val="left" w:pos="1440"/>
                <w:tab w:val="left" w:pos="2160"/>
                <w:tab w:val="left" w:pos="2880"/>
              </w:tabs>
              <w:rPr>
                <w:rFonts w:ascii="Book Antiqua" w:hAnsi="Book Antiqua"/>
                <w:b/>
                <w:color w:val="000000"/>
                <w:szCs w:val="24"/>
              </w:rPr>
            </w:pPr>
          </w:p>
        </w:tc>
        <w:tc>
          <w:tcPr>
            <w:tcW w:w="3360" w:type="dxa"/>
          </w:tcPr>
          <w:p w14:paraId="4CB530A5"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Stanford University, Department of Medicine</w:t>
            </w:r>
          </w:p>
          <w:p w14:paraId="5E181A08" w14:textId="77777777" w:rsidR="005069F8" w:rsidRPr="003F6166" w:rsidRDefault="005069F8" w:rsidP="00FA784B">
            <w:pPr>
              <w:tabs>
                <w:tab w:val="left" w:pos="1440"/>
                <w:tab w:val="left" w:pos="2160"/>
                <w:tab w:val="left" w:pos="2880"/>
              </w:tabs>
              <w:rPr>
                <w:rFonts w:ascii="Book Antiqua" w:hAnsi="Book Antiqua"/>
                <w:b/>
                <w:color w:val="000000"/>
                <w:szCs w:val="24"/>
              </w:rPr>
            </w:pPr>
          </w:p>
        </w:tc>
      </w:tr>
      <w:tr w:rsidR="005069F8" w:rsidRPr="003F6166" w14:paraId="0138D4A8" w14:textId="77777777">
        <w:tc>
          <w:tcPr>
            <w:tcW w:w="1080" w:type="dxa"/>
            <w:tcMar>
              <w:left w:w="60" w:type="dxa"/>
            </w:tcMar>
          </w:tcPr>
          <w:p w14:paraId="1B63066F" w14:textId="77777777" w:rsidR="005069F8" w:rsidRPr="003F6166" w:rsidRDefault="005069F8" w:rsidP="00FA784B">
            <w:pPr>
              <w:tabs>
                <w:tab w:val="left" w:pos="1440"/>
                <w:tab w:val="left" w:pos="2160"/>
                <w:tab w:val="left" w:pos="2880"/>
              </w:tabs>
              <w:ind w:left="12"/>
              <w:jc w:val="both"/>
              <w:rPr>
                <w:rFonts w:ascii="Book Antiqua" w:hAnsi="Book Antiqua"/>
                <w:color w:val="000000"/>
                <w:szCs w:val="24"/>
              </w:rPr>
            </w:pPr>
            <w:r w:rsidRPr="003F6166">
              <w:rPr>
                <w:rFonts w:ascii="Book Antiqua" w:hAnsi="Book Antiqua"/>
                <w:color w:val="000000"/>
                <w:szCs w:val="24"/>
              </w:rPr>
              <w:t>2008-09</w:t>
            </w:r>
          </w:p>
        </w:tc>
        <w:tc>
          <w:tcPr>
            <w:tcW w:w="5472" w:type="dxa"/>
          </w:tcPr>
          <w:p w14:paraId="40FA9ABA"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Division of General Medicine, Faculty Promotion Committee.</w:t>
            </w:r>
          </w:p>
        </w:tc>
        <w:tc>
          <w:tcPr>
            <w:tcW w:w="3360" w:type="dxa"/>
          </w:tcPr>
          <w:p w14:paraId="690EB992"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Stanford University, Department of Medicine</w:t>
            </w:r>
          </w:p>
          <w:p w14:paraId="74F1F45F" w14:textId="77777777" w:rsidR="005069F8" w:rsidRPr="003F6166" w:rsidRDefault="005069F8" w:rsidP="00FA784B">
            <w:pPr>
              <w:tabs>
                <w:tab w:val="left" w:pos="1440"/>
                <w:tab w:val="left" w:pos="2160"/>
                <w:tab w:val="left" w:pos="2880"/>
              </w:tabs>
              <w:rPr>
                <w:rFonts w:ascii="Book Antiqua" w:hAnsi="Book Antiqua"/>
                <w:color w:val="000000"/>
                <w:szCs w:val="24"/>
              </w:rPr>
            </w:pPr>
          </w:p>
        </w:tc>
      </w:tr>
      <w:tr w:rsidR="005069F8" w:rsidRPr="003F6166" w14:paraId="52B9B063" w14:textId="77777777">
        <w:tc>
          <w:tcPr>
            <w:tcW w:w="1080" w:type="dxa"/>
            <w:tcMar>
              <w:left w:w="60" w:type="dxa"/>
            </w:tcMar>
          </w:tcPr>
          <w:p w14:paraId="7C42D31F" w14:textId="4A484DE4" w:rsidR="005069F8" w:rsidRPr="003F6166" w:rsidRDefault="005069F8" w:rsidP="00FA784B">
            <w:pPr>
              <w:tabs>
                <w:tab w:val="left" w:pos="1440"/>
                <w:tab w:val="left" w:pos="2160"/>
                <w:tab w:val="left" w:pos="2880"/>
              </w:tabs>
              <w:ind w:left="12"/>
              <w:jc w:val="both"/>
              <w:rPr>
                <w:rFonts w:ascii="Book Antiqua" w:hAnsi="Book Antiqua"/>
                <w:b/>
                <w:color w:val="000000"/>
                <w:szCs w:val="24"/>
              </w:rPr>
            </w:pPr>
            <w:r w:rsidRPr="003F6166">
              <w:rPr>
                <w:rFonts w:ascii="Book Antiqua" w:hAnsi="Book Antiqua"/>
                <w:color w:val="000000"/>
                <w:szCs w:val="24"/>
              </w:rPr>
              <w:t>2008-</w:t>
            </w:r>
            <w:r w:rsidR="00464CAE" w:rsidRPr="003F6166">
              <w:rPr>
                <w:rFonts w:ascii="Book Antiqua" w:hAnsi="Book Antiqua"/>
                <w:color w:val="000000"/>
                <w:szCs w:val="24"/>
              </w:rPr>
              <w:t>12</w:t>
            </w:r>
          </w:p>
        </w:tc>
        <w:tc>
          <w:tcPr>
            <w:tcW w:w="5472" w:type="dxa"/>
          </w:tcPr>
          <w:p w14:paraId="2AAA3EE8"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Stanford Prevention Research Center, Financial Task Force</w:t>
            </w:r>
          </w:p>
          <w:p w14:paraId="603C05D9" w14:textId="77777777" w:rsidR="005069F8" w:rsidRPr="003F6166" w:rsidRDefault="005069F8" w:rsidP="00FA784B">
            <w:pPr>
              <w:tabs>
                <w:tab w:val="left" w:pos="1440"/>
                <w:tab w:val="left" w:pos="2160"/>
                <w:tab w:val="left" w:pos="2880"/>
              </w:tabs>
              <w:rPr>
                <w:rFonts w:ascii="Book Antiqua" w:hAnsi="Book Antiqua"/>
                <w:color w:val="000000"/>
                <w:szCs w:val="24"/>
              </w:rPr>
            </w:pPr>
          </w:p>
        </w:tc>
        <w:tc>
          <w:tcPr>
            <w:tcW w:w="3360" w:type="dxa"/>
          </w:tcPr>
          <w:p w14:paraId="79B93F2E"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Stanford University, Department of Medicine</w:t>
            </w:r>
          </w:p>
        </w:tc>
      </w:tr>
      <w:tr w:rsidR="00700686" w:rsidRPr="003F6166" w14:paraId="3CD431F7" w14:textId="77777777" w:rsidTr="00E3577D">
        <w:tc>
          <w:tcPr>
            <w:tcW w:w="1080" w:type="dxa"/>
            <w:tcMar>
              <w:left w:w="60" w:type="dxa"/>
            </w:tcMar>
          </w:tcPr>
          <w:p w14:paraId="7079248D" w14:textId="77777777" w:rsidR="00700686" w:rsidRPr="003F6166" w:rsidRDefault="00700686" w:rsidP="00E3577D">
            <w:pPr>
              <w:tabs>
                <w:tab w:val="left" w:pos="1440"/>
                <w:tab w:val="left" w:pos="2160"/>
                <w:tab w:val="left" w:pos="2880"/>
              </w:tabs>
              <w:ind w:left="12"/>
              <w:jc w:val="both"/>
              <w:rPr>
                <w:rFonts w:ascii="Book Antiqua" w:hAnsi="Book Antiqua"/>
                <w:color w:val="000000"/>
                <w:szCs w:val="24"/>
              </w:rPr>
            </w:pPr>
            <w:r w:rsidRPr="003F6166">
              <w:rPr>
                <w:rFonts w:ascii="Book Antiqua" w:hAnsi="Book Antiqua"/>
                <w:color w:val="000000"/>
                <w:szCs w:val="24"/>
              </w:rPr>
              <w:t>2010-11</w:t>
            </w:r>
          </w:p>
        </w:tc>
        <w:tc>
          <w:tcPr>
            <w:tcW w:w="5472" w:type="dxa"/>
          </w:tcPr>
          <w:p w14:paraId="727C2730" w14:textId="77777777" w:rsidR="00700686" w:rsidRPr="003F6166" w:rsidRDefault="00700686" w:rsidP="00E3577D">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Stanford Prevention Research Center, Faculty Search Committee (3 positions filled)</w:t>
            </w:r>
          </w:p>
          <w:p w14:paraId="1FF840EB" w14:textId="77777777" w:rsidR="00700686" w:rsidRPr="003F6166" w:rsidRDefault="00700686" w:rsidP="00E3577D">
            <w:pPr>
              <w:tabs>
                <w:tab w:val="left" w:pos="1440"/>
                <w:tab w:val="left" w:pos="2160"/>
                <w:tab w:val="left" w:pos="2880"/>
              </w:tabs>
              <w:rPr>
                <w:rFonts w:ascii="Book Antiqua" w:hAnsi="Book Antiqua"/>
                <w:color w:val="000000"/>
                <w:szCs w:val="24"/>
              </w:rPr>
            </w:pPr>
          </w:p>
        </w:tc>
        <w:tc>
          <w:tcPr>
            <w:tcW w:w="3360" w:type="dxa"/>
          </w:tcPr>
          <w:p w14:paraId="11DF412E" w14:textId="77777777" w:rsidR="00700686" w:rsidRPr="003F6166" w:rsidRDefault="00700686" w:rsidP="00E3577D">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Stanford University, Department of Medicine</w:t>
            </w:r>
          </w:p>
        </w:tc>
      </w:tr>
      <w:tr w:rsidR="00700686" w:rsidRPr="003F6166" w14:paraId="1B288CF3" w14:textId="77777777">
        <w:tc>
          <w:tcPr>
            <w:tcW w:w="1080" w:type="dxa"/>
            <w:tcMar>
              <w:left w:w="60" w:type="dxa"/>
            </w:tcMar>
          </w:tcPr>
          <w:p w14:paraId="20FA1F84" w14:textId="77777777" w:rsidR="00700686" w:rsidRPr="003F6166" w:rsidRDefault="00700686" w:rsidP="00FA784B">
            <w:pPr>
              <w:tabs>
                <w:tab w:val="left" w:pos="1440"/>
                <w:tab w:val="left" w:pos="2160"/>
                <w:tab w:val="left" w:pos="2880"/>
              </w:tabs>
              <w:ind w:left="12"/>
              <w:jc w:val="both"/>
              <w:rPr>
                <w:rFonts w:ascii="Book Antiqua" w:hAnsi="Book Antiqua"/>
                <w:color w:val="000000"/>
                <w:szCs w:val="24"/>
              </w:rPr>
            </w:pPr>
          </w:p>
        </w:tc>
        <w:tc>
          <w:tcPr>
            <w:tcW w:w="5472" w:type="dxa"/>
          </w:tcPr>
          <w:p w14:paraId="3697E0E6" w14:textId="77777777" w:rsidR="00700686" w:rsidRPr="003F6166" w:rsidRDefault="00700686" w:rsidP="00FA784B">
            <w:pPr>
              <w:tabs>
                <w:tab w:val="left" w:pos="1440"/>
                <w:tab w:val="left" w:pos="2160"/>
                <w:tab w:val="left" w:pos="2880"/>
              </w:tabs>
              <w:rPr>
                <w:rFonts w:ascii="Book Antiqua" w:hAnsi="Book Antiqua"/>
                <w:color w:val="000000"/>
                <w:szCs w:val="24"/>
              </w:rPr>
            </w:pPr>
          </w:p>
        </w:tc>
        <w:tc>
          <w:tcPr>
            <w:tcW w:w="3360" w:type="dxa"/>
          </w:tcPr>
          <w:p w14:paraId="7B9B9824" w14:textId="77777777" w:rsidR="00700686" w:rsidRPr="003F6166" w:rsidRDefault="00700686" w:rsidP="00FA784B">
            <w:pPr>
              <w:tabs>
                <w:tab w:val="left" w:pos="1440"/>
                <w:tab w:val="left" w:pos="2160"/>
                <w:tab w:val="left" w:pos="2880"/>
              </w:tabs>
              <w:rPr>
                <w:rFonts w:ascii="Book Antiqua" w:hAnsi="Book Antiqua"/>
                <w:color w:val="000000"/>
                <w:szCs w:val="24"/>
              </w:rPr>
            </w:pPr>
          </w:p>
        </w:tc>
      </w:tr>
      <w:tr w:rsidR="00700686" w:rsidRPr="003F6166" w14:paraId="15B630D6" w14:textId="77777777">
        <w:tc>
          <w:tcPr>
            <w:tcW w:w="1080" w:type="dxa"/>
            <w:tcMar>
              <w:left w:w="60" w:type="dxa"/>
            </w:tcMar>
          </w:tcPr>
          <w:p w14:paraId="59AD98C6" w14:textId="77777777" w:rsidR="00700686" w:rsidRPr="003F6166" w:rsidRDefault="00700686" w:rsidP="00FA784B">
            <w:pPr>
              <w:tabs>
                <w:tab w:val="left" w:pos="1440"/>
                <w:tab w:val="left" w:pos="2160"/>
                <w:tab w:val="left" w:pos="2880"/>
              </w:tabs>
              <w:ind w:left="12"/>
              <w:jc w:val="both"/>
              <w:rPr>
                <w:rFonts w:ascii="Book Antiqua" w:hAnsi="Book Antiqua"/>
                <w:color w:val="000000"/>
                <w:szCs w:val="24"/>
              </w:rPr>
            </w:pPr>
          </w:p>
        </w:tc>
        <w:tc>
          <w:tcPr>
            <w:tcW w:w="5472" w:type="dxa"/>
          </w:tcPr>
          <w:p w14:paraId="73CAD18C" w14:textId="77777777" w:rsidR="00700686" w:rsidRPr="003F6166" w:rsidRDefault="00700686" w:rsidP="00FA784B">
            <w:pPr>
              <w:tabs>
                <w:tab w:val="left" w:pos="1440"/>
                <w:tab w:val="left" w:pos="2160"/>
                <w:tab w:val="left" w:pos="2880"/>
              </w:tabs>
              <w:rPr>
                <w:rFonts w:ascii="Book Antiqua" w:hAnsi="Book Antiqua"/>
                <w:color w:val="000000"/>
                <w:szCs w:val="24"/>
              </w:rPr>
            </w:pPr>
          </w:p>
        </w:tc>
        <w:tc>
          <w:tcPr>
            <w:tcW w:w="3360" w:type="dxa"/>
          </w:tcPr>
          <w:p w14:paraId="46D5DE19" w14:textId="77777777" w:rsidR="00700686" w:rsidRPr="003F6166" w:rsidRDefault="00700686" w:rsidP="00FA784B">
            <w:pPr>
              <w:tabs>
                <w:tab w:val="left" w:pos="1440"/>
                <w:tab w:val="left" w:pos="2160"/>
                <w:tab w:val="left" w:pos="2880"/>
              </w:tabs>
              <w:rPr>
                <w:rFonts w:ascii="Book Antiqua" w:hAnsi="Book Antiqua"/>
                <w:color w:val="000000"/>
                <w:szCs w:val="24"/>
              </w:rPr>
            </w:pPr>
          </w:p>
        </w:tc>
      </w:tr>
      <w:tr w:rsidR="005069F8" w:rsidRPr="003F6166" w14:paraId="6668A762" w14:textId="77777777">
        <w:tc>
          <w:tcPr>
            <w:tcW w:w="1080" w:type="dxa"/>
            <w:tcMar>
              <w:left w:w="60" w:type="dxa"/>
            </w:tcMar>
          </w:tcPr>
          <w:p w14:paraId="38B0965D" w14:textId="0B63DC17" w:rsidR="005069F8" w:rsidRPr="003F6166" w:rsidRDefault="005069F8" w:rsidP="00700686">
            <w:pPr>
              <w:tabs>
                <w:tab w:val="left" w:pos="1440"/>
                <w:tab w:val="left" w:pos="2160"/>
                <w:tab w:val="left" w:pos="2880"/>
              </w:tabs>
              <w:ind w:left="12"/>
              <w:jc w:val="both"/>
              <w:rPr>
                <w:rFonts w:ascii="Book Antiqua" w:hAnsi="Book Antiqua"/>
                <w:color w:val="000000"/>
                <w:szCs w:val="24"/>
              </w:rPr>
            </w:pPr>
            <w:r w:rsidRPr="003F6166">
              <w:rPr>
                <w:rFonts w:ascii="Book Antiqua" w:hAnsi="Book Antiqua"/>
                <w:color w:val="000000"/>
                <w:szCs w:val="24"/>
              </w:rPr>
              <w:t>20</w:t>
            </w:r>
            <w:r w:rsidR="00700686" w:rsidRPr="003F6166">
              <w:rPr>
                <w:rFonts w:ascii="Book Antiqua" w:hAnsi="Book Antiqua"/>
                <w:color w:val="000000"/>
                <w:szCs w:val="24"/>
              </w:rPr>
              <w:t>22</w:t>
            </w:r>
            <w:r w:rsidRPr="003F6166">
              <w:rPr>
                <w:rFonts w:ascii="Book Antiqua" w:hAnsi="Book Antiqua"/>
                <w:color w:val="000000"/>
                <w:szCs w:val="24"/>
              </w:rPr>
              <w:t>-</w:t>
            </w:r>
            <w:r w:rsidR="00700686" w:rsidRPr="003F6166">
              <w:rPr>
                <w:rFonts w:ascii="Book Antiqua" w:hAnsi="Book Antiqua"/>
                <w:color w:val="000000"/>
                <w:szCs w:val="24"/>
              </w:rPr>
              <w:t>23</w:t>
            </w:r>
          </w:p>
        </w:tc>
        <w:tc>
          <w:tcPr>
            <w:tcW w:w="5472" w:type="dxa"/>
          </w:tcPr>
          <w:p w14:paraId="698543CD" w14:textId="36D97A52"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Stanford Prevention Research Center, Faculty Search Committee</w:t>
            </w:r>
            <w:r w:rsidR="00700686" w:rsidRPr="003F6166">
              <w:rPr>
                <w:rFonts w:ascii="Book Antiqua" w:hAnsi="Book Antiqua"/>
                <w:color w:val="000000"/>
                <w:szCs w:val="24"/>
              </w:rPr>
              <w:t xml:space="preserve"> for Cigarette and Cannabis Research</w:t>
            </w:r>
            <w:r w:rsidRPr="003F6166">
              <w:rPr>
                <w:rFonts w:ascii="Book Antiqua" w:hAnsi="Book Antiqua"/>
                <w:color w:val="000000"/>
                <w:szCs w:val="24"/>
              </w:rPr>
              <w:t xml:space="preserve"> (</w:t>
            </w:r>
            <w:r w:rsidR="00700686" w:rsidRPr="003F6166">
              <w:rPr>
                <w:rFonts w:ascii="Book Antiqua" w:hAnsi="Book Antiqua"/>
                <w:color w:val="000000"/>
                <w:szCs w:val="24"/>
              </w:rPr>
              <w:t>1</w:t>
            </w:r>
            <w:r w:rsidRPr="003F6166">
              <w:rPr>
                <w:rFonts w:ascii="Book Antiqua" w:hAnsi="Book Antiqua"/>
                <w:color w:val="000000"/>
                <w:szCs w:val="24"/>
              </w:rPr>
              <w:t xml:space="preserve"> position filled)</w:t>
            </w:r>
          </w:p>
          <w:p w14:paraId="3886FD65" w14:textId="2FAF4642" w:rsidR="00700686" w:rsidRPr="003F6166" w:rsidRDefault="00700686" w:rsidP="00FA784B">
            <w:pPr>
              <w:tabs>
                <w:tab w:val="left" w:pos="1440"/>
                <w:tab w:val="left" w:pos="2160"/>
                <w:tab w:val="left" w:pos="2880"/>
              </w:tabs>
              <w:rPr>
                <w:rFonts w:ascii="Book Antiqua" w:hAnsi="Book Antiqua"/>
                <w:color w:val="000000"/>
                <w:szCs w:val="24"/>
              </w:rPr>
            </w:pPr>
          </w:p>
        </w:tc>
        <w:tc>
          <w:tcPr>
            <w:tcW w:w="3360" w:type="dxa"/>
          </w:tcPr>
          <w:p w14:paraId="54757928"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Stanford University, Department of Medicine</w:t>
            </w:r>
          </w:p>
          <w:p w14:paraId="77BAA903" w14:textId="77777777" w:rsidR="00700686" w:rsidRPr="003F6166" w:rsidRDefault="00700686" w:rsidP="00FA784B">
            <w:pPr>
              <w:tabs>
                <w:tab w:val="left" w:pos="1440"/>
                <w:tab w:val="left" w:pos="2160"/>
                <w:tab w:val="left" w:pos="2880"/>
              </w:tabs>
              <w:rPr>
                <w:rFonts w:ascii="Book Antiqua" w:hAnsi="Book Antiqua"/>
                <w:color w:val="000000"/>
                <w:szCs w:val="24"/>
              </w:rPr>
            </w:pPr>
          </w:p>
          <w:p w14:paraId="2DB3D114" w14:textId="0DBBC67F" w:rsidR="00700686" w:rsidRPr="003F6166" w:rsidRDefault="00700686" w:rsidP="00FA784B">
            <w:pPr>
              <w:tabs>
                <w:tab w:val="left" w:pos="1440"/>
                <w:tab w:val="left" w:pos="2160"/>
                <w:tab w:val="left" w:pos="2880"/>
              </w:tabs>
              <w:rPr>
                <w:rFonts w:ascii="Book Antiqua" w:hAnsi="Book Antiqua"/>
                <w:color w:val="000000"/>
                <w:szCs w:val="24"/>
              </w:rPr>
            </w:pPr>
          </w:p>
        </w:tc>
      </w:tr>
    </w:tbl>
    <w:p w14:paraId="57EA4081" w14:textId="77777777" w:rsidR="005069F8" w:rsidRPr="003F6166" w:rsidRDefault="005069F8" w:rsidP="00FA784B">
      <w:pPr>
        <w:tabs>
          <w:tab w:val="left" w:pos="720"/>
          <w:tab w:val="left" w:pos="1440"/>
          <w:tab w:val="left" w:pos="2160"/>
          <w:tab w:val="left" w:pos="2880"/>
        </w:tabs>
        <w:rPr>
          <w:rFonts w:ascii="Book Antiqua" w:hAnsi="Book Antiqua"/>
          <w:b/>
          <w:color w:val="000000"/>
          <w:szCs w:val="24"/>
        </w:rPr>
      </w:pPr>
      <w:r w:rsidRPr="003F6166">
        <w:rPr>
          <w:rFonts w:ascii="Book Antiqua" w:hAnsi="Book Antiqua"/>
          <w:b/>
          <w:color w:val="000000"/>
          <w:szCs w:val="24"/>
        </w:rPr>
        <w:t>Committee Leadership Roles</w:t>
      </w:r>
    </w:p>
    <w:p w14:paraId="50B96FE7" w14:textId="77777777" w:rsidR="005069F8" w:rsidRPr="003F6166" w:rsidRDefault="005069F8" w:rsidP="00FA784B">
      <w:pPr>
        <w:tabs>
          <w:tab w:val="left" w:pos="720"/>
          <w:tab w:val="left" w:pos="1440"/>
          <w:tab w:val="left" w:pos="2160"/>
          <w:tab w:val="left" w:pos="2880"/>
        </w:tabs>
        <w:ind w:left="720" w:hanging="720"/>
        <w:rPr>
          <w:rFonts w:ascii="Book Antiqua" w:hAnsi="Book Antiqua"/>
          <w:b/>
          <w:color w:val="000000"/>
          <w:szCs w:val="24"/>
        </w:rPr>
      </w:pPr>
    </w:p>
    <w:tbl>
      <w:tblPr>
        <w:tblW w:w="0" w:type="auto"/>
        <w:tblInd w:w="228" w:type="dxa"/>
        <w:tblLook w:val="0000" w:firstRow="0" w:lastRow="0" w:firstColumn="0" w:lastColumn="0" w:noHBand="0" w:noVBand="0"/>
      </w:tblPr>
      <w:tblGrid>
        <w:gridCol w:w="1080"/>
        <w:gridCol w:w="3432"/>
        <w:gridCol w:w="2266"/>
        <w:gridCol w:w="3182"/>
      </w:tblGrid>
      <w:tr w:rsidR="005069F8" w:rsidRPr="003F6166" w14:paraId="17EB7450" w14:textId="77777777">
        <w:tc>
          <w:tcPr>
            <w:tcW w:w="1080" w:type="dxa"/>
            <w:tcMar>
              <w:left w:w="60" w:type="dxa"/>
            </w:tcMar>
          </w:tcPr>
          <w:p w14:paraId="7506BEFE" w14:textId="77777777" w:rsidR="005069F8" w:rsidRPr="003F6166" w:rsidRDefault="005069F8" w:rsidP="00FA784B">
            <w:pPr>
              <w:tabs>
                <w:tab w:val="left" w:pos="1440"/>
                <w:tab w:val="left" w:pos="2160"/>
                <w:tab w:val="left" w:pos="2880"/>
              </w:tabs>
              <w:ind w:left="180" w:hanging="168"/>
              <w:rPr>
                <w:rFonts w:ascii="Book Antiqua" w:hAnsi="Book Antiqua"/>
                <w:b/>
                <w:color w:val="000000"/>
                <w:szCs w:val="24"/>
              </w:rPr>
            </w:pPr>
            <w:r w:rsidRPr="003F6166">
              <w:rPr>
                <w:rFonts w:ascii="Book Antiqua" w:hAnsi="Book Antiqua"/>
                <w:color w:val="000000"/>
                <w:szCs w:val="24"/>
              </w:rPr>
              <w:t>1994-95</w:t>
            </w:r>
          </w:p>
        </w:tc>
        <w:tc>
          <w:tcPr>
            <w:tcW w:w="3432" w:type="dxa"/>
          </w:tcPr>
          <w:p w14:paraId="1ED9FA74"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Primary Care Council Committee on Preventive Services</w:t>
            </w:r>
          </w:p>
          <w:p w14:paraId="2B6A0870" w14:textId="77777777" w:rsidR="005069F8" w:rsidRPr="003F6166" w:rsidRDefault="005069F8" w:rsidP="00FA784B">
            <w:pPr>
              <w:tabs>
                <w:tab w:val="left" w:pos="1440"/>
                <w:tab w:val="left" w:pos="2160"/>
                <w:tab w:val="left" w:pos="2880"/>
              </w:tabs>
              <w:rPr>
                <w:rFonts w:ascii="Book Antiqua" w:hAnsi="Book Antiqua"/>
                <w:b/>
                <w:color w:val="000000"/>
                <w:szCs w:val="24"/>
              </w:rPr>
            </w:pPr>
          </w:p>
        </w:tc>
        <w:tc>
          <w:tcPr>
            <w:tcW w:w="2266" w:type="dxa"/>
          </w:tcPr>
          <w:p w14:paraId="1DD2716E" w14:textId="77777777" w:rsidR="005069F8" w:rsidRPr="003F6166" w:rsidRDefault="005069F8" w:rsidP="00FA784B">
            <w:pPr>
              <w:tabs>
                <w:tab w:val="left" w:pos="1440"/>
                <w:tab w:val="left" w:pos="2160"/>
                <w:tab w:val="left" w:pos="2880"/>
              </w:tabs>
              <w:rPr>
                <w:rFonts w:ascii="Book Antiqua" w:hAnsi="Book Antiqua"/>
                <w:b/>
                <w:color w:val="000000"/>
                <w:szCs w:val="24"/>
              </w:rPr>
            </w:pPr>
            <w:r w:rsidRPr="003F6166">
              <w:rPr>
                <w:rFonts w:ascii="Book Antiqua" w:hAnsi="Book Antiqua"/>
                <w:color w:val="000000"/>
                <w:szCs w:val="24"/>
              </w:rPr>
              <w:t>Co-Chair</w:t>
            </w:r>
          </w:p>
        </w:tc>
        <w:tc>
          <w:tcPr>
            <w:tcW w:w="3182" w:type="dxa"/>
          </w:tcPr>
          <w:p w14:paraId="2D563A0A"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Massachusetts General Hospital</w:t>
            </w:r>
          </w:p>
          <w:p w14:paraId="5FFD6A7F" w14:textId="77777777" w:rsidR="005069F8" w:rsidRPr="003F6166" w:rsidRDefault="005069F8" w:rsidP="00FA784B">
            <w:pPr>
              <w:tabs>
                <w:tab w:val="left" w:pos="1440"/>
                <w:tab w:val="left" w:pos="2160"/>
                <w:tab w:val="left" w:pos="2880"/>
              </w:tabs>
              <w:rPr>
                <w:rFonts w:ascii="Book Antiqua" w:hAnsi="Book Antiqua"/>
                <w:b/>
                <w:color w:val="000000"/>
                <w:szCs w:val="24"/>
              </w:rPr>
            </w:pPr>
          </w:p>
        </w:tc>
      </w:tr>
      <w:tr w:rsidR="005069F8" w:rsidRPr="003F6166" w14:paraId="6672C839" w14:textId="77777777">
        <w:tc>
          <w:tcPr>
            <w:tcW w:w="1080" w:type="dxa"/>
            <w:tcMar>
              <w:left w:w="60" w:type="dxa"/>
            </w:tcMar>
          </w:tcPr>
          <w:p w14:paraId="3ED9E34D" w14:textId="77777777" w:rsidR="005069F8" w:rsidRPr="003F6166" w:rsidRDefault="005069F8" w:rsidP="00FA784B">
            <w:pPr>
              <w:tabs>
                <w:tab w:val="left" w:pos="1440"/>
                <w:tab w:val="left" w:pos="2160"/>
                <w:tab w:val="left" w:pos="2880"/>
              </w:tabs>
              <w:ind w:left="180" w:hanging="168"/>
              <w:rPr>
                <w:rFonts w:ascii="Book Antiqua" w:hAnsi="Book Antiqua"/>
                <w:b/>
                <w:color w:val="000000"/>
                <w:szCs w:val="24"/>
              </w:rPr>
            </w:pPr>
            <w:r w:rsidRPr="003F6166">
              <w:rPr>
                <w:rFonts w:ascii="Book Antiqua" w:hAnsi="Book Antiqua"/>
                <w:color w:val="000000"/>
                <w:szCs w:val="24"/>
              </w:rPr>
              <w:t>1995-97</w:t>
            </w:r>
          </w:p>
        </w:tc>
        <w:tc>
          <w:tcPr>
            <w:tcW w:w="3432" w:type="dxa"/>
          </w:tcPr>
          <w:p w14:paraId="47F1CA54"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MGH Charlestown Health Center Community Benefits Task Force</w:t>
            </w:r>
          </w:p>
          <w:p w14:paraId="21EBCBB0" w14:textId="77777777" w:rsidR="005069F8" w:rsidRPr="003F6166" w:rsidRDefault="005069F8" w:rsidP="00FA784B">
            <w:pPr>
              <w:tabs>
                <w:tab w:val="left" w:pos="1440"/>
                <w:tab w:val="left" w:pos="2160"/>
                <w:tab w:val="left" w:pos="2880"/>
              </w:tabs>
              <w:rPr>
                <w:rFonts w:ascii="Book Antiqua" w:hAnsi="Book Antiqua"/>
                <w:color w:val="000000"/>
                <w:szCs w:val="24"/>
              </w:rPr>
            </w:pPr>
          </w:p>
        </w:tc>
        <w:tc>
          <w:tcPr>
            <w:tcW w:w="2266" w:type="dxa"/>
          </w:tcPr>
          <w:p w14:paraId="6DF1EA3D" w14:textId="77777777" w:rsidR="005069F8" w:rsidRPr="003F6166" w:rsidRDefault="005069F8" w:rsidP="00FA784B">
            <w:pPr>
              <w:tabs>
                <w:tab w:val="left" w:pos="1440"/>
                <w:tab w:val="left" w:pos="2160"/>
                <w:tab w:val="left" w:pos="2880"/>
              </w:tabs>
              <w:rPr>
                <w:rFonts w:ascii="Book Antiqua" w:hAnsi="Book Antiqua"/>
                <w:b/>
                <w:color w:val="000000"/>
                <w:szCs w:val="24"/>
              </w:rPr>
            </w:pPr>
            <w:r w:rsidRPr="003F6166">
              <w:rPr>
                <w:rFonts w:ascii="Book Antiqua" w:hAnsi="Book Antiqua"/>
                <w:color w:val="000000"/>
                <w:szCs w:val="24"/>
              </w:rPr>
              <w:t>Chair</w:t>
            </w:r>
          </w:p>
        </w:tc>
        <w:tc>
          <w:tcPr>
            <w:tcW w:w="3182" w:type="dxa"/>
          </w:tcPr>
          <w:p w14:paraId="74B4150D"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MGH Charlestown HealthCare Center</w:t>
            </w:r>
          </w:p>
          <w:p w14:paraId="3B988D55" w14:textId="77777777" w:rsidR="005069F8" w:rsidRPr="003F6166" w:rsidRDefault="005069F8" w:rsidP="00FA784B">
            <w:pPr>
              <w:tabs>
                <w:tab w:val="left" w:pos="1440"/>
                <w:tab w:val="left" w:pos="2160"/>
                <w:tab w:val="left" w:pos="2880"/>
              </w:tabs>
              <w:rPr>
                <w:rFonts w:ascii="Book Antiqua" w:hAnsi="Book Antiqua"/>
                <w:b/>
                <w:color w:val="000000"/>
                <w:szCs w:val="24"/>
              </w:rPr>
            </w:pPr>
          </w:p>
        </w:tc>
      </w:tr>
      <w:tr w:rsidR="005069F8" w:rsidRPr="003F6166" w14:paraId="315B32EF" w14:textId="77777777">
        <w:tc>
          <w:tcPr>
            <w:tcW w:w="1080" w:type="dxa"/>
            <w:tcMar>
              <w:left w:w="60" w:type="dxa"/>
            </w:tcMar>
          </w:tcPr>
          <w:p w14:paraId="5C782472" w14:textId="77777777" w:rsidR="005069F8" w:rsidRPr="003F6166" w:rsidRDefault="005069F8" w:rsidP="00FA784B">
            <w:pPr>
              <w:tabs>
                <w:tab w:val="left" w:pos="1440"/>
                <w:tab w:val="left" w:pos="2160"/>
                <w:tab w:val="left" w:pos="2880"/>
              </w:tabs>
              <w:rPr>
                <w:rFonts w:ascii="Book Antiqua" w:hAnsi="Book Antiqua"/>
                <w:b/>
                <w:color w:val="000000"/>
                <w:szCs w:val="24"/>
              </w:rPr>
            </w:pPr>
            <w:r w:rsidRPr="003F6166">
              <w:rPr>
                <w:rFonts w:ascii="Book Antiqua" w:hAnsi="Book Antiqua"/>
                <w:color w:val="000000"/>
                <w:szCs w:val="24"/>
              </w:rPr>
              <w:t>1996-97</w:t>
            </w:r>
          </w:p>
        </w:tc>
        <w:tc>
          <w:tcPr>
            <w:tcW w:w="3432" w:type="dxa"/>
          </w:tcPr>
          <w:p w14:paraId="081B1F48" w14:textId="77777777" w:rsidR="005069F8" w:rsidRPr="003F6166" w:rsidRDefault="005069F8" w:rsidP="00FA784B">
            <w:pPr>
              <w:tabs>
                <w:tab w:val="left" w:pos="1440"/>
                <w:tab w:val="left" w:pos="2160"/>
                <w:tab w:val="left" w:pos="2880"/>
              </w:tabs>
              <w:rPr>
                <w:rFonts w:ascii="Book Antiqua" w:hAnsi="Book Antiqua"/>
                <w:b/>
                <w:color w:val="000000"/>
                <w:szCs w:val="24"/>
              </w:rPr>
            </w:pPr>
            <w:r w:rsidRPr="003F6166">
              <w:rPr>
                <w:rFonts w:ascii="Book Antiqua" w:hAnsi="Book Antiqua"/>
                <w:color w:val="000000"/>
                <w:szCs w:val="24"/>
              </w:rPr>
              <w:t>Committee on Coronary Artery Disease Management</w:t>
            </w:r>
          </w:p>
        </w:tc>
        <w:tc>
          <w:tcPr>
            <w:tcW w:w="2266" w:type="dxa"/>
          </w:tcPr>
          <w:p w14:paraId="138BB5EC"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Co-Chair, Prevention Sub-Committee</w:t>
            </w:r>
          </w:p>
          <w:p w14:paraId="71CECB04" w14:textId="77777777" w:rsidR="005069F8" w:rsidRPr="003F6166" w:rsidRDefault="005069F8" w:rsidP="00FA784B">
            <w:pPr>
              <w:tabs>
                <w:tab w:val="left" w:pos="1440"/>
                <w:tab w:val="left" w:pos="2160"/>
                <w:tab w:val="left" w:pos="2880"/>
              </w:tabs>
              <w:rPr>
                <w:rFonts w:ascii="Book Antiqua" w:hAnsi="Book Antiqua"/>
                <w:b/>
                <w:color w:val="000000"/>
                <w:szCs w:val="24"/>
              </w:rPr>
            </w:pPr>
          </w:p>
        </w:tc>
        <w:tc>
          <w:tcPr>
            <w:tcW w:w="3182" w:type="dxa"/>
          </w:tcPr>
          <w:p w14:paraId="254F3FB5"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Partners Community Health Care, Boston MA</w:t>
            </w:r>
          </w:p>
          <w:p w14:paraId="6C4BC1EB" w14:textId="77777777" w:rsidR="005069F8" w:rsidRPr="003F6166" w:rsidRDefault="005069F8" w:rsidP="00FA784B">
            <w:pPr>
              <w:tabs>
                <w:tab w:val="left" w:pos="1440"/>
                <w:tab w:val="left" w:pos="2160"/>
                <w:tab w:val="left" w:pos="2880"/>
              </w:tabs>
              <w:rPr>
                <w:rFonts w:ascii="Book Antiqua" w:hAnsi="Book Antiqua"/>
                <w:b/>
                <w:color w:val="000000"/>
                <w:szCs w:val="24"/>
              </w:rPr>
            </w:pPr>
          </w:p>
        </w:tc>
      </w:tr>
      <w:tr w:rsidR="005069F8" w:rsidRPr="003F6166" w14:paraId="783C3B0F" w14:textId="77777777">
        <w:tc>
          <w:tcPr>
            <w:tcW w:w="1080" w:type="dxa"/>
            <w:tcMar>
              <w:left w:w="60" w:type="dxa"/>
            </w:tcMar>
          </w:tcPr>
          <w:p w14:paraId="12BDB74B" w14:textId="77777777" w:rsidR="005069F8" w:rsidRPr="003F6166" w:rsidRDefault="005069F8" w:rsidP="00FA784B">
            <w:pPr>
              <w:tabs>
                <w:tab w:val="left" w:pos="1440"/>
                <w:tab w:val="left" w:pos="2160"/>
                <w:tab w:val="left" w:pos="2880"/>
              </w:tabs>
              <w:ind w:left="180" w:hanging="168"/>
              <w:rPr>
                <w:rFonts w:ascii="Book Antiqua" w:hAnsi="Book Antiqua"/>
                <w:b/>
                <w:color w:val="000000"/>
                <w:szCs w:val="24"/>
              </w:rPr>
            </w:pPr>
            <w:r w:rsidRPr="003F6166">
              <w:rPr>
                <w:rFonts w:ascii="Book Antiqua" w:hAnsi="Book Antiqua"/>
                <w:color w:val="000000"/>
                <w:szCs w:val="24"/>
              </w:rPr>
              <w:t>2002-04</w:t>
            </w:r>
          </w:p>
        </w:tc>
        <w:tc>
          <w:tcPr>
            <w:tcW w:w="3432" w:type="dxa"/>
          </w:tcPr>
          <w:p w14:paraId="132D8221" w14:textId="77777777" w:rsidR="005069F8" w:rsidRPr="003F6166" w:rsidRDefault="005069F8" w:rsidP="00FA784B">
            <w:pPr>
              <w:tabs>
                <w:tab w:val="left" w:pos="1440"/>
                <w:tab w:val="left" w:pos="2160"/>
                <w:tab w:val="left" w:pos="2880"/>
              </w:tabs>
              <w:rPr>
                <w:rFonts w:ascii="Book Antiqua" w:hAnsi="Book Antiqua"/>
                <w:b/>
                <w:color w:val="000000"/>
                <w:szCs w:val="24"/>
              </w:rPr>
            </w:pPr>
            <w:r w:rsidRPr="003F6166">
              <w:rPr>
                <w:rFonts w:ascii="Book Antiqua" w:hAnsi="Book Antiqua"/>
                <w:color w:val="000000"/>
                <w:szCs w:val="24"/>
              </w:rPr>
              <w:t>Medical School Faculty Senate</w:t>
            </w:r>
          </w:p>
        </w:tc>
        <w:tc>
          <w:tcPr>
            <w:tcW w:w="2266" w:type="dxa"/>
          </w:tcPr>
          <w:p w14:paraId="53E5E336" w14:textId="77777777" w:rsidR="005069F8" w:rsidRPr="003F6166" w:rsidRDefault="005069F8" w:rsidP="00FA784B">
            <w:pPr>
              <w:tabs>
                <w:tab w:val="left" w:pos="1440"/>
                <w:tab w:val="left" w:pos="2160"/>
                <w:tab w:val="left" w:pos="2880"/>
              </w:tabs>
              <w:rPr>
                <w:rFonts w:ascii="Book Antiqua" w:hAnsi="Book Antiqua"/>
                <w:b/>
                <w:color w:val="000000"/>
                <w:szCs w:val="24"/>
              </w:rPr>
            </w:pPr>
            <w:r w:rsidRPr="003F6166">
              <w:rPr>
                <w:rFonts w:ascii="Book Antiqua" w:hAnsi="Book Antiqua"/>
                <w:color w:val="000000"/>
                <w:szCs w:val="24"/>
              </w:rPr>
              <w:t>Departmental Senator</w:t>
            </w:r>
          </w:p>
        </w:tc>
        <w:tc>
          <w:tcPr>
            <w:tcW w:w="3182" w:type="dxa"/>
          </w:tcPr>
          <w:p w14:paraId="354A6370"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Stanford University Medical School</w:t>
            </w:r>
          </w:p>
          <w:p w14:paraId="01D58AD8" w14:textId="77777777" w:rsidR="005069F8" w:rsidRPr="003F6166" w:rsidRDefault="005069F8" w:rsidP="00FA784B">
            <w:pPr>
              <w:tabs>
                <w:tab w:val="left" w:pos="1440"/>
                <w:tab w:val="left" w:pos="2160"/>
                <w:tab w:val="left" w:pos="2880"/>
              </w:tabs>
              <w:rPr>
                <w:rFonts w:ascii="Book Antiqua" w:hAnsi="Book Antiqua"/>
                <w:b/>
                <w:color w:val="000000"/>
                <w:szCs w:val="24"/>
              </w:rPr>
            </w:pPr>
          </w:p>
        </w:tc>
      </w:tr>
      <w:tr w:rsidR="005069F8" w:rsidRPr="003F6166" w14:paraId="48384FD5" w14:textId="77777777">
        <w:tc>
          <w:tcPr>
            <w:tcW w:w="1080" w:type="dxa"/>
            <w:tcMar>
              <w:left w:w="60" w:type="dxa"/>
            </w:tcMar>
          </w:tcPr>
          <w:p w14:paraId="39B2B04E" w14:textId="77777777" w:rsidR="005069F8" w:rsidRPr="003F6166" w:rsidRDefault="005069F8" w:rsidP="00FA784B">
            <w:pPr>
              <w:tabs>
                <w:tab w:val="left" w:pos="1440"/>
                <w:tab w:val="left" w:pos="2160"/>
                <w:tab w:val="left" w:pos="2880"/>
              </w:tabs>
              <w:ind w:left="12"/>
              <w:jc w:val="both"/>
              <w:rPr>
                <w:rFonts w:ascii="Book Antiqua" w:hAnsi="Book Antiqua"/>
                <w:color w:val="000000"/>
                <w:szCs w:val="24"/>
              </w:rPr>
            </w:pPr>
            <w:r w:rsidRPr="003F6166">
              <w:rPr>
                <w:rFonts w:ascii="Book Antiqua" w:hAnsi="Book Antiqua"/>
                <w:color w:val="000000"/>
                <w:szCs w:val="24"/>
              </w:rPr>
              <w:t>2006-07</w:t>
            </w:r>
          </w:p>
        </w:tc>
        <w:tc>
          <w:tcPr>
            <w:tcW w:w="3432" w:type="dxa"/>
          </w:tcPr>
          <w:p w14:paraId="17226280"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Strategic Planning Committee</w:t>
            </w:r>
          </w:p>
          <w:p w14:paraId="1D298AE4" w14:textId="77777777" w:rsidR="005069F8" w:rsidRPr="003F6166" w:rsidRDefault="005069F8" w:rsidP="00FA784B">
            <w:pPr>
              <w:tabs>
                <w:tab w:val="left" w:pos="1440"/>
                <w:tab w:val="left" w:pos="2160"/>
                <w:tab w:val="left" w:pos="2880"/>
              </w:tabs>
              <w:rPr>
                <w:rFonts w:ascii="Book Antiqua" w:hAnsi="Book Antiqua"/>
                <w:color w:val="000000"/>
                <w:szCs w:val="24"/>
              </w:rPr>
            </w:pPr>
          </w:p>
        </w:tc>
        <w:tc>
          <w:tcPr>
            <w:tcW w:w="2266" w:type="dxa"/>
          </w:tcPr>
          <w:p w14:paraId="5DC1FDC1"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Chair</w:t>
            </w:r>
          </w:p>
        </w:tc>
        <w:tc>
          <w:tcPr>
            <w:tcW w:w="3182" w:type="dxa"/>
          </w:tcPr>
          <w:p w14:paraId="5EF7FCED"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Stanford Prevention Research Center</w:t>
            </w:r>
          </w:p>
          <w:p w14:paraId="7630C667" w14:textId="77777777" w:rsidR="00685596" w:rsidRPr="003F6166" w:rsidRDefault="00685596" w:rsidP="00FA784B">
            <w:pPr>
              <w:tabs>
                <w:tab w:val="left" w:pos="1440"/>
                <w:tab w:val="left" w:pos="2160"/>
                <w:tab w:val="left" w:pos="2880"/>
              </w:tabs>
              <w:rPr>
                <w:rFonts w:ascii="Book Antiqua" w:hAnsi="Book Antiqua"/>
                <w:color w:val="000000"/>
                <w:szCs w:val="24"/>
              </w:rPr>
            </w:pPr>
          </w:p>
        </w:tc>
      </w:tr>
      <w:tr w:rsidR="005069F8" w:rsidRPr="003F6166" w14:paraId="2E7C8356" w14:textId="77777777">
        <w:tc>
          <w:tcPr>
            <w:tcW w:w="1080" w:type="dxa"/>
            <w:tcMar>
              <w:left w:w="60" w:type="dxa"/>
            </w:tcMar>
          </w:tcPr>
          <w:p w14:paraId="335B864E" w14:textId="77777777" w:rsidR="005069F8" w:rsidRPr="003F6166" w:rsidRDefault="005069F8" w:rsidP="00FA784B">
            <w:pPr>
              <w:tabs>
                <w:tab w:val="left" w:pos="1440"/>
                <w:tab w:val="left" w:pos="2160"/>
                <w:tab w:val="left" w:pos="2880"/>
              </w:tabs>
              <w:ind w:left="12"/>
              <w:jc w:val="both"/>
              <w:rPr>
                <w:rFonts w:ascii="Book Antiqua" w:hAnsi="Book Antiqua"/>
                <w:color w:val="000000"/>
                <w:szCs w:val="24"/>
              </w:rPr>
            </w:pPr>
            <w:r w:rsidRPr="003F6166">
              <w:rPr>
                <w:rFonts w:ascii="Book Antiqua" w:hAnsi="Book Antiqua"/>
                <w:color w:val="000000"/>
                <w:szCs w:val="24"/>
              </w:rPr>
              <w:t>2009-11</w:t>
            </w:r>
          </w:p>
        </w:tc>
        <w:tc>
          <w:tcPr>
            <w:tcW w:w="3432" w:type="dxa"/>
          </w:tcPr>
          <w:p w14:paraId="593C35B3"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Division of General Medicine, Faculty Search Committee</w:t>
            </w:r>
          </w:p>
        </w:tc>
        <w:tc>
          <w:tcPr>
            <w:tcW w:w="2266" w:type="dxa"/>
          </w:tcPr>
          <w:p w14:paraId="75E50C49"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Chair</w:t>
            </w:r>
          </w:p>
        </w:tc>
        <w:tc>
          <w:tcPr>
            <w:tcW w:w="3182" w:type="dxa"/>
          </w:tcPr>
          <w:p w14:paraId="6F153AD0" w14:textId="77777777" w:rsidR="005069F8" w:rsidRPr="003F6166" w:rsidRDefault="005069F8" w:rsidP="00FA784B">
            <w:pPr>
              <w:tabs>
                <w:tab w:val="left" w:pos="1440"/>
                <w:tab w:val="left" w:pos="2160"/>
                <w:tab w:val="left" w:pos="2880"/>
              </w:tabs>
              <w:ind w:left="12"/>
              <w:rPr>
                <w:rFonts w:ascii="Book Antiqua" w:hAnsi="Book Antiqua"/>
                <w:color w:val="000000"/>
                <w:szCs w:val="24"/>
              </w:rPr>
            </w:pPr>
            <w:r w:rsidRPr="003F6166">
              <w:rPr>
                <w:rFonts w:ascii="Book Antiqua" w:hAnsi="Book Antiqua"/>
                <w:color w:val="000000"/>
                <w:szCs w:val="24"/>
              </w:rPr>
              <w:t>Stanford University, Department of Medicine</w:t>
            </w:r>
          </w:p>
          <w:p w14:paraId="1C7E25CA" w14:textId="77777777" w:rsidR="005069F8" w:rsidRPr="003F6166" w:rsidRDefault="005069F8" w:rsidP="00FA784B">
            <w:pPr>
              <w:tabs>
                <w:tab w:val="left" w:pos="1440"/>
                <w:tab w:val="left" w:pos="2160"/>
                <w:tab w:val="left" w:pos="2880"/>
              </w:tabs>
              <w:ind w:left="12"/>
              <w:rPr>
                <w:rFonts w:ascii="Book Antiqua" w:hAnsi="Book Antiqua"/>
                <w:color w:val="000000"/>
                <w:szCs w:val="24"/>
              </w:rPr>
            </w:pPr>
          </w:p>
        </w:tc>
      </w:tr>
      <w:tr w:rsidR="00297030" w:rsidRPr="003F6166" w14:paraId="40E3AE7C" w14:textId="77777777">
        <w:tc>
          <w:tcPr>
            <w:tcW w:w="1080" w:type="dxa"/>
            <w:tcMar>
              <w:left w:w="60" w:type="dxa"/>
            </w:tcMar>
          </w:tcPr>
          <w:p w14:paraId="2A146E92" w14:textId="59E169B2" w:rsidR="00297030" w:rsidRPr="003F6166" w:rsidRDefault="00297030" w:rsidP="00FA784B">
            <w:pPr>
              <w:tabs>
                <w:tab w:val="left" w:pos="1440"/>
                <w:tab w:val="left" w:pos="2160"/>
                <w:tab w:val="left" w:pos="2880"/>
              </w:tabs>
              <w:ind w:left="12"/>
              <w:jc w:val="both"/>
              <w:rPr>
                <w:rFonts w:ascii="Book Antiqua" w:hAnsi="Book Antiqua"/>
                <w:color w:val="000000"/>
                <w:szCs w:val="24"/>
              </w:rPr>
            </w:pPr>
            <w:r w:rsidRPr="003F6166">
              <w:rPr>
                <w:rFonts w:ascii="Book Antiqua" w:hAnsi="Book Antiqua"/>
                <w:color w:val="000000"/>
                <w:szCs w:val="24"/>
              </w:rPr>
              <w:t>2020-21</w:t>
            </w:r>
          </w:p>
        </w:tc>
        <w:tc>
          <w:tcPr>
            <w:tcW w:w="3432" w:type="dxa"/>
          </w:tcPr>
          <w:p w14:paraId="6CE29BAC" w14:textId="259ADF69" w:rsidR="00297030" w:rsidRPr="003F6166" w:rsidRDefault="00297030" w:rsidP="00297030">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 xml:space="preserve">Stanford Evidence-based Traditional Asian Medicine Conference, March 2021  </w:t>
            </w:r>
          </w:p>
        </w:tc>
        <w:tc>
          <w:tcPr>
            <w:tcW w:w="2266" w:type="dxa"/>
          </w:tcPr>
          <w:p w14:paraId="4C7AFE02" w14:textId="24F154B2" w:rsidR="00297030" w:rsidRPr="003F6166" w:rsidRDefault="00297030"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Co-Chair, Organizing Committee</w:t>
            </w:r>
          </w:p>
        </w:tc>
        <w:tc>
          <w:tcPr>
            <w:tcW w:w="3182" w:type="dxa"/>
          </w:tcPr>
          <w:p w14:paraId="256F7B8E" w14:textId="4E927D84" w:rsidR="00297030" w:rsidRPr="003F6166" w:rsidRDefault="00297030" w:rsidP="00FA784B">
            <w:pPr>
              <w:tabs>
                <w:tab w:val="left" w:pos="1440"/>
                <w:tab w:val="left" w:pos="2160"/>
                <w:tab w:val="left" w:pos="2880"/>
              </w:tabs>
              <w:ind w:left="12"/>
              <w:rPr>
                <w:rFonts w:ascii="Book Antiqua" w:hAnsi="Book Antiqua"/>
                <w:color w:val="000000"/>
                <w:szCs w:val="24"/>
              </w:rPr>
            </w:pPr>
            <w:r w:rsidRPr="003F6166">
              <w:rPr>
                <w:rFonts w:ascii="Book Antiqua" w:hAnsi="Book Antiqua"/>
                <w:color w:val="000000"/>
                <w:szCs w:val="24"/>
              </w:rPr>
              <w:t>Stanford Center for Asian Health Research and Education (CARE)</w:t>
            </w:r>
          </w:p>
        </w:tc>
      </w:tr>
      <w:tr w:rsidR="00297030" w:rsidRPr="003F6166" w14:paraId="2AB724D5" w14:textId="77777777">
        <w:tc>
          <w:tcPr>
            <w:tcW w:w="1080" w:type="dxa"/>
            <w:tcMar>
              <w:left w:w="60" w:type="dxa"/>
            </w:tcMar>
          </w:tcPr>
          <w:p w14:paraId="59549970" w14:textId="77777777" w:rsidR="00297030" w:rsidRPr="003F6166" w:rsidRDefault="00297030" w:rsidP="00FA784B">
            <w:pPr>
              <w:tabs>
                <w:tab w:val="left" w:pos="1440"/>
                <w:tab w:val="left" w:pos="2160"/>
                <w:tab w:val="left" w:pos="2880"/>
              </w:tabs>
              <w:ind w:left="12"/>
              <w:jc w:val="both"/>
              <w:rPr>
                <w:rFonts w:ascii="Book Antiqua" w:hAnsi="Book Antiqua"/>
                <w:color w:val="000000"/>
                <w:szCs w:val="24"/>
              </w:rPr>
            </w:pPr>
          </w:p>
        </w:tc>
        <w:tc>
          <w:tcPr>
            <w:tcW w:w="3432" w:type="dxa"/>
          </w:tcPr>
          <w:p w14:paraId="1D8F47A3" w14:textId="77777777" w:rsidR="00297030" w:rsidRPr="003F6166" w:rsidRDefault="00297030" w:rsidP="00297030">
            <w:pPr>
              <w:tabs>
                <w:tab w:val="left" w:pos="1440"/>
                <w:tab w:val="left" w:pos="2160"/>
                <w:tab w:val="left" w:pos="2880"/>
              </w:tabs>
              <w:rPr>
                <w:rFonts w:ascii="Book Antiqua" w:hAnsi="Book Antiqua"/>
                <w:color w:val="000000"/>
                <w:szCs w:val="24"/>
              </w:rPr>
            </w:pPr>
          </w:p>
        </w:tc>
        <w:tc>
          <w:tcPr>
            <w:tcW w:w="2266" w:type="dxa"/>
          </w:tcPr>
          <w:p w14:paraId="1CBC0BEA" w14:textId="77777777" w:rsidR="00297030" w:rsidRPr="003F6166" w:rsidRDefault="00297030" w:rsidP="00FA784B">
            <w:pPr>
              <w:tabs>
                <w:tab w:val="left" w:pos="1440"/>
                <w:tab w:val="left" w:pos="2160"/>
                <w:tab w:val="left" w:pos="2880"/>
              </w:tabs>
              <w:rPr>
                <w:rFonts w:ascii="Book Antiqua" w:hAnsi="Book Antiqua"/>
                <w:color w:val="000000"/>
                <w:szCs w:val="24"/>
              </w:rPr>
            </w:pPr>
          </w:p>
        </w:tc>
        <w:tc>
          <w:tcPr>
            <w:tcW w:w="3182" w:type="dxa"/>
          </w:tcPr>
          <w:p w14:paraId="7521BF5C" w14:textId="77777777" w:rsidR="00297030" w:rsidRPr="003F6166" w:rsidRDefault="00297030" w:rsidP="00FA784B">
            <w:pPr>
              <w:tabs>
                <w:tab w:val="left" w:pos="1440"/>
                <w:tab w:val="left" w:pos="2160"/>
                <w:tab w:val="left" w:pos="2880"/>
              </w:tabs>
              <w:ind w:left="12"/>
              <w:rPr>
                <w:rFonts w:ascii="Book Antiqua" w:hAnsi="Book Antiqua"/>
                <w:color w:val="000000"/>
                <w:szCs w:val="24"/>
              </w:rPr>
            </w:pPr>
          </w:p>
        </w:tc>
      </w:tr>
    </w:tbl>
    <w:p w14:paraId="79C7429F" w14:textId="77777777" w:rsidR="005069F8" w:rsidRPr="003F6166" w:rsidRDefault="005069F8" w:rsidP="00FA784B">
      <w:pPr>
        <w:spacing w:before="120"/>
        <w:outlineLvl w:val="0"/>
        <w:rPr>
          <w:rFonts w:ascii="Book Antiqua" w:hAnsi="Book Antiqua"/>
          <w:b/>
          <w:sz w:val="28"/>
          <w:szCs w:val="28"/>
        </w:rPr>
      </w:pPr>
      <w:r w:rsidRPr="003F6166">
        <w:rPr>
          <w:rFonts w:ascii="Book Antiqua" w:hAnsi="Book Antiqua"/>
          <w:b/>
          <w:sz w:val="28"/>
          <w:szCs w:val="28"/>
        </w:rPr>
        <w:t>K.  SERVICE TO PROFESSIONAL AND GOVERNMENTAL</w:t>
      </w:r>
    </w:p>
    <w:p w14:paraId="6C53B96E" w14:textId="7E1E4EDA" w:rsidR="005069F8" w:rsidRPr="003F6166" w:rsidRDefault="005069F8" w:rsidP="00FA784B">
      <w:pPr>
        <w:spacing w:before="120"/>
        <w:outlineLvl w:val="0"/>
        <w:rPr>
          <w:rFonts w:ascii="Book Antiqua" w:hAnsi="Book Antiqua"/>
          <w:b/>
          <w:sz w:val="28"/>
          <w:szCs w:val="28"/>
        </w:rPr>
      </w:pPr>
      <w:r w:rsidRPr="003F6166">
        <w:rPr>
          <w:rFonts w:ascii="Book Antiqua" w:hAnsi="Book Antiqua"/>
          <w:b/>
          <w:sz w:val="28"/>
          <w:szCs w:val="28"/>
        </w:rPr>
        <w:tab/>
        <w:t>ORGANIZATIONS (</w:t>
      </w:r>
      <w:r w:rsidR="0040619F" w:rsidRPr="003F6166">
        <w:rPr>
          <w:rFonts w:ascii="Book Antiqua" w:hAnsi="Book Antiqua"/>
          <w:b/>
          <w:sz w:val="28"/>
          <w:szCs w:val="28"/>
        </w:rPr>
        <w:t>beyond</w:t>
      </w:r>
      <w:r w:rsidRPr="003F6166">
        <w:rPr>
          <w:rFonts w:ascii="Book Antiqua" w:hAnsi="Book Antiqua"/>
          <w:b/>
          <w:sz w:val="28"/>
          <w:szCs w:val="28"/>
        </w:rPr>
        <w:t xml:space="preserve"> grant review)</w:t>
      </w:r>
    </w:p>
    <w:p w14:paraId="62FDB1E9" w14:textId="77777777" w:rsidR="00E00522" w:rsidRPr="003F6166" w:rsidRDefault="00E00522" w:rsidP="00FA784B">
      <w:pPr>
        <w:spacing w:before="120"/>
        <w:outlineLvl w:val="0"/>
        <w:rPr>
          <w:rFonts w:ascii="Book Antiqua" w:hAnsi="Book Antiqua"/>
          <w:b/>
          <w:sz w:val="6"/>
          <w:szCs w:val="6"/>
        </w:rPr>
      </w:pPr>
    </w:p>
    <w:p w14:paraId="399F28B6" w14:textId="77777777" w:rsidR="005069F8" w:rsidRPr="003F6166" w:rsidRDefault="00E00522" w:rsidP="00FA784B">
      <w:pPr>
        <w:spacing w:before="120"/>
        <w:outlineLvl w:val="0"/>
        <w:rPr>
          <w:rFonts w:ascii="Book Antiqua" w:hAnsi="Book Antiqua"/>
          <w:sz w:val="28"/>
          <w:szCs w:val="28"/>
        </w:rPr>
      </w:pPr>
      <w:r w:rsidRPr="003F6166">
        <w:rPr>
          <w:rFonts w:ascii="Book Antiqua" w:hAnsi="Book Antiqua"/>
          <w:sz w:val="28"/>
          <w:szCs w:val="28"/>
        </w:rPr>
        <w:t>PAST ACTIVITIES</w:t>
      </w:r>
    </w:p>
    <w:p w14:paraId="29E9ABA1" w14:textId="77777777" w:rsidR="00E00522" w:rsidRPr="003F6166" w:rsidRDefault="00E00522" w:rsidP="00FA784B">
      <w:pPr>
        <w:spacing w:before="120"/>
        <w:outlineLvl w:val="0"/>
        <w:rPr>
          <w:rFonts w:ascii="Book Antiqua" w:hAnsi="Book Antiqua"/>
          <w:b/>
          <w:sz w:val="6"/>
          <w:szCs w:val="6"/>
        </w:rPr>
      </w:pPr>
    </w:p>
    <w:tbl>
      <w:tblPr>
        <w:tblW w:w="0" w:type="auto"/>
        <w:tblInd w:w="228" w:type="dxa"/>
        <w:tblLook w:val="0000" w:firstRow="0" w:lastRow="0" w:firstColumn="0" w:lastColumn="0" w:noHBand="0" w:noVBand="0"/>
      </w:tblPr>
      <w:tblGrid>
        <w:gridCol w:w="1032"/>
        <w:gridCol w:w="3120"/>
        <w:gridCol w:w="5808"/>
      </w:tblGrid>
      <w:tr w:rsidR="005069F8" w:rsidRPr="003F6166" w14:paraId="272588A1" w14:textId="77777777">
        <w:tc>
          <w:tcPr>
            <w:tcW w:w="1032" w:type="dxa"/>
            <w:tcMar>
              <w:left w:w="60" w:type="dxa"/>
            </w:tcMar>
          </w:tcPr>
          <w:p w14:paraId="1859F777" w14:textId="77777777" w:rsidR="005069F8" w:rsidRPr="003F6166" w:rsidRDefault="005069F8" w:rsidP="00FA784B">
            <w:pPr>
              <w:tabs>
                <w:tab w:val="left" w:pos="1440"/>
                <w:tab w:val="left" w:pos="2160"/>
                <w:tab w:val="left" w:pos="2880"/>
              </w:tabs>
              <w:rPr>
                <w:rFonts w:ascii="Book Antiqua" w:hAnsi="Book Antiqua"/>
                <w:b/>
                <w:color w:val="000000"/>
                <w:szCs w:val="24"/>
              </w:rPr>
            </w:pPr>
            <w:r w:rsidRPr="003F6166">
              <w:rPr>
                <w:rFonts w:ascii="Book Antiqua" w:hAnsi="Book Antiqua"/>
                <w:color w:val="000000"/>
                <w:szCs w:val="24"/>
              </w:rPr>
              <w:t>2003-</w:t>
            </w:r>
            <w:r w:rsidR="00E00522" w:rsidRPr="003F6166">
              <w:rPr>
                <w:rFonts w:ascii="Book Antiqua" w:hAnsi="Book Antiqua"/>
                <w:color w:val="000000"/>
                <w:szCs w:val="24"/>
              </w:rPr>
              <w:t>10</w:t>
            </w:r>
          </w:p>
        </w:tc>
        <w:tc>
          <w:tcPr>
            <w:tcW w:w="3120" w:type="dxa"/>
          </w:tcPr>
          <w:p w14:paraId="4E773D09"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American Heart Association</w:t>
            </w:r>
          </w:p>
          <w:p w14:paraId="4F6D73EF" w14:textId="77777777" w:rsidR="005069F8" w:rsidRPr="003F6166" w:rsidRDefault="005069F8" w:rsidP="00FA784B">
            <w:pPr>
              <w:tabs>
                <w:tab w:val="left" w:pos="1440"/>
                <w:tab w:val="left" w:pos="2160"/>
                <w:tab w:val="left" w:pos="2880"/>
              </w:tabs>
              <w:rPr>
                <w:rFonts w:ascii="Book Antiqua" w:hAnsi="Book Antiqua"/>
                <w:b/>
                <w:color w:val="000000"/>
                <w:szCs w:val="24"/>
              </w:rPr>
            </w:pPr>
            <w:r w:rsidRPr="003F6166">
              <w:rPr>
                <w:rFonts w:ascii="Book Antiqua" w:hAnsi="Book Antiqua"/>
                <w:color w:val="000000"/>
                <w:szCs w:val="24"/>
              </w:rPr>
              <w:t xml:space="preserve"> </w:t>
            </w:r>
          </w:p>
        </w:tc>
        <w:tc>
          <w:tcPr>
            <w:tcW w:w="5808" w:type="dxa"/>
          </w:tcPr>
          <w:p w14:paraId="350586B8"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Abstract Reviewer, AHA Epidemiology and Prevention Council annual meetings</w:t>
            </w:r>
          </w:p>
          <w:p w14:paraId="300E1417" w14:textId="77777777" w:rsidR="005069F8" w:rsidRPr="003F6166" w:rsidRDefault="005069F8" w:rsidP="00FA784B">
            <w:pPr>
              <w:tabs>
                <w:tab w:val="left" w:pos="1440"/>
                <w:tab w:val="left" w:pos="2160"/>
                <w:tab w:val="left" w:pos="2880"/>
              </w:tabs>
              <w:rPr>
                <w:rFonts w:ascii="Book Antiqua" w:hAnsi="Book Antiqua"/>
                <w:b/>
                <w:color w:val="000000"/>
                <w:szCs w:val="24"/>
              </w:rPr>
            </w:pPr>
          </w:p>
        </w:tc>
      </w:tr>
      <w:tr w:rsidR="001D056D" w:rsidRPr="003F6166" w14:paraId="3670ED87" w14:textId="77777777" w:rsidTr="001D056D">
        <w:tc>
          <w:tcPr>
            <w:tcW w:w="1032" w:type="dxa"/>
            <w:tcMar>
              <w:left w:w="60" w:type="dxa"/>
            </w:tcMar>
          </w:tcPr>
          <w:p w14:paraId="65F74CE5" w14:textId="77777777" w:rsidR="001D056D" w:rsidRPr="003F6166" w:rsidRDefault="001D056D"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2008-11</w:t>
            </w:r>
          </w:p>
        </w:tc>
        <w:tc>
          <w:tcPr>
            <w:tcW w:w="3120" w:type="dxa"/>
          </w:tcPr>
          <w:p w14:paraId="5B4DE72C" w14:textId="77777777" w:rsidR="001D056D" w:rsidRPr="003F6166" w:rsidRDefault="001D056D"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 xml:space="preserve">American Heart Association </w:t>
            </w:r>
          </w:p>
          <w:p w14:paraId="56AA7819" w14:textId="77777777" w:rsidR="001D056D" w:rsidRPr="003F6166" w:rsidRDefault="001D056D" w:rsidP="00FA784B">
            <w:pPr>
              <w:tabs>
                <w:tab w:val="left" w:pos="1440"/>
                <w:tab w:val="left" w:pos="2160"/>
                <w:tab w:val="left" w:pos="2880"/>
              </w:tabs>
              <w:rPr>
                <w:rFonts w:ascii="Book Antiqua" w:hAnsi="Book Antiqua"/>
                <w:color w:val="000000"/>
                <w:szCs w:val="24"/>
              </w:rPr>
            </w:pPr>
          </w:p>
        </w:tc>
        <w:tc>
          <w:tcPr>
            <w:tcW w:w="5808" w:type="dxa"/>
          </w:tcPr>
          <w:p w14:paraId="64CE2D3F" w14:textId="77777777" w:rsidR="001D056D" w:rsidRPr="003F6166" w:rsidRDefault="001D056D"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Statistics Committee , developing key heart disease facts and statistics for public and media</w:t>
            </w:r>
          </w:p>
          <w:p w14:paraId="54AAC5BE" w14:textId="77777777" w:rsidR="001D056D" w:rsidRPr="003F6166" w:rsidRDefault="001D056D" w:rsidP="00FA784B">
            <w:pPr>
              <w:tabs>
                <w:tab w:val="left" w:pos="1440"/>
                <w:tab w:val="left" w:pos="2160"/>
                <w:tab w:val="left" w:pos="2880"/>
              </w:tabs>
              <w:rPr>
                <w:rFonts w:ascii="Book Antiqua" w:hAnsi="Book Antiqua"/>
                <w:color w:val="000000"/>
                <w:szCs w:val="24"/>
              </w:rPr>
            </w:pPr>
          </w:p>
        </w:tc>
      </w:tr>
      <w:tr w:rsidR="005069F8" w:rsidRPr="003F6166" w14:paraId="3942ACD4" w14:textId="77777777">
        <w:tc>
          <w:tcPr>
            <w:tcW w:w="1032" w:type="dxa"/>
            <w:tcMar>
              <w:left w:w="60" w:type="dxa"/>
            </w:tcMar>
          </w:tcPr>
          <w:p w14:paraId="25553647" w14:textId="77777777" w:rsidR="005069F8" w:rsidRPr="003F6166" w:rsidRDefault="005069F8" w:rsidP="00FA784B">
            <w:pPr>
              <w:tabs>
                <w:tab w:val="left" w:pos="1440"/>
                <w:tab w:val="left" w:pos="2160"/>
                <w:tab w:val="left" w:pos="2880"/>
              </w:tabs>
              <w:rPr>
                <w:rFonts w:ascii="Book Antiqua" w:hAnsi="Book Antiqua"/>
                <w:b/>
                <w:color w:val="000000"/>
                <w:szCs w:val="24"/>
              </w:rPr>
            </w:pPr>
            <w:r w:rsidRPr="003F6166">
              <w:rPr>
                <w:rFonts w:ascii="Book Antiqua" w:hAnsi="Book Antiqua"/>
                <w:color w:val="000000"/>
                <w:szCs w:val="24"/>
              </w:rPr>
              <w:t>2005-</w:t>
            </w:r>
            <w:r w:rsidR="001E7372" w:rsidRPr="003F6166">
              <w:rPr>
                <w:rFonts w:ascii="Book Antiqua" w:hAnsi="Book Antiqua"/>
                <w:color w:val="000000"/>
                <w:szCs w:val="24"/>
              </w:rPr>
              <w:t>11</w:t>
            </w:r>
          </w:p>
        </w:tc>
        <w:tc>
          <w:tcPr>
            <w:tcW w:w="3120" w:type="dxa"/>
          </w:tcPr>
          <w:p w14:paraId="510FFA4A"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California Tobacco-Related Disease Research Program (TRDRP), Oakland CA</w:t>
            </w:r>
          </w:p>
          <w:p w14:paraId="6D01C112" w14:textId="77777777" w:rsidR="005069F8" w:rsidRPr="003F6166" w:rsidRDefault="005069F8" w:rsidP="00FA784B">
            <w:pPr>
              <w:tabs>
                <w:tab w:val="left" w:pos="1440"/>
                <w:tab w:val="left" w:pos="2160"/>
                <w:tab w:val="left" w:pos="2880"/>
              </w:tabs>
              <w:rPr>
                <w:rFonts w:ascii="Book Antiqua" w:hAnsi="Book Antiqua"/>
                <w:b/>
                <w:color w:val="000000"/>
                <w:szCs w:val="24"/>
              </w:rPr>
            </w:pPr>
          </w:p>
        </w:tc>
        <w:tc>
          <w:tcPr>
            <w:tcW w:w="5808" w:type="dxa"/>
          </w:tcPr>
          <w:p w14:paraId="7758C7B9"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Scientific Advisory Committee, responsible for grant policy and allocation of $14M in research funds from California’s tobacco tax (Proposition 99, 1998)</w:t>
            </w:r>
          </w:p>
          <w:p w14:paraId="23F2EB89" w14:textId="77777777" w:rsidR="005069F8" w:rsidRPr="003F6166" w:rsidRDefault="005069F8" w:rsidP="00FA784B">
            <w:pPr>
              <w:tabs>
                <w:tab w:val="left" w:pos="1440"/>
                <w:tab w:val="left" w:pos="2160"/>
                <w:tab w:val="left" w:pos="2880"/>
              </w:tabs>
              <w:rPr>
                <w:rFonts w:ascii="Book Antiqua" w:hAnsi="Book Antiqua"/>
                <w:b/>
                <w:color w:val="000000"/>
                <w:szCs w:val="24"/>
              </w:rPr>
            </w:pPr>
          </w:p>
        </w:tc>
      </w:tr>
      <w:tr w:rsidR="003D4A4B" w:rsidRPr="003F6166" w14:paraId="422DD620" w14:textId="77777777" w:rsidTr="003D4A4B">
        <w:tc>
          <w:tcPr>
            <w:tcW w:w="1032" w:type="dxa"/>
            <w:tcMar>
              <w:left w:w="60" w:type="dxa"/>
            </w:tcMar>
          </w:tcPr>
          <w:p w14:paraId="4DED147C" w14:textId="77777777" w:rsidR="003D4A4B" w:rsidRPr="003F6166" w:rsidRDefault="003D4A4B"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2005</w:t>
            </w:r>
          </w:p>
        </w:tc>
        <w:tc>
          <w:tcPr>
            <w:tcW w:w="3120" w:type="dxa"/>
          </w:tcPr>
          <w:p w14:paraId="1B37C03A" w14:textId="77777777" w:rsidR="003D4A4B" w:rsidRPr="003F6166" w:rsidRDefault="003D4A4B"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 xml:space="preserve">International Agency for Research on Cancer, Lyon, France </w:t>
            </w:r>
          </w:p>
        </w:tc>
        <w:tc>
          <w:tcPr>
            <w:tcW w:w="5808" w:type="dxa"/>
          </w:tcPr>
          <w:p w14:paraId="44D6291E" w14:textId="450F27F1" w:rsidR="003D4A4B" w:rsidRPr="003F6166" w:rsidRDefault="003D4A4B"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International Working Group evaluating the carcinogenic properties of estrogen, represented both the U.S. and New Zealand</w:t>
            </w:r>
            <w:r w:rsidR="00470616" w:rsidRPr="003F6166">
              <w:rPr>
                <w:rFonts w:ascii="Book Antiqua" w:hAnsi="Book Antiqua"/>
                <w:color w:val="000000"/>
                <w:szCs w:val="24"/>
              </w:rPr>
              <w:t xml:space="preserve"> (Monograph 91)</w:t>
            </w:r>
          </w:p>
          <w:p w14:paraId="66F438A4" w14:textId="77777777" w:rsidR="003D4A4B" w:rsidRPr="003F6166" w:rsidRDefault="003D4A4B" w:rsidP="00FA784B">
            <w:pPr>
              <w:tabs>
                <w:tab w:val="left" w:pos="1440"/>
                <w:tab w:val="left" w:pos="2160"/>
                <w:tab w:val="left" w:pos="2880"/>
              </w:tabs>
              <w:rPr>
                <w:rFonts w:ascii="Book Antiqua" w:hAnsi="Book Antiqua"/>
                <w:color w:val="000000"/>
                <w:szCs w:val="24"/>
              </w:rPr>
            </w:pPr>
          </w:p>
        </w:tc>
      </w:tr>
      <w:tr w:rsidR="005069F8" w:rsidRPr="003F6166" w14:paraId="5E6261E1" w14:textId="77777777">
        <w:tc>
          <w:tcPr>
            <w:tcW w:w="1032" w:type="dxa"/>
            <w:tcMar>
              <w:left w:w="60" w:type="dxa"/>
            </w:tcMar>
          </w:tcPr>
          <w:p w14:paraId="737C6EB3" w14:textId="77777777" w:rsidR="005069F8" w:rsidRPr="003F6166" w:rsidRDefault="005069F8" w:rsidP="00FA784B">
            <w:pPr>
              <w:tabs>
                <w:tab w:val="left" w:pos="1440"/>
                <w:tab w:val="left" w:pos="2160"/>
                <w:tab w:val="left" w:pos="2880"/>
              </w:tabs>
              <w:ind w:left="180" w:hanging="168"/>
              <w:rPr>
                <w:rFonts w:ascii="Book Antiqua" w:hAnsi="Book Antiqua"/>
                <w:b/>
                <w:color w:val="000000"/>
                <w:szCs w:val="24"/>
              </w:rPr>
            </w:pPr>
            <w:r w:rsidRPr="003F6166">
              <w:rPr>
                <w:rFonts w:ascii="Book Antiqua" w:hAnsi="Book Antiqua"/>
                <w:color w:val="000000"/>
                <w:szCs w:val="24"/>
              </w:rPr>
              <w:t>2008-10</w:t>
            </w:r>
          </w:p>
        </w:tc>
        <w:tc>
          <w:tcPr>
            <w:tcW w:w="3120" w:type="dxa"/>
          </w:tcPr>
          <w:p w14:paraId="07AFCA82"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California Tobacco-Related Disease Research Program</w:t>
            </w:r>
          </w:p>
          <w:p w14:paraId="7DF88BE7" w14:textId="77777777" w:rsidR="005069F8" w:rsidRPr="003F6166" w:rsidRDefault="005069F8" w:rsidP="00FA784B">
            <w:pPr>
              <w:tabs>
                <w:tab w:val="left" w:pos="1440"/>
                <w:tab w:val="left" w:pos="2160"/>
                <w:tab w:val="left" w:pos="2880"/>
              </w:tabs>
              <w:rPr>
                <w:rFonts w:ascii="Book Antiqua" w:hAnsi="Book Antiqua"/>
                <w:b/>
                <w:color w:val="000000"/>
                <w:szCs w:val="24"/>
              </w:rPr>
            </w:pPr>
          </w:p>
        </w:tc>
        <w:tc>
          <w:tcPr>
            <w:tcW w:w="5808" w:type="dxa"/>
          </w:tcPr>
          <w:p w14:paraId="431C2357"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Chair, Scientific Advisory Committee directing this group while TRDRP was threatened by plans to reduce its scope and dismantle support structure</w:t>
            </w:r>
          </w:p>
          <w:p w14:paraId="2984955A" w14:textId="77777777" w:rsidR="005069F8" w:rsidRPr="003F6166" w:rsidRDefault="005069F8" w:rsidP="00FA784B">
            <w:pPr>
              <w:tabs>
                <w:tab w:val="left" w:pos="1440"/>
                <w:tab w:val="left" w:pos="2160"/>
                <w:tab w:val="left" w:pos="2880"/>
              </w:tabs>
              <w:rPr>
                <w:rFonts w:ascii="Book Antiqua" w:hAnsi="Book Antiqua"/>
                <w:b/>
                <w:color w:val="000000"/>
                <w:szCs w:val="24"/>
              </w:rPr>
            </w:pPr>
          </w:p>
        </w:tc>
      </w:tr>
      <w:tr w:rsidR="005069F8" w:rsidRPr="003F6166" w14:paraId="3BC29049" w14:textId="77777777">
        <w:tc>
          <w:tcPr>
            <w:tcW w:w="1032" w:type="dxa"/>
            <w:tcMar>
              <w:left w:w="60" w:type="dxa"/>
            </w:tcMar>
          </w:tcPr>
          <w:p w14:paraId="7F51D9D0" w14:textId="77777777" w:rsidR="005069F8" w:rsidRPr="003F6166" w:rsidRDefault="005069F8" w:rsidP="00FA784B">
            <w:pPr>
              <w:tabs>
                <w:tab w:val="left" w:pos="1440"/>
                <w:tab w:val="left" w:pos="2160"/>
                <w:tab w:val="left" w:pos="2880"/>
              </w:tabs>
              <w:ind w:left="180" w:hanging="168"/>
              <w:rPr>
                <w:rFonts w:ascii="Book Antiqua" w:hAnsi="Book Antiqua"/>
                <w:b/>
                <w:color w:val="000000"/>
                <w:szCs w:val="24"/>
              </w:rPr>
            </w:pPr>
            <w:r w:rsidRPr="003F6166">
              <w:rPr>
                <w:rFonts w:ascii="Book Antiqua" w:hAnsi="Book Antiqua"/>
                <w:color w:val="000000"/>
                <w:szCs w:val="24"/>
              </w:rPr>
              <w:t>2009-10</w:t>
            </w:r>
          </w:p>
        </w:tc>
        <w:tc>
          <w:tcPr>
            <w:tcW w:w="3120" w:type="dxa"/>
          </w:tcPr>
          <w:p w14:paraId="021E020B"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University of California Office of the President, Oakland CA</w:t>
            </w:r>
          </w:p>
          <w:p w14:paraId="54410EAD" w14:textId="77777777" w:rsidR="005069F8" w:rsidRPr="003F6166" w:rsidRDefault="005069F8" w:rsidP="00FA784B">
            <w:pPr>
              <w:tabs>
                <w:tab w:val="left" w:pos="1440"/>
                <w:tab w:val="left" w:pos="2160"/>
                <w:tab w:val="left" w:pos="2880"/>
              </w:tabs>
              <w:rPr>
                <w:rFonts w:ascii="Book Antiqua" w:hAnsi="Book Antiqua"/>
                <w:b/>
                <w:color w:val="000000"/>
                <w:szCs w:val="24"/>
              </w:rPr>
            </w:pPr>
          </w:p>
        </w:tc>
        <w:tc>
          <w:tcPr>
            <w:tcW w:w="5808" w:type="dxa"/>
          </w:tcPr>
          <w:p w14:paraId="5EDCE2E8"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TRDRP representative in Program Evaluation and Reorganization Initiative undertaken by UCOP</w:t>
            </w:r>
          </w:p>
          <w:p w14:paraId="5AF9C9E1" w14:textId="77777777" w:rsidR="005069F8" w:rsidRPr="003F6166" w:rsidRDefault="005069F8" w:rsidP="00FA784B">
            <w:pPr>
              <w:tabs>
                <w:tab w:val="left" w:pos="1440"/>
                <w:tab w:val="left" w:pos="2160"/>
                <w:tab w:val="left" w:pos="2880"/>
              </w:tabs>
              <w:rPr>
                <w:rFonts w:ascii="Book Antiqua" w:hAnsi="Book Antiqua"/>
                <w:b/>
                <w:color w:val="000000"/>
                <w:szCs w:val="24"/>
              </w:rPr>
            </w:pPr>
          </w:p>
        </w:tc>
      </w:tr>
      <w:tr w:rsidR="005069F8" w:rsidRPr="003F6166" w14:paraId="6443CF98" w14:textId="77777777">
        <w:tc>
          <w:tcPr>
            <w:tcW w:w="1032" w:type="dxa"/>
            <w:tcMar>
              <w:left w:w="60" w:type="dxa"/>
            </w:tcMar>
          </w:tcPr>
          <w:p w14:paraId="3226084D" w14:textId="77777777" w:rsidR="005069F8" w:rsidRPr="003F6166" w:rsidRDefault="005069F8" w:rsidP="00FA784B">
            <w:pPr>
              <w:tabs>
                <w:tab w:val="left" w:pos="1440"/>
                <w:tab w:val="left" w:pos="2160"/>
                <w:tab w:val="left" w:pos="2880"/>
              </w:tabs>
              <w:ind w:left="12"/>
              <w:jc w:val="both"/>
              <w:rPr>
                <w:rFonts w:ascii="Book Antiqua" w:hAnsi="Book Antiqua"/>
                <w:color w:val="000000"/>
                <w:szCs w:val="24"/>
              </w:rPr>
            </w:pPr>
            <w:r w:rsidRPr="003F6166">
              <w:rPr>
                <w:rFonts w:ascii="Book Antiqua" w:hAnsi="Book Antiqua"/>
                <w:color w:val="000000"/>
                <w:szCs w:val="24"/>
              </w:rPr>
              <w:t>2006-</w:t>
            </w:r>
            <w:r w:rsidR="001D056D" w:rsidRPr="003F6166">
              <w:rPr>
                <w:rFonts w:ascii="Book Antiqua" w:hAnsi="Book Antiqua"/>
                <w:color w:val="000000"/>
                <w:szCs w:val="24"/>
              </w:rPr>
              <w:t>8</w:t>
            </w:r>
          </w:p>
        </w:tc>
        <w:tc>
          <w:tcPr>
            <w:tcW w:w="3120" w:type="dxa"/>
          </w:tcPr>
          <w:p w14:paraId="78194C42"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American College of Preventive Medicine,</w:t>
            </w:r>
          </w:p>
          <w:p w14:paraId="7D8F7B74"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Washington DC</w:t>
            </w:r>
          </w:p>
          <w:p w14:paraId="04801E89" w14:textId="77777777" w:rsidR="005069F8" w:rsidRPr="003F6166" w:rsidRDefault="005069F8" w:rsidP="00FA784B">
            <w:pPr>
              <w:tabs>
                <w:tab w:val="left" w:pos="1440"/>
                <w:tab w:val="left" w:pos="2160"/>
                <w:tab w:val="left" w:pos="2880"/>
              </w:tabs>
              <w:rPr>
                <w:rFonts w:ascii="Book Antiqua" w:hAnsi="Book Antiqua"/>
                <w:color w:val="000000"/>
                <w:szCs w:val="24"/>
              </w:rPr>
            </w:pPr>
          </w:p>
        </w:tc>
        <w:tc>
          <w:tcPr>
            <w:tcW w:w="5808" w:type="dxa"/>
          </w:tcPr>
          <w:p w14:paraId="422017F4" w14:textId="77777777" w:rsidR="005069F8" w:rsidRPr="003F6166" w:rsidRDefault="005069F8"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 xml:space="preserve">Aspirin Counseling Study Review and Oversight Committee, developed RFA and then oversaw clinical research study </w:t>
            </w:r>
          </w:p>
        </w:tc>
      </w:tr>
      <w:tr w:rsidR="003D4A4B" w:rsidRPr="003F6166" w14:paraId="17AA441E" w14:textId="77777777" w:rsidTr="003D4A4B">
        <w:tc>
          <w:tcPr>
            <w:tcW w:w="1032" w:type="dxa"/>
            <w:tcMar>
              <w:left w:w="60" w:type="dxa"/>
            </w:tcMar>
          </w:tcPr>
          <w:p w14:paraId="187FDFE6" w14:textId="77777777" w:rsidR="003D4A4B" w:rsidRPr="003F6166" w:rsidRDefault="003D4A4B" w:rsidP="00FA784B">
            <w:pPr>
              <w:tabs>
                <w:tab w:val="left" w:pos="1440"/>
                <w:tab w:val="left" w:pos="2160"/>
                <w:tab w:val="left" w:pos="2880"/>
              </w:tabs>
              <w:ind w:left="12"/>
              <w:jc w:val="both"/>
              <w:rPr>
                <w:rFonts w:ascii="Book Antiqua" w:hAnsi="Book Antiqua"/>
                <w:color w:val="000000"/>
                <w:szCs w:val="24"/>
              </w:rPr>
            </w:pPr>
            <w:r w:rsidRPr="003F6166">
              <w:rPr>
                <w:rFonts w:ascii="Book Antiqua" w:hAnsi="Book Antiqua"/>
                <w:color w:val="000000"/>
                <w:szCs w:val="24"/>
              </w:rPr>
              <w:t>2011-12</w:t>
            </w:r>
          </w:p>
        </w:tc>
        <w:tc>
          <w:tcPr>
            <w:tcW w:w="3120" w:type="dxa"/>
          </w:tcPr>
          <w:p w14:paraId="7CBD40AF" w14:textId="77777777" w:rsidR="003D4A4B" w:rsidRPr="003F6166" w:rsidRDefault="003D4A4B"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American Journal of Preventive Medicine</w:t>
            </w:r>
          </w:p>
        </w:tc>
        <w:tc>
          <w:tcPr>
            <w:tcW w:w="5808" w:type="dxa"/>
          </w:tcPr>
          <w:p w14:paraId="03677A61" w14:textId="77777777" w:rsidR="003D4A4B" w:rsidRPr="003F6166" w:rsidRDefault="003D4A4B"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 xml:space="preserve">Board of Governors Subcommittee on Conflict of Interest, responsible for developing policies for the Board and Editorial staff of AJPM. </w:t>
            </w:r>
          </w:p>
          <w:p w14:paraId="33CE9802" w14:textId="77777777" w:rsidR="003D4A4B" w:rsidRPr="003F6166" w:rsidRDefault="003D4A4B" w:rsidP="00FA784B">
            <w:pPr>
              <w:tabs>
                <w:tab w:val="left" w:pos="1440"/>
                <w:tab w:val="left" w:pos="2160"/>
                <w:tab w:val="left" w:pos="2880"/>
              </w:tabs>
              <w:rPr>
                <w:rFonts w:ascii="Book Antiqua" w:hAnsi="Book Antiqua"/>
                <w:color w:val="000000"/>
                <w:szCs w:val="24"/>
              </w:rPr>
            </w:pPr>
          </w:p>
        </w:tc>
      </w:tr>
      <w:tr w:rsidR="006B38D2" w:rsidRPr="003F6166" w14:paraId="61916F59" w14:textId="77777777" w:rsidTr="00AD77D4">
        <w:tc>
          <w:tcPr>
            <w:tcW w:w="1032" w:type="dxa"/>
            <w:tcMar>
              <w:left w:w="60" w:type="dxa"/>
            </w:tcMar>
          </w:tcPr>
          <w:p w14:paraId="1036CD16" w14:textId="77777777" w:rsidR="006B38D2" w:rsidRPr="003F6166" w:rsidRDefault="006B38D2" w:rsidP="00FA784B">
            <w:pPr>
              <w:tabs>
                <w:tab w:val="left" w:pos="1440"/>
                <w:tab w:val="left" w:pos="2160"/>
                <w:tab w:val="left" w:pos="2880"/>
              </w:tabs>
              <w:ind w:left="12"/>
              <w:jc w:val="both"/>
              <w:rPr>
                <w:rFonts w:ascii="Book Antiqua" w:hAnsi="Book Antiqua"/>
                <w:color w:val="000000"/>
                <w:szCs w:val="24"/>
              </w:rPr>
            </w:pPr>
            <w:r w:rsidRPr="003F6166">
              <w:rPr>
                <w:rFonts w:ascii="Book Antiqua" w:hAnsi="Book Antiqua"/>
                <w:color w:val="000000"/>
                <w:szCs w:val="24"/>
              </w:rPr>
              <w:t>2008-12</w:t>
            </w:r>
          </w:p>
        </w:tc>
        <w:tc>
          <w:tcPr>
            <w:tcW w:w="3120" w:type="dxa"/>
          </w:tcPr>
          <w:p w14:paraId="216677A5" w14:textId="77777777" w:rsidR="006B38D2" w:rsidRPr="003F6166" w:rsidRDefault="006B38D2"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American College of Preventive Medicine</w:t>
            </w:r>
          </w:p>
          <w:p w14:paraId="7308C6AF" w14:textId="77777777" w:rsidR="006B38D2" w:rsidRPr="003F6166" w:rsidRDefault="006B38D2" w:rsidP="00FA784B">
            <w:pPr>
              <w:tabs>
                <w:tab w:val="left" w:pos="1440"/>
                <w:tab w:val="left" w:pos="2160"/>
                <w:tab w:val="left" w:pos="2880"/>
              </w:tabs>
              <w:rPr>
                <w:rFonts w:ascii="Book Antiqua" w:hAnsi="Book Antiqua"/>
                <w:color w:val="000000"/>
                <w:szCs w:val="24"/>
              </w:rPr>
            </w:pPr>
          </w:p>
        </w:tc>
        <w:tc>
          <w:tcPr>
            <w:tcW w:w="5808" w:type="dxa"/>
          </w:tcPr>
          <w:p w14:paraId="32BB2E4C" w14:textId="77777777" w:rsidR="006B38D2" w:rsidRPr="003F6166" w:rsidRDefault="006B38D2"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Aspirin Tool-kit Development Committee, developed tools for office-based MD to facilitate improved better aspirin counseling</w:t>
            </w:r>
          </w:p>
          <w:p w14:paraId="51EBE3DD" w14:textId="77777777" w:rsidR="006B38D2" w:rsidRPr="003F6166" w:rsidRDefault="006B38D2" w:rsidP="00FA784B">
            <w:pPr>
              <w:tabs>
                <w:tab w:val="left" w:pos="1440"/>
                <w:tab w:val="left" w:pos="2160"/>
                <w:tab w:val="left" w:pos="2880"/>
              </w:tabs>
              <w:rPr>
                <w:rFonts w:ascii="Book Antiqua" w:hAnsi="Book Antiqua"/>
                <w:color w:val="000000"/>
                <w:szCs w:val="24"/>
              </w:rPr>
            </w:pPr>
          </w:p>
        </w:tc>
      </w:tr>
      <w:tr w:rsidR="006B38D2" w:rsidRPr="003F6166" w14:paraId="0A34E294" w14:textId="77777777" w:rsidTr="00AD77D4">
        <w:tc>
          <w:tcPr>
            <w:tcW w:w="1032" w:type="dxa"/>
            <w:tcMar>
              <w:left w:w="60" w:type="dxa"/>
            </w:tcMar>
          </w:tcPr>
          <w:p w14:paraId="23698FE9" w14:textId="77777777" w:rsidR="006B38D2" w:rsidRPr="003F6166" w:rsidRDefault="006B38D2" w:rsidP="00FA784B">
            <w:pPr>
              <w:tabs>
                <w:tab w:val="left" w:pos="1440"/>
                <w:tab w:val="left" w:pos="2160"/>
                <w:tab w:val="left" w:pos="2880"/>
              </w:tabs>
              <w:ind w:left="12"/>
              <w:jc w:val="both"/>
              <w:rPr>
                <w:rFonts w:ascii="Book Antiqua" w:hAnsi="Book Antiqua"/>
                <w:color w:val="000000"/>
                <w:szCs w:val="24"/>
              </w:rPr>
            </w:pPr>
            <w:r w:rsidRPr="003F6166">
              <w:rPr>
                <w:rFonts w:ascii="Book Antiqua" w:hAnsi="Book Antiqua"/>
                <w:color w:val="000000"/>
                <w:szCs w:val="24"/>
              </w:rPr>
              <w:t>2008-15</w:t>
            </w:r>
          </w:p>
        </w:tc>
        <w:tc>
          <w:tcPr>
            <w:tcW w:w="3120" w:type="dxa"/>
          </w:tcPr>
          <w:p w14:paraId="23C2AAAC" w14:textId="77777777" w:rsidR="006B38D2" w:rsidRPr="003F6166" w:rsidRDefault="006B38D2"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Partnership for Prevention,</w:t>
            </w:r>
          </w:p>
          <w:p w14:paraId="7E1A57D4" w14:textId="77777777" w:rsidR="006B38D2" w:rsidRPr="003F6166" w:rsidRDefault="006B38D2"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Washington DC</w:t>
            </w:r>
          </w:p>
          <w:p w14:paraId="53A86DEE" w14:textId="77777777" w:rsidR="006B38D2" w:rsidRPr="003F6166" w:rsidRDefault="006B38D2"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 xml:space="preserve"> </w:t>
            </w:r>
          </w:p>
        </w:tc>
        <w:tc>
          <w:tcPr>
            <w:tcW w:w="5808" w:type="dxa"/>
          </w:tcPr>
          <w:p w14:paraId="7F8E1E7F" w14:textId="77777777" w:rsidR="006B38D2" w:rsidRPr="003F6166" w:rsidRDefault="006B38D2" w:rsidP="00FA784B">
            <w:pPr>
              <w:tabs>
                <w:tab w:val="left" w:pos="1440"/>
                <w:tab w:val="left" w:pos="2160"/>
                <w:tab w:val="left" w:pos="2880"/>
              </w:tabs>
              <w:ind w:left="12"/>
              <w:rPr>
                <w:rFonts w:ascii="Book Antiqua" w:hAnsi="Book Antiqua"/>
                <w:color w:val="000000"/>
                <w:szCs w:val="24"/>
              </w:rPr>
            </w:pPr>
            <w:r w:rsidRPr="003F6166">
              <w:rPr>
                <w:rFonts w:ascii="Book Antiqua" w:hAnsi="Book Antiqua"/>
                <w:color w:val="000000"/>
                <w:szCs w:val="24"/>
              </w:rPr>
              <w:t>Affiliated researcher, developing tools and policy for more effective prevention services</w:t>
            </w:r>
          </w:p>
        </w:tc>
      </w:tr>
      <w:tr w:rsidR="003D4A4B" w:rsidRPr="003F6166" w14:paraId="5E041DE1" w14:textId="77777777" w:rsidTr="002A55D0">
        <w:tc>
          <w:tcPr>
            <w:tcW w:w="1032" w:type="dxa"/>
            <w:tcMar>
              <w:left w:w="60" w:type="dxa"/>
            </w:tcMar>
          </w:tcPr>
          <w:p w14:paraId="7A03FFFF" w14:textId="2355737D" w:rsidR="006B38D2" w:rsidRPr="003F6166" w:rsidRDefault="003D4A4B" w:rsidP="00FA784B">
            <w:pPr>
              <w:tabs>
                <w:tab w:val="left" w:pos="1440"/>
                <w:tab w:val="left" w:pos="2160"/>
                <w:tab w:val="left" w:pos="2880"/>
              </w:tabs>
              <w:ind w:left="12"/>
              <w:jc w:val="both"/>
              <w:rPr>
                <w:rFonts w:ascii="Book Antiqua" w:hAnsi="Book Antiqua"/>
                <w:color w:val="000000"/>
                <w:szCs w:val="24"/>
              </w:rPr>
            </w:pPr>
            <w:r w:rsidRPr="003F6166">
              <w:rPr>
                <w:rFonts w:ascii="Book Antiqua" w:hAnsi="Book Antiqua"/>
                <w:color w:val="000000"/>
                <w:szCs w:val="24"/>
              </w:rPr>
              <w:t>2010-13</w:t>
            </w:r>
          </w:p>
          <w:p w14:paraId="6AA08347" w14:textId="77777777" w:rsidR="006B38D2" w:rsidRPr="003F6166" w:rsidRDefault="006B38D2" w:rsidP="00FA784B">
            <w:pPr>
              <w:rPr>
                <w:rFonts w:ascii="Book Antiqua" w:hAnsi="Book Antiqua"/>
                <w:szCs w:val="24"/>
              </w:rPr>
            </w:pPr>
          </w:p>
          <w:p w14:paraId="203C5967" w14:textId="6CC6116D" w:rsidR="006B38D2" w:rsidRPr="003F6166" w:rsidRDefault="006B38D2" w:rsidP="00FA784B">
            <w:pPr>
              <w:rPr>
                <w:rFonts w:ascii="Book Antiqua" w:hAnsi="Book Antiqua"/>
                <w:szCs w:val="24"/>
              </w:rPr>
            </w:pPr>
          </w:p>
          <w:p w14:paraId="05976DF9" w14:textId="77777777" w:rsidR="003D4A4B" w:rsidRPr="003F6166" w:rsidRDefault="003D4A4B" w:rsidP="00FA784B">
            <w:pPr>
              <w:rPr>
                <w:rFonts w:ascii="Book Antiqua" w:hAnsi="Book Antiqua"/>
                <w:szCs w:val="24"/>
              </w:rPr>
            </w:pPr>
          </w:p>
        </w:tc>
        <w:tc>
          <w:tcPr>
            <w:tcW w:w="3120" w:type="dxa"/>
          </w:tcPr>
          <w:p w14:paraId="0680D652" w14:textId="77777777" w:rsidR="003D4A4B" w:rsidRPr="003F6166" w:rsidRDefault="003D4A4B"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American College of Preventive Medicine</w:t>
            </w:r>
          </w:p>
          <w:p w14:paraId="17AAC4DC" w14:textId="77777777" w:rsidR="003D4A4B" w:rsidRPr="003F6166" w:rsidRDefault="003D4A4B" w:rsidP="00FA784B">
            <w:pPr>
              <w:tabs>
                <w:tab w:val="left" w:pos="1440"/>
                <w:tab w:val="left" w:pos="2160"/>
                <w:tab w:val="left" w:pos="2880"/>
              </w:tabs>
              <w:rPr>
                <w:rFonts w:ascii="Book Antiqua" w:hAnsi="Book Antiqua"/>
                <w:color w:val="000000"/>
                <w:szCs w:val="24"/>
              </w:rPr>
            </w:pPr>
          </w:p>
        </w:tc>
        <w:tc>
          <w:tcPr>
            <w:tcW w:w="5808" w:type="dxa"/>
          </w:tcPr>
          <w:p w14:paraId="0D4EE0D3" w14:textId="77777777" w:rsidR="003D4A4B" w:rsidRPr="003F6166" w:rsidRDefault="003D4A4B"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ACPM Prevention Practices Committee, create and review ACPM policy statements and evidence reports</w:t>
            </w:r>
          </w:p>
          <w:p w14:paraId="2613BB45" w14:textId="77777777" w:rsidR="003D4A4B" w:rsidRPr="003F6166" w:rsidRDefault="003D4A4B" w:rsidP="00FA784B">
            <w:pPr>
              <w:tabs>
                <w:tab w:val="left" w:pos="1440"/>
                <w:tab w:val="left" w:pos="2160"/>
                <w:tab w:val="left" w:pos="2880"/>
              </w:tabs>
              <w:rPr>
                <w:rFonts w:ascii="Book Antiqua" w:hAnsi="Book Antiqua"/>
                <w:color w:val="000000"/>
                <w:szCs w:val="24"/>
              </w:rPr>
            </w:pPr>
          </w:p>
        </w:tc>
      </w:tr>
      <w:tr w:rsidR="006B38D2" w:rsidRPr="003F6166" w14:paraId="3A56DFEF" w14:textId="77777777" w:rsidTr="00AD77D4">
        <w:tc>
          <w:tcPr>
            <w:tcW w:w="1032" w:type="dxa"/>
            <w:tcMar>
              <w:left w:w="60" w:type="dxa"/>
            </w:tcMar>
          </w:tcPr>
          <w:p w14:paraId="7A17311C" w14:textId="77777777" w:rsidR="006B38D2" w:rsidRPr="003F6166" w:rsidRDefault="006B38D2" w:rsidP="00FA784B">
            <w:pPr>
              <w:tabs>
                <w:tab w:val="left" w:pos="1440"/>
                <w:tab w:val="left" w:pos="2160"/>
                <w:tab w:val="left" w:pos="2880"/>
              </w:tabs>
              <w:ind w:left="12"/>
              <w:jc w:val="both"/>
              <w:rPr>
                <w:rFonts w:ascii="Book Antiqua" w:hAnsi="Book Antiqua"/>
                <w:color w:val="000000"/>
                <w:szCs w:val="24"/>
              </w:rPr>
            </w:pPr>
            <w:r w:rsidRPr="003F6166">
              <w:rPr>
                <w:rFonts w:ascii="Book Antiqua" w:hAnsi="Book Antiqua"/>
                <w:color w:val="000000"/>
                <w:szCs w:val="24"/>
              </w:rPr>
              <w:t>2008-17</w:t>
            </w:r>
          </w:p>
        </w:tc>
        <w:tc>
          <w:tcPr>
            <w:tcW w:w="3120" w:type="dxa"/>
          </w:tcPr>
          <w:p w14:paraId="66C3FE79" w14:textId="77777777" w:rsidR="006B38D2" w:rsidRPr="003F6166" w:rsidRDefault="006B38D2" w:rsidP="00FA784B">
            <w:pPr>
              <w:tabs>
                <w:tab w:val="left" w:pos="1440"/>
                <w:tab w:val="left" w:pos="2160"/>
                <w:tab w:val="left" w:pos="2880"/>
              </w:tabs>
              <w:rPr>
                <w:rFonts w:ascii="Book Antiqua" w:hAnsi="Book Antiqua"/>
                <w:color w:val="000000"/>
                <w:szCs w:val="24"/>
              </w:rPr>
            </w:pPr>
            <w:r w:rsidRPr="003F6166">
              <w:rPr>
                <w:rFonts w:ascii="Book Antiqua" w:hAnsi="Book Antiqua"/>
                <w:szCs w:val="24"/>
              </w:rPr>
              <w:t>TeachAIDS, Palo Alto CA</w:t>
            </w:r>
          </w:p>
        </w:tc>
        <w:tc>
          <w:tcPr>
            <w:tcW w:w="5808" w:type="dxa"/>
          </w:tcPr>
          <w:p w14:paraId="0806592D" w14:textId="77777777" w:rsidR="006B38D2" w:rsidRPr="003F6166" w:rsidRDefault="006B38D2" w:rsidP="00FA784B">
            <w:pPr>
              <w:tabs>
                <w:tab w:val="left" w:pos="1440"/>
                <w:tab w:val="left" w:pos="2160"/>
                <w:tab w:val="left" w:pos="2880"/>
              </w:tabs>
              <w:ind w:left="12"/>
              <w:rPr>
                <w:rFonts w:ascii="Book Antiqua" w:hAnsi="Book Antiqua"/>
                <w:szCs w:val="24"/>
              </w:rPr>
            </w:pPr>
            <w:r w:rsidRPr="003F6166">
              <w:rPr>
                <w:rFonts w:ascii="Book Antiqua" w:hAnsi="Book Antiqua"/>
                <w:szCs w:val="24"/>
              </w:rPr>
              <w:t>Board of Advisors, continued collaboration with former student advising non-profit devoted to developing online HIV prevention tools</w:t>
            </w:r>
          </w:p>
          <w:p w14:paraId="7697D86E" w14:textId="77777777" w:rsidR="006B38D2" w:rsidRPr="003F6166" w:rsidRDefault="006B38D2" w:rsidP="00FA784B">
            <w:pPr>
              <w:tabs>
                <w:tab w:val="left" w:pos="1440"/>
                <w:tab w:val="left" w:pos="2160"/>
                <w:tab w:val="left" w:pos="2880"/>
              </w:tabs>
              <w:ind w:left="12"/>
              <w:rPr>
                <w:rFonts w:ascii="Book Antiqua" w:hAnsi="Book Antiqua"/>
                <w:color w:val="000000"/>
                <w:szCs w:val="24"/>
              </w:rPr>
            </w:pPr>
          </w:p>
        </w:tc>
      </w:tr>
      <w:tr w:rsidR="006B38D2" w:rsidRPr="003F6166" w14:paraId="047D1E85" w14:textId="77777777" w:rsidTr="00AD77D4">
        <w:tc>
          <w:tcPr>
            <w:tcW w:w="1032" w:type="dxa"/>
            <w:tcMar>
              <w:left w:w="60" w:type="dxa"/>
            </w:tcMar>
          </w:tcPr>
          <w:p w14:paraId="31D9A3EC" w14:textId="77777777" w:rsidR="006B38D2" w:rsidRPr="003F6166" w:rsidRDefault="006B38D2" w:rsidP="00FA784B">
            <w:pPr>
              <w:tabs>
                <w:tab w:val="left" w:pos="1440"/>
                <w:tab w:val="left" w:pos="2160"/>
                <w:tab w:val="left" w:pos="2880"/>
              </w:tabs>
              <w:ind w:left="12"/>
              <w:jc w:val="both"/>
              <w:rPr>
                <w:rFonts w:ascii="Book Antiqua" w:hAnsi="Book Antiqua"/>
                <w:color w:val="000000"/>
                <w:szCs w:val="24"/>
              </w:rPr>
            </w:pPr>
            <w:r w:rsidRPr="003F6166">
              <w:rPr>
                <w:rFonts w:ascii="Book Antiqua" w:hAnsi="Book Antiqua"/>
                <w:color w:val="000000"/>
                <w:szCs w:val="24"/>
              </w:rPr>
              <w:t>2011-16</w:t>
            </w:r>
          </w:p>
        </w:tc>
        <w:tc>
          <w:tcPr>
            <w:tcW w:w="3120" w:type="dxa"/>
          </w:tcPr>
          <w:p w14:paraId="0572753F" w14:textId="77777777" w:rsidR="006B38D2" w:rsidRPr="003F6166" w:rsidRDefault="006B38D2" w:rsidP="00FA784B">
            <w:pPr>
              <w:tabs>
                <w:tab w:val="left" w:pos="1440"/>
                <w:tab w:val="left" w:pos="2160"/>
                <w:tab w:val="left" w:pos="2880"/>
              </w:tabs>
              <w:rPr>
                <w:rFonts w:ascii="Book Antiqua" w:hAnsi="Book Antiqua"/>
                <w:i/>
                <w:color w:val="000000"/>
                <w:szCs w:val="24"/>
              </w:rPr>
            </w:pPr>
            <w:r w:rsidRPr="003F6166">
              <w:rPr>
                <w:rFonts w:ascii="Book Antiqua" w:hAnsi="Book Antiqua"/>
                <w:i/>
                <w:szCs w:val="24"/>
              </w:rPr>
              <w:t>American Journal of Preventive Medicine</w:t>
            </w:r>
          </w:p>
        </w:tc>
        <w:tc>
          <w:tcPr>
            <w:tcW w:w="5808" w:type="dxa"/>
          </w:tcPr>
          <w:p w14:paraId="1308A391" w14:textId="77777777" w:rsidR="006B38D2" w:rsidRPr="003F6166" w:rsidRDefault="006B38D2" w:rsidP="00FA784B">
            <w:pPr>
              <w:tabs>
                <w:tab w:val="left" w:pos="1440"/>
                <w:tab w:val="left" w:pos="2160"/>
                <w:tab w:val="left" w:pos="2880"/>
              </w:tabs>
              <w:ind w:left="12"/>
              <w:rPr>
                <w:rFonts w:ascii="Book Antiqua" w:hAnsi="Book Antiqua"/>
                <w:color w:val="000000"/>
                <w:szCs w:val="24"/>
              </w:rPr>
            </w:pPr>
            <w:r w:rsidRPr="003F6166">
              <w:rPr>
                <w:rFonts w:ascii="Book Antiqua" w:hAnsi="Book Antiqua"/>
                <w:szCs w:val="24"/>
              </w:rPr>
              <w:t xml:space="preserve">Board of Governors (one of 9), responsible for management of the journal, including publisher contracting and selection of Editors. </w:t>
            </w:r>
          </w:p>
          <w:p w14:paraId="4D77B58F" w14:textId="77777777" w:rsidR="006B38D2" w:rsidRPr="003F6166" w:rsidRDefault="006B38D2" w:rsidP="00FA784B">
            <w:pPr>
              <w:tabs>
                <w:tab w:val="left" w:pos="1440"/>
                <w:tab w:val="left" w:pos="2160"/>
                <w:tab w:val="left" w:pos="2880"/>
              </w:tabs>
              <w:ind w:left="12"/>
              <w:rPr>
                <w:rFonts w:ascii="Book Antiqua" w:hAnsi="Book Antiqua"/>
                <w:color w:val="000000"/>
                <w:szCs w:val="24"/>
              </w:rPr>
            </w:pPr>
          </w:p>
        </w:tc>
      </w:tr>
      <w:tr w:rsidR="00E00522" w:rsidRPr="003F6166" w14:paraId="276A58CA" w14:textId="77777777" w:rsidTr="002A55D0">
        <w:tc>
          <w:tcPr>
            <w:tcW w:w="1032" w:type="dxa"/>
            <w:tcMar>
              <w:left w:w="60" w:type="dxa"/>
            </w:tcMar>
          </w:tcPr>
          <w:p w14:paraId="5EFB3C71" w14:textId="77777777" w:rsidR="00E00522" w:rsidRPr="003F6166" w:rsidRDefault="00E00522" w:rsidP="00FA784B">
            <w:pPr>
              <w:tabs>
                <w:tab w:val="left" w:pos="1440"/>
                <w:tab w:val="left" w:pos="2160"/>
                <w:tab w:val="left" w:pos="2880"/>
              </w:tabs>
              <w:ind w:left="12"/>
              <w:jc w:val="both"/>
              <w:rPr>
                <w:rFonts w:ascii="Book Antiqua" w:hAnsi="Book Antiqua"/>
                <w:color w:val="000000"/>
                <w:szCs w:val="24"/>
              </w:rPr>
            </w:pPr>
            <w:r w:rsidRPr="003F6166">
              <w:rPr>
                <w:rFonts w:ascii="Book Antiqua" w:hAnsi="Book Antiqua"/>
                <w:color w:val="000000"/>
                <w:szCs w:val="24"/>
              </w:rPr>
              <w:t>2008-10</w:t>
            </w:r>
          </w:p>
        </w:tc>
        <w:tc>
          <w:tcPr>
            <w:tcW w:w="3120" w:type="dxa"/>
          </w:tcPr>
          <w:p w14:paraId="674AB6FB" w14:textId="77777777" w:rsidR="00E00522" w:rsidRPr="003F6166" w:rsidRDefault="00E00522"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National Committee on Quality Assurance,</w:t>
            </w:r>
          </w:p>
          <w:p w14:paraId="385AA5A8" w14:textId="77777777" w:rsidR="00E00522" w:rsidRPr="003F6166" w:rsidRDefault="00E00522"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Washington DC</w:t>
            </w:r>
          </w:p>
          <w:p w14:paraId="6382D04F" w14:textId="77777777" w:rsidR="003D4A4B" w:rsidRPr="003F6166" w:rsidRDefault="003D4A4B" w:rsidP="00FA784B">
            <w:pPr>
              <w:tabs>
                <w:tab w:val="left" w:pos="1440"/>
                <w:tab w:val="left" w:pos="2160"/>
                <w:tab w:val="left" w:pos="2880"/>
              </w:tabs>
              <w:rPr>
                <w:rFonts w:ascii="Book Antiqua" w:hAnsi="Book Antiqua"/>
                <w:color w:val="000000"/>
                <w:szCs w:val="24"/>
              </w:rPr>
            </w:pPr>
          </w:p>
        </w:tc>
        <w:tc>
          <w:tcPr>
            <w:tcW w:w="5808" w:type="dxa"/>
          </w:tcPr>
          <w:p w14:paraId="2C7E61BC" w14:textId="77777777" w:rsidR="00E00522" w:rsidRPr="003F6166" w:rsidRDefault="00E00522" w:rsidP="00FA784B">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Aspirin Counseling Measurement Advisory Panel, tasked with developing a new HEDIS quality measure for reporting of aspirin use and counseling</w:t>
            </w:r>
          </w:p>
          <w:p w14:paraId="07782684" w14:textId="77777777" w:rsidR="00E00522" w:rsidRPr="003F6166" w:rsidRDefault="00E00522" w:rsidP="00FA784B">
            <w:pPr>
              <w:tabs>
                <w:tab w:val="left" w:pos="1440"/>
                <w:tab w:val="left" w:pos="2160"/>
                <w:tab w:val="left" w:pos="2880"/>
              </w:tabs>
              <w:rPr>
                <w:rFonts w:ascii="Book Antiqua" w:hAnsi="Book Antiqua"/>
                <w:color w:val="000000"/>
                <w:szCs w:val="24"/>
              </w:rPr>
            </w:pPr>
          </w:p>
        </w:tc>
      </w:tr>
      <w:tr w:rsidR="003D4A4B" w:rsidRPr="003F6166" w14:paraId="39592B9B" w14:textId="77777777" w:rsidTr="002A55D0">
        <w:tc>
          <w:tcPr>
            <w:tcW w:w="1032" w:type="dxa"/>
            <w:tcMar>
              <w:left w:w="60" w:type="dxa"/>
            </w:tcMar>
          </w:tcPr>
          <w:p w14:paraId="35DD181F" w14:textId="77777777" w:rsidR="003D4A4B" w:rsidRPr="003F6166" w:rsidRDefault="003D4A4B" w:rsidP="00FA784B">
            <w:pPr>
              <w:tabs>
                <w:tab w:val="left" w:pos="1440"/>
                <w:tab w:val="left" w:pos="2160"/>
                <w:tab w:val="left" w:pos="2880"/>
              </w:tabs>
              <w:ind w:left="12"/>
              <w:jc w:val="both"/>
              <w:rPr>
                <w:rFonts w:ascii="Book Antiqua" w:hAnsi="Book Antiqua"/>
                <w:color w:val="000000"/>
                <w:szCs w:val="24"/>
              </w:rPr>
            </w:pPr>
            <w:r w:rsidRPr="003F6166">
              <w:rPr>
                <w:rFonts w:ascii="Book Antiqua" w:hAnsi="Book Antiqua"/>
                <w:color w:val="000000"/>
                <w:szCs w:val="24"/>
              </w:rPr>
              <w:t>2013</w:t>
            </w:r>
          </w:p>
        </w:tc>
        <w:tc>
          <w:tcPr>
            <w:tcW w:w="3120" w:type="dxa"/>
          </w:tcPr>
          <w:p w14:paraId="7DF335D3" w14:textId="77777777" w:rsidR="003D4A4B" w:rsidRPr="003F6166" w:rsidRDefault="003D4A4B" w:rsidP="00FA784B">
            <w:pPr>
              <w:tabs>
                <w:tab w:val="left" w:pos="1440"/>
                <w:tab w:val="left" w:pos="2160"/>
                <w:tab w:val="left" w:pos="2880"/>
              </w:tabs>
              <w:rPr>
                <w:rFonts w:ascii="Book Antiqua" w:hAnsi="Book Antiqua"/>
                <w:szCs w:val="24"/>
              </w:rPr>
            </w:pPr>
            <w:r w:rsidRPr="003F6166">
              <w:rPr>
                <w:rFonts w:ascii="Book Antiqua" w:hAnsi="Book Antiqua"/>
                <w:szCs w:val="24"/>
              </w:rPr>
              <w:t xml:space="preserve">International Agency for Research on Cancer, Lyon, France </w:t>
            </w:r>
          </w:p>
        </w:tc>
        <w:tc>
          <w:tcPr>
            <w:tcW w:w="5808" w:type="dxa"/>
          </w:tcPr>
          <w:p w14:paraId="7664D450" w14:textId="41AEA93B" w:rsidR="003D4A4B" w:rsidRPr="003F6166" w:rsidRDefault="003D4A4B" w:rsidP="00FA784B">
            <w:pPr>
              <w:tabs>
                <w:tab w:val="left" w:pos="1440"/>
                <w:tab w:val="left" w:pos="2160"/>
                <w:tab w:val="left" w:pos="2880"/>
              </w:tabs>
              <w:ind w:left="12"/>
              <w:rPr>
                <w:rFonts w:ascii="Book Antiqua" w:hAnsi="Book Antiqua"/>
                <w:szCs w:val="24"/>
              </w:rPr>
            </w:pPr>
            <w:r w:rsidRPr="003F6166">
              <w:rPr>
                <w:rFonts w:ascii="Book Antiqua" w:hAnsi="Book Antiqua"/>
                <w:szCs w:val="24"/>
              </w:rPr>
              <w:t>International Working Group evaluating the carcinogenic properties of selected medications and herbal products</w:t>
            </w:r>
            <w:r w:rsidR="00470616" w:rsidRPr="003F6166">
              <w:rPr>
                <w:rFonts w:ascii="Book Antiqua" w:hAnsi="Book Antiqua"/>
                <w:szCs w:val="24"/>
              </w:rPr>
              <w:t xml:space="preserve"> (Monograph 108)</w:t>
            </w:r>
          </w:p>
          <w:p w14:paraId="1531FA39" w14:textId="77777777" w:rsidR="003D4A4B" w:rsidRPr="003F6166" w:rsidRDefault="003D4A4B" w:rsidP="00FA784B">
            <w:pPr>
              <w:tabs>
                <w:tab w:val="left" w:pos="1440"/>
                <w:tab w:val="left" w:pos="2160"/>
                <w:tab w:val="left" w:pos="2880"/>
              </w:tabs>
              <w:ind w:left="12"/>
              <w:rPr>
                <w:rFonts w:ascii="Book Antiqua" w:hAnsi="Book Antiqua"/>
                <w:szCs w:val="24"/>
              </w:rPr>
            </w:pPr>
          </w:p>
        </w:tc>
      </w:tr>
      <w:tr w:rsidR="003D4A4B" w:rsidRPr="003F6166" w14:paraId="4B66EEBB" w14:textId="77777777" w:rsidTr="00685596">
        <w:trPr>
          <w:trHeight w:val="642"/>
        </w:trPr>
        <w:tc>
          <w:tcPr>
            <w:tcW w:w="9960" w:type="dxa"/>
            <w:gridSpan w:val="3"/>
            <w:tcMar>
              <w:left w:w="60" w:type="dxa"/>
            </w:tcMar>
          </w:tcPr>
          <w:p w14:paraId="2CEABD6A" w14:textId="77777777" w:rsidR="003D4A4B" w:rsidRPr="003F6166" w:rsidRDefault="003D4A4B" w:rsidP="00FA784B">
            <w:pPr>
              <w:tabs>
                <w:tab w:val="left" w:pos="1440"/>
                <w:tab w:val="left" w:pos="2160"/>
                <w:tab w:val="left" w:pos="2880"/>
              </w:tabs>
              <w:ind w:left="12"/>
              <w:jc w:val="both"/>
              <w:rPr>
                <w:rFonts w:ascii="Book Antiqua" w:hAnsi="Book Antiqua"/>
                <w:color w:val="000000"/>
                <w:sz w:val="28"/>
                <w:szCs w:val="24"/>
              </w:rPr>
            </w:pPr>
            <w:r w:rsidRPr="003F6166">
              <w:rPr>
                <w:rFonts w:ascii="Book Antiqua" w:hAnsi="Book Antiqua"/>
                <w:color w:val="000000"/>
                <w:sz w:val="28"/>
                <w:szCs w:val="24"/>
              </w:rPr>
              <w:t>CURRENT ACTIVITIES</w:t>
            </w:r>
          </w:p>
          <w:p w14:paraId="447158C2" w14:textId="77777777" w:rsidR="003D4A4B" w:rsidRPr="003F6166" w:rsidRDefault="003D4A4B" w:rsidP="00FA784B">
            <w:pPr>
              <w:tabs>
                <w:tab w:val="left" w:pos="1440"/>
                <w:tab w:val="left" w:pos="2160"/>
                <w:tab w:val="left" w:pos="2880"/>
              </w:tabs>
              <w:rPr>
                <w:rFonts w:ascii="Book Antiqua" w:hAnsi="Book Antiqua"/>
                <w:color w:val="000000"/>
                <w:sz w:val="28"/>
                <w:szCs w:val="24"/>
              </w:rPr>
            </w:pPr>
          </w:p>
        </w:tc>
      </w:tr>
      <w:tr w:rsidR="00101CD0" w:rsidRPr="003F6166" w14:paraId="6C83D255" w14:textId="77777777" w:rsidTr="002A55D0">
        <w:tc>
          <w:tcPr>
            <w:tcW w:w="1032" w:type="dxa"/>
            <w:tcMar>
              <w:left w:w="60" w:type="dxa"/>
            </w:tcMar>
          </w:tcPr>
          <w:p w14:paraId="734F5958" w14:textId="276EC159" w:rsidR="00101CD0" w:rsidRPr="003F6166" w:rsidRDefault="00101CD0" w:rsidP="00101CD0">
            <w:pPr>
              <w:tabs>
                <w:tab w:val="left" w:pos="1440"/>
                <w:tab w:val="left" w:pos="2160"/>
                <w:tab w:val="left" w:pos="2880"/>
              </w:tabs>
              <w:ind w:left="12"/>
              <w:jc w:val="both"/>
              <w:rPr>
                <w:rFonts w:ascii="Book Antiqua" w:hAnsi="Book Antiqua"/>
                <w:color w:val="000000"/>
                <w:szCs w:val="24"/>
              </w:rPr>
            </w:pPr>
            <w:r w:rsidRPr="003F6166">
              <w:rPr>
                <w:rFonts w:ascii="Book Antiqua" w:hAnsi="Book Antiqua"/>
                <w:color w:val="000000"/>
                <w:szCs w:val="24"/>
              </w:rPr>
              <w:t>1994-</w:t>
            </w:r>
          </w:p>
        </w:tc>
        <w:tc>
          <w:tcPr>
            <w:tcW w:w="3120" w:type="dxa"/>
          </w:tcPr>
          <w:p w14:paraId="460F7C6F" w14:textId="77777777" w:rsidR="00101CD0" w:rsidRPr="003F6166" w:rsidRDefault="00101CD0" w:rsidP="00101CD0">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American Heart Association (AHA),</w:t>
            </w:r>
          </w:p>
          <w:p w14:paraId="5B257A86" w14:textId="77777777" w:rsidR="00101CD0" w:rsidRPr="003F6166" w:rsidRDefault="00101CD0" w:rsidP="00101CD0">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 xml:space="preserve">Dallas TX </w:t>
            </w:r>
          </w:p>
          <w:p w14:paraId="462387CB" w14:textId="77777777" w:rsidR="00101CD0" w:rsidRPr="003F6166" w:rsidRDefault="00101CD0" w:rsidP="00101CD0">
            <w:pPr>
              <w:tabs>
                <w:tab w:val="left" w:pos="1440"/>
                <w:tab w:val="left" w:pos="2160"/>
                <w:tab w:val="left" w:pos="2880"/>
              </w:tabs>
              <w:rPr>
                <w:rFonts w:ascii="Book Antiqua" w:hAnsi="Book Antiqua"/>
                <w:color w:val="000000"/>
                <w:szCs w:val="24"/>
              </w:rPr>
            </w:pPr>
          </w:p>
        </w:tc>
        <w:tc>
          <w:tcPr>
            <w:tcW w:w="5808" w:type="dxa"/>
          </w:tcPr>
          <w:p w14:paraId="1F1A2FC1" w14:textId="77777777" w:rsidR="00101CD0" w:rsidRPr="003F6166" w:rsidRDefault="00101CD0" w:rsidP="00101CD0">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Member, Epidemiology and Prevention Council</w:t>
            </w:r>
          </w:p>
          <w:p w14:paraId="5C1D5647" w14:textId="086175B1" w:rsidR="00101CD0" w:rsidRPr="003F6166" w:rsidRDefault="00101CD0" w:rsidP="00101CD0">
            <w:pPr>
              <w:tabs>
                <w:tab w:val="left" w:pos="1440"/>
                <w:tab w:val="left" w:pos="2160"/>
                <w:tab w:val="left" w:pos="2880"/>
              </w:tabs>
              <w:ind w:left="12"/>
              <w:rPr>
                <w:rFonts w:ascii="Book Antiqua" w:hAnsi="Book Antiqua"/>
                <w:color w:val="000000"/>
                <w:szCs w:val="24"/>
              </w:rPr>
            </w:pPr>
          </w:p>
        </w:tc>
      </w:tr>
      <w:tr w:rsidR="00101CD0" w:rsidRPr="003F6166" w14:paraId="7443FEA6" w14:textId="77777777" w:rsidTr="002A55D0">
        <w:tc>
          <w:tcPr>
            <w:tcW w:w="1032" w:type="dxa"/>
            <w:tcMar>
              <w:left w:w="60" w:type="dxa"/>
            </w:tcMar>
          </w:tcPr>
          <w:p w14:paraId="18290057" w14:textId="536CB33D" w:rsidR="00101CD0" w:rsidRPr="003F6166" w:rsidRDefault="00101CD0" w:rsidP="00101CD0">
            <w:pPr>
              <w:tabs>
                <w:tab w:val="left" w:pos="1440"/>
                <w:tab w:val="left" w:pos="2160"/>
                <w:tab w:val="left" w:pos="2880"/>
              </w:tabs>
              <w:ind w:left="12"/>
              <w:jc w:val="both"/>
              <w:rPr>
                <w:rFonts w:ascii="Book Antiqua" w:hAnsi="Book Antiqua"/>
                <w:color w:val="000000"/>
                <w:szCs w:val="24"/>
              </w:rPr>
            </w:pPr>
            <w:r w:rsidRPr="003F6166">
              <w:rPr>
                <w:rFonts w:ascii="Book Antiqua" w:hAnsi="Book Antiqua"/>
                <w:color w:val="000000"/>
                <w:szCs w:val="24"/>
              </w:rPr>
              <w:t>2002-</w:t>
            </w:r>
          </w:p>
        </w:tc>
        <w:tc>
          <w:tcPr>
            <w:tcW w:w="3120" w:type="dxa"/>
          </w:tcPr>
          <w:p w14:paraId="77FECE03" w14:textId="0CF24AEB" w:rsidR="00101CD0" w:rsidRPr="003F6166" w:rsidRDefault="00101CD0" w:rsidP="00101CD0">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 xml:space="preserve">American Heart Association </w:t>
            </w:r>
          </w:p>
        </w:tc>
        <w:tc>
          <w:tcPr>
            <w:tcW w:w="5808" w:type="dxa"/>
          </w:tcPr>
          <w:p w14:paraId="5AE45ED8" w14:textId="77777777" w:rsidR="00101CD0" w:rsidRPr="003F6166" w:rsidRDefault="00101CD0" w:rsidP="00101CD0">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Elected Fellow (FAHA), Epidemiology and Prevention Council</w:t>
            </w:r>
          </w:p>
          <w:p w14:paraId="05324314" w14:textId="07CBA228" w:rsidR="00101CD0" w:rsidRPr="003F6166" w:rsidRDefault="00101CD0" w:rsidP="00101CD0">
            <w:pPr>
              <w:tabs>
                <w:tab w:val="left" w:pos="1440"/>
                <w:tab w:val="left" w:pos="2160"/>
                <w:tab w:val="left" w:pos="2880"/>
              </w:tabs>
              <w:ind w:left="12"/>
              <w:rPr>
                <w:rFonts w:ascii="Book Antiqua" w:hAnsi="Book Antiqua"/>
                <w:color w:val="000000"/>
                <w:szCs w:val="24"/>
              </w:rPr>
            </w:pPr>
          </w:p>
        </w:tc>
      </w:tr>
      <w:tr w:rsidR="00101CD0" w:rsidRPr="003F6166" w14:paraId="09687F04" w14:textId="77777777" w:rsidTr="002A55D0">
        <w:tc>
          <w:tcPr>
            <w:tcW w:w="1032" w:type="dxa"/>
            <w:tcMar>
              <w:left w:w="60" w:type="dxa"/>
            </w:tcMar>
          </w:tcPr>
          <w:p w14:paraId="46E1571F" w14:textId="11983FCC" w:rsidR="00101CD0" w:rsidRPr="003F6166" w:rsidRDefault="00101CD0" w:rsidP="00101CD0">
            <w:pPr>
              <w:tabs>
                <w:tab w:val="left" w:pos="1440"/>
                <w:tab w:val="left" w:pos="2160"/>
                <w:tab w:val="left" w:pos="2880"/>
              </w:tabs>
              <w:ind w:left="12"/>
              <w:jc w:val="both"/>
              <w:rPr>
                <w:rFonts w:ascii="Book Antiqua" w:hAnsi="Book Antiqua"/>
                <w:color w:val="000000"/>
                <w:szCs w:val="24"/>
              </w:rPr>
            </w:pPr>
            <w:r w:rsidRPr="003F6166">
              <w:rPr>
                <w:rFonts w:ascii="Book Antiqua" w:hAnsi="Book Antiqua"/>
                <w:color w:val="000000"/>
                <w:szCs w:val="24"/>
              </w:rPr>
              <w:t>2006-</w:t>
            </w:r>
            <w:r w:rsidR="006D0D65" w:rsidRPr="003F6166">
              <w:rPr>
                <w:rFonts w:ascii="Book Antiqua" w:hAnsi="Book Antiqua"/>
                <w:color w:val="000000"/>
                <w:szCs w:val="24"/>
              </w:rPr>
              <w:t>20</w:t>
            </w:r>
          </w:p>
        </w:tc>
        <w:tc>
          <w:tcPr>
            <w:tcW w:w="3120" w:type="dxa"/>
          </w:tcPr>
          <w:p w14:paraId="6ECBD3C1" w14:textId="77777777" w:rsidR="00101CD0" w:rsidRPr="003F6166" w:rsidRDefault="00101CD0" w:rsidP="00101CD0">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Preventive Cardiology Nurses Association</w:t>
            </w:r>
          </w:p>
          <w:p w14:paraId="79263C1D" w14:textId="6B6DCFDA" w:rsidR="00101CD0" w:rsidRPr="003F6166" w:rsidRDefault="00101CD0" w:rsidP="00101CD0">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 xml:space="preserve"> </w:t>
            </w:r>
          </w:p>
        </w:tc>
        <w:tc>
          <w:tcPr>
            <w:tcW w:w="5808" w:type="dxa"/>
          </w:tcPr>
          <w:p w14:paraId="4ADD2423" w14:textId="77777777" w:rsidR="00101CD0" w:rsidRPr="003F6166" w:rsidRDefault="00101CD0" w:rsidP="00101CD0">
            <w:pPr>
              <w:tabs>
                <w:tab w:val="left" w:pos="1440"/>
                <w:tab w:val="left" w:pos="2160"/>
                <w:tab w:val="left" w:pos="2880"/>
              </w:tabs>
              <w:ind w:left="12"/>
              <w:rPr>
                <w:rFonts w:ascii="Book Antiqua" w:hAnsi="Book Antiqua"/>
                <w:color w:val="000000"/>
                <w:szCs w:val="24"/>
              </w:rPr>
            </w:pPr>
            <w:r w:rsidRPr="003F6166">
              <w:rPr>
                <w:rFonts w:ascii="Book Antiqua" w:hAnsi="Book Antiqua"/>
                <w:color w:val="000000"/>
                <w:szCs w:val="24"/>
              </w:rPr>
              <w:t>Council on Aspirin for Health and Prevention, policy and research efforts to improve the appropriate use of aspirin for disease prevention</w:t>
            </w:r>
          </w:p>
          <w:p w14:paraId="20C03972" w14:textId="77777777" w:rsidR="00101CD0" w:rsidRPr="003F6166" w:rsidRDefault="00101CD0" w:rsidP="00101CD0">
            <w:pPr>
              <w:tabs>
                <w:tab w:val="left" w:pos="1440"/>
                <w:tab w:val="left" w:pos="2160"/>
                <w:tab w:val="left" w:pos="2880"/>
              </w:tabs>
              <w:ind w:left="12"/>
              <w:rPr>
                <w:rFonts w:ascii="Book Antiqua" w:hAnsi="Book Antiqua"/>
                <w:color w:val="000000"/>
                <w:szCs w:val="24"/>
              </w:rPr>
            </w:pPr>
          </w:p>
        </w:tc>
      </w:tr>
      <w:tr w:rsidR="00101CD0" w:rsidRPr="003F6166" w14:paraId="0281DCAF" w14:textId="77777777">
        <w:tc>
          <w:tcPr>
            <w:tcW w:w="1032" w:type="dxa"/>
            <w:tcMar>
              <w:left w:w="60" w:type="dxa"/>
            </w:tcMar>
          </w:tcPr>
          <w:p w14:paraId="08DD8390" w14:textId="77777777" w:rsidR="00101CD0" w:rsidRPr="003F6166" w:rsidRDefault="00101CD0" w:rsidP="00101CD0">
            <w:pPr>
              <w:tabs>
                <w:tab w:val="left" w:pos="1440"/>
                <w:tab w:val="left" w:pos="2160"/>
                <w:tab w:val="left" w:pos="2880"/>
              </w:tabs>
              <w:ind w:left="12"/>
              <w:jc w:val="both"/>
              <w:rPr>
                <w:rFonts w:ascii="Book Antiqua" w:hAnsi="Book Antiqua"/>
                <w:color w:val="000000"/>
                <w:szCs w:val="24"/>
              </w:rPr>
            </w:pPr>
            <w:r w:rsidRPr="003F6166">
              <w:rPr>
                <w:rFonts w:ascii="Book Antiqua" w:hAnsi="Book Antiqua"/>
                <w:color w:val="000000"/>
                <w:szCs w:val="24"/>
              </w:rPr>
              <w:t>2007-</w:t>
            </w:r>
          </w:p>
        </w:tc>
        <w:tc>
          <w:tcPr>
            <w:tcW w:w="3120" w:type="dxa"/>
          </w:tcPr>
          <w:p w14:paraId="350CED40" w14:textId="77777777" w:rsidR="00101CD0" w:rsidRPr="003F6166" w:rsidRDefault="00101CD0" w:rsidP="00101CD0">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American College of Preventive Medicine</w:t>
            </w:r>
          </w:p>
          <w:p w14:paraId="4BF68418" w14:textId="77777777" w:rsidR="00101CD0" w:rsidRPr="003F6166" w:rsidRDefault="00101CD0" w:rsidP="00101CD0">
            <w:pPr>
              <w:tabs>
                <w:tab w:val="left" w:pos="1440"/>
                <w:tab w:val="left" w:pos="2160"/>
                <w:tab w:val="left" w:pos="2880"/>
              </w:tabs>
              <w:rPr>
                <w:rFonts w:ascii="Book Antiqua" w:hAnsi="Book Antiqua"/>
                <w:color w:val="000000"/>
                <w:szCs w:val="24"/>
              </w:rPr>
            </w:pPr>
          </w:p>
        </w:tc>
        <w:tc>
          <w:tcPr>
            <w:tcW w:w="5808" w:type="dxa"/>
          </w:tcPr>
          <w:p w14:paraId="4B36705F" w14:textId="4E7DE64E" w:rsidR="00101CD0" w:rsidRPr="003F6166" w:rsidRDefault="00EF2AC0" w:rsidP="00101CD0">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Member, Elected Fellow in 2011</w:t>
            </w:r>
            <w:r w:rsidR="00101CD0" w:rsidRPr="003F6166">
              <w:rPr>
                <w:rFonts w:ascii="Book Antiqua" w:hAnsi="Book Antiqua"/>
                <w:color w:val="000000"/>
                <w:szCs w:val="24"/>
              </w:rPr>
              <w:t xml:space="preserve">  </w:t>
            </w:r>
          </w:p>
        </w:tc>
      </w:tr>
      <w:tr w:rsidR="00101CD0" w:rsidRPr="003F6166" w14:paraId="7F73A92C" w14:textId="77777777">
        <w:tc>
          <w:tcPr>
            <w:tcW w:w="1032" w:type="dxa"/>
            <w:tcMar>
              <w:left w:w="60" w:type="dxa"/>
            </w:tcMar>
          </w:tcPr>
          <w:p w14:paraId="11344C16" w14:textId="77777777" w:rsidR="00101CD0" w:rsidRPr="003F6166" w:rsidRDefault="00101CD0" w:rsidP="00101CD0">
            <w:pPr>
              <w:tabs>
                <w:tab w:val="left" w:pos="1440"/>
                <w:tab w:val="left" w:pos="2160"/>
                <w:tab w:val="left" w:pos="2880"/>
              </w:tabs>
              <w:ind w:left="12"/>
              <w:jc w:val="both"/>
              <w:rPr>
                <w:rFonts w:ascii="Book Antiqua" w:hAnsi="Book Antiqua"/>
                <w:color w:val="000000"/>
                <w:szCs w:val="24"/>
              </w:rPr>
            </w:pPr>
            <w:r w:rsidRPr="003F6166">
              <w:rPr>
                <w:rFonts w:ascii="Book Antiqua" w:hAnsi="Book Antiqua"/>
                <w:color w:val="000000"/>
                <w:szCs w:val="24"/>
              </w:rPr>
              <w:t>2011-</w:t>
            </w:r>
          </w:p>
        </w:tc>
        <w:tc>
          <w:tcPr>
            <w:tcW w:w="3120" w:type="dxa"/>
          </w:tcPr>
          <w:p w14:paraId="1E579434" w14:textId="77777777" w:rsidR="00101CD0" w:rsidRPr="003F6166" w:rsidRDefault="00101CD0" w:rsidP="00101CD0">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National Committee on Quality Assurance,</w:t>
            </w:r>
          </w:p>
          <w:p w14:paraId="20DD48D0" w14:textId="77777777" w:rsidR="00101CD0" w:rsidRPr="003F6166" w:rsidRDefault="00101CD0" w:rsidP="00101CD0">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Washington DC</w:t>
            </w:r>
          </w:p>
          <w:p w14:paraId="643F16B2" w14:textId="77777777" w:rsidR="00101CD0" w:rsidRPr="003F6166" w:rsidRDefault="00101CD0" w:rsidP="00101CD0">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 xml:space="preserve"> </w:t>
            </w:r>
          </w:p>
        </w:tc>
        <w:tc>
          <w:tcPr>
            <w:tcW w:w="5808" w:type="dxa"/>
          </w:tcPr>
          <w:p w14:paraId="6356A146" w14:textId="1DD97ED8" w:rsidR="00101CD0" w:rsidRPr="003F6166" w:rsidRDefault="00101CD0" w:rsidP="00101CD0">
            <w:pPr>
              <w:tabs>
                <w:tab w:val="left" w:pos="1440"/>
                <w:tab w:val="left" w:pos="2160"/>
                <w:tab w:val="left" w:pos="2880"/>
              </w:tabs>
              <w:ind w:left="12"/>
              <w:rPr>
                <w:rFonts w:ascii="Book Antiqua" w:hAnsi="Book Antiqua"/>
                <w:color w:val="000000"/>
                <w:szCs w:val="24"/>
              </w:rPr>
            </w:pPr>
            <w:r w:rsidRPr="003F6166">
              <w:rPr>
                <w:rFonts w:ascii="Book Antiqua" w:hAnsi="Book Antiqua"/>
                <w:color w:val="000000"/>
                <w:szCs w:val="24"/>
              </w:rPr>
              <w:t>Cardiovascular Disease Measurement Advisory Panel, tasked with ongoing review of multiple HEDIS quality measure relevant to cardiac disease</w:t>
            </w:r>
            <w:r w:rsidR="0040619F" w:rsidRPr="003F6166">
              <w:rPr>
                <w:rFonts w:ascii="Book Antiqua" w:hAnsi="Book Antiqua"/>
                <w:color w:val="000000"/>
                <w:szCs w:val="24"/>
              </w:rPr>
              <w:t>.</w:t>
            </w:r>
          </w:p>
          <w:p w14:paraId="0D75E8E1" w14:textId="77777777" w:rsidR="00101CD0" w:rsidRPr="003F6166" w:rsidRDefault="00101CD0" w:rsidP="00101CD0">
            <w:pPr>
              <w:tabs>
                <w:tab w:val="left" w:pos="1440"/>
                <w:tab w:val="left" w:pos="2160"/>
                <w:tab w:val="left" w:pos="2880"/>
              </w:tabs>
              <w:ind w:left="12"/>
              <w:rPr>
                <w:rFonts w:ascii="Book Antiqua" w:hAnsi="Book Antiqua"/>
                <w:color w:val="000000"/>
                <w:szCs w:val="24"/>
              </w:rPr>
            </w:pPr>
          </w:p>
        </w:tc>
      </w:tr>
      <w:tr w:rsidR="00101CD0" w:rsidRPr="003F6166" w14:paraId="0E451476" w14:textId="77777777" w:rsidTr="00685596">
        <w:tc>
          <w:tcPr>
            <w:tcW w:w="1032" w:type="dxa"/>
            <w:shd w:val="clear" w:color="auto" w:fill="auto"/>
            <w:tcMar>
              <w:left w:w="60" w:type="dxa"/>
            </w:tcMar>
          </w:tcPr>
          <w:p w14:paraId="30914ECA" w14:textId="77777777" w:rsidR="00101CD0" w:rsidRPr="003F6166" w:rsidRDefault="00101CD0" w:rsidP="00101CD0">
            <w:pPr>
              <w:tabs>
                <w:tab w:val="left" w:pos="1440"/>
                <w:tab w:val="left" w:pos="2160"/>
                <w:tab w:val="left" w:pos="2880"/>
              </w:tabs>
              <w:ind w:left="12"/>
              <w:jc w:val="both"/>
              <w:rPr>
                <w:rFonts w:ascii="Book Antiqua" w:hAnsi="Book Antiqua"/>
                <w:color w:val="000000"/>
                <w:szCs w:val="24"/>
              </w:rPr>
            </w:pPr>
            <w:r w:rsidRPr="003F6166">
              <w:rPr>
                <w:rFonts w:ascii="Book Antiqua" w:hAnsi="Book Antiqua"/>
                <w:color w:val="000000"/>
                <w:szCs w:val="24"/>
              </w:rPr>
              <w:t>2014-</w:t>
            </w:r>
          </w:p>
        </w:tc>
        <w:tc>
          <w:tcPr>
            <w:tcW w:w="3120" w:type="dxa"/>
            <w:shd w:val="clear" w:color="auto" w:fill="auto"/>
          </w:tcPr>
          <w:p w14:paraId="51885680" w14:textId="77777777" w:rsidR="00101CD0" w:rsidRPr="003F6166" w:rsidRDefault="00101CD0" w:rsidP="00101CD0">
            <w:pPr>
              <w:tabs>
                <w:tab w:val="left" w:pos="1440"/>
                <w:tab w:val="left" w:pos="2160"/>
                <w:tab w:val="left" w:pos="2880"/>
              </w:tabs>
              <w:rPr>
                <w:rFonts w:ascii="Book Antiqua" w:hAnsi="Book Antiqua"/>
                <w:szCs w:val="24"/>
              </w:rPr>
            </w:pPr>
            <w:r w:rsidRPr="003F6166">
              <w:rPr>
                <w:rFonts w:ascii="Book Antiqua" w:hAnsi="Book Antiqua"/>
                <w:szCs w:val="24"/>
              </w:rPr>
              <w:t>California Department of Healthcare Services (California Medicaid)</w:t>
            </w:r>
          </w:p>
        </w:tc>
        <w:tc>
          <w:tcPr>
            <w:tcW w:w="5808" w:type="dxa"/>
            <w:shd w:val="clear" w:color="auto" w:fill="auto"/>
          </w:tcPr>
          <w:p w14:paraId="766B5266" w14:textId="3A39B6D8" w:rsidR="00101CD0" w:rsidRPr="003F6166" w:rsidRDefault="00101CD0" w:rsidP="00770AF0">
            <w:pPr>
              <w:tabs>
                <w:tab w:val="left" w:pos="1440"/>
                <w:tab w:val="left" w:pos="2160"/>
                <w:tab w:val="left" w:pos="2880"/>
              </w:tabs>
              <w:ind w:left="12"/>
              <w:rPr>
                <w:rFonts w:ascii="Book Antiqua" w:hAnsi="Book Antiqua"/>
                <w:szCs w:val="24"/>
              </w:rPr>
            </w:pPr>
            <w:r w:rsidRPr="003F6166">
              <w:rPr>
                <w:rFonts w:ascii="Book Antiqua" w:hAnsi="Book Antiqua"/>
                <w:szCs w:val="24"/>
              </w:rPr>
              <w:t>Drug U</w:t>
            </w:r>
            <w:r w:rsidR="00770AF0" w:rsidRPr="003F6166">
              <w:rPr>
                <w:rFonts w:ascii="Book Antiqua" w:hAnsi="Book Antiqua"/>
                <w:szCs w:val="24"/>
              </w:rPr>
              <w:t>se</w:t>
            </w:r>
            <w:r w:rsidRPr="003F6166">
              <w:rPr>
                <w:rFonts w:ascii="Book Antiqua" w:hAnsi="Book Antiqua"/>
                <w:szCs w:val="24"/>
              </w:rPr>
              <w:t xml:space="preserve"> Review </w:t>
            </w:r>
            <w:r w:rsidR="00770AF0" w:rsidRPr="003F6166">
              <w:rPr>
                <w:rFonts w:ascii="Book Antiqua" w:hAnsi="Book Antiqua"/>
                <w:szCs w:val="24"/>
              </w:rPr>
              <w:t xml:space="preserve">(DUR) </w:t>
            </w:r>
            <w:r w:rsidRPr="003F6166">
              <w:rPr>
                <w:rFonts w:ascii="Book Antiqua" w:hAnsi="Book Antiqua"/>
                <w:szCs w:val="24"/>
              </w:rPr>
              <w:t>Board, oversight of the quality and cost of prescribing patterns for California Medicaid beneficiaries. Chair, 2019</w:t>
            </w:r>
            <w:r w:rsidR="0040619F" w:rsidRPr="003F6166">
              <w:rPr>
                <w:rFonts w:ascii="Book Antiqua" w:hAnsi="Book Antiqua"/>
                <w:szCs w:val="24"/>
              </w:rPr>
              <w:t>.</w:t>
            </w:r>
          </w:p>
        </w:tc>
      </w:tr>
      <w:tr w:rsidR="00101CD0" w:rsidRPr="003F6166" w14:paraId="335446FB" w14:textId="77777777">
        <w:tc>
          <w:tcPr>
            <w:tcW w:w="1032" w:type="dxa"/>
            <w:tcMar>
              <w:left w:w="60" w:type="dxa"/>
            </w:tcMar>
          </w:tcPr>
          <w:p w14:paraId="0B2E9AA8" w14:textId="77777777" w:rsidR="00101CD0" w:rsidRPr="003F6166" w:rsidRDefault="00101CD0" w:rsidP="00101CD0">
            <w:pPr>
              <w:tabs>
                <w:tab w:val="left" w:pos="1440"/>
                <w:tab w:val="left" w:pos="2160"/>
                <w:tab w:val="left" w:pos="2880"/>
              </w:tabs>
              <w:ind w:left="12"/>
              <w:jc w:val="both"/>
              <w:rPr>
                <w:rFonts w:ascii="Book Antiqua" w:hAnsi="Book Antiqua"/>
                <w:color w:val="000000"/>
                <w:szCs w:val="24"/>
              </w:rPr>
            </w:pPr>
          </w:p>
        </w:tc>
        <w:tc>
          <w:tcPr>
            <w:tcW w:w="3120" w:type="dxa"/>
          </w:tcPr>
          <w:p w14:paraId="2F039907" w14:textId="1641572C" w:rsidR="00101CD0" w:rsidRPr="003F6166" w:rsidRDefault="00101CD0" w:rsidP="00101CD0">
            <w:pPr>
              <w:tabs>
                <w:tab w:val="left" w:pos="1440"/>
                <w:tab w:val="left" w:pos="2160"/>
                <w:tab w:val="left" w:pos="2880"/>
              </w:tabs>
              <w:rPr>
                <w:rFonts w:ascii="Book Antiqua" w:hAnsi="Book Antiqua"/>
                <w:i/>
                <w:szCs w:val="24"/>
              </w:rPr>
            </w:pPr>
          </w:p>
        </w:tc>
        <w:tc>
          <w:tcPr>
            <w:tcW w:w="5808" w:type="dxa"/>
          </w:tcPr>
          <w:p w14:paraId="38125BB0" w14:textId="77777777" w:rsidR="00101CD0" w:rsidRPr="003F6166" w:rsidRDefault="00101CD0" w:rsidP="00101CD0">
            <w:pPr>
              <w:tabs>
                <w:tab w:val="left" w:pos="1440"/>
                <w:tab w:val="left" w:pos="2160"/>
                <w:tab w:val="left" w:pos="2880"/>
              </w:tabs>
              <w:ind w:left="12"/>
              <w:rPr>
                <w:rFonts w:ascii="Book Antiqua" w:hAnsi="Book Antiqua"/>
                <w:szCs w:val="24"/>
              </w:rPr>
            </w:pPr>
          </w:p>
        </w:tc>
      </w:tr>
      <w:tr w:rsidR="00101CD0" w:rsidRPr="003F6166" w14:paraId="595DAEEA" w14:textId="77777777" w:rsidTr="00151E8C">
        <w:tc>
          <w:tcPr>
            <w:tcW w:w="1032" w:type="dxa"/>
            <w:tcMar>
              <w:left w:w="60" w:type="dxa"/>
            </w:tcMar>
          </w:tcPr>
          <w:p w14:paraId="4F80DA52" w14:textId="6ACC00A9" w:rsidR="00101CD0" w:rsidRPr="003F6166" w:rsidRDefault="00101CD0" w:rsidP="00101CD0">
            <w:pPr>
              <w:tabs>
                <w:tab w:val="left" w:pos="1440"/>
                <w:tab w:val="left" w:pos="2160"/>
                <w:tab w:val="left" w:pos="2880"/>
              </w:tabs>
              <w:rPr>
                <w:rFonts w:ascii="Book Antiqua" w:hAnsi="Book Antiqua"/>
                <w:b/>
                <w:color w:val="000000"/>
                <w:szCs w:val="24"/>
              </w:rPr>
            </w:pPr>
            <w:r w:rsidRPr="003F6166">
              <w:rPr>
                <w:rFonts w:ascii="Book Antiqua" w:hAnsi="Book Antiqua"/>
                <w:color w:val="000000"/>
                <w:szCs w:val="24"/>
              </w:rPr>
              <w:t>2018-</w:t>
            </w:r>
          </w:p>
        </w:tc>
        <w:tc>
          <w:tcPr>
            <w:tcW w:w="3120" w:type="dxa"/>
          </w:tcPr>
          <w:p w14:paraId="1D444F69" w14:textId="77777777" w:rsidR="00101CD0" w:rsidRPr="003F6166" w:rsidRDefault="00101CD0" w:rsidP="00101CD0">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 xml:space="preserve">American Heart Association </w:t>
            </w:r>
          </w:p>
          <w:p w14:paraId="60A73DE4" w14:textId="77777777" w:rsidR="00101CD0" w:rsidRPr="003F6166" w:rsidRDefault="00101CD0" w:rsidP="00101CD0">
            <w:pPr>
              <w:tabs>
                <w:tab w:val="left" w:pos="1440"/>
                <w:tab w:val="left" w:pos="2160"/>
                <w:tab w:val="left" w:pos="2880"/>
              </w:tabs>
              <w:rPr>
                <w:rFonts w:ascii="Book Antiqua" w:hAnsi="Book Antiqua"/>
                <w:b/>
                <w:color w:val="000000"/>
                <w:szCs w:val="24"/>
              </w:rPr>
            </w:pPr>
          </w:p>
        </w:tc>
        <w:tc>
          <w:tcPr>
            <w:tcW w:w="5808" w:type="dxa"/>
          </w:tcPr>
          <w:p w14:paraId="0AFE505D" w14:textId="63B0D4CE" w:rsidR="00101CD0" w:rsidRPr="003F6166" w:rsidRDefault="00101CD0" w:rsidP="00101CD0">
            <w:pPr>
              <w:tabs>
                <w:tab w:val="left" w:pos="1440"/>
                <w:tab w:val="left" w:pos="2160"/>
                <w:tab w:val="left" w:pos="2880"/>
              </w:tabs>
              <w:rPr>
                <w:rFonts w:ascii="Book Antiqua" w:hAnsi="Book Antiqua"/>
                <w:szCs w:val="24"/>
              </w:rPr>
            </w:pPr>
            <w:r w:rsidRPr="003F6166">
              <w:rPr>
                <w:rFonts w:ascii="Book Antiqua" w:hAnsi="Book Antiqua"/>
                <w:color w:val="000000"/>
                <w:szCs w:val="24"/>
              </w:rPr>
              <w:t>Research Leadership Academy, Senior mentor, advising younger investigators on research</w:t>
            </w:r>
            <w:r w:rsidR="006D0D65" w:rsidRPr="003F6166">
              <w:rPr>
                <w:rFonts w:ascii="Book Antiqua" w:hAnsi="Book Antiqua"/>
                <w:color w:val="000000"/>
                <w:szCs w:val="24"/>
              </w:rPr>
              <w:t xml:space="preserve"> careers</w:t>
            </w:r>
            <w:r w:rsidR="0040619F" w:rsidRPr="003F6166">
              <w:rPr>
                <w:rFonts w:ascii="Book Antiqua" w:hAnsi="Book Antiqua"/>
                <w:color w:val="000000"/>
                <w:szCs w:val="24"/>
              </w:rPr>
              <w:t>.</w:t>
            </w:r>
          </w:p>
        </w:tc>
      </w:tr>
      <w:tr w:rsidR="00101CD0" w:rsidRPr="003F6166" w14:paraId="2281180B" w14:textId="77777777" w:rsidTr="00151E8C">
        <w:tc>
          <w:tcPr>
            <w:tcW w:w="1032" w:type="dxa"/>
            <w:tcMar>
              <w:left w:w="60" w:type="dxa"/>
            </w:tcMar>
          </w:tcPr>
          <w:p w14:paraId="4F748BEE" w14:textId="77777777" w:rsidR="00101CD0" w:rsidRPr="003F6166" w:rsidRDefault="00101CD0" w:rsidP="00101CD0">
            <w:pPr>
              <w:tabs>
                <w:tab w:val="left" w:pos="1440"/>
                <w:tab w:val="left" w:pos="2160"/>
                <w:tab w:val="left" w:pos="2880"/>
              </w:tabs>
              <w:rPr>
                <w:rFonts w:ascii="Book Antiqua" w:hAnsi="Book Antiqua"/>
                <w:color w:val="000000"/>
                <w:szCs w:val="24"/>
              </w:rPr>
            </w:pPr>
          </w:p>
        </w:tc>
        <w:tc>
          <w:tcPr>
            <w:tcW w:w="3120" w:type="dxa"/>
          </w:tcPr>
          <w:p w14:paraId="45291342" w14:textId="77777777" w:rsidR="00101CD0" w:rsidRPr="003F6166" w:rsidRDefault="00101CD0" w:rsidP="00101CD0">
            <w:pPr>
              <w:tabs>
                <w:tab w:val="left" w:pos="1440"/>
                <w:tab w:val="left" w:pos="2160"/>
                <w:tab w:val="left" w:pos="2880"/>
              </w:tabs>
              <w:rPr>
                <w:rFonts w:ascii="Book Antiqua" w:hAnsi="Book Antiqua"/>
                <w:color w:val="000000"/>
                <w:szCs w:val="24"/>
              </w:rPr>
            </w:pPr>
          </w:p>
        </w:tc>
        <w:tc>
          <w:tcPr>
            <w:tcW w:w="5808" w:type="dxa"/>
          </w:tcPr>
          <w:p w14:paraId="53D4B719" w14:textId="77777777" w:rsidR="00101CD0" w:rsidRPr="003F6166" w:rsidRDefault="00101CD0" w:rsidP="00101CD0">
            <w:pPr>
              <w:tabs>
                <w:tab w:val="left" w:pos="1440"/>
                <w:tab w:val="left" w:pos="2160"/>
                <w:tab w:val="left" w:pos="2880"/>
              </w:tabs>
              <w:rPr>
                <w:rFonts w:ascii="Book Antiqua" w:hAnsi="Book Antiqua"/>
                <w:color w:val="000000"/>
                <w:szCs w:val="24"/>
              </w:rPr>
            </w:pPr>
          </w:p>
        </w:tc>
      </w:tr>
      <w:tr w:rsidR="00101CD0" w:rsidRPr="003F6166" w14:paraId="7E1D5068" w14:textId="77777777" w:rsidTr="00AA4461">
        <w:tc>
          <w:tcPr>
            <w:tcW w:w="1032" w:type="dxa"/>
            <w:tcMar>
              <w:left w:w="60" w:type="dxa"/>
            </w:tcMar>
          </w:tcPr>
          <w:p w14:paraId="37561D0F" w14:textId="73108920" w:rsidR="00101CD0" w:rsidRPr="003F6166" w:rsidRDefault="00101CD0" w:rsidP="00101CD0">
            <w:pPr>
              <w:tabs>
                <w:tab w:val="left" w:pos="1440"/>
                <w:tab w:val="left" w:pos="2160"/>
                <w:tab w:val="left" w:pos="2880"/>
              </w:tabs>
              <w:rPr>
                <w:rFonts w:ascii="Book Antiqua" w:hAnsi="Book Antiqua"/>
                <w:b/>
                <w:color w:val="000000"/>
                <w:szCs w:val="24"/>
              </w:rPr>
            </w:pPr>
            <w:r w:rsidRPr="003F6166">
              <w:rPr>
                <w:rFonts w:ascii="Book Antiqua" w:hAnsi="Book Antiqua"/>
                <w:color w:val="000000"/>
                <w:szCs w:val="24"/>
              </w:rPr>
              <w:t>2020</w:t>
            </w:r>
          </w:p>
        </w:tc>
        <w:tc>
          <w:tcPr>
            <w:tcW w:w="3120" w:type="dxa"/>
          </w:tcPr>
          <w:p w14:paraId="7DA599F8" w14:textId="527F3B59" w:rsidR="00101CD0" w:rsidRPr="003F6166" w:rsidRDefault="00101CD0" w:rsidP="00101CD0">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 xml:space="preserve">National Center for Health Statistics </w:t>
            </w:r>
          </w:p>
          <w:p w14:paraId="5510B0E9" w14:textId="77777777" w:rsidR="00101CD0" w:rsidRPr="003F6166" w:rsidRDefault="00101CD0" w:rsidP="00101CD0">
            <w:pPr>
              <w:tabs>
                <w:tab w:val="left" w:pos="1440"/>
                <w:tab w:val="left" w:pos="2160"/>
                <w:tab w:val="left" w:pos="2880"/>
              </w:tabs>
              <w:rPr>
                <w:rFonts w:ascii="Book Antiqua" w:hAnsi="Book Antiqua"/>
                <w:b/>
                <w:color w:val="000000"/>
                <w:szCs w:val="24"/>
              </w:rPr>
            </w:pPr>
          </w:p>
        </w:tc>
        <w:tc>
          <w:tcPr>
            <w:tcW w:w="5808" w:type="dxa"/>
          </w:tcPr>
          <w:p w14:paraId="7C5FB12F" w14:textId="1A8CD116" w:rsidR="00101CD0" w:rsidRPr="003F6166" w:rsidRDefault="00101CD0" w:rsidP="00101CD0">
            <w:pPr>
              <w:tabs>
                <w:tab w:val="left" w:pos="1440"/>
                <w:tab w:val="left" w:pos="2160"/>
                <w:tab w:val="left" w:pos="2880"/>
              </w:tabs>
              <w:rPr>
                <w:rFonts w:ascii="Book Antiqua" w:hAnsi="Book Antiqua"/>
                <w:szCs w:val="24"/>
              </w:rPr>
            </w:pPr>
            <w:r w:rsidRPr="003F6166">
              <w:rPr>
                <w:rFonts w:ascii="Book Antiqua" w:hAnsi="Book Antiqua"/>
                <w:szCs w:val="24"/>
              </w:rPr>
              <w:t>Board of Scientific Counselors, providing evaluation and direction to future development of the National Ambulatory Care Surveys</w:t>
            </w:r>
            <w:r w:rsidR="0040619F" w:rsidRPr="003F6166">
              <w:rPr>
                <w:rFonts w:ascii="Book Antiqua" w:hAnsi="Book Antiqua"/>
                <w:szCs w:val="24"/>
              </w:rPr>
              <w:t>.</w:t>
            </w:r>
          </w:p>
        </w:tc>
      </w:tr>
      <w:tr w:rsidR="00EF2AC0" w:rsidRPr="003F6166" w14:paraId="12835163" w14:textId="77777777" w:rsidTr="003B7C00">
        <w:tc>
          <w:tcPr>
            <w:tcW w:w="1032" w:type="dxa"/>
            <w:tcBorders>
              <w:bottom w:val="single" w:sz="4" w:space="0" w:color="auto"/>
            </w:tcBorders>
            <w:tcMar>
              <w:left w:w="60" w:type="dxa"/>
            </w:tcMar>
          </w:tcPr>
          <w:p w14:paraId="291DA363" w14:textId="77777777" w:rsidR="00EF2AC0" w:rsidRPr="003F6166" w:rsidRDefault="00EF2AC0" w:rsidP="00101CD0">
            <w:pPr>
              <w:tabs>
                <w:tab w:val="left" w:pos="1440"/>
                <w:tab w:val="left" w:pos="2160"/>
                <w:tab w:val="left" w:pos="2880"/>
              </w:tabs>
              <w:rPr>
                <w:rFonts w:ascii="Book Antiqua" w:hAnsi="Book Antiqua"/>
                <w:color w:val="000000"/>
                <w:szCs w:val="24"/>
              </w:rPr>
            </w:pPr>
          </w:p>
        </w:tc>
        <w:tc>
          <w:tcPr>
            <w:tcW w:w="3120" w:type="dxa"/>
            <w:tcBorders>
              <w:bottom w:val="single" w:sz="4" w:space="0" w:color="auto"/>
            </w:tcBorders>
          </w:tcPr>
          <w:p w14:paraId="7111CEF9" w14:textId="77777777" w:rsidR="00EF2AC0" w:rsidRPr="003F6166" w:rsidRDefault="00EF2AC0" w:rsidP="00101CD0">
            <w:pPr>
              <w:tabs>
                <w:tab w:val="left" w:pos="1440"/>
                <w:tab w:val="left" w:pos="2160"/>
                <w:tab w:val="left" w:pos="2880"/>
              </w:tabs>
              <w:rPr>
                <w:rFonts w:ascii="Book Antiqua" w:hAnsi="Book Antiqua"/>
                <w:color w:val="000000"/>
                <w:szCs w:val="24"/>
              </w:rPr>
            </w:pPr>
          </w:p>
        </w:tc>
        <w:tc>
          <w:tcPr>
            <w:tcW w:w="5808" w:type="dxa"/>
            <w:tcBorders>
              <w:bottom w:val="single" w:sz="4" w:space="0" w:color="auto"/>
            </w:tcBorders>
          </w:tcPr>
          <w:p w14:paraId="533E27A2" w14:textId="77777777" w:rsidR="00EF2AC0" w:rsidRPr="003F6166" w:rsidRDefault="00EF2AC0" w:rsidP="00101CD0">
            <w:pPr>
              <w:tabs>
                <w:tab w:val="left" w:pos="1440"/>
                <w:tab w:val="left" w:pos="2160"/>
                <w:tab w:val="left" w:pos="2880"/>
              </w:tabs>
              <w:rPr>
                <w:rFonts w:ascii="Book Antiqua" w:hAnsi="Book Antiqua"/>
                <w:szCs w:val="24"/>
              </w:rPr>
            </w:pPr>
          </w:p>
        </w:tc>
      </w:tr>
      <w:tr w:rsidR="00EF2AC0" w:rsidRPr="003F6166" w14:paraId="3A4D525A" w14:textId="77777777" w:rsidTr="003B7C00">
        <w:tc>
          <w:tcPr>
            <w:tcW w:w="1032" w:type="dxa"/>
            <w:tcBorders>
              <w:top w:val="single" w:sz="4" w:space="0" w:color="auto"/>
              <w:left w:val="single" w:sz="4" w:space="0" w:color="auto"/>
            </w:tcBorders>
            <w:tcMar>
              <w:left w:w="60" w:type="dxa"/>
            </w:tcMar>
          </w:tcPr>
          <w:p w14:paraId="4832C38D" w14:textId="67A413EC" w:rsidR="00EF2AC0" w:rsidRPr="003F6166" w:rsidRDefault="00EF2AC0" w:rsidP="00101CD0">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2021-</w:t>
            </w:r>
          </w:p>
        </w:tc>
        <w:tc>
          <w:tcPr>
            <w:tcW w:w="3120" w:type="dxa"/>
            <w:tcBorders>
              <w:top w:val="single" w:sz="4" w:space="0" w:color="auto"/>
            </w:tcBorders>
          </w:tcPr>
          <w:p w14:paraId="5E84E5FE" w14:textId="51D8994A" w:rsidR="00EF2AC0" w:rsidRPr="003F6166" w:rsidRDefault="00EF2AC0" w:rsidP="00101CD0">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Genwell Foundation</w:t>
            </w:r>
          </w:p>
        </w:tc>
        <w:tc>
          <w:tcPr>
            <w:tcW w:w="5808" w:type="dxa"/>
            <w:tcBorders>
              <w:top w:val="single" w:sz="4" w:space="0" w:color="auto"/>
              <w:right w:val="single" w:sz="4" w:space="0" w:color="auto"/>
            </w:tcBorders>
          </w:tcPr>
          <w:p w14:paraId="442F6315" w14:textId="1A4D3F5F" w:rsidR="00EF2AC0" w:rsidRPr="003F6166" w:rsidRDefault="00EF2AC0" w:rsidP="00EF2AC0">
            <w:pPr>
              <w:tabs>
                <w:tab w:val="left" w:pos="1440"/>
                <w:tab w:val="left" w:pos="2160"/>
                <w:tab w:val="left" w:pos="2880"/>
              </w:tabs>
              <w:rPr>
                <w:rFonts w:ascii="Book Antiqua" w:hAnsi="Book Antiqua"/>
                <w:szCs w:val="24"/>
              </w:rPr>
            </w:pPr>
            <w:r w:rsidRPr="003F6166">
              <w:rPr>
                <w:rFonts w:ascii="Book Antiqua" w:hAnsi="Book Antiqua"/>
                <w:szCs w:val="24"/>
              </w:rPr>
              <w:t>Board Member of non-profit devoted to improving public health and well-being in the U.S. and China</w:t>
            </w:r>
            <w:r w:rsidR="0040619F" w:rsidRPr="003F6166">
              <w:rPr>
                <w:rFonts w:ascii="Book Antiqua" w:hAnsi="Book Antiqua"/>
                <w:szCs w:val="24"/>
              </w:rPr>
              <w:t>.</w:t>
            </w:r>
          </w:p>
          <w:p w14:paraId="2B781F16" w14:textId="2A316654" w:rsidR="0040619F" w:rsidRPr="003F6166" w:rsidRDefault="0040619F" w:rsidP="00EF2AC0">
            <w:pPr>
              <w:tabs>
                <w:tab w:val="left" w:pos="1440"/>
                <w:tab w:val="left" w:pos="2160"/>
                <w:tab w:val="left" w:pos="2880"/>
              </w:tabs>
              <w:rPr>
                <w:rFonts w:ascii="Book Antiqua" w:hAnsi="Book Antiqua"/>
                <w:szCs w:val="24"/>
              </w:rPr>
            </w:pPr>
          </w:p>
        </w:tc>
      </w:tr>
      <w:tr w:rsidR="0040619F" w:rsidRPr="003F6166" w14:paraId="2DAE4A3B" w14:textId="77777777" w:rsidTr="003B7C00">
        <w:tc>
          <w:tcPr>
            <w:tcW w:w="1032" w:type="dxa"/>
            <w:tcBorders>
              <w:left w:val="single" w:sz="4" w:space="0" w:color="auto"/>
            </w:tcBorders>
            <w:tcMar>
              <w:left w:w="60" w:type="dxa"/>
            </w:tcMar>
          </w:tcPr>
          <w:p w14:paraId="3A29C12C" w14:textId="77777777" w:rsidR="0040619F" w:rsidRPr="003F6166" w:rsidRDefault="0040619F" w:rsidP="00986913">
            <w:pPr>
              <w:tabs>
                <w:tab w:val="left" w:pos="1440"/>
                <w:tab w:val="left" w:pos="2160"/>
                <w:tab w:val="left" w:pos="2880"/>
              </w:tabs>
              <w:rPr>
                <w:rFonts w:ascii="Book Antiqua" w:hAnsi="Book Antiqua"/>
                <w:color w:val="000000"/>
                <w:szCs w:val="24"/>
              </w:rPr>
            </w:pPr>
            <w:bookmarkStart w:id="34" w:name="OLE_LINK18"/>
            <w:r w:rsidRPr="003F6166">
              <w:rPr>
                <w:rFonts w:ascii="Book Antiqua" w:hAnsi="Book Antiqua"/>
                <w:color w:val="000000"/>
                <w:szCs w:val="24"/>
              </w:rPr>
              <w:t>2021-</w:t>
            </w:r>
          </w:p>
        </w:tc>
        <w:tc>
          <w:tcPr>
            <w:tcW w:w="3120" w:type="dxa"/>
          </w:tcPr>
          <w:p w14:paraId="6EE49125" w14:textId="7B4938D8" w:rsidR="0040619F" w:rsidRPr="003F6166" w:rsidRDefault="0040619F" w:rsidP="00986913">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Age Bold, Inc.</w:t>
            </w:r>
          </w:p>
        </w:tc>
        <w:tc>
          <w:tcPr>
            <w:tcW w:w="5808" w:type="dxa"/>
            <w:tcBorders>
              <w:right w:val="single" w:sz="4" w:space="0" w:color="auto"/>
            </w:tcBorders>
          </w:tcPr>
          <w:p w14:paraId="1FDE9EBB" w14:textId="77777777" w:rsidR="00DB6B5F" w:rsidRPr="003F6166" w:rsidRDefault="0040619F" w:rsidP="0040619F">
            <w:pPr>
              <w:tabs>
                <w:tab w:val="left" w:pos="1440"/>
                <w:tab w:val="left" w:pos="2160"/>
                <w:tab w:val="left" w:pos="2880"/>
              </w:tabs>
              <w:rPr>
                <w:rFonts w:ascii="Book Antiqua" w:hAnsi="Book Antiqua"/>
                <w:szCs w:val="24"/>
              </w:rPr>
            </w:pPr>
            <w:r w:rsidRPr="003F6166">
              <w:rPr>
                <w:rFonts w:ascii="Book Antiqua" w:hAnsi="Book Antiqua"/>
                <w:szCs w:val="24"/>
              </w:rPr>
              <w:t>Chief Medical Advisory for this start-up company pursuing online physical activity programming to improve healthy aging among elders.</w:t>
            </w:r>
          </w:p>
          <w:p w14:paraId="51A12250" w14:textId="7E04F958" w:rsidR="0040619F" w:rsidRPr="003F6166" w:rsidRDefault="0040619F" w:rsidP="0040619F">
            <w:pPr>
              <w:tabs>
                <w:tab w:val="left" w:pos="1440"/>
                <w:tab w:val="left" w:pos="2160"/>
                <w:tab w:val="left" w:pos="2880"/>
              </w:tabs>
              <w:rPr>
                <w:rFonts w:ascii="Book Antiqua" w:hAnsi="Book Antiqua"/>
                <w:szCs w:val="24"/>
              </w:rPr>
            </w:pPr>
            <w:r w:rsidRPr="003F6166">
              <w:rPr>
                <w:rFonts w:ascii="Book Antiqua" w:hAnsi="Book Antiqua"/>
                <w:szCs w:val="24"/>
              </w:rPr>
              <w:t xml:space="preserve"> </w:t>
            </w:r>
          </w:p>
        </w:tc>
      </w:tr>
      <w:bookmarkEnd w:id="34"/>
      <w:tr w:rsidR="00DB6B5F" w:rsidRPr="003F6166" w14:paraId="26E15920" w14:textId="77777777" w:rsidTr="003B7C00">
        <w:tc>
          <w:tcPr>
            <w:tcW w:w="1032" w:type="dxa"/>
            <w:tcBorders>
              <w:left w:val="single" w:sz="4" w:space="0" w:color="auto"/>
            </w:tcBorders>
            <w:tcMar>
              <w:left w:w="60" w:type="dxa"/>
            </w:tcMar>
          </w:tcPr>
          <w:p w14:paraId="4CB27A03" w14:textId="742B83E1" w:rsidR="00DB6B5F" w:rsidRPr="003F6166" w:rsidRDefault="00DB6B5F" w:rsidP="00DB6B5F">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2022-</w:t>
            </w:r>
          </w:p>
        </w:tc>
        <w:tc>
          <w:tcPr>
            <w:tcW w:w="3120" w:type="dxa"/>
          </w:tcPr>
          <w:p w14:paraId="75FF9436" w14:textId="0F323CEA" w:rsidR="00DB6B5F" w:rsidRPr="003F6166" w:rsidRDefault="00DB6B5F" w:rsidP="00DB6B5F">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Innsight, Inc.</w:t>
            </w:r>
          </w:p>
        </w:tc>
        <w:tc>
          <w:tcPr>
            <w:tcW w:w="5808" w:type="dxa"/>
            <w:tcBorders>
              <w:right w:val="single" w:sz="4" w:space="0" w:color="auto"/>
            </w:tcBorders>
          </w:tcPr>
          <w:p w14:paraId="58375CF0" w14:textId="77777777" w:rsidR="00DB6B5F" w:rsidRPr="003F6166" w:rsidRDefault="00DB6B5F" w:rsidP="00DB6B5F">
            <w:pPr>
              <w:tabs>
                <w:tab w:val="left" w:pos="1440"/>
                <w:tab w:val="left" w:pos="2160"/>
                <w:tab w:val="left" w:pos="2880"/>
              </w:tabs>
              <w:rPr>
                <w:rFonts w:ascii="Book Antiqua" w:hAnsi="Book Antiqua"/>
                <w:szCs w:val="24"/>
              </w:rPr>
            </w:pPr>
            <w:r w:rsidRPr="003F6166">
              <w:rPr>
                <w:rFonts w:ascii="Book Antiqua" w:hAnsi="Book Antiqua"/>
                <w:szCs w:val="24"/>
              </w:rPr>
              <w:t>Chief Medical Advisory for this start-up company pursuing wearable-based diagnostics to drive mental health intervention for anxiety and stress.</w:t>
            </w:r>
          </w:p>
          <w:p w14:paraId="541AE573" w14:textId="37E14596" w:rsidR="00DB6B5F" w:rsidRPr="003F6166" w:rsidRDefault="00DB6B5F" w:rsidP="00DB6B5F">
            <w:pPr>
              <w:tabs>
                <w:tab w:val="left" w:pos="1440"/>
                <w:tab w:val="left" w:pos="2160"/>
                <w:tab w:val="left" w:pos="2880"/>
              </w:tabs>
              <w:rPr>
                <w:rFonts w:ascii="Book Antiqua" w:hAnsi="Book Antiqua"/>
                <w:szCs w:val="24"/>
              </w:rPr>
            </w:pPr>
            <w:r w:rsidRPr="003F6166">
              <w:rPr>
                <w:rFonts w:ascii="Book Antiqua" w:hAnsi="Book Antiqua"/>
                <w:szCs w:val="24"/>
              </w:rPr>
              <w:t xml:space="preserve">  </w:t>
            </w:r>
          </w:p>
        </w:tc>
      </w:tr>
      <w:tr w:rsidR="00DB6B5F" w:rsidRPr="003F6166" w14:paraId="75759770" w14:textId="77777777" w:rsidTr="003B7C00">
        <w:tc>
          <w:tcPr>
            <w:tcW w:w="1032" w:type="dxa"/>
            <w:tcBorders>
              <w:left w:val="single" w:sz="4" w:space="0" w:color="auto"/>
              <w:bottom w:val="single" w:sz="4" w:space="0" w:color="auto"/>
            </w:tcBorders>
            <w:tcMar>
              <w:left w:w="60" w:type="dxa"/>
            </w:tcMar>
          </w:tcPr>
          <w:p w14:paraId="1AE4F5E3" w14:textId="2E910375" w:rsidR="00DB6B5F" w:rsidRPr="003F6166" w:rsidRDefault="0032465D">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2022</w:t>
            </w:r>
            <w:r w:rsidR="00DB6B5F" w:rsidRPr="003F6166">
              <w:rPr>
                <w:rFonts w:ascii="Book Antiqua" w:hAnsi="Book Antiqua"/>
                <w:color w:val="000000"/>
                <w:szCs w:val="24"/>
              </w:rPr>
              <w:t>-</w:t>
            </w:r>
          </w:p>
        </w:tc>
        <w:tc>
          <w:tcPr>
            <w:tcW w:w="3120" w:type="dxa"/>
            <w:tcBorders>
              <w:bottom w:val="single" w:sz="4" w:space="0" w:color="auto"/>
            </w:tcBorders>
          </w:tcPr>
          <w:p w14:paraId="5CB9C766" w14:textId="1D173310" w:rsidR="00DB6B5F" w:rsidRPr="003F6166" w:rsidRDefault="00DB6B5F" w:rsidP="0032465D">
            <w:pPr>
              <w:tabs>
                <w:tab w:val="left" w:pos="1440"/>
                <w:tab w:val="left" w:pos="2160"/>
                <w:tab w:val="left" w:pos="2880"/>
              </w:tabs>
              <w:rPr>
                <w:rFonts w:ascii="Book Antiqua" w:hAnsi="Book Antiqua"/>
                <w:color w:val="000000"/>
                <w:szCs w:val="24"/>
              </w:rPr>
            </w:pPr>
            <w:r w:rsidRPr="003F6166">
              <w:rPr>
                <w:rFonts w:ascii="Book Antiqua" w:hAnsi="Book Antiqua"/>
                <w:color w:val="000000"/>
                <w:szCs w:val="24"/>
              </w:rPr>
              <w:t xml:space="preserve">World Transplant Athletes </w:t>
            </w:r>
          </w:p>
        </w:tc>
        <w:tc>
          <w:tcPr>
            <w:tcW w:w="5808" w:type="dxa"/>
            <w:tcBorders>
              <w:bottom w:val="single" w:sz="4" w:space="0" w:color="auto"/>
              <w:right w:val="single" w:sz="4" w:space="0" w:color="auto"/>
            </w:tcBorders>
          </w:tcPr>
          <w:p w14:paraId="5E238E43" w14:textId="5040438E" w:rsidR="00DB6B5F" w:rsidRPr="003F6166" w:rsidRDefault="0032465D">
            <w:pPr>
              <w:tabs>
                <w:tab w:val="left" w:pos="1440"/>
                <w:tab w:val="left" w:pos="2160"/>
                <w:tab w:val="left" w:pos="2880"/>
              </w:tabs>
              <w:rPr>
                <w:rFonts w:ascii="Book Antiqua" w:hAnsi="Book Antiqua"/>
                <w:szCs w:val="24"/>
              </w:rPr>
            </w:pPr>
            <w:r w:rsidRPr="003F6166">
              <w:rPr>
                <w:rFonts w:ascii="Book Antiqua" w:hAnsi="Book Antiqua"/>
                <w:szCs w:val="24"/>
              </w:rPr>
              <w:t>Director of Research for this non-profit focused on physical activity and health promotion for organ transplant</w:t>
            </w:r>
            <w:r w:rsidR="006D0D65" w:rsidRPr="003F6166">
              <w:rPr>
                <w:rFonts w:ascii="Book Antiqua" w:hAnsi="Book Antiqua"/>
                <w:szCs w:val="24"/>
              </w:rPr>
              <w:t xml:space="preserve"> recipients</w:t>
            </w:r>
            <w:r w:rsidR="00DB6B5F" w:rsidRPr="003F6166">
              <w:rPr>
                <w:rFonts w:ascii="Book Antiqua" w:hAnsi="Book Antiqua"/>
                <w:szCs w:val="24"/>
              </w:rPr>
              <w:t>.</w:t>
            </w:r>
          </w:p>
          <w:p w14:paraId="151583FF" w14:textId="77777777" w:rsidR="00DB6B5F" w:rsidRPr="003F6166" w:rsidRDefault="00DB6B5F">
            <w:pPr>
              <w:tabs>
                <w:tab w:val="left" w:pos="1440"/>
                <w:tab w:val="left" w:pos="2160"/>
                <w:tab w:val="left" w:pos="2880"/>
              </w:tabs>
              <w:rPr>
                <w:rFonts w:ascii="Book Antiqua" w:hAnsi="Book Antiqua"/>
                <w:szCs w:val="24"/>
              </w:rPr>
            </w:pPr>
            <w:r w:rsidRPr="003F6166">
              <w:rPr>
                <w:rFonts w:ascii="Book Antiqua" w:hAnsi="Book Antiqua"/>
                <w:szCs w:val="24"/>
              </w:rPr>
              <w:t xml:space="preserve"> </w:t>
            </w:r>
          </w:p>
        </w:tc>
      </w:tr>
    </w:tbl>
    <w:p w14:paraId="0A6FE95D" w14:textId="77777777" w:rsidR="006B38D2" w:rsidRPr="003F6166" w:rsidRDefault="006B38D2" w:rsidP="00FA784B">
      <w:pPr>
        <w:outlineLvl w:val="0"/>
        <w:rPr>
          <w:rFonts w:ascii="Book Antiqua" w:hAnsi="Book Antiqua"/>
          <w:b/>
          <w:sz w:val="28"/>
          <w:szCs w:val="28"/>
        </w:rPr>
      </w:pPr>
    </w:p>
    <w:p w14:paraId="03A0D020" w14:textId="16A99303" w:rsidR="005069F8" w:rsidRPr="003F6166" w:rsidRDefault="00E00522" w:rsidP="00FA784B">
      <w:pPr>
        <w:outlineLvl w:val="0"/>
        <w:rPr>
          <w:rFonts w:ascii="Book Antiqua" w:hAnsi="Book Antiqua"/>
          <w:b/>
          <w:sz w:val="28"/>
          <w:szCs w:val="28"/>
        </w:rPr>
      </w:pPr>
      <w:r w:rsidRPr="003F6166">
        <w:rPr>
          <w:rFonts w:ascii="Book Antiqua" w:hAnsi="Book Antiqua"/>
          <w:b/>
          <w:sz w:val="28"/>
          <w:szCs w:val="28"/>
        </w:rPr>
        <w:t xml:space="preserve"> </w:t>
      </w:r>
      <w:r w:rsidR="005069F8" w:rsidRPr="003F6166">
        <w:rPr>
          <w:rFonts w:ascii="Book Antiqua" w:hAnsi="Book Antiqua"/>
          <w:b/>
          <w:sz w:val="28"/>
          <w:szCs w:val="28"/>
        </w:rPr>
        <w:t>L.  INVITED PRESENTATIONS</w:t>
      </w:r>
    </w:p>
    <w:p w14:paraId="4B5D1864" w14:textId="77777777" w:rsidR="005069F8" w:rsidRPr="003F6166" w:rsidRDefault="005069F8" w:rsidP="00FA784B">
      <w:pPr>
        <w:rPr>
          <w:rFonts w:ascii="Book Antiqua" w:hAnsi="Book Antiqua"/>
          <w:sz w:val="22"/>
        </w:rPr>
      </w:pPr>
    </w:p>
    <w:p w14:paraId="4D7D9A15" w14:textId="1C92D5BE" w:rsidR="005069F8" w:rsidRPr="003F6166" w:rsidRDefault="005069F8" w:rsidP="00FA784B">
      <w:pPr>
        <w:tabs>
          <w:tab w:val="left" w:pos="360"/>
          <w:tab w:val="left" w:pos="720"/>
          <w:tab w:val="left" w:pos="2160"/>
        </w:tabs>
        <w:outlineLvl w:val="0"/>
        <w:rPr>
          <w:rFonts w:ascii="Book Antiqua" w:hAnsi="Book Antiqua"/>
          <w:b/>
          <w:color w:val="000000"/>
          <w:szCs w:val="24"/>
        </w:rPr>
      </w:pPr>
      <w:r w:rsidRPr="003F6166">
        <w:rPr>
          <w:rFonts w:ascii="Book Antiqua" w:hAnsi="Book Antiqua"/>
          <w:b/>
          <w:color w:val="000000"/>
          <w:szCs w:val="24"/>
        </w:rPr>
        <w:t xml:space="preserve">Selected </w:t>
      </w:r>
      <w:r w:rsidR="001D056D" w:rsidRPr="003F6166">
        <w:rPr>
          <w:rFonts w:ascii="Book Antiqua" w:hAnsi="Book Antiqua"/>
          <w:b/>
          <w:color w:val="000000"/>
          <w:szCs w:val="24"/>
        </w:rPr>
        <w:t xml:space="preserve">Major </w:t>
      </w:r>
      <w:r w:rsidRPr="003F6166">
        <w:rPr>
          <w:rFonts w:ascii="Book Antiqua" w:hAnsi="Book Antiqua"/>
          <w:b/>
          <w:color w:val="000000"/>
          <w:szCs w:val="24"/>
        </w:rPr>
        <w:t>Invited Presentations (</w:t>
      </w:r>
      <w:r w:rsidR="00030A74" w:rsidRPr="003F6166">
        <w:rPr>
          <w:rFonts w:ascii="Book Antiqua" w:hAnsi="Book Antiqua"/>
          <w:b/>
          <w:color w:val="000000"/>
          <w:szCs w:val="24"/>
        </w:rPr>
        <w:t>3</w:t>
      </w:r>
      <w:r w:rsidR="003B7C00" w:rsidRPr="003F6166">
        <w:rPr>
          <w:rFonts w:ascii="Book Antiqua" w:hAnsi="Book Antiqua"/>
          <w:b/>
          <w:color w:val="000000"/>
          <w:szCs w:val="24"/>
        </w:rPr>
        <w:t>2</w:t>
      </w:r>
      <w:r w:rsidRPr="003F6166">
        <w:rPr>
          <w:rFonts w:ascii="Book Antiqua" w:hAnsi="Book Antiqua"/>
          <w:b/>
          <w:color w:val="000000"/>
          <w:szCs w:val="24"/>
        </w:rPr>
        <w:t xml:space="preserve"> of </w:t>
      </w:r>
      <w:r w:rsidR="003B7C00" w:rsidRPr="003F6166">
        <w:rPr>
          <w:rFonts w:ascii="Book Antiqua" w:hAnsi="Book Antiqua"/>
          <w:b/>
          <w:color w:val="000000"/>
          <w:szCs w:val="24"/>
        </w:rPr>
        <w:t>76</w:t>
      </w:r>
      <w:r w:rsidRPr="003F6166">
        <w:rPr>
          <w:rFonts w:ascii="Book Antiqua" w:hAnsi="Book Antiqua"/>
          <w:b/>
          <w:color w:val="000000"/>
          <w:szCs w:val="24"/>
        </w:rPr>
        <w:t xml:space="preserve"> total):</w:t>
      </w:r>
    </w:p>
    <w:p w14:paraId="668CE4BA" w14:textId="77777777" w:rsidR="005069F8" w:rsidRPr="003F6166" w:rsidRDefault="005069F8" w:rsidP="00FA784B">
      <w:pPr>
        <w:numPr>
          <w:ilvl w:val="0"/>
          <w:numId w:val="2"/>
        </w:numPr>
        <w:tabs>
          <w:tab w:val="left" w:pos="720"/>
          <w:tab w:val="left" w:pos="1800"/>
        </w:tabs>
        <w:spacing w:before="240"/>
        <w:rPr>
          <w:rFonts w:ascii="Book Antiqua" w:hAnsi="Book Antiqua"/>
          <w:color w:val="000000"/>
          <w:szCs w:val="24"/>
        </w:rPr>
      </w:pPr>
      <w:r w:rsidRPr="003F6166">
        <w:rPr>
          <w:rFonts w:ascii="Book Antiqua" w:hAnsi="Book Antiqua"/>
          <w:b/>
          <w:color w:val="000000"/>
          <w:szCs w:val="24"/>
        </w:rPr>
        <w:t>National Trends in the Use of Recommended Cardiac Medications</w:t>
      </w:r>
      <w:r w:rsidRPr="003F6166">
        <w:rPr>
          <w:rFonts w:ascii="Book Antiqua" w:hAnsi="Book Antiqua"/>
          <w:color w:val="000000"/>
          <w:szCs w:val="24"/>
        </w:rPr>
        <w:t>, Stanford University Department of Medicine Grand Rounds, January 2002, Palo Alto CA.</w:t>
      </w:r>
    </w:p>
    <w:p w14:paraId="462FB040" w14:textId="77777777" w:rsidR="005069F8" w:rsidRPr="003F6166" w:rsidRDefault="005069F8" w:rsidP="00FA784B">
      <w:pPr>
        <w:numPr>
          <w:ilvl w:val="0"/>
          <w:numId w:val="2"/>
        </w:numPr>
        <w:tabs>
          <w:tab w:val="left" w:pos="720"/>
          <w:tab w:val="left" w:pos="1800"/>
        </w:tabs>
        <w:spacing w:before="240"/>
        <w:rPr>
          <w:rFonts w:ascii="Book Antiqua" w:hAnsi="Book Antiqua"/>
          <w:color w:val="000000"/>
          <w:szCs w:val="24"/>
        </w:rPr>
      </w:pPr>
      <w:r w:rsidRPr="003F6166">
        <w:rPr>
          <w:rFonts w:ascii="Book Antiqua" w:hAnsi="Book Antiqua"/>
          <w:b/>
          <w:color w:val="000000"/>
          <w:szCs w:val="24"/>
        </w:rPr>
        <w:t>Improving Aspirin Use through Coronary Heart Disease-Risk-Based Therapy</w:t>
      </w:r>
      <w:r w:rsidRPr="003F6166">
        <w:rPr>
          <w:rFonts w:ascii="Book Antiqua" w:hAnsi="Book Antiqua"/>
          <w:color w:val="000000"/>
          <w:szCs w:val="24"/>
        </w:rPr>
        <w:t xml:space="preserve">.  FDA Cardiovascular and Renal Disease Advisory Committee Hearing, December 2003, Gaithersburg MD. </w:t>
      </w:r>
    </w:p>
    <w:p w14:paraId="2E896AAE" w14:textId="77777777" w:rsidR="005069F8" w:rsidRPr="003F6166" w:rsidRDefault="005069F8" w:rsidP="00FA784B">
      <w:pPr>
        <w:numPr>
          <w:ilvl w:val="0"/>
          <w:numId w:val="2"/>
        </w:numPr>
        <w:tabs>
          <w:tab w:val="left" w:pos="720"/>
          <w:tab w:val="left" w:pos="1800"/>
        </w:tabs>
        <w:spacing w:before="240"/>
        <w:rPr>
          <w:rFonts w:ascii="Book Antiqua" w:hAnsi="Book Antiqua"/>
          <w:color w:val="000000"/>
          <w:szCs w:val="24"/>
        </w:rPr>
      </w:pPr>
      <w:r w:rsidRPr="003F6166">
        <w:rPr>
          <w:rFonts w:ascii="Book Antiqua" w:hAnsi="Book Antiqua"/>
          <w:b/>
          <w:color w:val="000000"/>
          <w:szCs w:val="24"/>
        </w:rPr>
        <w:t>Drug Innovation, Medicalization, and Chronic Disease Treatment</w:t>
      </w:r>
      <w:r w:rsidRPr="003F6166">
        <w:rPr>
          <w:rFonts w:ascii="Book Antiqua" w:hAnsi="Book Antiqua"/>
          <w:color w:val="000000"/>
          <w:szCs w:val="24"/>
        </w:rPr>
        <w:t>. Stanford University Department of Medicine Grand Rounds, April 2004, Palo Alto CA.</w:t>
      </w:r>
    </w:p>
    <w:p w14:paraId="68CE7079" w14:textId="77777777" w:rsidR="005069F8" w:rsidRPr="003F6166" w:rsidRDefault="005069F8" w:rsidP="00FA784B">
      <w:pPr>
        <w:numPr>
          <w:ilvl w:val="0"/>
          <w:numId w:val="2"/>
        </w:numPr>
        <w:tabs>
          <w:tab w:val="left" w:pos="720"/>
          <w:tab w:val="left" w:pos="1800"/>
        </w:tabs>
        <w:spacing w:before="240"/>
        <w:rPr>
          <w:rFonts w:ascii="Book Antiqua" w:hAnsi="Book Antiqua"/>
          <w:color w:val="000000"/>
          <w:szCs w:val="24"/>
          <w:lang w:val="it-IT"/>
        </w:rPr>
      </w:pPr>
      <w:r w:rsidRPr="003F6166">
        <w:rPr>
          <w:rFonts w:ascii="Book Antiqua" w:hAnsi="Book Antiqua"/>
          <w:b/>
          <w:color w:val="000000"/>
          <w:szCs w:val="24"/>
        </w:rPr>
        <w:t>Drug Innovation and Its Impacts on Chronic Disease Management</w:t>
      </w:r>
      <w:r w:rsidRPr="003F6166">
        <w:rPr>
          <w:rFonts w:ascii="Book Antiqua" w:hAnsi="Book Antiqua"/>
          <w:color w:val="000000"/>
          <w:szCs w:val="24"/>
        </w:rPr>
        <w:t xml:space="preserve">.  </w:t>
      </w:r>
      <w:r w:rsidRPr="003F6166">
        <w:rPr>
          <w:rFonts w:ascii="Book Antiqua" w:hAnsi="Book Antiqua"/>
          <w:color w:val="000000"/>
          <w:szCs w:val="24"/>
          <w:lang w:val="it-IT"/>
        </w:rPr>
        <w:t>Istituto di Ricerche Farmacologiche Mario Negri [Mario Negri Pharmacological Research Institute], Invited Guest Seminar, April 2004, Milan Italy.</w:t>
      </w:r>
    </w:p>
    <w:p w14:paraId="52BDB4F0" w14:textId="77777777" w:rsidR="005069F8" w:rsidRPr="003F6166" w:rsidRDefault="005069F8" w:rsidP="00FA784B">
      <w:pPr>
        <w:numPr>
          <w:ilvl w:val="0"/>
          <w:numId w:val="2"/>
        </w:numPr>
        <w:tabs>
          <w:tab w:val="left" w:pos="720"/>
          <w:tab w:val="left" w:pos="1800"/>
        </w:tabs>
        <w:spacing w:before="240"/>
        <w:rPr>
          <w:rFonts w:ascii="Book Antiqua" w:hAnsi="Book Antiqua"/>
          <w:color w:val="000000"/>
          <w:szCs w:val="24"/>
        </w:rPr>
      </w:pPr>
      <w:r w:rsidRPr="003F6166">
        <w:rPr>
          <w:rFonts w:ascii="Book Antiqua" w:hAnsi="Book Antiqua"/>
          <w:b/>
          <w:color w:val="000000"/>
          <w:szCs w:val="24"/>
        </w:rPr>
        <w:t>Under-utilization of Aspirin and Other Cardiovascular Prevention Therapies on a Global Scale</w:t>
      </w:r>
      <w:r w:rsidRPr="003F6166">
        <w:rPr>
          <w:rFonts w:ascii="Book Antiqua" w:hAnsi="Book Antiqua"/>
          <w:color w:val="000000"/>
          <w:szCs w:val="24"/>
        </w:rPr>
        <w:t>.  Symposium of the International Heart Health Conference, June 2004, Milan Italy.</w:t>
      </w:r>
    </w:p>
    <w:p w14:paraId="52D33301" w14:textId="77777777" w:rsidR="005069F8" w:rsidRPr="003F6166" w:rsidRDefault="005069F8" w:rsidP="00FA784B">
      <w:pPr>
        <w:numPr>
          <w:ilvl w:val="0"/>
          <w:numId w:val="2"/>
        </w:numPr>
        <w:tabs>
          <w:tab w:val="left" w:pos="720"/>
          <w:tab w:val="left" w:pos="1800"/>
        </w:tabs>
        <w:spacing w:before="240"/>
        <w:rPr>
          <w:rFonts w:ascii="Book Antiqua" w:hAnsi="Book Antiqua"/>
          <w:color w:val="000000"/>
          <w:szCs w:val="24"/>
        </w:rPr>
      </w:pPr>
      <w:r w:rsidRPr="003F6166">
        <w:rPr>
          <w:rFonts w:ascii="Book Antiqua" w:hAnsi="Book Antiqua"/>
          <w:b/>
          <w:color w:val="000000"/>
          <w:szCs w:val="24"/>
        </w:rPr>
        <w:t>The Impact of Drug Innovation on Chronic Disease Treatment</w:t>
      </w:r>
      <w:r w:rsidRPr="003F6166">
        <w:rPr>
          <w:rFonts w:ascii="Book Antiqua" w:hAnsi="Book Antiqua"/>
          <w:color w:val="000000"/>
          <w:szCs w:val="24"/>
        </w:rPr>
        <w:t xml:space="preserve">.  </w:t>
      </w:r>
      <w:r w:rsidRPr="003F6166">
        <w:rPr>
          <w:rFonts w:ascii="Book Antiqua" w:hAnsi="Book Antiqua"/>
          <w:szCs w:val="24"/>
        </w:rPr>
        <w:t>Institut für Gesundheits- und Sozialforschung (IGES) [Institute for Health and Social Research].  Invited Guest Seminar, June 2004, Berlin, Germany.</w:t>
      </w:r>
    </w:p>
    <w:p w14:paraId="0B5882B6" w14:textId="77777777" w:rsidR="005069F8" w:rsidRPr="003F6166" w:rsidRDefault="005069F8" w:rsidP="00FA784B">
      <w:pPr>
        <w:numPr>
          <w:ilvl w:val="0"/>
          <w:numId w:val="2"/>
        </w:numPr>
        <w:tabs>
          <w:tab w:val="left" w:pos="720"/>
          <w:tab w:val="left" w:pos="1800"/>
        </w:tabs>
        <w:spacing w:before="240"/>
        <w:rPr>
          <w:rFonts w:ascii="Book Antiqua" w:hAnsi="Book Antiqua"/>
          <w:color w:val="000000"/>
          <w:szCs w:val="24"/>
        </w:rPr>
      </w:pPr>
      <w:r w:rsidRPr="003F6166">
        <w:rPr>
          <w:rFonts w:ascii="Book Antiqua" w:hAnsi="Book Antiqua"/>
          <w:b/>
          <w:szCs w:val="24"/>
        </w:rPr>
        <w:t>Claims Data Analysis in the United States</w:t>
      </w:r>
      <w:r w:rsidRPr="003F6166">
        <w:rPr>
          <w:rFonts w:ascii="Book Antiqua" w:hAnsi="Book Antiqua"/>
          <w:szCs w:val="24"/>
        </w:rPr>
        <w:t>.  London School of Economics.  Invited Guest Speaker, European Health Economics Conference, September 2004, London, England.</w:t>
      </w:r>
    </w:p>
    <w:p w14:paraId="5D9B2F52" w14:textId="77777777" w:rsidR="005069F8" w:rsidRPr="003F6166" w:rsidRDefault="005069F8" w:rsidP="00FA784B">
      <w:pPr>
        <w:numPr>
          <w:ilvl w:val="0"/>
          <w:numId w:val="2"/>
        </w:numPr>
        <w:tabs>
          <w:tab w:val="left" w:pos="720"/>
          <w:tab w:val="left" w:pos="1800"/>
        </w:tabs>
        <w:spacing w:before="240"/>
        <w:rPr>
          <w:rFonts w:ascii="Book Antiqua" w:hAnsi="Book Antiqua"/>
          <w:szCs w:val="24"/>
        </w:rPr>
      </w:pPr>
      <w:r w:rsidRPr="003F6166">
        <w:rPr>
          <w:rFonts w:ascii="Book Antiqua" w:hAnsi="Book Antiqua"/>
          <w:b/>
          <w:szCs w:val="24"/>
        </w:rPr>
        <w:t>Has ALLHAT Changed Prescribing for Hypertension?</w:t>
      </w:r>
      <w:r w:rsidRPr="003F6166">
        <w:rPr>
          <w:rFonts w:ascii="Book Antiqua" w:hAnsi="Book Antiqua"/>
          <w:szCs w:val="24"/>
        </w:rPr>
        <w:t xml:space="preserve">  Institute of Medicine, National Academy of Science, Conference on Effectiveness Research, Nov 2004, Washington DC.</w:t>
      </w:r>
    </w:p>
    <w:p w14:paraId="25734744" w14:textId="77777777" w:rsidR="005069F8" w:rsidRPr="003F6166" w:rsidRDefault="005069F8" w:rsidP="00FA784B">
      <w:pPr>
        <w:numPr>
          <w:ilvl w:val="0"/>
          <w:numId w:val="2"/>
        </w:numPr>
        <w:tabs>
          <w:tab w:val="left" w:pos="720"/>
          <w:tab w:val="left" w:pos="1800"/>
        </w:tabs>
        <w:spacing w:before="240"/>
        <w:rPr>
          <w:rFonts w:ascii="Book Antiqua" w:hAnsi="Book Antiqua"/>
          <w:sz w:val="22"/>
        </w:rPr>
      </w:pPr>
      <w:r w:rsidRPr="003F6166">
        <w:rPr>
          <w:rFonts w:ascii="Book Antiqua" w:hAnsi="Book Antiqua"/>
          <w:b/>
          <w:szCs w:val="24"/>
        </w:rPr>
        <w:t>What’s New about Aspirin Utilization for Cardiac Disease Prevention?</w:t>
      </w:r>
      <w:r w:rsidRPr="003F6166">
        <w:rPr>
          <w:rFonts w:ascii="Book Antiqua" w:hAnsi="Book Antiqua"/>
          <w:szCs w:val="24"/>
        </w:rPr>
        <w:t xml:space="preserve">  Bayer International Educational Symposium, October 2007, Rome, Italy.</w:t>
      </w:r>
    </w:p>
    <w:p w14:paraId="5281B373" w14:textId="77777777" w:rsidR="005069F8" w:rsidRPr="003F6166" w:rsidRDefault="005069F8" w:rsidP="00FA784B">
      <w:pPr>
        <w:numPr>
          <w:ilvl w:val="0"/>
          <w:numId w:val="2"/>
        </w:numPr>
        <w:tabs>
          <w:tab w:val="left" w:pos="720"/>
          <w:tab w:val="left" w:pos="1800"/>
        </w:tabs>
        <w:spacing w:before="240"/>
        <w:rPr>
          <w:rFonts w:ascii="Book Antiqua" w:hAnsi="Book Antiqua"/>
          <w:sz w:val="22"/>
        </w:rPr>
      </w:pPr>
      <w:r w:rsidRPr="003F6166">
        <w:rPr>
          <w:rFonts w:ascii="Book Antiqua" w:hAnsi="Book Antiqua"/>
          <w:b/>
          <w:szCs w:val="24"/>
        </w:rPr>
        <w:t xml:space="preserve">Off-Label Medication Use: </w:t>
      </w:r>
      <w:r w:rsidRPr="003F6166">
        <w:rPr>
          <w:rFonts w:ascii="Book Antiqua" w:hAnsi="Book Antiqua"/>
          <w:b/>
          <w:bCs/>
          <w:szCs w:val="24"/>
        </w:rPr>
        <w:t>Relationship to Evidence and Contribution to U.S. Health Care Costs</w:t>
      </w:r>
      <w:r w:rsidRPr="003F6166">
        <w:rPr>
          <w:rFonts w:ascii="Book Antiqua" w:hAnsi="Book Antiqua"/>
          <w:bCs/>
          <w:szCs w:val="24"/>
        </w:rPr>
        <w:t>.  American Drug Utilization Review Society, February 2009, Scottsdale AZ.</w:t>
      </w:r>
    </w:p>
    <w:p w14:paraId="54CE2203" w14:textId="77777777" w:rsidR="005069F8" w:rsidRPr="003F6166" w:rsidRDefault="005069F8" w:rsidP="00FA784B">
      <w:pPr>
        <w:numPr>
          <w:ilvl w:val="0"/>
          <w:numId w:val="2"/>
        </w:numPr>
        <w:tabs>
          <w:tab w:val="left" w:pos="720"/>
          <w:tab w:val="left" w:pos="1800"/>
        </w:tabs>
        <w:spacing w:before="240"/>
        <w:rPr>
          <w:rFonts w:ascii="Book Antiqua" w:hAnsi="Book Antiqua"/>
          <w:color w:val="000000"/>
          <w:szCs w:val="24"/>
        </w:rPr>
      </w:pPr>
      <w:r w:rsidRPr="003F6166">
        <w:rPr>
          <w:rFonts w:ascii="Book Antiqua" w:hAnsi="Book Antiqua"/>
          <w:b/>
          <w:bCs/>
          <w:szCs w:val="24"/>
        </w:rPr>
        <w:t>Comparative Effectiveness Research: Past Failings and Future Directions</w:t>
      </w:r>
      <w:r w:rsidRPr="003F6166">
        <w:rPr>
          <w:rFonts w:ascii="Book Antiqua" w:hAnsi="Book Antiqua"/>
          <w:bCs/>
          <w:szCs w:val="24"/>
        </w:rPr>
        <w:t xml:space="preserve">.  Veterans Affairs National Health Office Conference: 40 years of VA Comparative Effectiveness Research, September 2009, Washington DC. </w:t>
      </w:r>
    </w:p>
    <w:p w14:paraId="02FBA1C3" w14:textId="77777777" w:rsidR="005069F8" w:rsidRPr="003F6166" w:rsidRDefault="005069F8" w:rsidP="00FA784B">
      <w:pPr>
        <w:numPr>
          <w:ilvl w:val="0"/>
          <w:numId w:val="2"/>
        </w:numPr>
        <w:tabs>
          <w:tab w:val="left" w:pos="720"/>
          <w:tab w:val="left" w:pos="1800"/>
        </w:tabs>
        <w:spacing w:before="240"/>
        <w:rPr>
          <w:rFonts w:ascii="Book Antiqua" w:hAnsi="Book Antiqua"/>
          <w:color w:val="000000"/>
          <w:szCs w:val="24"/>
        </w:rPr>
      </w:pPr>
      <w:r w:rsidRPr="003F6166">
        <w:rPr>
          <w:rFonts w:ascii="Book Antiqua" w:hAnsi="Book Antiqua"/>
          <w:b/>
          <w:bCs/>
          <w:color w:val="000000"/>
          <w:szCs w:val="24"/>
        </w:rPr>
        <w:t xml:space="preserve">Case-Management for Cardiovascular Disease Risk Factors and Obesity: The Charm and Challenge of Community-Based Clinical Trials. </w:t>
      </w:r>
      <w:r w:rsidRPr="003F6166">
        <w:rPr>
          <w:rFonts w:ascii="Book Antiqua" w:hAnsi="Book Antiqua"/>
          <w:color w:val="000000"/>
          <w:szCs w:val="24"/>
        </w:rPr>
        <w:t>University of Chicago, Department of Medicine Grand Rounds, February 2010, Chicago IL.</w:t>
      </w:r>
    </w:p>
    <w:p w14:paraId="0A79730F" w14:textId="77777777" w:rsidR="005069F8" w:rsidRPr="003F6166" w:rsidRDefault="005069F8" w:rsidP="00FA784B">
      <w:pPr>
        <w:numPr>
          <w:ilvl w:val="0"/>
          <w:numId w:val="2"/>
        </w:numPr>
        <w:tabs>
          <w:tab w:val="left" w:pos="720"/>
          <w:tab w:val="left" w:pos="1800"/>
        </w:tabs>
        <w:spacing w:before="240"/>
        <w:rPr>
          <w:rFonts w:ascii="Book Antiqua" w:hAnsi="Book Antiqua"/>
          <w:color w:val="000000"/>
          <w:szCs w:val="24"/>
        </w:rPr>
      </w:pPr>
      <w:r w:rsidRPr="003F6166">
        <w:rPr>
          <w:rFonts w:ascii="Book Antiqua" w:hAnsi="Book Antiqua"/>
          <w:b/>
          <w:bCs/>
          <w:color w:val="000000"/>
          <w:szCs w:val="24"/>
        </w:rPr>
        <w:t xml:space="preserve"> Off-</w:t>
      </w:r>
      <w:r w:rsidRPr="003F6166">
        <w:rPr>
          <w:rFonts w:ascii="Book Antiqua" w:hAnsi="Book Antiqua"/>
          <w:b/>
          <w:szCs w:val="24"/>
        </w:rPr>
        <w:t>label Drug Use: Clinical and Policy Dimensions.</w:t>
      </w:r>
      <w:r w:rsidRPr="003F6166">
        <w:rPr>
          <w:rFonts w:ascii="Book Antiqua" w:hAnsi="Book Antiqua"/>
          <w:szCs w:val="24"/>
        </w:rPr>
        <w:t xml:space="preserve">  Drug Information Association, June 2010, Washington DC.</w:t>
      </w:r>
    </w:p>
    <w:p w14:paraId="703FC949" w14:textId="77777777" w:rsidR="005069F8" w:rsidRPr="003F6166" w:rsidRDefault="005069F8" w:rsidP="00FA784B">
      <w:pPr>
        <w:numPr>
          <w:ilvl w:val="0"/>
          <w:numId w:val="2"/>
        </w:numPr>
        <w:tabs>
          <w:tab w:val="left" w:pos="720"/>
          <w:tab w:val="left" w:pos="1800"/>
        </w:tabs>
        <w:spacing w:before="240"/>
        <w:rPr>
          <w:rFonts w:ascii="Book Antiqua" w:hAnsi="Book Antiqua"/>
          <w:color w:val="000000"/>
          <w:szCs w:val="24"/>
        </w:rPr>
      </w:pPr>
      <w:r w:rsidRPr="003F6166">
        <w:rPr>
          <w:rFonts w:ascii="Book Antiqua" w:hAnsi="Book Antiqua"/>
          <w:b/>
          <w:bCs/>
          <w:color w:val="000000"/>
          <w:szCs w:val="24"/>
        </w:rPr>
        <w:t>Off-</w:t>
      </w:r>
      <w:r w:rsidRPr="003F6166">
        <w:rPr>
          <w:rFonts w:ascii="Book Antiqua" w:hAnsi="Book Antiqua"/>
          <w:b/>
          <w:szCs w:val="24"/>
        </w:rPr>
        <w:t>label Drug and Medical Device Use</w:t>
      </w:r>
      <w:r w:rsidRPr="003F6166">
        <w:rPr>
          <w:rFonts w:ascii="Book Antiqua" w:hAnsi="Book Antiqua"/>
          <w:szCs w:val="24"/>
        </w:rPr>
        <w:t xml:space="preserve">.  Stanford University </w:t>
      </w:r>
      <w:r w:rsidRPr="003F6166">
        <w:rPr>
          <w:rFonts w:ascii="Book Antiqua" w:hAnsi="Book Antiqua"/>
          <w:color w:val="000000"/>
          <w:szCs w:val="24"/>
        </w:rPr>
        <w:t xml:space="preserve">Department of Medicine </w:t>
      </w:r>
      <w:r w:rsidRPr="003F6166">
        <w:rPr>
          <w:rFonts w:ascii="Book Antiqua" w:hAnsi="Book Antiqua"/>
          <w:szCs w:val="24"/>
        </w:rPr>
        <w:t>Grand Rounds, July 2010, Palo Alto CA.</w:t>
      </w:r>
    </w:p>
    <w:p w14:paraId="5A19E740" w14:textId="77777777" w:rsidR="005069F8" w:rsidRPr="003F6166" w:rsidRDefault="005069F8" w:rsidP="00FA784B">
      <w:pPr>
        <w:numPr>
          <w:ilvl w:val="0"/>
          <w:numId w:val="2"/>
        </w:numPr>
        <w:tabs>
          <w:tab w:val="left" w:pos="720"/>
          <w:tab w:val="left" w:pos="1800"/>
        </w:tabs>
        <w:spacing w:before="240"/>
        <w:rPr>
          <w:rFonts w:ascii="Book Antiqua" w:hAnsi="Book Antiqua"/>
          <w:color w:val="000000"/>
          <w:szCs w:val="24"/>
        </w:rPr>
      </w:pPr>
      <w:r w:rsidRPr="003F6166">
        <w:rPr>
          <w:rFonts w:ascii="Book Antiqua" w:hAnsi="Book Antiqua"/>
          <w:b/>
          <w:bCs/>
          <w:color w:val="000000"/>
          <w:szCs w:val="24"/>
        </w:rPr>
        <w:t>Innovative Strategies for Obesity Management</w:t>
      </w:r>
      <w:r w:rsidRPr="003F6166">
        <w:rPr>
          <w:rFonts w:ascii="Book Antiqua" w:hAnsi="Book Antiqua"/>
          <w:szCs w:val="24"/>
        </w:rPr>
        <w:t>.  Qassim University College of Medicine, Training Program, October 2010, Buraidah, Saudi Arabia.</w:t>
      </w:r>
    </w:p>
    <w:p w14:paraId="2EC968FA" w14:textId="77777777" w:rsidR="005069F8" w:rsidRPr="003F6166" w:rsidRDefault="005069F8" w:rsidP="00FA784B">
      <w:pPr>
        <w:numPr>
          <w:ilvl w:val="0"/>
          <w:numId w:val="2"/>
        </w:numPr>
        <w:tabs>
          <w:tab w:val="left" w:pos="720"/>
          <w:tab w:val="left" w:pos="1800"/>
        </w:tabs>
        <w:spacing w:before="240"/>
        <w:rPr>
          <w:rFonts w:ascii="Book Antiqua" w:hAnsi="Book Antiqua"/>
          <w:color w:val="000000"/>
          <w:szCs w:val="24"/>
        </w:rPr>
      </w:pPr>
      <w:r w:rsidRPr="003F6166">
        <w:rPr>
          <w:rFonts w:ascii="Book Antiqua" w:hAnsi="Book Antiqua"/>
          <w:b/>
          <w:bCs/>
          <w:color w:val="000000"/>
          <w:szCs w:val="24"/>
        </w:rPr>
        <w:t xml:space="preserve">Health Policy Strategies for Improving Cardiovascular Disease Prevention.  </w:t>
      </w:r>
      <w:r w:rsidRPr="003F6166">
        <w:rPr>
          <w:rFonts w:ascii="Book Antiqua" w:hAnsi="Book Antiqua"/>
          <w:bCs/>
          <w:color w:val="000000"/>
          <w:szCs w:val="24"/>
        </w:rPr>
        <w:t>9th National Forum for Heart Disease &amp; Stroke Prevention, September 2011, Washington DC</w:t>
      </w:r>
      <w:r w:rsidRPr="003F6166">
        <w:rPr>
          <w:rFonts w:ascii="Book Antiqua" w:hAnsi="Book Antiqua"/>
          <w:b/>
          <w:bCs/>
          <w:color w:val="000000"/>
          <w:szCs w:val="24"/>
        </w:rPr>
        <w:t>.</w:t>
      </w:r>
    </w:p>
    <w:p w14:paraId="7FCD19C8" w14:textId="77777777" w:rsidR="005069F8" w:rsidRPr="003F6166" w:rsidRDefault="005069F8" w:rsidP="00FA784B">
      <w:pPr>
        <w:numPr>
          <w:ilvl w:val="0"/>
          <w:numId w:val="2"/>
        </w:numPr>
        <w:tabs>
          <w:tab w:val="left" w:pos="720"/>
          <w:tab w:val="left" w:pos="1800"/>
        </w:tabs>
        <w:spacing w:before="240"/>
        <w:rPr>
          <w:rFonts w:ascii="Book Antiqua" w:hAnsi="Book Antiqua"/>
          <w:color w:val="000000"/>
          <w:szCs w:val="24"/>
        </w:rPr>
      </w:pPr>
      <w:r w:rsidRPr="003F6166">
        <w:rPr>
          <w:rFonts w:ascii="Book Antiqua" w:hAnsi="Book Antiqua"/>
          <w:b/>
          <w:bCs/>
          <w:color w:val="000000"/>
          <w:szCs w:val="24"/>
        </w:rPr>
        <w:t>Partnerships to Improve Chronic Disease Management</w:t>
      </w:r>
      <w:r w:rsidRPr="003F6166">
        <w:rPr>
          <w:rFonts w:ascii="Book Antiqua" w:hAnsi="Book Antiqua"/>
          <w:szCs w:val="24"/>
        </w:rPr>
        <w:t>.  Qassim University College of Medicine and Ministry of Health Symposium, November 2011, Buraidah, Saudi Arabia.</w:t>
      </w:r>
    </w:p>
    <w:p w14:paraId="7A62FB20" w14:textId="77777777" w:rsidR="00CA68B0" w:rsidRPr="003F6166" w:rsidRDefault="00CA68B0" w:rsidP="00FA784B">
      <w:pPr>
        <w:numPr>
          <w:ilvl w:val="0"/>
          <w:numId w:val="2"/>
        </w:numPr>
        <w:tabs>
          <w:tab w:val="left" w:pos="720"/>
          <w:tab w:val="left" w:pos="1800"/>
        </w:tabs>
        <w:spacing w:before="240"/>
        <w:rPr>
          <w:rFonts w:ascii="Book Antiqua" w:hAnsi="Book Antiqua"/>
          <w:color w:val="000000"/>
          <w:szCs w:val="24"/>
        </w:rPr>
      </w:pPr>
      <w:r w:rsidRPr="003F6166">
        <w:rPr>
          <w:rFonts w:ascii="Book Antiqua" w:hAnsi="Book Antiqua"/>
          <w:b/>
          <w:bCs/>
          <w:color w:val="000000"/>
          <w:szCs w:val="24"/>
        </w:rPr>
        <w:t>Measuring the Effectiveness of Academic Detailing Strategies</w:t>
      </w:r>
      <w:r w:rsidRPr="003F6166">
        <w:rPr>
          <w:rFonts w:ascii="Book Antiqua" w:hAnsi="Book Antiqua"/>
          <w:szCs w:val="24"/>
        </w:rPr>
        <w:t>. First National Conference on Academic Detailing.  November 2013, Boston MA.</w:t>
      </w:r>
    </w:p>
    <w:p w14:paraId="4248E300" w14:textId="16FBE4DE" w:rsidR="00156C54" w:rsidRPr="003F6166" w:rsidRDefault="00156C54" w:rsidP="00FA784B">
      <w:pPr>
        <w:numPr>
          <w:ilvl w:val="0"/>
          <w:numId w:val="2"/>
        </w:numPr>
        <w:tabs>
          <w:tab w:val="left" w:pos="720"/>
          <w:tab w:val="left" w:pos="1800"/>
        </w:tabs>
        <w:spacing w:before="240"/>
        <w:rPr>
          <w:rFonts w:ascii="Book Antiqua" w:hAnsi="Book Antiqua"/>
          <w:color w:val="000000"/>
          <w:szCs w:val="24"/>
        </w:rPr>
      </w:pPr>
      <w:r w:rsidRPr="003F6166">
        <w:rPr>
          <w:rFonts w:ascii="Book Antiqua" w:hAnsi="Book Antiqua"/>
          <w:b/>
          <w:bCs/>
          <w:color w:val="000000"/>
          <w:szCs w:val="24"/>
        </w:rPr>
        <w:t>New Approaches to the Prevention of Non</w:t>
      </w:r>
      <w:r w:rsidRPr="003F6166">
        <w:rPr>
          <w:rFonts w:ascii="Book Antiqua" w:hAnsi="Book Antiqua"/>
          <w:b/>
          <w:color w:val="000000"/>
          <w:szCs w:val="24"/>
        </w:rPr>
        <w:t>-</w:t>
      </w:r>
      <w:r w:rsidR="00E03B51" w:rsidRPr="003F6166">
        <w:rPr>
          <w:rFonts w:ascii="Book Antiqua" w:hAnsi="Book Antiqua"/>
          <w:b/>
          <w:color w:val="000000"/>
          <w:szCs w:val="24"/>
        </w:rPr>
        <w:t>C</w:t>
      </w:r>
      <w:r w:rsidRPr="003F6166">
        <w:rPr>
          <w:rFonts w:ascii="Book Antiqua" w:hAnsi="Book Antiqua"/>
          <w:b/>
          <w:color w:val="000000"/>
          <w:szCs w:val="24"/>
        </w:rPr>
        <w:t>ommunicable Diseases</w:t>
      </w:r>
      <w:r w:rsidRPr="003F6166">
        <w:rPr>
          <w:rFonts w:ascii="Book Antiqua" w:hAnsi="Book Antiqua"/>
          <w:color w:val="000000"/>
          <w:szCs w:val="24"/>
        </w:rPr>
        <w:t xml:space="preserve">.  Tackling China’s Non-Communicable Diseases. </w:t>
      </w:r>
      <w:r w:rsidR="00206991" w:rsidRPr="003F6166">
        <w:rPr>
          <w:rFonts w:ascii="Book Antiqua" w:hAnsi="Book Antiqua"/>
          <w:color w:val="000000"/>
          <w:szCs w:val="24"/>
        </w:rPr>
        <w:t xml:space="preserve"> </w:t>
      </w:r>
      <w:r w:rsidRPr="003F6166">
        <w:rPr>
          <w:rFonts w:ascii="Book Antiqua" w:hAnsi="Book Antiqua"/>
          <w:color w:val="000000"/>
          <w:szCs w:val="24"/>
        </w:rPr>
        <w:t>Stanford Center at Peking University. August 2014, Beijing China.</w:t>
      </w:r>
      <w:r w:rsidR="00206991" w:rsidRPr="003F6166">
        <w:rPr>
          <w:rFonts w:ascii="Book Antiqua" w:hAnsi="Book Antiqua"/>
          <w:color w:val="000000"/>
          <w:szCs w:val="24"/>
        </w:rPr>
        <w:t xml:space="preserve"> (Principal Organizer and Speaker.)</w:t>
      </w:r>
    </w:p>
    <w:p w14:paraId="013951E4" w14:textId="77777777" w:rsidR="00BD16EF" w:rsidRPr="003F6166" w:rsidRDefault="00BD16EF" w:rsidP="00FA784B">
      <w:pPr>
        <w:numPr>
          <w:ilvl w:val="0"/>
          <w:numId w:val="2"/>
        </w:numPr>
        <w:tabs>
          <w:tab w:val="left" w:pos="720"/>
          <w:tab w:val="left" w:pos="1800"/>
        </w:tabs>
        <w:spacing w:before="240"/>
        <w:rPr>
          <w:rFonts w:ascii="Book Antiqua" w:hAnsi="Book Antiqua"/>
          <w:color w:val="000000"/>
          <w:szCs w:val="24"/>
        </w:rPr>
      </w:pPr>
      <w:r w:rsidRPr="003F6166">
        <w:rPr>
          <w:rFonts w:ascii="Book Antiqua" w:hAnsi="Book Antiqua"/>
          <w:b/>
          <w:bCs/>
          <w:color w:val="000000"/>
          <w:szCs w:val="24"/>
        </w:rPr>
        <w:t xml:space="preserve">Assessing Prescribing </w:t>
      </w:r>
      <w:r w:rsidR="001D056D" w:rsidRPr="003F6166">
        <w:rPr>
          <w:rFonts w:ascii="Book Antiqua" w:hAnsi="Book Antiqua"/>
          <w:b/>
          <w:bCs/>
          <w:color w:val="000000"/>
          <w:szCs w:val="24"/>
        </w:rPr>
        <w:t xml:space="preserve">Patterns </w:t>
      </w:r>
      <w:r w:rsidRPr="003F6166">
        <w:rPr>
          <w:rFonts w:ascii="Book Antiqua" w:hAnsi="Book Antiqua"/>
          <w:b/>
          <w:bCs/>
          <w:color w:val="000000"/>
          <w:szCs w:val="24"/>
        </w:rPr>
        <w:t>for Atypical Antipsychotic Medications</w:t>
      </w:r>
      <w:r w:rsidRPr="003F6166">
        <w:rPr>
          <w:rFonts w:ascii="Book Antiqua" w:hAnsi="Book Antiqua"/>
          <w:color w:val="000000"/>
          <w:szCs w:val="24"/>
        </w:rPr>
        <w:t>.  Medi-Cal Drug Utilization Review Board. September 2014, Sacramento CA.</w:t>
      </w:r>
    </w:p>
    <w:p w14:paraId="0F0757F8" w14:textId="3012F482" w:rsidR="00CA68B0" w:rsidRPr="003F6166" w:rsidRDefault="001D526C" w:rsidP="00FA784B">
      <w:pPr>
        <w:numPr>
          <w:ilvl w:val="0"/>
          <w:numId w:val="2"/>
        </w:numPr>
        <w:tabs>
          <w:tab w:val="left" w:pos="720"/>
          <w:tab w:val="left" w:pos="1800"/>
        </w:tabs>
        <w:spacing w:before="240"/>
        <w:rPr>
          <w:rFonts w:ascii="Book Antiqua" w:hAnsi="Book Antiqua"/>
          <w:color w:val="000000"/>
          <w:szCs w:val="24"/>
        </w:rPr>
      </w:pPr>
      <w:r w:rsidRPr="003F6166">
        <w:rPr>
          <w:rFonts w:ascii="Book Antiqua" w:hAnsi="Book Antiqua"/>
          <w:b/>
          <w:bCs/>
          <w:color w:val="000000"/>
          <w:szCs w:val="24"/>
        </w:rPr>
        <w:t>The Proper Place of Opioids in Acute and Chronic Pain Management</w:t>
      </w:r>
      <w:r w:rsidRPr="003F6166">
        <w:rPr>
          <w:rFonts w:ascii="Book Antiqua" w:hAnsi="Book Antiqua"/>
          <w:color w:val="000000"/>
          <w:szCs w:val="24"/>
        </w:rPr>
        <w:t>.  SAFE Prescribing Conference, March 2015, San Diego CA.</w:t>
      </w:r>
    </w:p>
    <w:p w14:paraId="788C486B" w14:textId="19867F84" w:rsidR="00B73A25" w:rsidRPr="003F6166" w:rsidRDefault="00846AAC" w:rsidP="00FA784B">
      <w:pPr>
        <w:numPr>
          <w:ilvl w:val="0"/>
          <w:numId w:val="2"/>
        </w:numPr>
        <w:tabs>
          <w:tab w:val="left" w:pos="720"/>
          <w:tab w:val="left" w:pos="1800"/>
        </w:tabs>
        <w:spacing w:before="240"/>
        <w:rPr>
          <w:rFonts w:ascii="Book Antiqua" w:hAnsi="Book Antiqua"/>
          <w:color w:val="000000"/>
          <w:szCs w:val="24"/>
        </w:rPr>
      </w:pPr>
      <w:r w:rsidRPr="003F6166">
        <w:rPr>
          <w:rFonts w:ascii="Book Antiqua" w:hAnsi="Book Antiqua"/>
          <w:b/>
          <w:bCs/>
          <w:color w:val="000000"/>
          <w:szCs w:val="24"/>
        </w:rPr>
        <w:t xml:space="preserve">China’s Chronic Disease Epidemic: Public Health and </w:t>
      </w:r>
      <w:r w:rsidR="0040619F" w:rsidRPr="003F6166">
        <w:rPr>
          <w:rFonts w:ascii="Book Antiqua" w:hAnsi="Book Antiqua"/>
          <w:b/>
          <w:bCs/>
          <w:color w:val="000000"/>
          <w:szCs w:val="24"/>
        </w:rPr>
        <w:t>Healthcare</w:t>
      </w:r>
      <w:r w:rsidR="00B73A25" w:rsidRPr="003F6166">
        <w:rPr>
          <w:rFonts w:ascii="Book Antiqua" w:hAnsi="Book Antiqua"/>
          <w:b/>
          <w:bCs/>
          <w:color w:val="000000"/>
          <w:szCs w:val="24"/>
        </w:rPr>
        <w:t xml:space="preserve"> Responses.  </w:t>
      </w:r>
      <w:r w:rsidR="00B73A25" w:rsidRPr="003F6166">
        <w:rPr>
          <w:rFonts w:ascii="Book Antiqua" w:hAnsi="Book Antiqua"/>
          <w:color w:val="000000"/>
          <w:szCs w:val="24"/>
        </w:rPr>
        <w:t>Stanford Center at Peking University. April 2015, Beijing China. (Principal Organizer and Speaker.)</w:t>
      </w:r>
    </w:p>
    <w:p w14:paraId="539B6A4C" w14:textId="42A9638B" w:rsidR="009C1AA7" w:rsidRPr="003F6166" w:rsidRDefault="00FD644C" w:rsidP="00FA784B">
      <w:pPr>
        <w:numPr>
          <w:ilvl w:val="0"/>
          <w:numId w:val="2"/>
        </w:numPr>
        <w:tabs>
          <w:tab w:val="left" w:pos="720"/>
          <w:tab w:val="left" w:pos="1800"/>
        </w:tabs>
        <w:spacing w:before="240"/>
        <w:rPr>
          <w:rFonts w:ascii="Book Antiqua" w:hAnsi="Book Antiqua"/>
          <w:color w:val="000000"/>
          <w:szCs w:val="24"/>
        </w:rPr>
      </w:pPr>
      <w:r w:rsidRPr="003F6166">
        <w:rPr>
          <w:rFonts w:ascii="Book Antiqua" w:hAnsi="Book Antiqua"/>
          <w:b/>
          <w:bCs/>
          <w:color w:val="000000"/>
          <w:szCs w:val="24"/>
        </w:rPr>
        <w:t>New Approaches to Geographic Public Health</w:t>
      </w:r>
      <w:r w:rsidRPr="003F6166">
        <w:rPr>
          <w:rFonts w:ascii="Book Antiqua" w:hAnsi="Book Antiqua"/>
          <w:color w:val="000000"/>
          <w:szCs w:val="24"/>
        </w:rPr>
        <w:t xml:space="preserve">.  </w:t>
      </w:r>
      <w:r w:rsidR="00975994" w:rsidRPr="003F6166">
        <w:rPr>
          <w:rFonts w:ascii="Book Antiqua" w:hAnsi="Book Antiqua"/>
          <w:color w:val="000000"/>
          <w:szCs w:val="24"/>
        </w:rPr>
        <w:t xml:space="preserve">Stanford Center at Peking University. </w:t>
      </w:r>
      <w:r w:rsidR="00DC1FDA" w:rsidRPr="003F6166">
        <w:rPr>
          <w:rFonts w:ascii="Book Antiqua" w:hAnsi="Book Antiqua"/>
          <w:color w:val="000000"/>
          <w:szCs w:val="24"/>
        </w:rPr>
        <w:t>July</w:t>
      </w:r>
      <w:r w:rsidR="00975994" w:rsidRPr="003F6166">
        <w:rPr>
          <w:rFonts w:ascii="Book Antiqua" w:hAnsi="Book Antiqua"/>
          <w:color w:val="000000"/>
          <w:szCs w:val="24"/>
        </w:rPr>
        <w:t xml:space="preserve"> 2016, Beijing China. (Principal Organizer and Speaker.)</w:t>
      </w:r>
    </w:p>
    <w:p w14:paraId="27C68B28" w14:textId="6E8CF13E" w:rsidR="00D12786" w:rsidRPr="003F6166" w:rsidRDefault="00D12786" w:rsidP="00FA784B">
      <w:pPr>
        <w:numPr>
          <w:ilvl w:val="0"/>
          <w:numId w:val="2"/>
        </w:numPr>
        <w:tabs>
          <w:tab w:val="left" w:pos="720"/>
          <w:tab w:val="left" w:pos="1800"/>
        </w:tabs>
        <w:spacing w:before="240"/>
        <w:rPr>
          <w:rFonts w:ascii="Book Antiqua" w:hAnsi="Book Antiqua"/>
          <w:color w:val="000000"/>
          <w:szCs w:val="24"/>
        </w:rPr>
      </w:pPr>
      <w:r w:rsidRPr="003F6166">
        <w:rPr>
          <w:rFonts w:ascii="Book Antiqua" w:hAnsi="Book Antiqua"/>
          <w:b/>
          <w:bCs/>
          <w:color w:val="000000"/>
          <w:szCs w:val="24"/>
        </w:rPr>
        <w:t>Battling Hypertension Guidelines</w:t>
      </w:r>
      <w:r w:rsidRPr="003F6166">
        <w:rPr>
          <w:rFonts w:ascii="Book Antiqua" w:hAnsi="Book Antiqua"/>
          <w:b/>
          <w:szCs w:val="24"/>
        </w:rPr>
        <w:t xml:space="preserve">: </w:t>
      </w:r>
      <w:r w:rsidR="006B38D2" w:rsidRPr="003F6166">
        <w:rPr>
          <w:rFonts w:ascii="Book Antiqua" w:hAnsi="Book Antiqua"/>
          <w:b/>
          <w:szCs w:val="24"/>
        </w:rPr>
        <w:t xml:space="preserve"> </w:t>
      </w:r>
      <w:r w:rsidRPr="003F6166">
        <w:rPr>
          <w:rFonts w:ascii="Book Antiqua" w:hAnsi="Book Antiqua"/>
          <w:b/>
          <w:szCs w:val="24"/>
        </w:rPr>
        <w:t>How Low to go with Blood Pressure Control</w:t>
      </w:r>
      <w:r w:rsidRPr="003F6166">
        <w:rPr>
          <w:rFonts w:ascii="Book Antiqua" w:hAnsi="Book Antiqua"/>
          <w:szCs w:val="24"/>
        </w:rPr>
        <w:t xml:space="preserve">. </w:t>
      </w:r>
      <w:r w:rsidRPr="003F6166">
        <w:rPr>
          <w:rFonts w:ascii="Book Antiqua" w:hAnsi="Book Antiqua"/>
          <w:color w:val="000000"/>
          <w:szCs w:val="24"/>
        </w:rPr>
        <w:t>Stanford University Department of Medicine Grand Rounds, November 2017, Palo Alto CA.</w:t>
      </w:r>
    </w:p>
    <w:p w14:paraId="6A84CF6E" w14:textId="0B7F5DE3" w:rsidR="00464CAE" w:rsidRPr="003F6166" w:rsidRDefault="00464CAE" w:rsidP="00FA784B">
      <w:pPr>
        <w:numPr>
          <w:ilvl w:val="0"/>
          <w:numId w:val="2"/>
        </w:numPr>
        <w:tabs>
          <w:tab w:val="left" w:pos="720"/>
          <w:tab w:val="left" w:pos="1800"/>
        </w:tabs>
        <w:spacing w:before="240"/>
        <w:rPr>
          <w:rFonts w:ascii="Book Antiqua" w:hAnsi="Book Antiqua"/>
          <w:color w:val="000000"/>
          <w:szCs w:val="24"/>
        </w:rPr>
      </w:pPr>
      <w:r w:rsidRPr="003F6166">
        <w:rPr>
          <w:rFonts w:ascii="Book Antiqua" w:hAnsi="Book Antiqua"/>
          <w:b/>
          <w:szCs w:val="24"/>
        </w:rPr>
        <w:t>How Low to go with Blood Pressure Control:</w:t>
      </w:r>
      <w:r w:rsidR="006B38D2" w:rsidRPr="003F6166">
        <w:rPr>
          <w:rFonts w:ascii="Book Antiqua" w:hAnsi="Book Antiqua"/>
          <w:b/>
          <w:szCs w:val="24"/>
        </w:rPr>
        <w:t xml:space="preserve"> </w:t>
      </w:r>
      <w:r w:rsidRPr="003F6166">
        <w:rPr>
          <w:rFonts w:ascii="Book Antiqua" w:hAnsi="Book Antiqua"/>
          <w:b/>
          <w:szCs w:val="24"/>
        </w:rPr>
        <w:t xml:space="preserve"> Global Implementation Issues</w:t>
      </w:r>
      <w:r w:rsidRPr="003F6166">
        <w:rPr>
          <w:rFonts w:ascii="Book Antiqua" w:hAnsi="Book Antiqua"/>
          <w:szCs w:val="24"/>
        </w:rPr>
        <w:t xml:space="preserve">. School of Public Health, Peking </w:t>
      </w:r>
      <w:r w:rsidRPr="003F6166">
        <w:rPr>
          <w:rFonts w:ascii="Book Antiqua" w:hAnsi="Book Antiqua"/>
          <w:color w:val="000000"/>
          <w:szCs w:val="24"/>
        </w:rPr>
        <w:t>University, April 2018, Beijing, China.</w:t>
      </w:r>
    </w:p>
    <w:p w14:paraId="65BD48D2" w14:textId="15D98B4A" w:rsidR="00A540C3" w:rsidRPr="003F6166" w:rsidRDefault="00A540C3" w:rsidP="00FA784B">
      <w:pPr>
        <w:numPr>
          <w:ilvl w:val="0"/>
          <w:numId w:val="2"/>
        </w:numPr>
        <w:tabs>
          <w:tab w:val="left" w:pos="720"/>
          <w:tab w:val="left" w:pos="1800"/>
        </w:tabs>
        <w:spacing w:before="240"/>
        <w:rPr>
          <w:rFonts w:ascii="Book Antiqua" w:hAnsi="Book Antiqua"/>
          <w:color w:val="000000"/>
          <w:szCs w:val="24"/>
        </w:rPr>
      </w:pPr>
      <w:r w:rsidRPr="003F6166">
        <w:rPr>
          <w:rFonts w:ascii="Book Antiqua" w:hAnsi="Book Antiqua"/>
          <w:b/>
          <w:color w:val="000000"/>
          <w:szCs w:val="24"/>
        </w:rPr>
        <w:t>New Guidelines for High Blood Pressure Management</w:t>
      </w:r>
      <w:r w:rsidRPr="003F6166">
        <w:rPr>
          <w:rFonts w:ascii="Book Antiqua" w:hAnsi="Book Antiqua"/>
          <w:color w:val="000000"/>
          <w:szCs w:val="24"/>
        </w:rPr>
        <w:t>.  Grand Rounds, Highland Hospital, March 2018, Oakland CA.</w:t>
      </w:r>
    </w:p>
    <w:p w14:paraId="36EAD89D" w14:textId="2C005646" w:rsidR="00464CAE" w:rsidRPr="003F6166" w:rsidRDefault="00A540C3" w:rsidP="00FA784B">
      <w:pPr>
        <w:numPr>
          <w:ilvl w:val="0"/>
          <w:numId w:val="2"/>
        </w:numPr>
        <w:tabs>
          <w:tab w:val="left" w:pos="720"/>
          <w:tab w:val="left" w:pos="1800"/>
        </w:tabs>
        <w:spacing w:before="240"/>
        <w:rPr>
          <w:rFonts w:ascii="Book Antiqua" w:hAnsi="Book Antiqua"/>
          <w:color w:val="000000"/>
          <w:szCs w:val="24"/>
        </w:rPr>
      </w:pPr>
      <w:r w:rsidRPr="003F6166">
        <w:rPr>
          <w:rFonts w:ascii="Book Antiqua" w:hAnsi="Book Antiqua"/>
          <w:b/>
          <w:color w:val="000000"/>
          <w:szCs w:val="24"/>
        </w:rPr>
        <w:t>An Integrated Approach to Adolescent and Young Adult Health</w:t>
      </w:r>
      <w:r w:rsidRPr="003F6166">
        <w:rPr>
          <w:rFonts w:ascii="Book Antiqua" w:hAnsi="Book Antiqua"/>
          <w:color w:val="000000"/>
          <w:szCs w:val="24"/>
        </w:rPr>
        <w:t xml:space="preserve"> (conference organizer, facilitator and speaker). July 2018, Stanford Center at Pe</w:t>
      </w:r>
      <w:r w:rsidR="00A065D3" w:rsidRPr="003F6166">
        <w:rPr>
          <w:rFonts w:ascii="Book Antiqua" w:hAnsi="Book Antiqua"/>
          <w:color w:val="000000"/>
          <w:szCs w:val="24"/>
        </w:rPr>
        <w:t>king University, Beijing</w:t>
      </w:r>
      <w:r w:rsidR="0032465D" w:rsidRPr="003F6166">
        <w:rPr>
          <w:rFonts w:ascii="Book Antiqua" w:hAnsi="Book Antiqua"/>
          <w:color w:val="000000"/>
          <w:szCs w:val="24"/>
        </w:rPr>
        <w:t>,</w:t>
      </w:r>
      <w:r w:rsidR="00A065D3" w:rsidRPr="003F6166">
        <w:rPr>
          <w:rFonts w:ascii="Book Antiqua" w:hAnsi="Book Antiqua"/>
          <w:color w:val="000000"/>
          <w:szCs w:val="24"/>
        </w:rPr>
        <w:t xml:space="preserve"> China.</w:t>
      </w:r>
    </w:p>
    <w:p w14:paraId="6A58A139" w14:textId="6A5287C4" w:rsidR="00E95B05" w:rsidRPr="003F6166" w:rsidRDefault="00E95B05" w:rsidP="00E95B05">
      <w:pPr>
        <w:numPr>
          <w:ilvl w:val="0"/>
          <w:numId w:val="2"/>
        </w:numPr>
        <w:tabs>
          <w:tab w:val="left" w:pos="720"/>
          <w:tab w:val="left" w:pos="1800"/>
        </w:tabs>
        <w:spacing w:before="240"/>
        <w:rPr>
          <w:rFonts w:ascii="Book Antiqua" w:hAnsi="Book Antiqua"/>
          <w:color w:val="000000"/>
          <w:szCs w:val="24"/>
        </w:rPr>
      </w:pPr>
      <w:r w:rsidRPr="003F6166">
        <w:rPr>
          <w:rFonts w:ascii="Book Antiqua" w:hAnsi="Book Antiqua"/>
          <w:b/>
          <w:color w:val="000000"/>
          <w:szCs w:val="24"/>
        </w:rPr>
        <w:t>Don’t Abandon New Guidelines for High Blood Pressure Management</w:t>
      </w:r>
      <w:r w:rsidRPr="003F6166">
        <w:rPr>
          <w:rFonts w:ascii="Book Antiqua" w:hAnsi="Book Antiqua"/>
          <w:color w:val="000000"/>
          <w:szCs w:val="24"/>
        </w:rPr>
        <w:t>.  Grand Rounds, St. Rose Hospital, January 2020, Hayward CA.</w:t>
      </w:r>
    </w:p>
    <w:p w14:paraId="7B2F6395" w14:textId="17FE88C3" w:rsidR="002E0B83" w:rsidRPr="003F6166" w:rsidRDefault="002E0B83" w:rsidP="00E95B05">
      <w:pPr>
        <w:numPr>
          <w:ilvl w:val="0"/>
          <w:numId w:val="2"/>
        </w:numPr>
        <w:tabs>
          <w:tab w:val="left" w:pos="720"/>
          <w:tab w:val="left" w:pos="1800"/>
        </w:tabs>
        <w:spacing w:before="240"/>
        <w:rPr>
          <w:rFonts w:ascii="Book Antiqua" w:hAnsi="Book Antiqua"/>
          <w:color w:val="000000"/>
          <w:szCs w:val="24"/>
        </w:rPr>
      </w:pPr>
      <w:bookmarkStart w:id="35" w:name="OLE_LINK15"/>
      <w:r w:rsidRPr="003F6166">
        <w:rPr>
          <w:rFonts w:ascii="Book Antiqua" w:hAnsi="Book Antiqua"/>
          <w:b/>
          <w:color w:val="000000"/>
          <w:szCs w:val="24"/>
        </w:rPr>
        <w:t>Anti-inflammatory Diets for Chronic Disease Prevention</w:t>
      </w:r>
      <w:r w:rsidRPr="003F6166">
        <w:rPr>
          <w:rFonts w:ascii="Book Antiqua" w:hAnsi="Book Antiqua"/>
          <w:color w:val="000000"/>
          <w:szCs w:val="24"/>
        </w:rPr>
        <w:t>.  Stanford Evidence-based Traditional Asian Medicine Conference, March 2021, Stanford CA.</w:t>
      </w:r>
    </w:p>
    <w:p w14:paraId="1AD15D89" w14:textId="6A82DE36" w:rsidR="00030A74" w:rsidRPr="003F6166" w:rsidRDefault="00030A74" w:rsidP="00E95B05">
      <w:pPr>
        <w:numPr>
          <w:ilvl w:val="0"/>
          <w:numId w:val="2"/>
        </w:numPr>
        <w:tabs>
          <w:tab w:val="left" w:pos="720"/>
          <w:tab w:val="left" w:pos="1800"/>
        </w:tabs>
        <w:spacing w:before="240"/>
        <w:rPr>
          <w:rFonts w:ascii="Book Antiqua" w:hAnsi="Book Antiqua"/>
          <w:color w:val="000000"/>
          <w:szCs w:val="24"/>
        </w:rPr>
      </w:pPr>
      <w:bookmarkStart w:id="36" w:name="OLE_LINK30"/>
      <w:r w:rsidRPr="003F6166">
        <w:rPr>
          <w:rFonts w:ascii="Book Antiqua" w:hAnsi="Book Antiqua"/>
          <w:b/>
          <w:color w:val="000000"/>
          <w:szCs w:val="24"/>
        </w:rPr>
        <w:t>Can AI Help Confront the Opioid Crisis?</w:t>
      </w:r>
      <w:r w:rsidRPr="003F6166">
        <w:rPr>
          <w:rFonts w:ascii="Book Antiqua" w:hAnsi="Book Antiqua"/>
          <w:color w:val="000000"/>
          <w:szCs w:val="24"/>
        </w:rPr>
        <w:t xml:space="preserve">  Stanford AI + Health Conference, December 2021, Stanford CA.</w:t>
      </w:r>
      <w:bookmarkEnd w:id="35"/>
      <w:bookmarkEnd w:id="36"/>
    </w:p>
    <w:p w14:paraId="3993A971" w14:textId="71222A89" w:rsidR="003B7C00" w:rsidRPr="003F6166" w:rsidRDefault="003B7C00" w:rsidP="003B7C00">
      <w:pPr>
        <w:numPr>
          <w:ilvl w:val="0"/>
          <w:numId w:val="2"/>
        </w:numPr>
        <w:tabs>
          <w:tab w:val="left" w:pos="720"/>
          <w:tab w:val="left" w:pos="1800"/>
        </w:tabs>
        <w:spacing w:before="240"/>
        <w:rPr>
          <w:rFonts w:ascii="Book Antiqua" w:hAnsi="Book Antiqua"/>
          <w:color w:val="000000"/>
        </w:rPr>
      </w:pPr>
      <w:r w:rsidRPr="003F6166">
        <w:rPr>
          <w:rFonts w:ascii="Book Antiqua" w:hAnsi="Book Antiqua"/>
          <w:b/>
          <w:bCs/>
          <w:color w:val="000000"/>
        </w:rPr>
        <w:t xml:space="preserve">Anticipating Trends in Health Research: </w:t>
      </w:r>
      <w:r w:rsidRPr="003F6166">
        <w:rPr>
          <w:rFonts w:ascii="Book Antiqua" w:hAnsi="Book Antiqua"/>
          <w:b/>
          <w:bCs/>
          <w:color w:val="000000"/>
          <w:szCs w:val="24"/>
        </w:rPr>
        <w:t xml:space="preserve">What’s on the Global Horizon?  </w:t>
      </w:r>
      <w:r w:rsidRPr="003F6166">
        <w:rPr>
          <w:rFonts w:ascii="Book Antiqua" w:hAnsi="Book Antiqua"/>
          <w:bCs/>
          <w:color w:val="000000"/>
          <w:szCs w:val="24"/>
        </w:rPr>
        <w:t>Peking University, Institute for Child and Adolescent Health</w:t>
      </w:r>
      <w:r w:rsidR="00782ACB" w:rsidRPr="003F6166">
        <w:rPr>
          <w:rFonts w:ascii="Book Antiqua" w:hAnsi="Book Antiqua"/>
          <w:bCs/>
          <w:color w:val="000000"/>
          <w:szCs w:val="24"/>
        </w:rPr>
        <w:t>,</w:t>
      </w:r>
      <w:r w:rsidRPr="003F6166">
        <w:rPr>
          <w:rFonts w:ascii="Book Antiqua" w:hAnsi="Book Antiqua"/>
          <w:bCs/>
          <w:color w:val="000000"/>
          <w:szCs w:val="24"/>
        </w:rPr>
        <w:t xml:space="preserve"> Welcome Back Symposium. June 2023. Beijing, China. </w:t>
      </w:r>
    </w:p>
    <w:p w14:paraId="5E89A432" w14:textId="4E5554B8" w:rsidR="003B7C00" w:rsidRPr="003F6166" w:rsidRDefault="003B7C00" w:rsidP="003B7C00">
      <w:pPr>
        <w:numPr>
          <w:ilvl w:val="0"/>
          <w:numId w:val="2"/>
        </w:numPr>
        <w:tabs>
          <w:tab w:val="left" w:pos="720"/>
          <w:tab w:val="left" w:pos="1800"/>
        </w:tabs>
        <w:spacing w:before="240"/>
        <w:rPr>
          <w:rFonts w:ascii="Book Antiqua" w:hAnsi="Book Antiqua"/>
          <w:color w:val="000000"/>
          <w:szCs w:val="24"/>
        </w:rPr>
      </w:pPr>
      <w:r w:rsidRPr="003F6166">
        <w:rPr>
          <w:rFonts w:ascii="Book Antiqua" w:hAnsi="Book Antiqua"/>
          <w:b/>
          <w:color w:val="000000"/>
          <w:szCs w:val="24"/>
        </w:rPr>
        <w:t>Overcoming Paternalism in Medical Decision Making: Developing and Testing a Digital Patient Tool for Atrial Fibrillation Stroke Prevention.</w:t>
      </w:r>
      <w:r w:rsidRPr="003F6166">
        <w:rPr>
          <w:rFonts w:ascii="Book Antiqua" w:hAnsi="Book Antiqua"/>
          <w:color w:val="000000"/>
          <w:szCs w:val="24"/>
        </w:rPr>
        <w:t xml:space="preserve"> Stanford Medical Grand Rounds, July 2023, Stanford CA.</w:t>
      </w:r>
    </w:p>
    <w:sectPr w:rsidR="003B7C00" w:rsidRPr="003F6166" w:rsidSect="00532B4B">
      <w:headerReference w:type="default" r:id="rId272"/>
      <w:headerReference w:type="first" r:id="rId273"/>
      <w:pgSz w:w="12240" w:h="15840" w:code="1"/>
      <w:pgMar w:top="960" w:right="1000" w:bottom="540" w:left="1000" w:header="360" w:footer="5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390F3" w14:textId="77777777" w:rsidR="00F2259B" w:rsidRDefault="00F2259B">
      <w:r>
        <w:separator/>
      </w:r>
    </w:p>
  </w:endnote>
  <w:endnote w:type="continuationSeparator" w:id="0">
    <w:p w14:paraId="5985970B" w14:textId="77777777" w:rsidR="00F2259B" w:rsidRDefault="00F2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AdvTT30ff6021">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DCE2E" w14:textId="77777777" w:rsidR="00F2259B" w:rsidRDefault="00F2259B">
      <w:r>
        <w:separator/>
      </w:r>
    </w:p>
  </w:footnote>
  <w:footnote w:type="continuationSeparator" w:id="0">
    <w:p w14:paraId="386D102C" w14:textId="77777777" w:rsidR="00F2259B" w:rsidRDefault="00F22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7BF46" w14:textId="5FFA47B9" w:rsidR="00F2259B" w:rsidRPr="00450A51" w:rsidRDefault="00F2259B" w:rsidP="00657A36">
    <w:pPr>
      <w:pStyle w:val="Header"/>
      <w:jc w:val="right"/>
      <w:rPr>
        <w:rFonts w:ascii="Book Antiqua" w:hAnsi="Book Antiqua"/>
        <w:sz w:val="16"/>
        <w:szCs w:val="16"/>
      </w:rPr>
    </w:pPr>
    <w:r w:rsidRPr="00450A51">
      <w:rPr>
        <w:rFonts w:ascii="Book Antiqua" w:hAnsi="Book Antiqua"/>
        <w:sz w:val="16"/>
        <w:szCs w:val="16"/>
      </w:rPr>
      <w:t>Randall S. Stafford</w:t>
    </w:r>
    <w:r>
      <w:rPr>
        <w:rFonts w:ascii="Book Antiqua" w:hAnsi="Book Antiqua"/>
        <w:sz w:val="16"/>
        <w:szCs w:val="16"/>
        <w:lang w:val="en-US"/>
      </w:rPr>
      <w:t xml:space="preserve">, MD, PhD   |   3/3/2023   | </w:t>
    </w:r>
    <w:r>
      <w:rPr>
        <w:rFonts w:ascii="Book Antiqua" w:hAnsi="Book Antiqua"/>
        <w:sz w:val="16"/>
        <w:szCs w:val="16"/>
      </w:rPr>
      <w:t xml:space="preserve"> </w:t>
    </w:r>
    <w:r w:rsidRPr="00450A51">
      <w:rPr>
        <w:rFonts w:ascii="Book Antiqua" w:hAnsi="Book Antiqua"/>
        <w:sz w:val="16"/>
        <w:szCs w:val="16"/>
      </w:rPr>
      <w:t xml:space="preserve">Page </w:t>
    </w:r>
    <w:r w:rsidRPr="00450A51">
      <w:rPr>
        <w:rStyle w:val="PageNumber"/>
        <w:rFonts w:ascii="Book Antiqua" w:hAnsi="Book Antiqua"/>
        <w:sz w:val="16"/>
        <w:szCs w:val="16"/>
      </w:rPr>
      <w:fldChar w:fldCharType="begin"/>
    </w:r>
    <w:r w:rsidRPr="00450A51">
      <w:rPr>
        <w:rStyle w:val="PageNumber"/>
        <w:rFonts w:ascii="Book Antiqua" w:hAnsi="Book Antiqua"/>
        <w:sz w:val="16"/>
        <w:szCs w:val="16"/>
      </w:rPr>
      <w:instrText xml:space="preserve"> PAGE </w:instrText>
    </w:r>
    <w:r w:rsidRPr="00450A51">
      <w:rPr>
        <w:rStyle w:val="PageNumber"/>
        <w:rFonts w:ascii="Book Antiqua" w:hAnsi="Book Antiqua"/>
        <w:sz w:val="16"/>
        <w:szCs w:val="16"/>
      </w:rPr>
      <w:fldChar w:fldCharType="separate"/>
    </w:r>
    <w:r w:rsidR="00C8543F">
      <w:rPr>
        <w:rStyle w:val="PageNumber"/>
        <w:rFonts w:ascii="Book Antiqua" w:hAnsi="Book Antiqua"/>
        <w:noProof/>
        <w:sz w:val="16"/>
        <w:szCs w:val="16"/>
      </w:rPr>
      <w:t>2</w:t>
    </w:r>
    <w:r w:rsidRPr="00450A51">
      <w:rPr>
        <w:rStyle w:val="PageNumber"/>
        <w:rFonts w:ascii="Book Antiqua" w:hAnsi="Book Antiqua"/>
        <w:sz w:val="16"/>
        <w:szCs w:val="16"/>
      </w:rPr>
      <w:fldChar w:fldCharType="end"/>
    </w:r>
    <w:r w:rsidRPr="00450A51">
      <w:rPr>
        <w:rStyle w:val="PageNumber"/>
        <w:rFonts w:ascii="Book Antiqua" w:hAnsi="Book Antiqua"/>
        <w:sz w:val="16"/>
        <w:szCs w:val="16"/>
      </w:rPr>
      <w:t xml:space="preserve"> of </w:t>
    </w:r>
    <w:r w:rsidRPr="00450A51">
      <w:rPr>
        <w:rStyle w:val="PageNumber"/>
        <w:rFonts w:ascii="Book Antiqua" w:hAnsi="Book Antiqua"/>
        <w:sz w:val="16"/>
        <w:szCs w:val="16"/>
      </w:rPr>
      <w:fldChar w:fldCharType="begin"/>
    </w:r>
    <w:r w:rsidRPr="00450A51">
      <w:rPr>
        <w:rStyle w:val="PageNumber"/>
        <w:rFonts w:ascii="Book Antiqua" w:hAnsi="Book Antiqua"/>
        <w:sz w:val="16"/>
        <w:szCs w:val="16"/>
      </w:rPr>
      <w:instrText xml:space="preserve"> NUMPAGES </w:instrText>
    </w:r>
    <w:r w:rsidRPr="00450A51">
      <w:rPr>
        <w:rStyle w:val="PageNumber"/>
        <w:rFonts w:ascii="Book Antiqua" w:hAnsi="Book Antiqua"/>
        <w:sz w:val="16"/>
        <w:szCs w:val="16"/>
      </w:rPr>
      <w:fldChar w:fldCharType="separate"/>
    </w:r>
    <w:r w:rsidR="00C8543F">
      <w:rPr>
        <w:rStyle w:val="PageNumber"/>
        <w:rFonts w:ascii="Book Antiqua" w:hAnsi="Book Antiqua"/>
        <w:noProof/>
        <w:sz w:val="16"/>
        <w:szCs w:val="16"/>
      </w:rPr>
      <w:t>47</w:t>
    </w:r>
    <w:r w:rsidRPr="00450A51">
      <w:rPr>
        <w:rStyle w:val="PageNumber"/>
        <w:rFonts w:ascii="Book Antiqua" w:hAnsi="Book Antiqua"/>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2886" w14:textId="77777777" w:rsidR="00F2259B" w:rsidRPr="00C45C25" w:rsidRDefault="00F2259B" w:rsidP="00AA6F89">
    <w:pPr>
      <w:pStyle w:val="Header"/>
      <w:jc w:val="center"/>
      <w:rPr>
        <w:i/>
        <w:sz w:val="38"/>
        <w:szCs w:val="38"/>
      </w:rPr>
    </w:pPr>
    <w:r w:rsidRPr="00C45C25">
      <w:rPr>
        <w:rFonts w:ascii="Book Antiqua" w:hAnsi="Book Antiqua"/>
        <w:i/>
        <w:sz w:val="38"/>
        <w:szCs w:val="38"/>
      </w:rPr>
      <w:t>Randall S. Stafford, MD, PhD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543"/>
    <w:multiLevelType w:val="hybridMultilevel"/>
    <w:tmpl w:val="49CEEED2"/>
    <w:lvl w:ilvl="0" w:tplc="33DAB4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A1FDA"/>
    <w:multiLevelType w:val="hybridMultilevel"/>
    <w:tmpl w:val="AAB8053A"/>
    <w:lvl w:ilvl="0" w:tplc="E20C6A7C">
      <w:start w:val="1"/>
      <w:numFmt w:val="decimal"/>
      <w:lvlText w:val="%1."/>
      <w:lvlJc w:val="left"/>
      <w:pPr>
        <w:ind w:left="63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93301"/>
    <w:multiLevelType w:val="hybridMultilevel"/>
    <w:tmpl w:val="474C922C"/>
    <w:lvl w:ilvl="0" w:tplc="33DAB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E4693"/>
    <w:multiLevelType w:val="hybridMultilevel"/>
    <w:tmpl w:val="337ED4E6"/>
    <w:lvl w:ilvl="0" w:tplc="4D1EFBD6">
      <w:start w:val="1"/>
      <w:numFmt w:val="decimal"/>
      <w:lvlText w:val="%1."/>
      <w:lvlJc w:val="left"/>
      <w:pPr>
        <w:ind w:left="360" w:hanging="360"/>
      </w:pPr>
      <w:rPr>
        <w:rFonts w:ascii="Book Antiqua" w:hAnsi="Book Antiqua" w:cs="Times New Roman" w:hint="default"/>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5A75676"/>
    <w:multiLevelType w:val="hybridMultilevel"/>
    <w:tmpl w:val="8178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36BCA"/>
    <w:multiLevelType w:val="hybridMultilevel"/>
    <w:tmpl w:val="043A9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9127F"/>
    <w:multiLevelType w:val="hybridMultilevel"/>
    <w:tmpl w:val="90627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C0A8C"/>
    <w:multiLevelType w:val="hybridMultilevel"/>
    <w:tmpl w:val="CAA0F238"/>
    <w:lvl w:ilvl="0" w:tplc="33DAB4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521DF"/>
    <w:multiLevelType w:val="singleLevel"/>
    <w:tmpl w:val="F9CA48EE"/>
    <w:lvl w:ilvl="0">
      <w:start w:val="1"/>
      <w:numFmt w:val="decimal"/>
      <w:lvlText w:val="%1."/>
      <w:lvlJc w:val="left"/>
      <w:pPr>
        <w:tabs>
          <w:tab w:val="num" w:pos="360"/>
        </w:tabs>
        <w:ind w:left="360" w:hanging="360"/>
      </w:pPr>
      <w:rPr>
        <w:rFonts w:cs="Times New Roman" w:hint="default"/>
        <w:b w:val="0"/>
        <w:i w:val="0"/>
      </w:rPr>
    </w:lvl>
  </w:abstractNum>
  <w:abstractNum w:abstractNumId="9" w15:restartNumberingAfterBreak="0">
    <w:nsid w:val="26205DBA"/>
    <w:multiLevelType w:val="hybridMultilevel"/>
    <w:tmpl w:val="9F8E7966"/>
    <w:lvl w:ilvl="0" w:tplc="A5E272E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02BBB"/>
    <w:multiLevelType w:val="hybridMultilevel"/>
    <w:tmpl w:val="7AF820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43E07"/>
    <w:multiLevelType w:val="hybridMultilevel"/>
    <w:tmpl w:val="8FDEB8F6"/>
    <w:lvl w:ilvl="0" w:tplc="C73CCD2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441267"/>
    <w:multiLevelType w:val="hybridMultilevel"/>
    <w:tmpl w:val="62027E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4983410"/>
    <w:multiLevelType w:val="hybridMultilevel"/>
    <w:tmpl w:val="AAB8053A"/>
    <w:lvl w:ilvl="0" w:tplc="E20C6A7C">
      <w:start w:val="1"/>
      <w:numFmt w:val="decimal"/>
      <w:lvlText w:val="%1."/>
      <w:lvlJc w:val="left"/>
      <w:pPr>
        <w:ind w:left="63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6674A"/>
    <w:multiLevelType w:val="hybridMultilevel"/>
    <w:tmpl w:val="C2F02DBA"/>
    <w:lvl w:ilvl="0" w:tplc="33DAB4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41EBB"/>
    <w:multiLevelType w:val="hybridMultilevel"/>
    <w:tmpl w:val="5108169E"/>
    <w:lvl w:ilvl="0" w:tplc="4E800BCA">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034276B"/>
    <w:multiLevelType w:val="hybridMultilevel"/>
    <w:tmpl w:val="009C990C"/>
    <w:lvl w:ilvl="0" w:tplc="E7CABC30">
      <w:start w:val="1"/>
      <w:numFmt w:val="decimal"/>
      <w:lvlText w:val="%1."/>
      <w:lvlJc w:val="left"/>
      <w:pPr>
        <w:tabs>
          <w:tab w:val="num" w:pos="630"/>
        </w:tabs>
        <w:ind w:left="630" w:hanging="360"/>
      </w:pPr>
      <w:rPr>
        <w:rFonts w:cs="Times New Roman" w:hint="default"/>
        <w:b w:val="0"/>
        <w:i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D0B32FC"/>
    <w:multiLevelType w:val="hybridMultilevel"/>
    <w:tmpl w:val="DAF8DE8C"/>
    <w:lvl w:ilvl="0" w:tplc="2084B9DC">
      <w:start w:val="1"/>
      <w:numFmt w:val="decimal"/>
      <w:lvlText w:val="%1."/>
      <w:lvlJc w:val="left"/>
      <w:pPr>
        <w:ind w:left="720" w:hanging="360"/>
      </w:pPr>
      <w:rPr>
        <w:rFonts w:ascii="Book Antiqua" w:eastAsia="Times New Roma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1178F2"/>
    <w:multiLevelType w:val="hybridMultilevel"/>
    <w:tmpl w:val="37A29036"/>
    <w:lvl w:ilvl="0" w:tplc="E7CABC3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F2B3EEE"/>
    <w:multiLevelType w:val="hybridMultilevel"/>
    <w:tmpl w:val="AAB8053A"/>
    <w:lvl w:ilvl="0" w:tplc="E20C6A7C">
      <w:start w:val="1"/>
      <w:numFmt w:val="decimal"/>
      <w:lvlText w:val="%1."/>
      <w:lvlJc w:val="left"/>
      <w:pPr>
        <w:ind w:left="63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930377"/>
    <w:multiLevelType w:val="singleLevel"/>
    <w:tmpl w:val="858CDEAA"/>
    <w:lvl w:ilvl="0">
      <w:start w:val="1"/>
      <w:numFmt w:val="decimal"/>
      <w:lvlText w:val="%1."/>
      <w:lvlJc w:val="left"/>
      <w:pPr>
        <w:tabs>
          <w:tab w:val="num" w:pos="360"/>
        </w:tabs>
        <w:ind w:left="360" w:hanging="360"/>
      </w:pPr>
      <w:rPr>
        <w:rFonts w:ascii="Book Antiqua" w:hAnsi="Book Antiqua" w:cs="Times New Roman" w:hint="default"/>
        <w:sz w:val="24"/>
      </w:rPr>
    </w:lvl>
  </w:abstractNum>
  <w:num w:numId="1">
    <w:abstractNumId w:val="8"/>
  </w:num>
  <w:num w:numId="2">
    <w:abstractNumId w:val="20"/>
  </w:num>
  <w:num w:numId="3">
    <w:abstractNumId w:val="16"/>
  </w:num>
  <w:num w:numId="4">
    <w:abstractNumId w:val="18"/>
  </w:num>
  <w:num w:numId="5">
    <w:abstractNumId w:val="15"/>
  </w:num>
  <w:num w:numId="6">
    <w:abstractNumId w:val="3"/>
  </w:num>
  <w:num w:numId="7">
    <w:abstractNumId w:val="11"/>
  </w:num>
  <w:num w:numId="8">
    <w:abstractNumId w:val="17"/>
  </w:num>
  <w:num w:numId="9">
    <w:abstractNumId w:val="12"/>
  </w:num>
  <w:num w:numId="10">
    <w:abstractNumId w:val="5"/>
  </w:num>
  <w:num w:numId="11">
    <w:abstractNumId w:val="6"/>
  </w:num>
  <w:num w:numId="12">
    <w:abstractNumId w:val="2"/>
  </w:num>
  <w:num w:numId="13">
    <w:abstractNumId w:val="14"/>
  </w:num>
  <w:num w:numId="14">
    <w:abstractNumId w:val="0"/>
  </w:num>
  <w:num w:numId="15">
    <w:abstractNumId w:val="7"/>
  </w:num>
  <w:num w:numId="16">
    <w:abstractNumId w:val="10"/>
  </w:num>
  <w:num w:numId="17">
    <w:abstractNumId w:val="4"/>
  </w:num>
  <w:num w:numId="18">
    <w:abstractNumId w:val="13"/>
  </w:num>
  <w:num w:numId="19">
    <w:abstractNumId w:val="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E5"/>
    <w:rsid w:val="00002F63"/>
    <w:rsid w:val="000041E6"/>
    <w:rsid w:val="00007683"/>
    <w:rsid w:val="000114BC"/>
    <w:rsid w:val="00012524"/>
    <w:rsid w:val="00012AF6"/>
    <w:rsid w:val="0001304B"/>
    <w:rsid w:val="000134E0"/>
    <w:rsid w:val="000223FD"/>
    <w:rsid w:val="00023671"/>
    <w:rsid w:val="00024A18"/>
    <w:rsid w:val="00025004"/>
    <w:rsid w:val="00026E44"/>
    <w:rsid w:val="00030A74"/>
    <w:rsid w:val="0003506A"/>
    <w:rsid w:val="00035C0D"/>
    <w:rsid w:val="00041FCB"/>
    <w:rsid w:val="0004277B"/>
    <w:rsid w:val="000438C0"/>
    <w:rsid w:val="00045B34"/>
    <w:rsid w:val="00045E06"/>
    <w:rsid w:val="00046091"/>
    <w:rsid w:val="00050DEF"/>
    <w:rsid w:val="000513E1"/>
    <w:rsid w:val="00052260"/>
    <w:rsid w:val="0005347D"/>
    <w:rsid w:val="00053B6E"/>
    <w:rsid w:val="00054A6E"/>
    <w:rsid w:val="0005773C"/>
    <w:rsid w:val="000609F5"/>
    <w:rsid w:val="00060E6F"/>
    <w:rsid w:val="0006639A"/>
    <w:rsid w:val="000667FC"/>
    <w:rsid w:val="0006685C"/>
    <w:rsid w:val="000718C1"/>
    <w:rsid w:val="0007220A"/>
    <w:rsid w:val="00074965"/>
    <w:rsid w:val="00075FAF"/>
    <w:rsid w:val="000801B2"/>
    <w:rsid w:val="00080288"/>
    <w:rsid w:val="00082FD6"/>
    <w:rsid w:val="00084DEA"/>
    <w:rsid w:val="000870D4"/>
    <w:rsid w:val="00091BF6"/>
    <w:rsid w:val="00096A80"/>
    <w:rsid w:val="000A433F"/>
    <w:rsid w:val="000A7557"/>
    <w:rsid w:val="000A7EF9"/>
    <w:rsid w:val="000A7F32"/>
    <w:rsid w:val="000B336F"/>
    <w:rsid w:val="000B3B8E"/>
    <w:rsid w:val="000B6345"/>
    <w:rsid w:val="000B7059"/>
    <w:rsid w:val="000C2014"/>
    <w:rsid w:val="000C234C"/>
    <w:rsid w:val="000C235E"/>
    <w:rsid w:val="000C3F9E"/>
    <w:rsid w:val="000D032D"/>
    <w:rsid w:val="000D0818"/>
    <w:rsid w:val="000D1451"/>
    <w:rsid w:val="000D3567"/>
    <w:rsid w:val="000D405A"/>
    <w:rsid w:val="000D4854"/>
    <w:rsid w:val="000D4DEC"/>
    <w:rsid w:val="000D5EDA"/>
    <w:rsid w:val="000E0054"/>
    <w:rsid w:val="000E10AB"/>
    <w:rsid w:val="000E41F9"/>
    <w:rsid w:val="000E52E3"/>
    <w:rsid w:val="000E5C41"/>
    <w:rsid w:val="0010002E"/>
    <w:rsid w:val="00100C6D"/>
    <w:rsid w:val="00101CD0"/>
    <w:rsid w:val="0010265F"/>
    <w:rsid w:val="00103027"/>
    <w:rsid w:val="00104880"/>
    <w:rsid w:val="00104B69"/>
    <w:rsid w:val="001124DC"/>
    <w:rsid w:val="00113A8C"/>
    <w:rsid w:val="00114CEF"/>
    <w:rsid w:val="001164ED"/>
    <w:rsid w:val="00116BA1"/>
    <w:rsid w:val="00120871"/>
    <w:rsid w:val="001229D7"/>
    <w:rsid w:val="0012472D"/>
    <w:rsid w:val="0013054C"/>
    <w:rsid w:val="001314D2"/>
    <w:rsid w:val="001316B9"/>
    <w:rsid w:val="00131F90"/>
    <w:rsid w:val="00133CAE"/>
    <w:rsid w:val="001417D1"/>
    <w:rsid w:val="001421F8"/>
    <w:rsid w:val="00143623"/>
    <w:rsid w:val="0014569C"/>
    <w:rsid w:val="00145E63"/>
    <w:rsid w:val="00147282"/>
    <w:rsid w:val="0015107D"/>
    <w:rsid w:val="00151A22"/>
    <w:rsid w:val="00151E8C"/>
    <w:rsid w:val="001545FF"/>
    <w:rsid w:val="00156C54"/>
    <w:rsid w:val="00160DBD"/>
    <w:rsid w:val="001630A3"/>
    <w:rsid w:val="00164A3A"/>
    <w:rsid w:val="001712C9"/>
    <w:rsid w:val="00171917"/>
    <w:rsid w:val="00176931"/>
    <w:rsid w:val="00177F32"/>
    <w:rsid w:val="0018664B"/>
    <w:rsid w:val="00191A71"/>
    <w:rsid w:val="0019415C"/>
    <w:rsid w:val="0019503B"/>
    <w:rsid w:val="0019511D"/>
    <w:rsid w:val="00195273"/>
    <w:rsid w:val="00196559"/>
    <w:rsid w:val="00196E92"/>
    <w:rsid w:val="001A331B"/>
    <w:rsid w:val="001A3B72"/>
    <w:rsid w:val="001A3CC2"/>
    <w:rsid w:val="001A5704"/>
    <w:rsid w:val="001B0108"/>
    <w:rsid w:val="001B0C6D"/>
    <w:rsid w:val="001B1500"/>
    <w:rsid w:val="001B26A2"/>
    <w:rsid w:val="001B611C"/>
    <w:rsid w:val="001C0CF9"/>
    <w:rsid w:val="001C276F"/>
    <w:rsid w:val="001C2F57"/>
    <w:rsid w:val="001C39D9"/>
    <w:rsid w:val="001D056D"/>
    <w:rsid w:val="001D32BC"/>
    <w:rsid w:val="001D376E"/>
    <w:rsid w:val="001D44C6"/>
    <w:rsid w:val="001D5137"/>
    <w:rsid w:val="001D526C"/>
    <w:rsid w:val="001D5959"/>
    <w:rsid w:val="001D7DA2"/>
    <w:rsid w:val="001E1076"/>
    <w:rsid w:val="001E17B2"/>
    <w:rsid w:val="001E1B49"/>
    <w:rsid w:val="001E36B4"/>
    <w:rsid w:val="001E6A6A"/>
    <w:rsid w:val="001E7372"/>
    <w:rsid w:val="001E74B4"/>
    <w:rsid w:val="001F2C75"/>
    <w:rsid w:val="001F35FE"/>
    <w:rsid w:val="001F4172"/>
    <w:rsid w:val="001F747A"/>
    <w:rsid w:val="001F7ABF"/>
    <w:rsid w:val="00201604"/>
    <w:rsid w:val="00201FEA"/>
    <w:rsid w:val="00203C7C"/>
    <w:rsid w:val="002052F6"/>
    <w:rsid w:val="002057D9"/>
    <w:rsid w:val="00206991"/>
    <w:rsid w:val="00210C17"/>
    <w:rsid w:val="00211944"/>
    <w:rsid w:val="002124BC"/>
    <w:rsid w:val="0021322C"/>
    <w:rsid w:val="00214A30"/>
    <w:rsid w:val="00217FE8"/>
    <w:rsid w:val="00220AE1"/>
    <w:rsid w:val="002227C6"/>
    <w:rsid w:val="002238ED"/>
    <w:rsid w:val="002305B5"/>
    <w:rsid w:val="00232B68"/>
    <w:rsid w:val="00235D1C"/>
    <w:rsid w:val="0023603F"/>
    <w:rsid w:val="00237CA4"/>
    <w:rsid w:val="00240E41"/>
    <w:rsid w:val="00242289"/>
    <w:rsid w:val="002425BD"/>
    <w:rsid w:val="002456A7"/>
    <w:rsid w:val="00245FC7"/>
    <w:rsid w:val="00246145"/>
    <w:rsid w:val="002463A9"/>
    <w:rsid w:val="0025159C"/>
    <w:rsid w:val="0025352A"/>
    <w:rsid w:val="00253B0E"/>
    <w:rsid w:val="00255DA2"/>
    <w:rsid w:val="00256200"/>
    <w:rsid w:val="00257592"/>
    <w:rsid w:val="00261E35"/>
    <w:rsid w:val="002638E0"/>
    <w:rsid w:val="00271005"/>
    <w:rsid w:val="0027735D"/>
    <w:rsid w:val="00281D9F"/>
    <w:rsid w:val="00284C52"/>
    <w:rsid w:val="002855A6"/>
    <w:rsid w:val="00285B22"/>
    <w:rsid w:val="00287033"/>
    <w:rsid w:val="00287D23"/>
    <w:rsid w:val="002916C5"/>
    <w:rsid w:val="00291C77"/>
    <w:rsid w:val="00293458"/>
    <w:rsid w:val="00293D77"/>
    <w:rsid w:val="00295E83"/>
    <w:rsid w:val="00297030"/>
    <w:rsid w:val="002A13BC"/>
    <w:rsid w:val="002A1F0E"/>
    <w:rsid w:val="002A2A8B"/>
    <w:rsid w:val="002A36A6"/>
    <w:rsid w:val="002A55D0"/>
    <w:rsid w:val="002B0724"/>
    <w:rsid w:val="002B41DA"/>
    <w:rsid w:val="002B4A14"/>
    <w:rsid w:val="002B4A31"/>
    <w:rsid w:val="002B6093"/>
    <w:rsid w:val="002C013E"/>
    <w:rsid w:val="002C02B9"/>
    <w:rsid w:val="002C032B"/>
    <w:rsid w:val="002C1EA9"/>
    <w:rsid w:val="002C3B85"/>
    <w:rsid w:val="002C3C6A"/>
    <w:rsid w:val="002C52A8"/>
    <w:rsid w:val="002C7780"/>
    <w:rsid w:val="002D0547"/>
    <w:rsid w:val="002D1574"/>
    <w:rsid w:val="002D1A49"/>
    <w:rsid w:val="002D29E4"/>
    <w:rsid w:val="002D64BC"/>
    <w:rsid w:val="002E0B83"/>
    <w:rsid w:val="002E150E"/>
    <w:rsid w:val="002E1824"/>
    <w:rsid w:val="002E2688"/>
    <w:rsid w:val="002E3A5D"/>
    <w:rsid w:val="002E49B2"/>
    <w:rsid w:val="002E57C6"/>
    <w:rsid w:val="002E5E1B"/>
    <w:rsid w:val="002E6099"/>
    <w:rsid w:val="002E7223"/>
    <w:rsid w:val="002E7FB8"/>
    <w:rsid w:val="002F0E08"/>
    <w:rsid w:val="002F1DD7"/>
    <w:rsid w:val="002F249B"/>
    <w:rsid w:val="002F56E7"/>
    <w:rsid w:val="002F6069"/>
    <w:rsid w:val="002F797F"/>
    <w:rsid w:val="003019B2"/>
    <w:rsid w:val="00301A4E"/>
    <w:rsid w:val="003033E8"/>
    <w:rsid w:val="003049C5"/>
    <w:rsid w:val="00305438"/>
    <w:rsid w:val="00317B96"/>
    <w:rsid w:val="00320551"/>
    <w:rsid w:val="00320561"/>
    <w:rsid w:val="00320C5E"/>
    <w:rsid w:val="00321523"/>
    <w:rsid w:val="00321C9E"/>
    <w:rsid w:val="0032204E"/>
    <w:rsid w:val="0032465D"/>
    <w:rsid w:val="00325AB3"/>
    <w:rsid w:val="00330D9A"/>
    <w:rsid w:val="0033146B"/>
    <w:rsid w:val="00335288"/>
    <w:rsid w:val="003363C2"/>
    <w:rsid w:val="00336889"/>
    <w:rsid w:val="00337052"/>
    <w:rsid w:val="00344DCD"/>
    <w:rsid w:val="0035067A"/>
    <w:rsid w:val="00352785"/>
    <w:rsid w:val="00352A5D"/>
    <w:rsid w:val="00360872"/>
    <w:rsid w:val="0036389E"/>
    <w:rsid w:val="0036443E"/>
    <w:rsid w:val="003645F6"/>
    <w:rsid w:val="0036610A"/>
    <w:rsid w:val="00366B30"/>
    <w:rsid w:val="003672E1"/>
    <w:rsid w:val="00370BF8"/>
    <w:rsid w:val="003720DB"/>
    <w:rsid w:val="00375B0B"/>
    <w:rsid w:val="00376E89"/>
    <w:rsid w:val="00380E72"/>
    <w:rsid w:val="003917BD"/>
    <w:rsid w:val="00391C36"/>
    <w:rsid w:val="003939ED"/>
    <w:rsid w:val="00393C7E"/>
    <w:rsid w:val="00393D56"/>
    <w:rsid w:val="003A0EDC"/>
    <w:rsid w:val="003A17B7"/>
    <w:rsid w:val="003A2DCD"/>
    <w:rsid w:val="003A407A"/>
    <w:rsid w:val="003A4B41"/>
    <w:rsid w:val="003A507C"/>
    <w:rsid w:val="003A6168"/>
    <w:rsid w:val="003B0136"/>
    <w:rsid w:val="003B0886"/>
    <w:rsid w:val="003B0B44"/>
    <w:rsid w:val="003B17B7"/>
    <w:rsid w:val="003B7C00"/>
    <w:rsid w:val="003C2822"/>
    <w:rsid w:val="003C61E9"/>
    <w:rsid w:val="003C638F"/>
    <w:rsid w:val="003D2EBF"/>
    <w:rsid w:val="003D3A39"/>
    <w:rsid w:val="003D4A4B"/>
    <w:rsid w:val="003D5E37"/>
    <w:rsid w:val="003D6E3E"/>
    <w:rsid w:val="003D75BB"/>
    <w:rsid w:val="003E0761"/>
    <w:rsid w:val="003E0E09"/>
    <w:rsid w:val="003E18EC"/>
    <w:rsid w:val="003E3C5D"/>
    <w:rsid w:val="003E4C6A"/>
    <w:rsid w:val="003E643E"/>
    <w:rsid w:val="003E65C7"/>
    <w:rsid w:val="003E73EA"/>
    <w:rsid w:val="003E7878"/>
    <w:rsid w:val="003F0BD0"/>
    <w:rsid w:val="003F1FDC"/>
    <w:rsid w:val="003F2E6A"/>
    <w:rsid w:val="003F5B76"/>
    <w:rsid w:val="003F6166"/>
    <w:rsid w:val="00400607"/>
    <w:rsid w:val="00400CC7"/>
    <w:rsid w:val="00401CC1"/>
    <w:rsid w:val="0040619F"/>
    <w:rsid w:val="004065E3"/>
    <w:rsid w:val="004137E8"/>
    <w:rsid w:val="0041432B"/>
    <w:rsid w:val="00416202"/>
    <w:rsid w:val="00416351"/>
    <w:rsid w:val="00417F5C"/>
    <w:rsid w:val="00423742"/>
    <w:rsid w:val="0042455F"/>
    <w:rsid w:val="0042663D"/>
    <w:rsid w:val="004279D3"/>
    <w:rsid w:val="00432DCD"/>
    <w:rsid w:val="00434F18"/>
    <w:rsid w:val="00437CE3"/>
    <w:rsid w:val="004417B4"/>
    <w:rsid w:val="00441B07"/>
    <w:rsid w:val="00442757"/>
    <w:rsid w:val="0044357A"/>
    <w:rsid w:val="00443FB4"/>
    <w:rsid w:val="004456B8"/>
    <w:rsid w:val="00445A66"/>
    <w:rsid w:val="00445C5A"/>
    <w:rsid w:val="00445F14"/>
    <w:rsid w:val="004462E7"/>
    <w:rsid w:val="00447CB0"/>
    <w:rsid w:val="00447EA3"/>
    <w:rsid w:val="00450A51"/>
    <w:rsid w:val="00450F36"/>
    <w:rsid w:val="00452BBF"/>
    <w:rsid w:val="004534CC"/>
    <w:rsid w:val="004541C3"/>
    <w:rsid w:val="00454A00"/>
    <w:rsid w:val="00454A0E"/>
    <w:rsid w:val="00454AEB"/>
    <w:rsid w:val="00454F31"/>
    <w:rsid w:val="00455CB2"/>
    <w:rsid w:val="00460356"/>
    <w:rsid w:val="00460684"/>
    <w:rsid w:val="004643B5"/>
    <w:rsid w:val="00464CAE"/>
    <w:rsid w:val="0046678B"/>
    <w:rsid w:val="0046799E"/>
    <w:rsid w:val="00470616"/>
    <w:rsid w:val="004712AB"/>
    <w:rsid w:val="00471715"/>
    <w:rsid w:val="004739B4"/>
    <w:rsid w:val="00473ABA"/>
    <w:rsid w:val="004749FB"/>
    <w:rsid w:val="0048192B"/>
    <w:rsid w:val="00484D0B"/>
    <w:rsid w:val="00486874"/>
    <w:rsid w:val="00486F7F"/>
    <w:rsid w:val="00490873"/>
    <w:rsid w:val="0049102F"/>
    <w:rsid w:val="00494C46"/>
    <w:rsid w:val="004A1B16"/>
    <w:rsid w:val="004A4ED3"/>
    <w:rsid w:val="004A525C"/>
    <w:rsid w:val="004B0384"/>
    <w:rsid w:val="004B25B9"/>
    <w:rsid w:val="004B26CF"/>
    <w:rsid w:val="004B4120"/>
    <w:rsid w:val="004B4337"/>
    <w:rsid w:val="004B448B"/>
    <w:rsid w:val="004B67DE"/>
    <w:rsid w:val="004B74AB"/>
    <w:rsid w:val="004C0823"/>
    <w:rsid w:val="004C184D"/>
    <w:rsid w:val="004C4A99"/>
    <w:rsid w:val="004C6BDF"/>
    <w:rsid w:val="004C7E74"/>
    <w:rsid w:val="004D3293"/>
    <w:rsid w:val="004D37A7"/>
    <w:rsid w:val="004D75CD"/>
    <w:rsid w:val="004E19F2"/>
    <w:rsid w:val="004E7F2F"/>
    <w:rsid w:val="004F3833"/>
    <w:rsid w:val="004F4C7B"/>
    <w:rsid w:val="004F50B4"/>
    <w:rsid w:val="004F7018"/>
    <w:rsid w:val="00501106"/>
    <w:rsid w:val="00501658"/>
    <w:rsid w:val="00502D07"/>
    <w:rsid w:val="0050333B"/>
    <w:rsid w:val="005065F6"/>
    <w:rsid w:val="005069F8"/>
    <w:rsid w:val="005126A3"/>
    <w:rsid w:val="00513BBE"/>
    <w:rsid w:val="00515FEF"/>
    <w:rsid w:val="00517A1A"/>
    <w:rsid w:val="00520530"/>
    <w:rsid w:val="0052157C"/>
    <w:rsid w:val="00524473"/>
    <w:rsid w:val="005250D8"/>
    <w:rsid w:val="00526984"/>
    <w:rsid w:val="00527EDA"/>
    <w:rsid w:val="00531A93"/>
    <w:rsid w:val="005322A4"/>
    <w:rsid w:val="00532B4B"/>
    <w:rsid w:val="0053338E"/>
    <w:rsid w:val="00534600"/>
    <w:rsid w:val="0053589B"/>
    <w:rsid w:val="005370AD"/>
    <w:rsid w:val="005402B6"/>
    <w:rsid w:val="00543356"/>
    <w:rsid w:val="005435AD"/>
    <w:rsid w:val="00544BD1"/>
    <w:rsid w:val="005455A0"/>
    <w:rsid w:val="00546D9C"/>
    <w:rsid w:val="005478BF"/>
    <w:rsid w:val="00551D19"/>
    <w:rsid w:val="005533E3"/>
    <w:rsid w:val="00553AD2"/>
    <w:rsid w:val="00557041"/>
    <w:rsid w:val="0055729F"/>
    <w:rsid w:val="005628B8"/>
    <w:rsid w:val="00565382"/>
    <w:rsid w:val="00566A9D"/>
    <w:rsid w:val="00570BB1"/>
    <w:rsid w:val="0057448A"/>
    <w:rsid w:val="00576E71"/>
    <w:rsid w:val="00581D17"/>
    <w:rsid w:val="00581F23"/>
    <w:rsid w:val="00583031"/>
    <w:rsid w:val="00587DBE"/>
    <w:rsid w:val="00590D9D"/>
    <w:rsid w:val="0059177B"/>
    <w:rsid w:val="00592DD7"/>
    <w:rsid w:val="00593F84"/>
    <w:rsid w:val="00594D2A"/>
    <w:rsid w:val="00594EB5"/>
    <w:rsid w:val="005966A0"/>
    <w:rsid w:val="00597222"/>
    <w:rsid w:val="005A05F9"/>
    <w:rsid w:val="005A0FF3"/>
    <w:rsid w:val="005A2B89"/>
    <w:rsid w:val="005A3D76"/>
    <w:rsid w:val="005A4296"/>
    <w:rsid w:val="005A4742"/>
    <w:rsid w:val="005A4D45"/>
    <w:rsid w:val="005A5E86"/>
    <w:rsid w:val="005B5AD6"/>
    <w:rsid w:val="005B765C"/>
    <w:rsid w:val="005B7A99"/>
    <w:rsid w:val="005C1826"/>
    <w:rsid w:val="005C184F"/>
    <w:rsid w:val="005C27E8"/>
    <w:rsid w:val="005C551D"/>
    <w:rsid w:val="005C7D2B"/>
    <w:rsid w:val="005D246F"/>
    <w:rsid w:val="005D3D4F"/>
    <w:rsid w:val="005E3101"/>
    <w:rsid w:val="005E75D4"/>
    <w:rsid w:val="005F0D4F"/>
    <w:rsid w:val="005F25A8"/>
    <w:rsid w:val="005F4531"/>
    <w:rsid w:val="005F5B5A"/>
    <w:rsid w:val="005F6BCD"/>
    <w:rsid w:val="006000F3"/>
    <w:rsid w:val="00604D72"/>
    <w:rsid w:val="00605D5A"/>
    <w:rsid w:val="00606028"/>
    <w:rsid w:val="00607FA8"/>
    <w:rsid w:val="0061055A"/>
    <w:rsid w:val="00610CD7"/>
    <w:rsid w:val="0061533F"/>
    <w:rsid w:val="00615E3A"/>
    <w:rsid w:val="0061655D"/>
    <w:rsid w:val="00617378"/>
    <w:rsid w:val="00621DED"/>
    <w:rsid w:val="00622644"/>
    <w:rsid w:val="0062297C"/>
    <w:rsid w:val="00630652"/>
    <w:rsid w:val="00632E50"/>
    <w:rsid w:val="006340B6"/>
    <w:rsid w:val="00635069"/>
    <w:rsid w:val="0063550B"/>
    <w:rsid w:val="00635A22"/>
    <w:rsid w:val="00635D67"/>
    <w:rsid w:val="006417FD"/>
    <w:rsid w:val="00646B75"/>
    <w:rsid w:val="00646F8A"/>
    <w:rsid w:val="00650ED3"/>
    <w:rsid w:val="00651D77"/>
    <w:rsid w:val="00651EA4"/>
    <w:rsid w:val="00657A36"/>
    <w:rsid w:val="00657E31"/>
    <w:rsid w:val="0066153A"/>
    <w:rsid w:val="00663319"/>
    <w:rsid w:val="00664AB0"/>
    <w:rsid w:val="0066564C"/>
    <w:rsid w:val="00670B78"/>
    <w:rsid w:val="0067308F"/>
    <w:rsid w:val="00673491"/>
    <w:rsid w:val="006762C3"/>
    <w:rsid w:val="0067694A"/>
    <w:rsid w:val="00680E73"/>
    <w:rsid w:val="00681845"/>
    <w:rsid w:val="00685596"/>
    <w:rsid w:val="00685DD7"/>
    <w:rsid w:val="0069033A"/>
    <w:rsid w:val="0069127B"/>
    <w:rsid w:val="00691906"/>
    <w:rsid w:val="00697131"/>
    <w:rsid w:val="006972E9"/>
    <w:rsid w:val="006A00A9"/>
    <w:rsid w:val="006A1C23"/>
    <w:rsid w:val="006A2E9E"/>
    <w:rsid w:val="006A35A8"/>
    <w:rsid w:val="006A5208"/>
    <w:rsid w:val="006A5D1F"/>
    <w:rsid w:val="006B38D2"/>
    <w:rsid w:val="006B6D6C"/>
    <w:rsid w:val="006C04E1"/>
    <w:rsid w:val="006C36CE"/>
    <w:rsid w:val="006C4347"/>
    <w:rsid w:val="006C467D"/>
    <w:rsid w:val="006C495B"/>
    <w:rsid w:val="006C52CD"/>
    <w:rsid w:val="006C6728"/>
    <w:rsid w:val="006D08CD"/>
    <w:rsid w:val="006D09E9"/>
    <w:rsid w:val="006D0D65"/>
    <w:rsid w:val="006D16DA"/>
    <w:rsid w:val="006E0CEA"/>
    <w:rsid w:val="006E1038"/>
    <w:rsid w:val="006E15AD"/>
    <w:rsid w:val="006E173B"/>
    <w:rsid w:val="006E2F9B"/>
    <w:rsid w:val="006E389F"/>
    <w:rsid w:val="006E3D8C"/>
    <w:rsid w:val="006E7507"/>
    <w:rsid w:val="006F320F"/>
    <w:rsid w:val="006F3B03"/>
    <w:rsid w:val="006F409E"/>
    <w:rsid w:val="006F43EB"/>
    <w:rsid w:val="006F4D41"/>
    <w:rsid w:val="006F69B7"/>
    <w:rsid w:val="006F6B34"/>
    <w:rsid w:val="00700686"/>
    <w:rsid w:val="00701205"/>
    <w:rsid w:val="00702250"/>
    <w:rsid w:val="007029E5"/>
    <w:rsid w:val="00702CF9"/>
    <w:rsid w:val="007052ED"/>
    <w:rsid w:val="00706080"/>
    <w:rsid w:val="00706983"/>
    <w:rsid w:val="007106F6"/>
    <w:rsid w:val="0071140F"/>
    <w:rsid w:val="00711CE1"/>
    <w:rsid w:val="00714B7D"/>
    <w:rsid w:val="00716A77"/>
    <w:rsid w:val="00716B75"/>
    <w:rsid w:val="00723598"/>
    <w:rsid w:val="00733A4F"/>
    <w:rsid w:val="007359F0"/>
    <w:rsid w:val="007401A0"/>
    <w:rsid w:val="007427D1"/>
    <w:rsid w:val="00744165"/>
    <w:rsid w:val="00746DC4"/>
    <w:rsid w:val="00750735"/>
    <w:rsid w:val="00750D0A"/>
    <w:rsid w:val="0075343B"/>
    <w:rsid w:val="0075367A"/>
    <w:rsid w:val="00754CC4"/>
    <w:rsid w:val="007602F3"/>
    <w:rsid w:val="00761A4E"/>
    <w:rsid w:val="007622CC"/>
    <w:rsid w:val="00763DC5"/>
    <w:rsid w:val="0076553C"/>
    <w:rsid w:val="007658A5"/>
    <w:rsid w:val="007661FF"/>
    <w:rsid w:val="007673BC"/>
    <w:rsid w:val="00770AF0"/>
    <w:rsid w:val="007728F6"/>
    <w:rsid w:val="00774253"/>
    <w:rsid w:val="00775DF9"/>
    <w:rsid w:val="00777280"/>
    <w:rsid w:val="007812EC"/>
    <w:rsid w:val="00781BB4"/>
    <w:rsid w:val="00782ACB"/>
    <w:rsid w:val="00790449"/>
    <w:rsid w:val="0079098D"/>
    <w:rsid w:val="00790990"/>
    <w:rsid w:val="0079325A"/>
    <w:rsid w:val="00793BCA"/>
    <w:rsid w:val="0079702B"/>
    <w:rsid w:val="007974D5"/>
    <w:rsid w:val="007A237F"/>
    <w:rsid w:val="007A505F"/>
    <w:rsid w:val="007A564B"/>
    <w:rsid w:val="007A6790"/>
    <w:rsid w:val="007A741F"/>
    <w:rsid w:val="007A7D0A"/>
    <w:rsid w:val="007B2960"/>
    <w:rsid w:val="007B4562"/>
    <w:rsid w:val="007B5605"/>
    <w:rsid w:val="007B5EF2"/>
    <w:rsid w:val="007B697B"/>
    <w:rsid w:val="007B6AE2"/>
    <w:rsid w:val="007B6F8E"/>
    <w:rsid w:val="007B7032"/>
    <w:rsid w:val="007C0678"/>
    <w:rsid w:val="007C0A1E"/>
    <w:rsid w:val="007C0A74"/>
    <w:rsid w:val="007C1D9E"/>
    <w:rsid w:val="007C37C5"/>
    <w:rsid w:val="007C5263"/>
    <w:rsid w:val="007C7DF7"/>
    <w:rsid w:val="007D1E4C"/>
    <w:rsid w:val="007D20FF"/>
    <w:rsid w:val="007D2A68"/>
    <w:rsid w:val="007D301C"/>
    <w:rsid w:val="007D59F7"/>
    <w:rsid w:val="007D7DD2"/>
    <w:rsid w:val="007E05C4"/>
    <w:rsid w:val="007E181B"/>
    <w:rsid w:val="007E4A09"/>
    <w:rsid w:val="007E5DCC"/>
    <w:rsid w:val="007E7B21"/>
    <w:rsid w:val="007F39F2"/>
    <w:rsid w:val="007F44C9"/>
    <w:rsid w:val="007F4582"/>
    <w:rsid w:val="007F4AE2"/>
    <w:rsid w:val="007F7695"/>
    <w:rsid w:val="00801CBD"/>
    <w:rsid w:val="008041AB"/>
    <w:rsid w:val="00805BE7"/>
    <w:rsid w:val="00807EC2"/>
    <w:rsid w:val="00810C04"/>
    <w:rsid w:val="00810D89"/>
    <w:rsid w:val="00810E7B"/>
    <w:rsid w:val="008120F6"/>
    <w:rsid w:val="008145E7"/>
    <w:rsid w:val="00817D50"/>
    <w:rsid w:val="00820AEF"/>
    <w:rsid w:val="008250BE"/>
    <w:rsid w:val="008250D5"/>
    <w:rsid w:val="00825B96"/>
    <w:rsid w:val="008271C3"/>
    <w:rsid w:val="00832682"/>
    <w:rsid w:val="0083366C"/>
    <w:rsid w:val="00833BB9"/>
    <w:rsid w:val="00835D84"/>
    <w:rsid w:val="00836465"/>
    <w:rsid w:val="00840E33"/>
    <w:rsid w:val="00841392"/>
    <w:rsid w:val="008415A6"/>
    <w:rsid w:val="00841E2E"/>
    <w:rsid w:val="00846AAC"/>
    <w:rsid w:val="008471ED"/>
    <w:rsid w:val="00850099"/>
    <w:rsid w:val="00852E2B"/>
    <w:rsid w:val="0085379D"/>
    <w:rsid w:val="00854B91"/>
    <w:rsid w:val="008551B4"/>
    <w:rsid w:val="00856B1E"/>
    <w:rsid w:val="00860A66"/>
    <w:rsid w:val="00860B32"/>
    <w:rsid w:val="0086249E"/>
    <w:rsid w:val="00862A8A"/>
    <w:rsid w:val="0086542C"/>
    <w:rsid w:val="00865DC0"/>
    <w:rsid w:val="0086651E"/>
    <w:rsid w:val="00874001"/>
    <w:rsid w:val="0087442E"/>
    <w:rsid w:val="008752E0"/>
    <w:rsid w:val="008816B6"/>
    <w:rsid w:val="00881718"/>
    <w:rsid w:val="00884C0C"/>
    <w:rsid w:val="008850DE"/>
    <w:rsid w:val="00885109"/>
    <w:rsid w:val="0089222A"/>
    <w:rsid w:val="00894F87"/>
    <w:rsid w:val="0089509A"/>
    <w:rsid w:val="0089610E"/>
    <w:rsid w:val="00897376"/>
    <w:rsid w:val="008A301C"/>
    <w:rsid w:val="008A6727"/>
    <w:rsid w:val="008A7904"/>
    <w:rsid w:val="008A7F4D"/>
    <w:rsid w:val="008B0249"/>
    <w:rsid w:val="008B03FC"/>
    <w:rsid w:val="008B1DC6"/>
    <w:rsid w:val="008B62B3"/>
    <w:rsid w:val="008C00FF"/>
    <w:rsid w:val="008C1121"/>
    <w:rsid w:val="008C1873"/>
    <w:rsid w:val="008C23D8"/>
    <w:rsid w:val="008C5E60"/>
    <w:rsid w:val="008C7E10"/>
    <w:rsid w:val="008D02AB"/>
    <w:rsid w:val="008D08D9"/>
    <w:rsid w:val="008D7260"/>
    <w:rsid w:val="008E13BC"/>
    <w:rsid w:val="008E211A"/>
    <w:rsid w:val="008E6919"/>
    <w:rsid w:val="008E7062"/>
    <w:rsid w:val="008F06AE"/>
    <w:rsid w:val="008F0711"/>
    <w:rsid w:val="008F3AC4"/>
    <w:rsid w:val="008F4E1C"/>
    <w:rsid w:val="008F513F"/>
    <w:rsid w:val="0090029E"/>
    <w:rsid w:val="0090085E"/>
    <w:rsid w:val="009032CA"/>
    <w:rsid w:val="009066D7"/>
    <w:rsid w:val="00911944"/>
    <w:rsid w:val="00912066"/>
    <w:rsid w:val="00916043"/>
    <w:rsid w:val="00920D3C"/>
    <w:rsid w:val="00922DF4"/>
    <w:rsid w:val="009233B9"/>
    <w:rsid w:val="00923D8D"/>
    <w:rsid w:val="00925F97"/>
    <w:rsid w:val="00926986"/>
    <w:rsid w:val="00926D96"/>
    <w:rsid w:val="009271A7"/>
    <w:rsid w:val="009279E9"/>
    <w:rsid w:val="00933CB6"/>
    <w:rsid w:val="009350E7"/>
    <w:rsid w:val="00936557"/>
    <w:rsid w:val="00940253"/>
    <w:rsid w:val="00940A59"/>
    <w:rsid w:val="00945561"/>
    <w:rsid w:val="00951931"/>
    <w:rsid w:val="00951C2C"/>
    <w:rsid w:val="009538A6"/>
    <w:rsid w:val="0095588E"/>
    <w:rsid w:val="0095766C"/>
    <w:rsid w:val="009579B0"/>
    <w:rsid w:val="00961BCA"/>
    <w:rsid w:val="00962C44"/>
    <w:rsid w:val="00963195"/>
    <w:rsid w:val="009653A2"/>
    <w:rsid w:val="0096587B"/>
    <w:rsid w:val="00966DFA"/>
    <w:rsid w:val="00967473"/>
    <w:rsid w:val="00972A8F"/>
    <w:rsid w:val="00973FDB"/>
    <w:rsid w:val="009744D6"/>
    <w:rsid w:val="0097475C"/>
    <w:rsid w:val="00975629"/>
    <w:rsid w:val="00975994"/>
    <w:rsid w:val="00975FA0"/>
    <w:rsid w:val="009802E5"/>
    <w:rsid w:val="009817BD"/>
    <w:rsid w:val="0098231F"/>
    <w:rsid w:val="00983BD4"/>
    <w:rsid w:val="0098586E"/>
    <w:rsid w:val="00986913"/>
    <w:rsid w:val="00987D1F"/>
    <w:rsid w:val="0099250D"/>
    <w:rsid w:val="009A3549"/>
    <w:rsid w:val="009A4375"/>
    <w:rsid w:val="009A4864"/>
    <w:rsid w:val="009A5D99"/>
    <w:rsid w:val="009A7DC0"/>
    <w:rsid w:val="009A7E85"/>
    <w:rsid w:val="009B2B70"/>
    <w:rsid w:val="009B31D6"/>
    <w:rsid w:val="009B4C10"/>
    <w:rsid w:val="009B4C81"/>
    <w:rsid w:val="009B55C2"/>
    <w:rsid w:val="009B5CA8"/>
    <w:rsid w:val="009C1AA7"/>
    <w:rsid w:val="009C4F09"/>
    <w:rsid w:val="009C5CD5"/>
    <w:rsid w:val="009C60E4"/>
    <w:rsid w:val="009C6663"/>
    <w:rsid w:val="009C7172"/>
    <w:rsid w:val="009D1168"/>
    <w:rsid w:val="009D17D0"/>
    <w:rsid w:val="009D2548"/>
    <w:rsid w:val="009D2FB7"/>
    <w:rsid w:val="009D2FF9"/>
    <w:rsid w:val="009D4D13"/>
    <w:rsid w:val="009D5636"/>
    <w:rsid w:val="009E1024"/>
    <w:rsid w:val="009E1765"/>
    <w:rsid w:val="009E324B"/>
    <w:rsid w:val="009E42A1"/>
    <w:rsid w:val="009E4F82"/>
    <w:rsid w:val="009E5C9F"/>
    <w:rsid w:val="009F16C1"/>
    <w:rsid w:val="009F7DD8"/>
    <w:rsid w:val="00A003E2"/>
    <w:rsid w:val="00A00CBC"/>
    <w:rsid w:val="00A01F5B"/>
    <w:rsid w:val="00A027BE"/>
    <w:rsid w:val="00A0457E"/>
    <w:rsid w:val="00A057B7"/>
    <w:rsid w:val="00A065D3"/>
    <w:rsid w:val="00A07E87"/>
    <w:rsid w:val="00A16E82"/>
    <w:rsid w:val="00A16ECD"/>
    <w:rsid w:val="00A17621"/>
    <w:rsid w:val="00A22C70"/>
    <w:rsid w:val="00A2339E"/>
    <w:rsid w:val="00A26B40"/>
    <w:rsid w:val="00A27E84"/>
    <w:rsid w:val="00A30AEE"/>
    <w:rsid w:val="00A31C01"/>
    <w:rsid w:val="00A32281"/>
    <w:rsid w:val="00A35E6C"/>
    <w:rsid w:val="00A36902"/>
    <w:rsid w:val="00A36FD0"/>
    <w:rsid w:val="00A40477"/>
    <w:rsid w:val="00A413FC"/>
    <w:rsid w:val="00A41E7F"/>
    <w:rsid w:val="00A46000"/>
    <w:rsid w:val="00A467BF"/>
    <w:rsid w:val="00A51345"/>
    <w:rsid w:val="00A51BBB"/>
    <w:rsid w:val="00A52D82"/>
    <w:rsid w:val="00A53600"/>
    <w:rsid w:val="00A540C3"/>
    <w:rsid w:val="00A5604E"/>
    <w:rsid w:val="00A561D4"/>
    <w:rsid w:val="00A570B0"/>
    <w:rsid w:val="00A63EBD"/>
    <w:rsid w:val="00A64BBE"/>
    <w:rsid w:val="00A70455"/>
    <w:rsid w:val="00A73292"/>
    <w:rsid w:val="00A76C4B"/>
    <w:rsid w:val="00A8131E"/>
    <w:rsid w:val="00A86EFE"/>
    <w:rsid w:val="00A87ED1"/>
    <w:rsid w:val="00A9301A"/>
    <w:rsid w:val="00A9345F"/>
    <w:rsid w:val="00A955A5"/>
    <w:rsid w:val="00A95DC0"/>
    <w:rsid w:val="00AA1232"/>
    <w:rsid w:val="00AA237A"/>
    <w:rsid w:val="00AA4461"/>
    <w:rsid w:val="00AA65AD"/>
    <w:rsid w:val="00AA6F89"/>
    <w:rsid w:val="00AA74DF"/>
    <w:rsid w:val="00AA76C4"/>
    <w:rsid w:val="00AB01A0"/>
    <w:rsid w:val="00AB0EF0"/>
    <w:rsid w:val="00AB19AD"/>
    <w:rsid w:val="00AB462C"/>
    <w:rsid w:val="00AB5325"/>
    <w:rsid w:val="00AB73FC"/>
    <w:rsid w:val="00AC109E"/>
    <w:rsid w:val="00AC1E09"/>
    <w:rsid w:val="00AC50E4"/>
    <w:rsid w:val="00AC5F3C"/>
    <w:rsid w:val="00AC6CDA"/>
    <w:rsid w:val="00AD13F1"/>
    <w:rsid w:val="00AD4CD4"/>
    <w:rsid w:val="00AD77D4"/>
    <w:rsid w:val="00AE0F8E"/>
    <w:rsid w:val="00AE1A4F"/>
    <w:rsid w:val="00AE47D5"/>
    <w:rsid w:val="00AE4986"/>
    <w:rsid w:val="00AE7567"/>
    <w:rsid w:val="00AF0EE9"/>
    <w:rsid w:val="00AF4B06"/>
    <w:rsid w:val="00B01AA5"/>
    <w:rsid w:val="00B021C3"/>
    <w:rsid w:val="00B02757"/>
    <w:rsid w:val="00B02F64"/>
    <w:rsid w:val="00B03CB9"/>
    <w:rsid w:val="00B04A2A"/>
    <w:rsid w:val="00B0557F"/>
    <w:rsid w:val="00B06056"/>
    <w:rsid w:val="00B0742D"/>
    <w:rsid w:val="00B07493"/>
    <w:rsid w:val="00B07941"/>
    <w:rsid w:val="00B11429"/>
    <w:rsid w:val="00B11489"/>
    <w:rsid w:val="00B11D01"/>
    <w:rsid w:val="00B142E1"/>
    <w:rsid w:val="00B17BAC"/>
    <w:rsid w:val="00B2405E"/>
    <w:rsid w:val="00B24C3C"/>
    <w:rsid w:val="00B271DF"/>
    <w:rsid w:val="00B30368"/>
    <w:rsid w:val="00B32B84"/>
    <w:rsid w:val="00B34957"/>
    <w:rsid w:val="00B36319"/>
    <w:rsid w:val="00B371A4"/>
    <w:rsid w:val="00B4353F"/>
    <w:rsid w:val="00B451FF"/>
    <w:rsid w:val="00B47251"/>
    <w:rsid w:val="00B51185"/>
    <w:rsid w:val="00B5175D"/>
    <w:rsid w:val="00B520E7"/>
    <w:rsid w:val="00B54970"/>
    <w:rsid w:val="00B67F17"/>
    <w:rsid w:val="00B71DF6"/>
    <w:rsid w:val="00B73A25"/>
    <w:rsid w:val="00B73D4F"/>
    <w:rsid w:val="00B74218"/>
    <w:rsid w:val="00B76030"/>
    <w:rsid w:val="00B809DE"/>
    <w:rsid w:val="00B81757"/>
    <w:rsid w:val="00B85E84"/>
    <w:rsid w:val="00B8639C"/>
    <w:rsid w:val="00B872D7"/>
    <w:rsid w:val="00B9220E"/>
    <w:rsid w:val="00BA2D22"/>
    <w:rsid w:val="00BA7B8D"/>
    <w:rsid w:val="00BA7ED9"/>
    <w:rsid w:val="00BB13F9"/>
    <w:rsid w:val="00BB3AA4"/>
    <w:rsid w:val="00BB4BEF"/>
    <w:rsid w:val="00BB6D63"/>
    <w:rsid w:val="00BC119E"/>
    <w:rsid w:val="00BC11A5"/>
    <w:rsid w:val="00BC7A78"/>
    <w:rsid w:val="00BD16EF"/>
    <w:rsid w:val="00BD24E9"/>
    <w:rsid w:val="00BD4FAE"/>
    <w:rsid w:val="00BD55FD"/>
    <w:rsid w:val="00BD7F0C"/>
    <w:rsid w:val="00BE0296"/>
    <w:rsid w:val="00BE10AA"/>
    <w:rsid w:val="00BE24D4"/>
    <w:rsid w:val="00BE293A"/>
    <w:rsid w:val="00BE5EB4"/>
    <w:rsid w:val="00BE600F"/>
    <w:rsid w:val="00BE61D6"/>
    <w:rsid w:val="00BF0587"/>
    <w:rsid w:val="00BF0A12"/>
    <w:rsid w:val="00BF1093"/>
    <w:rsid w:val="00BF1300"/>
    <w:rsid w:val="00BF1B71"/>
    <w:rsid w:val="00BF30ED"/>
    <w:rsid w:val="00BF33E3"/>
    <w:rsid w:val="00BF3C8D"/>
    <w:rsid w:val="00BF45A8"/>
    <w:rsid w:val="00BF5F93"/>
    <w:rsid w:val="00C01E67"/>
    <w:rsid w:val="00C036A7"/>
    <w:rsid w:val="00C041D9"/>
    <w:rsid w:val="00C042B0"/>
    <w:rsid w:val="00C11999"/>
    <w:rsid w:val="00C145ED"/>
    <w:rsid w:val="00C15FBE"/>
    <w:rsid w:val="00C1723B"/>
    <w:rsid w:val="00C213E0"/>
    <w:rsid w:val="00C22CB8"/>
    <w:rsid w:val="00C239E1"/>
    <w:rsid w:val="00C242C4"/>
    <w:rsid w:val="00C24763"/>
    <w:rsid w:val="00C261A9"/>
    <w:rsid w:val="00C27666"/>
    <w:rsid w:val="00C3145F"/>
    <w:rsid w:val="00C31AD8"/>
    <w:rsid w:val="00C321F3"/>
    <w:rsid w:val="00C341B6"/>
    <w:rsid w:val="00C342F9"/>
    <w:rsid w:val="00C35AC3"/>
    <w:rsid w:val="00C40862"/>
    <w:rsid w:val="00C42E63"/>
    <w:rsid w:val="00C434A7"/>
    <w:rsid w:val="00C443AD"/>
    <w:rsid w:val="00C4575F"/>
    <w:rsid w:val="00C45C25"/>
    <w:rsid w:val="00C461F1"/>
    <w:rsid w:val="00C46C91"/>
    <w:rsid w:val="00C50EC2"/>
    <w:rsid w:val="00C52B5A"/>
    <w:rsid w:val="00C53C53"/>
    <w:rsid w:val="00C54D02"/>
    <w:rsid w:val="00C55740"/>
    <w:rsid w:val="00C578E8"/>
    <w:rsid w:val="00C57B84"/>
    <w:rsid w:val="00C60E54"/>
    <w:rsid w:val="00C61F49"/>
    <w:rsid w:val="00C63CA6"/>
    <w:rsid w:val="00C668F7"/>
    <w:rsid w:val="00C66D54"/>
    <w:rsid w:val="00C6706D"/>
    <w:rsid w:val="00C67820"/>
    <w:rsid w:val="00C67BFF"/>
    <w:rsid w:val="00C67DE4"/>
    <w:rsid w:val="00C70AB4"/>
    <w:rsid w:val="00C72E4E"/>
    <w:rsid w:val="00C73AF1"/>
    <w:rsid w:val="00C7701E"/>
    <w:rsid w:val="00C77C5D"/>
    <w:rsid w:val="00C8180E"/>
    <w:rsid w:val="00C83DD6"/>
    <w:rsid w:val="00C83F73"/>
    <w:rsid w:val="00C8543F"/>
    <w:rsid w:val="00C86C71"/>
    <w:rsid w:val="00C8715E"/>
    <w:rsid w:val="00C87DDC"/>
    <w:rsid w:val="00C914A0"/>
    <w:rsid w:val="00C91B43"/>
    <w:rsid w:val="00C92440"/>
    <w:rsid w:val="00C96FFB"/>
    <w:rsid w:val="00CA003B"/>
    <w:rsid w:val="00CA047B"/>
    <w:rsid w:val="00CA06D0"/>
    <w:rsid w:val="00CA23D1"/>
    <w:rsid w:val="00CA4FDB"/>
    <w:rsid w:val="00CA63B9"/>
    <w:rsid w:val="00CA63C4"/>
    <w:rsid w:val="00CA68B0"/>
    <w:rsid w:val="00CA7475"/>
    <w:rsid w:val="00CA7F7B"/>
    <w:rsid w:val="00CB0191"/>
    <w:rsid w:val="00CB3958"/>
    <w:rsid w:val="00CB7271"/>
    <w:rsid w:val="00CB7770"/>
    <w:rsid w:val="00CC0373"/>
    <w:rsid w:val="00CC04CB"/>
    <w:rsid w:val="00CC2B0F"/>
    <w:rsid w:val="00CC5791"/>
    <w:rsid w:val="00CC6280"/>
    <w:rsid w:val="00CD27EC"/>
    <w:rsid w:val="00CD2FE6"/>
    <w:rsid w:val="00CD375D"/>
    <w:rsid w:val="00CD38DC"/>
    <w:rsid w:val="00CD6031"/>
    <w:rsid w:val="00CD648E"/>
    <w:rsid w:val="00CD73B7"/>
    <w:rsid w:val="00CE09B9"/>
    <w:rsid w:val="00CE2355"/>
    <w:rsid w:val="00CE355F"/>
    <w:rsid w:val="00CE4224"/>
    <w:rsid w:val="00CE58B3"/>
    <w:rsid w:val="00CF3C19"/>
    <w:rsid w:val="00CF5226"/>
    <w:rsid w:val="00D01359"/>
    <w:rsid w:val="00D01A9E"/>
    <w:rsid w:val="00D027C0"/>
    <w:rsid w:val="00D02B95"/>
    <w:rsid w:val="00D03333"/>
    <w:rsid w:val="00D03F47"/>
    <w:rsid w:val="00D0517D"/>
    <w:rsid w:val="00D07C57"/>
    <w:rsid w:val="00D105B7"/>
    <w:rsid w:val="00D10709"/>
    <w:rsid w:val="00D11EAD"/>
    <w:rsid w:val="00D12744"/>
    <w:rsid w:val="00D12786"/>
    <w:rsid w:val="00D13D06"/>
    <w:rsid w:val="00D14609"/>
    <w:rsid w:val="00D236E4"/>
    <w:rsid w:val="00D2552B"/>
    <w:rsid w:val="00D31394"/>
    <w:rsid w:val="00D31602"/>
    <w:rsid w:val="00D3514D"/>
    <w:rsid w:val="00D37003"/>
    <w:rsid w:val="00D40C6B"/>
    <w:rsid w:val="00D43A22"/>
    <w:rsid w:val="00D44904"/>
    <w:rsid w:val="00D477A3"/>
    <w:rsid w:val="00D504FB"/>
    <w:rsid w:val="00D50A31"/>
    <w:rsid w:val="00D51763"/>
    <w:rsid w:val="00D5190B"/>
    <w:rsid w:val="00D519E9"/>
    <w:rsid w:val="00D553D7"/>
    <w:rsid w:val="00D55558"/>
    <w:rsid w:val="00D56F12"/>
    <w:rsid w:val="00D65D85"/>
    <w:rsid w:val="00D65E34"/>
    <w:rsid w:val="00D664F3"/>
    <w:rsid w:val="00D66568"/>
    <w:rsid w:val="00D70205"/>
    <w:rsid w:val="00D74AED"/>
    <w:rsid w:val="00D75678"/>
    <w:rsid w:val="00D77931"/>
    <w:rsid w:val="00D80679"/>
    <w:rsid w:val="00D80D76"/>
    <w:rsid w:val="00D848F9"/>
    <w:rsid w:val="00D8684E"/>
    <w:rsid w:val="00D87B86"/>
    <w:rsid w:val="00D90147"/>
    <w:rsid w:val="00D90B6C"/>
    <w:rsid w:val="00D91042"/>
    <w:rsid w:val="00D9286A"/>
    <w:rsid w:val="00D94F95"/>
    <w:rsid w:val="00D94FF7"/>
    <w:rsid w:val="00D961B5"/>
    <w:rsid w:val="00D96F42"/>
    <w:rsid w:val="00D9736D"/>
    <w:rsid w:val="00D97684"/>
    <w:rsid w:val="00DA2075"/>
    <w:rsid w:val="00DA3DF5"/>
    <w:rsid w:val="00DA42C9"/>
    <w:rsid w:val="00DA7AAE"/>
    <w:rsid w:val="00DB183F"/>
    <w:rsid w:val="00DB1A7B"/>
    <w:rsid w:val="00DB35A3"/>
    <w:rsid w:val="00DB3803"/>
    <w:rsid w:val="00DB38E1"/>
    <w:rsid w:val="00DB64FC"/>
    <w:rsid w:val="00DB6B5F"/>
    <w:rsid w:val="00DC1A9B"/>
    <w:rsid w:val="00DC1FDA"/>
    <w:rsid w:val="00DC2A1F"/>
    <w:rsid w:val="00DC43EC"/>
    <w:rsid w:val="00DC4923"/>
    <w:rsid w:val="00DC4DE6"/>
    <w:rsid w:val="00DC5F03"/>
    <w:rsid w:val="00DC69DF"/>
    <w:rsid w:val="00DD247B"/>
    <w:rsid w:val="00DE75EE"/>
    <w:rsid w:val="00DF0051"/>
    <w:rsid w:val="00DF0277"/>
    <w:rsid w:val="00DF0DA1"/>
    <w:rsid w:val="00DF11E4"/>
    <w:rsid w:val="00DF11EA"/>
    <w:rsid w:val="00DF13CA"/>
    <w:rsid w:val="00DF2EAF"/>
    <w:rsid w:val="00DF33C1"/>
    <w:rsid w:val="00DF4728"/>
    <w:rsid w:val="00DF56CD"/>
    <w:rsid w:val="00DF746E"/>
    <w:rsid w:val="00E00522"/>
    <w:rsid w:val="00E02B1C"/>
    <w:rsid w:val="00E03B51"/>
    <w:rsid w:val="00E07B6C"/>
    <w:rsid w:val="00E10682"/>
    <w:rsid w:val="00E1265F"/>
    <w:rsid w:val="00E13261"/>
    <w:rsid w:val="00E1443B"/>
    <w:rsid w:val="00E14F06"/>
    <w:rsid w:val="00E153F6"/>
    <w:rsid w:val="00E16718"/>
    <w:rsid w:val="00E178E8"/>
    <w:rsid w:val="00E20EF5"/>
    <w:rsid w:val="00E22C7C"/>
    <w:rsid w:val="00E24BD0"/>
    <w:rsid w:val="00E25D18"/>
    <w:rsid w:val="00E2694D"/>
    <w:rsid w:val="00E27A4C"/>
    <w:rsid w:val="00E3112B"/>
    <w:rsid w:val="00E32023"/>
    <w:rsid w:val="00E32328"/>
    <w:rsid w:val="00E32C4C"/>
    <w:rsid w:val="00E32EDB"/>
    <w:rsid w:val="00E3577D"/>
    <w:rsid w:val="00E433F3"/>
    <w:rsid w:val="00E4457D"/>
    <w:rsid w:val="00E53452"/>
    <w:rsid w:val="00E54795"/>
    <w:rsid w:val="00E54F73"/>
    <w:rsid w:val="00E6105B"/>
    <w:rsid w:val="00E61FA9"/>
    <w:rsid w:val="00E62B26"/>
    <w:rsid w:val="00E64BED"/>
    <w:rsid w:val="00E650DD"/>
    <w:rsid w:val="00E65493"/>
    <w:rsid w:val="00E667A9"/>
    <w:rsid w:val="00E71626"/>
    <w:rsid w:val="00E71C56"/>
    <w:rsid w:val="00E72058"/>
    <w:rsid w:val="00E7329F"/>
    <w:rsid w:val="00E744A0"/>
    <w:rsid w:val="00E7481C"/>
    <w:rsid w:val="00E748F9"/>
    <w:rsid w:val="00E76B3A"/>
    <w:rsid w:val="00E807A7"/>
    <w:rsid w:val="00E83E10"/>
    <w:rsid w:val="00E95B05"/>
    <w:rsid w:val="00E96618"/>
    <w:rsid w:val="00EA0A50"/>
    <w:rsid w:val="00EA1A6D"/>
    <w:rsid w:val="00EA29F7"/>
    <w:rsid w:val="00EA2D7F"/>
    <w:rsid w:val="00EA3484"/>
    <w:rsid w:val="00EA410C"/>
    <w:rsid w:val="00EA4EE5"/>
    <w:rsid w:val="00EA5C24"/>
    <w:rsid w:val="00EA6D94"/>
    <w:rsid w:val="00EB15FA"/>
    <w:rsid w:val="00EB19B3"/>
    <w:rsid w:val="00EB32C5"/>
    <w:rsid w:val="00EB367F"/>
    <w:rsid w:val="00EB4DFF"/>
    <w:rsid w:val="00EB5A62"/>
    <w:rsid w:val="00EB6243"/>
    <w:rsid w:val="00EB661D"/>
    <w:rsid w:val="00EC35ED"/>
    <w:rsid w:val="00EC3E16"/>
    <w:rsid w:val="00EC3EEB"/>
    <w:rsid w:val="00EC4CE6"/>
    <w:rsid w:val="00EC79B2"/>
    <w:rsid w:val="00ED16DE"/>
    <w:rsid w:val="00ED358D"/>
    <w:rsid w:val="00ED6EC6"/>
    <w:rsid w:val="00ED7D4E"/>
    <w:rsid w:val="00EE03ED"/>
    <w:rsid w:val="00EE19B9"/>
    <w:rsid w:val="00EE45AE"/>
    <w:rsid w:val="00EE4D02"/>
    <w:rsid w:val="00EE65DC"/>
    <w:rsid w:val="00EE7F21"/>
    <w:rsid w:val="00EF014C"/>
    <w:rsid w:val="00EF0C89"/>
    <w:rsid w:val="00EF2AC0"/>
    <w:rsid w:val="00EF2C12"/>
    <w:rsid w:val="00EF3BB0"/>
    <w:rsid w:val="00EF3F53"/>
    <w:rsid w:val="00EF54A0"/>
    <w:rsid w:val="00EF6E2B"/>
    <w:rsid w:val="00EF7705"/>
    <w:rsid w:val="00F003ED"/>
    <w:rsid w:val="00F0243F"/>
    <w:rsid w:val="00F048DF"/>
    <w:rsid w:val="00F06C92"/>
    <w:rsid w:val="00F074A5"/>
    <w:rsid w:val="00F13F02"/>
    <w:rsid w:val="00F15D9E"/>
    <w:rsid w:val="00F16C45"/>
    <w:rsid w:val="00F16DE2"/>
    <w:rsid w:val="00F20F34"/>
    <w:rsid w:val="00F2259B"/>
    <w:rsid w:val="00F23F49"/>
    <w:rsid w:val="00F263BC"/>
    <w:rsid w:val="00F26F53"/>
    <w:rsid w:val="00F32B58"/>
    <w:rsid w:val="00F346DF"/>
    <w:rsid w:val="00F34D48"/>
    <w:rsid w:val="00F34F09"/>
    <w:rsid w:val="00F37EDD"/>
    <w:rsid w:val="00F40A3D"/>
    <w:rsid w:val="00F42315"/>
    <w:rsid w:val="00F4266E"/>
    <w:rsid w:val="00F4308B"/>
    <w:rsid w:val="00F44D39"/>
    <w:rsid w:val="00F452C2"/>
    <w:rsid w:val="00F5080A"/>
    <w:rsid w:val="00F51189"/>
    <w:rsid w:val="00F51BF3"/>
    <w:rsid w:val="00F5366B"/>
    <w:rsid w:val="00F5478E"/>
    <w:rsid w:val="00F552C9"/>
    <w:rsid w:val="00F605F7"/>
    <w:rsid w:val="00F63ACE"/>
    <w:rsid w:val="00F667D8"/>
    <w:rsid w:val="00F707AD"/>
    <w:rsid w:val="00F72ABE"/>
    <w:rsid w:val="00F7691D"/>
    <w:rsid w:val="00F77285"/>
    <w:rsid w:val="00F77EE2"/>
    <w:rsid w:val="00F827AD"/>
    <w:rsid w:val="00F92E9B"/>
    <w:rsid w:val="00F92FA6"/>
    <w:rsid w:val="00F9387C"/>
    <w:rsid w:val="00F9401A"/>
    <w:rsid w:val="00F95378"/>
    <w:rsid w:val="00F9792F"/>
    <w:rsid w:val="00F97F67"/>
    <w:rsid w:val="00FA0E8C"/>
    <w:rsid w:val="00FA2184"/>
    <w:rsid w:val="00FA487C"/>
    <w:rsid w:val="00FA4A25"/>
    <w:rsid w:val="00FA7779"/>
    <w:rsid w:val="00FA784B"/>
    <w:rsid w:val="00FA79FE"/>
    <w:rsid w:val="00FB0523"/>
    <w:rsid w:val="00FB0E60"/>
    <w:rsid w:val="00FB68D6"/>
    <w:rsid w:val="00FB6C5D"/>
    <w:rsid w:val="00FC0473"/>
    <w:rsid w:val="00FD182D"/>
    <w:rsid w:val="00FD48D5"/>
    <w:rsid w:val="00FD599D"/>
    <w:rsid w:val="00FD644C"/>
    <w:rsid w:val="00FD6FA0"/>
    <w:rsid w:val="00FD7089"/>
    <w:rsid w:val="00FD74F3"/>
    <w:rsid w:val="00FD7D37"/>
    <w:rsid w:val="00FE10B1"/>
    <w:rsid w:val="00FE2C7A"/>
    <w:rsid w:val="00FE4739"/>
    <w:rsid w:val="00FE6559"/>
    <w:rsid w:val="00FE656D"/>
    <w:rsid w:val="00FE681C"/>
    <w:rsid w:val="00FE6F6F"/>
    <w:rsid w:val="00FF009B"/>
    <w:rsid w:val="00FF1D09"/>
    <w:rsid w:val="00FF20C5"/>
    <w:rsid w:val="00FF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79D8E01"/>
  <w15:chartTrackingRefBased/>
  <w15:docId w15:val="{14F3A577-FD94-4DFD-AAE6-658F0A0D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D67"/>
    <w:rPr>
      <w:rFonts w:ascii="Times" w:hAnsi="Times"/>
      <w:sz w:val="24"/>
    </w:rPr>
  </w:style>
  <w:style w:type="paragraph" w:styleId="Heading1">
    <w:name w:val="heading 1"/>
    <w:basedOn w:val="Normal"/>
    <w:next w:val="Normal"/>
    <w:link w:val="Heading1Char"/>
    <w:uiPriority w:val="99"/>
    <w:qFormat/>
    <w:rsid w:val="00EA4EE5"/>
    <w:pPr>
      <w:keepNext/>
      <w:spacing w:line="480" w:lineRule="auto"/>
      <w:outlineLvl w:val="0"/>
    </w:pPr>
    <w:rPr>
      <w:rFonts w:ascii="Times New Roman" w:hAnsi="Times New Roman"/>
      <w:b/>
      <w:bCs/>
      <w:szCs w:val="24"/>
      <w:lang w:val="x-none" w:eastAsia="x-none"/>
    </w:rPr>
  </w:style>
  <w:style w:type="paragraph" w:styleId="Heading2">
    <w:name w:val="heading 2"/>
    <w:basedOn w:val="Normal"/>
    <w:next w:val="Normal"/>
    <w:link w:val="Heading2Char"/>
    <w:uiPriority w:val="99"/>
    <w:qFormat/>
    <w:rsid w:val="00EA4EE5"/>
    <w:pPr>
      <w:keepNext/>
      <w:spacing w:line="480" w:lineRule="auto"/>
      <w:outlineLvl w:val="1"/>
    </w:pPr>
    <w:rPr>
      <w:rFonts w:ascii="Times New Roman" w:hAnsi="Times New Roman"/>
      <w:b/>
      <w:bCs/>
      <w:szCs w:val="24"/>
      <w:lang w:val="x-none" w:eastAsia="x-none"/>
    </w:rPr>
  </w:style>
  <w:style w:type="paragraph" w:styleId="Heading3">
    <w:name w:val="heading 3"/>
    <w:basedOn w:val="Normal"/>
    <w:next w:val="Normal"/>
    <w:link w:val="Heading3Char"/>
    <w:uiPriority w:val="99"/>
    <w:qFormat/>
    <w:rsid w:val="00635D67"/>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35D67"/>
    <w:rPr>
      <w:rFonts w:cs="Times New Roman"/>
      <w:b/>
      <w:bCs/>
      <w:sz w:val="24"/>
      <w:szCs w:val="24"/>
    </w:rPr>
  </w:style>
  <w:style w:type="character" w:customStyle="1" w:styleId="Heading2Char">
    <w:name w:val="Heading 2 Char"/>
    <w:link w:val="Heading2"/>
    <w:uiPriority w:val="99"/>
    <w:locked/>
    <w:rsid w:val="00635D67"/>
    <w:rPr>
      <w:rFonts w:cs="Times New Roman"/>
      <w:b/>
      <w:bCs/>
      <w:sz w:val="24"/>
      <w:szCs w:val="24"/>
    </w:rPr>
  </w:style>
  <w:style w:type="character" w:customStyle="1" w:styleId="Heading3Char">
    <w:name w:val="Heading 3 Char"/>
    <w:link w:val="Heading3"/>
    <w:uiPriority w:val="99"/>
    <w:locked/>
    <w:rsid w:val="00635D67"/>
    <w:rPr>
      <w:rFonts w:ascii="Arial" w:hAnsi="Arial" w:cs="Arial"/>
      <w:b/>
      <w:bCs/>
      <w:sz w:val="26"/>
      <w:szCs w:val="26"/>
    </w:rPr>
  </w:style>
  <w:style w:type="paragraph" w:styleId="BodyText">
    <w:name w:val="Body Text"/>
    <w:basedOn w:val="Normal"/>
    <w:link w:val="BodyTextChar"/>
    <w:uiPriority w:val="99"/>
    <w:rsid w:val="00EA4EE5"/>
    <w:pPr>
      <w:spacing w:line="360" w:lineRule="auto"/>
    </w:pPr>
    <w:rPr>
      <w:i/>
      <w:lang w:val="x-none" w:eastAsia="zh-CN"/>
    </w:rPr>
  </w:style>
  <w:style w:type="character" w:customStyle="1" w:styleId="BodyTextChar">
    <w:name w:val="Body Text Char"/>
    <w:link w:val="BodyText"/>
    <w:uiPriority w:val="99"/>
    <w:locked/>
    <w:rsid w:val="00635D67"/>
    <w:rPr>
      <w:rFonts w:ascii="Times" w:hAnsi="Times" w:cs="Times New Roman"/>
      <w:i/>
      <w:sz w:val="24"/>
      <w:lang w:eastAsia="zh-CN"/>
    </w:rPr>
  </w:style>
  <w:style w:type="paragraph" w:styleId="BodyText2">
    <w:name w:val="Body Text 2"/>
    <w:basedOn w:val="Normal"/>
    <w:link w:val="BodyText2Char"/>
    <w:uiPriority w:val="99"/>
    <w:rsid w:val="00EA4EE5"/>
    <w:rPr>
      <w:rFonts w:ascii="Times New Roman" w:hAnsi="Times New Roman"/>
      <w:sz w:val="22"/>
      <w:lang w:val="x-none" w:eastAsia="x-none"/>
    </w:rPr>
  </w:style>
  <w:style w:type="character" w:customStyle="1" w:styleId="BodyText2Char">
    <w:name w:val="Body Text 2 Char"/>
    <w:link w:val="BodyText2"/>
    <w:uiPriority w:val="99"/>
    <w:locked/>
    <w:rsid w:val="00635D67"/>
    <w:rPr>
      <w:rFonts w:eastAsia="Times New Roman" w:cs="Times New Roman"/>
      <w:sz w:val="22"/>
    </w:rPr>
  </w:style>
  <w:style w:type="paragraph" w:styleId="Title">
    <w:name w:val="Title"/>
    <w:basedOn w:val="Normal"/>
    <w:link w:val="TitleChar"/>
    <w:uiPriority w:val="99"/>
    <w:qFormat/>
    <w:rsid w:val="00EA4EE5"/>
    <w:pPr>
      <w:jc w:val="center"/>
    </w:pPr>
    <w:rPr>
      <w:rFonts w:ascii="Times New Roman" w:hAnsi="Times New Roman"/>
      <w:b/>
      <w:lang w:val="x-none" w:eastAsia="x-none"/>
    </w:rPr>
  </w:style>
  <w:style w:type="character" w:customStyle="1" w:styleId="TitleChar">
    <w:name w:val="Title Char"/>
    <w:link w:val="Title"/>
    <w:uiPriority w:val="99"/>
    <w:locked/>
    <w:rsid w:val="00635D67"/>
    <w:rPr>
      <w:rFonts w:eastAsia="Times New Roman" w:cs="Times New Roman"/>
      <w:b/>
      <w:sz w:val="24"/>
    </w:rPr>
  </w:style>
  <w:style w:type="paragraph" w:styleId="BodyTextIndent">
    <w:name w:val="Body Text Indent"/>
    <w:basedOn w:val="Normal"/>
    <w:link w:val="BodyTextIndentChar"/>
    <w:uiPriority w:val="99"/>
    <w:rsid w:val="00EA4EE5"/>
    <w:pPr>
      <w:tabs>
        <w:tab w:val="left" w:pos="1440"/>
        <w:tab w:val="left" w:pos="2160"/>
        <w:tab w:val="left" w:pos="2880"/>
      </w:tabs>
      <w:spacing w:before="120"/>
      <w:ind w:left="1440" w:hanging="1440"/>
    </w:pPr>
    <w:rPr>
      <w:rFonts w:ascii="Times New Roman" w:hAnsi="Times New Roman"/>
      <w:sz w:val="22"/>
      <w:lang w:val="x-none" w:eastAsia="x-none"/>
    </w:rPr>
  </w:style>
  <w:style w:type="character" w:customStyle="1" w:styleId="BodyTextIndentChar">
    <w:name w:val="Body Text Indent Char"/>
    <w:link w:val="BodyTextIndent"/>
    <w:uiPriority w:val="99"/>
    <w:locked/>
    <w:rsid w:val="00635D67"/>
    <w:rPr>
      <w:rFonts w:eastAsia="Times New Roman" w:cs="Times New Roman"/>
      <w:sz w:val="22"/>
    </w:rPr>
  </w:style>
  <w:style w:type="paragraph" w:styleId="BodyText3">
    <w:name w:val="Body Text 3"/>
    <w:basedOn w:val="Normal"/>
    <w:link w:val="BodyText3Char"/>
    <w:uiPriority w:val="99"/>
    <w:rsid w:val="00EA4EE5"/>
    <w:pPr>
      <w:tabs>
        <w:tab w:val="left" w:pos="720"/>
        <w:tab w:val="left" w:pos="2160"/>
        <w:tab w:val="left" w:pos="2880"/>
      </w:tabs>
    </w:pPr>
    <w:rPr>
      <w:rFonts w:ascii="Times New Roman" w:hAnsi="Times New Roman"/>
      <w:color w:val="000000"/>
      <w:sz w:val="22"/>
      <w:lang w:val="x-none" w:eastAsia="x-none"/>
    </w:rPr>
  </w:style>
  <w:style w:type="character" w:customStyle="1" w:styleId="BodyText3Char">
    <w:name w:val="Body Text 3 Char"/>
    <w:link w:val="BodyText3"/>
    <w:uiPriority w:val="99"/>
    <w:locked/>
    <w:rsid w:val="00635D67"/>
    <w:rPr>
      <w:rFonts w:eastAsia="Times New Roman" w:cs="Times New Roman"/>
      <w:color w:val="000000"/>
      <w:sz w:val="22"/>
    </w:rPr>
  </w:style>
  <w:style w:type="character" w:styleId="Hyperlink">
    <w:name w:val="Hyperlink"/>
    <w:uiPriority w:val="99"/>
    <w:rsid w:val="00EA4EE5"/>
    <w:rPr>
      <w:rFonts w:cs="Times New Roman"/>
      <w:color w:val="0033CC"/>
      <w:u w:val="single"/>
    </w:rPr>
  </w:style>
  <w:style w:type="character" w:customStyle="1" w:styleId="ti">
    <w:name w:val="ti"/>
    <w:uiPriority w:val="99"/>
    <w:rsid w:val="00EA4EE5"/>
    <w:rPr>
      <w:rFonts w:cs="Times New Roman"/>
    </w:rPr>
  </w:style>
  <w:style w:type="paragraph" w:styleId="Header">
    <w:name w:val="header"/>
    <w:basedOn w:val="Normal"/>
    <w:link w:val="HeaderChar"/>
    <w:uiPriority w:val="99"/>
    <w:rsid w:val="00635D67"/>
    <w:pPr>
      <w:tabs>
        <w:tab w:val="center" w:pos="4320"/>
        <w:tab w:val="right" w:pos="8640"/>
      </w:tabs>
    </w:pPr>
    <w:rPr>
      <w:lang w:val="x-none" w:eastAsia="x-none"/>
    </w:rPr>
  </w:style>
  <w:style w:type="character" w:customStyle="1" w:styleId="HeaderChar">
    <w:name w:val="Header Char"/>
    <w:link w:val="Header"/>
    <w:uiPriority w:val="99"/>
    <w:locked/>
    <w:rsid w:val="00635D67"/>
    <w:rPr>
      <w:rFonts w:ascii="Times" w:hAnsi="Times" w:cs="Times New Roman"/>
      <w:sz w:val="24"/>
    </w:rPr>
  </w:style>
  <w:style w:type="paragraph" w:styleId="Footer">
    <w:name w:val="footer"/>
    <w:basedOn w:val="Normal"/>
    <w:link w:val="FooterChar"/>
    <w:uiPriority w:val="99"/>
    <w:rsid w:val="00635D67"/>
    <w:pPr>
      <w:tabs>
        <w:tab w:val="center" w:pos="4320"/>
        <w:tab w:val="right" w:pos="8640"/>
      </w:tabs>
    </w:pPr>
    <w:rPr>
      <w:lang w:val="x-none" w:eastAsia="x-none"/>
    </w:rPr>
  </w:style>
  <w:style w:type="character" w:customStyle="1" w:styleId="FooterChar">
    <w:name w:val="Footer Char"/>
    <w:link w:val="Footer"/>
    <w:uiPriority w:val="99"/>
    <w:locked/>
    <w:rsid w:val="00635D67"/>
    <w:rPr>
      <w:rFonts w:ascii="Times" w:hAnsi="Times" w:cs="Times New Roman"/>
      <w:sz w:val="24"/>
    </w:rPr>
  </w:style>
  <w:style w:type="character" w:styleId="PageNumber">
    <w:name w:val="page number"/>
    <w:uiPriority w:val="99"/>
    <w:rsid w:val="00635D67"/>
    <w:rPr>
      <w:rFonts w:cs="Times New Roman"/>
    </w:rPr>
  </w:style>
  <w:style w:type="paragraph" w:styleId="DocumentMap">
    <w:name w:val="Document Map"/>
    <w:basedOn w:val="Normal"/>
    <w:link w:val="DocumentMapChar"/>
    <w:uiPriority w:val="99"/>
    <w:semiHidden/>
    <w:rsid w:val="00635D67"/>
    <w:pPr>
      <w:shd w:val="clear" w:color="auto" w:fill="000080"/>
    </w:pPr>
    <w:rPr>
      <w:rFonts w:ascii="Tahoma" w:hAnsi="Tahoma"/>
      <w:sz w:val="20"/>
      <w:lang w:val="x-none" w:eastAsia="x-none"/>
    </w:rPr>
  </w:style>
  <w:style w:type="character" w:customStyle="1" w:styleId="DocumentMapChar">
    <w:name w:val="Document Map Char"/>
    <w:link w:val="DocumentMap"/>
    <w:uiPriority w:val="99"/>
    <w:semiHidden/>
    <w:locked/>
    <w:rsid w:val="00635D67"/>
    <w:rPr>
      <w:rFonts w:ascii="Tahoma" w:hAnsi="Tahoma" w:cs="Tahoma"/>
      <w:shd w:val="clear" w:color="auto" w:fill="000080"/>
    </w:rPr>
  </w:style>
  <w:style w:type="paragraph" w:customStyle="1" w:styleId="Title1">
    <w:name w:val="Title1"/>
    <w:basedOn w:val="Normal"/>
    <w:uiPriority w:val="99"/>
    <w:rsid w:val="00635D67"/>
    <w:pPr>
      <w:spacing w:before="100" w:beforeAutospacing="1" w:after="100" w:afterAutospacing="1"/>
    </w:pPr>
    <w:rPr>
      <w:rFonts w:ascii="Times New Roman" w:hAnsi="Times New Roman"/>
      <w:szCs w:val="24"/>
    </w:rPr>
  </w:style>
  <w:style w:type="paragraph" w:customStyle="1" w:styleId="authors">
    <w:name w:val="authors"/>
    <w:basedOn w:val="Normal"/>
    <w:uiPriority w:val="99"/>
    <w:rsid w:val="00635D67"/>
    <w:pPr>
      <w:spacing w:before="100" w:beforeAutospacing="1" w:after="100" w:afterAutospacing="1"/>
    </w:pPr>
    <w:rPr>
      <w:rFonts w:ascii="Times New Roman" w:hAnsi="Times New Roman"/>
      <w:szCs w:val="24"/>
    </w:rPr>
  </w:style>
  <w:style w:type="paragraph" w:customStyle="1" w:styleId="source">
    <w:name w:val="source"/>
    <w:basedOn w:val="Normal"/>
    <w:uiPriority w:val="99"/>
    <w:rsid w:val="00635D67"/>
    <w:pPr>
      <w:spacing w:before="100" w:beforeAutospacing="1" w:after="100" w:afterAutospacing="1"/>
    </w:pPr>
    <w:rPr>
      <w:rFonts w:ascii="Times New Roman" w:hAnsi="Times New Roman"/>
      <w:szCs w:val="24"/>
    </w:rPr>
  </w:style>
  <w:style w:type="character" w:customStyle="1" w:styleId="journalname">
    <w:name w:val="journalname"/>
    <w:uiPriority w:val="99"/>
    <w:rsid w:val="00635D67"/>
    <w:rPr>
      <w:rFonts w:cs="Times New Roman"/>
    </w:rPr>
  </w:style>
  <w:style w:type="paragraph" w:customStyle="1" w:styleId="pmid">
    <w:name w:val="pmid"/>
    <w:basedOn w:val="Normal"/>
    <w:uiPriority w:val="99"/>
    <w:rsid w:val="00635D67"/>
    <w:pPr>
      <w:spacing w:before="100" w:beforeAutospacing="1" w:after="100" w:afterAutospacing="1"/>
    </w:pPr>
    <w:rPr>
      <w:rFonts w:ascii="Times New Roman" w:hAnsi="Times New Roman"/>
      <w:szCs w:val="24"/>
    </w:rPr>
  </w:style>
  <w:style w:type="paragraph" w:customStyle="1" w:styleId="links">
    <w:name w:val="links"/>
    <w:basedOn w:val="Normal"/>
    <w:rsid w:val="00635D67"/>
    <w:pPr>
      <w:spacing w:before="100" w:beforeAutospacing="1" w:after="100" w:afterAutospacing="1"/>
    </w:pPr>
    <w:rPr>
      <w:rFonts w:ascii="Times New Roman" w:hAnsi="Times New Roman"/>
      <w:szCs w:val="24"/>
    </w:rPr>
  </w:style>
  <w:style w:type="character" w:styleId="FollowedHyperlink">
    <w:name w:val="FollowedHyperlink"/>
    <w:uiPriority w:val="99"/>
    <w:rsid w:val="00635D67"/>
    <w:rPr>
      <w:rFonts w:cs="Times New Roman"/>
      <w:color w:val="800080"/>
      <w:u w:val="single"/>
    </w:rPr>
  </w:style>
  <w:style w:type="paragraph" w:styleId="BalloonText">
    <w:name w:val="Balloon Text"/>
    <w:basedOn w:val="Normal"/>
    <w:link w:val="BalloonTextChar"/>
    <w:uiPriority w:val="99"/>
    <w:semiHidden/>
    <w:rsid w:val="00635D67"/>
    <w:rPr>
      <w:rFonts w:ascii="Tahoma" w:hAnsi="Tahoma"/>
      <w:sz w:val="16"/>
      <w:szCs w:val="16"/>
      <w:lang w:val="x-none" w:eastAsia="x-none"/>
    </w:rPr>
  </w:style>
  <w:style w:type="character" w:customStyle="1" w:styleId="BalloonTextChar">
    <w:name w:val="Balloon Text Char"/>
    <w:link w:val="BalloonText"/>
    <w:uiPriority w:val="99"/>
    <w:semiHidden/>
    <w:locked/>
    <w:rsid w:val="00635D67"/>
    <w:rPr>
      <w:rFonts w:ascii="Tahoma" w:hAnsi="Tahoma" w:cs="Tahoma"/>
      <w:sz w:val="16"/>
      <w:szCs w:val="16"/>
    </w:rPr>
  </w:style>
  <w:style w:type="character" w:styleId="Emphasis">
    <w:name w:val="Emphasis"/>
    <w:uiPriority w:val="20"/>
    <w:qFormat/>
    <w:rsid w:val="00635D67"/>
    <w:rPr>
      <w:rFonts w:cs="Times New Roman"/>
      <w:i/>
      <w:iCs/>
    </w:rPr>
  </w:style>
  <w:style w:type="paragraph" w:styleId="NormalWeb">
    <w:name w:val="Normal (Web)"/>
    <w:basedOn w:val="Normal"/>
    <w:uiPriority w:val="99"/>
    <w:rsid w:val="00635D67"/>
    <w:rPr>
      <w:rFonts w:ascii="Times New Roman" w:hAnsi="Times New Roman"/>
      <w:szCs w:val="24"/>
    </w:rPr>
  </w:style>
  <w:style w:type="paragraph" w:customStyle="1" w:styleId="DarkList-Accent51">
    <w:name w:val="Dark List - Accent 51"/>
    <w:basedOn w:val="Normal"/>
    <w:uiPriority w:val="99"/>
    <w:qFormat/>
    <w:rsid w:val="00635D67"/>
    <w:pPr>
      <w:ind w:left="720"/>
    </w:pPr>
  </w:style>
  <w:style w:type="character" w:customStyle="1" w:styleId="undefined">
    <w:name w:val="undefined"/>
    <w:uiPriority w:val="99"/>
    <w:rsid w:val="00635D67"/>
    <w:rPr>
      <w:rFonts w:cs="Times New Roman"/>
    </w:rPr>
  </w:style>
  <w:style w:type="character" w:styleId="Strong">
    <w:name w:val="Strong"/>
    <w:uiPriority w:val="22"/>
    <w:qFormat/>
    <w:rsid w:val="00635D67"/>
    <w:rPr>
      <w:rFonts w:cs="Times New Roman"/>
      <w:b/>
      <w:bCs/>
    </w:rPr>
  </w:style>
  <w:style w:type="character" w:customStyle="1" w:styleId="rprtid">
    <w:name w:val="rprtid"/>
    <w:uiPriority w:val="99"/>
    <w:rsid w:val="000E0054"/>
    <w:rPr>
      <w:rFonts w:cs="Times New Roman"/>
    </w:rPr>
  </w:style>
  <w:style w:type="character" w:customStyle="1" w:styleId="src">
    <w:name w:val="src"/>
    <w:uiPriority w:val="99"/>
    <w:rsid w:val="00D80D76"/>
    <w:rPr>
      <w:rFonts w:cs="Times New Roman"/>
    </w:rPr>
  </w:style>
  <w:style w:type="character" w:customStyle="1" w:styleId="object">
    <w:name w:val="object"/>
    <w:uiPriority w:val="99"/>
    <w:rsid w:val="007D59F7"/>
    <w:rPr>
      <w:rFonts w:cs="Times New Roman"/>
    </w:rPr>
  </w:style>
  <w:style w:type="paragraph" w:customStyle="1" w:styleId="Default">
    <w:name w:val="Default"/>
    <w:uiPriority w:val="99"/>
    <w:rsid w:val="000438C0"/>
    <w:pPr>
      <w:autoSpaceDE w:val="0"/>
      <w:autoSpaceDN w:val="0"/>
      <w:adjustRightInd w:val="0"/>
    </w:pPr>
    <w:rPr>
      <w:color w:val="000000"/>
      <w:sz w:val="24"/>
      <w:szCs w:val="24"/>
    </w:rPr>
  </w:style>
  <w:style w:type="paragraph" w:customStyle="1" w:styleId="details">
    <w:name w:val="details"/>
    <w:basedOn w:val="Normal"/>
    <w:rsid w:val="00026E44"/>
    <w:pPr>
      <w:spacing w:before="100" w:beforeAutospacing="1" w:after="100" w:afterAutospacing="1"/>
    </w:pPr>
    <w:rPr>
      <w:rFonts w:ascii="Times New Roman" w:hAnsi="Times New Roman"/>
      <w:szCs w:val="24"/>
    </w:rPr>
  </w:style>
  <w:style w:type="character" w:customStyle="1" w:styleId="jrnl">
    <w:name w:val="jrnl"/>
    <w:rsid w:val="00026E44"/>
    <w:rPr>
      <w:rFonts w:cs="Times New Roman"/>
    </w:rPr>
  </w:style>
  <w:style w:type="paragraph" w:customStyle="1" w:styleId="desc">
    <w:name w:val="desc"/>
    <w:basedOn w:val="Normal"/>
    <w:rsid w:val="00C66D54"/>
    <w:pPr>
      <w:spacing w:before="100" w:beforeAutospacing="1" w:after="100" w:afterAutospacing="1"/>
    </w:pPr>
    <w:rPr>
      <w:rFonts w:ascii="Times New Roman" w:hAnsi="Times New Roman"/>
      <w:szCs w:val="24"/>
    </w:rPr>
  </w:style>
  <w:style w:type="character" w:styleId="CommentReference">
    <w:name w:val="annotation reference"/>
    <w:uiPriority w:val="99"/>
    <w:semiHidden/>
    <w:rsid w:val="00C4575F"/>
    <w:rPr>
      <w:rFonts w:cs="Times New Roman"/>
      <w:sz w:val="16"/>
      <w:szCs w:val="16"/>
    </w:rPr>
  </w:style>
  <w:style w:type="paragraph" w:styleId="CommentText">
    <w:name w:val="annotation text"/>
    <w:basedOn w:val="Normal"/>
    <w:link w:val="CommentTextChar"/>
    <w:uiPriority w:val="99"/>
    <w:semiHidden/>
    <w:rsid w:val="00C4575F"/>
    <w:rPr>
      <w:sz w:val="20"/>
      <w:lang w:val="x-none" w:eastAsia="x-none"/>
    </w:rPr>
  </w:style>
  <w:style w:type="character" w:customStyle="1" w:styleId="CommentTextChar">
    <w:name w:val="Comment Text Char"/>
    <w:link w:val="CommentText"/>
    <w:uiPriority w:val="99"/>
    <w:semiHidden/>
    <w:locked/>
    <w:rsid w:val="00C11999"/>
    <w:rPr>
      <w:rFonts w:ascii="Times" w:hAnsi="Times" w:cs="Times New Roman"/>
      <w:sz w:val="20"/>
      <w:szCs w:val="20"/>
    </w:rPr>
  </w:style>
  <w:style w:type="paragraph" w:styleId="CommentSubject">
    <w:name w:val="annotation subject"/>
    <w:basedOn w:val="CommentText"/>
    <w:next w:val="CommentText"/>
    <w:link w:val="CommentSubjectChar"/>
    <w:uiPriority w:val="99"/>
    <w:semiHidden/>
    <w:rsid w:val="00C4575F"/>
    <w:rPr>
      <w:b/>
      <w:bCs/>
    </w:rPr>
  </w:style>
  <w:style w:type="character" w:customStyle="1" w:styleId="CommentSubjectChar">
    <w:name w:val="Comment Subject Char"/>
    <w:link w:val="CommentSubject"/>
    <w:uiPriority w:val="99"/>
    <w:semiHidden/>
    <w:locked/>
    <w:rsid w:val="00C11999"/>
    <w:rPr>
      <w:rFonts w:ascii="Times" w:hAnsi="Times" w:cs="Times New Roman"/>
      <w:b/>
      <w:bCs/>
      <w:sz w:val="20"/>
      <w:szCs w:val="20"/>
    </w:rPr>
  </w:style>
  <w:style w:type="character" w:customStyle="1" w:styleId="zmsearchresult">
    <w:name w:val="zmsearchresult"/>
    <w:rsid w:val="00D97684"/>
  </w:style>
  <w:style w:type="paragraph" w:customStyle="1" w:styleId="Style2">
    <w:name w:val="Style2"/>
    <w:basedOn w:val="CommentText"/>
    <w:next w:val="PlainText"/>
    <w:rsid w:val="00825B96"/>
    <w:pPr>
      <w:spacing w:line="480" w:lineRule="auto"/>
      <w:jc w:val="center"/>
    </w:pPr>
    <w:rPr>
      <w:rFonts w:ascii="Times New Roman" w:hAnsi="Times New Roman"/>
      <w:b/>
      <w:bCs/>
      <w:caps/>
      <w:sz w:val="24"/>
    </w:rPr>
  </w:style>
  <w:style w:type="paragraph" w:styleId="PlainText">
    <w:name w:val="Plain Text"/>
    <w:basedOn w:val="Normal"/>
    <w:link w:val="PlainTextChar"/>
    <w:uiPriority w:val="99"/>
    <w:semiHidden/>
    <w:unhideWhenUsed/>
    <w:rsid w:val="00825B96"/>
    <w:rPr>
      <w:rFonts w:ascii="Courier New" w:hAnsi="Courier New" w:cs="Courier New"/>
      <w:sz w:val="20"/>
    </w:rPr>
  </w:style>
  <w:style w:type="character" w:customStyle="1" w:styleId="PlainTextChar">
    <w:name w:val="Plain Text Char"/>
    <w:link w:val="PlainText"/>
    <w:uiPriority w:val="99"/>
    <w:semiHidden/>
    <w:rsid w:val="00825B96"/>
    <w:rPr>
      <w:rFonts w:ascii="Courier New" w:hAnsi="Courier New" w:cs="Courier New"/>
    </w:rPr>
  </w:style>
  <w:style w:type="character" w:customStyle="1" w:styleId="apple-converted-space">
    <w:name w:val="apple-converted-space"/>
    <w:rsid w:val="00EB4DFF"/>
  </w:style>
  <w:style w:type="paragraph" w:customStyle="1" w:styleId="MediumList2-Accent41">
    <w:name w:val="Medium List 2 - Accent 41"/>
    <w:basedOn w:val="Normal"/>
    <w:uiPriority w:val="99"/>
    <w:qFormat/>
    <w:rsid w:val="007728F6"/>
    <w:pPr>
      <w:ind w:left="720"/>
    </w:pPr>
  </w:style>
  <w:style w:type="paragraph" w:styleId="ListParagraph">
    <w:name w:val="List Paragraph"/>
    <w:basedOn w:val="Normal"/>
    <w:uiPriority w:val="99"/>
    <w:qFormat/>
    <w:rsid w:val="00F92FA6"/>
    <w:pPr>
      <w:ind w:left="720"/>
    </w:pPr>
  </w:style>
  <w:style w:type="paragraph" w:styleId="HTMLPreformatted">
    <w:name w:val="HTML Preformatted"/>
    <w:basedOn w:val="Normal"/>
    <w:link w:val="HTMLPreformattedChar"/>
    <w:uiPriority w:val="99"/>
    <w:unhideWhenUsed/>
    <w:rsid w:val="005A0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5A0FF3"/>
    <w:rPr>
      <w:rFonts w:ascii="Courier New" w:hAnsi="Courier New" w:cs="Courier New"/>
    </w:rPr>
  </w:style>
  <w:style w:type="paragraph" w:customStyle="1" w:styleId="Title2">
    <w:name w:val="Title2"/>
    <w:basedOn w:val="Normal"/>
    <w:rsid w:val="00EB6243"/>
    <w:pPr>
      <w:spacing w:before="100" w:beforeAutospacing="1" w:after="100" w:afterAutospacing="1"/>
    </w:pPr>
    <w:rPr>
      <w:rFonts w:ascii="Times New Roman" w:hAnsi="Times New Roman"/>
      <w:szCs w:val="24"/>
    </w:rPr>
  </w:style>
  <w:style w:type="paragraph" w:customStyle="1" w:styleId="txtfront">
    <w:name w:val="txt_front"/>
    <w:basedOn w:val="Normal"/>
    <w:link w:val="txtfrontZchn"/>
    <w:uiPriority w:val="12"/>
    <w:qFormat/>
    <w:rsid w:val="00922DF4"/>
    <w:pPr>
      <w:spacing w:before="60" w:line="480" w:lineRule="auto"/>
      <w:contextualSpacing/>
    </w:pPr>
    <w:rPr>
      <w:rFonts w:ascii="Times New Roman" w:eastAsia="Calibri" w:hAnsi="Times New Roman"/>
      <w:noProof/>
      <w:szCs w:val="22"/>
      <w:lang w:val="en-GB"/>
    </w:rPr>
  </w:style>
  <w:style w:type="character" w:customStyle="1" w:styleId="txtfrontZchn">
    <w:name w:val="txt_front Zchn"/>
    <w:link w:val="txtfront"/>
    <w:uiPriority w:val="12"/>
    <w:rsid w:val="00922DF4"/>
    <w:rPr>
      <w:rFonts w:eastAsia="Calibri"/>
      <w:noProof/>
      <w:sz w:val="24"/>
      <w:szCs w:val="22"/>
      <w:lang w:val="en-GB"/>
    </w:rPr>
  </w:style>
  <w:style w:type="character" w:customStyle="1" w:styleId="UnresolvedMention1">
    <w:name w:val="Unresolved Mention1"/>
    <w:basedOn w:val="DefaultParagraphFont"/>
    <w:uiPriority w:val="99"/>
    <w:semiHidden/>
    <w:unhideWhenUsed/>
    <w:rsid w:val="003C2822"/>
    <w:rPr>
      <w:color w:val="808080"/>
      <w:shd w:val="clear" w:color="auto" w:fill="E6E6E6"/>
    </w:rPr>
  </w:style>
  <w:style w:type="character" w:styleId="HTMLCite">
    <w:name w:val="HTML Cite"/>
    <w:basedOn w:val="DefaultParagraphFont"/>
    <w:uiPriority w:val="99"/>
    <w:semiHidden/>
    <w:unhideWhenUsed/>
    <w:rsid w:val="00E53452"/>
    <w:rPr>
      <w:i/>
      <w:iCs/>
    </w:rPr>
  </w:style>
  <w:style w:type="character" w:customStyle="1" w:styleId="Title3">
    <w:name w:val="Title3"/>
    <w:basedOn w:val="DefaultParagraphFont"/>
    <w:rsid w:val="00E53452"/>
  </w:style>
  <w:style w:type="character" w:customStyle="1" w:styleId="line-clamp">
    <w:name w:val="line-clamp"/>
    <w:basedOn w:val="DefaultParagraphFont"/>
    <w:rsid w:val="00E53452"/>
  </w:style>
  <w:style w:type="character" w:customStyle="1" w:styleId="year">
    <w:name w:val="year"/>
    <w:basedOn w:val="DefaultParagraphFont"/>
    <w:rsid w:val="00E53452"/>
  </w:style>
  <w:style w:type="character" w:customStyle="1" w:styleId="volume">
    <w:name w:val="volume"/>
    <w:basedOn w:val="DefaultParagraphFont"/>
    <w:rsid w:val="00E53452"/>
  </w:style>
  <w:style w:type="character" w:customStyle="1" w:styleId="pages">
    <w:name w:val="pages"/>
    <w:basedOn w:val="DefaultParagraphFont"/>
    <w:rsid w:val="00E53452"/>
  </w:style>
  <w:style w:type="character" w:customStyle="1" w:styleId="highlight">
    <w:name w:val="highlight"/>
    <w:basedOn w:val="DefaultParagraphFont"/>
    <w:rsid w:val="006F3B03"/>
  </w:style>
  <w:style w:type="character" w:customStyle="1" w:styleId="meta-citation">
    <w:name w:val="meta-citation"/>
    <w:basedOn w:val="DefaultParagraphFont"/>
    <w:rsid w:val="00685DD7"/>
  </w:style>
  <w:style w:type="character" w:customStyle="1" w:styleId="mark44b6texx8">
    <w:name w:val="mark44b6texx8"/>
    <w:basedOn w:val="DefaultParagraphFont"/>
    <w:rsid w:val="004D75CD"/>
  </w:style>
  <w:style w:type="character" w:customStyle="1" w:styleId="marki8hdb6fki">
    <w:name w:val="marki8hdb6fki"/>
    <w:basedOn w:val="DefaultParagraphFont"/>
    <w:rsid w:val="00237CA4"/>
  </w:style>
  <w:style w:type="character" w:customStyle="1" w:styleId="docsum-journal-citation">
    <w:name w:val="docsum-journal-citation"/>
    <w:basedOn w:val="DefaultParagraphFont"/>
    <w:rsid w:val="00670B78"/>
  </w:style>
  <w:style w:type="character" w:customStyle="1" w:styleId="citation-part">
    <w:name w:val="citation-part"/>
    <w:basedOn w:val="DefaultParagraphFont"/>
    <w:rsid w:val="00670B78"/>
  </w:style>
  <w:style w:type="character" w:customStyle="1" w:styleId="docsum-pmid">
    <w:name w:val="docsum-pmid"/>
    <w:basedOn w:val="DefaultParagraphFont"/>
    <w:rsid w:val="00670B78"/>
  </w:style>
  <w:style w:type="character" w:customStyle="1" w:styleId="identifier">
    <w:name w:val="identifier"/>
    <w:basedOn w:val="DefaultParagraphFont"/>
    <w:rsid w:val="00F16DE2"/>
  </w:style>
  <w:style w:type="character" w:customStyle="1" w:styleId="id-label">
    <w:name w:val="id-label"/>
    <w:basedOn w:val="DefaultParagraphFont"/>
    <w:rsid w:val="00F16DE2"/>
  </w:style>
  <w:style w:type="character" w:customStyle="1" w:styleId="mark0bc8h5sub">
    <w:name w:val="mark0bc8h5sub"/>
    <w:basedOn w:val="DefaultParagraphFont"/>
    <w:rsid w:val="00A00CBC"/>
  </w:style>
  <w:style w:type="character" w:customStyle="1" w:styleId="docsum-authors">
    <w:name w:val="docsum-authors"/>
    <w:basedOn w:val="DefaultParagraphFont"/>
    <w:rsid w:val="00681845"/>
  </w:style>
  <w:style w:type="character" w:customStyle="1" w:styleId="UnresolvedMention2">
    <w:name w:val="Unresolved Mention2"/>
    <w:basedOn w:val="DefaultParagraphFont"/>
    <w:uiPriority w:val="99"/>
    <w:semiHidden/>
    <w:unhideWhenUsed/>
    <w:rsid w:val="008B03FC"/>
    <w:rPr>
      <w:color w:val="605E5C"/>
      <w:shd w:val="clear" w:color="auto" w:fill="E1DFDD"/>
    </w:rPr>
  </w:style>
  <w:style w:type="character" w:customStyle="1" w:styleId="u-visually-hidden">
    <w:name w:val="u-visually-hidden"/>
    <w:basedOn w:val="DefaultParagraphFont"/>
    <w:rsid w:val="00A027BE"/>
  </w:style>
  <w:style w:type="character" w:customStyle="1" w:styleId="UnresolvedMention">
    <w:name w:val="Unresolved Mention"/>
    <w:basedOn w:val="DefaultParagraphFont"/>
    <w:uiPriority w:val="99"/>
    <w:semiHidden/>
    <w:unhideWhenUsed/>
    <w:rsid w:val="002916C5"/>
    <w:rPr>
      <w:color w:val="605E5C"/>
      <w:shd w:val="clear" w:color="auto" w:fill="E1DFDD"/>
    </w:rPr>
  </w:style>
  <w:style w:type="paragraph" w:styleId="Revision">
    <w:name w:val="Revision"/>
    <w:hidden/>
    <w:uiPriority w:val="71"/>
    <w:semiHidden/>
    <w:rsid w:val="00437CE3"/>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532">
      <w:bodyDiv w:val="1"/>
      <w:marLeft w:val="0"/>
      <w:marRight w:val="0"/>
      <w:marTop w:val="0"/>
      <w:marBottom w:val="0"/>
      <w:divBdr>
        <w:top w:val="none" w:sz="0" w:space="0" w:color="auto"/>
        <w:left w:val="none" w:sz="0" w:space="0" w:color="auto"/>
        <w:bottom w:val="none" w:sz="0" w:space="0" w:color="auto"/>
        <w:right w:val="none" w:sz="0" w:space="0" w:color="auto"/>
      </w:divBdr>
    </w:div>
    <w:div w:id="11952957">
      <w:bodyDiv w:val="1"/>
      <w:marLeft w:val="0"/>
      <w:marRight w:val="0"/>
      <w:marTop w:val="0"/>
      <w:marBottom w:val="0"/>
      <w:divBdr>
        <w:top w:val="none" w:sz="0" w:space="0" w:color="auto"/>
        <w:left w:val="none" w:sz="0" w:space="0" w:color="auto"/>
        <w:bottom w:val="none" w:sz="0" w:space="0" w:color="auto"/>
        <w:right w:val="none" w:sz="0" w:space="0" w:color="auto"/>
      </w:divBdr>
    </w:div>
    <w:div w:id="18897420">
      <w:bodyDiv w:val="1"/>
      <w:marLeft w:val="0"/>
      <w:marRight w:val="0"/>
      <w:marTop w:val="0"/>
      <w:marBottom w:val="0"/>
      <w:divBdr>
        <w:top w:val="none" w:sz="0" w:space="0" w:color="auto"/>
        <w:left w:val="none" w:sz="0" w:space="0" w:color="auto"/>
        <w:bottom w:val="none" w:sz="0" w:space="0" w:color="auto"/>
        <w:right w:val="none" w:sz="0" w:space="0" w:color="auto"/>
      </w:divBdr>
      <w:divsChild>
        <w:div w:id="450515657">
          <w:marLeft w:val="0"/>
          <w:marRight w:val="0"/>
          <w:marTop w:val="0"/>
          <w:marBottom w:val="0"/>
          <w:divBdr>
            <w:top w:val="none" w:sz="0" w:space="0" w:color="auto"/>
            <w:left w:val="none" w:sz="0" w:space="0" w:color="auto"/>
            <w:bottom w:val="none" w:sz="0" w:space="0" w:color="auto"/>
            <w:right w:val="none" w:sz="0" w:space="0" w:color="auto"/>
          </w:divBdr>
          <w:divsChild>
            <w:div w:id="1003315911">
              <w:marLeft w:val="0"/>
              <w:marRight w:val="0"/>
              <w:marTop w:val="0"/>
              <w:marBottom w:val="0"/>
              <w:divBdr>
                <w:top w:val="none" w:sz="0" w:space="0" w:color="auto"/>
                <w:left w:val="none" w:sz="0" w:space="0" w:color="auto"/>
                <w:bottom w:val="none" w:sz="0" w:space="0" w:color="auto"/>
                <w:right w:val="none" w:sz="0" w:space="0" w:color="auto"/>
              </w:divBdr>
            </w:div>
          </w:divsChild>
        </w:div>
        <w:div w:id="1645547259">
          <w:marLeft w:val="0"/>
          <w:marRight w:val="0"/>
          <w:marTop w:val="0"/>
          <w:marBottom w:val="0"/>
          <w:divBdr>
            <w:top w:val="none" w:sz="0" w:space="0" w:color="auto"/>
            <w:left w:val="none" w:sz="0" w:space="0" w:color="auto"/>
            <w:bottom w:val="none" w:sz="0" w:space="0" w:color="auto"/>
            <w:right w:val="none" w:sz="0" w:space="0" w:color="auto"/>
          </w:divBdr>
        </w:div>
      </w:divsChild>
    </w:div>
    <w:div w:id="19166536">
      <w:bodyDiv w:val="1"/>
      <w:marLeft w:val="0"/>
      <w:marRight w:val="0"/>
      <w:marTop w:val="0"/>
      <w:marBottom w:val="0"/>
      <w:divBdr>
        <w:top w:val="none" w:sz="0" w:space="0" w:color="auto"/>
        <w:left w:val="none" w:sz="0" w:space="0" w:color="auto"/>
        <w:bottom w:val="none" w:sz="0" w:space="0" w:color="auto"/>
        <w:right w:val="none" w:sz="0" w:space="0" w:color="auto"/>
      </w:divBdr>
    </w:div>
    <w:div w:id="39744397">
      <w:bodyDiv w:val="1"/>
      <w:marLeft w:val="0"/>
      <w:marRight w:val="0"/>
      <w:marTop w:val="0"/>
      <w:marBottom w:val="0"/>
      <w:divBdr>
        <w:top w:val="none" w:sz="0" w:space="0" w:color="auto"/>
        <w:left w:val="none" w:sz="0" w:space="0" w:color="auto"/>
        <w:bottom w:val="none" w:sz="0" w:space="0" w:color="auto"/>
        <w:right w:val="none" w:sz="0" w:space="0" w:color="auto"/>
      </w:divBdr>
    </w:div>
    <w:div w:id="53286351">
      <w:bodyDiv w:val="1"/>
      <w:marLeft w:val="0"/>
      <w:marRight w:val="0"/>
      <w:marTop w:val="0"/>
      <w:marBottom w:val="0"/>
      <w:divBdr>
        <w:top w:val="none" w:sz="0" w:space="0" w:color="auto"/>
        <w:left w:val="none" w:sz="0" w:space="0" w:color="auto"/>
        <w:bottom w:val="none" w:sz="0" w:space="0" w:color="auto"/>
        <w:right w:val="none" w:sz="0" w:space="0" w:color="auto"/>
      </w:divBdr>
    </w:div>
    <w:div w:id="77098865">
      <w:bodyDiv w:val="1"/>
      <w:marLeft w:val="0"/>
      <w:marRight w:val="0"/>
      <w:marTop w:val="0"/>
      <w:marBottom w:val="0"/>
      <w:divBdr>
        <w:top w:val="none" w:sz="0" w:space="0" w:color="auto"/>
        <w:left w:val="none" w:sz="0" w:space="0" w:color="auto"/>
        <w:bottom w:val="none" w:sz="0" w:space="0" w:color="auto"/>
        <w:right w:val="none" w:sz="0" w:space="0" w:color="auto"/>
      </w:divBdr>
    </w:div>
    <w:div w:id="80180295">
      <w:bodyDiv w:val="1"/>
      <w:marLeft w:val="0"/>
      <w:marRight w:val="0"/>
      <w:marTop w:val="0"/>
      <w:marBottom w:val="0"/>
      <w:divBdr>
        <w:top w:val="none" w:sz="0" w:space="0" w:color="auto"/>
        <w:left w:val="none" w:sz="0" w:space="0" w:color="auto"/>
        <w:bottom w:val="none" w:sz="0" w:space="0" w:color="auto"/>
        <w:right w:val="none" w:sz="0" w:space="0" w:color="auto"/>
      </w:divBdr>
    </w:div>
    <w:div w:id="81533970">
      <w:bodyDiv w:val="1"/>
      <w:marLeft w:val="0"/>
      <w:marRight w:val="0"/>
      <w:marTop w:val="0"/>
      <w:marBottom w:val="0"/>
      <w:divBdr>
        <w:top w:val="none" w:sz="0" w:space="0" w:color="auto"/>
        <w:left w:val="none" w:sz="0" w:space="0" w:color="auto"/>
        <w:bottom w:val="none" w:sz="0" w:space="0" w:color="auto"/>
        <w:right w:val="none" w:sz="0" w:space="0" w:color="auto"/>
      </w:divBdr>
      <w:divsChild>
        <w:div w:id="684358415">
          <w:marLeft w:val="0"/>
          <w:marRight w:val="0"/>
          <w:marTop w:val="0"/>
          <w:marBottom w:val="0"/>
          <w:divBdr>
            <w:top w:val="none" w:sz="0" w:space="0" w:color="auto"/>
            <w:left w:val="none" w:sz="0" w:space="0" w:color="auto"/>
            <w:bottom w:val="none" w:sz="0" w:space="0" w:color="auto"/>
            <w:right w:val="none" w:sz="0" w:space="0" w:color="auto"/>
          </w:divBdr>
        </w:div>
        <w:div w:id="1442337331">
          <w:marLeft w:val="0"/>
          <w:marRight w:val="0"/>
          <w:marTop w:val="0"/>
          <w:marBottom w:val="0"/>
          <w:divBdr>
            <w:top w:val="none" w:sz="0" w:space="0" w:color="auto"/>
            <w:left w:val="none" w:sz="0" w:space="0" w:color="auto"/>
            <w:bottom w:val="none" w:sz="0" w:space="0" w:color="auto"/>
            <w:right w:val="none" w:sz="0" w:space="0" w:color="auto"/>
          </w:divBdr>
          <w:divsChild>
            <w:div w:id="3619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7917">
      <w:bodyDiv w:val="1"/>
      <w:marLeft w:val="0"/>
      <w:marRight w:val="0"/>
      <w:marTop w:val="0"/>
      <w:marBottom w:val="0"/>
      <w:divBdr>
        <w:top w:val="none" w:sz="0" w:space="0" w:color="auto"/>
        <w:left w:val="none" w:sz="0" w:space="0" w:color="auto"/>
        <w:bottom w:val="none" w:sz="0" w:space="0" w:color="auto"/>
        <w:right w:val="none" w:sz="0" w:space="0" w:color="auto"/>
      </w:divBdr>
      <w:divsChild>
        <w:div w:id="753210209">
          <w:marLeft w:val="0"/>
          <w:marRight w:val="0"/>
          <w:marTop w:val="0"/>
          <w:marBottom w:val="0"/>
          <w:divBdr>
            <w:top w:val="none" w:sz="0" w:space="0" w:color="auto"/>
            <w:left w:val="none" w:sz="0" w:space="0" w:color="auto"/>
            <w:bottom w:val="none" w:sz="0" w:space="0" w:color="auto"/>
            <w:right w:val="none" w:sz="0" w:space="0" w:color="auto"/>
          </w:divBdr>
        </w:div>
      </w:divsChild>
    </w:div>
    <w:div w:id="112526759">
      <w:bodyDiv w:val="1"/>
      <w:marLeft w:val="0"/>
      <w:marRight w:val="0"/>
      <w:marTop w:val="0"/>
      <w:marBottom w:val="0"/>
      <w:divBdr>
        <w:top w:val="none" w:sz="0" w:space="0" w:color="auto"/>
        <w:left w:val="none" w:sz="0" w:space="0" w:color="auto"/>
        <w:bottom w:val="none" w:sz="0" w:space="0" w:color="auto"/>
        <w:right w:val="none" w:sz="0" w:space="0" w:color="auto"/>
      </w:divBdr>
    </w:div>
    <w:div w:id="124324394">
      <w:bodyDiv w:val="1"/>
      <w:marLeft w:val="0"/>
      <w:marRight w:val="0"/>
      <w:marTop w:val="0"/>
      <w:marBottom w:val="0"/>
      <w:divBdr>
        <w:top w:val="none" w:sz="0" w:space="0" w:color="auto"/>
        <w:left w:val="none" w:sz="0" w:space="0" w:color="auto"/>
        <w:bottom w:val="none" w:sz="0" w:space="0" w:color="auto"/>
        <w:right w:val="none" w:sz="0" w:space="0" w:color="auto"/>
      </w:divBdr>
    </w:div>
    <w:div w:id="146366590">
      <w:bodyDiv w:val="1"/>
      <w:marLeft w:val="0"/>
      <w:marRight w:val="0"/>
      <w:marTop w:val="0"/>
      <w:marBottom w:val="0"/>
      <w:divBdr>
        <w:top w:val="none" w:sz="0" w:space="0" w:color="auto"/>
        <w:left w:val="none" w:sz="0" w:space="0" w:color="auto"/>
        <w:bottom w:val="none" w:sz="0" w:space="0" w:color="auto"/>
        <w:right w:val="none" w:sz="0" w:space="0" w:color="auto"/>
      </w:divBdr>
      <w:divsChild>
        <w:div w:id="46415560">
          <w:marLeft w:val="0"/>
          <w:marRight w:val="0"/>
          <w:marTop w:val="0"/>
          <w:marBottom w:val="0"/>
          <w:divBdr>
            <w:top w:val="none" w:sz="0" w:space="0" w:color="auto"/>
            <w:left w:val="none" w:sz="0" w:space="0" w:color="auto"/>
            <w:bottom w:val="none" w:sz="0" w:space="0" w:color="auto"/>
            <w:right w:val="none" w:sz="0" w:space="0" w:color="auto"/>
          </w:divBdr>
        </w:div>
      </w:divsChild>
    </w:div>
    <w:div w:id="148592452">
      <w:bodyDiv w:val="1"/>
      <w:marLeft w:val="0"/>
      <w:marRight w:val="0"/>
      <w:marTop w:val="0"/>
      <w:marBottom w:val="0"/>
      <w:divBdr>
        <w:top w:val="none" w:sz="0" w:space="0" w:color="auto"/>
        <w:left w:val="none" w:sz="0" w:space="0" w:color="auto"/>
        <w:bottom w:val="none" w:sz="0" w:space="0" w:color="auto"/>
        <w:right w:val="none" w:sz="0" w:space="0" w:color="auto"/>
      </w:divBdr>
    </w:div>
    <w:div w:id="177549979">
      <w:bodyDiv w:val="1"/>
      <w:marLeft w:val="0"/>
      <w:marRight w:val="0"/>
      <w:marTop w:val="0"/>
      <w:marBottom w:val="0"/>
      <w:divBdr>
        <w:top w:val="none" w:sz="0" w:space="0" w:color="auto"/>
        <w:left w:val="none" w:sz="0" w:space="0" w:color="auto"/>
        <w:bottom w:val="none" w:sz="0" w:space="0" w:color="auto"/>
        <w:right w:val="none" w:sz="0" w:space="0" w:color="auto"/>
      </w:divBdr>
      <w:divsChild>
        <w:div w:id="1963143949">
          <w:marLeft w:val="0"/>
          <w:marRight w:val="0"/>
          <w:marTop w:val="0"/>
          <w:marBottom w:val="0"/>
          <w:divBdr>
            <w:top w:val="none" w:sz="0" w:space="0" w:color="auto"/>
            <w:left w:val="none" w:sz="0" w:space="0" w:color="auto"/>
            <w:bottom w:val="none" w:sz="0" w:space="0" w:color="auto"/>
            <w:right w:val="none" w:sz="0" w:space="0" w:color="auto"/>
          </w:divBdr>
          <w:divsChild>
            <w:div w:id="1031490004">
              <w:marLeft w:val="0"/>
              <w:marRight w:val="0"/>
              <w:marTop w:val="0"/>
              <w:marBottom w:val="0"/>
              <w:divBdr>
                <w:top w:val="none" w:sz="0" w:space="0" w:color="auto"/>
                <w:left w:val="none" w:sz="0" w:space="0" w:color="auto"/>
                <w:bottom w:val="none" w:sz="0" w:space="0" w:color="auto"/>
                <w:right w:val="none" w:sz="0" w:space="0" w:color="auto"/>
              </w:divBdr>
            </w:div>
          </w:divsChild>
        </w:div>
        <w:div w:id="1980769931">
          <w:marLeft w:val="0"/>
          <w:marRight w:val="0"/>
          <w:marTop w:val="0"/>
          <w:marBottom w:val="0"/>
          <w:divBdr>
            <w:top w:val="none" w:sz="0" w:space="0" w:color="auto"/>
            <w:left w:val="none" w:sz="0" w:space="0" w:color="auto"/>
            <w:bottom w:val="none" w:sz="0" w:space="0" w:color="auto"/>
            <w:right w:val="none" w:sz="0" w:space="0" w:color="auto"/>
          </w:divBdr>
        </w:div>
      </w:divsChild>
    </w:div>
    <w:div w:id="187835289">
      <w:bodyDiv w:val="1"/>
      <w:marLeft w:val="0"/>
      <w:marRight w:val="0"/>
      <w:marTop w:val="0"/>
      <w:marBottom w:val="0"/>
      <w:divBdr>
        <w:top w:val="none" w:sz="0" w:space="0" w:color="auto"/>
        <w:left w:val="none" w:sz="0" w:space="0" w:color="auto"/>
        <w:bottom w:val="none" w:sz="0" w:space="0" w:color="auto"/>
        <w:right w:val="none" w:sz="0" w:space="0" w:color="auto"/>
      </w:divBdr>
    </w:div>
    <w:div w:id="190262480">
      <w:bodyDiv w:val="1"/>
      <w:marLeft w:val="0"/>
      <w:marRight w:val="0"/>
      <w:marTop w:val="0"/>
      <w:marBottom w:val="0"/>
      <w:divBdr>
        <w:top w:val="none" w:sz="0" w:space="0" w:color="auto"/>
        <w:left w:val="none" w:sz="0" w:space="0" w:color="auto"/>
        <w:bottom w:val="none" w:sz="0" w:space="0" w:color="auto"/>
        <w:right w:val="none" w:sz="0" w:space="0" w:color="auto"/>
      </w:divBdr>
    </w:div>
    <w:div w:id="219751778">
      <w:bodyDiv w:val="1"/>
      <w:marLeft w:val="0"/>
      <w:marRight w:val="0"/>
      <w:marTop w:val="0"/>
      <w:marBottom w:val="0"/>
      <w:divBdr>
        <w:top w:val="none" w:sz="0" w:space="0" w:color="auto"/>
        <w:left w:val="none" w:sz="0" w:space="0" w:color="auto"/>
        <w:bottom w:val="none" w:sz="0" w:space="0" w:color="auto"/>
        <w:right w:val="none" w:sz="0" w:space="0" w:color="auto"/>
      </w:divBdr>
    </w:div>
    <w:div w:id="227694750">
      <w:bodyDiv w:val="1"/>
      <w:marLeft w:val="0"/>
      <w:marRight w:val="0"/>
      <w:marTop w:val="0"/>
      <w:marBottom w:val="0"/>
      <w:divBdr>
        <w:top w:val="none" w:sz="0" w:space="0" w:color="auto"/>
        <w:left w:val="none" w:sz="0" w:space="0" w:color="auto"/>
        <w:bottom w:val="none" w:sz="0" w:space="0" w:color="auto"/>
        <w:right w:val="none" w:sz="0" w:space="0" w:color="auto"/>
      </w:divBdr>
    </w:div>
    <w:div w:id="234702226">
      <w:bodyDiv w:val="1"/>
      <w:marLeft w:val="0"/>
      <w:marRight w:val="0"/>
      <w:marTop w:val="0"/>
      <w:marBottom w:val="0"/>
      <w:divBdr>
        <w:top w:val="none" w:sz="0" w:space="0" w:color="auto"/>
        <w:left w:val="none" w:sz="0" w:space="0" w:color="auto"/>
        <w:bottom w:val="none" w:sz="0" w:space="0" w:color="auto"/>
        <w:right w:val="none" w:sz="0" w:space="0" w:color="auto"/>
      </w:divBdr>
    </w:div>
    <w:div w:id="259262975">
      <w:bodyDiv w:val="1"/>
      <w:marLeft w:val="0"/>
      <w:marRight w:val="0"/>
      <w:marTop w:val="0"/>
      <w:marBottom w:val="0"/>
      <w:divBdr>
        <w:top w:val="none" w:sz="0" w:space="0" w:color="auto"/>
        <w:left w:val="none" w:sz="0" w:space="0" w:color="auto"/>
        <w:bottom w:val="none" w:sz="0" w:space="0" w:color="auto"/>
        <w:right w:val="none" w:sz="0" w:space="0" w:color="auto"/>
      </w:divBdr>
    </w:div>
    <w:div w:id="262149287">
      <w:bodyDiv w:val="1"/>
      <w:marLeft w:val="0"/>
      <w:marRight w:val="0"/>
      <w:marTop w:val="0"/>
      <w:marBottom w:val="0"/>
      <w:divBdr>
        <w:top w:val="none" w:sz="0" w:space="0" w:color="auto"/>
        <w:left w:val="none" w:sz="0" w:space="0" w:color="auto"/>
        <w:bottom w:val="none" w:sz="0" w:space="0" w:color="auto"/>
        <w:right w:val="none" w:sz="0" w:space="0" w:color="auto"/>
      </w:divBdr>
    </w:div>
    <w:div w:id="263802194">
      <w:bodyDiv w:val="1"/>
      <w:marLeft w:val="0"/>
      <w:marRight w:val="0"/>
      <w:marTop w:val="0"/>
      <w:marBottom w:val="0"/>
      <w:divBdr>
        <w:top w:val="none" w:sz="0" w:space="0" w:color="auto"/>
        <w:left w:val="none" w:sz="0" w:space="0" w:color="auto"/>
        <w:bottom w:val="none" w:sz="0" w:space="0" w:color="auto"/>
        <w:right w:val="none" w:sz="0" w:space="0" w:color="auto"/>
      </w:divBdr>
    </w:div>
    <w:div w:id="273295775">
      <w:bodyDiv w:val="1"/>
      <w:marLeft w:val="0"/>
      <w:marRight w:val="0"/>
      <w:marTop w:val="0"/>
      <w:marBottom w:val="0"/>
      <w:divBdr>
        <w:top w:val="none" w:sz="0" w:space="0" w:color="auto"/>
        <w:left w:val="none" w:sz="0" w:space="0" w:color="auto"/>
        <w:bottom w:val="none" w:sz="0" w:space="0" w:color="auto"/>
        <w:right w:val="none" w:sz="0" w:space="0" w:color="auto"/>
      </w:divBdr>
    </w:div>
    <w:div w:id="292754860">
      <w:bodyDiv w:val="1"/>
      <w:marLeft w:val="0"/>
      <w:marRight w:val="0"/>
      <w:marTop w:val="0"/>
      <w:marBottom w:val="0"/>
      <w:divBdr>
        <w:top w:val="none" w:sz="0" w:space="0" w:color="auto"/>
        <w:left w:val="none" w:sz="0" w:space="0" w:color="auto"/>
        <w:bottom w:val="none" w:sz="0" w:space="0" w:color="auto"/>
        <w:right w:val="none" w:sz="0" w:space="0" w:color="auto"/>
      </w:divBdr>
    </w:div>
    <w:div w:id="297882142">
      <w:bodyDiv w:val="1"/>
      <w:marLeft w:val="0"/>
      <w:marRight w:val="0"/>
      <w:marTop w:val="0"/>
      <w:marBottom w:val="0"/>
      <w:divBdr>
        <w:top w:val="none" w:sz="0" w:space="0" w:color="auto"/>
        <w:left w:val="none" w:sz="0" w:space="0" w:color="auto"/>
        <w:bottom w:val="none" w:sz="0" w:space="0" w:color="auto"/>
        <w:right w:val="none" w:sz="0" w:space="0" w:color="auto"/>
      </w:divBdr>
      <w:divsChild>
        <w:div w:id="2064403155">
          <w:marLeft w:val="0"/>
          <w:marRight w:val="0"/>
          <w:marTop w:val="0"/>
          <w:marBottom w:val="0"/>
          <w:divBdr>
            <w:top w:val="none" w:sz="0" w:space="0" w:color="auto"/>
            <w:left w:val="none" w:sz="0" w:space="0" w:color="auto"/>
            <w:bottom w:val="none" w:sz="0" w:space="0" w:color="auto"/>
            <w:right w:val="none" w:sz="0" w:space="0" w:color="auto"/>
          </w:divBdr>
          <w:divsChild>
            <w:div w:id="1853566198">
              <w:marLeft w:val="0"/>
              <w:marRight w:val="0"/>
              <w:marTop w:val="0"/>
              <w:marBottom w:val="0"/>
              <w:divBdr>
                <w:top w:val="none" w:sz="0" w:space="0" w:color="auto"/>
                <w:left w:val="none" w:sz="0" w:space="0" w:color="auto"/>
                <w:bottom w:val="none" w:sz="0" w:space="0" w:color="auto"/>
                <w:right w:val="none" w:sz="0" w:space="0" w:color="auto"/>
              </w:divBdr>
            </w:div>
          </w:divsChild>
        </w:div>
        <w:div w:id="2095780388">
          <w:marLeft w:val="0"/>
          <w:marRight w:val="0"/>
          <w:marTop w:val="0"/>
          <w:marBottom w:val="0"/>
          <w:divBdr>
            <w:top w:val="none" w:sz="0" w:space="0" w:color="auto"/>
            <w:left w:val="none" w:sz="0" w:space="0" w:color="auto"/>
            <w:bottom w:val="none" w:sz="0" w:space="0" w:color="auto"/>
            <w:right w:val="none" w:sz="0" w:space="0" w:color="auto"/>
          </w:divBdr>
        </w:div>
      </w:divsChild>
    </w:div>
    <w:div w:id="306281226">
      <w:bodyDiv w:val="1"/>
      <w:marLeft w:val="0"/>
      <w:marRight w:val="0"/>
      <w:marTop w:val="0"/>
      <w:marBottom w:val="0"/>
      <w:divBdr>
        <w:top w:val="none" w:sz="0" w:space="0" w:color="auto"/>
        <w:left w:val="none" w:sz="0" w:space="0" w:color="auto"/>
        <w:bottom w:val="none" w:sz="0" w:space="0" w:color="auto"/>
        <w:right w:val="none" w:sz="0" w:space="0" w:color="auto"/>
      </w:divBdr>
    </w:div>
    <w:div w:id="306588172">
      <w:bodyDiv w:val="1"/>
      <w:marLeft w:val="0"/>
      <w:marRight w:val="0"/>
      <w:marTop w:val="0"/>
      <w:marBottom w:val="0"/>
      <w:divBdr>
        <w:top w:val="none" w:sz="0" w:space="0" w:color="auto"/>
        <w:left w:val="none" w:sz="0" w:space="0" w:color="auto"/>
        <w:bottom w:val="none" w:sz="0" w:space="0" w:color="auto"/>
        <w:right w:val="none" w:sz="0" w:space="0" w:color="auto"/>
      </w:divBdr>
    </w:div>
    <w:div w:id="316499794">
      <w:bodyDiv w:val="1"/>
      <w:marLeft w:val="0"/>
      <w:marRight w:val="0"/>
      <w:marTop w:val="0"/>
      <w:marBottom w:val="0"/>
      <w:divBdr>
        <w:top w:val="none" w:sz="0" w:space="0" w:color="auto"/>
        <w:left w:val="none" w:sz="0" w:space="0" w:color="auto"/>
        <w:bottom w:val="none" w:sz="0" w:space="0" w:color="auto"/>
        <w:right w:val="none" w:sz="0" w:space="0" w:color="auto"/>
      </w:divBdr>
    </w:div>
    <w:div w:id="335575997">
      <w:bodyDiv w:val="1"/>
      <w:marLeft w:val="0"/>
      <w:marRight w:val="0"/>
      <w:marTop w:val="0"/>
      <w:marBottom w:val="0"/>
      <w:divBdr>
        <w:top w:val="none" w:sz="0" w:space="0" w:color="auto"/>
        <w:left w:val="none" w:sz="0" w:space="0" w:color="auto"/>
        <w:bottom w:val="none" w:sz="0" w:space="0" w:color="auto"/>
        <w:right w:val="none" w:sz="0" w:space="0" w:color="auto"/>
      </w:divBdr>
    </w:div>
    <w:div w:id="364329667">
      <w:marLeft w:val="0"/>
      <w:marRight w:val="0"/>
      <w:marTop w:val="0"/>
      <w:marBottom w:val="0"/>
      <w:divBdr>
        <w:top w:val="none" w:sz="0" w:space="0" w:color="auto"/>
        <w:left w:val="none" w:sz="0" w:space="0" w:color="auto"/>
        <w:bottom w:val="none" w:sz="0" w:space="0" w:color="auto"/>
        <w:right w:val="none" w:sz="0" w:space="0" w:color="auto"/>
      </w:divBdr>
    </w:div>
    <w:div w:id="364329668">
      <w:marLeft w:val="0"/>
      <w:marRight w:val="0"/>
      <w:marTop w:val="0"/>
      <w:marBottom w:val="0"/>
      <w:divBdr>
        <w:top w:val="none" w:sz="0" w:space="0" w:color="auto"/>
        <w:left w:val="none" w:sz="0" w:space="0" w:color="auto"/>
        <w:bottom w:val="none" w:sz="0" w:space="0" w:color="auto"/>
        <w:right w:val="none" w:sz="0" w:space="0" w:color="auto"/>
      </w:divBdr>
    </w:div>
    <w:div w:id="364329669">
      <w:marLeft w:val="0"/>
      <w:marRight w:val="0"/>
      <w:marTop w:val="0"/>
      <w:marBottom w:val="0"/>
      <w:divBdr>
        <w:top w:val="none" w:sz="0" w:space="0" w:color="auto"/>
        <w:left w:val="none" w:sz="0" w:space="0" w:color="auto"/>
        <w:bottom w:val="none" w:sz="0" w:space="0" w:color="auto"/>
        <w:right w:val="none" w:sz="0" w:space="0" w:color="auto"/>
      </w:divBdr>
      <w:divsChild>
        <w:div w:id="364329695">
          <w:marLeft w:val="0"/>
          <w:marRight w:val="0"/>
          <w:marTop w:val="0"/>
          <w:marBottom w:val="0"/>
          <w:divBdr>
            <w:top w:val="none" w:sz="0" w:space="0" w:color="auto"/>
            <w:left w:val="none" w:sz="0" w:space="0" w:color="auto"/>
            <w:bottom w:val="none" w:sz="0" w:space="0" w:color="auto"/>
            <w:right w:val="none" w:sz="0" w:space="0" w:color="auto"/>
          </w:divBdr>
        </w:div>
      </w:divsChild>
    </w:div>
    <w:div w:id="364329670">
      <w:marLeft w:val="0"/>
      <w:marRight w:val="0"/>
      <w:marTop w:val="0"/>
      <w:marBottom w:val="0"/>
      <w:divBdr>
        <w:top w:val="none" w:sz="0" w:space="0" w:color="auto"/>
        <w:left w:val="none" w:sz="0" w:space="0" w:color="auto"/>
        <w:bottom w:val="none" w:sz="0" w:space="0" w:color="auto"/>
        <w:right w:val="none" w:sz="0" w:space="0" w:color="auto"/>
      </w:divBdr>
    </w:div>
    <w:div w:id="364329671">
      <w:marLeft w:val="0"/>
      <w:marRight w:val="0"/>
      <w:marTop w:val="0"/>
      <w:marBottom w:val="0"/>
      <w:divBdr>
        <w:top w:val="none" w:sz="0" w:space="0" w:color="auto"/>
        <w:left w:val="none" w:sz="0" w:space="0" w:color="auto"/>
        <w:bottom w:val="none" w:sz="0" w:space="0" w:color="auto"/>
        <w:right w:val="none" w:sz="0" w:space="0" w:color="auto"/>
      </w:divBdr>
    </w:div>
    <w:div w:id="364329674">
      <w:marLeft w:val="0"/>
      <w:marRight w:val="0"/>
      <w:marTop w:val="0"/>
      <w:marBottom w:val="0"/>
      <w:divBdr>
        <w:top w:val="none" w:sz="0" w:space="0" w:color="auto"/>
        <w:left w:val="none" w:sz="0" w:space="0" w:color="auto"/>
        <w:bottom w:val="none" w:sz="0" w:space="0" w:color="auto"/>
        <w:right w:val="none" w:sz="0" w:space="0" w:color="auto"/>
      </w:divBdr>
    </w:div>
    <w:div w:id="364329675">
      <w:marLeft w:val="0"/>
      <w:marRight w:val="0"/>
      <w:marTop w:val="0"/>
      <w:marBottom w:val="0"/>
      <w:divBdr>
        <w:top w:val="none" w:sz="0" w:space="0" w:color="auto"/>
        <w:left w:val="none" w:sz="0" w:space="0" w:color="auto"/>
        <w:bottom w:val="none" w:sz="0" w:space="0" w:color="auto"/>
        <w:right w:val="none" w:sz="0" w:space="0" w:color="auto"/>
      </w:divBdr>
    </w:div>
    <w:div w:id="364329677">
      <w:marLeft w:val="0"/>
      <w:marRight w:val="0"/>
      <w:marTop w:val="0"/>
      <w:marBottom w:val="0"/>
      <w:divBdr>
        <w:top w:val="none" w:sz="0" w:space="0" w:color="auto"/>
        <w:left w:val="none" w:sz="0" w:space="0" w:color="auto"/>
        <w:bottom w:val="none" w:sz="0" w:space="0" w:color="auto"/>
        <w:right w:val="none" w:sz="0" w:space="0" w:color="auto"/>
      </w:divBdr>
    </w:div>
    <w:div w:id="364329678">
      <w:marLeft w:val="0"/>
      <w:marRight w:val="0"/>
      <w:marTop w:val="0"/>
      <w:marBottom w:val="0"/>
      <w:divBdr>
        <w:top w:val="none" w:sz="0" w:space="0" w:color="auto"/>
        <w:left w:val="none" w:sz="0" w:space="0" w:color="auto"/>
        <w:bottom w:val="none" w:sz="0" w:space="0" w:color="auto"/>
        <w:right w:val="none" w:sz="0" w:space="0" w:color="auto"/>
      </w:divBdr>
    </w:div>
    <w:div w:id="364329679">
      <w:marLeft w:val="0"/>
      <w:marRight w:val="0"/>
      <w:marTop w:val="0"/>
      <w:marBottom w:val="0"/>
      <w:divBdr>
        <w:top w:val="none" w:sz="0" w:space="0" w:color="auto"/>
        <w:left w:val="none" w:sz="0" w:space="0" w:color="auto"/>
        <w:bottom w:val="none" w:sz="0" w:space="0" w:color="auto"/>
        <w:right w:val="none" w:sz="0" w:space="0" w:color="auto"/>
      </w:divBdr>
    </w:div>
    <w:div w:id="364329680">
      <w:marLeft w:val="0"/>
      <w:marRight w:val="0"/>
      <w:marTop w:val="0"/>
      <w:marBottom w:val="0"/>
      <w:divBdr>
        <w:top w:val="none" w:sz="0" w:space="0" w:color="auto"/>
        <w:left w:val="none" w:sz="0" w:space="0" w:color="auto"/>
        <w:bottom w:val="none" w:sz="0" w:space="0" w:color="auto"/>
        <w:right w:val="none" w:sz="0" w:space="0" w:color="auto"/>
      </w:divBdr>
    </w:div>
    <w:div w:id="364329681">
      <w:marLeft w:val="0"/>
      <w:marRight w:val="0"/>
      <w:marTop w:val="0"/>
      <w:marBottom w:val="0"/>
      <w:divBdr>
        <w:top w:val="none" w:sz="0" w:space="0" w:color="auto"/>
        <w:left w:val="none" w:sz="0" w:space="0" w:color="auto"/>
        <w:bottom w:val="none" w:sz="0" w:space="0" w:color="auto"/>
        <w:right w:val="none" w:sz="0" w:space="0" w:color="auto"/>
      </w:divBdr>
    </w:div>
    <w:div w:id="364329682">
      <w:marLeft w:val="0"/>
      <w:marRight w:val="0"/>
      <w:marTop w:val="0"/>
      <w:marBottom w:val="0"/>
      <w:divBdr>
        <w:top w:val="none" w:sz="0" w:space="0" w:color="auto"/>
        <w:left w:val="none" w:sz="0" w:space="0" w:color="auto"/>
        <w:bottom w:val="none" w:sz="0" w:space="0" w:color="auto"/>
        <w:right w:val="none" w:sz="0" w:space="0" w:color="auto"/>
      </w:divBdr>
    </w:div>
    <w:div w:id="364329683">
      <w:marLeft w:val="0"/>
      <w:marRight w:val="0"/>
      <w:marTop w:val="0"/>
      <w:marBottom w:val="0"/>
      <w:divBdr>
        <w:top w:val="none" w:sz="0" w:space="0" w:color="auto"/>
        <w:left w:val="none" w:sz="0" w:space="0" w:color="auto"/>
        <w:bottom w:val="none" w:sz="0" w:space="0" w:color="auto"/>
        <w:right w:val="none" w:sz="0" w:space="0" w:color="auto"/>
      </w:divBdr>
    </w:div>
    <w:div w:id="364329684">
      <w:marLeft w:val="0"/>
      <w:marRight w:val="0"/>
      <w:marTop w:val="0"/>
      <w:marBottom w:val="0"/>
      <w:divBdr>
        <w:top w:val="none" w:sz="0" w:space="0" w:color="auto"/>
        <w:left w:val="none" w:sz="0" w:space="0" w:color="auto"/>
        <w:bottom w:val="none" w:sz="0" w:space="0" w:color="auto"/>
        <w:right w:val="none" w:sz="0" w:space="0" w:color="auto"/>
      </w:divBdr>
    </w:div>
    <w:div w:id="364329685">
      <w:marLeft w:val="0"/>
      <w:marRight w:val="0"/>
      <w:marTop w:val="0"/>
      <w:marBottom w:val="0"/>
      <w:divBdr>
        <w:top w:val="none" w:sz="0" w:space="0" w:color="auto"/>
        <w:left w:val="none" w:sz="0" w:space="0" w:color="auto"/>
        <w:bottom w:val="none" w:sz="0" w:space="0" w:color="auto"/>
        <w:right w:val="none" w:sz="0" w:space="0" w:color="auto"/>
      </w:divBdr>
      <w:divsChild>
        <w:div w:id="364329696">
          <w:marLeft w:val="0"/>
          <w:marRight w:val="0"/>
          <w:marTop w:val="0"/>
          <w:marBottom w:val="0"/>
          <w:divBdr>
            <w:top w:val="none" w:sz="0" w:space="0" w:color="auto"/>
            <w:left w:val="none" w:sz="0" w:space="0" w:color="auto"/>
            <w:bottom w:val="none" w:sz="0" w:space="0" w:color="auto"/>
            <w:right w:val="none" w:sz="0" w:space="0" w:color="auto"/>
          </w:divBdr>
        </w:div>
      </w:divsChild>
    </w:div>
    <w:div w:id="364329686">
      <w:marLeft w:val="0"/>
      <w:marRight w:val="0"/>
      <w:marTop w:val="0"/>
      <w:marBottom w:val="0"/>
      <w:divBdr>
        <w:top w:val="none" w:sz="0" w:space="0" w:color="auto"/>
        <w:left w:val="none" w:sz="0" w:space="0" w:color="auto"/>
        <w:bottom w:val="none" w:sz="0" w:space="0" w:color="auto"/>
        <w:right w:val="none" w:sz="0" w:space="0" w:color="auto"/>
      </w:divBdr>
      <w:divsChild>
        <w:div w:id="364329703">
          <w:marLeft w:val="0"/>
          <w:marRight w:val="0"/>
          <w:marTop w:val="0"/>
          <w:marBottom w:val="0"/>
          <w:divBdr>
            <w:top w:val="none" w:sz="0" w:space="0" w:color="auto"/>
            <w:left w:val="none" w:sz="0" w:space="0" w:color="auto"/>
            <w:bottom w:val="none" w:sz="0" w:space="0" w:color="auto"/>
            <w:right w:val="none" w:sz="0" w:space="0" w:color="auto"/>
          </w:divBdr>
        </w:div>
      </w:divsChild>
    </w:div>
    <w:div w:id="364329687">
      <w:marLeft w:val="0"/>
      <w:marRight w:val="0"/>
      <w:marTop w:val="0"/>
      <w:marBottom w:val="0"/>
      <w:divBdr>
        <w:top w:val="none" w:sz="0" w:space="0" w:color="auto"/>
        <w:left w:val="none" w:sz="0" w:space="0" w:color="auto"/>
        <w:bottom w:val="none" w:sz="0" w:space="0" w:color="auto"/>
        <w:right w:val="none" w:sz="0" w:space="0" w:color="auto"/>
      </w:divBdr>
      <w:divsChild>
        <w:div w:id="364329676">
          <w:marLeft w:val="0"/>
          <w:marRight w:val="0"/>
          <w:marTop w:val="0"/>
          <w:marBottom w:val="0"/>
          <w:divBdr>
            <w:top w:val="none" w:sz="0" w:space="0" w:color="auto"/>
            <w:left w:val="none" w:sz="0" w:space="0" w:color="auto"/>
            <w:bottom w:val="none" w:sz="0" w:space="0" w:color="auto"/>
            <w:right w:val="none" w:sz="0" w:space="0" w:color="auto"/>
          </w:divBdr>
        </w:div>
      </w:divsChild>
    </w:div>
    <w:div w:id="364329689">
      <w:marLeft w:val="0"/>
      <w:marRight w:val="0"/>
      <w:marTop w:val="0"/>
      <w:marBottom w:val="0"/>
      <w:divBdr>
        <w:top w:val="none" w:sz="0" w:space="0" w:color="auto"/>
        <w:left w:val="none" w:sz="0" w:space="0" w:color="auto"/>
        <w:bottom w:val="none" w:sz="0" w:space="0" w:color="auto"/>
        <w:right w:val="none" w:sz="0" w:space="0" w:color="auto"/>
      </w:divBdr>
    </w:div>
    <w:div w:id="364329690">
      <w:marLeft w:val="0"/>
      <w:marRight w:val="0"/>
      <w:marTop w:val="0"/>
      <w:marBottom w:val="0"/>
      <w:divBdr>
        <w:top w:val="none" w:sz="0" w:space="0" w:color="auto"/>
        <w:left w:val="none" w:sz="0" w:space="0" w:color="auto"/>
        <w:bottom w:val="none" w:sz="0" w:space="0" w:color="auto"/>
        <w:right w:val="none" w:sz="0" w:space="0" w:color="auto"/>
      </w:divBdr>
    </w:div>
    <w:div w:id="364329691">
      <w:marLeft w:val="0"/>
      <w:marRight w:val="0"/>
      <w:marTop w:val="0"/>
      <w:marBottom w:val="0"/>
      <w:divBdr>
        <w:top w:val="none" w:sz="0" w:space="0" w:color="auto"/>
        <w:left w:val="none" w:sz="0" w:space="0" w:color="auto"/>
        <w:bottom w:val="none" w:sz="0" w:space="0" w:color="auto"/>
        <w:right w:val="none" w:sz="0" w:space="0" w:color="auto"/>
      </w:divBdr>
    </w:div>
    <w:div w:id="364329692">
      <w:marLeft w:val="0"/>
      <w:marRight w:val="0"/>
      <w:marTop w:val="0"/>
      <w:marBottom w:val="0"/>
      <w:divBdr>
        <w:top w:val="none" w:sz="0" w:space="0" w:color="auto"/>
        <w:left w:val="none" w:sz="0" w:space="0" w:color="auto"/>
        <w:bottom w:val="none" w:sz="0" w:space="0" w:color="auto"/>
        <w:right w:val="none" w:sz="0" w:space="0" w:color="auto"/>
      </w:divBdr>
    </w:div>
    <w:div w:id="364329693">
      <w:marLeft w:val="0"/>
      <w:marRight w:val="0"/>
      <w:marTop w:val="0"/>
      <w:marBottom w:val="0"/>
      <w:divBdr>
        <w:top w:val="none" w:sz="0" w:space="0" w:color="auto"/>
        <w:left w:val="none" w:sz="0" w:space="0" w:color="auto"/>
        <w:bottom w:val="none" w:sz="0" w:space="0" w:color="auto"/>
        <w:right w:val="none" w:sz="0" w:space="0" w:color="auto"/>
      </w:divBdr>
    </w:div>
    <w:div w:id="364329694">
      <w:marLeft w:val="0"/>
      <w:marRight w:val="0"/>
      <w:marTop w:val="0"/>
      <w:marBottom w:val="0"/>
      <w:divBdr>
        <w:top w:val="none" w:sz="0" w:space="0" w:color="auto"/>
        <w:left w:val="none" w:sz="0" w:space="0" w:color="auto"/>
        <w:bottom w:val="none" w:sz="0" w:space="0" w:color="auto"/>
        <w:right w:val="none" w:sz="0" w:space="0" w:color="auto"/>
      </w:divBdr>
    </w:div>
    <w:div w:id="364329697">
      <w:marLeft w:val="0"/>
      <w:marRight w:val="0"/>
      <w:marTop w:val="0"/>
      <w:marBottom w:val="0"/>
      <w:divBdr>
        <w:top w:val="none" w:sz="0" w:space="0" w:color="auto"/>
        <w:left w:val="none" w:sz="0" w:space="0" w:color="auto"/>
        <w:bottom w:val="none" w:sz="0" w:space="0" w:color="auto"/>
        <w:right w:val="none" w:sz="0" w:space="0" w:color="auto"/>
      </w:divBdr>
    </w:div>
    <w:div w:id="364329698">
      <w:marLeft w:val="0"/>
      <w:marRight w:val="0"/>
      <w:marTop w:val="0"/>
      <w:marBottom w:val="0"/>
      <w:divBdr>
        <w:top w:val="none" w:sz="0" w:space="0" w:color="auto"/>
        <w:left w:val="none" w:sz="0" w:space="0" w:color="auto"/>
        <w:bottom w:val="none" w:sz="0" w:space="0" w:color="auto"/>
        <w:right w:val="none" w:sz="0" w:space="0" w:color="auto"/>
      </w:divBdr>
      <w:divsChild>
        <w:div w:id="364329672">
          <w:marLeft w:val="0"/>
          <w:marRight w:val="0"/>
          <w:marTop w:val="0"/>
          <w:marBottom w:val="0"/>
          <w:divBdr>
            <w:top w:val="none" w:sz="0" w:space="0" w:color="auto"/>
            <w:left w:val="none" w:sz="0" w:space="0" w:color="auto"/>
            <w:bottom w:val="none" w:sz="0" w:space="0" w:color="auto"/>
            <w:right w:val="none" w:sz="0" w:space="0" w:color="auto"/>
          </w:divBdr>
          <w:divsChild>
            <w:div w:id="364329700">
              <w:marLeft w:val="0"/>
              <w:marRight w:val="0"/>
              <w:marTop w:val="0"/>
              <w:marBottom w:val="0"/>
              <w:divBdr>
                <w:top w:val="none" w:sz="0" w:space="0" w:color="auto"/>
                <w:left w:val="none" w:sz="0" w:space="0" w:color="auto"/>
                <w:bottom w:val="none" w:sz="0" w:space="0" w:color="auto"/>
                <w:right w:val="none" w:sz="0" w:space="0" w:color="auto"/>
              </w:divBdr>
            </w:div>
          </w:divsChild>
        </w:div>
        <w:div w:id="364329688">
          <w:marLeft w:val="0"/>
          <w:marRight w:val="0"/>
          <w:marTop w:val="0"/>
          <w:marBottom w:val="0"/>
          <w:divBdr>
            <w:top w:val="none" w:sz="0" w:space="0" w:color="auto"/>
            <w:left w:val="none" w:sz="0" w:space="0" w:color="auto"/>
            <w:bottom w:val="none" w:sz="0" w:space="0" w:color="auto"/>
            <w:right w:val="none" w:sz="0" w:space="0" w:color="auto"/>
          </w:divBdr>
          <w:divsChild>
            <w:div w:id="364329673">
              <w:marLeft w:val="0"/>
              <w:marRight w:val="0"/>
              <w:marTop w:val="0"/>
              <w:marBottom w:val="0"/>
              <w:divBdr>
                <w:top w:val="none" w:sz="0" w:space="0" w:color="auto"/>
                <w:left w:val="none" w:sz="0" w:space="0" w:color="auto"/>
                <w:bottom w:val="none" w:sz="0" w:space="0" w:color="auto"/>
                <w:right w:val="none" w:sz="0" w:space="0" w:color="auto"/>
              </w:divBdr>
            </w:div>
          </w:divsChild>
        </w:div>
        <w:div w:id="364329702">
          <w:marLeft w:val="0"/>
          <w:marRight w:val="0"/>
          <w:marTop w:val="0"/>
          <w:marBottom w:val="0"/>
          <w:divBdr>
            <w:top w:val="none" w:sz="0" w:space="0" w:color="auto"/>
            <w:left w:val="none" w:sz="0" w:space="0" w:color="auto"/>
            <w:bottom w:val="none" w:sz="0" w:space="0" w:color="auto"/>
            <w:right w:val="none" w:sz="0" w:space="0" w:color="auto"/>
          </w:divBdr>
        </w:div>
      </w:divsChild>
    </w:div>
    <w:div w:id="364329699">
      <w:marLeft w:val="0"/>
      <w:marRight w:val="0"/>
      <w:marTop w:val="0"/>
      <w:marBottom w:val="0"/>
      <w:divBdr>
        <w:top w:val="none" w:sz="0" w:space="0" w:color="auto"/>
        <w:left w:val="none" w:sz="0" w:space="0" w:color="auto"/>
        <w:bottom w:val="none" w:sz="0" w:space="0" w:color="auto"/>
        <w:right w:val="none" w:sz="0" w:space="0" w:color="auto"/>
      </w:divBdr>
    </w:div>
    <w:div w:id="364329701">
      <w:marLeft w:val="0"/>
      <w:marRight w:val="0"/>
      <w:marTop w:val="0"/>
      <w:marBottom w:val="0"/>
      <w:divBdr>
        <w:top w:val="none" w:sz="0" w:space="0" w:color="auto"/>
        <w:left w:val="none" w:sz="0" w:space="0" w:color="auto"/>
        <w:bottom w:val="none" w:sz="0" w:space="0" w:color="auto"/>
        <w:right w:val="none" w:sz="0" w:space="0" w:color="auto"/>
      </w:divBdr>
    </w:div>
    <w:div w:id="364329705">
      <w:marLeft w:val="0"/>
      <w:marRight w:val="0"/>
      <w:marTop w:val="0"/>
      <w:marBottom w:val="0"/>
      <w:divBdr>
        <w:top w:val="none" w:sz="0" w:space="0" w:color="auto"/>
        <w:left w:val="none" w:sz="0" w:space="0" w:color="auto"/>
        <w:bottom w:val="none" w:sz="0" w:space="0" w:color="auto"/>
        <w:right w:val="none" w:sz="0" w:space="0" w:color="auto"/>
      </w:divBdr>
      <w:divsChild>
        <w:div w:id="364329704">
          <w:marLeft w:val="0"/>
          <w:marRight w:val="0"/>
          <w:marTop w:val="0"/>
          <w:marBottom w:val="0"/>
          <w:divBdr>
            <w:top w:val="none" w:sz="0" w:space="0" w:color="auto"/>
            <w:left w:val="none" w:sz="0" w:space="0" w:color="auto"/>
            <w:bottom w:val="none" w:sz="0" w:space="0" w:color="auto"/>
            <w:right w:val="none" w:sz="0" w:space="0" w:color="auto"/>
          </w:divBdr>
        </w:div>
      </w:divsChild>
    </w:div>
    <w:div w:id="364329706">
      <w:marLeft w:val="0"/>
      <w:marRight w:val="0"/>
      <w:marTop w:val="0"/>
      <w:marBottom w:val="0"/>
      <w:divBdr>
        <w:top w:val="none" w:sz="0" w:space="0" w:color="auto"/>
        <w:left w:val="none" w:sz="0" w:space="0" w:color="auto"/>
        <w:bottom w:val="none" w:sz="0" w:space="0" w:color="auto"/>
        <w:right w:val="none" w:sz="0" w:space="0" w:color="auto"/>
      </w:divBdr>
    </w:div>
    <w:div w:id="364329707">
      <w:marLeft w:val="0"/>
      <w:marRight w:val="0"/>
      <w:marTop w:val="0"/>
      <w:marBottom w:val="0"/>
      <w:divBdr>
        <w:top w:val="none" w:sz="0" w:space="0" w:color="auto"/>
        <w:left w:val="none" w:sz="0" w:space="0" w:color="auto"/>
        <w:bottom w:val="none" w:sz="0" w:space="0" w:color="auto"/>
        <w:right w:val="none" w:sz="0" w:space="0" w:color="auto"/>
      </w:divBdr>
    </w:div>
    <w:div w:id="364329708">
      <w:marLeft w:val="0"/>
      <w:marRight w:val="0"/>
      <w:marTop w:val="0"/>
      <w:marBottom w:val="0"/>
      <w:divBdr>
        <w:top w:val="none" w:sz="0" w:space="0" w:color="auto"/>
        <w:left w:val="none" w:sz="0" w:space="0" w:color="auto"/>
        <w:bottom w:val="none" w:sz="0" w:space="0" w:color="auto"/>
        <w:right w:val="none" w:sz="0" w:space="0" w:color="auto"/>
      </w:divBdr>
    </w:div>
    <w:div w:id="364329709">
      <w:marLeft w:val="0"/>
      <w:marRight w:val="0"/>
      <w:marTop w:val="0"/>
      <w:marBottom w:val="0"/>
      <w:divBdr>
        <w:top w:val="none" w:sz="0" w:space="0" w:color="auto"/>
        <w:left w:val="none" w:sz="0" w:space="0" w:color="auto"/>
        <w:bottom w:val="none" w:sz="0" w:space="0" w:color="auto"/>
        <w:right w:val="none" w:sz="0" w:space="0" w:color="auto"/>
      </w:divBdr>
    </w:div>
    <w:div w:id="364329710">
      <w:marLeft w:val="0"/>
      <w:marRight w:val="0"/>
      <w:marTop w:val="0"/>
      <w:marBottom w:val="0"/>
      <w:divBdr>
        <w:top w:val="none" w:sz="0" w:space="0" w:color="auto"/>
        <w:left w:val="none" w:sz="0" w:space="0" w:color="auto"/>
        <w:bottom w:val="none" w:sz="0" w:space="0" w:color="auto"/>
        <w:right w:val="none" w:sz="0" w:space="0" w:color="auto"/>
      </w:divBdr>
    </w:div>
    <w:div w:id="364329713">
      <w:marLeft w:val="0"/>
      <w:marRight w:val="0"/>
      <w:marTop w:val="0"/>
      <w:marBottom w:val="0"/>
      <w:divBdr>
        <w:top w:val="none" w:sz="0" w:space="0" w:color="auto"/>
        <w:left w:val="none" w:sz="0" w:space="0" w:color="auto"/>
        <w:bottom w:val="none" w:sz="0" w:space="0" w:color="auto"/>
        <w:right w:val="none" w:sz="0" w:space="0" w:color="auto"/>
      </w:divBdr>
      <w:divsChild>
        <w:div w:id="364329711">
          <w:marLeft w:val="0"/>
          <w:marRight w:val="0"/>
          <w:marTop w:val="0"/>
          <w:marBottom w:val="0"/>
          <w:divBdr>
            <w:top w:val="none" w:sz="0" w:space="0" w:color="auto"/>
            <w:left w:val="none" w:sz="0" w:space="0" w:color="auto"/>
            <w:bottom w:val="none" w:sz="0" w:space="0" w:color="auto"/>
            <w:right w:val="none" w:sz="0" w:space="0" w:color="auto"/>
          </w:divBdr>
          <w:divsChild>
            <w:div w:id="364329719">
              <w:marLeft w:val="0"/>
              <w:marRight w:val="0"/>
              <w:marTop w:val="0"/>
              <w:marBottom w:val="0"/>
              <w:divBdr>
                <w:top w:val="none" w:sz="0" w:space="0" w:color="auto"/>
                <w:left w:val="none" w:sz="0" w:space="0" w:color="auto"/>
                <w:bottom w:val="none" w:sz="0" w:space="0" w:color="auto"/>
                <w:right w:val="none" w:sz="0" w:space="0" w:color="auto"/>
              </w:divBdr>
            </w:div>
          </w:divsChild>
        </w:div>
        <w:div w:id="364329715">
          <w:marLeft w:val="0"/>
          <w:marRight w:val="0"/>
          <w:marTop w:val="0"/>
          <w:marBottom w:val="0"/>
          <w:divBdr>
            <w:top w:val="none" w:sz="0" w:space="0" w:color="auto"/>
            <w:left w:val="none" w:sz="0" w:space="0" w:color="auto"/>
            <w:bottom w:val="none" w:sz="0" w:space="0" w:color="auto"/>
            <w:right w:val="none" w:sz="0" w:space="0" w:color="auto"/>
          </w:divBdr>
        </w:div>
      </w:divsChild>
    </w:div>
    <w:div w:id="364329716">
      <w:marLeft w:val="0"/>
      <w:marRight w:val="0"/>
      <w:marTop w:val="0"/>
      <w:marBottom w:val="0"/>
      <w:divBdr>
        <w:top w:val="none" w:sz="0" w:space="0" w:color="auto"/>
        <w:left w:val="none" w:sz="0" w:space="0" w:color="auto"/>
        <w:bottom w:val="none" w:sz="0" w:space="0" w:color="auto"/>
        <w:right w:val="none" w:sz="0" w:space="0" w:color="auto"/>
      </w:divBdr>
    </w:div>
    <w:div w:id="364329717">
      <w:marLeft w:val="0"/>
      <w:marRight w:val="0"/>
      <w:marTop w:val="0"/>
      <w:marBottom w:val="0"/>
      <w:divBdr>
        <w:top w:val="none" w:sz="0" w:space="0" w:color="auto"/>
        <w:left w:val="none" w:sz="0" w:space="0" w:color="auto"/>
        <w:bottom w:val="none" w:sz="0" w:space="0" w:color="auto"/>
        <w:right w:val="none" w:sz="0" w:space="0" w:color="auto"/>
      </w:divBdr>
      <w:divsChild>
        <w:div w:id="364329712">
          <w:marLeft w:val="0"/>
          <w:marRight w:val="0"/>
          <w:marTop w:val="0"/>
          <w:marBottom w:val="0"/>
          <w:divBdr>
            <w:top w:val="none" w:sz="0" w:space="0" w:color="auto"/>
            <w:left w:val="none" w:sz="0" w:space="0" w:color="auto"/>
            <w:bottom w:val="none" w:sz="0" w:space="0" w:color="auto"/>
            <w:right w:val="none" w:sz="0" w:space="0" w:color="auto"/>
          </w:divBdr>
          <w:divsChild>
            <w:div w:id="364329714">
              <w:marLeft w:val="0"/>
              <w:marRight w:val="0"/>
              <w:marTop w:val="0"/>
              <w:marBottom w:val="0"/>
              <w:divBdr>
                <w:top w:val="none" w:sz="0" w:space="0" w:color="auto"/>
                <w:left w:val="none" w:sz="0" w:space="0" w:color="auto"/>
                <w:bottom w:val="none" w:sz="0" w:space="0" w:color="auto"/>
                <w:right w:val="none" w:sz="0" w:space="0" w:color="auto"/>
              </w:divBdr>
            </w:div>
          </w:divsChild>
        </w:div>
        <w:div w:id="364329718">
          <w:marLeft w:val="0"/>
          <w:marRight w:val="0"/>
          <w:marTop w:val="0"/>
          <w:marBottom w:val="0"/>
          <w:divBdr>
            <w:top w:val="none" w:sz="0" w:space="0" w:color="auto"/>
            <w:left w:val="none" w:sz="0" w:space="0" w:color="auto"/>
            <w:bottom w:val="none" w:sz="0" w:space="0" w:color="auto"/>
            <w:right w:val="none" w:sz="0" w:space="0" w:color="auto"/>
          </w:divBdr>
        </w:div>
      </w:divsChild>
    </w:div>
    <w:div w:id="364329720">
      <w:marLeft w:val="0"/>
      <w:marRight w:val="0"/>
      <w:marTop w:val="0"/>
      <w:marBottom w:val="0"/>
      <w:divBdr>
        <w:top w:val="none" w:sz="0" w:space="0" w:color="auto"/>
        <w:left w:val="none" w:sz="0" w:space="0" w:color="auto"/>
        <w:bottom w:val="none" w:sz="0" w:space="0" w:color="auto"/>
        <w:right w:val="none" w:sz="0" w:space="0" w:color="auto"/>
      </w:divBdr>
    </w:div>
    <w:div w:id="364329721">
      <w:marLeft w:val="0"/>
      <w:marRight w:val="0"/>
      <w:marTop w:val="0"/>
      <w:marBottom w:val="0"/>
      <w:divBdr>
        <w:top w:val="none" w:sz="0" w:space="0" w:color="auto"/>
        <w:left w:val="none" w:sz="0" w:space="0" w:color="auto"/>
        <w:bottom w:val="none" w:sz="0" w:space="0" w:color="auto"/>
        <w:right w:val="none" w:sz="0" w:space="0" w:color="auto"/>
      </w:divBdr>
    </w:div>
    <w:div w:id="364329727">
      <w:marLeft w:val="0"/>
      <w:marRight w:val="0"/>
      <w:marTop w:val="0"/>
      <w:marBottom w:val="0"/>
      <w:divBdr>
        <w:top w:val="none" w:sz="0" w:space="0" w:color="auto"/>
        <w:left w:val="none" w:sz="0" w:space="0" w:color="auto"/>
        <w:bottom w:val="none" w:sz="0" w:space="0" w:color="auto"/>
        <w:right w:val="none" w:sz="0" w:space="0" w:color="auto"/>
      </w:divBdr>
      <w:divsChild>
        <w:div w:id="364329722">
          <w:marLeft w:val="0"/>
          <w:marRight w:val="0"/>
          <w:marTop w:val="0"/>
          <w:marBottom w:val="0"/>
          <w:divBdr>
            <w:top w:val="none" w:sz="0" w:space="0" w:color="auto"/>
            <w:left w:val="none" w:sz="0" w:space="0" w:color="auto"/>
            <w:bottom w:val="none" w:sz="0" w:space="0" w:color="auto"/>
            <w:right w:val="none" w:sz="0" w:space="0" w:color="auto"/>
          </w:divBdr>
          <w:divsChild>
            <w:div w:id="364329728">
              <w:marLeft w:val="0"/>
              <w:marRight w:val="0"/>
              <w:marTop w:val="0"/>
              <w:marBottom w:val="0"/>
              <w:divBdr>
                <w:top w:val="none" w:sz="0" w:space="0" w:color="auto"/>
                <w:left w:val="none" w:sz="0" w:space="0" w:color="auto"/>
                <w:bottom w:val="none" w:sz="0" w:space="0" w:color="auto"/>
                <w:right w:val="none" w:sz="0" w:space="0" w:color="auto"/>
              </w:divBdr>
            </w:div>
          </w:divsChild>
        </w:div>
        <w:div w:id="364329726">
          <w:marLeft w:val="0"/>
          <w:marRight w:val="0"/>
          <w:marTop w:val="0"/>
          <w:marBottom w:val="0"/>
          <w:divBdr>
            <w:top w:val="none" w:sz="0" w:space="0" w:color="auto"/>
            <w:left w:val="none" w:sz="0" w:space="0" w:color="auto"/>
            <w:bottom w:val="none" w:sz="0" w:space="0" w:color="auto"/>
            <w:right w:val="none" w:sz="0" w:space="0" w:color="auto"/>
          </w:divBdr>
        </w:div>
      </w:divsChild>
    </w:div>
    <w:div w:id="364329729">
      <w:marLeft w:val="0"/>
      <w:marRight w:val="0"/>
      <w:marTop w:val="0"/>
      <w:marBottom w:val="0"/>
      <w:divBdr>
        <w:top w:val="none" w:sz="0" w:space="0" w:color="auto"/>
        <w:left w:val="none" w:sz="0" w:space="0" w:color="auto"/>
        <w:bottom w:val="none" w:sz="0" w:space="0" w:color="auto"/>
        <w:right w:val="none" w:sz="0" w:space="0" w:color="auto"/>
      </w:divBdr>
      <w:divsChild>
        <w:div w:id="364329723">
          <w:marLeft w:val="0"/>
          <w:marRight w:val="0"/>
          <w:marTop w:val="0"/>
          <w:marBottom w:val="0"/>
          <w:divBdr>
            <w:top w:val="none" w:sz="0" w:space="0" w:color="auto"/>
            <w:left w:val="none" w:sz="0" w:space="0" w:color="auto"/>
            <w:bottom w:val="none" w:sz="0" w:space="0" w:color="auto"/>
            <w:right w:val="none" w:sz="0" w:space="0" w:color="auto"/>
          </w:divBdr>
        </w:div>
        <w:div w:id="364329725">
          <w:marLeft w:val="0"/>
          <w:marRight w:val="0"/>
          <w:marTop w:val="0"/>
          <w:marBottom w:val="0"/>
          <w:divBdr>
            <w:top w:val="none" w:sz="0" w:space="0" w:color="auto"/>
            <w:left w:val="none" w:sz="0" w:space="0" w:color="auto"/>
            <w:bottom w:val="none" w:sz="0" w:space="0" w:color="auto"/>
            <w:right w:val="none" w:sz="0" w:space="0" w:color="auto"/>
          </w:divBdr>
          <w:divsChild>
            <w:div w:id="3643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29730">
      <w:marLeft w:val="0"/>
      <w:marRight w:val="0"/>
      <w:marTop w:val="0"/>
      <w:marBottom w:val="0"/>
      <w:divBdr>
        <w:top w:val="none" w:sz="0" w:space="0" w:color="auto"/>
        <w:left w:val="none" w:sz="0" w:space="0" w:color="auto"/>
        <w:bottom w:val="none" w:sz="0" w:space="0" w:color="auto"/>
        <w:right w:val="none" w:sz="0" w:space="0" w:color="auto"/>
      </w:divBdr>
    </w:div>
    <w:div w:id="364329731">
      <w:marLeft w:val="0"/>
      <w:marRight w:val="0"/>
      <w:marTop w:val="0"/>
      <w:marBottom w:val="0"/>
      <w:divBdr>
        <w:top w:val="none" w:sz="0" w:space="0" w:color="auto"/>
        <w:left w:val="none" w:sz="0" w:space="0" w:color="auto"/>
        <w:bottom w:val="none" w:sz="0" w:space="0" w:color="auto"/>
        <w:right w:val="none" w:sz="0" w:space="0" w:color="auto"/>
      </w:divBdr>
    </w:div>
    <w:div w:id="364329732">
      <w:marLeft w:val="0"/>
      <w:marRight w:val="0"/>
      <w:marTop w:val="0"/>
      <w:marBottom w:val="0"/>
      <w:divBdr>
        <w:top w:val="none" w:sz="0" w:space="0" w:color="auto"/>
        <w:left w:val="none" w:sz="0" w:space="0" w:color="auto"/>
        <w:bottom w:val="none" w:sz="0" w:space="0" w:color="auto"/>
        <w:right w:val="none" w:sz="0" w:space="0" w:color="auto"/>
      </w:divBdr>
    </w:div>
    <w:div w:id="364329733">
      <w:marLeft w:val="0"/>
      <w:marRight w:val="0"/>
      <w:marTop w:val="0"/>
      <w:marBottom w:val="0"/>
      <w:divBdr>
        <w:top w:val="none" w:sz="0" w:space="0" w:color="auto"/>
        <w:left w:val="none" w:sz="0" w:space="0" w:color="auto"/>
        <w:bottom w:val="none" w:sz="0" w:space="0" w:color="auto"/>
        <w:right w:val="none" w:sz="0" w:space="0" w:color="auto"/>
      </w:divBdr>
    </w:div>
    <w:div w:id="364329734">
      <w:marLeft w:val="0"/>
      <w:marRight w:val="0"/>
      <w:marTop w:val="0"/>
      <w:marBottom w:val="0"/>
      <w:divBdr>
        <w:top w:val="none" w:sz="0" w:space="0" w:color="auto"/>
        <w:left w:val="none" w:sz="0" w:space="0" w:color="auto"/>
        <w:bottom w:val="none" w:sz="0" w:space="0" w:color="auto"/>
        <w:right w:val="none" w:sz="0" w:space="0" w:color="auto"/>
      </w:divBdr>
    </w:div>
    <w:div w:id="364329736">
      <w:marLeft w:val="0"/>
      <w:marRight w:val="0"/>
      <w:marTop w:val="0"/>
      <w:marBottom w:val="0"/>
      <w:divBdr>
        <w:top w:val="none" w:sz="0" w:space="0" w:color="auto"/>
        <w:left w:val="none" w:sz="0" w:space="0" w:color="auto"/>
        <w:bottom w:val="none" w:sz="0" w:space="0" w:color="auto"/>
        <w:right w:val="none" w:sz="0" w:space="0" w:color="auto"/>
      </w:divBdr>
      <w:divsChild>
        <w:div w:id="364329737">
          <w:marLeft w:val="0"/>
          <w:marRight w:val="0"/>
          <w:marTop w:val="0"/>
          <w:marBottom w:val="0"/>
          <w:divBdr>
            <w:top w:val="none" w:sz="0" w:space="0" w:color="auto"/>
            <w:left w:val="none" w:sz="0" w:space="0" w:color="auto"/>
            <w:bottom w:val="none" w:sz="0" w:space="0" w:color="auto"/>
            <w:right w:val="none" w:sz="0" w:space="0" w:color="auto"/>
          </w:divBdr>
          <w:divsChild>
            <w:div w:id="364329735">
              <w:marLeft w:val="0"/>
              <w:marRight w:val="0"/>
              <w:marTop w:val="0"/>
              <w:marBottom w:val="0"/>
              <w:divBdr>
                <w:top w:val="none" w:sz="0" w:space="0" w:color="auto"/>
                <w:left w:val="none" w:sz="0" w:space="0" w:color="auto"/>
                <w:bottom w:val="none" w:sz="0" w:space="0" w:color="auto"/>
                <w:right w:val="none" w:sz="0" w:space="0" w:color="auto"/>
              </w:divBdr>
            </w:div>
          </w:divsChild>
        </w:div>
        <w:div w:id="364329738">
          <w:marLeft w:val="0"/>
          <w:marRight w:val="0"/>
          <w:marTop w:val="0"/>
          <w:marBottom w:val="0"/>
          <w:divBdr>
            <w:top w:val="none" w:sz="0" w:space="0" w:color="auto"/>
            <w:left w:val="none" w:sz="0" w:space="0" w:color="auto"/>
            <w:bottom w:val="none" w:sz="0" w:space="0" w:color="auto"/>
            <w:right w:val="none" w:sz="0" w:space="0" w:color="auto"/>
          </w:divBdr>
        </w:div>
      </w:divsChild>
    </w:div>
    <w:div w:id="364329740">
      <w:marLeft w:val="0"/>
      <w:marRight w:val="0"/>
      <w:marTop w:val="0"/>
      <w:marBottom w:val="0"/>
      <w:divBdr>
        <w:top w:val="none" w:sz="0" w:space="0" w:color="auto"/>
        <w:left w:val="none" w:sz="0" w:space="0" w:color="auto"/>
        <w:bottom w:val="none" w:sz="0" w:space="0" w:color="auto"/>
        <w:right w:val="none" w:sz="0" w:space="0" w:color="auto"/>
      </w:divBdr>
      <w:divsChild>
        <w:div w:id="364329739">
          <w:marLeft w:val="0"/>
          <w:marRight w:val="0"/>
          <w:marTop w:val="0"/>
          <w:marBottom w:val="0"/>
          <w:divBdr>
            <w:top w:val="none" w:sz="0" w:space="0" w:color="auto"/>
            <w:left w:val="none" w:sz="0" w:space="0" w:color="auto"/>
            <w:bottom w:val="none" w:sz="0" w:space="0" w:color="auto"/>
            <w:right w:val="none" w:sz="0" w:space="0" w:color="auto"/>
          </w:divBdr>
        </w:div>
      </w:divsChild>
    </w:div>
    <w:div w:id="364329743">
      <w:marLeft w:val="0"/>
      <w:marRight w:val="0"/>
      <w:marTop w:val="0"/>
      <w:marBottom w:val="0"/>
      <w:divBdr>
        <w:top w:val="none" w:sz="0" w:space="0" w:color="auto"/>
        <w:left w:val="none" w:sz="0" w:space="0" w:color="auto"/>
        <w:bottom w:val="none" w:sz="0" w:space="0" w:color="auto"/>
        <w:right w:val="none" w:sz="0" w:space="0" w:color="auto"/>
      </w:divBdr>
      <w:divsChild>
        <w:div w:id="364329741">
          <w:marLeft w:val="0"/>
          <w:marRight w:val="0"/>
          <w:marTop w:val="0"/>
          <w:marBottom w:val="0"/>
          <w:divBdr>
            <w:top w:val="none" w:sz="0" w:space="0" w:color="auto"/>
            <w:left w:val="none" w:sz="0" w:space="0" w:color="auto"/>
            <w:bottom w:val="none" w:sz="0" w:space="0" w:color="auto"/>
            <w:right w:val="none" w:sz="0" w:space="0" w:color="auto"/>
          </w:divBdr>
          <w:divsChild>
            <w:div w:id="364329744">
              <w:marLeft w:val="0"/>
              <w:marRight w:val="0"/>
              <w:marTop w:val="0"/>
              <w:marBottom w:val="0"/>
              <w:divBdr>
                <w:top w:val="none" w:sz="0" w:space="0" w:color="auto"/>
                <w:left w:val="none" w:sz="0" w:space="0" w:color="auto"/>
                <w:bottom w:val="none" w:sz="0" w:space="0" w:color="auto"/>
                <w:right w:val="none" w:sz="0" w:space="0" w:color="auto"/>
              </w:divBdr>
            </w:div>
          </w:divsChild>
        </w:div>
        <w:div w:id="364329742">
          <w:marLeft w:val="0"/>
          <w:marRight w:val="0"/>
          <w:marTop w:val="0"/>
          <w:marBottom w:val="0"/>
          <w:divBdr>
            <w:top w:val="none" w:sz="0" w:space="0" w:color="auto"/>
            <w:left w:val="none" w:sz="0" w:space="0" w:color="auto"/>
            <w:bottom w:val="none" w:sz="0" w:space="0" w:color="auto"/>
            <w:right w:val="none" w:sz="0" w:space="0" w:color="auto"/>
          </w:divBdr>
        </w:div>
      </w:divsChild>
    </w:div>
    <w:div w:id="386537555">
      <w:bodyDiv w:val="1"/>
      <w:marLeft w:val="0"/>
      <w:marRight w:val="0"/>
      <w:marTop w:val="0"/>
      <w:marBottom w:val="0"/>
      <w:divBdr>
        <w:top w:val="none" w:sz="0" w:space="0" w:color="auto"/>
        <w:left w:val="none" w:sz="0" w:space="0" w:color="auto"/>
        <w:bottom w:val="none" w:sz="0" w:space="0" w:color="auto"/>
        <w:right w:val="none" w:sz="0" w:space="0" w:color="auto"/>
      </w:divBdr>
      <w:divsChild>
        <w:div w:id="1582564009">
          <w:marLeft w:val="0"/>
          <w:marRight w:val="0"/>
          <w:marTop w:val="0"/>
          <w:marBottom w:val="0"/>
          <w:divBdr>
            <w:top w:val="none" w:sz="0" w:space="0" w:color="auto"/>
            <w:left w:val="none" w:sz="0" w:space="0" w:color="auto"/>
            <w:bottom w:val="none" w:sz="0" w:space="0" w:color="auto"/>
            <w:right w:val="none" w:sz="0" w:space="0" w:color="auto"/>
          </w:divBdr>
          <w:divsChild>
            <w:div w:id="165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2794">
      <w:bodyDiv w:val="1"/>
      <w:marLeft w:val="0"/>
      <w:marRight w:val="0"/>
      <w:marTop w:val="0"/>
      <w:marBottom w:val="0"/>
      <w:divBdr>
        <w:top w:val="none" w:sz="0" w:space="0" w:color="auto"/>
        <w:left w:val="none" w:sz="0" w:space="0" w:color="auto"/>
        <w:bottom w:val="none" w:sz="0" w:space="0" w:color="auto"/>
        <w:right w:val="none" w:sz="0" w:space="0" w:color="auto"/>
      </w:divBdr>
    </w:div>
    <w:div w:id="405880214">
      <w:bodyDiv w:val="1"/>
      <w:marLeft w:val="0"/>
      <w:marRight w:val="0"/>
      <w:marTop w:val="0"/>
      <w:marBottom w:val="0"/>
      <w:divBdr>
        <w:top w:val="none" w:sz="0" w:space="0" w:color="auto"/>
        <w:left w:val="none" w:sz="0" w:space="0" w:color="auto"/>
        <w:bottom w:val="none" w:sz="0" w:space="0" w:color="auto"/>
        <w:right w:val="none" w:sz="0" w:space="0" w:color="auto"/>
      </w:divBdr>
      <w:divsChild>
        <w:div w:id="458107974">
          <w:marLeft w:val="0"/>
          <w:marRight w:val="0"/>
          <w:marTop w:val="0"/>
          <w:marBottom w:val="0"/>
          <w:divBdr>
            <w:top w:val="none" w:sz="0" w:space="0" w:color="auto"/>
            <w:left w:val="none" w:sz="0" w:space="0" w:color="auto"/>
            <w:bottom w:val="none" w:sz="0" w:space="0" w:color="auto"/>
            <w:right w:val="none" w:sz="0" w:space="0" w:color="auto"/>
          </w:divBdr>
          <w:divsChild>
            <w:div w:id="2016687228">
              <w:marLeft w:val="0"/>
              <w:marRight w:val="0"/>
              <w:marTop w:val="0"/>
              <w:marBottom w:val="0"/>
              <w:divBdr>
                <w:top w:val="none" w:sz="0" w:space="0" w:color="auto"/>
                <w:left w:val="none" w:sz="0" w:space="0" w:color="auto"/>
                <w:bottom w:val="none" w:sz="0" w:space="0" w:color="auto"/>
                <w:right w:val="none" w:sz="0" w:space="0" w:color="auto"/>
              </w:divBdr>
            </w:div>
          </w:divsChild>
        </w:div>
        <w:div w:id="1119110038">
          <w:marLeft w:val="0"/>
          <w:marRight w:val="0"/>
          <w:marTop w:val="0"/>
          <w:marBottom w:val="0"/>
          <w:divBdr>
            <w:top w:val="none" w:sz="0" w:space="0" w:color="auto"/>
            <w:left w:val="none" w:sz="0" w:space="0" w:color="auto"/>
            <w:bottom w:val="none" w:sz="0" w:space="0" w:color="auto"/>
            <w:right w:val="none" w:sz="0" w:space="0" w:color="auto"/>
          </w:divBdr>
        </w:div>
      </w:divsChild>
    </w:div>
    <w:div w:id="431320398">
      <w:bodyDiv w:val="1"/>
      <w:marLeft w:val="0"/>
      <w:marRight w:val="0"/>
      <w:marTop w:val="0"/>
      <w:marBottom w:val="0"/>
      <w:divBdr>
        <w:top w:val="none" w:sz="0" w:space="0" w:color="auto"/>
        <w:left w:val="none" w:sz="0" w:space="0" w:color="auto"/>
        <w:bottom w:val="none" w:sz="0" w:space="0" w:color="auto"/>
        <w:right w:val="none" w:sz="0" w:space="0" w:color="auto"/>
      </w:divBdr>
    </w:div>
    <w:div w:id="442111106">
      <w:bodyDiv w:val="1"/>
      <w:marLeft w:val="0"/>
      <w:marRight w:val="0"/>
      <w:marTop w:val="0"/>
      <w:marBottom w:val="0"/>
      <w:divBdr>
        <w:top w:val="none" w:sz="0" w:space="0" w:color="auto"/>
        <w:left w:val="none" w:sz="0" w:space="0" w:color="auto"/>
        <w:bottom w:val="none" w:sz="0" w:space="0" w:color="auto"/>
        <w:right w:val="none" w:sz="0" w:space="0" w:color="auto"/>
      </w:divBdr>
    </w:div>
    <w:div w:id="444889779">
      <w:bodyDiv w:val="1"/>
      <w:marLeft w:val="0"/>
      <w:marRight w:val="0"/>
      <w:marTop w:val="0"/>
      <w:marBottom w:val="0"/>
      <w:divBdr>
        <w:top w:val="none" w:sz="0" w:space="0" w:color="auto"/>
        <w:left w:val="none" w:sz="0" w:space="0" w:color="auto"/>
        <w:bottom w:val="none" w:sz="0" w:space="0" w:color="auto"/>
        <w:right w:val="none" w:sz="0" w:space="0" w:color="auto"/>
      </w:divBdr>
      <w:divsChild>
        <w:div w:id="178203943">
          <w:marLeft w:val="0"/>
          <w:marRight w:val="0"/>
          <w:marTop w:val="0"/>
          <w:marBottom w:val="0"/>
          <w:divBdr>
            <w:top w:val="none" w:sz="0" w:space="0" w:color="auto"/>
            <w:left w:val="none" w:sz="0" w:space="0" w:color="auto"/>
            <w:bottom w:val="none" w:sz="0" w:space="0" w:color="auto"/>
            <w:right w:val="none" w:sz="0" w:space="0" w:color="auto"/>
          </w:divBdr>
        </w:div>
        <w:div w:id="383648855">
          <w:marLeft w:val="0"/>
          <w:marRight w:val="0"/>
          <w:marTop w:val="0"/>
          <w:marBottom w:val="0"/>
          <w:divBdr>
            <w:top w:val="none" w:sz="0" w:space="0" w:color="auto"/>
            <w:left w:val="none" w:sz="0" w:space="0" w:color="auto"/>
            <w:bottom w:val="none" w:sz="0" w:space="0" w:color="auto"/>
            <w:right w:val="none" w:sz="0" w:space="0" w:color="auto"/>
          </w:divBdr>
        </w:div>
        <w:div w:id="483394119">
          <w:marLeft w:val="0"/>
          <w:marRight w:val="0"/>
          <w:marTop w:val="0"/>
          <w:marBottom w:val="0"/>
          <w:divBdr>
            <w:top w:val="none" w:sz="0" w:space="0" w:color="auto"/>
            <w:left w:val="none" w:sz="0" w:space="0" w:color="auto"/>
            <w:bottom w:val="none" w:sz="0" w:space="0" w:color="auto"/>
            <w:right w:val="none" w:sz="0" w:space="0" w:color="auto"/>
          </w:divBdr>
        </w:div>
        <w:div w:id="694429648">
          <w:marLeft w:val="0"/>
          <w:marRight w:val="0"/>
          <w:marTop w:val="0"/>
          <w:marBottom w:val="0"/>
          <w:divBdr>
            <w:top w:val="none" w:sz="0" w:space="0" w:color="auto"/>
            <w:left w:val="none" w:sz="0" w:space="0" w:color="auto"/>
            <w:bottom w:val="none" w:sz="0" w:space="0" w:color="auto"/>
            <w:right w:val="none" w:sz="0" w:space="0" w:color="auto"/>
          </w:divBdr>
        </w:div>
        <w:div w:id="779833905">
          <w:marLeft w:val="0"/>
          <w:marRight w:val="0"/>
          <w:marTop w:val="0"/>
          <w:marBottom w:val="0"/>
          <w:divBdr>
            <w:top w:val="none" w:sz="0" w:space="0" w:color="auto"/>
            <w:left w:val="none" w:sz="0" w:space="0" w:color="auto"/>
            <w:bottom w:val="none" w:sz="0" w:space="0" w:color="auto"/>
            <w:right w:val="none" w:sz="0" w:space="0" w:color="auto"/>
          </w:divBdr>
        </w:div>
        <w:div w:id="917206579">
          <w:marLeft w:val="0"/>
          <w:marRight w:val="0"/>
          <w:marTop w:val="0"/>
          <w:marBottom w:val="0"/>
          <w:divBdr>
            <w:top w:val="none" w:sz="0" w:space="0" w:color="auto"/>
            <w:left w:val="none" w:sz="0" w:space="0" w:color="auto"/>
            <w:bottom w:val="none" w:sz="0" w:space="0" w:color="auto"/>
            <w:right w:val="none" w:sz="0" w:space="0" w:color="auto"/>
          </w:divBdr>
        </w:div>
        <w:div w:id="954169403">
          <w:marLeft w:val="0"/>
          <w:marRight w:val="0"/>
          <w:marTop w:val="0"/>
          <w:marBottom w:val="0"/>
          <w:divBdr>
            <w:top w:val="none" w:sz="0" w:space="0" w:color="auto"/>
            <w:left w:val="none" w:sz="0" w:space="0" w:color="auto"/>
            <w:bottom w:val="none" w:sz="0" w:space="0" w:color="auto"/>
            <w:right w:val="none" w:sz="0" w:space="0" w:color="auto"/>
          </w:divBdr>
        </w:div>
        <w:div w:id="1243218174">
          <w:marLeft w:val="0"/>
          <w:marRight w:val="0"/>
          <w:marTop w:val="0"/>
          <w:marBottom w:val="0"/>
          <w:divBdr>
            <w:top w:val="none" w:sz="0" w:space="0" w:color="auto"/>
            <w:left w:val="none" w:sz="0" w:space="0" w:color="auto"/>
            <w:bottom w:val="none" w:sz="0" w:space="0" w:color="auto"/>
            <w:right w:val="none" w:sz="0" w:space="0" w:color="auto"/>
          </w:divBdr>
        </w:div>
        <w:div w:id="1359549987">
          <w:marLeft w:val="0"/>
          <w:marRight w:val="0"/>
          <w:marTop w:val="0"/>
          <w:marBottom w:val="0"/>
          <w:divBdr>
            <w:top w:val="none" w:sz="0" w:space="0" w:color="auto"/>
            <w:left w:val="none" w:sz="0" w:space="0" w:color="auto"/>
            <w:bottom w:val="none" w:sz="0" w:space="0" w:color="auto"/>
            <w:right w:val="none" w:sz="0" w:space="0" w:color="auto"/>
          </w:divBdr>
        </w:div>
        <w:div w:id="1649672366">
          <w:marLeft w:val="0"/>
          <w:marRight w:val="0"/>
          <w:marTop w:val="0"/>
          <w:marBottom w:val="0"/>
          <w:divBdr>
            <w:top w:val="none" w:sz="0" w:space="0" w:color="auto"/>
            <w:left w:val="none" w:sz="0" w:space="0" w:color="auto"/>
            <w:bottom w:val="none" w:sz="0" w:space="0" w:color="auto"/>
            <w:right w:val="none" w:sz="0" w:space="0" w:color="auto"/>
          </w:divBdr>
        </w:div>
        <w:div w:id="1656911141">
          <w:marLeft w:val="0"/>
          <w:marRight w:val="0"/>
          <w:marTop w:val="0"/>
          <w:marBottom w:val="0"/>
          <w:divBdr>
            <w:top w:val="none" w:sz="0" w:space="0" w:color="auto"/>
            <w:left w:val="none" w:sz="0" w:space="0" w:color="auto"/>
            <w:bottom w:val="none" w:sz="0" w:space="0" w:color="auto"/>
            <w:right w:val="none" w:sz="0" w:space="0" w:color="auto"/>
          </w:divBdr>
        </w:div>
        <w:div w:id="1693215672">
          <w:marLeft w:val="0"/>
          <w:marRight w:val="0"/>
          <w:marTop w:val="0"/>
          <w:marBottom w:val="0"/>
          <w:divBdr>
            <w:top w:val="none" w:sz="0" w:space="0" w:color="auto"/>
            <w:left w:val="none" w:sz="0" w:space="0" w:color="auto"/>
            <w:bottom w:val="none" w:sz="0" w:space="0" w:color="auto"/>
            <w:right w:val="none" w:sz="0" w:space="0" w:color="auto"/>
          </w:divBdr>
        </w:div>
        <w:div w:id="1939439356">
          <w:marLeft w:val="0"/>
          <w:marRight w:val="0"/>
          <w:marTop w:val="0"/>
          <w:marBottom w:val="0"/>
          <w:divBdr>
            <w:top w:val="none" w:sz="0" w:space="0" w:color="auto"/>
            <w:left w:val="none" w:sz="0" w:space="0" w:color="auto"/>
            <w:bottom w:val="none" w:sz="0" w:space="0" w:color="auto"/>
            <w:right w:val="none" w:sz="0" w:space="0" w:color="auto"/>
          </w:divBdr>
        </w:div>
      </w:divsChild>
    </w:div>
    <w:div w:id="451093081">
      <w:bodyDiv w:val="1"/>
      <w:marLeft w:val="0"/>
      <w:marRight w:val="0"/>
      <w:marTop w:val="0"/>
      <w:marBottom w:val="0"/>
      <w:divBdr>
        <w:top w:val="none" w:sz="0" w:space="0" w:color="auto"/>
        <w:left w:val="none" w:sz="0" w:space="0" w:color="auto"/>
        <w:bottom w:val="none" w:sz="0" w:space="0" w:color="auto"/>
        <w:right w:val="none" w:sz="0" w:space="0" w:color="auto"/>
      </w:divBdr>
    </w:div>
    <w:div w:id="464932431">
      <w:bodyDiv w:val="1"/>
      <w:marLeft w:val="0"/>
      <w:marRight w:val="0"/>
      <w:marTop w:val="0"/>
      <w:marBottom w:val="0"/>
      <w:divBdr>
        <w:top w:val="none" w:sz="0" w:space="0" w:color="auto"/>
        <w:left w:val="none" w:sz="0" w:space="0" w:color="auto"/>
        <w:bottom w:val="none" w:sz="0" w:space="0" w:color="auto"/>
        <w:right w:val="none" w:sz="0" w:space="0" w:color="auto"/>
      </w:divBdr>
      <w:divsChild>
        <w:div w:id="1530491639">
          <w:marLeft w:val="0"/>
          <w:marRight w:val="0"/>
          <w:marTop w:val="0"/>
          <w:marBottom w:val="0"/>
          <w:divBdr>
            <w:top w:val="none" w:sz="0" w:space="0" w:color="auto"/>
            <w:left w:val="none" w:sz="0" w:space="0" w:color="auto"/>
            <w:bottom w:val="none" w:sz="0" w:space="0" w:color="auto"/>
            <w:right w:val="none" w:sz="0" w:space="0" w:color="auto"/>
          </w:divBdr>
        </w:div>
      </w:divsChild>
    </w:div>
    <w:div w:id="493687740">
      <w:bodyDiv w:val="1"/>
      <w:marLeft w:val="0"/>
      <w:marRight w:val="0"/>
      <w:marTop w:val="0"/>
      <w:marBottom w:val="0"/>
      <w:divBdr>
        <w:top w:val="none" w:sz="0" w:space="0" w:color="auto"/>
        <w:left w:val="none" w:sz="0" w:space="0" w:color="auto"/>
        <w:bottom w:val="none" w:sz="0" w:space="0" w:color="auto"/>
        <w:right w:val="none" w:sz="0" w:space="0" w:color="auto"/>
      </w:divBdr>
    </w:div>
    <w:div w:id="508525764">
      <w:bodyDiv w:val="1"/>
      <w:marLeft w:val="0"/>
      <w:marRight w:val="0"/>
      <w:marTop w:val="0"/>
      <w:marBottom w:val="0"/>
      <w:divBdr>
        <w:top w:val="none" w:sz="0" w:space="0" w:color="auto"/>
        <w:left w:val="none" w:sz="0" w:space="0" w:color="auto"/>
        <w:bottom w:val="none" w:sz="0" w:space="0" w:color="auto"/>
        <w:right w:val="none" w:sz="0" w:space="0" w:color="auto"/>
      </w:divBdr>
    </w:div>
    <w:div w:id="519201561">
      <w:bodyDiv w:val="1"/>
      <w:marLeft w:val="0"/>
      <w:marRight w:val="0"/>
      <w:marTop w:val="0"/>
      <w:marBottom w:val="0"/>
      <w:divBdr>
        <w:top w:val="none" w:sz="0" w:space="0" w:color="auto"/>
        <w:left w:val="none" w:sz="0" w:space="0" w:color="auto"/>
        <w:bottom w:val="none" w:sz="0" w:space="0" w:color="auto"/>
        <w:right w:val="none" w:sz="0" w:space="0" w:color="auto"/>
      </w:divBdr>
    </w:div>
    <w:div w:id="524951170">
      <w:bodyDiv w:val="1"/>
      <w:marLeft w:val="0"/>
      <w:marRight w:val="0"/>
      <w:marTop w:val="0"/>
      <w:marBottom w:val="0"/>
      <w:divBdr>
        <w:top w:val="none" w:sz="0" w:space="0" w:color="auto"/>
        <w:left w:val="none" w:sz="0" w:space="0" w:color="auto"/>
        <w:bottom w:val="none" w:sz="0" w:space="0" w:color="auto"/>
        <w:right w:val="none" w:sz="0" w:space="0" w:color="auto"/>
      </w:divBdr>
    </w:div>
    <w:div w:id="527570030">
      <w:bodyDiv w:val="1"/>
      <w:marLeft w:val="0"/>
      <w:marRight w:val="0"/>
      <w:marTop w:val="0"/>
      <w:marBottom w:val="0"/>
      <w:divBdr>
        <w:top w:val="none" w:sz="0" w:space="0" w:color="auto"/>
        <w:left w:val="none" w:sz="0" w:space="0" w:color="auto"/>
        <w:bottom w:val="none" w:sz="0" w:space="0" w:color="auto"/>
        <w:right w:val="none" w:sz="0" w:space="0" w:color="auto"/>
      </w:divBdr>
    </w:div>
    <w:div w:id="544097603">
      <w:bodyDiv w:val="1"/>
      <w:marLeft w:val="0"/>
      <w:marRight w:val="0"/>
      <w:marTop w:val="0"/>
      <w:marBottom w:val="0"/>
      <w:divBdr>
        <w:top w:val="none" w:sz="0" w:space="0" w:color="auto"/>
        <w:left w:val="none" w:sz="0" w:space="0" w:color="auto"/>
        <w:bottom w:val="none" w:sz="0" w:space="0" w:color="auto"/>
        <w:right w:val="none" w:sz="0" w:space="0" w:color="auto"/>
      </w:divBdr>
    </w:div>
    <w:div w:id="558905290">
      <w:bodyDiv w:val="1"/>
      <w:marLeft w:val="0"/>
      <w:marRight w:val="0"/>
      <w:marTop w:val="0"/>
      <w:marBottom w:val="0"/>
      <w:divBdr>
        <w:top w:val="none" w:sz="0" w:space="0" w:color="auto"/>
        <w:left w:val="none" w:sz="0" w:space="0" w:color="auto"/>
        <w:bottom w:val="none" w:sz="0" w:space="0" w:color="auto"/>
        <w:right w:val="none" w:sz="0" w:space="0" w:color="auto"/>
      </w:divBdr>
    </w:div>
    <w:div w:id="623193515">
      <w:bodyDiv w:val="1"/>
      <w:marLeft w:val="0"/>
      <w:marRight w:val="0"/>
      <w:marTop w:val="0"/>
      <w:marBottom w:val="0"/>
      <w:divBdr>
        <w:top w:val="none" w:sz="0" w:space="0" w:color="auto"/>
        <w:left w:val="none" w:sz="0" w:space="0" w:color="auto"/>
        <w:bottom w:val="none" w:sz="0" w:space="0" w:color="auto"/>
        <w:right w:val="none" w:sz="0" w:space="0" w:color="auto"/>
      </w:divBdr>
    </w:div>
    <w:div w:id="647243722">
      <w:bodyDiv w:val="1"/>
      <w:marLeft w:val="0"/>
      <w:marRight w:val="0"/>
      <w:marTop w:val="0"/>
      <w:marBottom w:val="0"/>
      <w:divBdr>
        <w:top w:val="none" w:sz="0" w:space="0" w:color="auto"/>
        <w:left w:val="none" w:sz="0" w:space="0" w:color="auto"/>
        <w:bottom w:val="none" w:sz="0" w:space="0" w:color="auto"/>
        <w:right w:val="none" w:sz="0" w:space="0" w:color="auto"/>
      </w:divBdr>
    </w:div>
    <w:div w:id="647366789">
      <w:bodyDiv w:val="1"/>
      <w:marLeft w:val="0"/>
      <w:marRight w:val="0"/>
      <w:marTop w:val="0"/>
      <w:marBottom w:val="0"/>
      <w:divBdr>
        <w:top w:val="none" w:sz="0" w:space="0" w:color="auto"/>
        <w:left w:val="none" w:sz="0" w:space="0" w:color="auto"/>
        <w:bottom w:val="none" w:sz="0" w:space="0" w:color="auto"/>
        <w:right w:val="none" w:sz="0" w:space="0" w:color="auto"/>
      </w:divBdr>
    </w:div>
    <w:div w:id="652568301">
      <w:bodyDiv w:val="1"/>
      <w:marLeft w:val="0"/>
      <w:marRight w:val="0"/>
      <w:marTop w:val="0"/>
      <w:marBottom w:val="0"/>
      <w:divBdr>
        <w:top w:val="none" w:sz="0" w:space="0" w:color="auto"/>
        <w:left w:val="none" w:sz="0" w:space="0" w:color="auto"/>
        <w:bottom w:val="none" w:sz="0" w:space="0" w:color="auto"/>
        <w:right w:val="none" w:sz="0" w:space="0" w:color="auto"/>
      </w:divBdr>
    </w:div>
    <w:div w:id="653795635">
      <w:bodyDiv w:val="1"/>
      <w:marLeft w:val="0"/>
      <w:marRight w:val="0"/>
      <w:marTop w:val="0"/>
      <w:marBottom w:val="0"/>
      <w:divBdr>
        <w:top w:val="none" w:sz="0" w:space="0" w:color="auto"/>
        <w:left w:val="none" w:sz="0" w:space="0" w:color="auto"/>
        <w:bottom w:val="none" w:sz="0" w:space="0" w:color="auto"/>
        <w:right w:val="none" w:sz="0" w:space="0" w:color="auto"/>
      </w:divBdr>
    </w:div>
    <w:div w:id="677001784">
      <w:bodyDiv w:val="1"/>
      <w:marLeft w:val="0"/>
      <w:marRight w:val="0"/>
      <w:marTop w:val="0"/>
      <w:marBottom w:val="0"/>
      <w:divBdr>
        <w:top w:val="none" w:sz="0" w:space="0" w:color="auto"/>
        <w:left w:val="none" w:sz="0" w:space="0" w:color="auto"/>
        <w:bottom w:val="none" w:sz="0" w:space="0" w:color="auto"/>
        <w:right w:val="none" w:sz="0" w:space="0" w:color="auto"/>
      </w:divBdr>
    </w:div>
    <w:div w:id="683633140">
      <w:bodyDiv w:val="1"/>
      <w:marLeft w:val="0"/>
      <w:marRight w:val="0"/>
      <w:marTop w:val="0"/>
      <w:marBottom w:val="0"/>
      <w:divBdr>
        <w:top w:val="none" w:sz="0" w:space="0" w:color="auto"/>
        <w:left w:val="none" w:sz="0" w:space="0" w:color="auto"/>
        <w:bottom w:val="none" w:sz="0" w:space="0" w:color="auto"/>
        <w:right w:val="none" w:sz="0" w:space="0" w:color="auto"/>
      </w:divBdr>
    </w:div>
    <w:div w:id="685014470">
      <w:bodyDiv w:val="1"/>
      <w:marLeft w:val="0"/>
      <w:marRight w:val="0"/>
      <w:marTop w:val="0"/>
      <w:marBottom w:val="0"/>
      <w:divBdr>
        <w:top w:val="none" w:sz="0" w:space="0" w:color="auto"/>
        <w:left w:val="none" w:sz="0" w:space="0" w:color="auto"/>
        <w:bottom w:val="none" w:sz="0" w:space="0" w:color="auto"/>
        <w:right w:val="none" w:sz="0" w:space="0" w:color="auto"/>
      </w:divBdr>
    </w:div>
    <w:div w:id="690766926">
      <w:bodyDiv w:val="1"/>
      <w:marLeft w:val="0"/>
      <w:marRight w:val="0"/>
      <w:marTop w:val="0"/>
      <w:marBottom w:val="0"/>
      <w:divBdr>
        <w:top w:val="none" w:sz="0" w:space="0" w:color="auto"/>
        <w:left w:val="none" w:sz="0" w:space="0" w:color="auto"/>
        <w:bottom w:val="none" w:sz="0" w:space="0" w:color="auto"/>
        <w:right w:val="none" w:sz="0" w:space="0" w:color="auto"/>
      </w:divBdr>
    </w:div>
    <w:div w:id="696781847">
      <w:bodyDiv w:val="1"/>
      <w:marLeft w:val="0"/>
      <w:marRight w:val="0"/>
      <w:marTop w:val="0"/>
      <w:marBottom w:val="0"/>
      <w:divBdr>
        <w:top w:val="none" w:sz="0" w:space="0" w:color="auto"/>
        <w:left w:val="none" w:sz="0" w:space="0" w:color="auto"/>
        <w:bottom w:val="none" w:sz="0" w:space="0" w:color="auto"/>
        <w:right w:val="none" w:sz="0" w:space="0" w:color="auto"/>
      </w:divBdr>
    </w:div>
    <w:div w:id="700668802">
      <w:bodyDiv w:val="1"/>
      <w:marLeft w:val="0"/>
      <w:marRight w:val="0"/>
      <w:marTop w:val="0"/>
      <w:marBottom w:val="0"/>
      <w:divBdr>
        <w:top w:val="none" w:sz="0" w:space="0" w:color="auto"/>
        <w:left w:val="none" w:sz="0" w:space="0" w:color="auto"/>
        <w:bottom w:val="none" w:sz="0" w:space="0" w:color="auto"/>
        <w:right w:val="none" w:sz="0" w:space="0" w:color="auto"/>
      </w:divBdr>
    </w:div>
    <w:div w:id="716128952">
      <w:bodyDiv w:val="1"/>
      <w:marLeft w:val="0"/>
      <w:marRight w:val="0"/>
      <w:marTop w:val="0"/>
      <w:marBottom w:val="0"/>
      <w:divBdr>
        <w:top w:val="none" w:sz="0" w:space="0" w:color="auto"/>
        <w:left w:val="none" w:sz="0" w:space="0" w:color="auto"/>
        <w:bottom w:val="none" w:sz="0" w:space="0" w:color="auto"/>
        <w:right w:val="none" w:sz="0" w:space="0" w:color="auto"/>
      </w:divBdr>
    </w:div>
    <w:div w:id="724109577">
      <w:bodyDiv w:val="1"/>
      <w:marLeft w:val="0"/>
      <w:marRight w:val="0"/>
      <w:marTop w:val="0"/>
      <w:marBottom w:val="0"/>
      <w:divBdr>
        <w:top w:val="none" w:sz="0" w:space="0" w:color="auto"/>
        <w:left w:val="none" w:sz="0" w:space="0" w:color="auto"/>
        <w:bottom w:val="none" w:sz="0" w:space="0" w:color="auto"/>
        <w:right w:val="none" w:sz="0" w:space="0" w:color="auto"/>
      </w:divBdr>
    </w:div>
    <w:div w:id="729306672">
      <w:bodyDiv w:val="1"/>
      <w:marLeft w:val="0"/>
      <w:marRight w:val="0"/>
      <w:marTop w:val="0"/>
      <w:marBottom w:val="0"/>
      <w:divBdr>
        <w:top w:val="none" w:sz="0" w:space="0" w:color="auto"/>
        <w:left w:val="none" w:sz="0" w:space="0" w:color="auto"/>
        <w:bottom w:val="none" w:sz="0" w:space="0" w:color="auto"/>
        <w:right w:val="none" w:sz="0" w:space="0" w:color="auto"/>
      </w:divBdr>
    </w:div>
    <w:div w:id="750392099">
      <w:bodyDiv w:val="1"/>
      <w:marLeft w:val="0"/>
      <w:marRight w:val="0"/>
      <w:marTop w:val="0"/>
      <w:marBottom w:val="0"/>
      <w:divBdr>
        <w:top w:val="none" w:sz="0" w:space="0" w:color="auto"/>
        <w:left w:val="none" w:sz="0" w:space="0" w:color="auto"/>
        <w:bottom w:val="none" w:sz="0" w:space="0" w:color="auto"/>
        <w:right w:val="none" w:sz="0" w:space="0" w:color="auto"/>
      </w:divBdr>
    </w:div>
    <w:div w:id="766728811">
      <w:bodyDiv w:val="1"/>
      <w:marLeft w:val="0"/>
      <w:marRight w:val="0"/>
      <w:marTop w:val="0"/>
      <w:marBottom w:val="0"/>
      <w:divBdr>
        <w:top w:val="none" w:sz="0" w:space="0" w:color="auto"/>
        <w:left w:val="none" w:sz="0" w:space="0" w:color="auto"/>
        <w:bottom w:val="none" w:sz="0" w:space="0" w:color="auto"/>
        <w:right w:val="none" w:sz="0" w:space="0" w:color="auto"/>
      </w:divBdr>
    </w:div>
    <w:div w:id="777606889">
      <w:bodyDiv w:val="1"/>
      <w:marLeft w:val="0"/>
      <w:marRight w:val="0"/>
      <w:marTop w:val="0"/>
      <w:marBottom w:val="0"/>
      <w:divBdr>
        <w:top w:val="none" w:sz="0" w:space="0" w:color="auto"/>
        <w:left w:val="none" w:sz="0" w:space="0" w:color="auto"/>
        <w:bottom w:val="none" w:sz="0" w:space="0" w:color="auto"/>
        <w:right w:val="none" w:sz="0" w:space="0" w:color="auto"/>
      </w:divBdr>
      <w:divsChild>
        <w:div w:id="200437916">
          <w:marLeft w:val="0"/>
          <w:marRight w:val="0"/>
          <w:marTop w:val="0"/>
          <w:marBottom w:val="0"/>
          <w:divBdr>
            <w:top w:val="none" w:sz="0" w:space="0" w:color="auto"/>
            <w:left w:val="none" w:sz="0" w:space="0" w:color="auto"/>
            <w:bottom w:val="none" w:sz="0" w:space="0" w:color="auto"/>
            <w:right w:val="none" w:sz="0" w:space="0" w:color="auto"/>
          </w:divBdr>
          <w:divsChild>
            <w:div w:id="2080899389">
              <w:marLeft w:val="0"/>
              <w:marRight w:val="0"/>
              <w:marTop w:val="0"/>
              <w:marBottom w:val="0"/>
              <w:divBdr>
                <w:top w:val="none" w:sz="0" w:space="0" w:color="auto"/>
                <w:left w:val="none" w:sz="0" w:space="0" w:color="auto"/>
                <w:bottom w:val="none" w:sz="0" w:space="0" w:color="auto"/>
                <w:right w:val="none" w:sz="0" w:space="0" w:color="auto"/>
              </w:divBdr>
            </w:div>
          </w:divsChild>
        </w:div>
        <w:div w:id="1732265388">
          <w:marLeft w:val="0"/>
          <w:marRight w:val="0"/>
          <w:marTop w:val="0"/>
          <w:marBottom w:val="0"/>
          <w:divBdr>
            <w:top w:val="none" w:sz="0" w:space="0" w:color="auto"/>
            <w:left w:val="none" w:sz="0" w:space="0" w:color="auto"/>
            <w:bottom w:val="none" w:sz="0" w:space="0" w:color="auto"/>
            <w:right w:val="none" w:sz="0" w:space="0" w:color="auto"/>
          </w:divBdr>
        </w:div>
      </w:divsChild>
    </w:div>
    <w:div w:id="794719910">
      <w:bodyDiv w:val="1"/>
      <w:marLeft w:val="0"/>
      <w:marRight w:val="0"/>
      <w:marTop w:val="0"/>
      <w:marBottom w:val="0"/>
      <w:divBdr>
        <w:top w:val="none" w:sz="0" w:space="0" w:color="auto"/>
        <w:left w:val="none" w:sz="0" w:space="0" w:color="auto"/>
        <w:bottom w:val="none" w:sz="0" w:space="0" w:color="auto"/>
        <w:right w:val="none" w:sz="0" w:space="0" w:color="auto"/>
      </w:divBdr>
    </w:div>
    <w:div w:id="805003245">
      <w:bodyDiv w:val="1"/>
      <w:marLeft w:val="0"/>
      <w:marRight w:val="0"/>
      <w:marTop w:val="0"/>
      <w:marBottom w:val="0"/>
      <w:divBdr>
        <w:top w:val="none" w:sz="0" w:space="0" w:color="auto"/>
        <w:left w:val="none" w:sz="0" w:space="0" w:color="auto"/>
        <w:bottom w:val="none" w:sz="0" w:space="0" w:color="auto"/>
        <w:right w:val="none" w:sz="0" w:space="0" w:color="auto"/>
      </w:divBdr>
    </w:div>
    <w:div w:id="819076239">
      <w:bodyDiv w:val="1"/>
      <w:marLeft w:val="0"/>
      <w:marRight w:val="0"/>
      <w:marTop w:val="0"/>
      <w:marBottom w:val="0"/>
      <w:divBdr>
        <w:top w:val="none" w:sz="0" w:space="0" w:color="auto"/>
        <w:left w:val="none" w:sz="0" w:space="0" w:color="auto"/>
        <w:bottom w:val="none" w:sz="0" w:space="0" w:color="auto"/>
        <w:right w:val="none" w:sz="0" w:space="0" w:color="auto"/>
      </w:divBdr>
      <w:divsChild>
        <w:div w:id="1045256573">
          <w:marLeft w:val="0"/>
          <w:marRight w:val="0"/>
          <w:marTop w:val="0"/>
          <w:marBottom w:val="0"/>
          <w:divBdr>
            <w:top w:val="none" w:sz="0" w:space="0" w:color="auto"/>
            <w:left w:val="none" w:sz="0" w:space="0" w:color="auto"/>
            <w:bottom w:val="none" w:sz="0" w:space="0" w:color="auto"/>
            <w:right w:val="none" w:sz="0" w:space="0" w:color="auto"/>
          </w:divBdr>
        </w:div>
      </w:divsChild>
    </w:div>
    <w:div w:id="823592860">
      <w:bodyDiv w:val="1"/>
      <w:marLeft w:val="0"/>
      <w:marRight w:val="0"/>
      <w:marTop w:val="0"/>
      <w:marBottom w:val="0"/>
      <w:divBdr>
        <w:top w:val="none" w:sz="0" w:space="0" w:color="auto"/>
        <w:left w:val="none" w:sz="0" w:space="0" w:color="auto"/>
        <w:bottom w:val="none" w:sz="0" w:space="0" w:color="auto"/>
        <w:right w:val="none" w:sz="0" w:space="0" w:color="auto"/>
      </w:divBdr>
      <w:divsChild>
        <w:div w:id="901795723">
          <w:marLeft w:val="0"/>
          <w:marRight w:val="0"/>
          <w:marTop w:val="0"/>
          <w:marBottom w:val="0"/>
          <w:divBdr>
            <w:top w:val="none" w:sz="0" w:space="0" w:color="auto"/>
            <w:left w:val="none" w:sz="0" w:space="0" w:color="auto"/>
            <w:bottom w:val="none" w:sz="0" w:space="0" w:color="auto"/>
            <w:right w:val="none" w:sz="0" w:space="0" w:color="auto"/>
          </w:divBdr>
        </w:div>
      </w:divsChild>
    </w:div>
    <w:div w:id="828180214">
      <w:bodyDiv w:val="1"/>
      <w:marLeft w:val="0"/>
      <w:marRight w:val="0"/>
      <w:marTop w:val="0"/>
      <w:marBottom w:val="0"/>
      <w:divBdr>
        <w:top w:val="none" w:sz="0" w:space="0" w:color="auto"/>
        <w:left w:val="none" w:sz="0" w:space="0" w:color="auto"/>
        <w:bottom w:val="none" w:sz="0" w:space="0" w:color="auto"/>
        <w:right w:val="none" w:sz="0" w:space="0" w:color="auto"/>
      </w:divBdr>
      <w:divsChild>
        <w:div w:id="261110392">
          <w:marLeft w:val="0"/>
          <w:marRight w:val="0"/>
          <w:marTop w:val="0"/>
          <w:marBottom w:val="0"/>
          <w:divBdr>
            <w:top w:val="none" w:sz="0" w:space="0" w:color="auto"/>
            <w:left w:val="none" w:sz="0" w:space="0" w:color="auto"/>
            <w:bottom w:val="none" w:sz="0" w:space="0" w:color="auto"/>
            <w:right w:val="none" w:sz="0" w:space="0" w:color="auto"/>
          </w:divBdr>
          <w:divsChild>
            <w:div w:id="2084182939">
              <w:marLeft w:val="0"/>
              <w:marRight w:val="0"/>
              <w:marTop w:val="0"/>
              <w:marBottom w:val="0"/>
              <w:divBdr>
                <w:top w:val="none" w:sz="0" w:space="0" w:color="auto"/>
                <w:left w:val="none" w:sz="0" w:space="0" w:color="auto"/>
                <w:bottom w:val="none" w:sz="0" w:space="0" w:color="auto"/>
                <w:right w:val="none" w:sz="0" w:space="0" w:color="auto"/>
              </w:divBdr>
              <w:divsChild>
                <w:div w:id="11122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6226">
      <w:bodyDiv w:val="1"/>
      <w:marLeft w:val="0"/>
      <w:marRight w:val="0"/>
      <w:marTop w:val="0"/>
      <w:marBottom w:val="0"/>
      <w:divBdr>
        <w:top w:val="none" w:sz="0" w:space="0" w:color="auto"/>
        <w:left w:val="none" w:sz="0" w:space="0" w:color="auto"/>
        <w:bottom w:val="none" w:sz="0" w:space="0" w:color="auto"/>
        <w:right w:val="none" w:sz="0" w:space="0" w:color="auto"/>
      </w:divBdr>
      <w:divsChild>
        <w:div w:id="1523779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775836">
              <w:marLeft w:val="0"/>
              <w:marRight w:val="0"/>
              <w:marTop w:val="0"/>
              <w:marBottom w:val="0"/>
              <w:divBdr>
                <w:top w:val="none" w:sz="0" w:space="0" w:color="auto"/>
                <w:left w:val="none" w:sz="0" w:space="0" w:color="auto"/>
                <w:bottom w:val="none" w:sz="0" w:space="0" w:color="auto"/>
                <w:right w:val="none" w:sz="0" w:space="0" w:color="auto"/>
              </w:divBdr>
              <w:divsChild>
                <w:div w:id="94936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37172">
      <w:bodyDiv w:val="1"/>
      <w:marLeft w:val="0"/>
      <w:marRight w:val="0"/>
      <w:marTop w:val="0"/>
      <w:marBottom w:val="0"/>
      <w:divBdr>
        <w:top w:val="none" w:sz="0" w:space="0" w:color="auto"/>
        <w:left w:val="none" w:sz="0" w:space="0" w:color="auto"/>
        <w:bottom w:val="none" w:sz="0" w:space="0" w:color="auto"/>
        <w:right w:val="none" w:sz="0" w:space="0" w:color="auto"/>
      </w:divBdr>
    </w:div>
    <w:div w:id="861237586">
      <w:bodyDiv w:val="1"/>
      <w:marLeft w:val="0"/>
      <w:marRight w:val="0"/>
      <w:marTop w:val="0"/>
      <w:marBottom w:val="0"/>
      <w:divBdr>
        <w:top w:val="none" w:sz="0" w:space="0" w:color="auto"/>
        <w:left w:val="none" w:sz="0" w:space="0" w:color="auto"/>
        <w:bottom w:val="none" w:sz="0" w:space="0" w:color="auto"/>
        <w:right w:val="none" w:sz="0" w:space="0" w:color="auto"/>
      </w:divBdr>
    </w:div>
    <w:div w:id="904611836">
      <w:bodyDiv w:val="1"/>
      <w:marLeft w:val="0"/>
      <w:marRight w:val="0"/>
      <w:marTop w:val="0"/>
      <w:marBottom w:val="0"/>
      <w:divBdr>
        <w:top w:val="none" w:sz="0" w:space="0" w:color="auto"/>
        <w:left w:val="none" w:sz="0" w:space="0" w:color="auto"/>
        <w:bottom w:val="none" w:sz="0" w:space="0" w:color="auto"/>
        <w:right w:val="none" w:sz="0" w:space="0" w:color="auto"/>
      </w:divBdr>
    </w:div>
    <w:div w:id="906066095">
      <w:bodyDiv w:val="1"/>
      <w:marLeft w:val="0"/>
      <w:marRight w:val="0"/>
      <w:marTop w:val="0"/>
      <w:marBottom w:val="0"/>
      <w:divBdr>
        <w:top w:val="none" w:sz="0" w:space="0" w:color="auto"/>
        <w:left w:val="none" w:sz="0" w:space="0" w:color="auto"/>
        <w:bottom w:val="none" w:sz="0" w:space="0" w:color="auto"/>
        <w:right w:val="none" w:sz="0" w:space="0" w:color="auto"/>
      </w:divBdr>
    </w:div>
    <w:div w:id="925267035">
      <w:bodyDiv w:val="1"/>
      <w:marLeft w:val="0"/>
      <w:marRight w:val="0"/>
      <w:marTop w:val="0"/>
      <w:marBottom w:val="0"/>
      <w:divBdr>
        <w:top w:val="none" w:sz="0" w:space="0" w:color="auto"/>
        <w:left w:val="none" w:sz="0" w:space="0" w:color="auto"/>
        <w:bottom w:val="none" w:sz="0" w:space="0" w:color="auto"/>
        <w:right w:val="none" w:sz="0" w:space="0" w:color="auto"/>
      </w:divBdr>
    </w:div>
    <w:div w:id="958686993">
      <w:bodyDiv w:val="1"/>
      <w:marLeft w:val="0"/>
      <w:marRight w:val="0"/>
      <w:marTop w:val="0"/>
      <w:marBottom w:val="0"/>
      <w:divBdr>
        <w:top w:val="none" w:sz="0" w:space="0" w:color="auto"/>
        <w:left w:val="none" w:sz="0" w:space="0" w:color="auto"/>
        <w:bottom w:val="none" w:sz="0" w:space="0" w:color="auto"/>
        <w:right w:val="none" w:sz="0" w:space="0" w:color="auto"/>
      </w:divBdr>
    </w:div>
    <w:div w:id="960722385">
      <w:bodyDiv w:val="1"/>
      <w:marLeft w:val="0"/>
      <w:marRight w:val="0"/>
      <w:marTop w:val="0"/>
      <w:marBottom w:val="0"/>
      <w:divBdr>
        <w:top w:val="none" w:sz="0" w:space="0" w:color="auto"/>
        <w:left w:val="none" w:sz="0" w:space="0" w:color="auto"/>
        <w:bottom w:val="none" w:sz="0" w:space="0" w:color="auto"/>
        <w:right w:val="none" w:sz="0" w:space="0" w:color="auto"/>
      </w:divBdr>
    </w:div>
    <w:div w:id="973606588">
      <w:bodyDiv w:val="1"/>
      <w:marLeft w:val="0"/>
      <w:marRight w:val="0"/>
      <w:marTop w:val="0"/>
      <w:marBottom w:val="0"/>
      <w:divBdr>
        <w:top w:val="none" w:sz="0" w:space="0" w:color="auto"/>
        <w:left w:val="none" w:sz="0" w:space="0" w:color="auto"/>
        <w:bottom w:val="none" w:sz="0" w:space="0" w:color="auto"/>
        <w:right w:val="none" w:sz="0" w:space="0" w:color="auto"/>
      </w:divBdr>
    </w:div>
    <w:div w:id="988751522">
      <w:bodyDiv w:val="1"/>
      <w:marLeft w:val="0"/>
      <w:marRight w:val="0"/>
      <w:marTop w:val="0"/>
      <w:marBottom w:val="0"/>
      <w:divBdr>
        <w:top w:val="none" w:sz="0" w:space="0" w:color="auto"/>
        <w:left w:val="none" w:sz="0" w:space="0" w:color="auto"/>
        <w:bottom w:val="none" w:sz="0" w:space="0" w:color="auto"/>
        <w:right w:val="none" w:sz="0" w:space="0" w:color="auto"/>
      </w:divBdr>
    </w:div>
    <w:div w:id="992681535">
      <w:bodyDiv w:val="1"/>
      <w:marLeft w:val="0"/>
      <w:marRight w:val="0"/>
      <w:marTop w:val="0"/>
      <w:marBottom w:val="0"/>
      <w:divBdr>
        <w:top w:val="none" w:sz="0" w:space="0" w:color="auto"/>
        <w:left w:val="none" w:sz="0" w:space="0" w:color="auto"/>
        <w:bottom w:val="none" w:sz="0" w:space="0" w:color="auto"/>
        <w:right w:val="none" w:sz="0" w:space="0" w:color="auto"/>
      </w:divBdr>
      <w:divsChild>
        <w:div w:id="1178883586">
          <w:marLeft w:val="0"/>
          <w:marRight w:val="0"/>
          <w:marTop w:val="0"/>
          <w:marBottom w:val="0"/>
          <w:divBdr>
            <w:top w:val="none" w:sz="0" w:space="0" w:color="auto"/>
            <w:left w:val="none" w:sz="0" w:space="0" w:color="auto"/>
            <w:bottom w:val="none" w:sz="0" w:space="0" w:color="auto"/>
            <w:right w:val="none" w:sz="0" w:space="0" w:color="auto"/>
          </w:divBdr>
          <w:divsChild>
            <w:div w:id="1408846798">
              <w:marLeft w:val="0"/>
              <w:marRight w:val="0"/>
              <w:marTop w:val="0"/>
              <w:marBottom w:val="0"/>
              <w:divBdr>
                <w:top w:val="none" w:sz="0" w:space="0" w:color="auto"/>
                <w:left w:val="none" w:sz="0" w:space="0" w:color="auto"/>
                <w:bottom w:val="none" w:sz="0" w:space="0" w:color="auto"/>
                <w:right w:val="none" w:sz="0" w:space="0" w:color="auto"/>
              </w:divBdr>
            </w:div>
          </w:divsChild>
        </w:div>
        <w:div w:id="2123764049">
          <w:marLeft w:val="0"/>
          <w:marRight w:val="0"/>
          <w:marTop w:val="0"/>
          <w:marBottom w:val="0"/>
          <w:divBdr>
            <w:top w:val="none" w:sz="0" w:space="0" w:color="auto"/>
            <w:left w:val="none" w:sz="0" w:space="0" w:color="auto"/>
            <w:bottom w:val="none" w:sz="0" w:space="0" w:color="auto"/>
            <w:right w:val="none" w:sz="0" w:space="0" w:color="auto"/>
          </w:divBdr>
        </w:div>
      </w:divsChild>
    </w:div>
    <w:div w:id="1052731771">
      <w:bodyDiv w:val="1"/>
      <w:marLeft w:val="0"/>
      <w:marRight w:val="0"/>
      <w:marTop w:val="0"/>
      <w:marBottom w:val="0"/>
      <w:divBdr>
        <w:top w:val="none" w:sz="0" w:space="0" w:color="auto"/>
        <w:left w:val="none" w:sz="0" w:space="0" w:color="auto"/>
        <w:bottom w:val="none" w:sz="0" w:space="0" w:color="auto"/>
        <w:right w:val="none" w:sz="0" w:space="0" w:color="auto"/>
      </w:divBdr>
    </w:div>
    <w:div w:id="1054547751">
      <w:bodyDiv w:val="1"/>
      <w:marLeft w:val="0"/>
      <w:marRight w:val="0"/>
      <w:marTop w:val="0"/>
      <w:marBottom w:val="0"/>
      <w:divBdr>
        <w:top w:val="none" w:sz="0" w:space="0" w:color="auto"/>
        <w:left w:val="none" w:sz="0" w:space="0" w:color="auto"/>
        <w:bottom w:val="none" w:sz="0" w:space="0" w:color="auto"/>
        <w:right w:val="none" w:sz="0" w:space="0" w:color="auto"/>
      </w:divBdr>
    </w:div>
    <w:div w:id="1071123384">
      <w:bodyDiv w:val="1"/>
      <w:marLeft w:val="0"/>
      <w:marRight w:val="0"/>
      <w:marTop w:val="0"/>
      <w:marBottom w:val="0"/>
      <w:divBdr>
        <w:top w:val="none" w:sz="0" w:space="0" w:color="auto"/>
        <w:left w:val="none" w:sz="0" w:space="0" w:color="auto"/>
        <w:bottom w:val="none" w:sz="0" w:space="0" w:color="auto"/>
        <w:right w:val="none" w:sz="0" w:space="0" w:color="auto"/>
      </w:divBdr>
    </w:div>
    <w:div w:id="1093355212">
      <w:bodyDiv w:val="1"/>
      <w:marLeft w:val="0"/>
      <w:marRight w:val="0"/>
      <w:marTop w:val="0"/>
      <w:marBottom w:val="0"/>
      <w:divBdr>
        <w:top w:val="none" w:sz="0" w:space="0" w:color="auto"/>
        <w:left w:val="none" w:sz="0" w:space="0" w:color="auto"/>
        <w:bottom w:val="none" w:sz="0" w:space="0" w:color="auto"/>
        <w:right w:val="none" w:sz="0" w:space="0" w:color="auto"/>
      </w:divBdr>
      <w:divsChild>
        <w:div w:id="930433214">
          <w:marLeft w:val="0"/>
          <w:marRight w:val="0"/>
          <w:marTop w:val="0"/>
          <w:marBottom w:val="0"/>
          <w:divBdr>
            <w:top w:val="none" w:sz="0" w:space="0" w:color="auto"/>
            <w:left w:val="none" w:sz="0" w:space="0" w:color="auto"/>
            <w:bottom w:val="none" w:sz="0" w:space="0" w:color="auto"/>
            <w:right w:val="none" w:sz="0" w:space="0" w:color="auto"/>
          </w:divBdr>
          <w:divsChild>
            <w:div w:id="1886135053">
              <w:marLeft w:val="0"/>
              <w:marRight w:val="0"/>
              <w:marTop w:val="0"/>
              <w:marBottom w:val="0"/>
              <w:divBdr>
                <w:top w:val="none" w:sz="0" w:space="0" w:color="auto"/>
                <w:left w:val="none" w:sz="0" w:space="0" w:color="auto"/>
                <w:bottom w:val="none" w:sz="0" w:space="0" w:color="auto"/>
                <w:right w:val="none" w:sz="0" w:space="0" w:color="auto"/>
              </w:divBdr>
            </w:div>
          </w:divsChild>
        </w:div>
        <w:div w:id="994577061">
          <w:marLeft w:val="0"/>
          <w:marRight w:val="0"/>
          <w:marTop w:val="0"/>
          <w:marBottom w:val="0"/>
          <w:divBdr>
            <w:top w:val="none" w:sz="0" w:space="0" w:color="auto"/>
            <w:left w:val="none" w:sz="0" w:space="0" w:color="auto"/>
            <w:bottom w:val="none" w:sz="0" w:space="0" w:color="auto"/>
            <w:right w:val="none" w:sz="0" w:space="0" w:color="auto"/>
          </w:divBdr>
        </w:div>
      </w:divsChild>
    </w:div>
    <w:div w:id="1097553116">
      <w:bodyDiv w:val="1"/>
      <w:marLeft w:val="0"/>
      <w:marRight w:val="0"/>
      <w:marTop w:val="0"/>
      <w:marBottom w:val="0"/>
      <w:divBdr>
        <w:top w:val="none" w:sz="0" w:space="0" w:color="auto"/>
        <w:left w:val="none" w:sz="0" w:space="0" w:color="auto"/>
        <w:bottom w:val="none" w:sz="0" w:space="0" w:color="auto"/>
        <w:right w:val="none" w:sz="0" w:space="0" w:color="auto"/>
      </w:divBdr>
    </w:div>
    <w:div w:id="1112171388">
      <w:bodyDiv w:val="1"/>
      <w:marLeft w:val="0"/>
      <w:marRight w:val="0"/>
      <w:marTop w:val="0"/>
      <w:marBottom w:val="0"/>
      <w:divBdr>
        <w:top w:val="none" w:sz="0" w:space="0" w:color="auto"/>
        <w:left w:val="none" w:sz="0" w:space="0" w:color="auto"/>
        <w:bottom w:val="none" w:sz="0" w:space="0" w:color="auto"/>
        <w:right w:val="none" w:sz="0" w:space="0" w:color="auto"/>
      </w:divBdr>
      <w:divsChild>
        <w:div w:id="1090354416">
          <w:marLeft w:val="0"/>
          <w:marRight w:val="0"/>
          <w:marTop w:val="0"/>
          <w:marBottom w:val="0"/>
          <w:divBdr>
            <w:top w:val="none" w:sz="0" w:space="0" w:color="auto"/>
            <w:left w:val="none" w:sz="0" w:space="0" w:color="auto"/>
            <w:bottom w:val="none" w:sz="0" w:space="0" w:color="auto"/>
            <w:right w:val="none" w:sz="0" w:space="0" w:color="auto"/>
          </w:divBdr>
        </w:div>
        <w:div w:id="1466584641">
          <w:marLeft w:val="0"/>
          <w:marRight w:val="0"/>
          <w:marTop w:val="0"/>
          <w:marBottom w:val="0"/>
          <w:divBdr>
            <w:top w:val="none" w:sz="0" w:space="0" w:color="auto"/>
            <w:left w:val="none" w:sz="0" w:space="0" w:color="auto"/>
            <w:bottom w:val="none" w:sz="0" w:space="0" w:color="auto"/>
            <w:right w:val="none" w:sz="0" w:space="0" w:color="auto"/>
          </w:divBdr>
          <w:divsChild>
            <w:div w:id="10558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6994">
      <w:bodyDiv w:val="1"/>
      <w:marLeft w:val="0"/>
      <w:marRight w:val="0"/>
      <w:marTop w:val="0"/>
      <w:marBottom w:val="0"/>
      <w:divBdr>
        <w:top w:val="none" w:sz="0" w:space="0" w:color="auto"/>
        <w:left w:val="none" w:sz="0" w:space="0" w:color="auto"/>
        <w:bottom w:val="none" w:sz="0" w:space="0" w:color="auto"/>
        <w:right w:val="none" w:sz="0" w:space="0" w:color="auto"/>
      </w:divBdr>
    </w:div>
    <w:div w:id="1122185055">
      <w:bodyDiv w:val="1"/>
      <w:marLeft w:val="0"/>
      <w:marRight w:val="0"/>
      <w:marTop w:val="0"/>
      <w:marBottom w:val="0"/>
      <w:divBdr>
        <w:top w:val="none" w:sz="0" w:space="0" w:color="auto"/>
        <w:left w:val="none" w:sz="0" w:space="0" w:color="auto"/>
        <w:bottom w:val="none" w:sz="0" w:space="0" w:color="auto"/>
        <w:right w:val="none" w:sz="0" w:space="0" w:color="auto"/>
      </w:divBdr>
    </w:div>
    <w:div w:id="1126463930">
      <w:bodyDiv w:val="1"/>
      <w:marLeft w:val="0"/>
      <w:marRight w:val="0"/>
      <w:marTop w:val="0"/>
      <w:marBottom w:val="0"/>
      <w:divBdr>
        <w:top w:val="none" w:sz="0" w:space="0" w:color="auto"/>
        <w:left w:val="none" w:sz="0" w:space="0" w:color="auto"/>
        <w:bottom w:val="none" w:sz="0" w:space="0" w:color="auto"/>
        <w:right w:val="none" w:sz="0" w:space="0" w:color="auto"/>
      </w:divBdr>
      <w:divsChild>
        <w:div w:id="1304891979">
          <w:marLeft w:val="0"/>
          <w:marRight w:val="0"/>
          <w:marTop w:val="0"/>
          <w:marBottom w:val="0"/>
          <w:divBdr>
            <w:top w:val="none" w:sz="0" w:space="0" w:color="auto"/>
            <w:left w:val="none" w:sz="0" w:space="0" w:color="auto"/>
            <w:bottom w:val="none" w:sz="0" w:space="0" w:color="auto"/>
            <w:right w:val="none" w:sz="0" w:space="0" w:color="auto"/>
          </w:divBdr>
        </w:div>
        <w:div w:id="1406102647">
          <w:marLeft w:val="0"/>
          <w:marRight w:val="0"/>
          <w:marTop w:val="0"/>
          <w:marBottom w:val="0"/>
          <w:divBdr>
            <w:top w:val="none" w:sz="0" w:space="0" w:color="auto"/>
            <w:left w:val="none" w:sz="0" w:space="0" w:color="auto"/>
            <w:bottom w:val="none" w:sz="0" w:space="0" w:color="auto"/>
            <w:right w:val="none" w:sz="0" w:space="0" w:color="auto"/>
          </w:divBdr>
          <w:divsChild>
            <w:div w:id="12371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882">
      <w:bodyDiv w:val="1"/>
      <w:marLeft w:val="0"/>
      <w:marRight w:val="0"/>
      <w:marTop w:val="0"/>
      <w:marBottom w:val="0"/>
      <w:divBdr>
        <w:top w:val="none" w:sz="0" w:space="0" w:color="auto"/>
        <w:left w:val="none" w:sz="0" w:space="0" w:color="auto"/>
        <w:bottom w:val="none" w:sz="0" w:space="0" w:color="auto"/>
        <w:right w:val="none" w:sz="0" w:space="0" w:color="auto"/>
      </w:divBdr>
    </w:div>
    <w:div w:id="1130588066">
      <w:bodyDiv w:val="1"/>
      <w:marLeft w:val="0"/>
      <w:marRight w:val="0"/>
      <w:marTop w:val="0"/>
      <w:marBottom w:val="0"/>
      <w:divBdr>
        <w:top w:val="none" w:sz="0" w:space="0" w:color="auto"/>
        <w:left w:val="none" w:sz="0" w:space="0" w:color="auto"/>
        <w:bottom w:val="none" w:sz="0" w:space="0" w:color="auto"/>
        <w:right w:val="none" w:sz="0" w:space="0" w:color="auto"/>
      </w:divBdr>
    </w:div>
    <w:div w:id="1161580603">
      <w:bodyDiv w:val="1"/>
      <w:marLeft w:val="0"/>
      <w:marRight w:val="0"/>
      <w:marTop w:val="0"/>
      <w:marBottom w:val="0"/>
      <w:divBdr>
        <w:top w:val="none" w:sz="0" w:space="0" w:color="auto"/>
        <w:left w:val="none" w:sz="0" w:space="0" w:color="auto"/>
        <w:bottom w:val="none" w:sz="0" w:space="0" w:color="auto"/>
        <w:right w:val="none" w:sz="0" w:space="0" w:color="auto"/>
      </w:divBdr>
      <w:divsChild>
        <w:div w:id="163134437">
          <w:marLeft w:val="0"/>
          <w:marRight w:val="0"/>
          <w:marTop w:val="0"/>
          <w:marBottom w:val="0"/>
          <w:divBdr>
            <w:top w:val="none" w:sz="0" w:space="0" w:color="auto"/>
            <w:left w:val="none" w:sz="0" w:space="0" w:color="auto"/>
            <w:bottom w:val="none" w:sz="0" w:space="0" w:color="auto"/>
            <w:right w:val="none" w:sz="0" w:space="0" w:color="auto"/>
          </w:divBdr>
        </w:div>
        <w:div w:id="1062827468">
          <w:marLeft w:val="0"/>
          <w:marRight w:val="0"/>
          <w:marTop w:val="0"/>
          <w:marBottom w:val="0"/>
          <w:divBdr>
            <w:top w:val="none" w:sz="0" w:space="0" w:color="auto"/>
            <w:left w:val="none" w:sz="0" w:space="0" w:color="auto"/>
            <w:bottom w:val="none" w:sz="0" w:space="0" w:color="auto"/>
            <w:right w:val="none" w:sz="0" w:space="0" w:color="auto"/>
          </w:divBdr>
          <w:divsChild>
            <w:div w:id="12141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2061">
      <w:bodyDiv w:val="1"/>
      <w:marLeft w:val="0"/>
      <w:marRight w:val="0"/>
      <w:marTop w:val="0"/>
      <w:marBottom w:val="0"/>
      <w:divBdr>
        <w:top w:val="none" w:sz="0" w:space="0" w:color="auto"/>
        <w:left w:val="none" w:sz="0" w:space="0" w:color="auto"/>
        <w:bottom w:val="none" w:sz="0" w:space="0" w:color="auto"/>
        <w:right w:val="none" w:sz="0" w:space="0" w:color="auto"/>
      </w:divBdr>
    </w:div>
    <w:div w:id="1181507318">
      <w:bodyDiv w:val="1"/>
      <w:marLeft w:val="0"/>
      <w:marRight w:val="0"/>
      <w:marTop w:val="0"/>
      <w:marBottom w:val="0"/>
      <w:divBdr>
        <w:top w:val="none" w:sz="0" w:space="0" w:color="auto"/>
        <w:left w:val="none" w:sz="0" w:space="0" w:color="auto"/>
        <w:bottom w:val="none" w:sz="0" w:space="0" w:color="auto"/>
        <w:right w:val="none" w:sz="0" w:space="0" w:color="auto"/>
      </w:divBdr>
      <w:divsChild>
        <w:div w:id="1922640710">
          <w:marLeft w:val="0"/>
          <w:marRight w:val="0"/>
          <w:marTop w:val="0"/>
          <w:marBottom w:val="0"/>
          <w:divBdr>
            <w:top w:val="none" w:sz="0" w:space="0" w:color="auto"/>
            <w:left w:val="none" w:sz="0" w:space="0" w:color="auto"/>
            <w:bottom w:val="none" w:sz="0" w:space="0" w:color="auto"/>
            <w:right w:val="none" w:sz="0" w:space="0" w:color="auto"/>
          </w:divBdr>
          <w:divsChild>
            <w:div w:id="1179387861">
              <w:marLeft w:val="0"/>
              <w:marRight w:val="0"/>
              <w:marTop w:val="0"/>
              <w:marBottom w:val="0"/>
              <w:divBdr>
                <w:top w:val="none" w:sz="0" w:space="0" w:color="auto"/>
                <w:left w:val="none" w:sz="0" w:space="0" w:color="auto"/>
                <w:bottom w:val="none" w:sz="0" w:space="0" w:color="auto"/>
                <w:right w:val="none" w:sz="0" w:space="0" w:color="auto"/>
              </w:divBdr>
              <w:divsChild>
                <w:div w:id="778525601">
                  <w:marLeft w:val="0"/>
                  <w:marRight w:val="0"/>
                  <w:marTop w:val="0"/>
                  <w:marBottom w:val="0"/>
                  <w:divBdr>
                    <w:top w:val="none" w:sz="0" w:space="0" w:color="auto"/>
                    <w:left w:val="none" w:sz="0" w:space="0" w:color="auto"/>
                    <w:bottom w:val="none" w:sz="0" w:space="0" w:color="auto"/>
                    <w:right w:val="none" w:sz="0" w:space="0" w:color="auto"/>
                  </w:divBdr>
                  <w:divsChild>
                    <w:div w:id="1577591588">
                      <w:marLeft w:val="0"/>
                      <w:marRight w:val="0"/>
                      <w:marTop w:val="0"/>
                      <w:marBottom w:val="0"/>
                      <w:divBdr>
                        <w:top w:val="none" w:sz="0" w:space="0" w:color="auto"/>
                        <w:left w:val="none" w:sz="0" w:space="0" w:color="auto"/>
                        <w:bottom w:val="none" w:sz="0" w:space="0" w:color="auto"/>
                        <w:right w:val="none" w:sz="0" w:space="0" w:color="auto"/>
                      </w:divBdr>
                      <w:divsChild>
                        <w:div w:id="698050306">
                          <w:marLeft w:val="0"/>
                          <w:marRight w:val="0"/>
                          <w:marTop w:val="0"/>
                          <w:marBottom w:val="0"/>
                          <w:divBdr>
                            <w:top w:val="none" w:sz="0" w:space="0" w:color="auto"/>
                            <w:left w:val="none" w:sz="0" w:space="0" w:color="auto"/>
                            <w:bottom w:val="none" w:sz="0" w:space="0" w:color="auto"/>
                            <w:right w:val="none" w:sz="0" w:space="0" w:color="auto"/>
                          </w:divBdr>
                          <w:divsChild>
                            <w:div w:id="1541896488">
                              <w:marLeft w:val="0"/>
                              <w:marRight w:val="0"/>
                              <w:marTop w:val="0"/>
                              <w:marBottom w:val="0"/>
                              <w:divBdr>
                                <w:top w:val="none" w:sz="0" w:space="0" w:color="auto"/>
                                <w:left w:val="none" w:sz="0" w:space="0" w:color="auto"/>
                                <w:bottom w:val="none" w:sz="0" w:space="0" w:color="auto"/>
                                <w:right w:val="none" w:sz="0" w:space="0" w:color="auto"/>
                              </w:divBdr>
                              <w:divsChild>
                                <w:div w:id="289434350">
                                  <w:marLeft w:val="0"/>
                                  <w:marRight w:val="0"/>
                                  <w:marTop w:val="0"/>
                                  <w:marBottom w:val="0"/>
                                  <w:divBdr>
                                    <w:top w:val="none" w:sz="0" w:space="0" w:color="auto"/>
                                    <w:left w:val="none" w:sz="0" w:space="0" w:color="auto"/>
                                    <w:bottom w:val="none" w:sz="0" w:space="0" w:color="auto"/>
                                    <w:right w:val="none" w:sz="0" w:space="0" w:color="auto"/>
                                  </w:divBdr>
                                  <w:divsChild>
                                    <w:div w:id="19799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611227">
          <w:marLeft w:val="0"/>
          <w:marRight w:val="0"/>
          <w:marTop w:val="0"/>
          <w:marBottom w:val="0"/>
          <w:divBdr>
            <w:top w:val="none" w:sz="0" w:space="0" w:color="auto"/>
            <w:left w:val="none" w:sz="0" w:space="0" w:color="auto"/>
            <w:bottom w:val="none" w:sz="0" w:space="0" w:color="auto"/>
            <w:right w:val="none" w:sz="0" w:space="0" w:color="auto"/>
          </w:divBdr>
          <w:divsChild>
            <w:div w:id="689985602">
              <w:marLeft w:val="0"/>
              <w:marRight w:val="0"/>
              <w:marTop w:val="0"/>
              <w:marBottom w:val="0"/>
              <w:divBdr>
                <w:top w:val="none" w:sz="0" w:space="0" w:color="auto"/>
                <w:left w:val="none" w:sz="0" w:space="0" w:color="auto"/>
                <w:bottom w:val="none" w:sz="0" w:space="0" w:color="auto"/>
                <w:right w:val="none" w:sz="0" w:space="0" w:color="auto"/>
              </w:divBdr>
              <w:divsChild>
                <w:div w:id="590088817">
                  <w:marLeft w:val="0"/>
                  <w:marRight w:val="0"/>
                  <w:marTop w:val="0"/>
                  <w:marBottom w:val="0"/>
                  <w:divBdr>
                    <w:top w:val="none" w:sz="0" w:space="0" w:color="auto"/>
                    <w:left w:val="none" w:sz="0" w:space="0" w:color="auto"/>
                    <w:bottom w:val="none" w:sz="0" w:space="0" w:color="auto"/>
                    <w:right w:val="none" w:sz="0" w:space="0" w:color="auto"/>
                  </w:divBdr>
                </w:div>
                <w:div w:id="2069381005">
                  <w:marLeft w:val="0"/>
                  <w:marRight w:val="0"/>
                  <w:marTop w:val="0"/>
                  <w:marBottom w:val="0"/>
                  <w:divBdr>
                    <w:top w:val="none" w:sz="0" w:space="0" w:color="auto"/>
                    <w:left w:val="none" w:sz="0" w:space="0" w:color="auto"/>
                    <w:bottom w:val="none" w:sz="0" w:space="0" w:color="auto"/>
                    <w:right w:val="none" w:sz="0" w:space="0" w:color="auto"/>
                  </w:divBdr>
                  <w:divsChild>
                    <w:div w:id="3245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26039">
      <w:bodyDiv w:val="1"/>
      <w:marLeft w:val="0"/>
      <w:marRight w:val="0"/>
      <w:marTop w:val="0"/>
      <w:marBottom w:val="0"/>
      <w:divBdr>
        <w:top w:val="none" w:sz="0" w:space="0" w:color="auto"/>
        <w:left w:val="none" w:sz="0" w:space="0" w:color="auto"/>
        <w:bottom w:val="none" w:sz="0" w:space="0" w:color="auto"/>
        <w:right w:val="none" w:sz="0" w:space="0" w:color="auto"/>
      </w:divBdr>
      <w:divsChild>
        <w:div w:id="214002639">
          <w:marLeft w:val="0"/>
          <w:marRight w:val="0"/>
          <w:marTop w:val="0"/>
          <w:marBottom w:val="0"/>
          <w:divBdr>
            <w:top w:val="none" w:sz="0" w:space="0" w:color="auto"/>
            <w:left w:val="none" w:sz="0" w:space="0" w:color="auto"/>
            <w:bottom w:val="none" w:sz="0" w:space="0" w:color="auto"/>
            <w:right w:val="none" w:sz="0" w:space="0" w:color="auto"/>
          </w:divBdr>
        </w:div>
        <w:div w:id="891814941">
          <w:marLeft w:val="0"/>
          <w:marRight w:val="0"/>
          <w:marTop w:val="0"/>
          <w:marBottom w:val="0"/>
          <w:divBdr>
            <w:top w:val="none" w:sz="0" w:space="0" w:color="auto"/>
            <w:left w:val="none" w:sz="0" w:space="0" w:color="auto"/>
            <w:bottom w:val="none" w:sz="0" w:space="0" w:color="auto"/>
            <w:right w:val="none" w:sz="0" w:space="0" w:color="auto"/>
          </w:divBdr>
          <w:divsChild>
            <w:div w:id="3822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1218">
      <w:bodyDiv w:val="1"/>
      <w:marLeft w:val="0"/>
      <w:marRight w:val="0"/>
      <w:marTop w:val="0"/>
      <w:marBottom w:val="0"/>
      <w:divBdr>
        <w:top w:val="none" w:sz="0" w:space="0" w:color="auto"/>
        <w:left w:val="none" w:sz="0" w:space="0" w:color="auto"/>
        <w:bottom w:val="none" w:sz="0" w:space="0" w:color="auto"/>
        <w:right w:val="none" w:sz="0" w:space="0" w:color="auto"/>
      </w:divBdr>
      <w:divsChild>
        <w:div w:id="960838779">
          <w:marLeft w:val="0"/>
          <w:marRight w:val="0"/>
          <w:marTop w:val="0"/>
          <w:marBottom w:val="0"/>
          <w:divBdr>
            <w:top w:val="none" w:sz="0" w:space="0" w:color="auto"/>
            <w:left w:val="none" w:sz="0" w:space="0" w:color="auto"/>
            <w:bottom w:val="none" w:sz="0" w:space="0" w:color="auto"/>
            <w:right w:val="none" w:sz="0" w:space="0" w:color="auto"/>
          </w:divBdr>
        </w:div>
      </w:divsChild>
    </w:div>
    <w:div w:id="1203053990">
      <w:bodyDiv w:val="1"/>
      <w:marLeft w:val="0"/>
      <w:marRight w:val="0"/>
      <w:marTop w:val="0"/>
      <w:marBottom w:val="0"/>
      <w:divBdr>
        <w:top w:val="none" w:sz="0" w:space="0" w:color="auto"/>
        <w:left w:val="none" w:sz="0" w:space="0" w:color="auto"/>
        <w:bottom w:val="none" w:sz="0" w:space="0" w:color="auto"/>
        <w:right w:val="none" w:sz="0" w:space="0" w:color="auto"/>
      </w:divBdr>
    </w:div>
    <w:div w:id="1203517359">
      <w:bodyDiv w:val="1"/>
      <w:marLeft w:val="0"/>
      <w:marRight w:val="0"/>
      <w:marTop w:val="0"/>
      <w:marBottom w:val="0"/>
      <w:divBdr>
        <w:top w:val="none" w:sz="0" w:space="0" w:color="auto"/>
        <w:left w:val="none" w:sz="0" w:space="0" w:color="auto"/>
        <w:bottom w:val="none" w:sz="0" w:space="0" w:color="auto"/>
        <w:right w:val="none" w:sz="0" w:space="0" w:color="auto"/>
      </w:divBdr>
      <w:divsChild>
        <w:div w:id="374820154">
          <w:marLeft w:val="0"/>
          <w:marRight w:val="0"/>
          <w:marTop w:val="0"/>
          <w:marBottom w:val="0"/>
          <w:divBdr>
            <w:top w:val="none" w:sz="0" w:space="0" w:color="auto"/>
            <w:left w:val="none" w:sz="0" w:space="0" w:color="auto"/>
            <w:bottom w:val="none" w:sz="0" w:space="0" w:color="auto"/>
            <w:right w:val="none" w:sz="0" w:space="0" w:color="auto"/>
          </w:divBdr>
          <w:divsChild>
            <w:div w:id="971643062">
              <w:marLeft w:val="0"/>
              <w:marRight w:val="0"/>
              <w:marTop w:val="0"/>
              <w:marBottom w:val="0"/>
              <w:divBdr>
                <w:top w:val="none" w:sz="0" w:space="0" w:color="auto"/>
                <w:left w:val="none" w:sz="0" w:space="0" w:color="auto"/>
                <w:bottom w:val="none" w:sz="0" w:space="0" w:color="auto"/>
                <w:right w:val="none" w:sz="0" w:space="0" w:color="auto"/>
              </w:divBdr>
              <w:divsChild>
                <w:div w:id="386420919">
                  <w:marLeft w:val="0"/>
                  <w:marRight w:val="0"/>
                  <w:marTop w:val="0"/>
                  <w:marBottom w:val="0"/>
                  <w:divBdr>
                    <w:top w:val="none" w:sz="0" w:space="0" w:color="auto"/>
                    <w:left w:val="none" w:sz="0" w:space="0" w:color="auto"/>
                    <w:bottom w:val="none" w:sz="0" w:space="0" w:color="auto"/>
                    <w:right w:val="none" w:sz="0" w:space="0" w:color="auto"/>
                  </w:divBdr>
                </w:div>
                <w:div w:id="1804153481">
                  <w:marLeft w:val="0"/>
                  <w:marRight w:val="0"/>
                  <w:marTop w:val="0"/>
                  <w:marBottom w:val="0"/>
                  <w:divBdr>
                    <w:top w:val="none" w:sz="0" w:space="0" w:color="auto"/>
                    <w:left w:val="none" w:sz="0" w:space="0" w:color="auto"/>
                    <w:bottom w:val="none" w:sz="0" w:space="0" w:color="auto"/>
                    <w:right w:val="none" w:sz="0" w:space="0" w:color="auto"/>
                  </w:divBdr>
                  <w:divsChild>
                    <w:div w:id="6933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8036">
              <w:marLeft w:val="0"/>
              <w:marRight w:val="0"/>
              <w:marTop w:val="0"/>
              <w:marBottom w:val="0"/>
              <w:divBdr>
                <w:top w:val="none" w:sz="0" w:space="0" w:color="auto"/>
                <w:left w:val="none" w:sz="0" w:space="0" w:color="auto"/>
                <w:bottom w:val="none" w:sz="0" w:space="0" w:color="auto"/>
                <w:right w:val="none" w:sz="0" w:space="0" w:color="auto"/>
              </w:divBdr>
            </w:div>
          </w:divsChild>
        </w:div>
        <w:div w:id="1243175694">
          <w:marLeft w:val="0"/>
          <w:marRight w:val="0"/>
          <w:marTop w:val="0"/>
          <w:marBottom w:val="0"/>
          <w:divBdr>
            <w:top w:val="none" w:sz="0" w:space="0" w:color="auto"/>
            <w:left w:val="none" w:sz="0" w:space="0" w:color="auto"/>
            <w:bottom w:val="none" w:sz="0" w:space="0" w:color="auto"/>
            <w:right w:val="none" w:sz="0" w:space="0" w:color="auto"/>
          </w:divBdr>
          <w:divsChild>
            <w:div w:id="829253324">
              <w:marLeft w:val="0"/>
              <w:marRight w:val="0"/>
              <w:marTop w:val="0"/>
              <w:marBottom w:val="0"/>
              <w:divBdr>
                <w:top w:val="none" w:sz="0" w:space="0" w:color="auto"/>
                <w:left w:val="none" w:sz="0" w:space="0" w:color="auto"/>
                <w:bottom w:val="none" w:sz="0" w:space="0" w:color="auto"/>
                <w:right w:val="none" w:sz="0" w:space="0" w:color="auto"/>
              </w:divBdr>
              <w:divsChild>
                <w:div w:id="136070039">
                  <w:marLeft w:val="0"/>
                  <w:marRight w:val="0"/>
                  <w:marTop w:val="0"/>
                  <w:marBottom w:val="0"/>
                  <w:divBdr>
                    <w:top w:val="none" w:sz="0" w:space="0" w:color="auto"/>
                    <w:left w:val="none" w:sz="0" w:space="0" w:color="auto"/>
                    <w:bottom w:val="none" w:sz="0" w:space="0" w:color="auto"/>
                    <w:right w:val="none" w:sz="0" w:space="0" w:color="auto"/>
                  </w:divBdr>
                </w:div>
                <w:div w:id="2117827384">
                  <w:marLeft w:val="0"/>
                  <w:marRight w:val="0"/>
                  <w:marTop w:val="0"/>
                  <w:marBottom w:val="0"/>
                  <w:divBdr>
                    <w:top w:val="none" w:sz="0" w:space="0" w:color="auto"/>
                    <w:left w:val="none" w:sz="0" w:space="0" w:color="auto"/>
                    <w:bottom w:val="none" w:sz="0" w:space="0" w:color="auto"/>
                    <w:right w:val="none" w:sz="0" w:space="0" w:color="auto"/>
                  </w:divBdr>
                  <w:divsChild>
                    <w:div w:id="1262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2011">
          <w:marLeft w:val="0"/>
          <w:marRight w:val="0"/>
          <w:marTop w:val="0"/>
          <w:marBottom w:val="0"/>
          <w:divBdr>
            <w:top w:val="none" w:sz="0" w:space="0" w:color="auto"/>
            <w:left w:val="none" w:sz="0" w:space="0" w:color="auto"/>
            <w:bottom w:val="none" w:sz="0" w:space="0" w:color="auto"/>
            <w:right w:val="none" w:sz="0" w:space="0" w:color="auto"/>
          </w:divBdr>
          <w:divsChild>
            <w:div w:id="1216812723">
              <w:marLeft w:val="0"/>
              <w:marRight w:val="0"/>
              <w:marTop w:val="0"/>
              <w:marBottom w:val="0"/>
              <w:divBdr>
                <w:top w:val="none" w:sz="0" w:space="0" w:color="auto"/>
                <w:left w:val="none" w:sz="0" w:space="0" w:color="auto"/>
                <w:bottom w:val="none" w:sz="0" w:space="0" w:color="auto"/>
                <w:right w:val="none" w:sz="0" w:space="0" w:color="auto"/>
              </w:divBdr>
            </w:div>
            <w:div w:id="1748768055">
              <w:marLeft w:val="0"/>
              <w:marRight w:val="0"/>
              <w:marTop w:val="0"/>
              <w:marBottom w:val="0"/>
              <w:divBdr>
                <w:top w:val="none" w:sz="0" w:space="0" w:color="auto"/>
                <w:left w:val="none" w:sz="0" w:space="0" w:color="auto"/>
                <w:bottom w:val="none" w:sz="0" w:space="0" w:color="auto"/>
                <w:right w:val="none" w:sz="0" w:space="0" w:color="auto"/>
              </w:divBdr>
              <w:divsChild>
                <w:div w:id="1496147154">
                  <w:marLeft w:val="0"/>
                  <w:marRight w:val="0"/>
                  <w:marTop w:val="0"/>
                  <w:marBottom w:val="0"/>
                  <w:divBdr>
                    <w:top w:val="none" w:sz="0" w:space="0" w:color="auto"/>
                    <w:left w:val="none" w:sz="0" w:space="0" w:color="auto"/>
                    <w:bottom w:val="none" w:sz="0" w:space="0" w:color="auto"/>
                    <w:right w:val="none" w:sz="0" w:space="0" w:color="auto"/>
                  </w:divBdr>
                </w:div>
                <w:div w:id="2052874443">
                  <w:marLeft w:val="0"/>
                  <w:marRight w:val="0"/>
                  <w:marTop w:val="0"/>
                  <w:marBottom w:val="0"/>
                  <w:divBdr>
                    <w:top w:val="none" w:sz="0" w:space="0" w:color="auto"/>
                    <w:left w:val="none" w:sz="0" w:space="0" w:color="auto"/>
                    <w:bottom w:val="none" w:sz="0" w:space="0" w:color="auto"/>
                    <w:right w:val="none" w:sz="0" w:space="0" w:color="auto"/>
                  </w:divBdr>
                  <w:divsChild>
                    <w:div w:id="16569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029959">
      <w:bodyDiv w:val="1"/>
      <w:marLeft w:val="0"/>
      <w:marRight w:val="0"/>
      <w:marTop w:val="0"/>
      <w:marBottom w:val="0"/>
      <w:divBdr>
        <w:top w:val="none" w:sz="0" w:space="0" w:color="auto"/>
        <w:left w:val="none" w:sz="0" w:space="0" w:color="auto"/>
        <w:bottom w:val="none" w:sz="0" w:space="0" w:color="auto"/>
        <w:right w:val="none" w:sz="0" w:space="0" w:color="auto"/>
      </w:divBdr>
      <w:divsChild>
        <w:div w:id="1028065673">
          <w:marLeft w:val="0"/>
          <w:marRight w:val="0"/>
          <w:marTop w:val="0"/>
          <w:marBottom w:val="0"/>
          <w:divBdr>
            <w:top w:val="none" w:sz="0" w:space="0" w:color="auto"/>
            <w:left w:val="none" w:sz="0" w:space="0" w:color="auto"/>
            <w:bottom w:val="none" w:sz="0" w:space="0" w:color="auto"/>
            <w:right w:val="none" w:sz="0" w:space="0" w:color="auto"/>
          </w:divBdr>
        </w:div>
        <w:div w:id="1855534842">
          <w:marLeft w:val="0"/>
          <w:marRight w:val="0"/>
          <w:marTop w:val="0"/>
          <w:marBottom w:val="0"/>
          <w:divBdr>
            <w:top w:val="none" w:sz="0" w:space="0" w:color="auto"/>
            <w:left w:val="none" w:sz="0" w:space="0" w:color="auto"/>
            <w:bottom w:val="none" w:sz="0" w:space="0" w:color="auto"/>
            <w:right w:val="none" w:sz="0" w:space="0" w:color="auto"/>
          </w:divBdr>
        </w:div>
      </w:divsChild>
    </w:div>
    <w:div w:id="1260258771">
      <w:bodyDiv w:val="1"/>
      <w:marLeft w:val="0"/>
      <w:marRight w:val="0"/>
      <w:marTop w:val="0"/>
      <w:marBottom w:val="0"/>
      <w:divBdr>
        <w:top w:val="none" w:sz="0" w:space="0" w:color="auto"/>
        <w:left w:val="none" w:sz="0" w:space="0" w:color="auto"/>
        <w:bottom w:val="none" w:sz="0" w:space="0" w:color="auto"/>
        <w:right w:val="none" w:sz="0" w:space="0" w:color="auto"/>
      </w:divBdr>
    </w:div>
    <w:div w:id="1261795168">
      <w:bodyDiv w:val="1"/>
      <w:marLeft w:val="0"/>
      <w:marRight w:val="0"/>
      <w:marTop w:val="0"/>
      <w:marBottom w:val="0"/>
      <w:divBdr>
        <w:top w:val="none" w:sz="0" w:space="0" w:color="auto"/>
        <w:left w:val="none" w:sz="0" w:space="0" w:color="auto"/>
        <w:bottom w:val="none" w:sz="0" w:space="0" w:color="auto"/>
        <w:right w:val="none" w:sz="0" w:space="0" w:color="auto"/>
      </w:divBdr>
    </w:div>
    <w:div w:id="1270547899">
      <w:bodyDiv w:val="1"/>
      <w:marLeft w:val="0"/>
      <w:marRight w:val="0"/>
      <w:marTop w:val="0"/>
      <w:marBottom w:val="0"/>
      <w:divBdr>
        <w:top w:val="none" w:sz="0" w:space="0" w:color="auto"/>
        <w:left w:val="none" w:sz="0" w:space="0" w:color="auto"/>
        <w:bottom w:val="none" w:sz="0" w:space="0" w:color="auto"/>
        <w:right w:val="none" w:sz="0" w:space="0" w:color="auto"/>
      </w:divBdr>
    </w:div>
    <w:div w:id="1273509662">
      <w:bodyDiv w:val="1"/>
      <w:marLeft w:val="0"/>
      <w:marRight w:val="0"/>
      <w:marTop w:val="0"/>
      <w:marBottom w:val="0"/>
      <w:divBdr>
        <w:top w:val="none" w:sz="0" w:space="0" w:color="auto"/>
        <w:left w:val="none" w:sz="0" w:space="0" w:color="auto"/>
        <w:bottom w:val="none" w:sz="0" w:space="0" w:color="auto"/>
        <w:right w:val="none" w:sz="0" w:space="0" w:color="auto"/>
      </w:divBdr>
    </w:div>
    <w:div w:id="1283683406">
      <w:bodyDiv w:val="1"/>
      <w:marLeft w:val="0"/>
      <w:marRight w:val="0"/>
      <w:marTop w:val="0"/>
      <w:marBottom w:val="0"/>
      <w:divBdr>
        <w:top w:val="none" w:sz="0" w:space="0" w:color="auto"/>
        <w:left w:val="none" w:sz="0" w:space="0" w:color="auto"/>
        <w:bottom w:val="none" w:sz="0" w:space="0" w:color="auto"/>
        <w:right w:val="none" w:sz="0" w:space="0" w:color="auto"/>
      </w:divBdr>
    </w:div>
    <w:div w:id="1294866215">
      <w:bodyDiv w:val="1"/>
      <w:marLeft w:val="0"/>
      <w:marRight w:val="0"/>
      <w:marTop w:val="0"/>
      <w:marBottom w:val="0"/>
      <w:divBdr>
        <w:top w:val="none" w:sz="0" w:space="0" w:color="auto"/>
        <w:left w:val="none" w:sz="0" w:space="0" w:color="auto"/>
        <w:bottom w:val="none" w:sz="0" w:space="0" w:color="auto"/>
        <w:right w:val="none" w:sz="0" w:space="0" w:color="auto"/>
      </w:divBdr>
    </w:div>
    <w:div w:id="1327787921">
      <w:bodyDiv w:val="1"/>
      <w:marLeft w:val="0"/>
      <w:marRight w:val="0"/>
      <w:marTop w:val="0"/>
      <w:marBottom w:val="0"/>
      <w:divBdr>
        <w:top w:val="none" w:sz="0" w:space="0" w:color="auto"/>
        <w:left w:val="none" w:sz="0" w:space="0" w:color="auto"/>
        <w:bottom w:val="none" w:sz="0" w:space="0" w:color="auto"/>
        <w:right w:val="none" w:sz="0" w:space="0" w:color="auto"/>
      </w:divBdr>
    </w:div>
    <w:div w:id="1328899826">
      <w:bodyDiv w:val="1"/>
      <w:marLeft w:val="0"/>
      <w:marRight w:val="0"/>
      <w:marTop w:val="0"/>
      <w:marBottom w:val="0"/>
      <w:divBdr>
        <w:top w:val="none" w:sz="0" w:space="0" w:color="auto"/>
        <w:left w:val="none" w:sz="0" w:space="0" w:color="auto"/>
        <w:bottom w:val="none" w:sz="0" w:space="0" w:color="auto"/>
        <w:right w:val="none" w:sz="0" w:space="0" w:color="auto"/>
      </w:divBdr>
    </w:div>
    <w:div w:id="1343556578">
      <w:bodyDiv w:val="1"/>
      <w:marLeft w:val="0"/>
      <w:marRight w:val="0"/>
      <w:marTop w:val="0"/>
      <w:marBottom w:val="0"/>
      <w:divBdr>
        <w:top w:val="none" w:sz="0" w:space="0" w:color="auto"/>
        <w:left w:val="none" w:sz="0" w:space="0" w:color="auto"/>
        <w:bottom w:val="none" w:sz="0" w:space="0" w:color="auto"/>
        <w:right w:val="none" w:sz="0" w:space="0" w:color="auto"/>
      </w:divBdr>
    </w:div>
    <w:div w:id="1344435188">
      <w:bodyDiv w:val="1"/>
      <w:marLeft w:val="0"/>
      <w:marRight w:val="0"/>
      <w:marTop w:val="0"/>
      <w:marBottom w:val="0"/>
      <w:divBdr>
        <w:top w:val="none" w:sz="0" w:space="0" w:color="auto"/>
        <w:left w:val="none" w:sz="0" w:space="0" w:color="auto"/>
        <w:bottom w:val="none" w:sz="0" w:space="0" w:color="auto"/>
        <w:right w:val="none" w:sz="0" w:space="0" w:color="auto"/>
      </w:divBdr>
    </w:div>
    <w:div w:id="1360088783">
      <w:bodyDiv w:val="1"/>
      <w:marLeft w:val="0"/>
      <w:marRight w:val="0"/>
      <w:marTop w:val="0"/>
      <w:marBottom w:val="0"/>
      <w:divBdr>
        <w:top w:val="none" w:sz="0" w:space="0" w:color="auto"/>
        <w:left w:val="none" w:sz="0" w:space="0" w:color="auto"/>
        <w:bottom w:val="none" w:sz="0" w:space="0" w:color="auto"/>
        <w:right w:val="none" w:sz="0" w:space="0" w:color="auto"/>
      </w:divBdr>
    </w:div>
    <w:div w:id="1364088917">
      <w:bodyDiv w:val="1"/>
      <w:marLeft w:val="0"/>
      <w:marRight w:val="0"/>
      <w:marTop w:val="0"/>
      <w:marBottom w:val="0"/>
      <w:divBdr>
        <w:top w:val="none" w:sz="0" w:space="0" w:color="auto"/>
        <w:left w:val="none" w:sz="0" w:space="0" w:color="auto"/>
        <w:bottom w:val="none" w:sz="0" w:space="0" w:color="auto"/>
        <w:right w:val="none" w:sz="0" w:space="0" w:color="auto"/>
      </w:divBdr>
    </w:div>
    <w:div w:id="1378581421">
      <w:bodyDiv w:val="1"/>
      <w:marLeft w:val="0"/>
      <w:marRight w:val="0"/>
      <w:marTop w:val="0"/>
      <w:marBottom w:val="0"/>
      <w:divBdr>
        <w:top w:val="none" w:sz="0" w:space="0" w:color="auto"/>
        <w:left w:val="none" w:sz="0" w:space="0" w:color="auto"/>
        <w:bottom w:val="none" w:sz="0" w:space="0" w:color="auto"/>
        <w:right w:val="none" w:sz="0" w:space="0" w:color="auto"/>
      </w:divBdr>
    </w:div>
    <w:div w:id="1396511144">
      <w:bodyDiv w:val="1"/>
      <w:marLeft w:val="0"/>
      <w:marRight w:val="0"/>
      <w:marTop w:val="0"/>
      <w:marBottom w:val="0"/>
      <w:divBdr>
        <w:top w:val="none" w:sz="0" w:space="0" w:color="auto"/>
        <w:left w:val="none" w:sz="0" w:space="0" w:color="auto"/>
        <w:bottom w:val="none" w:sz="0" w:space="0" w:color="auto"/>
        <w:right w:val="none" w:sz="0" w:space="0" w:color="auto"/>
      </w:divBdr>
    </w:div>
    <w:div w:id="1403796294">
      <w:bodyDiv w:val="1"/>
      <w:marLeft w:val="0"/>
      <w:marRight w:val="0"/>
      <w:marTop w:val="0"/>
      <w:marBottom w:val="0"/>
      <w:divBdr>
        <w:top w:val="none" w:sz="0" w:space="0" w:color="auto"/>
        <w:left w:val="none" w:sz="0" w:space="0" w:color="auto"/>
        <w:bottom w:val="none" w:sz="0" w:space="0" w:color="auto"/>
        <w:right w:val="none" w:sz="0" w:space="0" w:color="auto"/>
      </w:divBdr>
    </w:div>
    <w:div w:id="1415082342">
      <w:bodyDiv w:val="1"/>
      <w:marLeft w:val="0"/>
      <w:marRight w:val="0"/>
      <w:marTop w:val="0"/>
      <w:marBottom w:val="0"/>
      <w:divBdr>
        <w:top w:val="none" w:sz="0" w:space="0" w:color="auto"/>
        <w:left w:val="none" w:sz="0" w:space="0" w:color="auto"/>
        <w:bottom w:val="none" w:sz="0" w:space="0" w:color="auto"/>
        <w:right w:val="none" w:sz="0" w:space="0" w:color="auto"/>
      </w:divBdr>
    </w:div>
    <w:div w:id="1425954260">
      <w:bodyDiv w:val="1"/>
      <w:marLeft w:val="0"/>
      <w:marRight w:val="0"/>
      <w:marTop w:val="0"/>
      <w:marBottom w:val="0"/>
      <w:divBdr>
        <w:top w:val="none" w:sz="0" w:space="0" w:color="auto"/>
        <w:left w:val="none" w:sz="0" w:space="0" w:color="auto"/>
        <w:bottom w:val="none" w:sz="0" w:space="0" w:color="auto"/>
        <w:right w:val="none" w:sz="0" w:space="0" w:color="auto"/>
      </w:divBdr>
    </w:div>
    <w:div w:id="1443920267">
      <w:bodyDiv w:val="1"/>
      <w:marLeft w:val="0"/>
      <w:marRight w:val="0"/>
      <w:marTop w:val="0"/>
      <w:marBottom w:val="0"/>
      <w:divBdr>
        <w:top w:val="none" w:sz="0" w:space="0" w:color="auto"/>
        <w:left w:val="none" w:sz="0" w:space="0" w:color="auto"/>
        <w:bottom w:val="none" w:sz="0" w:space="0" w:color="auto"/>
        <w:right w:val="none" w:sz="0" w:space="0" w:color="auto"/>
      </w:divBdr>
    </w:div>
    <w:div w:id="1485658479">
      <w:bodyDiv w:val="1"/>
      <w:marLeft w:val="0"/>
      <w:marRight w:val="0"/>
      <w:marTop w:val="0"/>
      <w:marBottom w:val="0"/>
      <w:divBdr>
        <w:top w:val="none" w:sz="0" w:space="0" w:color="auto"/>
        <w:left w:val="none" w:sz="0" w:space="0" w:color="auto"/>
        <w:bottom w:val="none" w:sz="0" w:space="0" w:color="auto"/>
        <w:right w:val="none" w:sz="0" w:space="0" w:color="auto"/>
      </w:divBdr>
      <w:divsChild>
        <w:div w:id="2069179914">
          <w:marLeft w:val="0"/>
          <w:marRight w:val="0"/>
          <w:marTop w:val="0"/>
          <w:marBottom w:val="0"/>
          <w:divBdr>
            <w:top w:val="none" w:sz="0" w:space="0" w:color="auto"/>
            <w:left w:val="none" w:sz="0" w:space="0" w:color="auto"/>
            <w:bottom w:val="none" w:sz="0" w:space="0" w:color="auto"/>
            <w:right w:val="none" w:sz="0" w:space="0" w:color="auto"/>
          </w:divBdr>
        </w:div>
        <w:div w:id="2120949628">
          <w:marLeft w:val="0"/>
          <w:marRight w:val="0"/>
          <w:marTop w:val="0"/>
          <w:marBottom w:val="0"/>
          <w:divBdr>
            <w:top w:val="none" w:sz="0" w:space="0" w:color="auto"/>
            <w:left w:val="none" w:sz="0" w:space="0" w:color="auto"/>
            <w:bottom w:val="none" w:sz="0" w:space="0" w:color="auto"/>
            <w:right w:val="none" w:sz="0" w:space="0" w:color="auto"/>
          </w:divBdr>
        </w:div>
      </w:divsChild>
    </w:div>
    <w:div w:id="1486434394">
      <w:bodyDiv w:val="1"/>
      <w:marLeft w:val="0"/>
      <w:marRight w:val="0"/>
      <w:marTop w:val="0"/>
      <w:marBottom w:val="0"/>
      <w:divBdr>
        <w:top w:val="none" w:sz="0" w:space="0" w:color="auto"/>
        <w:left w:val="none" w:sz="0" w:space="0" w:color="auto"/>
        <w:bottom w:val="none" w:sz="0" w:space="0" w:color="auto"/>
        <w:right w:val="none" w:sz="0" w:space="0" w:color="auto"/>
      </w:divBdr>
    </w:div>
    <w:div w:id="1489589123">
      <w:bodyDiv w:val="1"/>
      <w:marLeft w:val="0"/>
      <w:marRight w:val="0"/>
      <w:marTop w:val="0"/>
      <w:marBottom w:val="0"/>
      <w:divBdr>
        <w:top w:val="none" w:sz="0" w:space="0" w:color="auto"/>
        <w:left w:val="none" w:sz="0" w:space="0" w:color="auto"/>
        <w:bottom w:val="none" w:sz="0" w:space="0" w:color="auto"/>
        <w:right w:val="none" w:sz="0" w:space="0" w:color="auto"/>
      </w:divBdr>
    </w:div>
    <w:div w:id="1516386593">
      <w:bodyDiv w:val="1"/>
      <w:marLeft w:val="0"/>
      <w:marRight w:val="0"/>
      <w:marTop w:val="0"/>
      <w:marBottom w:val="0"/>
      <w:divBdr>
        <w:top w:val="none" w:sz="0" w:space="0" w:color="auto"/>
        <w:left w:val="none" w:sz="0" w:space="0" w:color="auto"/>
        <w:bottom w:val="none" w:sz="0" w:space="0" w:color="auto"/>
        <w:right w:val="none" w:sz="0" w:space="0" w:color="auto"/>
      </w:divBdr>
      <w:divsChild>
        <w:div w:id="128013961">
          <w:marLeft w:val="0"/>
          <w:marRight w:val="0"/>
          <w:marTop w:val="0"/>
          <w:marBottom w:val="0"/>
          <w:divBdr>
            <w:top w:val="none" w:sz="0" w:space="0" w:color="auto"/>
            <w:left w:val="none" w:sz="0" w:space="0" w:color="auto"/>
            <w:bottom w:val="none" w:sz="0" w:space="0" w:color="auto"/>
            <w:right w:val="none" w:sz="0" w:space="0" w:color="auto"/>
          </w:divBdr>
        </w:div>
      </w:divsChild>
    </w:div>
    <w:div w:id="1518274276">
      <w:bodyDiv w:val="1"/>
      <w:marLeft w:val="0"/>
      <w:marRight w:val="0"/>
      <w:marTop w:val="0"/>
      <w:marBottom w:val="0"/>
      <w:divBdr>
        <w:top w:val="none" w:sz="0" w:space="0" w:color="auto"/>
        <w:left w:val="none" w:sz="0" w:space="0" w:color="auto"/>
        <w:bottom w:val="none" w:sz="0" w:space="0" w:color="auto"/>
        <w:right w:val="none" w:sz="0" w:space="0" w:color="auto"/>
      </w:divBdr>
    </w:div>
    <w:div w:id="1525094065">
      <w:bodyDiv w:val="1"/>
      <w:marLeft w:val="0"/>
      <w:marRight w:val="0"/>
      <w:marTop w:val="0"/>
      <w:marBottom w:val="0"/>
      <w:divBdr>
        <w:top w:val="none" w:sz="0" w:space="0" w:color="auto"/>
        <w:left w:val="none" w:sz="0" w:space="0" w:color="auto"/>
        <w:bottom w:val="none" w:sz="0" w:space="0" w:color="auto"/>
        <w:right w:val="none" w:sz="0" w:space="0" w:color="auto"/>
      </w:divBdr>
    </w:div>
    <w:div w:id="1535070024">
      <w:bodyDiv w:val="1"/>
      <w:marLeft w:val="0"/>
      <w:marRight w:val="0"/>
      <w:marTop w:val="0"/>
      <w:marBottom w:val="0"/>
      <w:divBdr>
        <w:top w:val="none" w:sz="0" w:space="0" w:color="auto"/>
        <w:left w:val="none" w:sz="0" w:space="0" w:color="auto"/>
        <w:bottom w:val="none" w:sz="0" w:space="0" w:color="auto"/>
        <w:right w:val="none" w:sz="0" w:space="0" w:color="auto"/>
      </w:divBdr>
    </w:div>
    <w:div w:id="1537547798">
      <w:bodyDiv w:val="1"/>
      <w:marLeft w:val="0"/>
      <w:marRight w:val="0"/>
      <w:marTop w:val="0"/>
      <w:marBottom w:val="0"/>
      <w:divBdr>
        <w:top w:val="none" w:sz="0" w:space="0" w:color="auto"/>
        <w:left w:val="none" w:sz="0" w:space="0" w:color="auto"/>
        <w:bottom w:val="none" w:sz="0" w:space="0" w:color="auto"/>
        <w:right w:val="none" w:sz="0" w:space="0" w:color="auto"/>
      </w:divBdr>
    </w:div>
    <w:div w:id="1550648891">
      <w:bodyDiv w:val="1"/>
      <w:marLeft w:val="0"/>
      <w:marRight w:val="0"/>
      <w:marTop w:val="0"/>
      <w:marBottom w:val="0"/>
      <w:divBdr>
        <w:top w:val="none" w:sz="0" w:space="0" w:color="auto"/>
        <w:left w:val="none" w:sz="0" w:space="0" w:color="auto"/>
        <w:bottom w:val="none" w:sz="0" w:space="0" w:color="auto"/>
        <w:right w:val="none" w:sz="0" w:space="0" w:color="auto"/>
      </w:divBdr>
    </w:div>
    <w:div w:id="1556354013">
      <w:bodyDiv w:val="1"/>
      <w:marLeft w:val="0"/>
      <w:marRight w:val="0"/>
      <w:marTop w:val="0"/>
      <w:marBottom w:val="0"/>
      <w:divBdr>
        <w:top w:val="none" w:sz="0" w:space="0" w:color="auto"/>
        <w:left w:val="none" w:sz="0" w:space="0" w:color="auto"/>
        <w:bottom w:val="none" w:sz="0" w:space="0" w:color="auto"/>
        <w:right w:val="none" w:sz="0" w:space="0" w:color="auto"/>
      </w:divBdr>
    </w:div>
    <w:div w:id="1568370439">
      <w:bodyDiv w:val="1"/>
      <w:marLeft w:val="0"/>
      <w:marRight w:val="0"/>
      <w:marTop w:val="0"/>
      <w:marBottom w:val="0"/>
      <w:divBdr>
        <w:top w:val="none" w:sz="0" w:space="0" w:color="auto"/>
        <w:left w:val="none" w:sz="0" w:space="0" w:color="auto"/>
        <w:bottom w:val="none" w:sz="0" w:space="0" w:color="auto"/>
        <w:right w:val="none" w:sz="0" w:space="0" w:color="auto"/>
      </w:divBdr>
    </w:div>
    <w:div w:id="1584022512">
      <w:bodyDiv w:val="1"/>
      <w:marLeft w:val="0"/>
      <w:marRight w:val="0"/>
      <w:marTop w:val="0"/>
      <w:marBottom w:val="0"/>
      <w:divBdr>
        <w:top w:val="none" w:sz="0" w:space="0" w:color="auto"/>
        <w:left w:val="none" w:sz="0" w:space="0" w:color="auto"/>
        <w:bottom w:val="none" w:sz="0" w:space="0" w:color="auto"/>
        <w:right w:val="none" w:sz="0" w:space="0" w:color="auto"/>
      </w:divBdr>
      <w:divsChild>
        <w:div w:id="1366322116">
          <w:marLeft w:val="0"/>
          <w:marRight w:val="0"/>
          <w:marTop w:val="0"/>
          <w:marBottom w:val="0"/>
          <w:divBdr>
            <w:top w:val="none" w:sz="0" w:space="0" w:color="auto"/>
            <w:left w:val="none" w:sz="0" w:space="0" w:color="auto"/>
            <w:bottom w:val="none" w:sz="0" w:space="0" w:color="auto"/>
            <w:right w:val="none" w:sz="0" w:space="0" w:color="auto"/>
          </w:divBdr>
        </w:div>
      </w:divsChild>
    </w:div>
    <w:div w:id="1586569990">
      <w:bodyDiv w:val="1"/>
      <w:marLeft w:val="0"/>
      <w:marRight w:val="0"/>
      <w:marTop w:val="0"/>
      <w:marBottom w:val="0"/>
      <w:divBdr>
        <w:top w:val="none" w:sz="0" w:space="0" w:color="auto"/>
        <w:left w:val="none" w:sz="0" w:space="0" w:color="auto"/>
        <w:bottom w:val="none" w:sz="0" w:space="0" w:color="auto"/>
        <w:right w:val="none" w:sz="0" w:space="0" w:color="auto"/>
      </w:divBdr>
    </w:div>
    <w:div w:id="1587569039">
      <w:bodyDiv w:val="1"/>
      <w:marLeft w:val="0"/>
      <w:marRight w:val="0"/>
      <w:marTop w:val="0"/>
      <w:marBottom w:val="0"/>
      <w:divBdr>
        <w:top w:val="none" w:sz="0" w:space="0" w:color="auto"/>
        <w:left w:val="none" w:sz="0" w:space="0" w:color="auto"/>
        <w:bottom w:val="none" w:sz="0" w:space="0" w:color="auto"/>
        <w:right w:val="none" w:sz="0" w:space="0" w:color="auto"/>
      </w:divBdr>
    </w:div>
    <w:div w:id="1600094029">
      <w:bodyDiv w:val="1"/>
      <w:marLeft w:val="0"/>
      <w:marRight w:val="0"/>
      <w:marTop w:val="0"/>
      <w:marBottom w:val="0"/>
      <w:divBdr>
        <w:top w:val="none" w:sz="0" w:space="0" w:color="auto"/>
        <w:left w:val="none" w:sz="0" w:space="0" w:color="auto"/>
        <w:bottom w:val="none" w:sz="0" w:space="0" w:color="auto"/>
        <w:right w:val="none" w:sz="0" w:space="0" w:color="auto"/>
      </w:divBdr>
      <w:divsChild>
        <w:div w:id="633874346">
          <w:marLeft w:val="0"/>
          <w:marRight w:val="0"/>
          <w:marTop w:val="0"/>
          <w:marBottom w:val="0"/>
          <w:divBdr>
            <w:top w:val="none" w:sz="0" w:space="0" w:color="auto"/>
            <w:left w:val="none" w:sz="0" w:space="0" w:color="auto"/>
            <w:bottom w:val="none" w:sz="0" w:space="0" w:color="auto"/>
            <w:right w:val="none" w:sz="0" w:space="0" w:color="auto"/>
          </w:divBdr>
        </w:div>
        <w:div w:id="891574905">
          <w:marLeft w:val="0"/>
          <w:marRight w:val="0"/>
          <w:marTop w:val="0"/>
          <w:marBottom w:val="0"/>
          <w:divBdr>
            <w:top w:val="none" w:sz="0" w:space="0" w:color="auto"/>
            <w:left w:val="none" w:sz="0" w:space="0" w:color="auto"/>
            <w:bottom w:val="none" w:sz="0" w:space="0" w:color="auto"/>
            <w:right w:val="none" w:sz="0" w:space="0" w:color="auto"/>
          </w:divBdr>
        </w:div>
        <w:div w:id="1112671814">
          <w:marLeft w:val="0"/>
          <w:marRight w:val="0"/>
          <w:marTop w:val="0"/>
          <w:marBottom w:val="0"/>
          <w:divBdr>
            <w:top w:val="none" w:sz="0" w:space="0" w:color="auto"/>
            <w:left w:val="none" w:sz="0" w:space="0" w:color="auto"/>
            <w:bottom w:val="none" w:sz="0" w:space="0" w:color="auto"/>
            <w:right w:val="none" w:sz="0" w:space="0" w:color="auto"/>
          </w:divBdr>
        </w:div>
        <w:div w:id="1208490755">
          <w:marLeft w:val="0"/>
          <w:marRight w:val="0"/>
          <w:marTop w:val="0"/>
          <w:marBottom w:val="0"/>
          <w:divBdr>
            <w:top w:val="none" w:sz="0" w:space="0" w:color="auto"/>
            <w:left w:val="none" w:sz="0" w:space="0" w:color="auto"/>
            <w:bottom w:val="none" w:sz="0" w:space="0" w:color="auto"/>
            <w:right w:val="none" w:sz="0" w:space="0" w:color="auto"/>
          </w:divBdr>
        </w:div>
        <w:div w:id="2049522758">
          <w:marLeft w:val="0"/>
          <w:marRight w:val="0"/>
          <w:marTop w:val="0"/>
          <w:marBottom w:val="0"/>
          <w:divBdr>
            <w:top w:val="none" w:sz="0" w:space="0" w:color="auto"/>
            <w:left w:val="none" w:sz="0" w:space="0" w:color="auto"/>
            <w:bottom w:val="none" w:sz="0" w:space="0" w:color="auto"/>
            <w:right w:val="none" w:sz="0" w:space="0" w:color="auto"/>
          </w:divBdr>
        </w:div>
      </w:divsChild>
    </w:div>
    <w:div w:id="1620797132">
      <w:bodyDiv w:val="1"/>
      <w:marLeft w:val="0"/>
      <w:marRight w:val="0"/>
      <w:marTop w:val="0"/>
      <w:marBottom w:val="0"/>
      <w:divBdr>
        <w:top w:val="none" w:sz="0" w:space="0" w:color="auto"/>
        <w:left w:val="none" w:sz="0" w:space="0" w:color="auto"/>
        <w:bottom w:val="none" w:sz="0" w:space="0" w:color="auto"/>
        <w:right w:val="none" w:sz="0" w:space="0" w:color="auto"/>
      </w:divBdr>
      <w:divsChild>
        <w:div w:id="1075392931">
          <w:marLeft w:val="0"/>
          <w:marRight w:val="0"/>
          <w:marTop w:val="0"/>
          <w:marBottom w:val="0"/>
          <w:divBdr>
            <w:top w:val="none" w:sz="0" w:space="0" w:color="auto"/>
            <w:left w:val="none" w:sz="0" w:space="0" w:color="auto"/>
            <w:bottom w:val="none" w:sz="0" w:space="0" w:color="auto"/>
            <w:right w:val="none" w:sz="0" w:space="0" w:color="auto"/>
          </w:divBdr>
        </w:div>
      </w:divsChild>
    </w:div>
    <w:div w:id="1646198968">
      <w:bodyDiv w:val="1"/>
      <w:marLeft w:val="0"/>
      <w:marRight w:val="0"/>
      <w:marTop w:val="0"/>
      <w:marBottom w:val="0"/>
      <w:divBdr>
        <w:top w:val="none" w:sz="0" w:space="0" w:color="auto"/>
        <w:left w:val="none" w:sz="0" w:space="0" w:color="auto"/>
        <w:bottom w:val="none" w:sz="0" w:space="0" w:color="auto"/>
        <w:right w:val="none" w:sz="0" w:space="0" w:color="auto"/>
      </w:divBdr>
    </w:div>
    <w:div w:id="1653605397">
      <w:bodyDiv w:val="1"/>
      <w:marLeft w:val="0"/>
      <w:marRight w:val="0"/>
      <w:marTop w:val="0"/>
      <w:marBottom w:val="0"/>
      <w:divBdr>
        <w:top w:val="none" w:sz="0" w:space="0" w:color="auto"/>
        <w:left w:val="none" w:sz="0" w:space="0" w:color="auto"/>
        <w:bottom w:val="none" w:sz="0" w:space="0" w:color="auto"/>
        <w:right w:val="none" w:sz="0" w:space="0" w:color="auto"/>
      </w:divBdr>
    </w:div>
    <w:div w:id="1663699985">
      <w:bodyDiv w:val="1"/>
      <w:marLeft w:val="0"/>
      <w:marRight w:val="0"/>
      <w:marTop w:val="0"/>
      <w:marBottom w:val="0"/>
      <w:divBdr>
        <w:top w:val="none" w:sz="0" w:space="0" w:color="auto"/>
        <w:left w:val="none" w:sz="0" w:space="0" w:color="auto"/>
        <w:bottom w:val="none" w:sz="0" w:space="0" w:color="auto"/>
        <w:right w:val="none" w:sz="0" w:space="0" w:color="auto"/>
      </w:divBdr>
      <w:divsChild>
        <w:div w:id="741098760">
          <w:marLeft w:val="0"/>
          <w:marRight w:val="0"/>
          <w:marTop w:val="0"/>
          <w:marBottom w:val="0"/>
          <w:divBdr>
            <w:top w:val="none" w:sz="0" w:space="0" w:color="auto"/>
            <w:left w:val="none" w:sz="0" w:space="0" w:color="auto"/>
            <w:bottom w:val="none" w:sz="0" w:space="0" w:color="auto"/>
            <w:right w:val="none" w:sz="0" w:space="0" w:color="auto"/>
          </w:divBdr>
          <w:divsChild>
            <w:div w:id="218827721">
              <w:marLeft w:val="0"/>
              <w:marRight w:val="0"/>
              <w:marTop w:val="0"/>
              <w:marBottom w:val="0"/>
              <w:divBdr>
                <w:top w:val="none" w:sz="0" w:space="0" w:color="auto"/>
                <w:left w:val="none" w:sz="0" w:space="0" w:color="auto"/>
                <w:bottom w:val="none" w:sz="0" w:space="0" w:color="auto"/>
                <w:right w:val="none" w:sz="0" w:space="0" w:color="auto"/>
              </w:divBdr>
            </w:div>
          </w:divsChild>
        </w:div>
        <w:div w:id="1379476609">
          <w:marLeft w:val="0"/>
          <w:marRight w:val="0"/>
          <w:marTop w:val="0"/>
          <w:marBottom w:val="0"/>
          <w:divBdr>
            <w:top w:val="none" w:sz="0" w:space="0" w:color="auto"/>
            <w:left w:val="none" w:sz="0" w:space="0" w:color="auto"/>
            <w:bottom w:val="none" w:sz="0" w:space="0" w:color="auto"/>
            <w:right w:val="none" w:sz="0" w:space="0" w:color="auto"/>
          </w:divBdr>
        </w:div>
      </w:divsChild>
    </w:div>
    <w:div w:id="1673532680">
      <w:bodyDiv w:val="1"/>
      <w:marLeft w:val="0"/>
      <w:marRight w:val="0"/>
      <w:marTop w:val="0"/>
      <w:marBottom w:val="0"/>
      <w:divBdr>
        <w:top w:val="none" w:sz="0" w:space="0" w:color="auto"/>
        <w:left w:val="none" w:sz="0" w:space="0" w:color="auto"/>
        <w:bottom w:val="none" w:sz="0" w:space="0" w:color="auto"/>
        <w:right w:val="none" w:sz="0" w:space="0" w:color="auto"/>
      </w:divBdr>
    </w:div>
    <w:div w:id="1686591458">
      <w:bodyDiv w:val="1"/>
      <w:marLeft w:val="0"/>
      <w:marRight w:val="0"/>
      <w:marTop w:val="0"/>
      <w:marBottom w:val="0"/>
      <w:divBdr>
        <w:top w:val="none" w:sz="0" w:space="0" w:color="auto"/>
        <w:left w:val="none" w:sz="0" w:space="0" w:color="auto"/>
        <w:bottom w:val="none" w:sz="0" w:space="0" w:color="auto"/>
        <w:right w:val="none" w:sz="0" w:space="0" w:color="auto"/>
      </w:divBdr>
    </w:div>
    <w:div w:id="1693144439">
      <w:bodyDiv w:val="1"/>
      <w:marLeft w:val="0"/>
      <w:marRight w:val="0"/>
      <w:marTop w:val="0"/>
      <w:marBottom w:val="0"/>
      <w:divBdr>
        <w:top w:val="none" w:sz="0" w:space="0" w:color="auto"/>
        <w:left w:val="none" w:sz="0" w:space="0" w:color="auto"/>
        <w:bottom w:val="none" w:sz="0" w:space="0" w:color="auto"/>
        <w:right w:val="none" w:sz="0" w:space="0" w:color="auto"/>
      </w:divBdr>
    </w:div>
    <w:div w:id="1739402593">
      <w:bodyDiv w:val="1"/>
      <w:marLeft w:val="0"/>
      <w:marRight w:val="0"/>
      <w:marTop w:val="0"/>
      <w:marBottom w:val="0"/>
      <w:divBdr>
        <w:top w:val="none" w:sz="0" w:space="0" w:color="auto"/>
        <w:left w:val="none" w:sz="0" w:space="0" w:color="auto"/>
        <w:bottom w:val="none" w:sz="0" w:space="0" w:color="auto"/>
        <w:right w:val="none" w:sz="0" w:space="0" w:color="auto"/>
      </w:divBdr>
      <w:divsChild>
        <w:div w:id="414013826">
          <w:marLeft w:val="0"/>
          <w:marRight w:val="0"/>
          <w:marTop w:val="0"/>
          <w:marBottom w:val="0"/>
          <w:divBdr>
            <w:top w:val="none" w:sz="0" w:space="0" w:color="auto"/>
            <w:left w:val="none" w:sz="0" w:space="0" w:color="auto"/>
            <w:bottom w:val="none" w:sz="0" w:space="0" w:color="auto"/>
            <w:right w:val="none" w:sz="0" w:space="0" w:color="auto"/>
          </w:divBdr>
        </w:div>
      </w:divsChild>
    </w:div>
    <w:div w:id="1751153271">
      <w:bodyDiv w:val="1"/>
      <w:marLeft w:val="0"/>
      <w:marRight w:val="0"/>
      <w:marTop w:val="0"/>
      <w:marBottom w:val="0"/>
      <w:divBdr>
        <w:top w:val="none" w:sz="0" w:space="0" w:color="auto"/>
        <w:left w:val="none" w:sz="0" w:space="0" w:color="auto"/>
        <w:bottom w:val="none" w:sz="0" w:space="0" w:color="auto"/>
        <w:right w:val="none" w:sz="0" w:space="0" w:color="auto"/>
      </w:divBdr>
    </w:div>
    <w:div w:id="1755324329">
      <w:bodyDiv w:val="1"/>
      <w:marLeft w:val="0"/>
      <w:marRight w:val="0"/>
      <w:marTop w:val="0"/>
      <w:marBottom w:val="0"/>
      <w:divBdr>
        <w:top w:val="none" w:sz="0" w:space="0" w:color="auto"/>
        <w:left w:val="none" w:sz="0" w:space="0" w:color="auto"/>
        <w:bottom w:val="none" w:sz="0" w:space="0" w:color="auto"/>
        <w:right w:val="none" w:sz="0" w:space="0" w:color="auto"/>
      </w:divBdr>
    </w:div>
    <w:div w:id="1762725071">
      <w:bodyDiv w:val="1"/>
      <w:marLeft w:val="0"/>
      <w:marRight w:val="0"/>
      <w:marTop w:val="0"/>
      <w:marBottom w:val="0"/>
      <w:divBdr>
        <w:top w:val="none" w:sz="0" w:space="0" w:color="auto"/>
        <w:left w:val="none" w:sz="0" w:space="0" w:color="auto"/>
        <w:bottom w:val="none" w:sz="0" w:space="0" w:color="auto"/>
        <w:right w:val="none" w:sz="0" w:space="0" w:color="auto"/>
      </w:divBdr>
    </w:div>
    <w:div w:id="1771966745">
      <w:bodyDiv w:val="1"/>
      <w:marLeft w:val="0"/>
      <w:marRight w:val="0"/>
      <w:marTop w:val="0"/>
      <w:marBottom w:val="0"/>
      <w:divBdr>
        <w:top w:val="none" w:sz="0" w:space="0" w:color="auto"/>
        <w:left w:val="none" w:sz="0" w:space="0" w:color="auto"/>
        <w:bottom w:val="none" w:sz="0" w:space="0" w:color="auto"/>
        <w:right w:val="none" w:sz="0" w:space="0" w:color="auto"/>
      </w:divBdr>
    </w:div>
    <w:div w:id="1786004301">
      <w:bodyDiv w:val="1"/>
      <w:marLeft w:val="0"/>
      <w:marRight w:val="0"/>
      <w:marTop w:val="0"/>
      <w:marBottom w:val="0"/>
      <w:divBdr>
        <w:top w:val="none" w:sz="0" w:space="0" w:color="auto"/>
        <w:left w:val="none" w:sz="0" w:space="0" w:color="auto"/>
        <w:bottom w:val="none" w:sz="0" w:space="0" w:color="auto"/>
        <w:right w:val="none" w:sz="0" w:space="0" w:color="auto"/>
      </w:divBdr>
    </w:div>
    <w:div w:id="1791975088">
      <w:bodyDiv w:val="1"/>
      <w:marLeft w:val="0"/>
      <w:marRight w:val="0"/>
      <w:marTop w:val="0"/>
      <w:marBottom w:val="0"/>
      <w:divBdr>
        <w:top w:val="none" w:sz="0" w:space="0" w:color="auto"/>
        <w:left w:val="none" w:sz="0" w:space="0" w:color="auto"/>
        <w:bottom w:val="none" w:sz="0" w:space="0" w:color="auto"/>
        <w:right w:val="none" w:sz="0" w:space="0" w:color="auto"/>
      </w:divBdr>
    </w:div>
    <w:div w:id="1817141818">
      <w:bodyDiv w:val="1"/>
      <w:marLeft w:val="0"/>
      <w:marRight w:val="0"/>
      <w:marTop w:val="0"/>
      <w:marBottom w:val="0"/>
      <w:divBdr>
        <w:top w:val="none" w:sz="0" w:space="0" w:color="auto"/>
        <w:left w:val="none" w:sz="0" w:space="0" w:color="auto"/>
        <w:bottom w:val="none" w:sz="0" w:space="0" w:color="auto"/>
        <w:right w:val="none" w:sz="0" w:space="0" w:color="auto"/>
      </w:divBdr>
    </w:div>
    <w:div w:id="1820536115">
      <w:bodyDiv w:val="1"/>
      <w:marLeft w:val="0"/>
      <w:marRight w:val="0"/>
      <w:marTop w:val="0"/>
      <w:marBottom w:val="0"/>
      <w:divBdr>
        <w:top w:val="none" w:sz="0" w:space="0" w:color="auto"/>
        <w:left w:val="none" w:sz="0" w:space="0" w:color="auto"/>
        <w:bottom w:val="none" w:sz="0" w:space="0" w:color="auto"/>
        <w:right w:val="none" w:sz="0" w:space="0" w:color="auto"/>
      </w:divBdr>
    </w:div>
    <w:div w:id="1820728333">
      <w:bodyDiv w:val="1"/>
      <w:marLeft w:val="0"/>
      <w:marRight w:val="0"/>
      <w:marTop w:val="0"/>
      <w:marBottom w:val="0"/>
      <w:divBdr>
        <w:top w:val="none" w:sz="0" w:space="0" w:color="auto"/>
        <w:left w:val="none" w:sz="0" w:space="0" w:color="auto"/>
        <w:bottom w:val="none" w:sz="0" w:space="0" w:color="auto"/>
        <w:right w:val="none" w:sz="0" w:space="0" w:color="auto"/>
      </w:divBdr>
    </w:div>
    <w:div w:id="1832985841">
      <w:bodyDiv w:val="1"/>
      <w:marLeft w:val="0"/>
      <w:marRight w:val="0"/>
      <w:marTop w:val="0"/>
      <w:marBottom w:val="0"/>
      <w:divBdr>
        <w:top w:val="none" w:sz="0" w:space="0" w:color="auto"/>
        <w:left w:val="none" w:sz="0" w:space="0" w:color="auto"/>
        <w:bottom w:val="none" w:sz="0" w:space="0" w:color="auto"/>
        <w:right w:val="none" w:sz="0" w:space="0" w:color="auto"/>
      </w:divBdr>
    </w:div>
    <w:div w:id="1838033123">
      <w:bodyDiv w:val="1"/>
      <w:marLeft w:val="0"/>
      <w:marRight w:val="0"/>
      <w:marTop w:val="0"/>
      <w:marBottom w:val="0"/>
      <w:divBdr>
        <w:top w:val="none" w:sz="0" w:space="0" w:color="auto"/>
        <w:left w:val="none" w:sz="0" w:space="0" w:color="auto"/>
        <w:bottom w:val="none" w:sz="0" w:space="0" w:color="auto"/>
        <w:right w:val="none" w:sz="0" w:space="0" w:color="auto"/>
      </w:divBdr>
    </w:div>
    <w:div w:id="1842575566">
      <w:bodyDiv w:val="1"/>
      <w:marLeft w:val="0"/>
      <w:marRight w:val="0"/>
      <w:marTop w:val="0"/>
      <w:marBottom w:val="0"/>
      <w:divBdr>
        <w:top w:val="none" w:sz="0" w:space="0" w:color="auto"/>
        <w:left w:val="none" w:sz="0" w:space="0" w:color="auto"/>
        <w:bottom w:val="none" w:sz="0" w:space="0" w:color="auto"/>
        <w:right w:val="none" w:sz="0" w:space="0" w:color="auto"/>
      </w:divBdr>
    </w:div>
    <w:div w:id="1863666440">
      <w:bodyDiv w:val="1"/>
      <w:marLeft w:val="0"/>
      <w:marRight w:val="0"/>
      <w:marTop w:val="0"/>
      <w:marBottom w:val="0"/>
      <w:divBdr>
        <w:top w:val="none" w:sz="0" w:space="0" w:color="auto"/>
        <w:left w:val="none" w:sz="0" w:space="0" w:color="auto"/>
        <w:bottom w:val="none" w:sz="0" w:space="0" w:color="auto"/>
        <w:right w:val="none" w:sz="0" w:space="0" w:color="auto"/>
      </w:divBdr>
    </w:div>
    <w:div w:id="1901865904">
      <w:bodyDiv w:val="1"/>
      <w:marLeft w:val="0"/>
      <w:marRight w:val="0"/>
      <w:marTop w:val="0"/>
      <w:marBottom w:val="0"/>
      <w:divBdr>
        <w:top w:val="none" w:sz="0" w:space="0" w:color="auto"/>
        <w:left w:val="none" w:sz="0" w:space="0" w:color="auto"/>
        <w:bottom w:val="none" w:sz="0" w:space="0" w:color="auto"/>
        <w:right w:val="none" w:sz="0" w:space="0" w:color="auto"/>
      </w:divBdr>
      <w:divsChild>
        <w:div w:id="1130825735">
          <w:marLeft w:val="0"/>
          <w:marRight w:val="0"/>
          <w:marTop w:val="0"/>
          <w:marBottom w:val="0"/>
          <w:divBdr>
            <w:top w:val="none" w:sz="0" w:space="0" w:color="auto"/>
            <w:left w:val="none" w:sz="0" w:space="0" w:color="auto"/>
            <w:bottom w:val="none" w:sz="0" w:space="0" w:color="auto"/>
            <w:right w:val="none" w:sz="0" w:space="0" w:color="auto"/>
          </w:divBdr>
        </w:div>
        <w:div w:id="1206060826">
          <w:marLeft w:val="0"/>
          <w:marRight w:val="0"/>
          <w:marTop w:val="0"/>
          <w:marBottom w:val="0"/>
          <w:divBdr>
            <w:top w:val="none" w:sz="0" w:space="0" w:color="auto"/>
            <w:left w:val="none" w:sz="0" w:space="0" w:color="auto"/>
            <w:bottom w:val="none" w:sz="0" w:space="0" w:color="auto"/>
            <w:right w:val="none" w:sz="0" w:space="0" w:color="auto"/>
          </w:divBdr>
          <w:divsChild>
            <w:div w:id="126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1804">
      <w:bodyDiv w:val="1"/>
      <w:marLeft w:val="0"/>
      <w:marRight w:val="0"/>
      <w:marTop w:val="0"/>
      <w:marBottom w:val="0"/>
      <w:divBdr>
        <w:top w:val="none" w:sz="0" w:space="0" w:color="auto"/>
        <w:left w:val="none" w:sz="0" w:space="0" w:color="auto"/>
        <w:bottom w:val="none" w:sz="0" w:space="0" w:color="auto"/>
        <w:right w:val="none" w:sz="0" w:space="0" w:color="auto"/>
      </w:divBdr>
      <w:divsChild>
        <w:div w:id="153106178">
          <w:marLeft w:val="0"/>
          <w:marRight w:val="0"/>
          <w:marTop w:val="0"/>
          <w:marBottom w:val="0"/>
          <w:divBdr>
            <w:top w:val="none" w:sz="0" w:space="0" w:color="auto"/>
            <w:left w:val="none" w:sz="0" w:space="0" w:color="auto"/>
            <w:bottom w:val="none" w:sz="0" w:space="0" w:color="auto"/>
            <w:right w:val="none" w:sz="0" w:space="0" w:color="auto"/>
          </w:divBdr>
        </w:div>
      </w:divsChild>
    </w:div>
    <w:div w:id="1945308770">
      <w:bodyDiv w:val="1"/>
      <w:marLeft w:val="0"/>
      <w:marRight w:val="0"/>
      <w:marTop w:val="0"/>
      <w:marBottom w:val="0"/>
      <w:divBdr>
        <w:top w:val="none" w:sz="0" w:space="0" w:color="auto"/>
        <w:left w:val="none" w:sz="0" w:space="0" w:color="auto"/>
        <w:bottom w:val="none" w:sz="0" w:space="0" w:color="auto"/>
        <w:right w:val="none" w:sz="0" w:space="0" w:color="auto"/>
      </w:divBdr>
    </w:div>
    <w:div w:id="1951159820">
      <w:bodyDiv w:val="1"/>
      <w:marLeft w:val="0"/>
      <w:marRight w:val="0"/>
      <w:marTop w:val="0"/>
      <w:marBottom w:val="0"/>
      <w:divBdr>
        <w:top w:val="none" w:sz="0" w:space="0" w:color="auto"/>
        <w:left w:val="none" w:sz="0" w:space="0" w:color="auto"/>
        <w:bottom w:val="none" w:sz="0" w:space="0" w:color="auto"/>
        <w:right w:val="none" w:sz="0" w:space="0" w:color="auto"/>
      </w:divBdr>
    </w:div>
    <w:div w:id="1952204338">
      <w:bodyDiv w:val="1"/>
      <w:marLeft w:val="0"/>
      <w:marRight w:val="0"/>
      <w:marTop w:val="0"/>
      <w:marBottom w:val="0"/>
      <w:divBdr>
        <w:top w:val="none" w:sz="0" w:space="0" w:color="auto"/>
        <w:left w:val="none" w:sz="0" w:space="0" w:color="auto"/>
        <w:bottom w:val="none" w:sz="0" w:space="0" w:color="auto"/>
        <w:right w:val="none" w:sz="0" w:space="0" w:color="auto"/>
      </w:divBdr>
      <w:divsChild>
        <w:div w:id="275450655">
          <w:marLeft w:val="0"/>
          <w:marRight w:val="0"/>
          <w:marTop w:val="0"/>
          <w:marBottom w:val="0"/>
          <w:divBdr>
            <w:top w:val="none" w:sz="0" w:space="0" w:color="auto"/>
            <w:left w:val="none" w:sz="0" w:space="0" w:color="auto"/>
            <w:bottom w:val="none" w:sz="0" w:space="0" w:color="auto"/>
            <w:right w:val="none" w:sz="0" w:space="0" w:color="auto"/>
          </w:divBdr>
        </w:div>
        <w:div w:id="552428771">
          <w:marLeft w:val="0"/>
          <w:marRight w:val="0"/>
          <w:marTop w:val="0"/>
          <w:marBottom w:val="0"/>
          <w:divBdr>
            <w:top w:val="none" w:sz="0" w:space="0" w:color="auto"/>
            <w:left w:val="none" w:sz="0" w:space="0" w:color="auto"/>
            <w:bottom w:val="none" w:sz="0" w:space="0" w:color="auto"/>
            <w:right w:val="none" w:sz="0" w:space="0" w:color="auto"/>
          </w:divBdr>
          <w:divsChild>
            <w:div w:id="5381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2604">
      <w:bodyDiv w:val="1"/>
      <w:marLeft w:val="0"/>
      <w:marRight w:val="0"/>
      <w:marTop w:val="0"/>
      <w:marBottom w:val="0"/>
      <w:divBdr>
        <w:top w:val="none" w:sz="0" w:space="0" w:color="auto"/>
        <w:left w:val="none" w:sz="0" w:space="0" w:color="auto"/>
        <w:bottom w:val="none" w:sz="0" w:space="0" w:color="auto"/>
        <w:right w:val="none" w:sz="0" w:space="0" w:color="auto"/>
      </w:divBdr>
    </w:div>
    <w:div w:id="1959601508">
      <w:bodyDiv w:val="1"/>
      <w:marLeft w:val="0"/>
      <w:marRight w:val="0"/>
      <w:marTop w:val="0"/>
      <w:marBottom w:val="0"/>
      <w:divBdr>
        <w:top w:val="none" w:sz="0" w:space="0" w:color="auto"/>
        <w:left w:val="none" w:sz="0" w:space="0" w:color="auto"/>
        <w:bottom w:val="none" w:sz="0" w:space="0" w:color="auto"/>
        <w:right w:val="none" w:sz="0" w:space="0" w:color="auto"/>
      </w:divBdr>
      <w:divsChild>
        <w:div w:id="316568147">
          <w:marLeft w:val="0"/>
          <w:marRight w:val="0"/>
          <w:marTop w:val="0"/>
          <w:marBottom w:val="0"/>
          <w:divBdr>
            <w:top w:val="none" w:sz="0" w:space="0" w:color="auto"/>
            <w:left w:val="none" w:sz="0" w:space="0" w:color="auto"/>
            <w:bottom w:val="none" w:sz="0" w:space="0" w:color="auto"/>
            <w:right w:val="none" w:sz="0" w:space="0" w:color="auto"/>
          </w:divBdr>
        </w:div>
      </w:divsChild>
    </w:div>
    <w:div w:id="1979071836">
      <w:bodyDiv w:val="1"/>
      <w:marLeft w:val="0"/>
      <w:marRight w:val="0"/>
      <w:marTop w:val="0"/>
      <w:marBottom w:val="0"/>
      <w:divBdr>
        <w:top w:val="none" w:sz="0" w:space="0" w:color="auto"/>
        <w:left w:val="none" w:sz="0" w:space="0" w:color="auto"/>
        <w:bottom w:val="none" w:sz="0" w:space="0" w:color="auto"/>
        <w:right w:val="none" w:sz="0" w:space="0" w:color="auto"/>
      </w:divBdr>
    </w:div>
    <w:div w:id="1987120343">
      <w:bodyDiv w:val="1"/>
      <w:marLeft w:val="0"/>
      <w:marRight w:val="0"/>
      <w:marTop w:val="0"/>
      <w:marBottom w:val="0"/>
      <w:divBdr>
        <w:top w:val="none" w:sz="0" w:space="0" w:color="auto"/>
        <w:left w:val="none" w:sz="0" w:space="0" w:color="auto"/>
        <w:bottom w:val="none" w:sz="0" w:space="0" w:color="auto"/>
        <w:right w:val="none" w:sz="0" w:space="0" w:color="auto"/>
      </w:divBdr>
    </w:div>
    <w:div w:id="2000689606">
      <w:bodyDiv w:val="1"/>
      <w:marLeft w:val="0"/>
      <w:marRight w:val="0"/>
      <w:marTop w:val="0"/>
      <w:marBottom w:val="0"/>
      <w:divBdr>
        <w:top w:val="none" w:sz="0" w:space="0" w:color="auto"/>
        <w:left w:val="none" w:sz="0" w:space="0" w:color="auto"/>
        <w:bottom w:val="none" w:sz="0" w:space="0" w:color="auto"/>
        <w:right w:val="none" w:sz="0" w:space="0" w:color="auto"/>
      </w:divBdr>
      <w:divsChild>
        <w:div w:id="1281495511">
          <w:marLeft w:val="0"/>
          <w:marRight w:val="0"/>
          <w:marTop w:val="0"/>
          <w:marBottom w:val="0"/>
          <w:divBdr>
            <w:top w:val="none" w:sz="0" w:space="0" w:color="auto"/>
            <w:left w:val="none" w:sz="0" w:space="0" w:color="auto"/>
            <w:bottom w:val="none" w:sz="0" w:space="0" w:color="auto"/>
            <w:right w:val="none" w:sz="0" w:space="0" w:color="auto"/>
          </w:divBdr>
        </w:div>
      </w:divsChild>
    </w:div>
    <w:div w:id="2001931543">
      <w:bodyDiv w:val="1"/>
      <w:marLeft w:val="0"/>
      <w:marRight w:val="0"/>
      <w:marTop w:val="0"/>
      <w:marBottom w:val="0"/>
      <w:divBdr>
        <w:top w:val="none" w:sz="0" w:space="0" w:color="auto"/>
        <w:left w:val="none" w:sz="0" w:space="0" w:color="auto"/>
        <w:bottom w:val="none" w:sz="0" w:space="0" w:color="auto"/>
        <w:right w:val="none" w:sz="0" w:space="0" w:color="auto"/>
      </w:divBdr>
    </w:div>
    <w:div w:id="2008291411">
      <w:bodyDiv w:val="1"/>
      <w:marLeft w:val="0"/>
      <w:marRight w:val="0"/>
      <w:marTop w:val="0"/>
      <w:marBottom w:val="0"/>
      <w:divBdr>
        <w:top w:val="none" w:sz="0" w:space="0" w:color="auto"/>
        <w:left w:val="none" w:sz="0" w:space="0" w:color="auto"/>
        <w:bottom w:val="none" w:sz="0" w:space="0" w:color="auto"/>
        <w:right w:val="none" w:sz="0" w:space="0" w:color="auto"/>
      </w:divBdr>
    </w:div>
    <w:div w:id="2008747214">
      <w:bodyDiv w:val="1"/>
      <w:marLeft w:val="0"/>
      <w:marRight w:val="0"/>
      <w:marTop w:val="0"/>
      <w:marBottom w:val="0"/>
      <w:divBdr>
        <w:top w:val="none" w:sz="0" w:space="0" w:color="auto"/>
        <w:left w:val="none" w:sz="0" w:space="0" w:color="auto"/>
        <w:bottom w:val="none" w:sz="0" w:space="0" w:color="auto"/>
        <w:right w:val="none" w:sz="0" w:space="0" w:color="auto"/>
      </w:divBdr>
    </w:div>
    <w:div w:id="2011062342">
      <w:bodyDiv w:val="1"/>
      <w:marLeft w:val="0"/>
      <w:marRight w:val="0"/>
      <w:marTop w:val="0"/>
      <w:marBottom w:val="0"/>
      <w:divBdr>
        <w:top w:val="none" w:sz="0" w:space="0" w:color="auto"/>
        <w:left w:val="none" w:sz="0" w:space="0" w:color="auto"/>
        <w:bottom w:val="none" w:sz="0" w:space="0" w:color="auto"/>
        <w:right w:val="none" w:sz="0" w:space="0" w:color="auto"/>
      </w:divBdr>
    </w:div>
    <w:div w:id="2013410278">
      <w:bodyDiv w:val="1"/>
      <w:marLeft w:val="0"/>
      <w:marRight w:val="0"/>
      <w:marTop w:val="0"/>
      <w:marBottom w:val="0"/>
      <w:divBdr>
        <w:top w:val="none" w:sz="0" w:space="0" w:color="auto"/>
        <w:left w:val="none" w:sz="0" w:space="0" w:color="auto"/>
        <w:bottom w:val="none" w:sz="0" w:space="0" w:color="auto"/>
        <w:right w:val="none" w:sz="0" w:space="0" w:color="auto"/>
      </w:divBdr>
    </w:div>
    <w:div w:id="2014870835">
      <w:bodyDiv w:val="1"/>
      <w:marLeft w:val="0"/>
      <w:marRight w:val="0"/>
      <w:marTop w:val="0"/>
      <w:marBottom w:val="0"/>
      <w:divBdr>
        <w:top w:val="none" w:sz="0" w:space="0" w:color="auto"/>
        <w:left w:val="none" w:sz="0" w:space="0" w:color="auto"/>
        <w:bottom w:val="none" w:sz="0" w:space="0" w:color="auto"/>
        <w:right w:val="none" w:sz="0" w:space="0" w:color="auto"/>
      </w:divBdr>
    </w:div>
    <w:div w:id="2031294279">
      <w:bodyDiv w:val="1"/>
      <w:marLeft w:val="0"/>
      <w:marRight w:val="0"/>
      <w:marTop w:val="0"/>
      <w:marBottom w:val="0"/>
      <w:divBdr>
        <w:top w:val="none" w:sz="0" w:space="0" w:color="auto"/>
        <w:left w:val="none" w:sz="0" w:space="0" w:color="auto"/>
        <w:bottom w:val="none" w:sz="0" w:space="0" w:color="auto"/>
        <w:right w:val="none" w:sz="0" w:space="0" w:color="auto"/>
      </w:divBdr>
    </w:div>
    <w:div w:id="2040667591">
      <w:bodyDiv w:val="1"/>
      <w:marLeft w:val="0"/>
      <w:marRight w:val="0"/>
      <w:marTop w:val="0"/>
      <w:marBottom w:val="0"/>
      <w:divBdr>
        <w:top w:val="none" w:sz="0" w:space="0" w:color="auto"/>
        <w:left w:val="none" w:sz="0" w:space="0" w:color="auto"/>
        <w:bottom w:val="none" w:sz="0" w:space="0" w:color="auto"/>
        <w:right w:val="none" w:sz="0" w:space="0" w:color="auto"/>
      </w:divBdr>
      <w:divsChild>
        <w:div w:id="592518419">
          <w:marLeft w:val="0"/>
          <w:marRight w:val="0"/>
          <w:marTop w:val="0"/>
          <w:marBottom w:val="0"/>
          <w:divBdr>
            <w:top w:val="none" w:sz="0" w:space="0" w:color="auto"/>
            <w:left w:val="none" w:sz="0" w:space="0" w:color="auto"/>
            <w:bottom w:val="none" w:sz="0" w:space="0" w:color="auto"/>
            <w:right w:val="none" w:sz="0" w:space="0" w:color="auto"/>
          </w:divBdr>
        </w:div>
      </w:divsChild>
    </w:div>
    <w:div w:id="2048097772">
      <w:bodyDiv w:val="1"/>
      <w:marLeft w:val="0"/>
      <w:marRight w:val="0"/>
      <w:marTop w:val="0"/>
      <w:marBottom w:val="0"/>
      <w:divBdr>
        <w:top w:val="none" w:sz="0" w:space="0" w:color="auto"/>
        <w:left w:val="none" w:sz="0" w:space="0" w:color="auto"/>
        <w:bottom w:val="none" w:sz="0" w:space="0" w:color="auto"/>
        <w:right w:val="none" w:sz="0" w:space="0" w:color="auto"/>
      </w:divBdr>
      <w:divsChild>
        <w:div w:id="177961730">
          <w:marLeft w:val="0"/>
          <w:marRight w:val="0"/>
          <w:marTop w:val="0"/>
          <w:marBottom w:val="0"/>
          <w:divBdr>
            <w:top w:val="none" w:sz="0" w:space="0" w:color="auto"/>
            <w:left w:val="none" w:sz="0" w:space="0" w:color="auto"/>
            <w:bottom w:val="none" w:sz="0" w:space="0" w:color="auto"/>
            <w:right w:val="none" w:sz="0" w:space="0" w:color="auto"/>
          </w:divBdr>
        </w:div>
        <w:div w:id="1880123749">
          <w:marLeft w:val="0"/>
          <w:marRight w:val="0"/>
          <w:marTop w:val="0"/>
          <w:marBottom w:val="0"/>
          <w:divBdr>
            <w:top w:val="none" w:sz="0" w:space="0" w:color="auto"/>
            <w:left w:val="none" w:sz="0" w:space="0" w:color="auto"/>
            <w:bottom w:val="none" w:sz="0" w:space="0" w:color="auto"/>
            <w:right w:val="none" w:sz="0" w:space="0" w:color="auto"/>
          </w:divBdr>
          <w:divsChild>
            <w:div w:id="7577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2498">
      <w:bodyDiv w:val="1"/>
      <w:marLeft w:val="0"/>
      <w:marRight w:val="0"/>
      <w:marTop w:val="0"/>
      <w:marBottom w:val="0"/>
      <w:divBdr>
        <w:top w:val="none" w:sz="0" w:space="0" w:color="auto"/>
        <w:left w:val="none" w:sz="0" w:space="0" w:color="auto"/>
        <w:bottom w:val="none" w:sz="0" w:space="0" w:color="auto"/>
        <w:right w:val="none" w:sz="0" w:space="0" w:color="auto"/>
      </w:divBdr>
    </w:div>
    <w:div w:id="2055617473">
      <w:bodyDiv w:val="1"/>
      <w:marLeft w:val="0"/>
      <w:marRight w:val="0"/>
      <w:marTop w:val="0"/>
      <w:marBottom w:val="0"/>
      <w:divBdr>
        <w:top w:val="none" w:sz="0" w:space="0" w:color="auto"/>
        <w:left w:val="none" w:sz="0" w:space="0" w:color="auto"/>
        <w:bottom w:val="none" w:sz="0" w:space="0" w:color="auto"/>
        <w:right w:val="none" w:sz="0" w:space="0" w:color="auto"/>
      </w:divBdr>
    </w:div>
    <w:div w:id="2094663677">
      <w:bodyDiv w:val="1"/>
      <w:marLeft w:val="0"/>
      <w:marRight w:val="0"/>
      <w:marTop w:val="0"/>
      <w:marBottom w:val="0"/>
      <w:divBdr>
        <w:top w:val="none" w:sz="0" w:space="0" w:color="auto"/>
        <w:left w:val="none" w:sz="0" w:space="0" w:color="auto"/>
        <w:bottom w:val="none" w:sz="0" w:space="0" w:color="auto"/>
        <w:right w:val="none" w:sz="0" w:space="0" w:color="auto"/>
      </w:divBdr>
    </w:div>
    <w:div w:id="2106027831">
      <w:bodyDiv w:val="1"/>
      <w:marLeft w:val="0"/>
      <w:marRight w:val="0"/>
      <w:marTop w:val="0"/>
      <w:marBottom w:val="0"/>
      <w:divBdr>
        <w:top w:val="none" w:sz="0" w:space="0" w:color="auto"/>
        <w:left w:val="none" w:sz="0" w:space="0" w:color="auto"/>
        <w:bottom w:val="none" w:sz="0" w:space="0" w:color="auto"/>
        <w:right w:val="none" w:sz="0" w:space="0" w:color="auto"/>
      </w:divBdr>
    </w:div>
    <w:div w:id="2109496792">
      <w:bodyDiv w:val="1"/>
      <w:marLeft w:val="0"/>
      <w:marRight w:val="0"/>
      <w:marTop w:val="0"/>
      <w:marBottom w:val="0"/>
      <w:divBdr>
        <w:top w:val="none" w:sz="0" w:space="0" w:color="auto"/>
        <w:left w:val="none" w:sz="0" w:space="0" w:color="auto"/>
        <w:bottom w:val="none" w:sz="0" w:space="0" w:color="auto"/>
        <w:right w:val="none" w:sz="0" w:space="0" w:color="auto"/>
      </w:divBdr>
    </w:div>
    <w:div w:id="2112125099">
      <w:bodyDiv w:val="1"/>
      <w:marLeft w:val="0"/>
      <w:marRight w:val="0"/>
      <w:marTop w:val="0"/>
      <w:marBottom w:val="0"/>
      <w:divBdr>
        <w:top w:val="none" w:sz="0" w:space="0" w:color="auto"/>
        <w:left w:val="none" w:sz="0" w:space="0" w:color="auto"/>
        <w:bottom w:val="none" w:sz="0" w:space="0" w:color="auto"/>
        <w:right w:val="none" w:sz="0" w:space="0" w:color="auto"/>
      </w:divBdr>
    </w:div>
    <w:div w:id="2114400788">
      <w:bodyDiv w:val="1"/>
      <w:marLeft w:val="0"/>
      <w:marRight w:val="0"/>
      <w:marTop w:val="0"/>
      <w:marBottom w:val="0"/>
      <w:divBdr>
        <w:top w:val="none" w:sz="0" w:space="0" w:color="auto"/>
        <w:left w:val="none" w:sz="0" w:space="0" w:color="auto"/>
        <w:bottom w:val="none" w:sz="0" w:space="0" w:color="auto"/>
        <w:right w:val="none" w:sz="0" w:space="0" w:color="auto"/>
      </w:divBdr>
      <w:divsChild>
        <w:div w:id="1052115551">
          <w:marLeft w:val="0"/>
          <w:marRight w:val="0"/>
          <w:marTop w:val="0"/>
          <w:marBottom w:val="0"/>
          <w:divBdr>
            <w:top w:val="none" w:sz="0" w:space="0" w:color="auto"/>
            <w:left w:val="none" w:sz="0" w:space="0" w:color="auto"/>
            <w:bottom w:val="none" w:sz="0" w:space="0" w:color="auto"/>
            <w:right w:val="none" w:sz="0" w:space="0" w:color="auto"/>
          </w:divBdr>
        </w:div>
      </w:divsChild>
    </w:div>
    <w:div w:id="21387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21200049" TargetMode="External"/><Relationship Id="rId21" Type="http://schemas.openxmlformats.org/officeDocument/2006/relationships/hyperlink" Target="https://www.ncbi.nlm.nih.gov/pubmed/?term=9486755" TargetMode="External"/><Relationship Id="rId63" Type="http://schemas.openxmlformats.org/officeDocument/2006/relationships/hyperlink" Target="https://www.ncbi.nlm.nih.gov/pubmed/?term=14718322" TargetMode="External"/><Relationship Id="rId159" Type="http://schemas.openxmlformats.org/officeDocument/2006/relationships/hyperlink" Target="http://jama.jamanetwork.com/article.aspx?articleid=2533057" TargetMode="External"/><Relationship Id="rId170" Type="http://schemas.openxmlformats.org/officeDocument/2006/relationships/hyperlink" Target="https://www.ncbi.nlm.nih.gov/pubmed/?term=29200527" TargetMode="External"/><Relationship Id="rId226" Type="http://schemas.openxmlformats.org/officeDocument/2006/relationships/hyperlink" Target="http://www.ncbi.nlm.nih.gov/pubmed?term=%22Aragaki%20AK%22%5BAuthor%5D" TargetMode="External"/><Relationship Id="rId268" Type="http://schemas.openxmlformats.org/officeDocument/2006/relationships/hyperlink" Target="https://www.cms.gov/MEDICARE-COVERAGE-DATABASE/view/ncacal-tracking-sheet.aspx?NCAId=248" TargetMode="External"/><Relationship Id="rId32" Type="http://schemas.openxmlformats.org/officeDocument/2006/relationships/hyperlink" Target="https://www.ncbi.nlm.nih.gov/pubmed/?term=10229250" TargetMode="External"/><Relationship Id="rId74" Type="http://schemas.openxmlformats.org/officeDocument/2006/relationships/hyperlink" Target="https://www.ncbi.nlm.nih.gov/pubmed/?term=15983283" TargetMode="External"/><Relationship Id="rId128" Type="http://schemas.openxmlformats.org/officeDocument/2006/relationships/hyperlink" Target="http://www.ncbi.nlm.nih.gov/pubmed/?term=22024949" TargetMode="External"/><Relationship Id="rId5" Type="http://schemas.openxmlformats.org/officeDocument/2006/relationships/webSettings" Target="webSettings.xml"/><Relationship Id="rId95" Type="http://schemas.openxmlformats.org/officeDocument/2006/relationships/hyperlink" Target="https://www.ncbi.nlm.nih.gov/pubmed/?term=18347229" TargetMode="External"/><Relationship Id="rId160" Type="http://schemas.openxmlformats.org/officeDocument/2006/relationships/hyperlink" Target="http://www.ncbi.nlm.nih.gov/pubmed/?term=27439082" TargetMode="External"/><Relationship Id="rId181" Type="http://schemas.openxmlformats.org/officeDocument/2006/relationships/hyperlink" Target="https://www.ncbi.nlm.nih.gov/pubmed/?term=32000738" TargetMode="External"/><Relationship Id="rId216" Type="http://schemas.openxmlformats.org/officeDocument/2006/relationships/hyperlink" Target="http://www.ncbi.nlm.nih.gov/pmc/articles/pmc9069219/" TargetMode="External"/><Relationship Id="rId237" Type="http://schemas.openxmlformats.org/officeDocument/2006/relationships/hyperlink" Target="http://www.ncbi.nlm.nih.gov/pubmed?term=%22Rajkovic%20A%22%5BAuthor%5D" TargetMode="External"/><Relationship Id="rId258" Type="http://schemas.openxmlformats.org/officeDocument/2006/relationships/hyperlink" Target="https://youtu.be/2UfiS5gBYG0" TargetMode="External"/><Relationship Id="rId22" Type="http://schemas.openxmlformats.org/officeDocument/2006/relationships/hyperlink" Target="https://www.ncbi.nlm.nih.gov/pubmed/?term=9529458" TargetMode="External"/><Relationship Id="rId43" Type="http://schemas.openxmlformats.org/officeDocument/2006/relationships/hyperlink" Target="https://www.ncbi.nlm.nih.gov/pubmed/?term=11376310" TargetMode="External"/><Relationship Id="rId64" Type="http://schemas.openxmlformats.org/officeDocument/2006/relationships/hyperlink" Target="https://www.ncbi.nlm.nih.gov/pubmed/?term=15209479" TargetMode="External"/><Relationship Id="rId118" Type="http://schemas.openxmlformats.org/officeDocument/2006/relationships/hyperlink" Target="http://www.ncbi.nlm.nih.gov/pubmed/?term=21263077" TargetMode="External"/><Relationship Id="rId139" Type="http://schemas.openxmlformats.org/officeDocument/2006/relationships/hyperlink" Target="http://www.ncbi.nlm.nih.gov/pubmed/?term=23124047" TargetMode="External"/><Relationship Id="rId85" Type="http://schemas.openxmlformats.org/officeDocument/2006/relationships/hyperlink" Target="https://www.ncbi.nlm.nih.gov/pubmed/?term=17005050" TargetMode="External"/><Relationship Id="rId150" Type="http://schemas.openxmlformats.org/officeDocument/2006/relationships/hyperlink" Target="http://www.ncbi.nlm.nih.gov/pubmed/?term=25758283" TargetMode="External"/><Relationship Id="rId171" Type="http://schemas.openxmlformats.org/officeDocument/2006/relationships/hyperlink" Target="https://www.ncbi.nlm.nih.gov/pubmed/?term=29457258" TargetMode="External"/><Relationship Id="rId192" Type="http://schemas.openxmlformats.org/officeDocument/2006/relationships/hyperlink" Target="https://pubmed.ncbi.nlm.nih.gov/33150439/" TargetMode="External"/><Relationship Id="rId206" Type="http://schemas.openxmlformats.org/officeDocument/2006/relationships/hyperlink" Target="https://pubmed.ncbi.nlm.nih.gov/34842558/" TargetMode="External"/><Relationship Id="rId227" Type="http://schemas.openxmlformats.org/officeDocument/2006/relationships/hyperlink" Target="http://www.ncbi.nlm.nih.gov/pubmed?term=%22Kuller%20LH%22%5BAuthor%5D" TargetMode="External"/><Relationship Id="rId248" Type="http://schemas.openxmlformats.org/officeDocument/2006/relationships/hyperlink" Target="https://scopeblog.stanford.edu/tag/a-skeptical-look-at-popular-diets/" TargetMode="External"/><Relationship Id="rId269" Type="http://schemas.openxmlformats.org/officeDocument/2006/relationships/hyperlink" Target="http://monographs.iarc.fr/ENG/Monographs/vol108/mono108.pdf" TargetMode="External"/><Relationship Id="rId12" Type="http://schemas.openxmlformats.org/officeDocument/2006/relationships/hyperlink" Target="https://www.ncbi.nlm.nih.gov/pubmed/?term=2260286" TargetMode="External"/><Relationship Id="rId33" Type="http://schemas.openxmlformats.org/officeDocument/2006/relationships/hyperlink" Target="https://www.ncbi.nlm.nih.gov/pubmed/?term=10223484" TargetMode="External"/><Relationship Id="rId108" Type="http://schemas.openxmlformats.org/officeDocument/2006/relationships/hyperlink" Target="https://www.ncbi.nlm.nih.gov/pubmed/?term=19933961" TargetMode="External"/><Relationship Id="rId129" Type="http://schemas.openxmlformats.org/officeDocument/2006/relationships/hyperlink" Target="http://www.ncbi.nlm.nih.gov/pubmed/?term=22031453" TargetMode="External"/><Relationship Id="rId54" Type="http://schemas.openxmlformats.org/officeDocument/2006/relationships/hyperlink" Target="https://www.ncbi.nlm.nih.gov/pubmed/?term=12867225" TargetMode="External"/><Relationship Id="rId75" Type="http://schemas.openxmlformats.org/officeDocument/2006/relationships/hyperlink" Target="https://www.ncbi.nlm.nih.gov/pubmed/?term=16089112" TargetMode="External"/><Relationship Id="rId96" Type="http://schemas.openxmlformats.org/officeDocument/2006/relationships/hyperlink" Target="https://www.ncbi.nlm.nih.gov/pubmed/?term=18505899" TargetMode="External"/><Relationship Id="rId140" Type="http://schemas.openxmlformats.org/officeDocument/2006/relationships/hyperlink" Target="http://www.ncbi.nlm.nih.gov/pubmed/?term=23728054" TargetMode="External"/><Relationship Id="rId161" Type="http://schemas.openxmlformats.org/officeDocument/2006/relationships/hyperlink" Target="https://www.ncbi.nlm.nih.gov/pubmed/?term=27381232" TargetMode="External"/><Relationship Id="rId182" Type="http://schemas.openxmlformats.org/officeDocument/2006/relationships/hyperlink" Target="http://www.ncbi.nlm.nih.gov/pmc/articles/pmc6993459/" TargetMode="External"/><Relationship Id="rId217" Type="http://schemas.openxmlformats.org/officeDocument/2006/relationships/hyperlink" Target="https://pubmed.ncbi.nlm.nih.gov/35409790/" TargetMode="External"/><Relationship Id="rId6" Type="http://schemas.openxmlformats.org/officeDocument/2006/relationships/footnotes" Target="footnotes.xml"/><Relationship Id="rId238" Type="http://schemas.openxmlformats.org/officeDocument/2006/relationships/hyperlink" Target="http://www.ncbi.nlm.nih.gov/pubmed?term=%22Rohan%20TE%22%5BAuthor%5D" TargetMode="External"/><Relationship Id="rId259" Type="http://schemas.openxmlformats.org/officeDocument/2006/relationships/hyperlink" Target="https://youtu.be/3EXHFhOh1hY" TargetMode="External"/><Relationship Id="rId23" Type="http://schemas.openxmlformats.org/officeDocument/2006/relationships/hyperlink" Target="https://www.ncbi.nlm.nih.gov/pubmed/?term=9507840" TargetMode="External"/><Relationship Id="rId119" Type="http://schemas.openxmlformats.org/officeDocument/2006/relationships/hyperlink" Target="http://www.ncbi.nlm.nih.gov/pubmed/?term=21320331" TargetMode="External"/><Relationship Id="rId270" Type="http://schemas.openxmlformats.org/officeDocument/2006/relationships/hyperlink" Target="https://doi.org/10.25302/07.2020.AD.130602172" TargetMode="External"/><Relationship Id="rId44" Type="http://schemas.openxmlformats.org/officeDocument/2006/relationships/hyperlink" Target="https://www.ncbi.nlm.nih.gov/pubmed/?term=11606151" TargetMode="External"/><Relationship Id="rId65" Type="http://schemas.openxmlformats.org/officeDocument/2006/relationships/hyperlink" Target="https://www.ncbi.nlm.nih.gov/pubmed/?term=15277283" TargetMode="External"/><Relationship Id="rId86" Type="http://schemas.openxmlformats.org/officeDocument/2006/relationships/hyperlink" Target="https://www.ncbi.nlm.nih.gov/pubmed/?term=17242314" TargetMode="External"/><Relationship Id="rId130" Type="http://schemas.openxmlformats.org/officeDocument/2006/relationships/hyperlink" Target="http://www.ncbi.nlm.nih.gov/pubmed/?term=22451470" TargetMode="External"/><Relationship Id="rId151" Type="http://schemas.openxmlformats.org/officeDocument/2006/relationships/hyperlink" Target="http://www.ncbi.nlm.nih.gov/pubmed/?term=25738503" TargetMode="External"/><Relationship Id="rId172" Type="http://schemas.openxmlformats.org/officeDocument/2006/relationships/hyperlink" Target="https://www.ncbi.nlm.nih.gov/pubmed/?term=29679225" TargetMode="External"/><Relationship Id="rId193" Type="http://schemas.openxmlformats.org/officeDocument/2006/relationships/hyperlink" Target="http://www.ncbi.nlm.nih.gov/pmc/articles/pmc7665743/" TargetMode="External"/><Relationship Id="rId207" Type="http://schemas.openxmlformats.org/officeDocument/2006/relationships/hyperlink" Target="https://www.ncbi.nlm.nih.gov/pmc/articles/PMC8663437/" TargetMode="External"/><Relationship Id="rId228" Type="http://schemas.openxmlformats.org/officeDocument/2006/relationships/hyperlink" Target="http://www.ncbi.nlm.nih.gov/pubmed?term=%22Manson%20JE%22%5BAuthor%5D" TargetMode="External"/><Relationship Id="rId249" Type="http://schemas.openxmlformats.org/officeDocument/2006/relationships/hyperlink" Target="https://scopeblog.stanford.edu/tag/aspirin-for-prevention/" TargetMode="External"/><Relationship Id="rId13" Type="http://schemas.openxmlformats.org/officeDocument/2006/relationships/hyperlink" Target="https://www.ncbi.nlm.nih.gov/pubmed/?term=1984126" TargetMode="External"/><Relationship Id="rId109" Type="http://schemas.openxmlformats.org/officeDocument/2006/relationships/hyperlink" Target="https://www.ncbi.nlm.nih.gov/pubmed/?term=19909549" TargetMode="External"/><Relationship Id="rId260" Type="http://schemas.openxmlformats.org/officeDocument/2006/relationships/hyperlink" Target="https://youtu.be/04WI4e1tBO4" TargetMode="External"/><Relationship Id="rId34" Type="http://schemas.openxmlformats.org/officeDocument/2006/relationships/hyperlink" Target="https://www.ncbi.nlm.nih.gov/pubmed/?term=10547392" TargetMode="External"/><Relationship Id="rId55" Type="http://schemas.openxmlformats.org/officeDocument/2006/relationships/hyperlink" Target="https://www.ncbi.nlm.nih.gov/pubmed/?term=12796752" TargetMode="External"/><Relationship Id="rId76" Type="http://schemas.openxmlformats.org/officeDocument/2006/relationships/hyperlink" Target="https://www.ncbi.nlm.nih.gov/pubmed/?term=16310120" TargetMode="External"/><Relationship Id="rId97" Type="http://schemas.openxmlformats.org/officeDocument/2006/relationships/hyperlink" Target="https://www.ncbi.nlm.nih.gov/pubmed/?term=18955637" TargetMode="External"/><Relationship Id="rId120" Type="http://schemas.openxmlformats.org/officeDocument/2006/relationships/hyperlink" Target="http://www.ncbi.nlm.nih.gov/pubmed/?term=23616862." TargetMode="External"/><Relationship Id="rId141" Type="http://schemas.openxmlformats.org/officeDocument/2006/relationships/hyperlink" Target="http://www.ncbi.nlm.nih.gov/pubmed/?term=23539264" TargetMode="External"/><Relationship Id="rId7" Type="http://schemas.openxmlformats.org/officeDocument/2006/relationships/endnotes" Target="endnotes.xml"/><Relationship Id="rId162" Type="http://schemas.openxmlformats.org/officeDocument/2006/relationships/hyperlink" Target="https://www.ncbi.nlm.nih.gov/pubmed/?term=27595690" TargetMode="External"/><Relationship Id="rId183" Type="http://schemas.openxmlformats.org/officeDocument/2006/relationships/hyperlink" Target="https://pubmed.ncbi.nlm.nih.gov/32514219/" TargetMode="External"/><Relationship Id="rId218" Type="http://schemas.openxmlformats.org/officeDocument/2006/relationships/hyperlink" Target="http://www.ncbi.nlm.nih.gov/pmc/articles/pmc8998781/" TargetMode="External"/><Relationship Id="rId239" Type="http://schemas.openxmlformats.org/officeDocument/2006/relationships/hyperlink" Target="http://www.ncbi.nlm.nih.gov/pubmed?term=%22Yasmeen%20S%22%5BAuthor%5D" TargetMode="External"/><Relationship Id="rId250" Type="http://schemas.openxmlformats.org/officeDocument/2006/relationships/hyperlink" Target="https://scopeblog.stanford.edu/tag/taking-depression-seriously/" TargetMode="External"/><Relationship Id="rId271" Type="http://schemas.openxmlformats.org/officeDocument/2006/relationships/hyperlink" Target="https://hekint.org/2017/02/23/massachusetts-general-hospital-1992/" TargetMode="External"/><Relationship Id="rId24" Type="http://schemas.openxmlformats.org/officeDocument/2006/relationships/hyperlink" Target="https://www.ncbi.nlm.nih.gov/pubmed/?term=9570191" TargetMode="External"/><Relationship Id="rId45" Type="http://schemas.openxmlformats.org/officeDocument/2006/relationships/hyperlink" Target="https://www.ncbi.nlm.nih.gov/pubmed/?term=11559262" TargetMode="External"/><Relationship Id="rId66" Type="http://schemas.openxmlformats.org/officeDocument/2006/relationships/hyperlink" Target="https://www.ncbi.nlm.nih.gov/pubmed/?term=15351551" TargetMode="External"/><Relationship Id="rId87" Type="http://schemas.openxmlformats.org/officeDocument/2006/relationships/hyperlink" Target="https://www.ncbi.nlm.nih.gov/pubmed/?term=17341711" TargetMode="External"/><Relationship Id="rId110" Type="http://schemas.openxmlformats.org/officeDocument/2006/relationships/hyperlink" Target="https://www.ncbi.nlm.nih.gov/pubmed/?term=20019324" TargetMode="External"/><Relationship Id="rId131" Type="http://schemas.openxmlformats.org/officeDocument/2006/relationships/hyperlink" Target="http://www.ncbi.nlm.nih.gov/pubmed/?term=22472990" TargetMode="External"/><Relationship Id="rId152" Type="http://schemas.openxmlformats.org/officeDocument/2006/relationships/hyperlink" Target="http://www.ncbi.nlm.nih.gov/pubmed/?term=25891049" TargetMode="External"/><Relationship Id="rId173" Type="http://schemas.openxmlformats.org/officeDocument/2006/relationships/hyperlink" Target="https://www.ncbi.nlm.nih.gov/pubmed/?term=30046733" TargetMode="External"/><Relationship Id="rId194" Type="http://schemas.openxmlformats.org/officeDocument/2006/relationships/hyperlink" Target="https://pubmed.ncbi.nlm.nih.gov/33848538/" TargetMode="External"/><Relationship Id="rId208" Type="http://schemas.openxmlformats.org/officeDocument/2006/relationships/hyperlink" Target="https://pubmed.ncbi.nlm.nih.gov/34837492/" TargetMode="External"/><Relationship Id="rId229" Type="http://schemas.openxmlformats.org/officeDocument/2006/relationships/hyperlink" Target="http://www.ncbi.nlm.nih.gov/pubmed?term=%22Stefanick%20ML%22%5BAuthor%5D" TargetMode="External"/><Relationship Id="rId240" Type="http://schemas.openxmlformats.org/officeDocument/2006/relationships/hyperlink" Target="http://www.ncbi.nlm.nih.gov/pubmed?term=%22Prentice%20RL%22%5BAuthor%5D" TargetMode="External"/><Relationship Id="rId261" Type="http://schemas.openxmlformats.org/officeDocument/2006/relationships/hyperlink" Target="https://youtu.be/rWgehXV-Cl0" TargetMode="External"/><Relationship Id="rId14" Type="http://schemas.openxmlformats.org/officeDocument/2006/relationships/hyperlink" Target="https://www.ncbi.nlm.nih.gov/pubmed/?term=1625734" TargetMode="External"/><Relationship Id="rId35" Type="http://schemas.openxmlformats.org/officeDocument/2006/relationships/hyperlink" Target="https://www.ncbi.nlm.nih.gov/pubmed/?term=10577430" TargetMode="External"/><Relationship Id="rId56" Type="http://schemas.openxmlformats.org/officeDocument/2006/relationships/hyperlink" Target="https://www.ncbi.nlm.nih.gov/pubmed/?term=12936896" TargetMode="External"/><Relationship Id="rId77" Type="http://schemas.openxmlformats.org/officeDocument/2006/relationships/hyperlink" Target="https://www.ncbi.nlm.nih.gov/pubmed/?term=16277554" TargetMode="External"/><Relationship Id="rId100" Type="http://schemas.openxmlformats.org/officeDocument/2006/relationships/hyperlink" Target="https://www.ncbi.nlm.nih.gov/pubmed/?term=19075105" TargetMode="External"/><Relationship Id="rId8" Type="http://schemas.openxmlformats.org/officeDocument/2006/relationships/hyperlink" Target="http://ppop.stanford.edu" TargetMode="External"/><Relationship Id="rId98" Type="http://schemas.openxmlformats.org/officeDocument/2006/relationships/hyperlink" Target="https://www.ncbi.nlm.nih.gov/pubmed/?term=19025425" TargetMode="External"/><Relationship Id="rId121" Type="http://schemas.openxmlformats.org/officeDocument/2006/relationships/hyperlink" Target="http://www.ncbi.nlm.nih.gov/pubmed/?term=21502649" TargetMode="External"/><Relationship Id="rId142" Type="http://schemas.openxmlformats.org/officeDocument/2006/relationships/hyperlink" Target="http://www.ncbi.nlm.nih.gov/pubmed/?term=24025657" TargetMode="External"/><Relationship Id="rId163" Type="http://schemas.openxmlformats.org/officeDocument/2006/relationships/hyperlink" Target="https://www.ncbi.nlm.nih.gov/pubmed/?term=27000324" TargetMode="External"/><Relationship Id="rId184" Type="http://schemas.openxmlformats.org/officeDocument/2006/relationships/hyperlink" Target="http://www.ncbi.nlm.nih.gov/pmc/articles/pmc7265928/" TargetMode="External"/><Relationship Id="rId219" Type="http://schemas.openxmlformats.org/officeDocument/2006/relationships/hyperlink" Target="https://pubmed.ncbi.nlm.nih.gov/35118793/" TargetMode="External"/><Relationship Id="rId230" Type="http://schemas.openxmlformats.org/officeDocument/2006/relationships/hyperlink" Target="http://www.ncbi.nlm.nih.gov/pubmed?term=%22Ockene%20J%22%5BAuthor%5D" TargetMode="External"/><Relationship Id="rId251" Type="http://schemas.openxmlformats.org/officeDocument/2006/relationships/hyperlink" Target="https://scopeblog.stanford.edu/tag/demystifying-heart-failure/" TargetMode="External"/><Relationship Id="rId25" Type="http://schemas.openxmlformats.org/officeDocument/2006/relationships/hyperlink" Target="https://www.ncbi.nlm.nih.gov/pubmed/?term=9738612" TargetMode="External"/><Relationship Id="rId46" Type="http://schemas.openxmlformats.org/officeDocument/2006/relationships/hyperlink" Target="https://www.ncbi.nlm.nih.gov/pubmed/?term=11784218" TargetMode="External"/><Relationship Id="rId67" Type="http://schemas.openxmlformats.org/officeDocument/2006/relationships/hyperlink" Target="https://www.ncbi.nlm.nih.gov/pubmed/?term=15467059" TargetMode="External"/><Relationship Id="rId272" Type="http://schemas.openxmlformats.org/officeDocument/2006/relationships/header" Target="header1.xml"/><Relationship Id="rId88" Type="http://schemas.openxmlformats.org/officeDocument/2006/relationships/hyperlink" Target="https://www.ncbi.nlm.nih.gov/pubmed/?term=17490974" TargetMode="External"/><Relationship Id="rId111" Type="http://schemas.openxmlformats.org/officeDocument/2006/relationships/hyperlink" Target="https://www.ncbi.nlm.nih.gov/pubmed/?term=20498411" TargetMode="External"/><Relationship Id="rId132" Type="http://schemas.openxmlformats.org/officeDocument/2006/relationships/hyperlink" Target="http://www.ncbi.nlm.nih.gov/pubmed/?term=22726232" TargetMode="External"/><Relationship Id="rId153" Type="http://schemas.openxmlformats.org/officeDocument/2006/relationships/hyperlink" Target="http://www.ncbi.nlm.nih.gov/pubmed/?term=25971821" TargetMode="External"/><Relationship Id="rId174" Type="http://schemas.openxmlformats.org/officeDocument/2006/relationships/hyperlink" Target="https://www.ncbi.nlm.nih.gov/pubmed/?term=30093159" TargetMode="External"/><Relationship Id="rId195" Type="http://schemas.openxmlformats.org/officeDocument/2006/relationships/hyperlink" Target="https://pubmed.ncbi.nlm.nih.gov/34111936/" TargetMode="External"/><Relationship Id="rId209" Type="http://schemas.openxmlformats.org/officeDocument/2006/relationships/hyperlink" Target="https://pubmed.ncbi.nlm.nih.gov/34837492/" TargetMode="External"/><Relationship Id="rId220" Type="http://schemas.openxmlformats.org/officeDocument/2006/relationships/hyperlink" Target="https://pubmed.ncbi.nlm.nih.gov/36178747/" TargetMode="External"/><Relationship Id="rId241" Type="http://schemas.openxmlformats.org/officeDocument/2006/relationships/hyperlink" Target="http://www.ncbi.nlm.nih.gov/pubmed/24889836" TargetMode="External"/><Relationship Id="rId15" Type="http://schemas.openxmlformats.org/officeDocument/2006/relationships/hyperlink" Target="https://www.ncbi.nlm.nih.gov/pubmed/?term=8475978" TargetMode="External"/><Relationship Id="rId36" Type="http://schemas.openxmlformats.org/officeDocument/2006/relationships/hyperlink" Target="https://www.ncbi.nlm.nih.gov/pubmed/?term=10718695" TargetMode="External"/><Relationship Id="rId57" Type="http://schemas.openxmlformats.org/officeDocument/2006/relationships/hyperlink" Target="https://www.ncbi.nlm.nih.gov/pubmed/?term=12954939" TargetMode="External"/><Relationship Id="rId262" Type="http://schemas.openxmlformats.org/officeDocument/2006/relationships/hyperlink" Target="https://youtu.be/Hx13CBemzT8" TargetMode="External"/><Relationship Id="rId78" Type="http://schemas.openxmlformats.org/officeDocument/2006/relationships/hyperlink" Target="https://www.ncbi.nlm.nih.gov/pubmed/?term=16422278" TargetMode="External"/><Relationship Id="rId99" Type="http://schemas.openxmlformats.org/officeDocument/2006/relationships/hyperlink" Target="https://www.ncbi.nlm.nih.gov/pubmed/?term=18385495" TargetMode="External"/><Relationship Id="rId101" Type="http://schemas.openxmlformats.org/officeDocument/2006/relationships/hyperlink" Target="https://www.ncbi.nlm.nih.gov/pubmed/?term=19171871" TargetMode="External"/><Relationship Id="rId122" Type="http://schemas.openxmlformats.org/officeDocument/2006/relationships/hyperlink" Target="http://www.ncbi.nlm.nih.gov/pubmed/?term=21502651" TargetMode="External"/><Relationship Id="rId143" Type="http://schemas.openxmlformats.org/officeDocument/2006/relationships/hyperlink" Target="http://www.ncbi.nlm.nih.gov/pubmed/?term=24198301" TargetMode="External"/><Relationship Id="rId164" Type="http://schemas.openxmlformats.org/officeDocument/2006/relationships/hyperlink" Target="https://login.laneproxy.stanford.edu/login?user=rstaff@stanford.edu&amp;ticket=d1e9a140c2810c7022b59b29dbd38510%24u1490758146%24e&amp;url=http://www.ncbi.nlm.nih.gov/pubmed/26988662?otool=stanford" TargetMode="External"/><Relationship Id="rId185" Type="http://schemas.openxmlformats.org/officeDocument/2006/relationships/hyperlink" Target="https://pubmed.ncbi.nlm.nih.gov/33006622/" TargetMode="External"/><Relationship Id="rId9" Type="http://schemas.openxmlformats.org/officeDocument/2006/relationships/hyperlink" Target="https://www.ncbi.nlm.nih.gov/pubmed/?term=2747759" TargetMode="External"/><Relationship Id="rId210" Type="http://schemas.openxmlformats.org/officeDocument/2006/relationships/hyperlink" Target="https://pubmed.ncbi.nlm.nih.gov/35092723/" TargetMode="External"/><Relationship Id="rId26" Type="http://schemas.openxmlformats.org/officeDocument/2006/relationships/hyperlink" Target="https://www.ncbi.nlm.nih.gov/pubmed/?term=9774758" TargetMode="External"/><Relationship Id="rId231" Type="http://schemas.openxmlformats.org/officeDocument/2006/relationships/hyperlink" Target="http://www.ncbi.nlm.nih.gov/pubmed?term=%22Sarto%20GE%22%5BAuthor%5D" TargetMode="External"/><Relationship Id="rId252" Type="http://schemas.openxmlformats.org/officeDocument/2006/relationships/hyperlink" Target="https://scopeblog.stanford.edu/2020/03/13/even-if-you-are-virus-free-covid-19-is-affecting-your-health-heres-what-to-do/" TargetMode="External"/><Relationship Id="rId273" Type="http://schemas.openxmlformats.org/officeDocument/2006/relationships/header" Target="header2.xml"/><Relationship Id="rId47" Type="http://schemas.openxmlformats.org/officeDocument/2006/relationships/hyperlink" Target="https://www.ncbi.nlm.nih.gov/pubmed/?term=15014590" TargetMode="External"/><Relationship Id="rId68" Type="http://schemas.openxmlformats.org/officeDocument/2006/relationships/hyperlink" Target="https://www.ncbi.nlm.nih.gov/pubmed/?term=15507584" TargetMode="External"/><Relationship Id="rId89" Type="http://schemas.openxmlformats.org/officeDocument/2006/relationships/hyperlink" Target="https://www.ncbi.nlm.nih.gov/pubmed/?term=17534005" TargetMode="External"/><Relationship Id="rId112" Type="http://schemas.openxmlformats.org/officeDocument/2006/relationships/hyperlink" Target="https://www.ncbi.nlm.nih.gov/pubmed/?term=20696970" TargetMode="External"/><Relationship Id="rId133" Type="http://schemas.openxmlformats.org/officeDocument/2006/relationships/hyperlink" Target="http://www.ncbi.nlm.nih.gov/pubmed/?term=22813678" TargetMode="External"/><Relationship Id="rId154" Type="http://schemas.openxmlformats.org/officeDocument/2006/relationships/hyperlink" Target="http://www.ncbi.nlm.nih.gov/pubmed/?term=26482694" TargetMode="External"/><Relationship Id="rId175" Type="http://schemas.openxmlformats.org/officeDocument/2006/relationships/hyperlink" Target="https://www.ncbi.nlm.nih.gov/pubmed/?term=30137452" TargetMode="External"/><Relationship Id="rId196" Type="http://schemas.openxmlformats.org/officeDocument/2006/relationships/hyperlink" Target="http://www.ncbi.nlm.nih.gov/pmc/articles/pmc8208521/" TargetMode="External"/><Relationship Id="rId200" Type="http://schemas.openxmlformats.org/officeDocument/2006/relationships/hyperlink" Target="http://www.ncbi.nlm.nih.gov/pmc/articles/pmc8796900/" TargetMode="External"/><Relationship Id="rId16" Type="http://schemas.openxmlformats.org/officeDocument/2006/relationships/hyperlink" Target="https://www.ncbi.nlm.nih.gov/pubmed/?term=8951296" TargetMode="External"/><Relationship Id="rId221" Type="http://schemas.openxmlformats.org/officeDocument/2006/relationships/hyperlink" Target="https://pubmed.ncbi.nlm.nih.gov/36342828/" TargetMode="External"/><Relationship Id="rId242" Type="http://schemas.openxmlformats.org/officeDocument/2006/relationships/hyperlink" Target="http://www.ncbi.nlm.nih.gov/pubmed/24866862" TargetMode="External"/><Relationship Id="rId263" Type="http://schemas.openxmlformats.org/officeDocument/2006/relationships/hyperlink" Target="https://youtu.be/L5yCy9SKric" TargetMode="External"/><Relationship Id="rId37" Type="http://schemas.openxmlformats.org/officeDocument/2006/relationships/hyperlink" Target="https://www.ncbi.nlm.nih.gov/pubmed/?term=10715254" TargetMode="External"/><Relationship Id="rId58" Type="http://schemas.openxmlformats.org/officeDocument/2006/relationships/hyperlink" Target="https://www.ncbi.nlm.nih.gov/pubmed/?term=13679830" TargetMode="External"/><Relationship Id="rId79" Type="http://schemas.openxmlformats.org/officeDocument/2006/relationships/hyperlink" Target="https://www.ncbi.nlm.nih.gov/pubmed/?term=16568931" TargetMode="External"/><Relationship Id="rId102" Type="http://schemas.openxmlformats.org/officeDocument/2006/relationships/hyperlink" Target="https://www.ncbi.nlm.nih.gov/pubmed/?term=19197264" TargetMode="External"/><Relationship Id="rId123" Type="http://schemas.openxmlformats.org/officeDocument/2006/relationships/hyperlink" Target="http://www.ncbi.nlm.nih.gov/pubmed/?term=21690598" TargetMode="External"/><Relationship Id="rId144" Type="http://schemas.openxmlformats.org/officeDocument/2006/relationships/hyperlink" Target="http://www.ncbi.nlm.nih.gov/pubmed/?term=23740619" TargetMode="External"/><Relationship Id="rId90" Type="http://schemas.openxmlformats.org/officeDocument/2006/relationships/hyperlink" Target="https://www.ncbi.nlm.nih.gov/pubmed/?term=17429334" TargetMode="External"/><Relationship Id="rId165" Type="http://schemas.openxmlformats.org/officeDocument/2006/relationships/hyperlink" Target="https://www.ncbi.nlm.nih.gov/pubmed/?term=28531239" TargetMode="External"/><Relationship Id="rId186" Type="http://schemas.openxmlformats.org/officeDocument/2006/relationships/hyperlink" Target="http://www.ncbi.nlm.nih.gov/pmc/articles/pmc7532385/" TargetMode="External"/><Relationship Id="rId211" Type="http://schemas.openxmlformats.org/officeDocument/2006/relationships/hyperlink" Target="https://pubmed.ncbi.nlm.nih.gov/35712300/" TargetMode="External"/><Relationship Id="rId232" Type="http://schemas.openxmlformats.org/officeDocument/2006/relationships/hyperlink" Target="http://www.ncbi.nlm.nih.gov/pubmed?term=%22Johnson%20KC%22%5BAuthor%5D" TargetMode="External"/><Relationship Id="rId253" Type="http://schemas.openxmlformats.org/officeDocument/2006/relationships/hyperlink" Target="https://scopeblog.stanford.edu/tag/understanding-UTIs/" TargetMode="External"/><Relationship Id="rId274" Type="http://schemas.openxmlformats.org/officeDocument/2006/relationships/fontTable" Target="fontTable.xml"/><Relationship Id="rId27" Type="http://schemas.openxmlformats.org/officeDocument/2006/relationships/hyperlink" Target="https://www.ncbi.nlm.nih.gov/pubmed/?term=9759686" TargetMode="External"/><Relationship Id="rId48" Type="http://schemas.openxmlformats.org/officeDocument/2006/relationships/hyperlink" Target="https://www.ncbi.nlm.nih.gov/pubmed/?term=12022364" TargetMode="External"/><Relationship Id="rId69" Type="http://schemas.openxmlformats.org/officeDocument/2006/relationships/hyperlink" Target="https://www.ncbi.nlm.nih.gov/pubmed/?term=15702948" TargetMode="External"/><Relationship Id="rId113" Type="http://schemas.openxmlformats.org/officeDocument/2006/relationships/hyperlink" Target="https://www.ncbi.nlm.nih.gov/pubmed/?term=20876405" TargetMode="External"/><Relationship Id="rId134" Type="http://schemas.openxmlformats.org/officeDocument/2006/relationships/hyperlink" Target="http://www.ncbi.nlm.nih.gov/pubmed/?term=23667289" TargetMode="External"/><Relationship Id="rId80" Type="http://schemas.openxmlformats.org/officeDocument/2006/relationships/hyperlink" Target="https://www.ncbi.nlm.nih.gov/pubmed/?term=16563041" TargetMode="External"/><Relationship Id="rId155" Type="http://schemas.openxmlformats.org/officeDocument/2006/relationships/hyperlink" Target="http://www.ncbi.nlm.nih.gov/pubmed/?term=26865200" TargetMode="External"/><Relationship Id="rId176" Type="http://schemas.openxmlformats.org/officeDocument/2006/relationships/hyperlink" Target="https://www.ncbi.nlm.nih.gov/pubmed/?term=31058915" TargetMode="External"/><Relationship Id="rId197" Type="http://schemas.openxmlformats.org/officeDocument/2006/relationships/hyperlink" Target="https://pubmed.ncbi.nlm.nih.gov/34311559/" TargetMode="External"/><Relationship Id="rId201" Type="http://schemas.openxmlformats.org/officeDocument/2006/relationships/hyperlink" Target="https://pubmed.ncbi.nlm.nih.gov/34865518/" TargetMode="External"/><Relationship Id="rId222" Type="http://schemas.openxmlformats.org/officeDocument/2006/relationships/hyperlink" Target="http://www.ncbi.nlm.nih.gov/pubmed?term=%22Chlebowski%20RT%22%5BAuthor%5D" TargetMode="External"/><Relationship Id="rId243" Type="http://schemas.openxmlformats.org/officeDocument/2006/relationships/hyperlink" Target="http://www.ncbi.nlm.nih.gov/pubmed/24635756" TargetMode="External"/><Relationship Id="rId264" Type="http://schemas.openxmlformats.org/officeDocument/2006/relationships/hyperlink" Target="http://monographs.iarc.fr/ENG/Monographs/vol91/mono91.pdf" TargetMode="External"/><Relationship Id="rId17" Type="http://schemas.openxmlformats.org/officeDocument/2006/relationships/hyperlink" Target="https://www.ncbi.nlm.nih.gov/pubmed/?term=8996306" TargetMode="External"/><Relationship Id="rId38" Type="http://schemas.openxmlformats.org/officeDocument/2006/relationships/hyperlink" Target="https://www.ncbi.nlm.nih.gov/pubmed/?term=10759996" TargetMode="External"/><Relationship Id="rId59" Type="http://schemas.openxmlformats.org/officeDocument/2006/relationships/hyperlink" Target="https://www.ncbi.nlm.nih.gov/pubmed/?term=14604741" TargetMode="External"/><Relationship Id="rId103" Type="http://schemas.openxmlformats.org/officeDocument/2006/relationships/hyperlink" Target="https://www.ncbi.nlm.nih.gov/pubmed/?term=19204224" TargetMode="External"/><Relationship Id="rId124" Type="http://schemas.openxmlformats.org/officeDocument/2006/relationships/hyperlink" Target="http://www.ncbi.nlm.nih.gov/pubmed/?term=24073051" TargetMode="External"/><Relationship Id="rId70" Type="http://schemas.openxmlformats.org/officeDocument/2006/relationships/hyperlink" Target="https://www.ncbi.nlm.nih.gov/pubmed/?term=15668363" TargetMode="External"/><Relationship Id="rId91" Type="http://schemas.openxmlformats.org/officeDocument/2006/relationships/hyperlink" Target="https://www.ncbi.nlm.nih.gov/pubmed/?term=17620534" TargetMode="External"/><Relationship Id="rId145" Type="http://schemas.openxmlformats.org/officeDocument/2006/relationships/hyperlink" Target="http://www.ncbi.nlm.nih.gov/pubmed/?term=24740450" TargetMode="External"/><Relationship Id="rId166" Type="http://schemas.openxmlformats.org/officeDocument/2006/relationships/hyperlink" Target="https://www.ncbi.nlm.nih.gov/pubmed/?term=29038966" TargetMode="External"/><Relationship Id="rId187" Type="http://schemas.openxmlformats.org/officeDocument/2006/relationships/hyperlink" Target="https://pubmed.ncbi.nlm.nih.gov/32799955/" TargetMode="External"/><Relationship Id="rId1" Type="http://schemas.openxmlformats.org/officeDocument/2006/relationships/customXml" Target="../customXml/item1.xml"/><Relationship Id="rId212" Type="http://schemas.openxmlformats.org/officeDocument/2006/relationships/hyperlink" Target="http://www.ncbi.nlm.nih.gov/pmc/articles/pmc9196902/" TargetMode="External"/><Relationship Id="rId233" Type="http://schemas.openxmlformats.org/officeDocument/2006/relationships/hyperlink" Target="http://www.ncbi.nlm.nih.gov/pubmed?term=%22Wactawski-Wende%20J%22%5BAuthor%5D" TargetMode="External"/><Relationship Id="rId254" Type="http://schemas.openxmlformats.org/officeDocument/2006/relationships/hyperlink" Target="https://scopeblog.stanford.edu/tag/reducing-falls/" TargetMode="External"/><Relationship Id="rId28" Type="http://schemas.openxmlformats.org/officeDocument/2006/relationships/hyperlink" Target="https://www.ncbi.nlm.nih.gov/pubmed/?term=9801182" TargetMode="External"/><Relationship Id="rId49" Type="http://schemas.openxmlformats.org/officeDocument/2006/relationships/hyperlink" Target="https://www.ncbi.nlm.nih.gov/pubmed/?term=12212758" TargetMode="External"/><Relationship Id="rId114" Type="http://schemas.openxmlformats.org/officeDocument/2006/relationships/hyperlink" Target="https://www.ncbi.nlm.nih.gov/pubmed/?term=21075322" TargetMode="External"/><Relationship Id="rId275" Type="http://schemas.openxmlformats.org/officeDocument/2006/relationships/theme" Target="theme/theme1.xml"/><Relationship Id="rId60" Type="http://schemas.openxmlformats.org/officeDocument/2006/relationships/hyperlink" Target="https://www.ncbi.nlm.nih.gov/pubmed/?term=15213776" TargetMode="External"/><Relationship Id="rId81" Type="http://schemas.openxmlformats.org/officeDocument/2006/relationships/hyperlink" Target="https://www.ncbi.nlm.nih.gov/pubmed/?term=16682577" TargetMode="External"/><Relationship Id="rId135" Type="http://schemas.openxmlformats.org/officeDocument/2006/relationships/hyperlink" Target="http://www.ncbi.nlm.nih.gov/pubmed/?term=22949490" TargetMode="External"/><Relationship Id="rId156" Type="http://schemas.openxmlformats.org/officeDocument/2006/relationships/hyperlink" Target="http://www.ncbi.nlm.nih.gov/pubmed/26865496" TargetMode="External"/><Relationship Id="rId177" Type="http://schemas.openxmlformats.org/officeDocument/2006/relationships/hyperlink" Target="https://www.ncbi.nlm.nih.gov/pubmed/?term=29915362" TargetMode="External"/><Relationship Id="rId198" Type="http://schemas.openxmlformats.org/officeDocument/2006/relationships/hyperlink" Target="https://pubmed.ncbi.nlm.nih.gov/33712826/" TargetMode="External"/><Relationship Id="rId202" Type="http://schemas.openxmlformats.org/officeDocument/2006/relationships/hyperlink" Target="http://www.ncbi.nlm.nih.gov/pmc/articles/pmc8692382/" TargetMode="External"/><Relationship Id="rId223" Type="http://schemas.openxmlformats.org/officeDocument/2006/relationships/hyperlink" Target="http://www.ncbi.nlm.nih.gov/pubmed?term=%22Anderson%20GL%22%5BAuthor%5D" TargetMode="External"/><Relationship Id="rId244" Type="http://schemas.openxmlformats.org/officeDocument/2006/relationships/hyperlink" Target="https://www.usatoday.com/story/opinion/2019/02/12/doctors-limit-prescription-opioids-surgery-pain-reduce-addiction-patients-column/2766756002/" TargetMode="External"/><Relationship Id="rId18" Type="http://schemas.openxmlformats.org/officeDocument/2006/relationships/hyperlink" Target="https://www.ncbi.nlm.nih.gov/pubmed/?term=9290455" TargetMode="External"/><Relationship Id="rId39" Type="http://schemas.openxmlformats.org/officeDocument/2006/relationships/hyperlink" Target="https://www.ncbi.nlm.nih.gov/pubmed/?term=10910311" TargetMode="External"/><Relationship Id="rId265" Type="http://schemas.openxmlformats.org/officeDocument/2006/relationships/hyperlink" Target="http://www.effectivehealthcare.ahrq.gov/index.cfm/search-for-guides-reviews-and-reports/?pageaction=displayproduct&amp;productid=313" TargetMode="External"/><Relationship Id="rId50" Type="http://schemas.openxmlformats.org/officeDocument/2006/relationships/hyperlink" Target="https://www.ncbi.nlm.nih.gov/pubmed/?term=12570945" TargetMode="External"/><Relationship Id="rId104" Type="http://schemas.openxmlformats.org/officeDocument/2006/relationships/hyperlink" Target="https://www.ncbi.nlm.nih.gov/pubmed/?term=19531789" TargetMode="External"/><Relationship Id="rId125" Type="http://schemas.openxmlformats.org/officeDocument/2006/relationships/hyperlink" Target="http://www.ncbi.nlm.nih.gov/pubmed/?term=21769507" TargetMode="External"/><Relationship Id="rId146" Type="http://schemas.openxmlformats.org/officeDocument/2006/relationships/hyperlink" Target="http://www.ncbi.nlm.nih.gov/pubmed/?term=24119533" TargetMode="External"/><Relationship Id="rId167" Type="http://schemas.openxmlformats.org/officeDocument/2006/relationships/hyperlink" Target="https://www.ncbi.nlm.nih.gov/pubmed/?term=28866864" TargetMode="External"/><Relationship Id="rId188" Type="http://schemas.openxmlformats.org/officeDocument/2006/relationships/hyperlink" Target="https://pubmed.ncbi.nlm.nih.gov/33031707/" TargetMode="External"/><Relationship Id="rId71" Type="http://schemas.openxmlformats.org/officeDocument/2006/relationships/hyperlink" Target="https://www.ncbi.nlm.nih.gov/pubmed/?term=15745724" TargetMode="External"/><Relationship Id="rId92" Type="http://schemas.openxmlformats.org/officeDocument/2006/relationships/hyperlink" Target="https://www.ncbi.nlm.nih.gov/pubmed/?term=17718658" TargetMode="External"/><Relationship Id="rId213" Type="http://schemas.openxmlformats.org/officeDocument/2006/relationships/hyperlink" Target="https://doi.org/10.1136/rapm-2022-103574" TargetMode="External"/><Relationship Id="rId234" Type="http://schemas.openxmlformats.org/officeDocument/2006/relationships/hyperlink" Target="http://www.ncbi.nlm.nih.gov/pubmed?term=%22Ravdin%20PM%22%5BAuthor%5D" TargetMode="External"/><Relationship Id="rId2" Type="http://schemas.openxmlformats.org/officeDocument/2006/relationships/numbering" Target="numbering.xml"/><Relationship Id="rId29" Type="http://schemas.openxmlformats.org/officeDocument/2006/relationships/hyperlink" Target="https://www.ncbi.nlm.nih.gov/pubmed/?term=9809931" TargetMode="External"/><Relationship Id="rId255" Type="http://schemas.openxmlformats.org/officeDocument/2006/relationships/hyperlink" Target="https://youtu.be/-SzctrTh7d8" TargetMode="External"/><Relationship Id="rId40" Type="http://schemas.openxmlformats.org/officeDocument/2006/relationships/hyperlink" Target="https://www.ncbi.nlm.nih.gov/pubmed/?term=11018202" TargetMode="External"/><Relationship Id="rId115" Type="http://schemas.openxmlformats.org/officeDocument/2006/relationships/hyperlink" Target="http://www.ncbi.nlm.nih.gov/pubmed/?term=21160056" TargetMode="External"/><Relationship Id="rId136" Type="http://schemas.openxmlformats.org/officeDocument/2006/relationships/hyperlink" Target="http://www.ncbi.nlm.nih.gov/pubmed/?term=22931257" TargetMode="External"/><Relationship Id="rId157" Type="http://schemas.openxmlformats.org/officeDocument/2006/relationships/hyperlink" Target="http://www.ncbi.nlm.nih.gov/pubmed/?term=26988662" TargetMode="External"/><Relationship Id="rId178" Type="http://schemas.openxmlformats.org/officeDocument/2006/relationships/hyperlink" Target="https://www.ncbi.nlm.nih.gov/pubmed/?term=31251325" TargetMode="External"/><Relationship Id="rId61" Type="http://schemas.openxmlformats.org/officeDocument/2006/relationships/hyperlink" Target="https://www.ncbi.nlm.nih.gov/pubmed/?term=14709575" TargetMode="External"/><Relationship Id="rId82" Type="http://schemas.openxmlformats.org/officeDocument/2006/relationships/hyperlink" Target="https://www.ncbi.nlm.nih.gov/pubmed/?term=16735949" TargetMode="External"/><Relationship Id="rId199" Type="http://schemas.openxmlformats.org/officeDocument/2006/relationships/hyperlink" Target="https://pubmed.ncbi.nlm.nih.gov/35977211" TargetMode="External"/><Relationship Id="rId203" Type="http://schemas.openxmlformats.org/officeDocument/2006/relationships/hyperlink" Target="https://www.liebertpub.com/doi/epdf/10.1089/cap.2022.0040" TargetMode="External"/><Relationship Id="rId19" Type="http://schemas.openxmlformats.org/officeDocument/2006/relationships/hyperlink" Target="https://www.ncbi.nlm.nih.gov/pubmed/?term=9385297" TargetMode="External"/><Relationship Id="rId224" Type="http://schemas.openxmlformats.org/officeDocument/2006/relationships/hyperlink" Target="http://www.ncbi.nlm.nih.gov/pubmed?term=%22Gass%20M%22%5BAuthor%5D" TargetMode="External"/><Relationship Id="rId245" Type="http://schemas.openxmlformats.org/officeDocument/2006/relationships/hyperlink" Target="http://scopeblog.stanford.edu/tag/too-high/" TargetMode="External"/><Relationship Id="rId266" Type="http://schemas.openxmlformats.org/officeDocument/2006/relationships/hyperlink" Target="http://www.effectivehealthcare.ahrq.gov/index.cfm/search-for-guides-reviews-and-reports/?pageaction=displayproduct&amp;productid=452" TargetMode="External"/><Relationship Id="rId30" Type="http://schemas.openxmlformats.org/officeDocument/2006/relationships/hyperlink" Target="https://www.ncbi.nlm.nih.gov/pubmed/?term=9932068" TargetMode="External"/><Relationship Id="rId105" Type="http://schemas.openxmlformats.org/officeDocument/2006/relationships/hyperlink" Target="https://www.ncbi.nlm.nih.gov/pubmed/?term=19675326" TargetMode="External"/><Relationship Id="rId126" Type="http://schemas.openxmlformats.org/officeDocument/2006/relationships/hyperlink" Target="http://www.ncbi.nlm.nih.gov/pubmed/?term=21970565" TargetMode="External"/><Relationship Id="rId147" Type="http://schemas.openxmlformats.org/officeDocument/2006/relationships/hyperlink" Target="http://www.ncbi.nlm.nih.gov/pubmed/?term=24973990" TargetMode="External"/><Relationship Id="rId168" Type="http://schemas.openxmlformats.org/officeDocument/2006/relationships/hyperlink" Target="https://www.ncbi.nlm.nih.gov/pubmed/?term=29133354" TargetMode="External"/><Relationship Id="rId51" Type="http://schemas.openxmlformats.org/officeDocument/2006/relationships/hyperlink" Target="https://www.ncbi.nlm.nih.gov/pubmed/?term=12785563" TargetMode="External"/><Relationship Id="rId72" Type="http://schemas.openxmlformats.org/officeDocument/2006/relationships/hyperlink" Target="https://www.ncbi.nlm.nih.gov/pubmed/?term=15841517" TargetMode="External"/><Relationship Id="rId93" Type="http://schemas.openxmlformats.org/officeDocument/2006/relationships/hyperlink" Target="https://www.ncbi.nlm.nih.gov/pubmed/?term=18091408" TargetMode="External"/><Relationship Id="rId189" Type="http://schemas.openxmlformats.org/officeDocument/2006/relationships/hyperlink" Target="http://www.ncbi.nlm.nih.gov/pmc/articles/pmc7674267/" TargetMode="External"/><Relationship Id="rId3" Type="http://schemas.openxmlformats.org/officeDocument/2006/relationships/styles" Target="styles.xml"/><Relationship Id="rId214" Type="http://schemas.openxmlformats.org/officeDocument/2006/relationships/hyperlink" Target="https://pubmed.ncbi.nlm.nih.gov/35688513/" TargetMode="External"/><Relationship Id="rId235" Type="http://schemas.openxmlformats.org/officeDocument/2006/relationships/hyperlink" Target="http://www.ncbi.nlm.nih.gov/pubmed?term=%22Schenken%20R%22%5BAuthor%5D" TargetMode="External"/><Relationship Id="rId256" Type="http://schemas.openxmlformats.org/officeDocument/2006/relationships/hyperlink" Target="https://youtu.be/3EXHFhOh1hY" TargetMode="External"/><Relationship Id="rId116" Type="http://schemas.openxmlformats.org/officeDocument/2006/relationships/hyperlink" Target="http://www.ncbi.nlm.nih.gov/pubmed/?term=21254289" TargetMode="External"/><Relationship Id="rId137" Type="http://schemas.openxmlformats.org/officeDocument/2006/relationships/hyperlink" Target="http://www.ncbi.nlm.nih.gov/pubmed/?term=23229846" TargetMode="External"/><Relationship Id="rId158" Type="http://schemas.openxmlformats.org/officeDocument/2006/relationships/hyperlink" Target="http://www.ncbi.nlm.nih.gov/pubmed/?term=PMID%3A+27084410" TargetMode="External"/><Relationship Id="rId20" Type="http://schemas.openxmlformats.org/officeDocument/2006/relationships/hyperlink" Target="https://www.ncbi.nlm.nih.gov/pubmed/?term=9366301" TargetMode="External"/><Relationship Id="rId41" Type="http://schemas.openxmlformats.org/officeDocument/2006/relationships/hyperlink" Target="https://www.ncbi.nlm.nih.gov/pubmed/?term=15014631" TargetMode="External"/><Relationship Id="rId62" Type="http://schemas.openxmlformats.org/officeDocument/2006/relationships/hyperlink" Target="https://www.ncbi.nlm.nih.gov/pubmed/?term=14709576" TargetMode="External"/><Relationship Id="rId83" Type="http://schemas.openxmlformats.org/officeDocument/2006/relationships/hyperlink" Target="https://www.ncbi.nlm.nih.gov/pubmed/?term=16785334" TargetMode="External"/><Relationship Id="rId179" Type="http://schemas.openxmlformats.org/officeDocument/2006/relationships/hyperlink" Target="https://pubmed.ncbi.nlm.nih.gov/31537413/" TargetMode="External"/><Relationship Id="rId190" Type="http://schemas.openxmlformats.org/officeDocument/2006/relationships/hyperlink" Target="https://pubmed.ncbi.nlm.nih.gov/33107921/" TargetMode="External"/><Relationship Id="rId204" Type="http://schemas.openxmlformats.org/officeDocument/2006/relationships/hyperlink" Target="https://doi.org/10.1161/circep.121.010452" TargetMode="External"/><Relationship Id="rId225" Type="http://schemas.openxmlformats.org/officeDocument/2006/relationships/hyperlink" Target="http://www.ncbi.nlm.nih.gov/pubmed?term=%22Lane%20DS%22%5BAuthor%5D" TargetMode="External"/><Relationship Id="rId246" Type="http://schemas.openxmlformats.org/officeDocument/2006/relationships/hyperlink" Target="https://scopeblog.stanford.edu/tag/understanding-afib/" TargetMode="External"/><Relationship Id="rId267" Type="http://schemas.openxmlformats.org/officeDocument/2006/relationships/hyperlink" Target="http://www.cms.gov/DeterminationProcess/downloads/id248.pdf" TargetMode="External"/><Relationship Id="rId106" Type="http://schemas.openxmlformats.org/officeDocument/2006/relationships/hyperlink" Target="https://www.ncbi.nlm.nih.gov/pubmed/?term=19716265" TargetMode="External"/><Relationship Id="rId127" Type="http://schemas.openxmlformats.org/officeDocument/2006/relationships/hyperlink" Target="http://www.ncbi.nlm.nih.gov/pubmed/?term=22025431" TargetMode="External"/><Relationship Id="rId10" Type="http://schemas.openxmlformats.org/officeDocument/2006/relationships/hyperlink" Target="https://www.ncbi.nlm.nih.gov/pubmed/?term=2296123%5Buid%5D" TargetMode="External"/><Relationship Id="rId31" Type="http://schemas.openxmlformats.org/officeDocument/2006/relationships/hyperlink" Target="https://www.ncbi.nlm.nih.gov/pubmed/?term=10209012" TargetMode="External"/><Relationship Id="rId52" Type="http://schemas.openxmlformats.org/officeDocument/2006/relationships/hyperlink" Target="https://www.ncbi.nlm.nih.gov/pubmed/?term=12704350" TargetMode="External"/><Relationship Id="rId73" Type="http://schemas.openxmlformats.org/officeDocument/2006/relationships/hyperlink" Target="https://www.ncbi.nlm.nih.gov/pubmed/?term=15916463" TargetMode="External"/><Relationship Id="rId94" Type="http://schemas.openxmlformats.org/officeDocument/2006/relationships/hyperlink" Target="https://www.ncbi.nlm.nih.gov/pubmed/?term=18162795" TargetMode="External"/><Relationship Id="rId148" Type="http://schemas.openxmlformats.org/officeDocument/2006/relationships/hyperlink" Target="http://www.ncbi.nlm.nih.gov/pubmed/?term=24810147" TargetMode="External"/><Relationship Id="rId169" Type="http://schemas.openxmlformats.org/officeDocument/2006/relationships/hyperlink" Target="https://www.ncbi.nlm.nih.gov/pubmed/?term=29146289" TargetMode="External"/><Relationship Id="rId4" Type="http://schemas.openxmlformats.org/officeDocument/2006/relationships/settings" Target="settings.xml"/><Relationship Id="rId180" Type="http://schemas.openxmlformats.org/officeDocument/2006/relationships/hyperlink" Target="https://www.ncbi.nlm.nih.gov/pubmed/?term=31309970" TargetMode="External"/><Relationship Id="rId215" Type="http://schemas.openxmlformats.org/officeDocument/2006/relationships/hyperlink" Target="https://pubmed.ncbi.nlm.nih.gov/35511408/" TargetMode="External"/><Relationship Id="rId236" Type="http://schemas.openxmlformats.org/officeDocument/2006/relationships/hyperlink" Target="http://www.ncbi.nlm.nih.gov/pubmed?term=%22Hendrix%20SL%22%5BAuthor%5D" TargetMode="External"/><Relationship Id="rId257" Type="http://schemas.openxmlformats.org/officeDocument/2006/relationships/hyperlink" Target="https://youtu.be/Mgl_WfJCw8s" TargetMode="External"/><Relationship Id="rId42" Type="http://schemas.openxmlformats.org/officeDocument/2006/relationships/hyperlink" Target="https://www.ncbi.nlm.nih.gov/pubmed/?term=11260815" TargetMode="External"/><Relationship Id="rId84" Type="http://schemas.openxmlformats.org/officeDocument/2006/relationships/hyperlink" Target="https://www.ncbi.nlm.nih.gov/pubmed/?term=16982967" TargetMode="External"/><Relationship Id="rId138" Type="http://schemas.openxmlformats.org/officeDocument/2006/relationships/hyperlink" Target="http://www.ncbi.nlm.nih.gov/pubmed/?term=23480030" TargetMode="External"/><Relationship Id="rId191" Type="http://schemas.openxmlformats.org/officeDocument/2006/relationships/hyperlink" Target="http://www.ncbi.nlm.nih.gov/pmc/articles/pmc7592030/" TargetMode="External"/><Relationship Id="rId205" Type="http://schemas.openxmlformats.org/officeDocument/2006/relationships/hyperlink" Target="https://pubmed.ncbi.nlm.nih.gov/34789014/" TargetMode="External"/><Relationship Id="rId247" Type="http://schemas.openxmlformats.org/officeDocument/2006/relationships/hyperlink" Target="https://scopeblog.stanford.edu/tag/breaking-down-diabetes/" TargetMode="External"/><Relationship Id="rId107" Type="http://schemas.openxmlformats.org/officeDocument/2006/relationships/hyperlink" Target="https://www.ncbi.nlm.nih.gov/pubmed/?term=19842001" TargetMode="External"/><Relationship Id="rId11" Type="http://schemas.openxmlformats.org/officeDocument/2006/relationships/hyperlink" Target="https://www.ncbi.nlm.nih.gov/pubmed/?term=2305912%5Buid%5D" TargetMode="External"/><Relationship Id="rId53" Type="http://schemas.openxmlformats.org/officeDocument/2006/relationships/hyperlink" Target="https://www.ncbi.nlm.nih.gov/pubmed/?term=12742801" TargetMode="External"/><Relationship Id="rId149" Type="http://schemas.openxmlformats.org/officeDocument/2006/relationships/hyperlink" Target="http://www.ncbi.nlm.nih.gov/pubmed/?term=255789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73B0D-FB5F-46BB-BA95-D07C6663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20506</Words>
  <Characters>110118</Characters>
  <Application>Microsoft Office Word</Application>
  <DocSecurity>0</DocSecurity>
  <Lines>5005</Lines>
  <Paragraphs>4665</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I</vt:lpstr>
      <vt:lpstr/>
      <vt:lpstr/>
      <vt:lpstr>IDENTIFYING DATA </vt:lpstr>
      <vt:lpstr/>
      <vt:lpstr>Name:		Randall Scott Stafford</vt:lpstr>
      <vt:lpstr>B.	ACADEMIC HISTORY</vt:lpstr>
      <vt:lpstr/>
      <vt:lpstr/>
      <vt:lpstr>C.	 AREAS OF EXPERTISE</vt:lpstr>
      <vt:lpstr/>
      <vt:lpstr>Medication Prescribing Practices and Regulation:  Analysis of drug prescribing, </vt:lpstr>
      <vt:lpstr/>
      <vt:lpstr>Healthcare Management and Quality Improvement:  Designing, implementing, and man</vt:lpstr>
      <vt:lpstr/>
      <vt:lpstr>Use of National Databases on Physician Practice Patterns:  Design, analysis and </vt:lpstr>
      <vt:lpstr/>
      <vt:lpstr>Global Increases in Non-Communicable Disease:  Elucidating the causes of global </vt:lpstr>
      <vt:lpstr/>
      <vt:lpstr>Life Course Approaches to Prevention: Creation of strategies for disease prevent</vt:lpstr>
      <vt:lpstr/>
      <vt:lpstr>Quality of Care Evaluation and Measurement:  Assessment of the concordance of ac</vt:lpstr>
      <vt:lpstr>Obesity Prevention and Management:  Epidemiology and clinical approaches to the </vt:lpstr>
      <vt:lpstr/>
      <vt:lpstr>Randomized Clinical Trial Applications:  Design, implementation, and analysis of</vt:lpstr>
      <vt:lpstr/>
      <vt:lpstr>Disparities in Healthcare Services and Outcomes:  Examination of systematic raci</vt:lpstr>
      <vt:lpstr/>
      <vt:lpstr>D.	SPONSORED RESEARCH</vt:lpstr>
      <vt:lpstr>E.	PROFESSIONAL APPOINTMENTS</vt:lpstr>
      <vt:lpstr/>
      <vt:lpstr/>
      <vt:lpstr>F.  HONORS AND AWARDS</vt:lpstr>
      <vt:lpstr>G.  BIBLIOGRAPHY</vt:lpstr>
      <vt:lpstr/>
    </vt:vector>
  </TitlesOfParts>
  <Company>Microsoft</Company>
  <LinksUpToDate>false</LinksUpToDate>
  <CharactersWithSpaces>125959</CharactersWithSpaces>
  <SharedDoc>false</SharedDoc>
  <HLinks>
    <vt:vector size="480" baseType="variant">
      <vt:variant>
        <vt:i4>1703960</vt:i4>
      </vt:variant>
      <vt:variant>
        <vt:i4>237</vt:i4>
      </vt:variant>
      <vt:variant>
        <vt:i4>0</vt:i4>
      </vt:variant>
      <vt:variant>
        <vt:i4>5</vt:i4>
      </vt:variant>
      <vt:variant>
        <vt:lpwstr>http://www.la-press.com/journal.php?pa=editorial_board&amp;journal_id=135</vt:lpwstr>
      </vt:variant>
      <vt:variant>
        <vt:lpwstr/>
      </vt:variant>
      <vt:variant>
        <vt:i4>7077987</vt:i4>
      </vt:variant>
      <vt:variant>
        <vt:i4>234</vt:i4>
      </vt:variant>
      <vt:variant>
        <vt:i4>0</vt:i4>
      </vt:variant>
      <vt:variant>
        <vt:i4>5</vt:i4>
      </vt:variant>
      <vt:variant>
        <vt:lpwstr>http://monographs.iarc.fr/ENG/Monographs/vol108/mono108.pdf</vt:lpwstr>
      </vt:variant>
      <vt:variant>
        <vt:lpwstr/>
      </vt:variant>
      <vt:variant>
        <vt:i4>7405603</vt:i4>
      </vt:variant>
      <vt:variant>
        <vt:i4>231</vt:i4>
      </vt:variant>
      <vt:variant>
        <vt:i4>0</vt:i4>
      </vt:variant>
      <vt:variant>
        <vt:i4>5</vt:i4>
      </vt:variant>
      <vt:variant>
        <vt:lpwstr>http://www.cms.gov/medicare-coverage-database/details/nca-tracking-sheet.aspx?NCAId=248&amp;ver=2&amp;NcaName=Intensive+Behavioral+Therapy+for+Cardiovascular+Disease&amp;bc=BEAAAAAAEAAA&amp;</vt:lpwstr>
      </vt:variant>
      <vt:variant>
        <vt:lpwstr/>
      </vt:variant>
      <vt:variant>
        <vt:i4>3473468</vt:i4>
      </vt:variant>
      <vt:variant>
        <vt:i4>228</vt:i4>
      </vt:variant>
      <vt:variant>
        <vt:i4>0</vt:i4>
      </vt:variant>
      <vt:variant>
        <vt:i4>5</vt:i4>
      </vt:variant>
      <vt:variant>
        <vt:lpwstr>http://www.cms.gov/DeterminationProcess/downloads/id248.pdf</vt:lpwstr>
      </vt:variant>
      <vt:variant>
        <vt:lpwstr/>
      </vt:variant>
      <vt:variant>
        <vt:i4>1048594</vt:i4>
      </vt:variant>
      <vt:variant>
        <vt:i4>225</vt:i4>
      </vt:variant>
      <vt:variant>
        <vt:i4>0</vt:i4>
      </vt:variant>
      <vt:variant>
        <vt:i4>5</vt:i4>
      </vt:variant>
      <vt:variant>
        <vt:lpwstr>http://www.effectivehealthcare.ahrq.gov/index.cfm/search-for-guides-reviews-and-reports/?pageaction=displayproduct&amp;productid=452</vt:lpwstr>
      </vt:variant>
      <vt:variant>
        <vt:lpwstr/>
      </vt:variant>
      <vt:variant>
        <vt:i4>1441814</vt:i4>
      </vt:variant>
      <vt:variant>
        <vt:i4>222</vt:i4>
      </vt:variant>
      <vt:variant>
        <vt:i4>0</vt:i4>
      </vt:variant>
      <vt:variant>
        <vt:i4>5</vt:i4>
      </vt:variant>
      <vt:variant>
        <vt:lpwstr>http://www.effectivehealthcare.ahrq.gov/index.cfm/search-for-guides-reviews-and-reports/?pageaction=displayproduct&amp;productid=313</vt:lpwstr>
      </vt:variant>
      <vt:variant>
        <vt:lpwstr/>
      </vt:variant>
      <vt:variant>
        <vt:i4>4718663</vt:i4>
      </vt:variant>
      <vt:variant>
        <vt:i4>219</vt:i4>
      </vt:variant>
      <vt:variant>
        <vt:i4>0</vt:i4>
      </vt:variant>
      <vt:variant>
        <vt:i4>5</vt:i4>
      </vt:variant>
      <vt:variant>
        <vt:lpwstr>http://monographs.iarc.fr/ENG/Monographs/vol91/mono91.pdf</vt:lpwstr>
      </vt:variant>
      <vt:variant>
        <vt:lpwstr/>
      </vt:variant>
      <vt:variant>
        <vt:i4>655465</vt:i4>
      </vt:variant>
      <vt:variant>
        <vt:i4>216</vt:i4>
      </vt:variant>
      <vt:variant>
        <vt:i4>0</vt:i4>
      </vt:variant>
      <vt:variant>
        <vt:i4>5</vt:i4>
      </vt:variant>
      <vt:variant>
        <vt:lpwstr>https://login.laneproxy.stanford.edu/login?user=rstaff@stanford.edu&amp;ticket=d1e9a140c2810c7022b59b29dbd38510%24u1490758146%24e&amp;url=http://www.ncbi.nlm.nih.gov/pubmed/27914851?otool=stanford</vt:lpwstr>
      </vt:variant>
      <vt:variant>
        <vt:lpwstr/>
      </vt:variant>
      <vt:variant>
        <vt:i4>3407910</vt:i4>
      </vt:variant>
      <vt:variant>
        <vt:i4>213</vt:i4>
      </vt:variant>
      <vt:variant>
        <vt:i4>0</vt:i4>
      </vt:variant>
      <vt:variant>
        <vt:i4>5</vt:i4>
      </vt:variant>
      <vt:variant>
        <vt:lpwstr>http://www.ncbi.nlm.nih.gov/pubmed/24635756</vt:lpwstr>
      </vt:variant>
      <vt:variant>
        <vt:lpwstr/>
      </vt:variant>
      <vt:variant>
        <vt:i4>3801132</vt:i4>
      </vt:variant>
      <vt:variant>
        <vt:i4>210</vt:i4>
      </vt:variant>
      <vt:variant>
        <vt:i4>0</vt:i4>
      </vt:variant>
      <vt:variant>
        <vt:i4>5</vt:i4>
      </vt:variant>
      <vt:variant>
        <vt:lpwstr>http://www.ncbi.nlm.nih.gov/pubmed/24866862</vt:lpwstr>
      </vt:variant>
      <vt:variant>
        <vt:lpwstr/>
      </vt:variant>
      <vt:variant>
        <vt:i4>3145762</vt:i4>
      </vt:variant>
      <vt:variant>
        <vt:i4>207</vt:i4>
      </vt:variant>
      <vt:variant>
        <vt:i4>0</vt:i4>
      </vt:variant>
      <vt:variant>
        <vt:i4>5</vt:i4>
      </vt:variant>
      <vt:variant>
        <vt:lpwstr>http://www.ncbi.nlm.nih.gov/pubmed/24889836</vt:lpwstr>
      </vt:variant>
      <vt:variant>
        <vt:lpwstr/>
      </vt:variant>
      <vt:variant>
        <vt:i4>7143476</vt:i4>
      </vt:variant>
      <vt:variant>
        <vt:i4>204</vt:i4>
      </vt:variant>
      <vt:variant>
        <vt:i4>0</vt:i4>
      </vt:variant>
      <vt:variant>
        <vt:i4>5</vt:i4>
      </vt:variant>
      <vt:variant>
        <vt:lpwstr>http://www.ncbi.nlm.nih.gov/pubmed?term=%22Prentice%20RL%22%5BAuthor%5D</vt:lpwstr>
      </vt:variant>
      <vt:variant>
        <vt:lpwstr/>
      </vt:variant>
      <vt:variant>
        <vt:i4>5636120</vt:i4>
      </vt:variant>
      <vt:variant>
        <vt:i4>201</vt:i4>
      </vt:variant>
      <vt:variant>
        <vt:i4>0</vt:i4>
      </vt:variant>
      <vt:variant>
        <vt:i4>5</vt:i4>
      </vt:variant>
      <vt:variant>
        <vt:lpwstr>http://www.ncbi.nlm.nih.gov/pubmed?term=%22Yasmeen%20S%22%5BAuthor%5D</vt:lpwstr>
      </vt:variant>
      <vt:variant>
        <vt:lpwstr/>
      </vt:variant>
      <vt:variant>
        <vt:i4>1179720</vt:i4>
      </vt:variant>
      <vt:variant>
        <vt:i4>198</vt:i4>
      </vt:variant>
      <vt:variant>
        <vt:i4>0</vt:i4>
      </vt:variant>
      <vt:variant>
        <vt:i4>5</vt:i4>
      </vt:variant>
      <vt:variant>
        <vt:lpwstr>http://www.ncbi.nlm.nih.gov/pubmed?term=%22Rohan%20TE%22%5BAuthor%5D</vt:lpwstr>
      </vt:variant>
      <vt:variant>
        <vt:lpwstr/>
      </vt:variant>
      <vt:variant>
        <vt:i4>2818170</vt:i4>
      </vt:variant>
      <vt:variant>
        <vt:i4>195</vt:i4>
      </vt:variant>
      <vt:variant>
        <vt:i4>0</vt:i4>
      </vt:variant>
      <vt:variant>
        <vt:i4>5</vt:i4>
      </vt:variant>
      <vt:variant>
        <vt:lpwstr>http://www.ncbi.nlm.nih.gov/pubmed?term=%22Rajkovic%20A%22%5BAuthor%5D</vt:lpwstr>
      </vt:variant>
      <vt:variant>
        <vt:lpwstr/>
      </vt:variant>
      <vt:variant>
        <vt:i4>7143463</vt:i4>
      </vt:variant>
      <vt:variant>
        <vt:i4>192</vt:i4>
      </vt:variant>
      <vt:variant>
        <vt:i4>0</vt:i4>
      </vt:variant>
      <vt:variant>
        <vt:i4>5</vt:i4>
      </vt:variant>
      <vt:variant>
        <vt:lpwstr>http://www.ncbi.nlm.nih.gov/pubmed?term=%22Hendrix%20SL%22%5BAuthor%5D</vt:lpwstr>
      </vt:variant>
      <vt:variant>
        <vt:lpwstr/>
      </vt:variant>
      <vt:variant>
        <vt:i4>2424949</vt:i4>
      </vt:variant>
      <vt:variant>
        <vt:i4>189</vt:i4>
      </vt:variant>
      <vt:variant>
        <vt:i4>0</vt:i4>
      </vt:variant>
      <vt:variant>
        <vt:i4>5</vt:i4>
      </vt:variant>
      <vt:variant>
        <vt:lpwstr>http://www.ncbi.nlm.nih.gov/pubmed?term=%22Schenken%20R%22%5BAuthor%5D</vt:lpwstr>
      </vt:variant>
      <vt:variant>
        <vt:lpwstr/>
      </vt:variant>
      <vt:variant>
        <vt:i4>196685</vt:i4>
      </vt:variant>
      <vt:variant>
        <vt:i4>186</vt:i4>
      </vt:variant>
      <vt:variant>
        <vt:i4>0</vt:i4>
      </vt:variant>
      <vt:variant>
        <vt:i4>5</vt:i4>
      </vt:variant>
      <vt:variant>
        <vt:lpwstr>http://www.ncbi.nlm.nih.gov/pubmed?term=%22Ravdin%20PM%22%5BAuthor%5D</vt:lpwstr>
      </vt:variant>
      <vt:variant>
        <vt:lpwstr/>
      </vt:variant>
      <vt:variant>
        <vt:i4>6094932</vt:i4>
      </vt:variant>
      <vt:variant>
        <vt:i4>183</vt:i4>
      </vt:variant>
      <vt:variant>
        <vt:i4>0</vt:i4>
      </vt:variant>
      <vt:variant>
        <vt:i4>5</vt:i4>
      </vt:variant>
      <vt:variant>
        <vt:lpwstr>http://www.ncbi.nlm.nih.gov/pubmed?term=%22Wactawski-Wende%20J%22%5BAuthor%5D</vt:lpwstr>
      </vt:variant>
      <vt:variant>
        <vt:lpwstr/>
      </vt:variant>
      <vt:variant>
        <vt:i4>6684718</vt:i4>
      </vt:variant>
      <vt:variant>
        <vt:i4>180</vt:i4>
      </vt:variant>
      <vt:variant>
        <vt:i4>0</vt:i4>
      </vt:variant>
      <vt:variant>
        <vt:i4>5</vt:i4>
      </vt:variant>
      <vt:variant>
        <vt:lpwstr>http://www.ncbi.nlm.nih.gov/pubmed?term=%22Johnson%20KC%22%5BAuthor%5D</vt:lpwstr>
      </vt:variant>
      <vt:variant>
        <vt:lpwstr/>
      </vt:variant>
      <vt:variant>
        <vt:i4>1769555</vt:i4>
      </vt:variant>
      <vt:variant>
        <vt:i4>177</vt:i4>
      </vt:variant>
      <vt:variant>
        <vt:i4>0</vt:i4>
      </vt:variant>
      <vt:variant>
        <vt:i4>5</vt:i4>
      </vt:variant>
      <vt:variant>
        <vt:lpwstr>http://www.ncbi.nlm.nih.gov/pubmed?term=%22Sarto%20GE%22%5BAuthor%5D</vt:lpwstr>
      </vt:variant>
      <vt:variant>
        <vt:lpwstr/>
      </vt:variant>
      <vt:variant>
        <vt:i4>6225933</vt:i4>
      </vt:variant>
      <vt:variant>
        <vt:i4>174</vt:i4>
      </vt:variant>
      <vt:variant>
        <vt:i4>0</vt:i4>
      </vt:variant>
      <vt:variant>
        <vt:i4>5</vt:i4>
      </vt:variant>
      <vt:variant>
        <vt:lpwstr>http://www.ncbi.nlm.nih.gov/pubmed?term=%22Ockene%20J%22%5BAuthor%5D</vt:lpwstr>
      </vt:variant>
      <vt:variant>
        <vt:lpwstr/>
      </vt:variant>
      <vt:variant>
        <vt:i4>655440</vt:i4>
      </vt:variant>
      <vt:variant>
        <vt:i4>171</vt:i4>
      </vt:variant>
      <vt:variant>
        <vt:i4>0</vt:i4>
      </vt:variant>
      <vt:variant>
        <vt:i4>5</vt:i4>
      </vt:variant>
      <vt:variant>
        <vt:lpwstr>http://www.ncbi.nlm.nih.gov/pubmed?term=%22Stefanick%20ML%22%5BAuthor%5D</vt:lpwstr>
      </vt:variant>
      <vt:variant>
        <vt:lpwstr/>
      </vt:variant>
      <vt:variant>
        <vt:i4>655424</vt:i4>
      </vt:variant>
      <vt:variant>
        <vt:i4>168</vt:i4>
      </vt:variant>
      <vt:variant>
        <vt:i4>0</vt:i4>
      </vt:variant>
      <vt:variant>
        <vt:i4>5</vt:i4>
      </vt:variant>
      <vt:variant>
        <vt:lpwstr>http://www.ncbi.nlm.nih.gov/pubmed?term=%22Manson%20JE%22%5BAuthor%5D</vt:lpwstr>
      </vt:variant>
      <vt:variant>
        <vt:lpwstr/>
      </vt:variant>
      <vt:variant>
        <vt:i4>589905</vt:i4>
      </vt:variant>
      <vt:variant>
        <vt:i4>165</vt:i4>
      </vt:variant>
      <vt:variant>
        <vt:i4>0</vt:i4>
      </vt:variant>
      <vt:variant>
        <vt:i4>5</vt:i4>
      </vt:variant>
      <vt:variant>
        <vt:lpwstr>http://www.ncbi.nlm.nih.gov/pubmed?term=%22Kuller%20LH%22%5BAuthor%5D</vt:lpwstr>
      </vt:variant>
      <vt:variant>
        <vt:lpwstr/>
      </vt:variant>
      <vt:variant>
        <vt:i4>8060982</vt:i4>
      </vt:variant>
      <vt:variant>
        <vt:i4>162</vt:i4>
      </vt:variant>
      <vt:variant>
        <vt:i4>0</vt:i4>
      </vt:variant>
      <vt:variant>
        <vt:i4>5</vt:i4>
      </vt:variant>
      <vt:variant>
        <vt:lpwstr>http://www.ncbi.nlm.nih.gov/pubmed?term=%22Aragaki%20AK%22%5BAuthor%5D</vt:lpwstr>
      </vt:variant>
      <vt:variant>
        <vt:lpwstr/>
      </vt:variant>
      <vt:variant>
        <vt:i4>7471158</vt:i4>
      </vt:variant>
      <vt:variant>
        <vt:i4>159</vt:i4>
      </vt:variant>
      <vt:variant>
        <vt:i4>0</vt:i4>
      </vt:variant>
      <vt:variant>
        <vt:i4>5</vt:i4>
      </vt:variant>
      <vt:variant>
        <vt:lpwstr>http://www.ncbi.nlm.nih.gov/pubmed?term=%22Lane%20DS%22%5BAuthor%5D</vt:lpwstr>
      </vt:variant>
      <vt:variant>
        <vt:lpwstr/>
      </vt:variant>
      <vt:variant>
        <vt:i4>2162811</vt:i4>
      </vt:variant>
      <vt:variant>
        <vt:i4>156</vt:i4>
      </vt:variant>
      <vt:variant>
        <vt:i4>0</vt:i4>
      </vt:variant>
      <vt:variant>
        <vt:i4>5</vt:i4>
      </vt:variant>
      <vt:variant>
        <vt:lpwstr>http://www.ncbi.nlm.nih.gov/pubmed?term=%22Gass%20M%22%5BAuthor%5D</vt:lpwstr>
      </vt:variant>
      <vt:variant>
        <vt:lpwstr/>
      </vt:variant>
      <vt:variant>
        <vt:i4>7798823</vt:i4>
      </vt:variant>
      <vt:variant>
        <vt:i4>153</vt:i4>
      </vt:variant>
      <vt:variant>
        <vt:i4>0</vt:i4>
      </vt:variant>
      <vt:variant>
        <vt:i4>5</vt:i4>
      </vt:variant>
      <vt:variant>
        <vt:lpwstr>http://www.ncbi.nlm.nih.gov/pubmed?term=%22Anderson%20GL%22%5BAuthor%5D</vt:lpwstr>
      </vt:variant>
      <vt:variant>
        <vt:lpwstr/>
      </vt:variant>
      <vt:variant>
        <vt:i4>393308</vt:i4>
      </vt:variant>
      <vt:variant>
        <vt:i4>150</vt:i4>
      </vt:variant>
      <vt:variant>
        <vt:i4>0</vt:i4>
      </vt:variant>
      <vt:variant>
        <vt:i4>5</vt:i4>
      </vt:variant>
      <vt:variant>
        <vt:lpwstr>http://www.ncbi.nlm.nih.gov/pubmed?term=%22Chlebowski%20RT%22%5BAuthor%5D</vt:lpwstr>
      </vt:variant>
      <vt:variant>
        <vt:lpwstr/>
      </vt:variant>
      <vt:variant>
        <vt:i4>327788</vt:i4>
      </vt:variant>
      <vt:variant>
        <vt:i4>147</vt:i4>
      </vt:variant>
      <vt:variant>
        <vt:i4>0</vt:i4>
      </vt:variant>
      <vt:variant>
        <vt:i4>5</vt:i4>
      </vt:variant>
      <vt:variant>
        <vt:lpwstr>https://login.laneproxy.stanford.edu/login?user=rstaff@stanford.edu&amp;ticket=d1e9a140c2810c7022b59b29dbd38510%24u1490758146%24e&amp;url=http://www.ncbi.nlm.nih.gov/pubmed/26988662?otool=stanford</vt:lpwstr>
      </vt:variant>
      <vt:variant>
        <vt:lpwstr/>
      </vt:variant>
      <vt:variant>
        <vt:i4>3801199</vt:i4>
      </vt:variant>
      <vt:variant>
        <vt:i4>144</vt:i4>
      </vt:variant>
      <vt:variant>
        <vt:i4>0</vt:i4>
      </vt:variant>
      <vt:variant>
        <vt:i4>5</vt:i4>
      </vt:variant>
      <vt:variant>
        <vt:lpwstr>https://www.ncbi.nlm.nih.gov/pubmed/?term=27381232</vt:lpwstr>
      </vt:variant>
      <vt:variant>
        <vt:lpwstr/>
      </vt:variant>
      <vt:variant>
        <vt:i4>25</vt:i4>
      </vt:variant>
      <vt:variant>
        <vt:i4>141</vt:i4>
      </vt:variant>
      <vt:variant>
        <vt:i4>0</vt:i4>
      </vt:variant>
      <vt:variant>
        <vt:i4>5</vt:i4>
      </vt:variant>
      <vt:variant>
        <vt:lpwstr>http://www.ncbi.nlm.nih.gov/pubmed/?term=27439082</vt:lpwstr>
      </vt:variant>
      <vt:variant>
        <vt:lpwstr/>
      </vt:variant>
      <vt:variant>
        <vt:i4>3080243</vt:i4>
      </vt:variant>
      <vt:variant>
        <vt:i4>138</vt:i4>
      </vt:variant>
      <vt:variant>
        <vt:i4>0</vt:i4>
      </vt:variant>
      <vt:variant>
        <vt:i4>5</vt:i4>
      </vt:variant>
      <vt:variant>
        <vt:lpwstr>http://jama.jamanetwork.com/article.aspx?articleid=2533057</vt:lpwstr>
      </vt:variant>
      <vt:variant>
        <vt:lpwstr/>
      </vt:variant>
      <vt:variant>
        <vt:i4>6094855</vt:i4>
      </vt:variant>
      <vt:variant>
        <vt:i4>135</vt:i4>
      </vt:variant>
      <vt:variant>
        <vt:i4>0</vt:i4>
      </vt:variant>
      <vt:variant>
        <vt:i4>5</vt:i4>
      </vt:variant>
      <vt:variant>
        <vt:lpwstr>http://www.ncbi.nlm.nih.gov/pubmed/?term=PMID%3A+27084410</vt:lpwstr>
      </vt:variant>
      <vt:variant>
        <vt:lpwstr/>
      </vt:variant>
      <vt:variant>
        <vt:i4>131093</vt:i4>
      </vt:variant>
      <vt:variant>
        <vt:i4>132</vt:i4>
      </vt:variant>
      <vt:variant>
        <vt:i4>0</vt:i4>
      </vt:variant>
      <vt:variant>
        <vt:i4>5</vt:i4>
      </vt:variant>
      <vt:variant>
        <vt:lpwstr>http://www.ncbi.nlm.nih.gov/pubmed/?term=26988662</vt:lpwstr>
      </vt:variant>
      <vt:variant>
        <vt:lpwstr/>
      </vt:variant>
      <vt:variant>
        <vt:i4>3538978</vt:i4>
      </vt:variant>
      <vt:variant>
        <vt:i4>129</vt:i4>
      </vt:variant>
      <vt:variant>
        <vt:i4>0</vt:i4>
      </vt:variant>
      <vt:variant>
        <vt:i4>5</vt:i4>
      </vt:variant>
      <vt:variant>
        <vt:lpwstr>http://www.ncbi.nlm.nih.gov/pubmed/26865496</vt:lpwstr>
      </vt:variant>
      <vt:variant>
        <vt:lpwstr/>
      </vt:variant>
      <vt:variant>
        <vt:i4>524319</vt:i4>
      </vt:variant>
      <vt:variant>
        <vt:i4>126</vt:i4>
      </vt:variant>
      <vt:variant>
        <vt:i4>0</vt:i4>
      </vt:variant>
      <vt:variant>
        <vt:i4>5</vt:i4>
      </vt:variant>
      <vt:variant>
        <vt:lpwstr>http://www.ncbi.nlm.nih.gov/pubmed/?term=26865200</vt:lpwstr>
      </vt:variant>
      <vt:variant>
        <vt:lpwstr/>
      </vt:variant>
      <vt:variant>
        <vt:i4>655381</vt:i4>
      </vt:variant>
      <vt:variant>
        <vt:i4>123</vt:i4>
      </vt:variant>
      <vt:variant>
        <vt:i4>0</vt:i4>
      </vt:variant>
      <vt:variant>
        <vt:i4>5</vt:i4>
      </vt:variant>
      <vt:variant>
        <vt:lpwstr>http://www.ncbi.nlm.nih.gov/pubmed/?term=26482694</vt:lpwstr>
      </vt:variant>
      <vt:variant>
        <vt:lpwstr/>
      </vt:variant>
      <vt:variant>
        <vt:i4>983063</vt:i4>
      </vt:variant>
      <vt:variant>
        <vt:i4>120</vt:i4>
      </vt:variant>
      <vt:variant>
        <vt:i4>0</vt:i4>
      </vt:variant>
      <vt:variant>
        <vt:i4>5</vt:i4>
      </vt:variant>
      <vt:variant>
        <vt:lpwstr>http://www.ncbi.nlm.nih.gov/pubmed/?term=25971821</vt:lpwstr>
      </vt:variant>
      <vt:variant>
        <vt:lpwstr/>
      </vt:variant>
      <vt:variant>
        <vt:i4>524305</vt:i4>
      </vt:variant>
      <vt:variant>
        <vt:i4>117</vt:i4>
      </vt:variant>
      <vt:variant>
        <vt:i4>0</vt:i4>
      </vt:variant>
      <vt:variant>
        <vt:i4>5</vt:i4>
      </vt:variant>
      <vt:variant>
        <vt:lpwstr>http://www.ncbi.nlm.nih.gov/pubmed/?term=25891049</vt:lpwstr>
      </vt:variant>
      <vt:variant>
        <vt:lpwstr/>
      </vt:variant>
      <vt:variant>
        <vt:i4>655390</vt:i4>
      </vt:variant>
      <vt:variant>
        <vt:i4>114</vt:i4>
      </vt:variant>
      <vt:variant>
        <vt:i4>0</vt:i4>
      </vt:variant>
      <vt:variant>
        <vt:i4>5</vt:i4>
      </vt:variant>
      <vt:variant>
        <vt:lpwstr>http://www.ncbi.nlm.nih.gov/pubmed/?term=25738503</vt:lpwstr>
      </vt:variant>
      <vt:variant>
        <vt:lpwstr/>
      </vt:variant>
      <vt:variant>
        <vt:i4>131103</vt:i4>
      </vt:variant>
      <vt:variant>
        <vt:i4>111</vt:i4>
      </vt:variant>
      <vt:variant>
        <vt:i4>0</vt:i4>
      </vt:variant>
      <vt:variant>
        <vt:i4>5</vt:i4>
      </vt:variant>
      <vt:variant>
        <vt:lpwstr>http://www.ncbi.nlm.nih.gov/pubmed/?term=25758283</vt:lpwstr>
      </vt:variant>
      <vt:variant>
        <vt:lpwstr/>
      </vt:variant>
      <vt:variant>
        <vt:i4>655382</vt:i4>
      </vt:variant>
      <vt:variant>
        <vt:i4>108</vt:i4>
      </vt:variant>
      <vt:variant>
        <vt:i4>0</vt:i4>
      </vt:variant>
      <vt:variant>
        <vt:i4>5</vt:i4>
      </vt:variant>
      <vt:variant>
        <vt:lpwstr>http://www.ncbi.nlm.nih.gov/pubmed/?term=25578925</vt:lpwstr>
      </vt:variant>
      <vt:variant>
        <vt:lpwstr/>
      </vt:variant>
      <vt:variant>
        <vt:i4>589849</vt:i4>
      </vt:variant>
      <vt:variant>
        <vt:i4>105</vt:i4>
      </vt:variant>
      <vt:variant>
        <vt:i4>0</vt:i4>
      </vt:variant>
      <vt:variant>
        <vt:i4>5</vt:i4>
      </vt:variant>
      <vt:variant>
        <vt:lpwstr>http://www.ncbi.nlm.nih.gov/pubmed/?term=24810147</vt:lpwstr>
      </vt:variant>
      <vt:variant>
        <vt:lpwstr/>
      </vt:variant>
      <vt:variant>
        <vt:i4>8323190</vt:i4>
      </vt:variant>
      <vt:variant>
        <vt:i4>102</vt:i4>
      </vt:variant>
      <vt:variant>
        <vt:i4>0</vt:i4>
      </vt:variant>
      <vt:variant>
        <vt:i4>5</vt:i4>
      </vt:variant>
      <vt:variant>
        <vt:lpwstr>callto:9918%2814%2900049-7</vt:lpwstr>
      </vt:variant>
      <vt:variant>
        <vt:lpwstr/>
      </vt:variant>
      <vt:variant>
        <vt:i4>393239</vt:i4>
      </vt:variant>
      <vt:variant>
        <vt:i4>99</vt:i4>
      </vt:variant>
      <vt:variant>
        <vt:i4>0</vt:i4>
      </vt:variant>
      <vt:variant>
        <vt:i4>5</vt:i4>
      </vt:variant>
      <vt:variant>
        <vt:lpwstr>http://www.ncbi.nlm.nih.gov/pubmed/?term=24973990</vt:lpwstr>
      </vt:variant>
      <vt:variant>
        <vt:lpwstr/>
      </vt:variant>
      <vt:variant>
        <vt:i4>917533</vt:i4>
      </vt:variant>
      <vt:variant>
        <vt:i4>96</vt:i4>
      </vt:variant>
      <vt:variant>
        <vt:i4>0</vt:i4>
      </vt:variant>
      <vt:variant>
        <vt:i4>5</vt:i4>
      </vt:variant>
      <vt:variant>
        <vt:lpwstr>http://www.ncbi.nlm.nih.gov/pubmed/?term=24119533</vt:lpwstr>
      </vt:variant>
      <vt:variant>
        <vt:lpwstr/>
      </vt:variant>
      <vt:variant>
        <vt:i4>458777</vt:i4>
      </vt:variant>
      <vt:variant>
        <vt:i4>93</vt:i4>
      </vt:variant>
      <vt:variant>
        <vt:i4>0</vt:i4>
      </vt:variant>
      <vt:variant>
        <vt:i4>5</vt:i4>
      </vt:variant>
      <vt:variant>
        <vt:lpwstr>http://www.ncbi.nlm.nih.gov/pubmed/?term=24740450</vt:lpwstr>
      </vt:variant>
      <vt:variant>
        <vt:lpwstr/>
      </vt:variant>
      <vt:variant>
        <vt:i4>196636</vt:i4>
      </vt:variant>
      <vt:variant>
        <vt:i4>90</vt:i4>
      </vt:variant>
      <vt:variant>
        <vt:i4>0</vt:i4>
      </vt:variant>
      <vt:variant>
        <vt:i4>5</vt:i4>
      </vt:variant>
      <vt:variant>
        <vt:lpwstr>http://www.ncbi.nlm.nih.gov/pubmed/?term=23740619</vt:lpwstr>
      </vt:variant>
      <vt:variant>
        <vt:lpwstr/>
      </vt:variant>
      <vt:variant>
        <vt:i4>786451</vt:i4>
      </vt:variant>
      <vt:variant>
        <vt:i4>87</vt:i4>
      </vt:variant>
      <vt:variant>
        <vt:i4>0</vt:i4>
      </vt:variant>
      <vt:variant>
        <vt:i4>5</vt:i4>
      </vt:variant>
      <vt:variant>
        <vt:lpwstr>http://www.ncbi.nlm.nih.gov/pubmed/?term=24198301</vt:lpwstr>
      </vt:variant>
      <vt:variant>
        <vt:lpwstr/>
      </vt:variant>
      <vt:variant>
        <vt:i4>327709</vt:i4>
      </vt:variant>
      <vt:variant>
        <vt:i4>84</vt:i4>
      </vt:variant>
      <vt:variant>
        <vt:i4>0</vt:i4>
      </vt:variant>
      <vt:variant>
        <vt:i4>5</vt:i4>
      </vt:variant>
      <vt:variant>
        <vt:lpwstr>http://www.ncbi.nlm.nih.gov/pubmed/?term=24025657</vt:lpwstr>
      </vt:variant>
      <vt:variant>
        <vt:lpwstr/>
      </vt:variant>
      <vt:variant>
        <vt:i4>983071</vt:i4>
      </vt:variant>
      <vt:variant>
        <vt:i4>81</vt:i4>
      </vt:variant>
      <vt:variant>
        <vt:i4>0</vt:i4>
      </vt:variant>
      <vt:variant>
        <vt:i4>5</vt:i4>
      </vt:variant>
      <vt:variant>
        <vt:lpwstr>http://www.ncbi.nlm.nih.gov/pubmed/?term=23539264</vt:lpwstr>
      </vt:variant>
      <vt:variant>
        <vt:lpwstr/>
      </vt:variant>
      <vt:variant>
        <vt:i4>983068</vt:i4>
      </vt:variant>
      <vt:variant>
        <vt:i4>78</vt:i4>
      </vt:variant>
      <vt:variant>
        <vt:i4>0</vt:i4>
      </vt:variant>
      <vt:variant>
        <vt:i4>5</vt:i4>
      </vt:variant>
      <vt:variant>
        <vt:lpwstr>http://www.ncbi.nlm.nih.gov/pubmed/?term=23728054</vt:lpwstr>
      </vt:variant>
      <vt:variant>
        <vt:lpwstr/>
      </vt:variant>
      <vt:variant>
        <vt:i4>262172</vt:i4>
      </vt:variant>
      <vt:variant>
        <vt:i4>75</vt:i4>
      </vt:variant>
      <vt:variant>
        <vt:i4>0</vt:i4>
      </vt:variant>
      <vt:variant>
        <vt:i4>5</vt:i4>
      </vt:variant>
      <vt:variant>
        <vt:lpwstr>http://www.ncbi.nlm.nih.gov/pubmed/?term=23124047</vt:lpwstr>
      </vt:variant>
      <vt:variant>
        <vt:lpwstr/>
      </vt:variant>
      <vt:variant>
        <vt:i4>131094</vt:i4>
      </vt:variant>
      <vt:variant>
        <vt:i4>72</vt:i4>
      </vt:variant>
      <vt:variant>
        <vt:i4>0</vt:i4>
      </vt:variant>
      <vt:variant>
        <vt:i4>5</vt:i4>
      </vt:variant>
      <vt:variant>
        <vt:lpwstr>http://www.ncbi.nlm.nih.gov/pubmed/?term=23480030</vt:lpwstr>
      </vt:variant>
      <vt:variant>
        <vt:lpwstr/>
      </vt:variant>
      <vt:variant>
        <vt:i4>655380</vt:i4>
      </vt:variant>
      <vt:variant>
        <vt:i4>69</vt:i4>
      </vt:variant>
      <vt:variant>
        <vt:i4>0</vt:i4>
      </vt:variant>
      <vt:variant>
        <vt:i4>5</vt:i4>
      </vt:variant>
      <vt:variant>
        <vt:lpwstr>http://www.ncbi.nlm.nih.gov/pubmed/?term=23229846</vt:lpwstr>
      </vt:variant>
      <vt:variant>
        <vt:lpwstr/>
      </vt:variant>
      <vt:variant>
        <vt:i4>524318</vt:i4>
      </vt:variant>
      <vt:variant>
        <vt:i4>66</vt:i4>
      </vt:variant>
      <vt:variant>
        <vt:i4>0</vt:i4>
      </vt:variant>
      <vt:variant>
        <vt:i4>5</vt:i4>
      </vt:variant>
      <vt:variant>
        <vt:lpwstr>http://www.ncbi.nlm.nih.gov/pubmed/?term=22931257</vt:lpwstr>
      </vt:variant>
      <vt:variant>
        <vt:lpwstr/>
      </vt:variant>
      <vt:variant>
        <vt:i4>786463</vt:i4>
      </vt:variant>
      <vt:variant>
        <vt:i4>63</vt:i4>
      </vt:variant>
      <vt:variant>
        <vt:i4>0</vt:i4>
      </vt:variant>
      <vt:variant>
        <vt:i4>5</vt:i4>
      </vt:variant>
      <vt:variant>
        <vt:lpwstr>http://www.ncbi.nlm.nih.gov/pubmed/?term=22949490</vt:lpwstr>
      </vt:variant>
      <vt:variant>
        <vt:lpwstr/>
      </vt:variant>
      <vt:variant>
        <vt:i4>786458</vt:i4>
      </vt:variant>
      <vt:variant>
        <vt:i4>60</vt:i4>
      </vt:variant>
      <vt:variant>
        <vt:i4>0</vt:i4>
      </vt:variant>
      <vt:variant>
        <vt:i4>5</vt:i4>
      </vt:variant>
      <vt:variant>
        <vt:lpwstr>http://www.ncbi.nlm.nih.gov/pubmed/?term=23667289</vt:lpwstr>
      </vt:variant>
      <vt:variant>
        <vt:lpwstr/>
      </vt:variant>
      <vt:variant>
        <vt:i4>589848</vt:i4>
      </vt:variant>
      <vt:variant>
        <vt:i4>57</vt:i4>
      </vt:variant>
      <vt:variant>
        <vt:i4>0</vt:i4>
      </vt:variant>
      <vt:variant>
        <vt:i4>5</vt:i4>
      </vt:variant>
      <vt:variant>
        <vt:lpwstr>http://www.ncbi.nlm.nih.gov/pubmed/?term=22813678</vt:lpwstr>
      </vt:variant>
      <vt:variant>
        <vt:lpwstr/>
      </vt:variant>
      <vt:variant>
        <vt:i4>458783</vt:i4>
      </vt:variant>
      <vt:variant>
        <vt:i4>54</vt:i4>
      </vt:variant>
      <vt:variant>
        <vt:i4>0</vt:i4>
      </vt:variant>
      <vt:variant>
        <vt:i4>5</vt:i4>
      </vt:variant>
      <vt:variant>
        <vt:lpwstr>http://www.ncbi.nlm.nih.gov/pubmed/?term=22726232</vt:lpwstr>
      </vt:variant>
      <vt:variant>
        <vt:lpwstr/>
      </vt:variant>
      <vt:variant>
        <vt:i4>458782</vt:i4>
      </vt:variant>
      <vt:variant>
        <vt:i4>51</vt:i4>
      </vt:variant>
      <vt:variant>
        <vt:i4>0</vt:i4>
      </vt:variant>
      <vt:variant>
        <vt:i4>5</vt:i4>
      </vt:variant>
      <vt:variant>
        <vt:lpwstr>http://www.ncbi.nlm.nih.gov/pubmed/?term=22451470</vt:lpwstr>
      </vt:variant>
      <vt:variant>
        <vt:lpwstr/>
      </vt:variant>
      <vt:variant>
        <vt:i4>655377</vt:i4>
      </vt:variant>
      <vt:variant>
        <vt:i4>48</vt:i4>
      </vt:variant>
      <vt:variant>
        <vt:i4>0</vt:i4>
      </vt:variant>
      <vt:variant>
        <vt:i4>5</vt:i4>
      </vt:variant>
      <vt:variant>
        <vt:lpwstr>http://www.ncbi.nlm.nih.gov/pubmed/?term=22472990</vt:lpwstr>
      </vt:variant>
      <vt:variant>
        <vt:lpwstr/>
      </vt:variant>
      <vt:variant>
        <vt:i4>65560</vt:i4>
      </vt:variant>
      <vt:variant>
        <vt:i4>45</vt:i4>
      </vt:variant>
      <vt:variant>
        <vt:i4>0</vt:i4>
      </vt:variant>
      <vt:variant>
        <vt:i4>5</vt:i4>
      </vt:variant>
      <vt:variant>
        <vt:lpwstr>http://www.ncbi.nlm.nih.gov/pubmed/?term=22031453</vt:lpwstr>
      </vt:variant>
      <vt:variant>
        <vt:lpwstr/>
      </vt:variant>
      <vt:variant>
        <vt:i4>327700</vt:i4>
      </vt:variant>
      <vt:variant>
        <vt:i4>42</vt:i4>
      </vt:variant>
      <vt:variant>
        <vt:i4>0</vt:i4>
      </vt:variant>
      <vt:variant>
        <vt:i4>5</vt:i4>
      </vt:variant>
      <vt:variant>
        <vt:lpwstr>http://www.ncbi.nlm.nih.gov/pubmed/?term=22024949</vt:lpwstr>
      </vt:variant>
      <vt:variant>
        <vt:lpwstr/>
      </vt:variant>
      <vt:variant>
        <vt:i4>196633</vt:i4>
      </vt:variant>
      <vt:variant>
        <vt:i4>39</vt:i4>
      </vt:variant>
      <vt:variant>
        <vt:i4>0</vt:i4>
      </vt:variant>
      <vt:variant>
        <vt:i4>5</vt:i4>
      </vt:variant>
      <vt:variant>
        <vt:lpwstr>http://www.ncbi.nlm.nih.gov/pubmed/?term=22025431</vt:lpwstr>
      </vt:variant>
      <vt:variant>
        <vt:lpwstr/>
      </vt:variant>
      <vt:variant>
        <vt:i4>655390</vt:i4>
      </vt:variant>
      <vt:variant>
        <vt:i4>36</vt:i4>
      </vt:variant>
      <vt:variant>
        <vt:i4>0</vt:i4>
      </vt:variant>
      <vt:variant>
        <vt:i4>5</vt:i4>
      </vt:variant>
      <vt:variant>
        <vt:lpwstr>http://www.ncbi.nlm.nih.gov/pubmed/?term=21970565</vt:lpwstr>
      </vt:variant>
      <vt:variant>
        <vt:lpwstr/>
      </vt:variant>
      <vt:variant>
        <vt:i4>720927</vt:i4>
      </vt:variant>
      <vt:variant>
        <vt:i4>33</vt:i4>
      </vt:variant>
      <vt:variant>
        <vt:i4>0</vt:i4>
      </vt:variant>
      <vt:variant>
        <vt:i4>5</vt:i4>
      </vt:variant>
      <vt:variant>
        <vt:lpwstr>http://www.ncbi.nlm.nih.gov/pubmed/?term=21769507</vt:lpwstr>
      </vt:variant>
      <vt:variant>
        <vt:lpwstr/>
      </vt:variant>
      <vt:variant>
        <vt:i4>196638</vt:i4>
      </vt:variant>
      <vt:variant>
        <vt:i4>30</vt:i4>
      </vt:variant>
      <vt:variant>
        <vt:i4>0</vt:i4>
      </vt:variant>
      <vt:variant>
        <vt:i4>5</vt:i4>
      </vt:variant>
      <vt:variant>
        <vt:lpwstr>http://www.ncbi.nlm.nih.gov/pubmed/?term=24073051</vt:lpwstr>
      </vt:variant>
      <vt:variant>
        <vt:lpwstr/>
      </vt:variant>
      <vt:variant>
        <vt:i4>655376</vt:i4>
      </vt:variant>
      <vt:variant>
        <vt:i4>27</vt:i4>
      </vt:variant>
      <vt:variant>
        <vt:i4>0</vt:i4>
      </vt:variant>
      <vt:variant>
        <vt:i4>5</vt:i4>
      </vt:variant>
      <vt:variant>
        <vt:lpwstr>http://www.ncbi.nlm.nih.gov/pubmed/?term=21690598</vt:lpwstr>
      </vt:variant>
      <vt:variant>
        <vt:lpwstr/>
      </vt:variant>
      <vt:variant>
        <vt:i4>458778</vt:i4>
      </vt:variant>
      <vt:variant>
        <vt:i4>24</vt:i4>
      </vt:variant>
      <vt:variant>
        <vt:i4>0</vt:i4>
      </vt:variant>
      <vt:variant>
        <vt:i4>5</vt:i4>
      </vt:variant>
      <vt:variant>
        <vt:lpwstr>http://www.ncbi.nlm.nih.gov/pubmed/?term=21502651</vt:lpwstr>
      </vt:variant>
      <vt:variant>
        <vt:lpwstr/>
      </vt:variant>
      <vt:variant>
        <vt:i4>393242</vt:i4>
      </vt:variant>
      <vt:variant>
        <vt:i4>21</vt:i4>
      </vt:variant>
      <vt:variant>
        <vt:i4>0</vt:i4>
      </vt:variant>
      <vt:variant>
        <vt:i4>5</vt:i4>
      </vt:variant>
      <vt:variant>
        <vt:lpwstr>http://www.ncbi.nlm.nih.gov/pubmed/?term=21502649</vt:lpwstr>
      </vt:variant>
      <vt:variant>
        <vt:lpwstr/>
      </vt:variant>
      <vt:variant>
        <vt:i4>2949157</vt:i4>
      </vt:variant>
      <vt:variant>
        <vt:i4>18</vt:i4>
      </vt:variant>
      <vt:variant>
        <vt:i4>0</vt:i4>
      </vt:variant>
      <vt:variant>
        <vt:i4>5</vt:i4>
      </vt:variant>
      <vt:variant>
        <vt:lpwstr>http://www.ncbi.nlm.nih.gov/pubmed/?term=23616862.</vt:lpwstr>
      </vt:variant>
      <vt:variant>
        <vt:lpwstr/>
      </vt:variant>
      <vt:variant>
        <vt:i4>327709</vt:i4>
      </vt:variant>
      <vt:variant>
        <vt:i4>15</vt:i4>
      </vt:variant>
      <vt:variant>
        <vt:i4>0</vt:i4>
      </vt:variant>
      <vt:variant>
        <vt:i4>5</vt:i4>
      </vt:variant>
      <vt:variant>
        <vt:lpwstr>http://www.ncbi.nlm.nih.gov/pubmed/?term=21320331</vt:lpwstr>
      </vt:variant>
      <vt:variant>
        <vt:lpwstr/>
      </vt:variant>
      <vt:variant>
        <vt:i4>196634</vt:i4>
      </vt:variant>
      <vt:variant>
        <vt:i4>12</vt:i4>
      </vt:variant>
      <vt:variant>
        <vt:i4>0</vt:i4>
      </vt:variant>
      <vt:variant>
        <vt:i4>5</vt:i4>
      </vt:variant>
      <vt:variant>
        <vt:lpwstr>http://www.ncbi.nlm.nih.gov/pubmed/?term=21263077</vt:lpwstr>
      </vt:variant>
      <vt:variant>
        <vt:lpwstr/>
      </vt:variant>
      <vt:variant>
        <vt:i4>196636</vt:i4>
      </vt:variant>
      <vt:variant>
        <vt:i4>9</vt:i4>
      </vt:variant>
      <vt:variant>
        <vt:i4>0</vt:i4>
      </vt:variant>
      <vt:variant>
        <vt:i4>5</vt:i4>
      </vt:variant>
      <vt:variant>
        <vt:lpwstr>http://www.ncbi.nlm.nih.gov/pubmed/?term=21200049</vt:lpwstr>
      </vt:variant>
      <vt:variant>
        <vt:lpwstr/>
      </vt:variant>
      <vt:variant>
        <vt:i4>720923</vt:i4>
      </vt:variant>
      <vt:variant>
        <vt:i4>6</vt:i4>
      </vt:variant>
      <vt:variant>
        <vt:i4>0</vt:i4>
      </vt:variant>
      <vt:variant>
        <vt:i4>5</vt:i4>
      </vt:variant>
      <vt:variant>
        <vt:lpwstr>http://www.ncbi.nlm.nih.gov/pubmed/?term=21254289</vt:lpwstr>
      </vt:variant>
      <vt:variant>
        <vt:lpwstr/>
      </vt:variant>
      <vt:variant>
        <vt:i4>65562</vt:i4>
      </vt:variant>
      <vt:variant>
        <vt:i4>3</vt:i4>
      </vt:variant>
      <vt:variant>
        <vt:i4>0</vt:i4>
      </vt:variant>
      <vt:variant>
        <vt:i4>5</vt:i4>
      </vt:variant>
      <vt:variant>
        <vt:lpwstr>http://www.ncbi.nlm.nih.gov/pubmed/?term=21160056</vt:lpwstr>
      </vt:variant>
      <vt:variant>
        <vt:lpwstr/>
      </vt:variant>
      <vt:variant>
        <vt:i4>1769541</vt:i4>
      </vt:variant>
      <vt:variant>
        <vt:i4>0</vt:i4>
      </vt:variant>
      <vt:variant>
        <vt:i4>0</vt:i4>
      </vt:variant>
      <vt:variant>
        <vt:i4>5</vt:i4>
      </vt:variant>
      <vt:variant>
        <vt:lpwstr>http://ppop.stanford.edu/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Alexis Fields</dc:creator>
  <cp:keywords/>
  <dc:description/>
  <cp:lastModifiedBy>Randall Stafford</cp:lastModifiedBy>
  <cp:revision>3</cp:revision>
  <cp:lastPrinted>2016-09-14T22:37:00Z</cp:lastPrinted>
  <dcterms:created xsi:type="dcterms:W3CDTF">2024-01-03T21:45:00Z</dcterms:created>
  <dcterms:modified xsi:type="dcterms:W3CDTF">2024-01-03T21:45:00Z</dcterms:modified>
</cp:coreProperties>
</file>