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6447F" w14:textId="6F4D6A86" w:rsidR="00423C09" w:rsidRPr="00312D2D" w:rsidRDefault="09232ABF" w:rsidP="00423C09">
      <w:pPr>
        <w:spacing w:line="276" w:lineRule="auto"/>
        <w:jc w:val="center"/>
        <w:rPr>
          <w:rFonts w:asciiTheme="majorHAnsi" w:eastAsia="Times" w:hAnsiTheme="majorHAnsi" w:cs="Times"/>
          <w:sz w:val="28"/>
          <w:szCs w:val="28"/>
        </w:rPr>
      </w:pPr>
      <w:bookmarkStart w:id="0" w:name="_gjdgxs" w:colFirst="0" w:colLast="0"/>
      <w:bookmarkEnd w:id="0"/>
      <w:r w:rsidRPr="00312D2D">
        <w:rPr>
          <w:rFonts w:asciiTheme="majorHAnsi" w:eastAsia="Times" w:hAnsiTheme="majorHAnsi" w:cs="Times"/>
          <w:sz w:val="28"/>
          <w:szCs w:val="28"/>
        </w:rPr>
        <w:t>LAUREN S. GROSSMAN, MD, SM</w:t>
      </w:r>
      <w:r w:rsidR="00887A01">
        <w:rPr>
          <w:rFonts w:asciiTheme="majorHAnsi" w:eastAsia="Times" w:hAnsiTheme="majorHAnsi" w:cs="Times"/>
          <w:sz w:val="28"/>
          <w:szCs w:val="28"/>
        </w:rPr>
        <w:t>, Dip ABLM</w:t>
      </w:r>
    </w:p>
    <w:p w14:paraId="2F84C8CD" w14:textId="1BCE86B1" w:rsidR="00287EDC" w:rsidRPr="00312D2D" w:rsidRDefault="00A05F66" w:rsidP="00423C09">
      <w:pPr>
        <w:spacing w:line="276" w:lineRule="auto"/>
        <w:jc w:val="center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720-384-3454</w:t>
      </w:r>
    </w:p>
    <w:p w14:paraId="7B8873A2" w14:textId="57CEA332" w:rsidR="008612F4" w:rsidRPr="00753904" w:rsidRDefault="00F61DB7" w:rsidP="008612F4">
      <w:pPr>
        <w:spacing w:line="276" w:lineRule="auto"/>
        <w:jc w:val="center"/>
        <w:rPr>
          <w:rStyle w:val="Hyperlink"/>
          <w:rFonts w:asciiTheme="majorHAnsi" w:eastAsia="Times" w:hAnsiTheme="majorHAnsi" w:cs="Times"/>
          <w:color w:val="auto"/>
          <w:sz w:val="28"/>
          <w:szCs w:val="28"/>
          <w:u w:val="none"/>
        </w:rPr>
      </w:pPr>
      <w:r w:rsidRPr="00753904">
        <w:rPr>
          <w:rFonts w:asciiTheme="majorHAnsi" w:eastAsia="Times" w:hAnsiTheme="majorHAnsi" w:cs="Times"/>
          <w:sz w:val="28"/>
          <w:szCs w:val="28"/>
        </w:rPr>
        <w:t>lau</w:t>
      </w:r>
      <w:r w:rsidR="00753904">
        <w:rPr>
          <w:rFonts w:asciiTheme="majorHAnsi" w:eastAsia="Times" w:hAnsiTheme="majorHAnsi" w:cs="Times"/>
          <w:sz w:val="28"/>
          <w:szCs w:val="28"/>
        </w:rPr>
        <w:t>gro@stanford.edu</w:t>
      </w:r>
    </w:p>
    <w:p w14:paraId="351F4DE7" w14:textId="4E009504" w:rsidR="003F1CF3" w:rsidRPr="00312D2D" w:rsidRDefault="003F1CF3" w:rsidP="003F1CF3">
      <w:pPr>
        <w:spacing w:line="276" w:lineRule="auto"/>
        <w:jc w:val="center"/>
        <w:rPr>
          <w:rFonts w:asciiTheme="majorHAnsi" w:eastAsia="Times" w:hAnsiTheme="majorHAnsi" w:cs="Times"/>
          <w:sz w:val="28"/>
          <w:szCs w:val="28"/>
        </w:rPr>
      </w:pPr>
      <w:r>
        <w:rPr>
          <w:rStyle w:val="Hyperlink"/>
          <w:rFonts w:asciiTheme="majorHAnsi" w:eastAsia="Times" w:hAnsiTheme="majorHAnsi" w:cs="Times"/>
          <w:sz w:val="28"/>
          <w:szCs w:val="28"/>
        </w:rPr>
        <w:t>laurensgrossman@outlook.com</w:t>
      </w:r>
    </w:p>
    <w:p w14:paraId="7023A2F9" w14:textId="77777777" w:rsidR="00887A01" w:rsidRDefault="00887A01" w:rsidP="00887A01">
      <w:pPr>
        <w:tabs>
          <w:tab w:val="left" w:pos="2160"/>
          <w:tab w:val="left" w:pos="2250"/>
        </w:tabs>
        <w:rPr>
          <w:rFonts w:asciiTheme="majorHAnsi" w:eastAsia="Times" w:hAnsiTheme="majorHAnsi" w:cs="Times"/>
          <w:sz w:val="28"/>
          <w:szCs w:val="28"/>
        </w:rPr>
      </w:pPr>
    </w:p>
    <w:p w14:paraId="6BBAD6D4" w14:textId="2E28559C" w:rsidR="00FA7A29" w:rsidRDefault="00FA7A29" w:rsidP="00297D37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Current Position</w:t>
      </w:r>
      <w:r>
        <w:rPr>
          <w:rFonts w:asciiTheme="majorHAnsi" w:eastAsia="Times" w:hAnsiTheme="majorHAnsi" w:cs="Times"/>
          <w:sz w:val="28"/>
          <w:szCs w:val="28"/>
        </w:rPr>
        <w:tab/>
        <w:t>Stanford School of Medicine</w:t>
      </w:r>
    </w:p>
    <w:p w14:paraId="6F76A0D7" w14:textId="35054AE6" w:rsidR="00FA7A29" w:rsidRDefault="00FA7A29" w:rsidP="00297D37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  <w:t>Department of Primary Care and Population Health</w:t>
      </w:r>
    </w:p>
    <w:p w14:paraId="229986A7" w14:textId="3EE450E6" w:rsidR="00FA7A29" w:rsidRDefault="00FA7A29" w:rsidP="00297D37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  <w:t>Assistant Professor</w:t>
      </w:r>
    </w:p>
    <w:p w14:paraId="30A3C6F7" w14:textId="331024CB" w:rsidR="00FA7A29" w:rsidRDefault="00FA7A29" w:rsidP="00297D37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  <w:t>Clinical areas:</w:t>
      </w:r>
    </w:p>
    <w:p w14:paraId="0DC6353F" w14:textId="0FFEEBFD" w:rsidR="00FA7A29" w:rsidRDefault="00FA7A29" w:rsidP="00297D37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  <w:t xml:space="preserve">Express Care </w:t>
      </w:r>
    </w:p>
    <w:p w14:paraId="18388AB7" w14:textId="128B4778" w:rsidR="00FA7A29" w:rsidRDefault="00FA7A29" w:rsidP="00297D37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  <w:t>Post Acute COVID-19 Syndrome Clinic</w:t>
      </w:r>
    </w:p>
    <w:p w14:paraId="6FD954AD" w14:textId="1C76A294" w:rsidR="00E64052" w:rsidRPr="00312D2D" w:rsidRDefault="00FA7A29" w:rsidP="00B927F0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</w:p>
    <w:p w14:paraId="5CED3A99" w14:textId="77777777" w:rsidR="00287EDC" w:rsidRPr="00312D2D" w:rsidRDefault="00287EDC">
      <w:pPr>
        <w:ind w:firstLine="720"/>
        <w:rPr>
          <w:rFonts w:asciiTheme="majorHAnsi" w:eastAsia="Times" w:hAnsiTheme="majorHAnsi" w:cs="Times"/>
          <w:sz w:val="28"/>
          <w:szCs w:val="28"/>
        </w:rPr>
      </w:pPr>
    </w:p>
    <w:p w14:paraId="7DD155BC" w14:textId="672B8D19" w:rsidR="004305AB" w:rsidRPr="00312D2D" w:rsidRDefault="004305AB" w:rsidP="00D93E36">
      <w:pPr>
        <w:ind w:left="2140" w:hanging="214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Education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9F462B" w:rsidRPr="00312D2D">
        <w:rPr>
          <w:rFonts w:asciiTheme="majorHAnsi" w:eastAsia="Times" w:hAnsiTheme="majorHAnsi" w:cs="Times"/>
          <w:sz w:val="28"/>
          <w:szCs w:val="28"/>
        </w:rPr>
        <w:t xml:space="preserve">MD, </w:t>
      </w:r>
      <w:r w:rsidRPr="00312D2D">
        <w:rPr>
          <w:rFonts w:asciiTheme="majorHAnsi" w:eastAsia="Times" w:hAnsiTheme="majorHAnsi" w:cs="Times"/>
          <w:sz w:val="28"/>
          <w:szCs w:val="28"/>
        </w:rPr>
        <w:t>Icahn Sch</w:t>
      </w:r>
      <w:r w:rsidR="009F462B" w:rsidRPr="00312D2D">
        <w:rPr>
          <w:rFonts w:asciiTheme="majorHAnsi" w:eastAsia="Times" w:hAnsiTheme="majorHAnsi" w:cs="Times"/>
          <w:sz w:val="28"/>
          <w:szCs w:val="28"/>
        </w:rPr>
        <w:t xml:space="preserve">ool of Medicine at Mount Sinai, </w:t>
      </w:r>
      <w:r w:rsidR="00D93E36">
        <w:rPr>
          <w:rFonts w:asciiTheme="majorHAnsi" w:eastAsia="Times" w:hAnsiTheme="majorHAnsi" w:cs="Times"/>
          <w:sz w:val="28"/>
          <w:szCs w:val="28"/>
        </w:rPr>
        <w:t>09/</w:t>
      </w:r>
      <w:r w:rsidRPr="00312D2D">
        <w:rPr>
          <w:rFonts w:asciiTheme="majorHAnsi" w:eastAsia="Times" w:hAnsiTheme="majorHAnsi" w:cs="Times"/>
          <w:sz w:val="28"/>
          <w:szCs w:val="28"/>
        </w:rPr>
        <w:t>19</w:t>
      </w:r>
      <w:r w:rsidR="001901C8" w:rsidRPr="00312D2D">
        <w:rPr>
          <w:rFonts w:asciiTheme="majorHAnsi" w:eastAsia="Times" w:hAnsiTheme="majorHAnsi" w:cs="Times"/>
          <w:sz w:val="28"/>
          <w:szCs w:val="28"/>
        </w:rPr>
        <w:t>86-</w:t>
      </w:r>
      <w:r w:rsidR="00D93E36">
        <w:rPr>
          <w:rFonts w:asciiTheme="majorHAnsi" w:eastAsia="Times" w:hAnsiTheme="majorHAnsi" w:cs="Times"/>
          <w:sz w:val="28"/>
          <w:szCs w:val="28"/>
        </w:rPr>
        <w:t>05/1990</w:t>
      </w:r>
    </w:p>
    <w:p w14:paraId="62D30687" w14:textId="77777777" w:rsidR="004305AB" w:rsidRPr="00312D2D" w:rsidRDefault="004305AB" w:rsidP="004305AB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New York, New York</w:t>
      </w:r>
    </w:p>
    <w:p w14:paraId="54AE6559" w14:textId="491497B7" w:rsidR="004305AB" w:rsidRPr="00312D2D" w:rsidRDefault="004305AB" w:rsidP="004305AB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Research Fellowship, Department of Genetics</w:t>
      </w:r>
    </w:p>
    <w:p w14:paraId="07E2775F" w14:textId="008C6D4C" w:rsidR="004305AB" w:rsidRPr="00312D2D" w:rsidRDefault="00BE6B81" w:rsidP="00BE6B81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 xml:space="preserve">Clinical Fellowship, </w:t>
      </w:r>
      <w:r w:rsidR="004305AB" w:rsidRPr="00312D2D">
        <w:rPr>
          <w:rFonts w:asciiTheme="majorHAnsi" w:eastAsia="Times" w:hAnsiTheme="majorHAnsi" w:cs="Times"/>
          <w:sz w:val="28"/>
          <w:szCs w:val="28"/>
        </w:rPr>
        <w:t>Heb</w:t>
      </w:r>
      <w:r w:rsidRPr="00312D2D">
        <w:rPr>
          <w:rFonts w:asciiTheme="majorHAnsi" w:eastAsia="Times" w:hAnsiTheme="majorHAnsi" w:cs="Times"/>
          <w:sz w:val="28"/>
          <w:szCs w:val="28"/>
        </w:rPr>
        <w:t xml:space="preserve">rew University Medical </w:t>
      </w:r>
      <w:r w:rsidR="004305AB" w:rsidRPr="00312D2D">
        <w:rPr>
          <w:rFonts w:asciiTheme="majorHAnsi" w:eastAsia="Times" w:hAnsiTheme="majorHAnsi" w:cs="Times"/>
          <w:sz w:val="28"/>
          <w:szCs w:val="28"/>
        </w:rPr>
        <w:t>School</w:t>
      </w:r>
    </w:p>
    <w:p w14:paraId="6DE28420" w14:textId="77777777" w:rsidR="004305AB" w:rsidRPr="00312D2D" w:rsidRDefault="004305AB" w:rsidP="00BE6B81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Jerusalem, Israel</w:t>
      </w:r>
    </w:p>
    <w:p w14:paraId="3B877976" w14:textId="77777777" w:rsidR="004305AB" w:rsidRPr="00312D2D" w:rsidRDefault="004305AB" w:rsidP="004305AB">
      <w:pPr>
        <w:ind w:left="2160" w:firstLine="720"/>
        <w:rPr>
          <w:rFonts w:asciiTheme="majorHAnsi" w:eastAsia="Times" w:hAnsiTheme="majorHAnsi" w:cs="Times"/>
          <w:sz w:val="28"/>
          <w:szCs w:val="28"/>
        </w:rPr>
      </w:pPr>
    </w:p>
    <w:p w14:paraId="04AF8B1D" w14:textId="3E2F57B4" w:rsidR="004305AB" w:rsidRPr="00312D2D" w:rsidRDefault="009F462B" w:rsidP="004305AB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SM, </w:t>
      </w:r>
      <w:r w:rsidR="004305AB" w:rsidRPr="00312D2D">
        <w:rPr>
          <w:rFonts w:asciiTheme="majorHAnsi" w:eastAsia="Times" w:hAnsiTheme="majorHAnsi" w:cs="Times"/>
          <w:sz w:val="28"/>
          <w:szCs w:val="28"/>
        </w:rPr>
        <w:t xml:space="preserve">Health Policy and Management, </w:t>
      </w:r>
      <w:r w:rsidR="005A3FA3">
        <w:rPr>
          <w:rFonts w:asciiTheme="majorHAnsi" w:eastAsia="Times" w:hAnsiTheme="majorHAnsi" w:cs="Times"/>
          <w:sz w:val="28"/>
          <w:szCs w:val="28"/>
        </w:rPr>
        <w:t>09/</w:t>
      </w:r>
      <w:r w:rsidR="004305AB" w:rsidRPr="00312D2D">
        <w:rPr>
          <w:rFonts w:asciiTheme="majorHAnsi" w:eastAsia="Times" w:hAnsiTheme="majorHAnsi" w:cs="Times"/>
          <w:sz w:val="28"/>
          <w:szCs w:val="28"/>
        </w:rPr>
        <w:t>198</w:t>
      </w:r>
      <w:r w:rsidR="001901C8" w:rsidRPr="00312D2D">
        <w:rPr>
          <w:rFonts w:asciiTheme="majorHAnsi" w:eastAsia="Times" w:hAnsiTheme="majorHAnsi" w:cs="Times"/>
          <w:sz w:val="28"/>
          <w:szCs w:val="28"/>
        </w:rPr>
        <w:t>0-</w:t>
      </w:r>
      <w:r w:rsidR="005A3FA3">
        <w:rPr>
          <w:rFonts w:asciiTheme="majorHAnsi" w:eastAsia="Times" w:hAnsiTheme="majorHAnsi" w:cs="Times"/>
          <w:sz w:val="28"/>
          <w:szCs w:val="28"/>
        </w:rPr>
        <w:t>05/19</w:t>
      </w:r>
      <w:r w:rsidR="001901C8" w:rsidRPr="00312D2D">
        <w:rPr>
          <w:rFonts w:asciiTheme="majorHAnsi" w:eastAsia="Times" w:hAnsiTheme="majorHAnsi" w:cs="Times"/>
          <w:sz w:val="28"/>
          <w:szCs w:val="28"/>
        </w:rPr>
        <w:t>8</w:t>
      </w:r>
      <w:r w:rsidR="004305AB" w:rsidRPr="00312D2D">
        <w:rPr>
          <w:rFonts w:asciiTheme="majorHAnsi" w:eastAsia="Times" w:hAnsiTheme="majorHAnsi" w:cs="Times"/>
          <w:sz w:val="28"/>
          <w:szCs w:val="28"/>
        </w:rPr>
        <w:t>2</w:t>
      </w:r>
    </w:p>
    <w:p w14:paraId="5D788517" w14:textId="7289B249" w:rsidR="004305AB" w:rsidRPr="00312D2D" w:rsidRDefault="009F462B" w:rsidP="004305AB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Harvard T.H. Chan</w:t>
      </w:r>
      <w:r w:rsidR="004305AB" w:rsidRPr="00312D2D">
        <w:rPr>
          <w:rFonts w:asciiTheme="majorHAnsi" w:eastAsia="Times" w:hAnsiTheme="majorHAnsi" w:cs="Times"/>
          <w:sz w:val="28"/>
          <w:szCs w:val="28"/>
        </w:rPr>
        <w:t xml:space="preserve"> School of Public Health</w:t>
      </w:r>
    </w:p>
    <w:p w14:paraId="131019F8" w14:textId="0DEF4AD1" w:rsidR="004305AB" w:rsidRPr="00312D2D" w:rsidRDefault="004305AB" w:rsidP="004305AB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Boston, Massachusetts</w:t>
      </w:r>
    </w:p>
    <w:p w14:paraId="6BC1042D" w14:textId="77777777" w:rsidR="004305AB" w:rsidRPr="00312D2D" w:rsidRDefault="004305AB" w:rsidP="004305AB">
      <w:pPr>
        <w:ind w:left="2160" w:firstLine="720"/>
        <w:rPr>
          <w:rFonts w:asciiTheme="majorHAnsi" w:eastAsia="Times" w:hAnsiTheme="majorHAnsi" w:cs="Times"/>
          <w:sz w:val="28"/>
          <w:szCs w:val="28"/>
        </w:rPr>
      </w:pPr>
    </w:p>
    <w:p w14:paraId="13EDF61F" w14:textId="294CB366" w:rsidR="00287EDC" w:rsidRPr="00312D2D" w:rsidRDefault="00A05F66" w:rsidP="004305AB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BS, Finance, </w:t>
      </w:r>
      <w:r w:rsidR="005A3FA3">
        <w:rPr>
          <w:rFonts w:asciiTheme="majorHAnsi" w:eastAsia="Times" w:hAnsiTheme="majorHAnsi" w:cs="Times"/>
          <w:sz w:val="28"/>
          <w:szCs w:val="28"/>
        </w:rPr>
        <w:t>08/</w:t>
      </w:r>
      <w:r w:rsidRPr="00312D2D">
        <w:rPr>
          <w:rFonts w:asciiTheme="majorHAnsi" w:eastAsia="Times" w:hAnsiTheme="majorHAnsi" w:cs="Times"/>
          <w:sz w:val="28"/>
          <w:szCs w:val="28"/>
        </w:rPr>
        <w:t>197</w:t>
      </w:r>
      <w:r w:rsidR="001901C8" w:rsidRPr="00312D2D">
        <w:rPr>
          <w:rFonts w:asciiTheme="majorHAnsi" w:eastAsia="Times" w:hAnsiTheme="majorHAnsi" w:cs="Times"/>
          <w:sz w:val="28"/>
          <w:szCs w:val="28"/>
        </w:rPr>
        <w:t>4-</w:t>
      </w:r>
      <w:r w:rsidR="005A3FA3">
        <w:rPr>
          <w:rFonts w:asciiTheme="majorHAnsi" w:eastAsia="Times" w:hAnsiTheme="majorHAnsi" w:cs="Times"/>
          <w:sz w:val="28"/>
          <w:szCs w:val="28"/>
        </w:rPr>
        <w:t>08/19</w:t>
      </w:r>
      <w:r w:rsidR="001901C8" w:rsidRPr="00312D2D">
        <w:rPr>
          <w:rFonts w:asciiTheme="majorHAnsi" w:eastAsia="Times" w:hAnsiTheme="majorHAnsi" w:cs="Times"/>
          <w:sz w:val="28"/>
          <w:szCs w:val="28"/>
        </w:rPr>
        <w:t>7</w:t>
      </w:r>
      <w:r w:rsidRPr="00312D2D">
        <w:rPr>
          <w:rFonts w:asciiTheme="majorHAnsi" w:eastAsia="Times" w:hAnsiTheme="majorHAnsi" w:cs="Times"/>
          <w:sz w:val="28"/>
          <w:szCs w:val="28"/>
        </w:rPr>
        <w:t>8</w:t>
      </w:r>
    </w:p>
    <w:p w14:paraId="2B07C460" w14:textId="3D5EB7DA" w:rsidR="00287EDC" w:rsidRPr="00312D2D" w:rsidRDefault="00A05F66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University of Colorado</w:t>
      </w:r>
      <w:r w:rsidR="00894E5E" w:rsidRPr="00312D2D">
        <w:rPr>
          <w:rFonts w:asciiTheme="majorHAnsi" w:eastAsia="Times" w:hAnsiTheme="majorHAnsi" w:cs="Times"/>
          <w:sz w:val="28"/>
          <w:szCs w:val="28"/>
        </w:rPr>
        <w:t xml:space="preserve"> Leeds School of Business</w:t>
      </w:r>
    </w:p>
    <w:p w14:paraId="078B098B" w14:textId="6875EF5B" w:rsidR="00F01218" w:rsidRPr="00312D2D" w:rsidRDefault="00A05F66" w:rsidP="001D1769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Boulder, Colorado</w:t>
      </w:r>
    </w:p>
    <w:p w14:paraId="275D800D" w14:textId="77777777" w:rsidR="00426F7E" w:rsidRDefault="00426F7E" w:rsidP="009F462B">
      <w:pPr>
        <w:rPr>
          <w:rFonts w:asciiTheme="majorHAnsi" w:eastAsia="Times" w:hAnsiTheme="majorHAnsi" w:cs="Times"/>
          <w:sz w:val="28"/>
          <w:szCs w:val="28"/>
        </w:rPr>
      </w:pPr>
    </w:p>
    <w:p w14:paraId="10A5CE25" w14:textId="77777777" w:rsidR="00426F7E" w:rsidRDefault="00426F7E" w:rsidP="009F462B">
      <w:pPr>
        <w:rPr>
          <w:rFonts w:asciiTheme="majorHAnsi" w:eastAsia="Times" w:hAnsiTheme="majorHAnsi" w:cs="Times"/>
          <w:sz w:val="28"/>
          <w:szCs w:val="28"/>
        </w:rPr>
      </w:pPr>
    </w:p>
    <w:p w14:paraId="2C0201A7" w14:textId="22F06B3E" w:rsidR="00287EDC" w:rsidRPr="00312D2D" w:rsidRDefault="00A05F66" w:rsidP="009F462B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Inte</w:t>
      </w:r>
      <w:r w:rsidR="00F135AB" w:rsidRPr="00312D2D">
        <w:rPr>
          <w:rFonts w:asciiTheme="majorHAnsi" w:eastAsia="Times" w:hAnsiTheme="majorHAnsi" w:cs="Times"/>
          <w:sz w:val="28"/>
          <w:szCs w:val="28"/>
        </w:rPr>
        <w:t>rnship</w:t>
      </w:r>
      <w:r w:rsidR="00F135AB" w:rsidRPr="00312D2D">
        <w:rPr>
          <w:rFonts w:asciiTheme="majorHAnsi" w:eastAsia="Times" w:hAnsiTheme="majorHAnsi" w:cs="Times"/>
          <w:sz w:val="28"/>
          <w:szCs w:val="28"/>
        </w:rPr>
        <w:tab/>
      </w:r>
      <w:r w:rsidR="00F135AB" w:rsidRPr="00312D2D">
        <w:rPr>
          <w:rFonts w:asciiTheme="majorHAnsi" w:eastAsia="Times" w:hAnsiTheme="majorHAnsi" w:cs="Times"/>
          <w:sz w:val="28"/>
          <w:szCs w:val="28"/>
        </w:rPr>
        <w:tab/>
      </w:r>
      <w:r w:rsidR="009F462B" w:rsidRPr="00312D2D">
        <w:rPr>
          <w:rFonts w:asciiTheme="majorHAnsi" w:eastAsia="Times" w:hAnsiTheme="majorHAnsi" w:cs="Times"/>
          <w:sz w:val="28"/>
          <w:szCs w:val="28"/>
        </w:rPr>
        <w:t xml:space="preserve">General Surgery, </w:t>
      </w:r>
      <w:r w:rsidR="003E49E4">
        <w:rPr>
          <w:rFonts w:asciiTheme="majorHAnsi" w:eastAsia="Times" w:hAnsiTheme="majorHAnsi" w:cs="Times"/>
          <w:sz w:val="28"/>
          <w:szCs w:val="28"/>
        </w:rPr>
        <w:t>07/</w:t>
      </w:r>
      <w:r w:rsidR="009F462B" w:rsidRPr="00312D2D">
        <w:rPr>
          <w:rFonts w:asciiTheme="majorHAnsi" w:eastAsia="Times" w:hAnsiTheme="majorHAnsi" w:cs="Times"/>
          <w:sz w:val="28"/>
          <w:szCs w:val="28"/>
        </w:rPr>
        <w:t>1990-</w:t>
      </w:r>
      <w:r w:rsidR="003E49E4">
        <w:rPr>
          <w:rFonts w:asciiTheme="majorHAnsi" w:eastAsia="Times" w:hAnsiTheme="majorHAnsi" w:cs="Times"/>
          <w:sz w:val="28"/>
          <w:szCs w:val="28"/>
        </w:rPr>
        <w:t>06/19</w:t>
      </w:r>
      <w:r w:rsidRPr="00312D2D">
        <w:rPr>
          <w:rFonts w:asciiTheme="majorHAnsi" w:eastAsia="Times" w:hAnsiTheme="majorHAnsi" w:cs="Times"/>
          <w:sz w:val="28"/>
          <w:szCs w:val="28"/>
        </w:rPr>
        <w:t>91</w:t>
      </w:r>
    </w:p>
    <w:p w14:paraId="64062EBF" w14:textId="77777777" w:rsidR="00287EDC" w:rsidRPr="00312D2D" w:rsidRDefault="00A05F66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Mount Sinai Hospital</w:t>
      </w:r>
    </w:p>
    <w:p w14:paraId="0FBC57C0" w14:textId="6176CB5C" w:rsidR="00B927F0" w:rsidRPr="00312D2D" w:rsidRDefault="00A05F66" w:rsidP="00FD37DC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New York, New York</w:t>
      </w:r>
    </w:p>
    <w:p w14:paraId="0BF2557D" w14:textId="77777777" w:rsidR="00287EDC" w:rsidRPr="00312D2D" w:rsidRDefault="00287EDC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</w:p>
    <w:p w14:paraId="6AC64731" w14:textId="742CF703" w:rsidR="00287EDC" w:rsidRPr="00312D2D" w:rsidRDefault="00F135AB" w:rsidP="00F135AB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Residency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9F462B" w:rsidRPr="00312D2D">
        <w:rPr>
          <w:rFonts w:asciiTheme="majorHAnsi" w:eastAsia="Times" w:hAnsiTheme="majorHAnsi" w:cs="Times"/>
          <w:sz w:val="28"/>
          <w:szCs w:val="28"/>
        </w:rPr>
        <w:t xml:space="preserve">Neurosurgery, </w:t>
      </w:r>
      <w:r w:rsidR="003E49E4">
        <w:rPr>
          <w:rFonts w:asciiTheme="majorHAnsi" w:eastAsia="Times" w:hAnsiTheme="majorHAnsi" w:cs="Times"/>
          <w:sz w:val="28"/>
          <w:szCs w:val="28"/>
        </w:rPr>
        <w:t>07/</w:t>
      </w:r>
      <w:r w:rsidR="009F462B" w:rsidRPr="00312D2D">
        <w:rPr>
          <w:rFonts w:asciiTheme="majorHAnsi" w:eastAsia="Times" w:hAnsiTheme="majorHAnsi" w:cs="Times"/>
          <w:sz w:val="28"/>
          <w:szCs w:val="28"/>
        </w:rPr>
        <w:t>1991-</w:t>
      </w:r>
      <w:r w:rsidR="003E49E4">
        <w:rPr>
          <w:rFonts w:asciiTheme="majorHAnsi" w:eastAsia="Times" w:hAnsiTheme="majorHAnsi" w:cs="Times"/>
          <w:sz w:val="28"/>
          <w:szCs w:val="28"/>
        </w:rPr>
        <w:t>06/19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92</w:t>
      </w:r>
    </w:p>
    <w:p w14:paraId="53A61823" w14:textId="77777777" w:rsidR="00287EDC" w:rsidRPr="00312D2D" w:rsidRDefault="00A05F66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Mount Sinai Hospital</w:t>
      </w:r>
    </w:p>
    <w:p w14:paraId="25F8E1F0" w14:textId="77777777" w:rsidR="00287EDC" w:rsidRDefault="00A05F66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New York, New York</w:t>
      </w:r>
    </w:p>
    <w:p w14:paraId="7F200D81" w14:textId="77777777" w:rsidR="00B927F0" w:rsidRDefault="00B927F0" w:rsidP="00F135AB">
      <w:pPr>
        <w:rPr>
          <w:rFonts w:asciiTheme="majorHAnsi" w:eastAsia="Times" w:hAnsiTheme="majorHAnsi" w:cs="Times"/>
          <w:sz w:val="28"/>
          <w:szCs w:val="28"/>
        </w:rPr>
      </w:pPr>
    </w:p>
    <w:p w14:paraId="754DD87F" w14:textId="77777777" w:rsidR="00FA7A29" w:rsidRDefault="00B927F0" w:rsidP="00F135AB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 w:rsidR="00F135AB" w:rsidRPr="00312D2D">
        <w:rPr>
          <w:rFonts w:asciiTheme="majorHAnsi" w:eastAsia="Times" w:hAnsiTheme="majorHAnsi" w:cs="Times"/>
          <w:sz w:val="28"/>
          <w:szCs w:val="28"/>
        </w:rPr>
        <w:tab/>
      </w:r>
    </w:p>
    <w:p w14:paraId="70D1235E" w14:textId="77777777" w:rsidR="00FA7A29" w:rsidRDefault="00FA7A29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br w:type="page"/>
      </w:r>
    </w:p>
    <w:p w14:paraId="27EB1900" w14:textId="46777BB2" w:rsidR="00287EDC" w:rsidRPr="00312D2D" w:rsidRDefault="009F462B" w:rsidP="00FA7A29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lastRenderedPageBreak/>
        <w:t xml:space="preserve">Emergency Medicine, </w:t>
      </w:r>
      <w:r w:rsidR="003E49E4">
        <w:rPr>
          <w:rFonts w:asciiTheme="majorHAnsi" w:eastAsia="Times" w:hAnsiTheme="majorHAnsi" w:cs="Times"/>
          <w:sz w:val="28"/>
          <w:szCs w:val="28"/>
        </w:rPr>
        <w:t>07/</w:t>
      </w:r>
      <w:r w:rsidRPr="00312D2D">
        <w:rPr>
          <w:rFonts w:asciiTheme="majorHAnsi" w:eastAsia="Times" w:hAnsiTheme="majorHAnsi" w:cs="Times"/>
          <w:sz w:val="28"/>
          <w:szCs w:val="28"/>
        </w:rPr>
        <w:t>1993-</w:t>
      </w:r>
      <w:r w:rsidR="003E49E4">
        <w:rPr>
          <w:rFonts w:asciiTheme="majorHAnsi" w:eastAsia="Times" w:hAnsiTheme="majorHAnsi" w:cs="Times"/>
          <w:sz w:val="28"/>
          <w:szCs w:val="28"/>
        </w:rPr>
        <w:t>06/19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96</w:t>
      </w:r>
    </w:p>
    <w:p w14:paraId="012AED6B" w14:textId="77777777" w:rsidR="00287EDC" w:rsidRPr="00312D2D" w:rsidRDefault="00A05F66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John H. Stroger Jr. Hospital of Cook County</w:t>
      </w:r>
    </w:p>
    <w:p w14:paraId="66E2E23C" w14:textId="77777777" w:rsidR="00287EDC" w:rsidRPr="00312D2D" w:rsidRDefault="00A05F66">
      <w:pPr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Chicago, Illinois</w:t>
      </w:r>
    </w:p>
    <w:p w14:paraId="699A6E25" w14:textId="77777777" w:rsidR="00B927F0" w:rsidRDefault="00B927F0" w:rsidP="00F135AB">
      <w:pPr>
        <w:rPr>
          <w:rFonts w:asciiTheme="majorHAnsi" w:eastAsia="Times" w:hAnsiTheme="majorHAnsi" w:cs="Times"/>
          <w:sz w:val="28"/>
          <w:szCs w:val="28"/>
        </w:rPr>
      </w:pPr>
    </w:p>
    <w:p w14:paraId="1726F56A" w14:textId="2F334CBE" w:rsidR="00287EDC" w:rsidRPr="00312D2D" w:rsidRDefault="00F135AB" w:rsidP="00F135AB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Fellowship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A05F66" w:rsidRPr="00312D2D">
        <w:rPr>
          <w:rFonts w:asciiTheme="majorHAnsi" w:eastAsia="Times" w:hAnsiTheme="majorHAnsi" w:cs="Times"/>
          <w:sz w:val="28"/>
          <w:szCs w:val="28"/>
        </w:rPr>
        <w:t>Integrative Medicine</w:t>
      </w:r>
      <w:r w:rsidR="009F462B" w:rsidRPr="00312D2D">
        <w:rPr>
          <w:rFonts w:asciiTheme="majorHAnsi" w:eastAsia="Times" w:hAnsiTheme="majorHAnsi" w:cs="Times"/>
          <w:sz w:val="28"/>
          <w:szCs w:val="28"/>
        </w:rPr>
        <w:t>,</w:t>
      </w:r>
      <w:r w:rsidR="003E49E4">
        <w:rPr>
          <w:rFonts w:asciiTheme="majorHAnsi" w:eastAsia="Times" w:hAnsiTheme="majorHAnsi" w:cs="Times"/>
          <w:sz w:val="28"/>
          <w:szCs w:val="28"/>
        </w:rPr>
        <w:t xml:space="preserve"> 01/</w:t>
      </w:r>
      <w:r w:rsidR="009F462B" w:rsidRPr="00312D2D">
        <w:rPr>
          <w:rFonts w:asciiTheme="majorHAnsi" w:eastAsia="Times" w:hAnsiTheme="majorHAnsi" w:cs="Times"/>
          <w:sz w:val="28"/>
          <w:szCs w:val="28"/>
        </w:rPr>
        <w:t>201</w:t>
      </w:r>
      <w:r w:rsidR="003F1CF3">
        <w:rPr>
          <w:rFonts w:asciiTheme="majorHAnsi" w:eastAsia="Times" w:hAnsiTheme="majorHAnsi" w:cs="Times"/>
          <w:sz w:val="28"/>
          <w:szCs w:val="28"/>
        </w:rPr>
        <w:t>3</w:t>
      </w:r>
      <w:r w:rsidR="009F462B" w:rsidRPr="00312D2D">
        <w:rPr>
          <w:rFonts w:asciiTheme="majorHAnsi" w:eastAsia="Times" w:hAnsiTheme="majorHAnsi" w:cs="Times"/>
          <w:sz w:val="28"/>
          <w:szCs w:val="28"/>
        </w:rPr>
        <w:t>-</w:t>
      </w:r>
      <w:r w:rsidR="003F1CF3">
        <w:rPr>
          <w:rFonts w:asciiTheme="majorHAnsi" w:eastAsia="Times" w:hAnsiTheme="majorHAnsi" w:cs="Times"/>
          <w:sz w:val="28"/>
          <w:szCs w:val="28"/>
        </w:rPr>
        <w:t>01</w:t>
      </w:r>
      <w:r w:rsidR="003E49E4">
        <w:rPr>
          <w:rFonts w:asciiTheme="majorHAnsi" w:eastAsia="Times" w:hAnsiTheme="majorHAnsi" w:cs="Times"/>
          <w:sz w:val="28"/>
          <w:szCs w:val="28"/>
        </w:rPr>
        <w:t>/20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15</w:t>
      </w:r>
    </w:p>
    <w:p w14:paraId="4CA19D6D" w14:textId="69602E6A" w:rsidR="00287EDC" w:rsidRPr="00312D2D" w:rsidRDefault="00A05F6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University of Arizona</w:t>
      </w:r>
      <w:r w:rsidR="00F135AB" w:rsidRPr="00312D2D">
        <w:rPr>
          <w:rFonts w:asciiTheme="majorHAnsi" w:eastAsia="Times" w:hAnsiTheme="majorHAnsi" w:cs="Times"/>
          <w:sz w:val="28"/>
          <w:szCs w:val="28"/>
        </w:rPr>
        <w:t xml:space="preserve"> Center for Integrative Medicine</w:t>
      </w:r>
    </w:p>
    <w:p w14:paraId="6F214818" w14:textId="77777777" w:rsidR="00287EDC" w:rsidRDefault="00A05F6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Tucson, Arizona</w:t>
      </w:r>
    </w:p>
    <w:p w14:paraId="4C38FD98" w14:textId="77777777" w:rsidR="00B927F0" w:rsidRDefault="00B927F0" w:rsidP="00B927F0">
      <w:pPr>
        <w:rPr>
          <w:rFonts w:asciiTheme="majorHAnsi" w:eastAsia="Times" w:hAnsiTheme="majorHAnsi" w:cs="Times"/>
          <w:sz w:val="28"/>
          <w:szCs w:val="28"/>
        </w:rPr>
      </w:pPr>
    </w:p>
    <w:p w14:paraId="6FB8EFC2" w14:textId="44694B3B" w:rsidR="00B927F0" w:rsidRDefault="00B927F0" w:rsidP="00B927F0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 xml:space="preserve">Board </w:t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  <w:t>American Board of Emergency Medicine 1997-present</w:t>
      </w:r>
    </w:p>
    <w:p w14:paraId="0FD9BB2B" w14:textId="35580FEA" w:rsidR="00B927F0" w:rsidRDefault="00C55E91" w:rsidP="00B927F0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Certifications</w:t>
      </w:r>
      <w:r>
        <w:rPr>
          <w:rFonts w:asciiTheme="majorHAnsi" w:eastAsia="Times" w:hAnsiTheme="majorHAnsi" w:cs="Times"/>
          <w:sz w:val="28"/>
          <w:szCs w:val="28"/>
        </w:rPr>
        <w:tab/>
        <w:t>Integrative Medicine Board Certification 2018-present</w:t>
      </w:r>
    </w:p>
    <w:p w14:paraId="2D90EAA1" w14:textId="7F94B692" w:rsidR="00C55E91" w:rsidRPr="00312D2D" w:rsidRDefault="00C55E91" w:rsidP="00B927F0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  <w:t>American College of Lifestyle Medicine 2022-present</w:t>
      </w:r>
    </w:p>
    <w:p w14:paraId="7D6F1A52" w14:textId="1FA47DAB" w:rsidR="00F61DB7" w:rsidRDefault="00F61DB7" w:rsidP="00F61DB7">
      <w:pPr>
        <w:rPr>
          <w:rFonts w:asciiTheme="majorHAnsi" w:eastAsia="Times" w:hAnsiTheme="majorHAnsi" w:cs="Times"/>
          <w:sz w:val="28"/>
          <w:szCs w:val="28"/>
        </w:rPr>
      </w:pPr>
    </w:p>
    <w:p w14:paraId="2888C848" w14:textId="7D82617D" w:rsidR="001D1769" w:rsidRDefault="00B927F0" w:rsidP="00D93E36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Additional</w:t>
      </w:r>
      <w:r>
        <w:rPr>
          <w:rFonts w:asciiTheme="majorHAnsi" w:eastAsia="Times" w:hAnsiTheme="majorHAnsi" w:cs="Times"/>
          <w:sz w:val="28"/>
          <w:szCs w:val="28"/>
        </w:rPr>
        <w:tab/>
      </w:r>
      <w:r w:rsidR="001D1769">
        <w:rPr>
          <w:rFonts w:asciiTheme="majorHAnsi" w:eastAsia="Times" w:hAnsiTheme="majorHAnsi" w:cs="Times"/>
          <w:sz w:val="28"/>
          <w:szCs w:val="28"/>
        </w:rPr>
        <w:t>Diploma in Climate Medicine, in-progress</w:t>
      </w:r>
      <w:r w:rsidR="00C55E91">
        <w:rPr>
          <w:rFonts w:asciiTheme="majorHAnsi" w:eastAsia="Times" w:hAnsiTheme="majorHAnsi" w:cs="Times"/>
          <w:sz w:val="28"/>
          <w:szCs w:val="28"/>
        </w:rPr>
        <w:t xml:space="preserve">, </w:t>
      </w:r>
      <w:r w:rsidR="00D93E36">
        <w:rPr>
          <w:rFonts w:asciiTheme="majorHAnsi" w:eastAsia="Times" w:hAnsiTheme="majorHAnsi" w:cs="Times"/>
          <w:sz w:val="28"/>
          <w:szCs w:val="28"/>
        </w:rPr>
        <w:t>09/</w:t>
      </w:r>
      <w:r w:rsidR="00C55E91">
        <w:rPr>
          <w:rFonts w:asciiTheme="majorHAnsi" w:eastAsia="Times" w:hAnsiTheme="majorHAnsi" w:cs="Times"/>
          <w:sz w:val="28"/>
          <w:szCs w:val="28"/>
        </w:rPr>
        <w:t>2022-</w:t>
      </w:r>
      <w:r w:rsidR="00D93E36">
        <w:rPr>
          <w:rFonts w:asciiTheme="majorHAnsi" w:eastAsia="Times" w:hAnsiTheme="majorHAnsi" w:cs="Times"/>
          <w:sz w:val="28"/>
          <w:szCs w:val="28"/>
        </w:rPr>
        <w:t>10/</w:t>
      </w:r>
      <w:r w:rsidR="00C55E91">
        <w:rPr>
          <w:rFonts w:asciiTheme="majorHAnsi" w:eastAsia="Times" w:hAnsiTheme="majorHAnsi" w:cs="Times"/>
          <w:sz w:val="28"/>
          <w:szCs w:val="28"/>
        </w:rPr>
        <w:t>2024</w:t>
      </w:r>
    </w:p>
    <w:p w14:paraId="04AC3439" w14:textId="4675EB91" w:rsidR="001D1769" w:rsidRDefault="00B927F0" w:rsidP="00B927F0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Training</w:t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 w:rsidR="001D1769">
        <w:rPr>
          <w:rFonts w:asciiTheme="majorHAnsi" w:eastAsia="Times" w:hAnsiTheme="majorHAnsi" w:cs="Times"/>
          <w:sz w:val="28"/>
          <w:szCs w:val="28"/>
        </w:rPr>
        <w:t xml:space="preserve">University of Colorado School of Medicine </w:t>
      </w:r>
    </w:p>
    <w:p w14:paraId="615806B9" w14:textId="77777777" w:rsidR="00297D37" w:rsidRDefault="00297D37" w:rsidP="00C55E91">
      <w:pPr>
        <w:rPr>
          <w:rFonts w:asciiTheme="majorHAnsi" w:eastAsia="Times" w:hAnsiTheme="majorHAnsi" w:cs="Times"/>
          <w:sz w:val="28"/>
          <w:szCs w:val="28"/>
        </w:rPr>
      </w:pPr>
    </w:p>
    <w:p w14:paraId="6744AADE" w14:textId="5FFBFE4F" w:rsidR="00515EA3" w:rsidRDefault="00515EA3" w:rsidP="00297D37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American College of Lifestyle Medicine</w:t>
      </w:r>
    </w:p>
    <w:p w14:paraId="73FB9C53" w14:textId="05105E3D" w:rsidR="00515EA3" w:rsidRDefault="00297D37" w:rsidP="00FE7309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 w:rsidR="00515EA3">
        <w:rPr>
          <w:rFonts w:asciiTheme="majorHAnsi" w:eastAsia="Times" w:hAnsiTheme="majorHAnsi" w:cs="Times"/>
          <w:sz w:val="28"/>
          <w:szCs w:val="28"/>
        </w:rPr>
        <w:tab/>
      </w:r>
      <w:r w:rsidR="00515EA3">
        <w:rPr>
          <w:rFonts w:asciiTheme="majorHAnsi" w:eastAsia="Times" w:hAnsiTheme="majorHAnsi" w:cs="Times"/>
          <w:sz w:val="28"/>
          <w:szCs w:val="28"/>
        </w:rPr>
        <w:tab/>
        <w:t>Culinary Chef Certification, 2021</w:t>
      </w:r>
    </w:p>
    <w:p w14:paraId="09E32B7F" w14:textId="1E350A39" w:rsidR="00FE7309" w:rsidRPr="00312D2D" w:rsidRDefault="00FE7309" w:rsidP="004875E2">
      <w:pPr>
        <w:rPr>
          <w:rFonts w:asciiTheme="majorHAnsi" w:eastAsia="Times" w:hAnsiTheme="majorHAnsi" w:cs="Times"/>
          <w:sz w:val="28"/>
          <w:szCs w:val="28"/>
        </w:rPr>
      </w:pPr>
    </w:p>
    <w:p w14:paraId="6B0850B8" w14:textId="77777777" w:rsidR="00FE7309" w:rsidRPr="00312D2D" w:rsidRDefault="00FE7309" w:rsidP="00FE7309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Michael Porter’s Intensive Seminar in Value Based Health Care </w:t>
      </w:r>
    </w:p>
    <w:p w14:paraId="390D9BC7" w14:textId="53821F73" w:rsidR="00FE7309" w:rsidRPr="00312D2D" w:rsidRDefault="00FE7309" w:rsidP="00FE7309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Harvard Business School</w:t>
      </w:r>
      <w:r w:rsidR="004875E2">
        <w:rPr>
          <w:rFonts w:asciiTheme="majorHAnsi" w:eastAsia="Times" w:hAnsiTheme="majorHAnsi" w:cs="Times"/>
          <w:sz w:val="28"/>
          <w:szCs w:val="28"/>
        </w:rPr>
        <w:t>, 2014 and 2017</w:t>
      </w:r>
    </w:p>
    <w:p w14:paraId="5A1E01B9" w14:textId="77777777" w:rsidR="00FE7309" w:rsidRPr="00312D2D" w:rsidRDefault="00FE7309" w:rsidP="00FE7309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Cambridge, Massachusetts</w:t>
      </w:r>
    </w:p>
    <w:p w14:paraId="2A593AF3" w14:textId="56D949D2" w:rsidR="00FE7309" w:rsidRPr="00312D2D" w:rsidRDefault="00FE7309" w:rsidP="004875E2">
      <w:pPr>
        <w:rPr>
          <w:rFonts w:asciiTheme="majorHAnsi" w:eastAsia="Times" w:hAnsiTheme="majorHAnsi" w:cs="Times"/>
          <w:sz w:val="28"/>
          <w:szCs w:val="28"/>
        </w:rPr>
      </w:pPr>
    </w:p>
    <w:p w14:paraId="3C37451C" w14:textId="4175FD73" w:rsidR="00FE7309" w:rsidRPr="00312D2D" w:rsidRDefault="00FE7309" w:rsidP="00FE7309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Healthy Kitchens, Healthy Lives</w:t>
      </w:r>
      <w:r w:rsidR="004875E2">
        <w:rPr>
          <w:rFonts w:asciiTheme="majorHAnsi" w:eastAsia="Times" w:hAnsiTheme="majorHAnsi" w:cs="Times"/>
          <w:sz w:val="28"/>
          <w:szCs w:val="28"/>
        </w:rPr>
        <w:t xml:space="preserve"> 2013, 2014, 2016, 2018, 2022</w:t>
      </w:r>
    </w:p>
    <w:p w14:paraId="2F630BEE" w14:textId="77777777" w:rsidR="00FE7309" w:rsidRPr="00312D2D" w:rsidRDefault="00FE7309" w:rsidP="00FE7309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Harvard T.H. Chan School of Public Health and The Culinary Institute of America</w:t>
      </w:r>
    </w:p>
    <w:p w14:paraId="05CD6B40" w14:textId="77777777" w:rsidR="00FE7309" w:rsidRPr="00312D2D" w:rsidRDefault="00FE7309" w:rsidP="00FE7309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St. Helena, California</w:t>
      </w:r>
    </w:p>
    <w:p w14:paraId="34983C29" w14:textId="77777777" w:rsidR="00FE7309" w:rsidRPr="00312D2D" w:rsidRDefault="00FE7309" w:rsidP="00FE7309">
      <w:pPr>
        <w:ind w:left="720"/>
        <w:rPr>
          <w:rFonts w:asciiTheme="majorHAnsi" w:eastAsia="Times" w:hAnsiTheme="majorHAnsi" w:cs="Times"/>
          <w:sz w:val="28"/>
          <w:szCs w:val="28"/>
        </w:rPr>
      </w:pPr>
    </w:p>
    <w:p w14:paraId="4F48B66D" w14:textId="77777777" w:rsidR="00FE7309" w:rsidRPr="00312D2D" w:rsidRDefault="00FE7309" w:rsidP="00FE7309">
      <w:pPr>
        <w:ind w:left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Teacher Training, 2015</w:t>
      </w:r>
    </w:p>
    <w:p w14:paraId="338B6304" w14:textId="77777777" w:rsidR="00FE7309" w:rsidRPr="00312D2D" w:rsidRDefault="00FE7309" w:rsidP="00FE7309">
      <w:pPr>
        <w:ind w:left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The Center for Mind Body Medicine</w:t>
      </w:r>
    </w:p>
    <w:p w14:paraId="05626E1E" w14:textId="77777777" w:rsidR="00FE7309" w:rsidRPr="00312D2D" w:rsidRDefault="00FE7309" w:rsidP="00FE7309">
      <w:pPr>
        <w:ind w:left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Georgetown University</w:t>
      </w:r>
    </w:p>
    <w:p w14:paraId="17FD8BCC" w14:textId="43E21837" w:rsidR="00FD37DC" w:rsidRDefault="00FE7309" w:rsidP="00426F7E">
      <w:pPr>
        <w:ind w:left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 xml:space="preserve">Washington, D.C. </w:t>
      </w:r>
    </w:p>
    <w:p w14:paraId="23AD3EEE" w14:textId="77777777" w:rsidR="00FD37DC" w:rsidRDefault="00FD37DC" w:rsidP="0071294C">
      <w:pPr>
        <w:ind w:left="720"/>
        <w:rPr>
          <w:rFonts w:asciiTheme="majorHAnsi" w:eastAsia="Times" w:hAnsiTheme="majorHAnsi" w:cs="Times"/>
          <w:sz w:val="28"/>
          <w:szCs w:val="28"/>
        </w:rPr>
      </w:pPr>
    </w:p>
    <w:p w14:paraId="24D9107E" w14:textId="77777777" w:rsidR="004875E2" w:rsidRDefault="004875E2" w:rsidP="0071294C">
      <w:pPr>
        <w:ind w:left="720"/>
        <w:rPr>
          <w:rFonts w:asciiTheme="majorHAnsi" w:eastAsia="Times" w:hAnsiTheme="majorHAnsi" w:cs="Times"/>
          <w:sz w:val="28"/>
          <w:szCs w:val="28"/>
        </w:rPr>
      </w:pPr>
    </w:p>
    <w:p w14:paraId="48970FA2" w14:textId="77777777" w:rsidR="004875E2" w:rsidRPr="00312D2D" w:rsidRDefault="004875E2" w:rsidP="0071294C">
      <w:pPr>
        <w:ind w:left="720"/>
        <w:rPr>
          <w:rFonts w:asciiTheme="majorHAnsi" w:eastAsia="Times" w:hAnsiTheme="majorHAnsi" w:cs="Times"/>
          <w:sz w:val="28"/>
          <w:szCs w:val="28"/>
        </w:rPr>
      </w:pPr>
    </w:p>
    <w:p w14:paraId="49322E3C" w14:textId="757498E1" w:rsidR="00862E97" w:rsidRDefault="00A05F66" w:rsidP="00862E97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Academic </w:t>
      </w:r>
      <w:r w:rsidR="00B54EC8" w:rsidRPr="00312D2D">
        <w:rPr>
          <w:rFonts w:asciiTheme="majorHAnsi" w:eastAsia="Times" w:hAnsiTheme="majorHAnsi" w:cs="Times"/>
          <w:sz w:val="28"/>
          <w:szCs w:val="28"/>
        </w:rPr>
        <w:tab/>
      </w:r>
      <w:r w:rsidR="00862E97">
        <w:rPr>
          <w:rFonts w:asciiTheme="majorHAnsi" w:eastAsia="Times" w:hAnsiTheme="majorHAnsi" w:cs="Times"/>
          <w:sz w:val="28"/>
          <w:szCs w:val="28"/>
        </w:rPr>
        <w:t xml:space="preserve">Assistant Clinical Professor, Primary Care and Population </w:t>
      </w:r>
    </w:p>
    <w:p w14:paraId="4608DE50" w14:textId="46A56D99" w:rsidR="00862E97" w:rsidRDefault="00862E97" w:rsidP="00862E97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Appointments</w:t>
      </w:r>
      <w:r>
        <w:rPr>
          <w:rFonts w:asciiTheme="majorHAnsi" w:eastAsia="Times" w:hAnsiTheme="majorHAnsi" w:cs="Times"/>
          <w:sz w:val="28"/>
          <w:szCs w:val="28"/>
        </w:rPr>
        <w:t xml:space="preserve">         Health, Stanford School of Medicine, 2024-present</w:t>
      </w:r>
    </w:p>
    <w:p w14:paraId="3E178435" w14:textId="77777777" w:rsidR="00862E97" w:rsidRDefault="00862E97" w:rsidP="00862E97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</w:p>
    <w:p w14:paraId="797A17A3" w14:textId="77777777" w:rsidR="00862E97" w:rsidRDefault="00862E97" w:rsidP="00862E97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</w:p>
    <w:p w14:paraId="34417108" w14:textId="77777777" w:rsidR="00862E97" w:rsidRDefault="00862E97" w:rsidP="00862E97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</w:p>
    <w:p w14:paraId="553D7065" w14:textId="5BE9D29B" w:rsidR="00C704B6" w:rsidRPr="00312D2D" w:rsidRDefault="00B54EC8" w:rsidP="00862E97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lastRenderedPageBreak/>
        <w:t xml:space="preserve">Assistant </w:t>
      </w:r>
      <w:r w:rsidR="00C704B6" w:rsidRPr="00312D2D">
        <w:rPr>
          <w:rFonts w:asciiTheme="majorHAnsi" w:eastAsia="Times" w:hAnsiTheme="majorHAnsi" w:cs="Times"/>
          <w:sz w:val="28"/>
          <w:szCs w:val="28"/>
        </w:rPr>
        <w:t>Professor</w:t>
      </w:r>
    </w:p>
    <w:p w14:paraId="53E4D26E" w14:textId="223D140B" w:rsidR="00C704B6" w:rsidRPr="00312D2D" w:rsidRDefault="00A649EB" w:rsidP="00A649EB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</w:t>
      </w:r>
      <w:r w:rsidR="00862E97">
        <w:rPr>
          <w:rFonts w:asciiTheme="majorHAnsi" w:eastAsia="Times" w:hAnsiTheme="majorHAnsi" w:cs="Times"/>
          <w:sz w:val="28"/>
          <w:szCs w:val="28"/>
        </w:rPr>
        <w:tab/>
      </w:r>
      <w:r w:rsidR="00862E97">
        <w:rPr>
          <w:rFonts w:asciiTheme="majorHAnsi" w:eastAsia="Times" w:hAnsiTheme="majorHAnsi" w:cs="Times"/>
          <w:sz w:val="28"/>
          <w:szCs w:val="28"/>
        </w:rPr>
        <w:tab/>
      </w:r>
      <w:r w:rsidR="00862E97">
        <w:rPr>
          <w:rFonts w:asciiTheme="majorHAnsi" w:eastAsia="Times" w:hAnsiTheme="majorHAnsi" w:cs="Times"/>
          <w:sz w:val="28"/>
          <w:szCs w:val="28"/>
        </w:rPr>
        <w:tab/>
      </w:r>
      <w:r w:rsidR="00C704B6" w:rsidRPr="00312D2D">
        <w:rPr>
          <w:rFonts w:asciiTheme="majorHAnsi" w:eastAsia="Times" w:hAnsiTheme="majorHAnsi" w:cs="Times"/>
          <w:sz w:val="28"/>
          <w:szCs w:val="28"/>
        </w:rPr>
        <w:t>General Internal Medicine, 2016-</w:t>
      </w:r>
      <w:r w:rsidR="00862E97">
        <w:rPr>
          <w:rFonts w:asciiTheme="majorHAnsi" w:eastAsia="Times" w:hAnsiTheme="majorHAnsi" w:cs="Times"/>
          <w:sz w:val="28"/>
          <w:szCs w:val="28"/>
        </w:rPr>
        <w:t>24</w:t>
      </w:r>
    </w:p>
    <w:p w14:paraId="34877DD0" w14:textId="5DC54B88" w:rsidR="002705D7" w:rsidRPr="00312D2D" w:rsidRDefault="002705D7" w:rsidP="002705D7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Emergency Me</w:t>
      </w:r>
      <w:r w:rsidR="00616607" w:rsidRPr="00312D2D">
        <w:rPr>
          <w:rFonts w:asciiTheme="majorHAnsi" w:eastAsia="Times" w:hAnsiTheme="majorHAnsi" w:cs="Times"/>
          <w:sz w:val="28"/>
          <w:szCs w:val="28"/>
        </w:rPr>
        <w:t>dicine, 2003-05 and 2018-</w:t>
      </w:r>
      <w:r w:rsidR="00862E97">
        <w:rPr>
          <w:rFonts w:asciiTheme="majorHAnsi" w:eastAsia="Times" w:hAnsiTheme="majorHAnsi" w:cs="Times"/>
          <w:sz w:val="28"/>
          <w:szCs w:val="28"/>
        </w:rPr>
        <w:t>24</w:t>
      </w:r>
      <w:r w:rsidR="00616607" w:rsidRPr="00312D2D">
        <w:rPr>
          <w:rFonts w:asciiTheme="majorHAnsi" w:eastAsia="Times" w:hAnsiTheme="majorHAnsi" w:cs="Times"/>
          <w:sz w:val="28"/>
          <w:szCs w:val="28"/>
        </w:rPr>
        <w:t xml:space="preserve">  </w:t>
      </w:r>
    </w:p>
    <w:p w14:paraId="3AC1A13F" w14:textId="62D1CA08" w:rsidR="00287EDC" w:rsidRPr="00312D2D" w:rsidRDefault="00C704B6" w:rsidP="002705D7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University of Colorado School of Medicine</w:t>
      </w:r>
    </w:p>
    <w:p w14:paraId="3153BCF0" w14:textId="77777777" w:rsidR="00287EDC" w:rsidRPr="00312D2D" w:rsidRDefault="00287EDC">
      <w:pPr>
        <w:rPr>
          <w:rFonts w:asciiTheme="majorHAnsi" w:eastAsia="Times" w:hAnsiTheme="majorHAnsi" w:cs="Times"/>
          <w:sz w:val="28"/>
          <w:szCs w:val="28"/>
        </w:rPr>
      </w:pPr>
    </w:p>
    <w:p w14:paraId="4CEBE3F7" w14:textId="516418C5" w:rsidR="00F135AB" w:rsidRPr="00312D2D" w:rsidRDefault="00B54EC8" w:rsidP="00412CAF">
      <w:pP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Assistant Professor</w:t>
      </w:r>
    </w:p>
    <w:p w14:paraId="74840EDD" w14:textId="10954AD5" w:rsidR="00287EDC" w:rsidRPr="00312D2D" w:rsidRDefault="00B54EC8" w:rsidP="00616607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Emergency Medicine, 2009-</w:t>
      </w:r>
      <w:r w:rsidR="00A05F66" w:rsidRPr="00312D2D">
        <w:rPr>
          <w:rFonts w:asciiTheme="majorHAnsi" w:eastAsia="Times" w:hAnsiTheme="majorHAnsi" w:cs="Times"/>
          <w:color w:val="000000"/>
          <w:sz w:val="28"/>
          <w:szCs w:val="28"/>
        </w:rPr>
        <w:t>10</w:t>
      </w:r>
    </w:p>
    <w:p w14:paraId="093B1FA9" w14:textId="675C2AD2" w:rsidR="00287EDC" w:rsidRPr="00312D2D" w:rsidRDefault="00A05F66" w:rsidP="00700D11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The George Washington School </w:t>
      </w:r>
      <w:r w:rsidR="00FE7309" w:rsidRPr="00312D2D">
        <w:rPr>
          <w:rFonts w:asciiTheme="majorHAnsi" w:eastAsia="Times" w:hAnsiTheme="majorHAnsi" w:cs="Times"/>
          <w:color w:val="000000"/>
          <w:sz w:val="28"/>
          <w:szCs w:val="28"/>
        </w:rPr>
        <w:t>of Medicine and Health</w:t>
      </w:r>
    </w:p>
    <w:p w14:paraId="3C3A551C" w14:textId="77777777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Washington, D.C.</w:t>
      </w:r>
    </w:p>
    <w:p w14:paraId="2E0F506C" w14:textId="77777777" w:rsidR="00287EDC" w:rsidRPr="00312D2D" w:rsidRDefault="00287EDC">
      <w:pPr>
        <w:rPr>
          <w:rFonts w:asciiTheme="majorHAnsi" w:eastAsia="Times" w:hAnsiTheme="majorHAnsi" w:cs="Times"/>
          <w:sz w:val="28"/>
          <w:szCs w:val="28"/>
        </w:rPr>
      </w:pPr>
    </w:p>
    <w:p w14:paraId="666F566C" w14:textId="77777777" w:rsidR="00BE6CD6" w:rsidRPr="00312D2D" w:rsidRDefault="00B54EC8" w:rsidP="002705D7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Assistant Professor</w:t>
      </w:r>
    </w:p>
    <w:p w14:paraId="1C8D0632" w14:textId="4CADBFC2" w:rsidR="00287EDC" w:rsidRPr="00312D2D" w:rsidRDefault="000340DA" w:rsidP="00BE6CD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Emergency Medicine, 1996</w:t>
      </w:r>
      <w:r w:rsidR="00863771" w:rsidRPr="00312D2D">
        <w:rPr>
          <w:rFonts w:asciiTheme="majorHAnsi" w:eastAsia="Times" w:hAnsiTheme="majorHAnsi" w:cs="Times"/>
          <w:sz w:val="28"/>
          <w:szCs w:val="28"/>
        </w:rPr>
        <w:t>-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04</w:t>
      </w:r>
    </w:p>
    <w:p w14:paraId="10D1893E" w14:textId="4B293C14" w:rsidR="00C6760D" w:rsidRPr="00312D2D" w:rsidRDefault="00057185" w:rsidP="00BE6CD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John H. Stroger, Jr Hospital of Cook County</w:t>
      </w:r>
    </w:p>
    <w:p w14:paraId="6933602A" w14:textId="5E33791E" w:rsidR="00287EDC" w:rsidRPr="00312D2D" w:rsidRDefault="00A05F66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Rush Medical College</w:t>
      </w:r>
      <w:r w:rsidR="00894D8D" w:rsidRPr="00312D2D">
        <w:rPr>
          <w:rFonts w:asciiTheme="majorHAnsi" w:eastAsia="Times" w:hAnsiTheme="majorHAnsi" w:cs="Times"/>
          <w:sz w:val="28"/>
          <w:szCs w:val="28"/>
        </w:rPr>
        <w:t>, Rush University</w:t>
      </w:r>
    </w:p>
    <w:p w14:paraId="03A64340" w14:textId="6ACC366F" w:rsidR="00287EDC" w:rsidRDefault="00A05F66" w:rsidP="000340DA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Chicago, Illinois</w:t>
      </w:r>
    </w:p>
    <w:p w14:paraId="1FF052AD" w14:textId="77777777" w:rsidR="008612F4" w:rsidRPr="00312D2D" w:rsidRDefault="008612F4" w:rsidP="000340DA">
      <w:pPr>
        <w:rPr>
          <w:rFonts w:asciiTheme="majorHAnsi" w:eastAsia="Times" w:hAnsiTheme="majorHAnsi" w:cs="Times"/>
          <w:sz w:val="28"/>
          <w:szCs w:val="28"/>
        </w:rPr>
      </w:pPr>
    </w:p>
    <w:p w14:paraId="664BF395" w14:textId="6785418F" w:rsidR="008612F4" w:rsidRDefault="00A05F66" w:rsidP="008612F4">
      <w:pPr>
        <w:tabs>
          <w:tab w:val="left" w:pos="2160"/>
          <w:tab w:val="left" w:pos="2250"/>
        </w:tabs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Previou</w:t>
      </w:r>
      <w:r w:rsidR="008612F4">
        <w:rPr>
          <w:rFonts w:asciiTheme="majorHAnsi" w:eastAsia="Times" w:hAnsiTheme="majorHAnsi" w:cs="Times"/>
          <w:sz w:val="28"/>
          <w:szCs w:val="28"/>
        </w:rPr>
        <w:t xml:space="preserve">s </w:t>
      </w:r>
      <w:r w:rsidR="00FA7A29">
        <w:rPr>
          <w:rFonts w:asciiTheme="majorHAnsi" w:eastAsia="Times" w:hAnsiTheme="majorHAnsi" w:cs="Times"/>
          <w:sz w:val="28"/>
          <w:szCs w:val="28"/>
        </w:rPr>
        <w:t xml:space="preserve">               </w:t>
      </w:r>
      <w:r w:rsidR="002B4FD1">
        <w:rPr>
          <w:rFonts w:asciiTheme="majorHAnsi" w:eastAsia="Times" w:hAnsiTheme="majorHAnsi" w:cs="Times"/>
          <w:sz w:val="28"/>
          <w:szCs w:val="28"/>
        </w:rPr>
        <w:t xml:space="preserve">  </w:t>
      </w:r>
      <w:r w:rsidR="008612F4">
        <w:rPr>
          <w:rFonts w:asciiTheme="majorHAnsi" w:eastAsia="Times" w:hAnsiTheme="majorHAnsi" w:cs="Times"/>
          <w:sz w:val="28"/>
          <w:szCs w:val="28"/>
        </w:rPr>
        <w:t>University of Colorado School of Medicine/UCHealth</w:t>
      </w:r>
    </w:p>
    <w:p w14:paraId="65F84F36" w14:textId="56759BDD" w:rsidR="008612F4" w:rsidRDefault="008612F4" w:rsidP="008612F4">
      <w:pPr>
        <w:tabs>
          <w:tab w:val="left" w:pos="2160"/>
          <w:tab w:val="left" w:pos="2250"/>
        </w:tabs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Positions</w:t>
      </w:r>
      <w:r w:rsidR="00FA7A29">
        <w:rPr>
          <w:rFonts w:asciiTheme="majorHAnsi" w:eastAsia="Times" w:hAnsiTheme="majorHAnsi" w:cs="Times"/>
          <w:sz w:val="28"/>
          <w:szCs w:val="28"/>
        </w:rPr>
        <w:t xml:space="preserve">              </w:t>
      </w:r>
      <w:r w:rsidR="002B4FD1">
        <w:rPr>
          <w:rFonts w:asciiTheme="majorHAnsi" w:eastAsia="Times" w:hAnsiTheme="majorHAnsi" w:cs="Times"/>
          <w:sz w:val="28"/>
          <w:szCs w:val="28"/>
        </w:rPr>
        <w:t xml:space="preserve">   </w:t>
      </w:r>
      <w:r>
        <w:rPr>
          <w:rFonts w:asciiTheme="majorHAnsi" w:eastAsia="Times" w:hAnsiTheme="majorHAnsi" w:cs="Times"/>
          <w:sz w:val="28"/>
          <w:szCs w:val="28"/>
        </w:rPr>
        <w:t>06/2016- 03/2024</w:t>
      </w:r>
    </w:p>
    <w:p w14:paraId="0203B060" w14:textId="3F8CF970" w:rsidR="008612F4" w:rsidRPr="008612F4" w:rsidRDefault="008612F4" w:rsidP="002B4FD1">
      <w:pPr>
        <w:tabs>
          <w:tab w:val="left" w:pos="2160"/>
          <w:tab w:val="left" w:pos="2250"/>
        </w:tabs>
        <w:ind w:left="2160"/>
        <w:rPr>
          <w:rFonts w:asciiTheme="majorHAnsi" w:eastAsia="Times" w:hAnsiTheme="majorHAnsi" w:cs="Times"/>
          <w:sz w:val="28"/>
          <w:szCs w:val="28"/>
        </w:rPr>
      </w:pPr>
      <w:r w:rsidRPr="008612F4">
        <w:rPr>
          <w:rFonts w:asciiTheme="majorHAnsi" w:eastAsia="Times" w:hAnsiTheme="majorHAnsi" w:cs="Times"/>
          <w:sz w:val="28"/>
          <w:szCs w:val="28"/>
        </w:rPr>
        <w:t xml:space="preserve">Medical Director, Integrative Medicine Center, 09/2017- </w:t>
      </w:r>
      <w:r w:rsidR="002B4FD1">
        <w:rPr>
          <w:rFonts w:asciiTheme="majorHAnsi" w:eastAsia="Times" w:hAnsiTheme="majorHAnsi" w:cs="Times"/>
          <w:sz w:val="28"/>
          <w:szCs w:val="28"/>
        </w:rPr>
        <w:t xml:space="preserve">    </w:t>
      </w:r>
      <w:r w:rsidRPr="008612F4">
        <w:rPr>
          <w:rFonts w:asciiTheme="majorHAnsi" w:eastAsia="Times" w:hAnsiTheme="majorHAnsi" w:cs="Times"/>
          <w:sz w:val="28"/>
          <w:szCs w:val="28"/>
        </w:rPr>
        <w:t>08/2023</w:t>
      </w:r>
    </w:p>
    <w:p w14:paraId="3B4625A5" w14:textId="7BE56FF4" w:rsidR="008612F4" w:rsidRPr="008612F4" w:rsidRDefault="008612F4" w:rsidP="002B4FD1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8612F4">
        <w:rPr>
          <w:rFonts w:asciiTheme="majorHAnsi" w:eastAsia="Times" w:hAnsiTheme="majorHAnsi" w:cs="Times"/>
          <w:sz w:val="28"/>
          <w:szCs w:val="28"/>
        </w:rPr>
        <w:t>Multi-disciplinary post-COVID clinic, 06/2021-03/2024</w:t>
      </w:r>
    </w:p>
    <w:p w14:paraId="7A23FD08" w14:textId="77777777" w:rsidR="008612F4" w:rsidRDefault="008612F4" w:rsidP="008612F4">
      <w:pPr>
        <w:ind w:left="90"/>
        <w:rPr>
          <w:rFonts w:asciiTheme="majorHAnsi" w:eastAsia="Times" w:hAnsiTheme="majorHAnsi" w:cs="Times"/>
          <w:sz w:val="28"/>
          <w:szCs w:val="28"/>
        </w:rPr>
      </w:pPr>
    </w:p>
    <w:p w14:paraId="1521D25C" w14:textId="1E4A0E8A" w:rsidR="008612F4" w:rsidRPr="008612F4" w:rsidRDefault="008612F4" w:rsidP="002B4FD1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8612F4">
        <w:rPr>
          <w:rFonts w:asciiTheme="majorHAnsi" w:eastAsia="Times" w:hAnsiTheme="majorHAnsi" w:cs="Times"/>
          <w:sz w:val="28"/>
          <w:szCs w:val="28"/>
        </w:rPr>
        <w:t>Medical Director, UCH Freestanding Emergency Department, 2016-2018</w:t>
      </w:r>
    </w:p>
    <w:p w14:paraId="24588A24" w14:textId="77777777" w:rsidR="008612F4" w:rsidRDefault="008612F4" w:rsidP="008612F4">
      <w:pPr>
        <w:ind w:left="2250"/>
        <w:rPr>
          <w:rFonts w:asciiTheme="majorHAnsi" w:eastAsia="Times" w:hAnsiTheme="majorHAnsi" w:cs="Times"/>
          <w:sz w:val="28"/>
          <w:szCs w:val="28"/>
        </w:rPr>
      </w:pPr>
    </w:p>
    <w:p w14:paraId="31E59560" w14:textId="493ABEAD" w:rsidR="008612F4" w:rsidRPr="008612F4" w:rsidRDefault="008612F4" w:rsidP="002B4FD1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8612F4">
        <w:rPr>
          <w:rFonts w:asciiTheme="majorHAnsi" w:eastAsia="Times" w:hAnsiTheme="majorHAnsi" w:cs="Times"/>
          <w:sz w:val="28"/>
          <w:szCs w:val="28"/>
        </w:rPr>
        <w:t>Member, Curriculum Committee (Health and Society)</w:t>
      </w:r>
    </w:p>
    <w:p w14:paraId="737B6933" w14:textId="77777777" w:rsidR="008612F4" w:rsidRPr="008612F4" w:rsidRDefault="008612F4" w:rsidP="002B4FD1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8612F4">
        <w:rPr>
          <w:rFonts w:asciiTheme="majorHAnsi" w:eastAsia="Times" w:hAnsiTheme="majorHAnsi" w:cs="Times"/>
          <w:sz w:val="28"/>
          <w:szCs w:val="28"/>
        </w:rPr>
        <w:t xml:space="preserve">Elective Course Director, Complementary Health and Wellness </w:t>
      </w:r>
    </w:p>
    <w:p w14:paraId="0968FAEA" w14:textId="44D0417A" w:rsidR="008612F4" w:rsidRDefault="008612F4" w:rsidP="002B4FD1">
      <w:pPr>
        <w:ind w:left="2010"/>
        <w:rPr>
          <w:rFonts w:asciiTheme="majorHAnsi" w:eastAsia="Times" w:hAnsiTheme="majorHAnsi" w:cs="Times"/>
          <w:sz w:val="28"/>
          <w:szCs w:val="28"/>
        </w:rPr>
      </w:pPr>
    </w:p>
    <w:p w14:paraId="66FDAE7A" w14:textId="7D4ABC4F" w:rsidR="008612F4" w:rsidRPr="008612F4" w:rsidRDefault="008612F4" w:rsidP="002B4FD1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8612F4">
        <w:rPr>
          <w:rFonts w:asciiTheme="majorHAnsi" w:eastAsia="Times" w:hAnsiTheme="majorHAnsi" w:cs="Times"/>
          <w:sz w:val="28"/>
          <w:szCs w:val="28"/>
        </w:rPr>
        <w:t>Joint appointment, Assistant Professor in Departments of   General Internal Medicine and Emergency Medicine</w:t>
      </w:r>
      <w:r w:rsidRPr="008612F4">
        <w:rPr>
          <w:rFonts w:asciiTheme="majorHAnsi" w:eastAsia="Times" w:hAnsiTheme="majorHAnsi" w:cs="Times"/>
          <w:sz w:val="28"/>
          <w:szCs w:val="28"/>
        </w:rPr>
        <w:tab/>
      </w:r>
    </w:p>
    <w:p w14:paraId="2D1B730F" w14:textId="3126211E" w:rsidR="008612F4" w:rsidRPr="008612F4" w:rsidRDefault="008612F4" w:rsidP="002B4FD1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8612F4">
        <w:rPr>
          <w:rFonts w:asciiTheme="majorHAnsi" w:eastAsia="Times" w:hAnsiTheme="majorHAnsi" w:cs="Times"/>
          <w:sz w:val="28"/>
          <w:szCs w:val="28"/>
        </w:rPr>
        <w:t xml:space="preserve">Denver, Colorado </w:t>
      </w:r>
    </w:p>
    <w:p w14:paraId="1119E024" w14:textId="77777777" w:rsidR="008612F4" w:rsidRPr="00312D2D" w:rsidRDefault="008612F4" w:rsidP="008612F4">
      <w:pPr>
        <w:ind w:left="90"/>
        <w:rPr>
          <w:rFonts w:asciiTheme="majorHAnsi" w:eastAsia="Times" w:hAnsiTheme="majorHAnsi" w:cs="Times"/>
          <w:sz w:val="28"/>
          <w:szCs w:val="28"/>
        </w:rPr>
      </w:pPr>
    </w:p>
    <w:p w14:paraId="14613148" w14:textId="6B5FB703" w:rsidR="00887A01" w:rsidRDefault="008612F4" w:rsidP="00887A01">
      <w:pPr>
        <w:tabs>
          <w:tab w:val="left" w:pos="2160"/>
          <w:tab w:val="left" w:pos="2250"/>
        </w:tabs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 w:rsidR="00887A01">
        <w:rPr>
          <w:rFonts w:asciiTheme="majorHAnsi" w:eastAsia="Times" w:hAnsiTheme="majorHAnsi" w:cs="Times"/>
          <w:sz w:val="28"/>
          <w:szCs w:val="28"/>
        </w:rPr>
        <w:t xml:space="preserve">Medical Director, </w:t>
      </w:r>
      <w:r w:rsidR="006F125D">
        <w:rPr>
          <w:rFonts w:asciiTheme="majorHAnsi" w:eastAsia="Times" w:hAnsiTheme="majorHAnsi" w:cs="Times"/>
          <w:sz w:val="28"/>
          <w:szCs w:val="28"/>
        </w:rPr>
        <w:t>01/2022</w:t>
      </w:r>
      <w:r w:rsidR="00887A01">
        <w:rPr>
          <w:rFonts w:asciiTheme="majorHAnsi" w:eastAsia="Times" w:hAnsiTheme="majorHAnsi" w:cs="Times"/>
          <w:sz w:val="28"/>
          <w:szCs w:val="28"/>
        </w:rPr>
        <w:t>-</w:t>
      </w:r>
      <w:r w:rsidR="006F125D">
        <w:rPr>
          <w:rFonts w:asciiTheme="majorHAnsi" w:eastAsia="Times" w:hAnsiTheme="majorHAnsi" w:cs="Times"/>
          <w:sz w:val="28"/>
          <w:szCs w:val="28"/>
        </w:rPr>
        <w:t>05/</w:t>
      </w:r>
      <w:r w:rsidR="00887A01">
        <w:rPr>
          <w:rFonts w:asciiTheme="majorHAnsi" w:eastAsia="Times" w:hAnsiTheme="majorHAnsi" w:cs="Times"/>
          <w:sz w:val="28"/>
          <w:szCs w:val="28"/>
        </w:rPr>
        <w:t>2022</w:t>
      </w:r>
    </w:p>
    <w:p w14:paraId="6FAC5F16" w14:textId="28761458" w:rsidR="00887A01" w:rsidRDefault="008612F4" w:rsidP="00887A01">
      <w:pPr>
        <w:tabs>
          <w:tab w:val="left" w:pos="2160"/>
          <w:tab w:val="left" w:pos="2250"/>
        </w:tabs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 w:rsidR="00887A01">
        <w:rPr>
          <w:rFonts w:asciiTheme="majorHAnsi" w:eastAsia="Times" w:hAnsiTheme="majorHAnsi" w:cs="Times"/>
          <w:sz w:val="28"/>
          <w:szCs w:val="28"/>
        </w:rPr>
        <w:t xml:space="preserve"> Institute for Health and Healing</w:t>
      </w:r>
    </w:p>
    <w:p w14:paraId="42C8B738" w14:textId="70CE1EFA" w:rsidR="00887A01" w:rsidRDefault="00887A01" w:rsidP="00887A01">
      <w:pPr>
        <w:tabs>
          <w:tab w:val="left" w:pos="2160"/>
          <w:tab w:val="left" w:pos="2250"/>
        </w:tabs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  <w:t>Sutter Health</w:t>
      </w:r>
    </w:p>
    <w:p w14:paraId="2929AC4C" w14:textId="7073D75B" w:rsidR="00887A01" w:rsidRDefault="00887A01" w:rsidP="00887A01">
      <w:pPr>
        <w:tabs>
          <w:tab w:val="left" w:pos="2160"/>
          <w:tab w:val="left" w:pos="2250"/>
        </w:tabs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  <w:t>San Francisco and Santa Rosa, California</w:t>
      </w:r>
    </w:p>
    <w:p w14:paraId="1A9CFC0D" w14:textId="5CB94E46" w:rsidR="00887A01" w:rsidRDefault="00887A01" w:rsidP="00297D37">
      <w:pPr>
        <w:rPr>
          <w:rFonts w:asciiTheme="majorHAnsi" w:eastAsia="Times" w:hAnsiTheme="majorHAnsi" w:cs="Times"/>
          <w:sz w:val="28"/>
          <w:szCs w:val="28"/>
        </w:rPr>
      </w:pPr>
    </w:p>
    <w:p w14:paraId="2B724211" w14:textId="0F81C216" w:rsidR="00287EDC" w:rsidRPr="00312D2D" w:rsidRDefault="00A05F66" w:rsidP="00887A01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Med</w:t>
      </w:r>
      <w:r w:rsidR="00C451EE" w:rsidRPr="00312D2D">
        <w:rPr>
          <w:rFonts w:asciiTheme="majorHAnsi" w:eastAsia="Times" w:hAnsiTheme="majorHAnsi" w:cs="Times"/>
          <w:sz w:val="28"/>
          <w:szCs w:val="28"/>
        </w:rPr>
        <w:t xml:space="preserve">ical Director and Chair, </w:t>
      </w:r>
      <w:r w:rsidR="006F125D">
        <w:rPr>
          <w:rFonts w:asciiTheme="majorHAnsi" w:eastAsia="Times" w:hAnsiTheme="majorHAnsi" w:cs="Times"/>
          <w:sz w:val="28"/>
          <w:szCs w:val="28"/>
        </w:rPr>
        <w:t>05/</w:t>
      </w:r>
      <w:r w:rsidR="00C451EE" w:rsidRPr="00312D2D">
        <w:rPr>
          <w:rFonts w:asciiTheme="majorHAnsi" w:eastAsia="Times" w:hAnsiTheme="majorHAnsi" w:cs="Times"/>
          <w:sz w:val="28"/>
          <w:szCs w:val="28"/>
        </w:rPr>
        <w:t>2011-</w:t>
      </w:r>
      <w:r w:rsidR="006F125D">
        <w:rPr>
          <w:rFonts w:asciiTheme="majorHAnsi" w:eastAsia="Times" w:hAnsiTheme="majorHAnsi" w:cs="Times"/>
          <w:sz w:val="28"/>
          <w:szCs w:val="28"/>
        </w:rPr>
        <w:t>01/2014</w:t>
      </w:r>
    </w:p>
    <w:p w14:paraId="595D402B" w14:textId="34E89D62" w:rsidR="00287EDC" w:rsidRPr="00312D2D" w:rsidRDefault="00C451EE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887A01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>Medical Staff</w:t>
      </w:r>
    </w:p>
    <w:p w14:paraId="6973A216" w14:textId="1CD32C8A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lastRenderedPageBreak/>
        <w:tab/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  <w:t xml:space="preserve">          </w:t>
      </w:r>
      <w:r w:rsidR="000D7386">
        <w:rPr>
          <w:rFonts w:asciiTheme="majorHAnsi" w:eastAsia="Times" w:hAnsiTheme="majorHAnsi" w:cs="Times"/>
          <w:color w:val="000000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Department of Emergency Medicine</w:t>
      </w:r>
    </w:p>
    <w:p w14:paraId="141E187C" w14:textId="6C606E51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  <w:t xml:space="preserve">          </w:t>
      </w:r>
      <w:r w:rsidR="000D7386">
        <w:rPr>
          <w:rFonts w:asciiTheme="majorHAnsi" w:eastAsia="Times" w:hAnsiTheme="majorHAnsi" w:cs="Times"/>
          <w:color w:val="000000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North Colorado Medical Center</w:t>
      </w:r>
    </w:p>
    <w:p w14:paraId="59789393" w14:textId="37512FBE" w:rsidR="00086173" w:rsidRDefault="00A05F66" w:rsidP="000340DA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Greeley, Colorado</w:t>
      </w:r>
    </w:p>
    <w:p w14:paraId="44CCACD7" w14:textId="77777777" w:rsidR="0071294C" w:rsidRDefault="0071294C" w:rsidP="000340DA">
      <w:pPr>
        <w:rPr>
          <w:rFonts w:asciiTheme="majorHAnsi" w:eastAsia="Times" w:hAnsiTheme="majorHAnsi" w:cs="Times"/>
          <w:sz w:val="28"/>
          <w:szCs w:val="28"/>
        </w:rPr>
      </w:pPr>
    </w:p>
    <w:p w14:paraId="743BF990" w14:textId="66CC9B66" w:rsidR="004875E2" w:rsidRDefault="0071294C" w:rsidP="000340DA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 w:rsidR="004875E2">
        <w:rPr>
          <w:rFonts w:asciiTheme="majorHAnsi" w:eastAsia="Times" w:hAnsiTheme="majorHAnsi" w:cs="Times"/>
          <w:sz w:val="28"/>
          <w:szCs w:val="28"/>
        </w:rPr>
        <w:t xml:space="preserve">Attending Physician, </w:t>
      </w:r>
      <w:r w:rsidR="006F125D">
        <w:rPr>
          <w:rFonts w:asciiTheme="majorHAnsi" w:eastAsia="Times" w:hAnsiTheme="majorHAnsi" w:cs="Times"/>
          <w:sz w:val="28"/>
          <w:szCs w:val="28"/>
        </w:rPr>
        <w:t>09/</w:t>
      </w:r>
      <w:r w:rsidR="004875E2">
        <w:rPr>
          <w:rFonts w:asciiTheme="majorHAnsi" w:eastAsia="Times" w:hAnsiTheme="majorHAnsi" w:cs="Times"/>
          <w:sz w:val="28"/>
          <w:szCs w:val="28"/>
        </w:rPr>
        <w:t>2009-</w:t>
      </w:r>
      <w:r w:rsidR="006F125D">
        <w:rPr>
          <w:rFonts w:asciiTheme="majorHAnsi" w:eastAsia="Times" w:hAnsiTheme="majorHAnsi" w:cs="Times"/>
          <w:sz w:val="28"/>
          <w:szCs w:val="28"/>
        </w:rPr>
        <w:t>08/20</w:t>
      </w:r>
      <w:r w:rsidR="004875E2">
        <w:rPr>
          <w:rFonts w:asciiTheme="majorHAnsi" w:eastAsia="Times" w:hAnsiTheme="majorHAnsi" w:cs="Times"/>
          <w:sz w:val="28"/>
          <w:szCs w:val="28"/>
        </w:rPr>
        <w:t xml:space="preserve">10 </w:t>
      </w:r>
    </w:p>
    <w:p w14:paraId="187A5FAA" w14:textId="22139A5B" w:rsidR="0071294C" w:rsidRDefault="0071294C" w:rsidP="004875E2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George Washington University Hospital</w:t>
      </w:r>
    </w:p>
    <w:p w14:paraId="755DEC07" w14:textId="6E9EA073" w:rsidR="0071294C" w:rsidRDefault="0071294C" w:rsidP="000340DA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  <w:t>Health Policy Fellowship Committee</w:t>
      </w:r>
    </w:p>
    <w:p w14:paraId="474E0CEF" w14:textId="553A641B" w:rsidR="0071294C" w:rsidRPr="00312D2D" w:rsidRDefault="0071294C" w:rsidP="000340DA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  <w:t>Washington DC</w:t>
      </w:r>
    </w:p>
    <w:p w14:paraId="147B051E" w14:textId="717627B0" w:rsidR="0041066E" w:rsidRPr="00312D2D" w:rsidRDefault="0041066E" w:rsidP="00C12F7F">
      <w:pPr>
        <w:tabs>
          <w:tab w:val="left" w:pos="2160"/>
        </w:tabs>
        <w:rPr>
          <w:rFonts w:asciiTheme="majorHAnsi" w:eastAsia="Times" w:hAnsiTheme="majorHAnsi" w:cs="Times"/>
          <w:sz w:val="28"/>
          <w:szCs w:val="28"/>
        </w:rPr>
      </w:pPr>
    </w:p>
    <w:p w14:paraId="16392C9C" w14:textId="73AC47B5" w:rsidR="00FF50B1" w:rsidRDefault="00FF50B1" w:rsidP="00C12F7F">
      <w:pPr>
        <w:ind w:left="4320" w:hanging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Attending Physician,</w:t>
      </w:r>
      <w:r w:rsidR="00002023">
        <w:rPr>
          <w:rFonts w:asciiTheme="majorHAnsi" w:eastAsia="Times" w:hAnsiTheme="majorHAnsi" w:cs="Times"/>
          <w:sz w:val="28"/>
          <w:szCs w:val="28"/>
        </w:rPr>
        <w:t xml:space="preserve"> </w:t>
      </w:r>
      <w:r w:rsidR="006F125D">
        <w:rPr>
          <w:rFonts w:asciiTheme="majorHAnsi" w:eastAsia="Times" w:hAnsiTheme="majorHAnsi" w:cs="Times"/>
          <w:sz w:val="28"/>
          <w:szCs w:val="28"/>
        </w:rPr>
        <w:t>01/</w:t>
      </w:r>
      <w:r w:rsidRPr="00312D2D">
        <w:rPr>
          <w:rFonts w:asciiTheme="majorHAnsi" w:eastAsia="Times" w:hAnsiTheme="majorHAnsi" w:cs="Times"/>
          <w:sz w:val="28"/>
          <w:szCs w:val="28"/>
        </w:rPr>
        <w:t>20</w:t>
      </w:r>
      <w:r w:rsidR="006F125D">
        <w:rPr>
          <w:rFonts w:asciiTheme="majorHAnsi" w:eastAsia="Times" w:hAnsiTheme="majorHAnsi" w:cs="Times"/>
          <w:sz w:val="28"/>
          <w:szCs w:val="28"/>
        </w:rPr>
        <w:t>05</w:t>
      </w:r>
      <w:r w:rsidRPr="00312D2D">
        <w:rPr>
          <w:rFonts w:asciiTheme="majorHAnsi" w:eastAsia="Times" w:hAnsiTheme="majorHAnsi" w:cs="Times"/>
          <w:sz w:val="28"/>
          <w:szCs w:val="28"/>
        </w:rPr>
        <w:t>-</w:t>
      </w:r>
      <w:r w:rsidR="006F125D">
        <w:rPr>
          <w:rFonts w:asciiTheme="majorHAnsi" w:eastAsia="Times" w:hAnsiTheme="majorHAnsi" w:cs="Times"/>
          <w:sz w:val="28"/>
          <w:szCs w:val="28"/>
        </w:rPr>
        <w:t>12/20</w:t>
      </w:r>
      <w:r w:rsidRPr="00312D2D">
        <w:rPr>
          <w:rFonts w:asciiTheme="majorHAnsi" w:eastAsia="Times" w:hAnsiTheme="majorHAnsi" w:cs="Times"/>
          <w:sz w:val="28"/>
          <w:szCs w:val="28"/>
        </w:rPr>
        <w:t>11</w:t>
      </w:r>
    </w:p>
    <w:p w14:paraId="1C8D3D52" w14:textId="3D59A635" w:rsidR="00C12F7F" w:rsidRPr="00312D2D" w:rsidRDefault="00086173" w:rsidP="00514AA0">
      <w:pPr>
        <w:ind w:left="432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Emergency Medicine</w:t>
      </w:r>
      <w:r w:rsidR="00F129E7">
        <w:rPr>
          <w:rFonts w:asciiTheme="majorHAnsi" w:eastAsia="Times" w:hAnsiTheme="majorHAnsi" w:cs="Times"/>
          <w:sz w:val="28"/>
          <w:szCs w:val="28"/>
        </w:rPr>
        <w:t xml:space="preserve"> </w:t>
      </w:r>
      <w:r w:rsidR="00FF50B1">
        <w:rPr>
          <w:rFonts w:asciiTheme="majorHAnsi" w:eastAsia="Times" w:hAnsiTheme="majorHAnsi" w:cs="Times"/>
          <w:sz w:val="28"/>
          <w:szCs w:val="28"/>
        </w:rPr>
        <w:t xml:space="preserve">    </w:t>
      </w:r>
    </w:p>
    <w:p w14:paraId="15C438A2" w14:textId="2395EBD4" w:rsidR="00287EDC" w:rsidRPr="00312D2D" w:rsidRDefault="00A05F66" w:rsidP="00514AA0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Denver Health Medical Center</w:t>
      </w:r>
    </w:p>
    <w:p w14:paraId="5E9D8167" w14:textId="53C7C75A" w:rsidR="004875E2" w:rsidRDefault="00A05F66" w:rsidP="00426F7E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Denver, Colorado</w:t>
      </w:r>
    </w:p>
    <w:p w14:paraId="7BA3FAE8" w14:textId="77777777" w:rsidR="004875E2" w:rsidRPr="00312D2D" w:rsidRDefault="004875E2" w:rsidP="00514AA0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163F2527" w14:textId="4F990B92" w:rsidR="00287EDC" w:rsidRPr="00312D2D" w:rsidRDefault="00287EDC" w:rsidP="0045173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6E45EE62" w14:textId="77777777" w:rsidR="0071294C" w:rsidRDefault="0071294C" w:rsidP="0071294C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>Per Diem Positions:</w:t>
      </w:r>
    </w:p>
    <w:p w14:paraId="6E70E506" w14:textId="77777777" w:rsidR="00FA7A29" w:rsidRPr="00312D2D" w:rsidRDefault="00FA7A29" w:rsidP="00FA7A29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 xml:space="preserve">Urgent Care, </w:t>
      </w:r>
      <w:r>
        <w:rPr>
          <w:rFonts w:asciiTheme="majorHAnsi" w:eastAsia="Times" w:hAnsiTheme="majorHAnsi" w:cs="Times"/>
          <w:sz w:val="28"/>
          <w:szCs w:val="28"/>
        </w:rPr>
        <w:t>01/2018</w:t>
      </w:r>
      <w:r w:rsidRPr="00312D2D">
        <w:rPr>
          <w:rFonts w:asciiTheme="majorHAnsi" w:eastAsia="Times" w:hAnsiTheme="majorHAnsi" w:cs="Times"/>
          <w:sz w:val="28"/>
          <w:szCs w:val="28"/>
        </w:rPr>
        <w:t>-present</w:t>
      </w:r>
    </w:p>
    <w:p w14:paraId="7C0F0984" w14:textId="0D2CBD20" w:rsidR="00FA7A29" w:rsidRPr="00312D2D" w:rsidRDefault="00FA7A29" w:rsidP="00FA7A29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>The Palo Alto Medical Foundation</w:t>
      </w:r>
    </w:p>
    <w:p w14:paraId="2C750A94" w14:textId="6C599A54" w:rsidR="00FA7A29" w:rsidRDefault="00FA7A29" w:rsidP="00FA7A29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Palo Alto, California</w:t>
      </w:r>
    </w:p>
    <w:p w14:paraId="5ED7EB9C" w14:textId="77777777" w:rsidR="00FA7A29" w:rsidRDefault="00FA7A29" w:rsidP="00FA7A29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682D7CFD" w14:textId="344B66EF" w:rsidR="0071294C" w:rsidRPr="00312D2D" w:rsidRDefault="0071294C" w:rsidP="00141AC3">
      <w:pPr>
        <w:pBdr>
          <w:top w:val="nil"/>
          <w:left w:val="nil"/>
          <w:bottom w:val="nil"/>
          <w:right w:val="nil"/>
          <w:between w:val="nil"/>
        </w:pBdr>
        <w:ind w:left="2880"/>
        <w:jc w:val="both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Martha’s Vineyard Hospital</w:t>
      </w:r>
      <w:r>
        <w:rPr>
          <w:rFonts w:asciiTheme="majorHAnsi" w:eastAsia="Times" w:hAnsiTheme="majorHAnsi" w:cs="Times"/>
          <w:color w:val="000000"/>
          <w:sz w:val="28"/>
          <w:szCs w:val="28"/>
        </w:rPr>
        <w:t>,</w:t>
      </w:r>
      <w:r w:rsidR="003E49E4">
        <w:rPr>
          <w:rFonts w:asciiTheme="majorHAnsi" w:eastAsia="Times" w:hAnsiTheme="majorHAnsi" w:cs="Times"/>
          <w:color w:val="000000"/>
          <w:sz w:val="28"/>
          <w:szCs w:val="28"/>
        </w:rPr>
        <w:t xml:space="preserve"> 0</w:t>
      </w:r>
      <w:r w:rsidR="005A3FA3">
        <w:rPr>
          <w:rFonts w:asciiTheme="majorHAnsi" w:eastAsia="Times" w:hAnsiTheme="majorHAnsi" w:cs="Times"/>
          <w:color w:val="000000"/>
          <w:sz w:val="28"/>
          <w:szCs w:val="28"/>
        </w:rPr>
        <w:t>7</w:t>
      </w:r>
      <w:r w:rsidR="00553CFB">
        <w:rPr>
          <w:rFonts w:asciiTheme="majorHAnsi" w:eastAsia="Times" w:hAnsiTheme="majorHAnsi" w:cs="Times"/>
          <w:color w:val="000000"/>
          <w:sz w:val="28"/>
          <w:szCs w:val="28"/>
        </w:rPr>
        <w:t>/</w:t>
      </w:r>
      <w:r w:rsidR="00141AC3">
        <w:rPr>
          <w:rFonts w:asciiTheme="majorHAnsi" w:eastAsia="Times" w:hAnsiTheme="majorHAnsi" w:cs="Times"/>
          <w:color w:val="000000"/>
          <w:sz w:val="28"/>
          <w:szCs w:val="28"/>
        </w:rPr>
        <w:t>18</w:t>
      </w:r>
      <w:r w:rsidR="006F125D">
        <w:rPr>
          <w:rFonts w:asciiTheme="majorHAnsi" w:eastAsia="Times" w:hAnsiTheme="majorHAnsi" w:cs="Times"/>
          <w:color w:val="000000"/>
          <w:sz w:val="28"/>
          <w:szCs w:val="28"/>
        </w:rPr>
        <w:t>/</w:t>
      </w:r>
      <w:r>
        <w:rPr>
          <w:rFonts w:asciiTheme="majorHAnsi" w:eastAsia="Times" w:hAnsiTheme="majorHAnsi" w:cs="Times"/>
          <w:color w:val="000000"/>
          <w:sz w:val="28"/>
          <w:szCs w:val="28"/>
        </w:rPr>
        <w:t>2004-</w:t>
      </w:r>
      <w:r w:rsidR="00141AC3">
        <w:rPr>
          <w:rFonts w:asciiTheme="majorHAnsi" w:eastAsia="Times" w:hAnsiTheme="majorHAnsi" w:cs="Times"/>
          <w:color w:val="000000"/>
          <w:sz w:val="28"/>
          <w:szCs w:val="28"/>
        </w:rPr>
        <w:t>5/28/2013 and 7/16/2015--present</w:t>
      </w:r>
    </w:p>
    <w:p w14:paraId="6280227B" w14:textId="71FAC8A5" w:rsidR="0071294C" w:rsidRDefault="0071294C" w:rsidP="0071294C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  <w:t>Oak Bluffs, Massachusetts</w:t>
      </w:r>
    </w:p>
    <w:p w14:paraId="484C90C6" w14:textId="77777777" w:rsidR="003E49E4" w:rsidRDefault="003E49E4" w:rsidP="0071294C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sz w:val="28"/>
          <w:szCs w:val="28"/>
        </w:rPr>
      </w:pPr>
    </w:p>
    <w:p w14:paraId="0537A7B0" w14:textId="0DD6254F" w:rsidR="003E49E4" w:rsidRDefault="003E49E4" w:rsidP="0071294C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  <w:t xml:space="preserve">Nantucket Cottage Hospital, </w:t>
      </w:r>
      <w:r w:rsidR="006F125D">
        <w:rPr>
          <w:rFonts w:asciiTheme="majorHAnsi" w:eastAsia="Times" w:hAnsiTheme="majorHAnsi" w:cs="Times"/>
          <w:sz w:val="28"/>
          <w:szCs w:val="28"/>
        </w:rPr>
        <w:t>0</w:t>
      </w:r>
      <w:r w:rsidR="005A3FA3">
        <w:rPr>
          <w:rFonts w:asciiTheme="majorHAnsi" w:eastAsia="Times" w:hAnsiTheme="majorHAnsi" w:cs="Times"/>
          <w:sz w:val="28"/>
          <w:szCs w:val="28"/>
        </w:rPr>
        <w:t>7</w:t>
      </w:r>
      <w:r>
        <w:rPr>
          <w:rFonts w:asciiTheme="majorHAnsi" w:eastAsia="Times" w:hAnsiTheme="majorHAnsi" w:cs="Times"/>
          <w:sz w:val="28"/>
          <w:szCs w:val="28"/>
        </w:rPr>
        <w:t>/201</w:t>
      </w:r>
      <w:r w:rsidR="005A3FA3">
        <w:rPr>
          <w:rFonts w:asciiTheme="majorHAnsi" w:eastAsia="Times" w:hAnsiTheme="majorHAnsi" w:cs="Times"/>
          <w:sz w:val="28"/>
          <w:szCs w:val="28"/>
        </w:rPr>
        <w:t>5</w:t>
      </w:r>
      <w:r>
        <w:rPr>
          <w:rFonts w:asciiTheme="majorHAnsi" w:eastAsia="Times" w:hAnsiTheme="majorHAnsi" w:cs="Times"/>
          <w:sz w:val="28"/>
          <w:szCs w:val="28"/>
        </w:rPr>
        <w:t>—</w:t>
      </w:r>
      <w:r w:rsidR="006F125D">
        <w:rPr>
          <w:rFonts w:asciiTheme="majorHAnsi" w:eastAsia="Times" w:hAnsiTheme="majorHAnsi" w:cs="Times"/>
          <w:sz w:val="28"/>
          <w:szCs w:val="28"/>
        </w:rPr>
        <w:t>0</w:t>
      </w:r>
      <w:r>
        <w:rPr>
          <w:rFonts w:asciiTheme="majorHAnsi" w:eastAsia="Times" w:hAnsiTheme="majorHAnsi" w:cs="Times"/>
          <w:sz w:val="28"/>
          <w:szCs w:val="28"/>
        </w:rPr>
        <w:t>6/2025</w:t>
      </w:r>
    </w:p>
    <w:p w14:paraId="3F28B002" w14:textId="4C419158" w:rsidR="003E49E4" w:rsidRDefault="003E49E4" w:rsidP="0071294C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  <w:t>Nantucket, Massachusetts</w:t>
      </w:r>
    </w:p>
    <w:p w14:paraId="798F704E" w14:textId="77777777" w:rsidR="0071294C" w:rsidRDefault="0071294C" w:rsidP="0071294C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0F81051D" w14:textId="7EE33DC6" w:rsidR="00287EDC" w:rsidRPr="00312D2D" w:rsidRDefault="00A05F66" w:rsidP="006F125D">
      <w:pPr>
        <w:pBdr>
          <w:top w:val="nil"/>
          <w:left w:val="nil"/>
          <w:bottom w:val="nil"/>
          <w:right w:val="nil"/>
          <w:between w:val="nil"/>
        </w:pBdr>
        <w:ind w:left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Memorial Hospital of Sweetwater County</w:t>
      </w:r>
      <w:r w:rsidR="0071294C">
        <w:rPr>
          <w:rFonts w:asciiTheme="majorHAnsi" w:eastAsia="Times" w:hAnsiTheme="majorHAnsi" w:cs="Times"/>
          <w:color w:val="000000"/>
          <w:sz w:val="28"/>
          <w:szCs w:val="28"/>
        </w:rPr>
        <w:t xml:space="preserve">, </w:t>
      </w:r>
      <w:r w:rsidR="006F125D">
        <w:rPr>
          <w:rFonts w:asciiTheme="majorHAnsi" w:eastAsia="Times" w:hAnsiTheme="majorHAnsi" w:cs="Times"/>
          <w:color w:val="000000"/>
          <w:sz w:val="28"/>
          <w:szCs w:val="28"/>
        </w:rPr>
        <w:t>12</w:t>
      </w:r>
      <w:r w:rsidR="003E49E4">
        <w:rPr>
          <w:rFonts w:asciiTheme="majorHAnsi" w:eastAsia="Times" w:hAnsiTheme="majorHAnsi" w:cs="Times"/>
          <w:color w:val="000000"/>
          <w:sz w:val="28"/>
          <w:szCs w:val="28"/>
        </w:rPr>
        <w:t>/</w:t>
      </w:r>
      <w:r w:rsidR="0071294C">
        <w:rPr>
          <w:rFonts w:asciiTheme="majorHAnsi" w:eastAsia="Times" w:hAnsiTheme="majorHAnsi" w:cs="Times"/>
          <w:color w:val="000000"/>
          <w:sz w:val="28"/>
          <w:szCs w:val="28"/>
        </w:rPr>
        <w:t>2008-</w:t>
      </w:r>
      <w:r w:rsidR="006F125D">
        <w:rPr>
          <w:rFonts w:asciiTheme="majorHAnsi" w:eastAsia="Times" w:hAnsiTheme="majorHAnsi" w:cs="Times"/>
          <w:color w:val="000000"/>
          <w:sz w:val="28"/>
          <w:szCs w:val="28"/>
        </w:rPr>
        <w:t>12/</w:t>
      </w:r>
      <w:r w:rsidR="00BF1B68">
        <w:rPr>
          <w:rFonts w:asciiTheme="majorHAnsi" w:eastAsia="Times" w:hAnsiTheme="majorHAnsi" w:cs="Times"/>
          <w:color w:val="000000"/>
          <w:sz w:val="28"/>
          <w:szCs w:val="28"/>
        </w:rPr>
        <w:t>20</w:t>
      </w:r>
      <w:r w:rsidR="0071294C">
        <w:rPr>
          <w:rFonts w:asciiTheme="majorHAnsi" w:eastAsia="Times" w:hAnsiTheme="majorHAnsi" w:cs="Times"/>
          <w:color w:val="000000"/>
          <w:sz w:val="28"/>
          <w:szCs w:val="28"/>
        </w:rPr>
        <w:t>11</w:t>
      </w:r>
    </w:p>
    <w:p w14:paraId="63ADE8FF" w14:textId="77777777" w:rsidR="00287EDC" w:rsidRPr="00312D2D" w:rsidRDefault="00A05F66" w:rsidP="0071294C">
      <w:pPr>
        <w:pBdr>
          <w:top w:val="nil"/>
          <w:left w:val="nil"/>
          <w:bottom w:val="nil"/>
          <w:right w:val="nil"/>
          <w:between w:val="nil"/>
        </w:pBdr>
        <w:ind w:left="216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Rock Springs, Wyoming</w:t>
      </w:r>
    </w:p>
    <w:p w14:paraId="7A680519" w14:textId="3BD32F98" w:rsidR="00287EDC" w:rsidRPr="00312D2D" w:rsidRDefault="00287EDC" w:rsidP="0071294C">
      <w:pPr>
        <w:pBdr>
          <w:top w:val="nil"/>
          <w:left w:val="nil"/>
          <w:bottom w:val="nil"/>
          <w:right w:val="nil"/>
          <w:between w:val="nil"/>
        </w:pBdr>
        <w:ind w:left="144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03988E31" w14:textId="75BC770F" w:rsidR="00287EDC" w:rsidRPr="00312D2D" w:rsidRDefault="00A05F66" w:rsidP="0071294C">
      <w:pPr>
        <w:pBdr>
          <w:top w:val="nil"/>
          <w:left w:val="nil"/>
          <w:bottom w:val="nil"/>
          <w:right w:val="nil"/>
          <w:between w:val="nil"/>
        </w:pBdr>
        <w:ind w:left="432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</w:t>
      </w:r>
      <w:r w:rsidR="00086173" w:rsidRPr="00312D2D">
        <w:rPr>
          <w:rFonts w:asciiTheme="majorHAnsi" w:eastAsia="Times" w:hAnsiTheme="majorHAnsi" w:cs="Times"/>
          <w:sz w:val="28"/>
          <w:szCs w:val="28"/>
        </w:rPr>
        <w:t xml:space="preserve">              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Yampa Valley Medical Center</w:t>
      </w:r>
      <w:r w:rsidR="0071294C">
        <w:rPr>
          <w:rFonts w:asciiTheme="majorHAnsi" w:eastAsia="Times" w:hAnsiTheme="majorHAnsi" w:cs="Times"/>
          <w:color w:val="000000"/>
          <w:sz w:val="28"/>
          <w:szCs w:val="28"/>
        </w:rPr>
        <w:t xml:space="preserve">, </w:t>
      </w:r>
      <w:r w:rsidR="006F125D">
        <w:rPr>
          <w:rFonts w:asciiTheme="majorHAnsi" w:eastAsia="Times" w:hAnsiTheme="majorHAnsi" w:cs="Times"/>
          <w:color w:val="000000"/>
          <w:sz w:val="28"/>
          <w:szCs w:val="28"/>
        </w:rPr>
        <w:t>01/2009</w:t>
      </w:r>
      <w:r w:rsidR="0071294C">
        <w:rPr>
          <w:rFonts w:asciiTheme="majorHAnsi" w:eastAsia="Times" w:hAnsiTheme="majorHAnsi" w:cs="Times"/>
          <w:color w:val="000000"/>
          <w:sz w:val="28"/>
          <w:szCs w:val="28"/>
        </w:rPr>
        <w:t>-</w:t>
      </w:r>
      <w:r w:rsidR="006F125D">
        <w:rPr>
          <w:rFonts w:asciiTheme="majorHAnsi" w:eastAsia="Times" w:hAnsiTheme="majorHAnsi" w:cs="Times"/>
          <w:color w:val="000000"/>
          <w:sz w:val="28"/>
          <w:szCs w:val="28"/>
        </w:rPr>
        <w:t>12/</w:t>
      </w:r>
      <w:r w:rsidR="00BF1B68">
        <w:rPr>
          <w:rFonts w:asciiTheme="majorHAnsi" w:eastAsia="Times" w:hAnsiTheme="majorHAnsi" w:cs="Times"/>
          <w:color w:val="000000"/>
          <w:sz w:val="28"/>
          <w:szCs w:val="28"/>
        </w:rPr>
        <w:t>20</w:t>
      </w:r>
      <w:r w:rsidR="0071294C">
        <w:rPr>
          <w:rFonts w:asciiTheme="majorHAnsi" w:eastAsia="Times" w:hAnsiTheme="majorHAnsi" w:cs="Times"/>
          <w:color w:val="000000"/>
          <w:sz w:val="28"/>
          <w:szCs w:val="28"/>
        </w:rPr>
        <w:t>1</w:t>
      </w:r>
      <w:r w:rsidR="006F125D">
        <w:rPr>
          <w:rFonts w:asciiTheme="majorHAnsi" w:eastAsia="Times" w:hAnsiTheme="majorHAnsi" w:cs="Times"/>
          <w:color w:val="000000"/>
          <w:sz w:val="28"/>
          <w:szCs w:val="28"/>
        </w:rPr>
        <w:t>4</w:t>
      </w:r>
    </w:p>
    <w:p w14:paraId="6675AE47" w14:textId="334A0B3B" w:rsidR="00F129E7" w:rsidRDefault="00A05F66" w:rsidP="0071294C">
      <w:pPr>
        <w:pBdr>
          <w:top w:val="nil"/>
          <w:left w:val="nil"/>
          <w:bottom w:val="nil"/>
          <w:right w:val="nil"/>
          <w:between w:val="nil"/>
        </w:pBdr>
        <w:ind w:left="432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</w:t>
      </w:r>
      <w:r w:rsidR="00086173" w:rsidRPr="00312D2D">
        <w:rPr>
          <w:rFonts w:asciiTheme="majorHAnsi" w:eastAsia="Times" w:hAnsiTheme="majorHAnsi" w:cs="Times"/>
          <w:sz w:val="28"/>
          <w:szCs w:val="28"/>
        </w:rPr>
        <w:t xml:space="preserve">              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Steamboat Springs, Colorado</w:t>
      </w:r>
    </w:p>
    <w:p w14:paraId="1951E95D" w14:textId="610B2F4F" w:rsidR="003E49E4" w:rsidRDefault="003E49E4" w:rsidP="003E49E4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Times" w:hAnsiTheme="majorHAnsi" w:cs="Times"/>
          <w:color w:val="000000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</w:p>
    <w:p w14:paraId="224F8FD3" w14:textId="596D70CF" w:rsidR="003E49E4" w:rsidRDefault="003E49E4" w:rsidP="003E49E4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Times" w:hAnsiTheme="majorHAnsi" w:cs="Times"/>
          <w:color w:val="000000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  <w:t xml:space="preserve">Providence St. Patrick Hospital </w:t>
      </w:r>
      <w:r w:rsidR="00BF1B68">
        <w:rPr>
          <w:rFonts w:asciiTheme="majorHAnsi" w:eastAsia="Times" w:hAnsiTheme="majorHAnsi" w:cs="Times"/>
          <w:color w:val="000000"/>
          <w:sz w:val="28"/>
          <w:szCs w:val="28"/>
        </w:rPr>
        <w:t>2008-2009</w:t>
      </w:r>
    </w:p>
    <w:p w14:paraId="10BE1D65" w14:textId="3E69C58F" w:rsidR="003E49E4" w:rsidRDefault="003E49E4" w:rsidP="003E49E4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Times" w:hAnsiTheme="majorHAnsi" w:cs="Times"/>
          <w:color w:val="000000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  <w:t>Missoula, Montana</w:t>
      </w:r>
    </w:p>
    <w:p w14:paraId="1E46DED6" w14:textId="77777777" w:rsidR="003E49E4" w:rsidRDefault="003E49E4" w:rsidP="003E49E4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59AB0ECF" w14:textId="404D7130" w:rsidR="003E49E4" w:rsidRDefault="003E49E4" w:rsidP="003E49E4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Times" w:hAnsiTheme="majorHAnsi" w:cs="Times"/>
          <w:color w:val="000000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  <w:t>North Valley Hospital</w:t>
      </w:r>
      <w:r w:rsidR="00BF1B68">
        <w:rPr>
          <w:rFonts w:asciiTheme="majorHAnsi" w:eastAsia="Times" w:hAnsiTheme="majorHAnsi" w:cs="Times"/>
          <w:color w:val="000000"/>
          <w:sz w:val="28"/>
          <w:szCs w:val="28"/>
        </w:rPr>
        <w:t xml:space="preserve"> </w:t>
      </w:r>
      <w:r w:rsidR="006F125D">
        <w:rPr>
          <w:rFonts w:asciiTheme="majorHAnsi" w:eastAsia="Times" w:hAnsiTheme="majorHAnsi" w:cs="Times"/>
          <w:color w:val="000000"/>
          <w:sz w:val="28"/>
          <w:szCs w:val="28"/>
        </w:rPr>
        <w:t>01</w:t>
      </w:r>
      <w:r w:rsidR="005954B7">
        <w:rPr>
          <w:rFonts w:asciiTheme="majorHAnsi" w:eastAsia="Times" w:hAnsiTheme="majorHAnsi" w:cs="Times"/>
          <w:color w:val="000000"/>
          <w:sz w:val="28"/>
          <w:szCs w:val="28"/>
        </w:rPr>
        <w:t>/</w:t>
      </w:r>
      <w:r w:rsidR="00BF1B68">
        <w:rPr>
          <w:rFonts w:asciiTheme="majorHAnsi" w:eastAsia="Times" w:hAnsiTheme="majorHAnsi" w:cs="Times"/>
          <w:color w:val="000000"/>
          <w:sz w:val="28"/>
          <w:szCs w:val="28"/>
        </w:rPr>
        <w:t>2008-</w:t>
      </w:r>
      <w:r w:rsidR="006F125D">
        <w:rPr>
          <w:rFonts w:asciiTheme="majorHAnsi" w:eastAsia="Times" w:hAnsiTheme="majorHAnsi" w:cs="Times"/>
          <w:color w:val="000000"/>
          <w:sz w:val="28"/>
          <w:szCs w:val="28"/>
        </w:rPr>
        <w:t>12/</w:t>
      </w:r>
      <w:r w:rsidR="00BF1B68">
        <w:rPr>
          <w:rFonts w:asciiTheme="majorHAnsi" w:eastAsia="Times" w:hAnsiTheme="majorHAnsi" w:cs="Times"/>
          <w:color w:val="000000"/>
          <w:sz w:val="28"/>
          <w:szCs w:val="28"/>
        </w:rPr>
        <w:t>20</w:t>
      </w:r>
      <w:r w:rsidR="006F125D">
        <w:rPr>
          <w:rFonts w:asciiTheme="majorHAnsi" w:eastAsia="Times" w:hAnsiTheme="majorHAnsi" w:cs="Times"/>
          <w:color w:val="000000"/>
          <w:sz w:val="28"/>
          <w:szCs w:val="28"/>
        </w:rPr>
        <w:t>10</w:t>
      </w:r>
    </w:p>
    <w:p w14:paraId="2102F0E8" w14:textId="0B2BC6B3" w:rsidR="003E49E4" w:rsidRPr="001D1769" w:rsidRDefault="003E49E4" w:rsidP="003E49E4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Times" w:hAnsiTheme="majorHAnsi" w:cs="Times"/>
          <w:color w:val="000000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  <w:r>
        <w:rPr>
          <w:rFonts w:asciiTheme="majorHAnsi" w:eastAsia="Times" w:hAnsiTheme="majorHAnsi" w:cs="Times"/>
          <w:color w:val="000000"/>
          <w:sz w:val="28"/>
          <w:szCs w:val="28"/>
        </w:rPr>
        <w:tab/>
        <w:t>Whitefish, Montana</w:t>
      </w:r>
    </w:p>
    <w:p w14:paraId="4BABD127" w14:textId="77777777" w:rsidR="00F129E7" w:rsidRDefault="00F129E7" w:rsidP="00215E95">
      <w:pPr>
        <w:tabs>
          <w:tab w:val="left" w:pos="2160"/>
        </w:tabs>
        <w:ind w:left="720" w:firstLine="720"/>
        <w:rPr>
          <w:rFonts w:asciiTheme="majorHAnsi" w:eastAsia="Times" w:hAnsiTheme="majorHAnsi" w:cs="Times"/>
          <w:sz w:val="28"/>
          <w:szCs w:val="28"/>
        </w:rPr>
      </w:pPr>
    </w:p>
    <w:p w14:paraId="680BBD0E" w14:textId="08596F35" w:rsidR="00FF50B1" w:rsidRDefault="00C55E91" w:rsidP="00215E95">
      <w:pPr>
        <w:tabs>
          <w:tab w:val="left" w:pos="2160"/>
        </w:tabs>
        <w:ind w:left="72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 w:rsidR="00FF50B1">
        <w:rPr>
          <w:rFonts w:asciiTheme="majorHAnsi" w:eastAsia="Times" w:hAnsiTheme="majorHAnsi" w:cs="Times"/>
          <w:sz w:val="28"/>
          <w:szCs w:val="28"/>
        </w:rPr>
        <w:t xml:space="preserve">Attending Physician, </w:t>
      </w:r>
      <w:r w:rsidR="006F125D">
        <w:rPr>
          <w:rFonts w:asciiTheme="majorHAnsi" w:eastAsia="Times" w:hAnsiTheme="majorHAnsi" w:cs="Times"/>
          <w:sz w:val="28"/>
          <w:szCs w:val="28"/>
        </w:rPr>
        <w:t>06/</w:t>
      </w:r>
      <w:r w:rsidR="00FF50B1" w:rsidRPr="00312D2D">
        <w:rPr>
          <w:rFonts w:asciiTheme="majorHAnsi" w:eastAsia="Times" w:hAnsiTheme="majorHAnsi" w:cs="Times"/>
          <w:sz w:val="28"/>
          <w:szCs w:val="28"/>
        </w:rPr>
        <w:t>2005-</w:t>
      </w:r>
      <w:r w:rsidR="006F125D">
        <w:rPr>
          <w:rFonts w:asciiTheme="majorHAnsi" w:eastAsia="Times" w:hAnsiTheme="majorHAnsi" w:cs="Times"/>
          <w:sz w:val="28"/>
          <w:szCs w:val="28"/>
        </w:rPr>
        <w:t>12</w:t>
      </w:r>
      <w:r w:rsidR="00BF1B68">
        <w:rPr>
          <w:rFonts w:asciiTheme="majorHAnsi" w:eastAsia="Times" w:hAnsiTheme="majorHAnsi" w:cs="Times"/>
          <w:sz w:val="28"/>
          <w:szCs w:val="28"/>
        </w:rPr>
        <w:t>/20</w:t>
      </w:r>
      <w:r w:rsidR="00FF50B1" w:rsidRPr="00312D2D">
        <w:rPr>
          <w:rFonts w:asciiTheme="majorHAnsi" w:eastAsia="Times" w:hAnsiTheme="majorHAnsi" w:cs="Times"/>
          <w:sz w:val="28"/>
          <w:szCs w:val="28"/>
        </w:rPr>
        <w:t>08</w:t>
      </w:r>
    </w:p>
    <w:p w14:paraId="02F9B93E" w14:textId="578FA683" w:rsidR="00287EDC" w:rsidRPr="00312D2D" w:rsidRDefault="00FD37DC" w:rsidP="00215E95">
      <w:pPr>
        <w:tabs>
          <w:tab w:val="left" w:pos="2160"/>
        </w:tabs>
        <w:ind w:left="72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 w:rsidR="00FF50B1">
        <w:rPr>
          <w:rFonts w:asciiTheme="majorHAnsi" w:eastAsia="Times" w:hAnsiTheme="majorHAnsi" w:cs="Times"/>
          <w:sz w:val="28"/>
          <w:szCs w:val="28"/>
        </w:rPr>
        <w:t>Emergency Medicine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ab/>
      </w:r>
      <w:r w:rsidR="00A05F66" w:rsidRPr="00312D2D">
        <w:rPr>
          <w:rFonts w:asciiTheme="majorHAnsi" w:eastAsia="Times" w:hAnsiTheme="majorHAnsi" w:cs="Times"/>
          <w:sz w:val="28"/>
          <w:szCs w:val="28"/>
        </w:rPr>
        <w:tab/>
      </w:r>
      <w:r w:rsidR="00A05F66" w:rsidRPr="00312D2D">
        <w:rPr>
          <w:rFonts w:asciiTheme="majorHAnsi" w:eastAsia="Times" w:hAnsiTheme="majorHAnsi" w:cs="Times"/>
          <w:sz w:val="28"/>
          <w:szCs w:val="28"/>
        </w:rPr>
        <w:tab/>
      </w:r>
    </w:p>
    <w:p w14:paraId="719EAA93" w14:textId="62B22376" w:rsidR="00287EDC" w:rsidRPr="00312D2D" w:rsidRDefault="00A05F66" w:rsidP="00DC0D31">
      <w:pPr>
        <w:pBdr>
          <w:top w:val="nil"/>
          <w:left w:val="nil"/>
          <w:bottom w:val="nil"/>
          <w:right w:val="nil"/>
          <w:between w:val="nil"/>
        </w:pBdr>
        <w:ind w:left="72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Swedish Hospital Medical Cente</w:t>
      </w:r>
      <w:r w:rsidR="00DC0D31" w:rsidRPr="00312D2D">
        <w:rPr>
          <w:rFonts w:asciiTheme="majorHAnsi" w:eastAsia="Times" w:hAnsiTheme="majorHAnsi" w:cs="Times"/>
          <w:color w:val="000000"/>
          <w:sz w:val="28"/>
          <w:szCs w:val="28"/>
        </w:rPr>
        <w:t>r</w:t>
      </w:r>
    </w:p>
    <w:p w14:paraId="6F02C4F5" w14:textId="67074446" w:rsidR="00287EDC" w:rsidRPr="00312D2D" w:rsidRDefault="00A05F66" w:rsidP="00C451EE">
      <w:pPr>
        <w:spacing w:after="120"/>
        <w:ind w:left="72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sz w:val="28"/>
          <w:szCs w:val="28"/>
        </w:rPr>
        <w:t>Englewood, Colorado</w:t>
      </w:r>
    </w:p>
    <w:p w14:paraId="584AD913" w14:textId="77777777" w:rsidR="00287EDC" w:rsidRPr="00312D2D" w:rsidRDefault="00A05F66" w:rsidP="00C451EE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</w:t>
      </w:r>
    </w:p>
    <w:p w14:paraId="4036D475" w14:textId="14294D6F" w:rsidR="00287EDC" w:rsidRPr="00312D2D" w:rsidRDefault="00E25569" w:rsidP="00412CAF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Core Faculty, </w:t>
      </w:r>
      <w:r w:rsidR="00BF1B68">
        <w:rPr>
          <w:rFonts w:asciiTheme="majorHAnsi" w:eastAsia="Times" w:hAnsiTheme="majorHAnsi" w:cs="Times"/>
          <w:sz w:val="28"/>
          <w:szCs w:val="28"/>
        </w:rPr>
        <w:t>06/</w:t>
      </w:r>
      <w:r w:rsidRPr="00312D2D">
        <w:rPr>
          <w:rFonts w:asciiTheme="majorHAnsi" w:eastAsia="Times" w:hAnsiTheme="majorHAnsi" w:cs="Times"/>
          <w:sz w:val="28"/>
          <w:szCs w:val="28"/>
        </w:rPr>
        <w:t>2003</w:t>
      </w:r>
      <w:r w:rsidR="00C23EDD" w:rsidRPr="00312D2D">
        <w:rPr>
          <w:rFonts w:asciiTheme="majorHAnsi" w:eastAsia="Times" w:hAnsiTheme="majorHAnsi" w:cs="Times"/>
          <w:sz w:val="28"/>
          <w:szCs w:val="28"/>
        </w:rPr>
        <w:t>-</w:t>
      </w:r>
      <w:r w:rsidR="006F125D">
        <w:rPr>
          <w:rFonts w:asciiTheme="majorHAnsi" w:eastAsia="Times" w:hAnsiTheme="majorHAnsi" w:cs="Times"/>
          <w:sz w:val="28"/>
          <w:szCs w:val="28"/>
        </w:rPr>
        <w:t>12/</w:t>
      </w:r>
      <w:r w:rsidR="00BF1B68">
        <w:rPr>
          <w:rFonts w:asciiTheme="majorHAnsi" w:eastAsia="Times" w:hAnsiTheme="majorHAnsi" w:cs="Times"/>
          <w:sz w:val="28"/>
          <w:szCs w:val="28"/>
        </w:rPr>
        <w:t>20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05</w:t>
      </w:r>
    </w:p>
    <w:p w14:paraId="128160E0" w14:textId="0F0C29EB" w:rsidR="00287EDC" w:rsidRPr="00312D2D" w:rsidRDefault="00A05F66" w:rsidP="00C451EE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Division of Emergency Medicine</w:t>
      </w:r>
    </w:p>
    <w:p w14:paraId="086E3916" w14:textId="0C69E208" w:rsidR="00287EDC" w:rsidRPr="00312D2D" w:rsidRDefault="00E362C0" w:rsidP="00C451EE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University of Colorado School of Medicine</w:t>
      </w:r>
    </w:p>
    <w:p w14:paraId="0790ADF4" w14:textId="3AD92CD8" w:rsidR="00287EDC" w:rsidRPr="00312D2D" w:rsidRDefault="00A05F66" w:rsidP="00C451EE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Aurora, Colorado</w:t>
      </w:r>
    </w:p>
    <w:p w14:paraId="1441ACBD" w14:textId="77777777" w:rsidR="000D7386" w:rsidRDefault="000D7386" w:rsidP="00E362C0">
      <w:pPr>
        <w:rPr>
          <w:rFonts w:asciiTheme="majorHAnsi" w:eastAsia="Times" w:hAnsiTheme="majorHAnsi" w:cs="Times"/>
          <w:sz w:val="28"/>
          <w:szCs w:val="28"/>
        </w:rPr>
      </w:pPr>
    </w:p>
    <w:p w14:paraId="1F48DA9B" w14:textId="1E01CBF7" w:rsidR="00287EDC" w:rsidRDefault="00C23EDD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Core Faculty, </w:t>
      </w:r>
      <w:r w:rsidR="003E49E4">
        <w:rPr>
          <w:rFonts w:asciiTheme="majorHAnsi" w:eastAsia="Times" w:hAnsiTheme="majorHAnsi" w:cs="Times"/>
          <w:sz w:val="28"/>
          <w:szCs w:val="28"/>
        </w:rPr>
        <w:t>Attending Physician 09/</w:t>
      </w:r>
      <w:r w:rsidRPr="00312D2D">
        <w:rPr>
          <w:rFonts w:asciiTheme="majorHAnsi" w:eastAsia="Times" w:hAnsiTheme="majorHAnsi" w:cs="Times"/>
          <w:sz w:val="28"/>
          <w:szCs w:val="28"/>
        </w:rPr>
        <w:t>1996-</w:t>
      </w:r>
      <w:r w:rsidR="003E49E4">
        <w:rPr>
          <w:rFonts w:asciiTheme="majorHAnsi" w:eastAsia="Times" w:hAnsiTheme="majorHAnsi" w:cs="Times"/>
          <w:sz w:val="28"/>
          <w:szCs w:val="28"/>
        </w:rPr>
        <w:t>08/20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04</w:t>
      </w:r>
    </w:p>
    <w:p w14:paraId="37A5B151" w14:textId="38679373" w:rsidR="0021796D" w:rsidRDefault="0021796D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Education Division</w:t>
      </w:r>
    </w:p>
    <w:p w14:paraId="6A902EFD" w14:textId="5A8DC51F" w:rsidR="0021796D" w:rsidRDefault="0021796D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Resident Research Director</w:t>
      </w:r>
    </w:p>
    <w:p w14:paraId="7890800F" w14:textId="484B8403" w:rsidR="0021796D" w:rsidRPr="00312D2D" w:rsidRDefault="0021796D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3</w:t>
      </w:r>
      <w:r w:rsidRPr="0021796D">
        <w:rPr>
          <w:rFonts w:asciiTheme="majorHAnsi" w:eastAsia="Times" w:hAnsiTheme="majorHAnsi" w:cs="Times"/>
          <w:sz w:val="28"/>
          <w:szCs w:val="28"/>
          <w:vertAlign w:val="superscript"/>
        </w:rPr>
        <w:t>rd</w:t>
      </w:r>
      <w:r>
        <w:rPr>
          <w:rFonts w:asciiTheme="majorHAnsi" w:eastAsia="Times" w:hAnsiTheme="majorHAnsi" w:cs="Times"/>
          <w:sz w:val="28"/>
          <w:szCs w:val="28"/>
        </w:rPr>
        <w:t xml:space="preserve"> Year Clerkship Director</w:t>
      </w:r>
    </w:p>
    <w:p w14:paraId="48F7404E" w14:textId="1D826296" w:rsidR="00287EDC" w:rsidRPr="00312D2D" w:rsidRDefault="00A05F6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Department of Emergency Medicine</w:t>
      </w:r>
    </w:p>
    <w:p w14:paraId="506ABB90" w14:textId="1EAE3DB7" w:rsidR="00287EDC" w:rsidRDefault="00A05F6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John H. Stroger Jr. Hospital of Cook County</w:t>
      </w:r>
    </w:p>
    <w:p w14:paraId="55110660" w14:textId="5EF2303F" w:rsidR="00E362C0" w:rsidRPr="00312D2D" w:rsidRDefault="00E362C0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Rush University School of Medicine</w:t>
      </w:r>
    </w:p>
    <w:p w14:paraId="238EA11C" w14:textId="368C843C" w:rsidR="00D35CD9" w:rsidRPr="00312D2D" w:rsidRDefault="00A05F66" w:rsidP="000D738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Chicago, Illinois   </w:t>
      </w:r>
    </w:p>
    <w:p w14:paraId="31C77109" w14:textId="77777777" w:rsidR="00D35CD9" w:rsidRPr="00312D2D" w:rsidRDefault="00D35CD9" w:rsidP="006E317D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</w:p>
    <w:p w14:paraId="122C3EF1" w14:textId="21D9D6BC" w:rsidR="00287EDC" w:rsidRPr="00312D2D" w:rsidRDefault="00A05F66" w:rsidP="006E317D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Associate Program Director, 1984-86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</w:p>
    <w:p w14:paraId="46776B7B" w14:textId="4F1CDF6F" w:rsidR="00287EDC" w:rsidRPr="00312D2D" w:rsidRDefault="00C451EE" w:rsidP="006C72F5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A05F66" w:rsidRPr="00312D2D">
        <w:rPr>
          <w:rFonts w:asciiTheme="majorHAnsi" w:eastAsia="Times" w:hAnsiTheme="majorHAnsi" w:cs="Times"/>
          <w:sz w:val="28"/>
          <w:szCs w:val="28"/>
        </w:rPr>
        <w:t>The Commonwealth</w:t>
      </w:r>
      <w:r w:rsidR="0002495D" w:rsidRPr="00312D2D">
        <w:rPr>
          <w:rFonts w:asciiTheme="majorHAnsi" w:eastAsia="Times" w:hAnsiTheme="majorHAnsi" w:cs="Times"/>
          <w:sz w:val="28"/>
          <w:szCs w:val="28"/>
        </w:rPr>
        <w:t xml:space="preserve"> Fund </w:t>
      </w:r>
    </w:p>
    <w:p w14:paraId="6E6335E8" w14:textId="514147C1" w:rsidR="00287EDC" w:rsidRPr="00312D2D" w:rsidRDefault="00C451EE" w:rsidP="006C72F5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A05F66" w:rsidRPr="00312D2D">
        <w:rPr>
          <w:rFonts w:asciiTheme="majorHAnsi" w:eastAsia="Times" w:hAnsiTheme="majorHAnsi" w:cs="Times"/>
          <w:sz w:val="28"/>
          <w:szCs w:val="28"/>
        </w:rPr>
        <w:t>New York, New York</w:t>
      </w:r>
    </w:p>
    <w:p w14:paraId="6F17F885" w14:textId="76ABD9F5" w:rsidR="00287EDC" w:rsidRPr="00312D2D" w:rsidRDefault="00C451EE" w:rsidP="006C72F5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           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4875E2">
        <w:rPr>
          <w:rFonts w:asciiTheme="majorHAnsi" w:eastAsia="Times" w:hAnsiTheme="majorHAnsi" w:cs="Times"/>
          <w:sz w:val="28"/>
          <w:szCs w:val="28"/>
        </w:rPr>
        <w:t>D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eve</w:t>
      </w:r>
      <w:r w:rsidR="006C72F5" w:rsidRPr="00312D2D">
        <w:rPr>
          <w:rFonts w:asciiTheme="majorHAnsi" w:eastAsia="Times" w:hAnsiTheme="majorHAnsi" w:cs="Times"/>
          <w:sz w:val="28"/>
          <w:szCs w:val="28"/>
        </w:rPr>
        <w:t xml:space="preserve">lopment, </w:t>
      </w:r>
      <w:r w:rsidR="00FD37DC" w:rsidRPr="00312D2D">
        <w:rPr>
          <w:rFonts w:asciiTheme="majorHAnsi" w:eastAsia="Times" w:hAnsiTheme="majorHAnsi" w:cs="Times"/>
          <w:sz w:val="28"/>
          <w:szCs w:val="28"/>
        </w:rPr>
        <w:t>implementation,</w:t>
      </w:r>
      <w:r w:rsidR="006C72F5" w:rsidRPr="00312D2D">
        <w:rPr>
          <w:rFonts w:asciiTheme="majorHAnsi" w:eastAsia="Times" w:hAnsiTheme="majorHAnsi" w:cs="Times"/>
          <w:sz w:val="28"/>
          <w:szCs w:val="28"/>
        </w:rPr>
        <w:t xml:space="preserve"> and 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 xml:space="preserve">management </w:t>
      </w:r>
      <w:r w:rsidRPr="00312D2D">
        <w:rPr>
          <w:rFonts w:asciiTheme="majorHAnsi" w:eastAsia="Times" w:hAnsiTheme="majorHAnsi" w:cs="Times"/>
          <w:sz w:val="28"/>
          <w:szCs w:val="28"/>
        </w:rPr>
        <w:t xml:space="preserve">of </w:t>
      </w:r>
      <w:r w:rsidR="0027240B">
        <w:rPr>
          <w:rFonts w:asciiTheme="majorHAnsi" w:eastAsia="Times" w:hAnsiTheme="majorHAnsi" w:cs="Times"/>
          <w:sz w:val="28"/>
          <w:szCs w:val="28"/>
        </w:rPr>
        <w:t>$9 million multi-</w:t>
      </w:r>
      <w:r w:rsidR="00700D11" w:rsidRPr="00312D2D">
        <w:rPr>
          <w:rFonts w:asciiTheme="majorHAnsi" w:eastAsia="Times" w:hAnsiTheme="majorHAnsi" w:cs="Times"/>
          <w:sz w:val="28"/>
          <w:szCs w:val="28"/>
        </w:rPr>
        <w:t xml:space="preserve">site national grant program 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 xml:space="preserve">to </w:t>
      </w:r>
      <w:r w:rsidR="004875E2">
        <w:rPr>
          <w:rFonts w:asciiTheme="majorHAnsi" w:eastAsia="Times" w:hAnsiTheme="majorHAnsi" w:cs="Times"/>
          <w:sz w:val="28"/>
          <w:szCs w:val="28"/>
        </w:rPr>
        <w:t xml:space="preserve">develop models of 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medical and social s</w:t>
      </w:r>
      <w:r w:rsidR="00B064AC" w:rsidRPr="00312D2D">
        <w:rPr>
          <w:rFonts w:asciiTheme="majorHAnsi" w:eastAsia="Times" w:hAnsiTheme="majorHAnsi" w:cs="Times"/>
          <w:sz w:val="28"/>
          <w:szCs w:val="28"/>
        </w:rPr>
        <w:t xml:space="preserve">ervices to keep older individuals 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living at home.</w:t>
      </w:r>
    </w:p>
    <w:p w14:paraId="4CCD48E7" w14:textId="77777777" w:rsidR="00FD37DC" w:rsidRDefault="00FD37DC" w:rsidP="00426F7E">
      <w:pPr>
        <w:rPr>
          <w:rFonts w:asciiTheme="majorHAnsi" w:eastAsia="Times" w:hAnsiTheme="majorHAnsi" w:cs="Times"/>
          <w:sz w:val="28"/>
          <w:szCs w:val="28"/>
        </w:rPr>
      </w:pPr>
    </w:p>
    <w:p w14:paraId="1A4248D5" w14:textId="77777777" w:rsidR="00FD37DC" w:rsidRDefault="00FD37DC" w:rsidP="00B064AC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</w:p>
    <w:p w14:paraId="7EED702D" w14:textId="7A729EC8" w:rsidR="00B064AC" w:rsidRPr="00312D2D" w:rsidRDefault="00B064AC" w:rsidP="00B064AC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Administrative Resident, 1982-83</w:t>
      </w:r>
    </w:p>
    <w:p w14:paraId="75F55944" w14:textId="77777777" w:rsidR="00B064AC" w:rsidRPr="00312D2D" w:rsidRDefault="00B064AC" w:rsidP="00B064AC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Beth Israel Deaconess Medical Center</w:t>
      </w:r>
    </w:p>
    <w:p w14:paraId="0C3ED995" w14:textId="348BD62E" w:rsidR="00B064AC" w:rsidRPr="00312D2D" w:rsidRDefault="00B064AC" w:rsidP="00B064AC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Boston, Massachusetts</w:t>
      </w:r>
    </w:p>
    <w:p w14:paraId="1983AC92" w14:textId="3A608BB9" w:rsidR="00F129E7" w:rsidRDefault="006C081C" w:rsidP="001D1769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M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e</w:t>
      </w:r>
      <w:r w:rsidR="00B064AC" w:rsidRPr="00312D2D">
        <w:rPr>
          <w:rFonts w:asciiTheme="majorHAnsi" w:eastAsia="Times" w:hAnsiTheme="majorHAnsi" w:cs="Times"/>
          <w:sz w:val="28"/>
          <w:szCs w:val="28"/>
        </w:rPr>
        <w:t>mb</w:t>
      </w:r>
      <w:r w:rsidRPr="00312D2D">
        <w:rPr>
          <w:rFonts w:asciiTheme="majorHAnsi" w:eastAsia="Times" w:hAnsiTheme="majorHAnsi" w:cs="Times"/>
          <w:sz w:val="28"/>
          <w:szCs w:val="28"/>
        </w:rPr>
        <w:t>er of senior management team,</w:t>
      </w:r>
      <w:r w:rsidR="00B064AC" w:rsidRPr="00312D2D">
        <w:rPr>
          <w:rFonts w:asciiTheme="majorHAnsi" w:eastAsia="Times" w:hAnsiTheme="majorHAnsi" w:cs="Times"/>
          <w:sz w:val="28"/>
          <w:szCs w:val="28"/>
        </w:rPr>
        <w:t xml:space="preserve"> rep</w:t>
      </w:r>
      <w:r w:rsidRPr="00312D2D">
        <w:rPr>
          <w:rFonts w:asciiTheme="majorHAnsi" w:eastAsia="Times" w:hAnsiTheme="majorHAnsi" w:cs="Times"/>
          <w:sz w:val="28"/>
          <w:szCs w:val="28"/>
        </w:rPr>
        <w:t>orting to the President and CEO.</w:t>
      </w:r>
      <w:r w:rsidR="00B064AC" w:rsidRPr="00312D2D">
        <w:rPr>
          <w:rFonts w:asciiTheme="majorHAnsi" w:eastAsia="Times" w:hAnsiTheme="majorHAnsi" w:cs="Times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sz w:val="28"/>
          <w:szCs w:val="28"/>
        </w:rPr>
        <w:t>C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 xml:space="preserve">onducted process improvement projects </w:t>
      </w:r>
      <w:r w:rsidR="004875E2">
        <w:rPr>
          <w:rFonts w:asciiTheme="majorHAnsi" w:eastAsia="Times" w:hAnsiTheme="majorHAnsi" w:cs="Times"/>
          <w:sz w:val="28"/>
          <w:szCs w:val="28"/>
        </w:rPr>
        <w:t xml:space="preserve">for department of surgery and </w:t>
      </w:r>
      <w:r w:rsidRPr="00312D2D">
        <w:rPr>
          <w:rFonts w:asciiTheme="majorHAnsi" w:eastAsia="Times" w:hAnsiTheme="majorHAnsi" w:cs="Times"/>
          <w:sz w:val="28"/>
          <w:szCs w:val="28"/>
        </w:rPr>
        <w:t>laboratories</w:t>
      </w:r>
      <w:r w:rsidR="004875E2">
        <w:rPr>
          <w:rFonts w:asciiTheme="majorHAnsi" w:eastAsia="Times" w:hAnsiTheme="majorHAnsi" w:cs="Times"/>
          <w:sz w:val="28"/>
          <w:szCs w:val="28"/>
        </w:rPr>
        <w:t>.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 xml:space="preserve"> Designed and implemented a new scheduling system for the Department of Surgery.  </w:t>
      </w:r>
    </w:p>
    <w:p w14:paraId="6B8029FD" w14:textId="77777777" w:rsidR="00F129E7" w:rsidRDefault="00F129E7" w:rsidP="00F5692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</w:p>
    <w:p w14:paraId="15532DA5" w14:textId="3E1B7E58" w:rsidR="00F56926" w:rsidRPr="00312D2D" w:rsidRDefault="00F56926" w:rsidP="00F5692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Consultant, Arthur D. Little, Inc., Health Division, 1981-83</w:t>
      </w:r>
    </w:p>
    <w:p w14:paraId="330AC8E4" w14:textId="77777777" w:rsidR="00F56926" w:rsidRPr="00312D2D" w:rsidRDefault="00F56926" w:rsidP="00F5692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lastRenderedPageBreak/>
        <w:t>Cambridge, Massachusetts</w:t>
      </w:r>
    </w:p>
    <w:p w14:paraId="3FC9A447" w14:textId="57E51EAA" w:rsidR="00F56926" w:rsidRPr="00312D2D" w:rsidRDefault="006B0B31" w:rsidP="00F56926">
      <w:pPr>
        <w:ind w:left="432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Evaluated a federal</w:t>
      </w:r>
      <w:r w:rsidR="00F56926" w:rsidRPr="00312D2D">
        <w:rPr>
          <w:rFonts w:asciiTheme="majorHAnsi" w:eastAsia="Times" w:hAnsiTheme="majorHAnsi" w:cs="Times"/>
          <w:sz w:val="28"/>
          <w:szCs w:val="28"/>
        </w:rPr>
        <w:t xml:space="preserve"> demonstration project</w:t>
      </w:r>
    </w:p>
    <w:p w14:paraId="35AFFC47" w14:textId="77777777" w:rsidR="00F56926" w:rsidRPr="00312D2D" w:rsidRDefault="00F56926" w:rsidP="00F56926">
      <w:pPr>
        <w:ind w:left="432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designed to reorganize six health care institutions in</w:t>
      </w:r>
    </w:p>
    <w:p w14:paraId="3B6E0A62" w14:textId="77777777" w:rsidR="00F56926" w:rsidRPr="00312D2D" w:rsidRDefault="00F56926" w:rsidP="00F56926">
      <w:pPr>
        <w:ind w:left="432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Brooklyn. Assessed the feasibility of mergers between</w:t>
      </w:r>
    </w:p>
    <w:p w14:paraId="07911C3C" w14:textId="77777777" w:rsidR="00F56926" w:rsidRPr="00312D2D" w:rsidRDefault="00F56926" w:rsidP="00F56926">
      <w:pPr>
        <w:ind w:left="432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several hospitals in New England. Developed a marketing </w:t>
      </w:r>
    </w:p>
    <w:p w14:paraId="61CEDD74" w14:textId="179C3719" w:rsidR="00A159C1" w:rsidRDefault="00F56926" w:rsidP="000D2CB9">
      <w:pPr>
        <w:ind w:left="432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plan for a large Visiting Nurse Association in the Midwest.</w:t>
      </w:r>
    </w:p>
    <w:p w14:paraId="7F91CC18" w14:textId="77777777" w:rsidR="00287EDC" w:rsidRPr="00312D2D" w:rsidRDefault="00287EDC">
      <w:pPr>
        <w:ind w:left="2160"/>
        <w:rPr>
          <w:rFonts w:asciiTheme="majorHAnsi" w:eastAsia="Times" w:hAnsiTheme="majorHAnsi" w:cs="Times"/>
          <w:sz w:val="28"/>
          <w:szCs w:val="28"/>
        </w:rPr>
      </w:pPr>
    </w:p>
    <w:p w14:paraId="174FA663" w14:textId="515E08A8" w:rsidR="00287EDC" w:rsidRPr="00312D2D" w:rsidRDefault="00700D11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Commodities Broker, 1978-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79</w:t>
      </w:r>
    </w:p>
    <w:p w14:paraId="65AEEC92" w14:textId="77777777" w:rsidR="00287EDC" w:rsidRPr="00312D2D" w:rsidRDefault="00A05F66">
      <w:pPr>
        <w:ind w:left="432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Merrill Lynch</w:t>
      </w:r>
    </w:p>
    <w:p w14:paraId="1D4F693D" w14:textId="6E81B9E2" w:rsidR="006B0B31" w:rsidRPr="00312D2D" w:rsidRDefault="00A05F66" w:rsidP="004875E2">
      <w:pPr>
        <w:ind w:left="432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Hollywood, California</w:t>
      </w:r>
    </w:p>
    <w:p w14:paraId="303A7146" w14:textId="77777777" w:rsidR="00FE7309" w:rsidRPr="00312D2D" w:rsidRDefault="00FE7309" w:rsidP="006B0B31">
      <w:pPr>
        <w:rPr>
          <w:rFonts w:asciiTheme="majorHAnsi" w:eastAsia="Times" w:hAnsiTheme="majorHAnsi" w:cs="Times"/>
          <w:sz w:val="28"/>
          <w:szCs w:val="28"/>
        </w:rPr>
      </w:pPr>
    </w:p>
    <w:p w14:paraId="76629F6C" w14:textId="77777777" w:rsidR="00FE7309" w:rsidRPr="00312D2D" w:rsidRDefault="00FE7309" w:rsidP="00FE7309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Additional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Healthy Kids/Brighter Future</w:t>
      </w:r>
    </w:p>
    <w:p w14:paraId="3C1D520D" w14:textId="75573200" w:rsidR="00FE7309" w:rsidRPr="00312D2D" w:rsidRDefault="00FE7309" w:rsidP="00FE7309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Experience 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 xml:space="preserve">Lusaka, Zambia, </w:t>
      </w:r>
      <w:r w:rsidR="00BF1B68">
        <w:rPr>
          <w:rFonts w:asciiTheme="majorHAnsi" w:eastAsia="Times" w:hAnsiTheme="majorHAnsi" w:cs="Times"/>
          <w:sz w:val="28"/>
          <w:szCs w:val="28"/>
        </w:rPr>
        <w:t>01/</w:t>
      </w:r>
      <w:r w:rsidRPr="00312D2D">
        <w:rPr>
          <w:rFonts w:asciiTheme="majorHAnsi" w:eastAsia="Times" w:hAnsiTheme="majorHAnsi" w:cs="Times"/>
          <w:sz w:val="28"/>
          <w:szCs w:val="28"/>
        </w:rPr>
        <w:t>2017</w:t>
      </w:r>
    </w:p>
    <w:p w14:paraId="4BE18999" w14:textId="32A4552F" w:rsidR="00FE7309" w:rsidRPr="00312D2D" w:rsidRDefault="00FE7309" w:rsidP="00FE7309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Health screening and treatment for school age children and</w:t>
      </w:r>
    </w:p>
    <w:p w14:paraId="4D186667" w14:textId="36AB5884" w:rsidR="00FE7309" w:rsidRPr="00312D2D" w:rsidRDefault="00FE7309" w:rsidP="006B0B31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physician in several rural clinics</w:t>
      </w:r>
      <w:r w:rsidR="004875E2">
        <w:rPr>
          <w:rFonts w:asciiTheme="majorHAnsi" w:eastAsia="Times" w:hAnsiTheme="majorHAnsi" w:cs="Times"/>
          <w:sz w:val="28"/>
          <w:szCs w:val="28"/>
        </w:rPr>
        <w:t xml:space="preserve"> supervising medical </w:t>
      </w:r>
      <w:r w:rsidR="00FD37DC">
        <w:rPr>
          <w:rFonts w:asciiTheme="majorHAnsi" w:eastAsia="Times" w:hAnsiTheme="majorHAnsi" w:cs="Times"/>
          <w:sz w:val="28"/>
          <w:szCs w:val="28"/>
        </w:rPr>
        <w:t>students.</w:t>
      </w:r>
    </w:p>
    <w:p w14:paraId="2FFE51DF" w14:textId="1A056CC1" w:rsidR="006069F1" w:rsidRPr="00312D2D" w:rsidRDefault="006069F1">
      <w:pPr>
        <w:rPr>
          <w:rFonts w:asciiTheme="majorHAnsi" w:eastAsia="Times" w:hAnsiTheme="majorHAnsi" w:cs="Times"/>
          <w:sz w:val="28"/>
          <w:szCs w:val="28"/>
        </w:rPr>
      </w:pPr>
    </w:p>
    <w:p w14:paraId="25DAEFD5" w14:textId="70CA9094" w:rsidR="00287EDC" w:rsidRPr="00312D2D" w:rsidRDefault="00A05F66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Honors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6B0B31" w:rsidRPr="00312D2D">
        <w:rPr>
          <w:rFonts w:asciiTheme="majorHAnsi" w:eastAsia="Times" w:hAnsiTheme="majorHAnsi" w:cs="Times"/>
          <w:sz w:val="28"/>
          <w:szCs w:val="28"/>
        </w:rPr>
        <w:tab/>
      </w:r>
      <w:r w:rsidR="00E55088" w:rsidRPr="00312D2D">
        <w:rPr>
          <w:rFonts w:asciiTheme="majorHAnsi" w:eastAsia="Times" w:hAnsiTheme="majorHAnsi" w:cs="Times"/>
          <w:sz w:val="28"/>
          <w:szCs w:val="28"/>
        </w:rPr>
        <w:t>Attending of the Year, 2001-</w:t>
      </w:r>
      <w:r w:rsidRPr="00312D2D">
        <w:rPr>
          <w:rFonts w:asciiTheme="majorHAnsi" w:eastAsia="Times" w:hAnsiTheme="majorHAnsi" w:cs="Times"/>
          <w:sz w:val="28"/>
          <w:szCs w:val="28"/>
        </w:rPr>
        <w:t>02</w:t>
      </w:r>
    </w:p>
    <w:p w14:paraId="5B2F93A5" w14:textId="3D0B264B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72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="006B0B31"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  <w:t xml:space="preserve">          </w:t>
      </w:r>
      <w:r w:rsidR="000D7386">
        <w:rPr>
          <w:rFonts w:asciiTheme="majorHAnsi" w:eastAsia="Times" w:hAnsiTheme="majorHAnsi" w:cs="Times"/>
          <w:color w:val="000000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Department of Emergency Medicine</w:t>
      </w:r>
    </w:p>
    <w:p w14:paraId="4B4015E7" w14:textId="6FC8E3F5" w:rsidR="00287EDC" w:rsidRPr="00312D2D" w:rsidRDefault="006B0B31">
      <w:pPr>
        <w:pBdr>
          <w:top w:val="nil"/>
          <w:left w:val="nil"/>
          <w:bottom w:val="nil"/>
          <w:right w:val="nil"/>
          <w:between w:val="nil"/>
        </w:pBdr>
        <w:ind w:left="72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  <w:t xml:space="preserve">          </w:t>
      </w:r>
      <w:r w:rsidR="000D7386">
        <w:rPr>
          <w:rFonts w:asciiTheme="majorHAnsi" w:eastAsia="Times" w:hAnsiTheme="majorHAnsi" w:cs="Times"/>
          <w:color w:val="000000"/>
          <w:sz w:val="28"/>
          <w:szCs w:val="28"/>
        </w:rPr>
        <w:t xml:space="preserve"> </w:t>
      </w:r>
      <w:r w:rsidR="00A05F66" w:rsidRPr="00312D2D">
        <w:rPr>
          <w:rFonts w:asciiTheme="majorHAnsi" w:eastAsia="Times" w:hAnsiTheme="majorHAnsi" w:cs="Times"/>
          <w:color w:val="000000"/>
          <w:sz w:val="28"/>
          <w:szCs w:val="28"/>
        </w:rPr>
        <w:t>John H. Stroger Jr. Hospital of Cook County</w:t>
      </w:r>
    </w:p>
    <w:p w14:paraId="74952D82" w14:textId="035B493B" w:rsidR="00287EDC" w:rsidRPr="00312D2D" w:rsidRDefault="006B0B31" w:rsidP="006B0B31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</w:tabs>
        <w:ind w:left="72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="00A05F66"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Chicago, Illinois  </w:t>
      </w:r>
    </w:p>
    <w:p w14:paraId="19FFD854" w14:textId="77777777" w:rsidR="00287EDC" w:rsidRPr="00312D2D" w:rsidRDefault="00287EDC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071ACAFD" w14:textId="46147E50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Outst</w:t>
      </w:r>
      <w:r w:rsidR="00863771" w:rsidRPr="00312D2D">
        <w:rPr>
          <w:rFonts w:asciiTheme="majorHAnsi" w:eastAsia="Times" w:hAnsiTheme="majorHAnsi" w:cs="Times"/>
          <w:color w:val="000000"/>
          <w:sz w:val="28"/>
          <w:szCs w:val="28"/>
        </w:rPr>
        <w:t>anding Clinical Teacher, 1999-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00</w:t>
      </w:r>
    </w:p>
    <w:p w14:paraId="29E9EF6E" w14:textId="4A97A1BE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Chicago Medical School</w:t>
      </w:r>
      <w:r w:rsidR="006069F1"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at Rosalind Franklin University</w:t>
      </w:r>
    </w:p>
    <w:p w14:paraId="0E930630" w14:textId="77777777" w:rsidR="00287EDC" w:rsidRDefault="00A05F66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North Chicago, Illinois</w:t>
      </w:r>
    </w:p>
    <w:p w14:paraId="6142B79F" w14:textId="77777777" w:rsidR="00FD37DC" w:rsidRDefault="00FD37DC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14C33E07" w14:textId="77777777" w:rsidR="00FD37DC" w:rsidRDefault="00FD37DC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0D9E6351" w14:textId="39965D48" w:rsidR="00BC7A78" w:rsidRDefault="00862E97" w:rsidP="00862E97">
      <w:pPr>
        <w:ind w:right="-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 xml:space="preserve">Professional </w:t>
      </w:r>
      <w:r w:rsidR="00441936">
        <w:rPr>
          <w:rFonts w:asciiTheme="majorHAnsi" w:eastAsia="Times" w:hAnsiTheme="majorHAnsi" w:cs="Times"/>
          <w:sz w:val="28"/>
          <w:szCs w:val="28"/>
        </w:rPr>
        <w:tab/>
        <w:t xml:space="preserve">Institutional Representative on behalf of Stanford University, </w:t>
      </w:r>
      <w:r>
        <w:rPr>
          <w:rFonts w:asciiTheme="majorHAnsi" w:eastAsia="Times" w:hAnsiTheme="majorHAnsi" w:cs="Times"/>
          <w:sz w:val="28"/>
          <w:szCs w:val="28"/>
        </w:rPr>
        <w:t xml:space="preserve">Organizations/.      </w:t>
      </w:r>
      <w:r w:rsidR="00441936">
        <w:rPr>
          <w:rFonts w:asciiTheme="majorHAnsi" w:eastAsia="Times" w:hAnsiTheme="majorHAnsi" w:cs="Times"/>
          <w:sz w:val="28"/>
          <w:szCs w:val="28"/>
        </w:rPr>
        <w:t>Academic Consortium for Integrative Medicine and Health, 2025-</w:t>
      </w:r>
      <w:r>
        <w:rPr>
          <w:rFonts w:asciiTheme="majorHAnsi" w:eastAsia="Times" w:hAnsiTheme="majorHAnsi" w:cs="Times"/>
          <w:sz w:val="28"/>
          <w:szCs w:val="28"/>
        </w:rPr>
        <w:t>26</w:t>
      </w:r>
    </w:p>
    <w:p w14:paraId="46D417EE" w14:textId="0BCB8360" w:rsidR="00441936" w:rsidRDefault="00862E97" w:rsidP="00441936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Committees</w:t>
      </w:r>
      <w:r w:rsidR="00BC7A78"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 w:rsidR="005E151E">
        <w:rPr>
          <w:rFonts w:asciiTheme="majorHAnsi" w:eastAsia="Times" w:hAnsiTheme="majorHAnsi" w:cs="Times"/>
          <w:sz w:val="28"/>
          <w:szCs w:val="28"/>
        </w:rPr>
        <w:t>Integrative Oncology Working Group, 2020-present</w:t>
      </w:r>
    </w:p>
    <w:p w14:paraId="07952E2A" w14:textId="36C84838" w:rsidR="000340DA" w:rsidRPr="00312D2D" w:rsidRDefault="00BC7A78" w:rsidP="00441936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 w:rsidR="00862E97">
        <w:rPr>
          <w:rFonts w:asciiTheme="majorHAnsi" w:eastAsia="Times" w:hAnsiTheme="majorHAnsi" w:cs="Times"/>
          <w:sz w:val="28"/>
          <w:szCs w:val="28"/>
        </w:rPr>
        <w:tab/>
      </w:r>
      <w:r w:rsidR="00862E97">
        <w:rPr>
          <w:rFonts w:asciiTheme="majorHAnsi" w:eastAsia="Times" w:hAnsiTheme="majorHAnsi" w:cs="Times"/>
          <w:sz w:val="28"/>
          <w:szCs w:val="28"/>
        </w:rPr>
        <w:tab/>
      </w:r>
      <w:r w:rsidR="00803E90" w:rsidRPr="00312D2D">
        <w:rPr>
          <w:rFonts w:asciiTheme="majorHAnsi" w:eastAsia="Times" w:hAnsiTheme="majorHAnsi" w:cs="Times"/>
          <w:sz w:val="28"/>
          <w:szCs w:val="28"/>
        </w:rPr>
        <w:t xml:space="preserve">Curriculum Reform Committee, </w:t>
      </w:r>
      <w:r w:rsidR="000340DA" w:rsidRPr="00312D2D">
        <w:rPr>
          <w:rFonts w:asciiTheme="majorHAnsi" w:eastAsia="Times" w:hAnsiTheme="majorHAnsi" w:cs="Times"/>
          <w:sz w:val="28"/>
          <w:szCs w:val="28"/>
        </w:rPr>
        <w:t xml:space="preserve">U of Colorado </w:t>
      </w:r>
      <w:r w:rsidR="004456F1" w:rsidRPr="00312D2D">
        <w:rPr>
          <w:rFonts w:asciiTheme="majorHAnsi" w:eastAsia="Times" w:hAnsiTheme="majorHAnsi" w:cs="Times"/>
          <w:sz w:val="28"/>
          <w:szCs w:val="28"/>
        </w:rPr>
        <w:t>SOM, 2018</w:t>
      </w:r>
      <w:r w:rsidR="004456F1">
        <w:rPr>
          <w:rFonts w:asciiTheme="majorHAnsi" w:eastAsia="Times" w:hAnsiTheme="majorHAnsi" w:cs="Times"/>
          <w:sz w:val="28"/>
          <w:szCs w:val="28"/>
        </w:rPr>
        <w:t>-</w:t>
      </w:r>
      <w:r w:rsidR="00862E97">
        <w:rPr>
          <w:rFonts w:asciiTheme="majorHAnsi" w:eastAsia="Times" w:hAnsiTheme="majorHAnsi" w:cs="Times"/>
          <w:sz w:val="28"/>
          <w:szCs w:val="28"/>
        </w:rPr>
        <w:t>2023</w:t>
      </w:r>
    </w:p>
    <w:p w14:paraId="33A10F3B" w14:textId="6DB76EF2" w:rsidR="0018160E" w:rsidRPr="00312D2D" w:rsidRDefault="00887CAA" w:rsidP="00887CAA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593FC1" w:rsidRPr="00312D2D">
        <w:rPr>
          <w:rFonts w:asciiTheme="majorHAnsi" w:eastAsia="Times" w:hAnsiTheme="majorHAnsi" w:cs="Times"/>
          <w:sz w:val="28"/>
          <w:szCs w:val="28"/>
        </w:rPr>
        <w:t xml:space="preserve">Co-chair, </w:t>
      </w:r>
      <w:r w:rsidR="0018160E" w:rsidRPr="00312D2D">
        <w:rPr>
          <w:rFonts w:asciiTheme="majorHAnsi" w:eastAsia="Times" w:hAnsiTheme="majorHAnsi" w:cs="Times"/>
          <w:sz w:val="28"/>
          <w:szCs w:val="28"/>
        </w:rPr>
        <w:t xml:space="preserve">CAMPUS Research Group (Complementary and </w:t>
      </w:r>
      <w:r w:rsidR="00CF371A" w:rsidRPr="00312D2D">
        <w:rPr>
          <w:rFonts w:asciiTheme="majorHAnsi" w:eastAsia="Times" w:hAnsiTheme="majorHAnsi" w:cs="Times"/>
          <w:sz w:val="28"/>
          <w:szCs w:val="28"/>
        </w:rPr>
        <w:t>Alternative</w:t>
      </w:r>
      <w:r w:rsidR="0018160E" w:rsidRPr="00312D2D">
        <w:rPr>
          <w:rFonts w:asciiTheme="majorHAnsi" w:eastAsia="Times" w:hAnsiTheme="majorHAnsi" w:cs="Times"/>
          <w:sz w:val="28"/>
          <w:szCs w:val="28"/>
        </w:rPr>
        <w:t xml:space="preserve"> Medicine: Practitioners United with Scientists), 2018-</w:t>
      </w:r>
      <w:r w:rsidR="00862E97">
        <w:rPr>
          <w:rFonts w:asciiTheme="majorHAnsi" w:eastAsia="Times" w:hAnsiTheme="majorHAnsi" w:cs="Times"/>
          <w:sz w:val="28"/>
          <w:szCs w:val="28"/>
        </w:rPr>
        <w:t>2023</w:t>
      </w:r>
    </w:p>
    <w:p w14:paraId="6FB0BC92" w14:textId="6AC9B66D" w:rsidR="000340DA" w:rsidRPr="00312D2D" w:rsidRDefault="0018160E" w:rsidP="00451731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Re</w:t>
      </w:r>
      <w:r w:rsidR="004D6F49" w:rsidRPr="00312D2D">
        <w:rPr>
          <w:rFonts w:asciiTheme="majorHAnsi" w:eastAsia="Times" w:hAnsiTheme="majorHAnsi" w:cs="Times"/>
          <w:sz w:val="28"/>
          <w:szCs w:val="28"/>
        </w:rPr>
        <w:t xml:space="preserve">silience Committee, </w:t>
      </w:r>
      <w:r w:rsidR="00AF41D3">
        <w:rPr>
          <w:rFonts w:asciiTheme="majorHAnsi" w:eastAsia="Times" w:hAnsiTheme="majorHAnsi" w:cs="Times"/>
          <w:sz w:val="28"/>
          <w:szCs w:val="28"/>
        </w:rPr>
        <w:t xml:space="preserve">U. of Colorado SOM, </w:t>
      </w:r>
      <w:r w:rsidR="004D6F49" w:rsidRPr="00312D2D">
        <w:rPr>
          <w:rFonts w:asciiTheme="majorHAnsi" w:eastAsia="Times" w:hAnsiTheme="majorHAnsi" w:cs="Times"/>
          <w:sz w:val="28"/>
          <w:szCs w:val="28"/>
        </w:rPr>
        <w:t>2016-</w:t>
      </w:r>
      <w:r w:rsidR="00862E97">
        <w:rPr>
          <w:rFonts w:asciiTheme="majorHAnsi" w:eastAsia="Times" w:hAnsiTheme="majorHAnsi" w:cs="Times"/>
          <w:sz w:val="28"/>
          <w:szCs w:val="28"/>
        </w:rPr>
        <w:t>20</w:t>
      </w:r>
      <w:r w:rsidR="004D6F49" w:rsidRPr="00312D2D">
        <w:rPr>
          <w:rFonts w:asciiTheme="majorHAnsi" w:eastAsia="Times" w:hAnsiTheme="majorHAnsi" w:cs="Times"/>
          <w:sz w:val="28"/>
          <w:szCs w:val="28"/>
        </w:rPr>
        <w:t>19</w:t>
      </w:r>
    </w:p>
    <w:p w14:paraId="15D2DAEC" w14:textId="77777777" w:rsidR="00862E97" w:rsidRDefault="00887CAA" w:rsidP="004456F1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Steering Committee</w:t>
      </w:r>
      <w:r w:rsidR="00AF41D3">
        <w:rPr>
          <w:rFonts w:asciiTheme="majorHAnsi" w:eastAsia="Times" w:hAnsiTheme="majorHAnsi" w:cs="Times"/>
          <w:sz w:val="28"/>
          <w:szCs w:val="28"/>
        </w:rPr>
        <w:t xml:space="preserve">, </w:t>
      </w:r>
      <w:r w:rsidR="004456F1">
        <w:rPr>
          <w:rFonts w:asciiTheme="majorHAnsi" w:eastAsia="Times" w:hAnsiTheme="majorHAnsi" w:cs="Times"/>
          <w:sz w:val="28"/>
          <w:szCs w:val="28"/>
        </w:rPr>
        <w:t>2017-</w:t>
      </w:r>
      <w:r w:rsidR="004875E2">
        <w:rPr>
          <w:rFonts w:asciiTheme="majorHAnsi" w:eastAsia="Times" w:hAnsiTheme="majorHAnsi" w:cs="Times"/>
          <w:sz w:val="28"/>
          <w:szCs w:val="28"/>
        </w:rPr>
        <w:t>19</w:t>
      </w:r>
      <w:r w:rsidR="004456F1">
        <w:rPr>
          <w:rFonts w:asciiTheme="majorHAnsi" w:eastAsia="Times" w:hAnsiTheme="majorHAnsi" w:cs="Times"/>
          <w:sz w:val="28"/>
          <w:szCs w:val="28"/>
        </w:rPr>
        <w:t xml:space="preserve"> and Nominating Committee </w:t>
      </w:r>
    </w:p>
    <w:p w14:paraId="78695103" w14:textId="4BE5A502" w:rsidR="00EE4E3F" w:rsidRPr="00312D2D" w:rsidRDefault="00862E97" w:rsidP="004456F1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Institutional Representative on behalf of the University of Colorado</w:t>
      </w:r>
      <w:r w:rsidR="004456F1">
        <w:rPr>
          <w:rFonts w:asciiTheme="majorHAnsi" w:eastAsia="Times" w:hAnsiTheme="majorHAnsi" w:cs="Times"/>
          <w:sz w:val="28"/>
          <w:szCs w:val="28"/>
        </w:rPr>
        <w:t>,</w:t>
      </w:r>
      <w:r w:rsidR="00887CAA" w:rsidRPr="00312D2D">
        <w:rPr>
          <w:rFonts w:asciiTheme="majorHAnsi" w:eastAsia="Times" w:hAnsiTheme="majorHAnsi" w:cs="Times"/>
          <w:sz w:val="28"/>
          <w:szCs w:val="28"/>
        </w:rPr>
        <w:t xml:space="preserve"> </w:t>
      </w:r>
      <w:r w:rsidR="000340DA" w:rsidRPr="00312D2D">
        <w:rPr>
          <w:rFonts w:asciiTheme="majorHAnsi" w:eastAsia="Times" w:hAnsiTheme="majorHAnsi" w:cs="Times"/>
          <w:sz w:val="28"/>
          <w:szCs w:val="28"/>
        </w:rPr>
        <w:t>Academic Consortium for Integrative Medicine and Health</w:t>
      </w:r>
      <w:r>
        <w:rPr>
          <w:rFonts w:asciiTheme="majorHAnsi" w:eastAsia="Times" w:hAnsiTheme="majorHAnsi" w:cs="Times"/>
          <w:sz w:val="28"/>
          <w:szCs w:val="28"/>
        </w:rPr>
        <w:t>, 2020-2021</w:t>
      </w:r>
    </w:p>
    <w:p w14:paraId="6DED1DC5" w14:textId="77600981" w:rsidR="0018160E" w:rsidRPr="00312D2D" w:rsidRDefault="0018160E" w:rsidP="0018160E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lastRenderedPageBreak/>
        <w:t>Founder, Rocky Mountain Society for Integrative Medicine, 2016-</w:t>
      </w:r>
      <w:r w:rsidR="00441936">
        <w:rPr>
          <w:rFonts w:asciiTheme="majorHAnsi" w:eastAsia="Times" w:hAnsiTheme="majorHAnsi" w:cs="Times"/>
          <w:sz w:val="28"/>
          <w:szCs w:val="28"/>
        </w:rPr>
        <w:t>2022</w:t>
      </w:r>
    </w:p>
    <w:p w14:paraId="3C9C0960" w14:textId="41708B35" w:rsidR="0018160E" w:rsidRPr="00312D2D" w:rsidRDefault="00451731" w:rsidP="00887CAA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Faculty Advisor, Student Interest Group,</w:t>
      </w:r>
      <w:r w:rsidR="00887CAA" w:rsidRPr="00312D2D">
        <w:rPr>
          <w:rFonts w:asciiTheme="majorHAnsi" w:eastAsia="Times" w:hAnsiTheme="majorHAnsi" w:cs="Times"/>
          <w:sz w:val="28"/>
          <w:szCs w:val="28"/>
        </w:rPr>
        <w:t xml:space="preserve"> </w:t>
      </w:r>
      <w:r w:rsidR="0018160E" w:rsidRPr="00312D2D">
        <w:rPr>
          <w:rFonts w:asciiTheme="majorHAnsi" w:eastAsia="Times" w:hAnsiTheme="majorHAnsi" w:cs="Times"/>
          <w:sz w:val="28"/>
          <w:szCs w:val="28"/>
        </w:rPr>
        <w:t>American Col</w:t>
      </w:r>
      <w:r>
        <w:rPr>
          <w:rFonts w:asciiTheme="majorHAnsi" w:eastAsia="Times" w:hAnsiTheme="majorHAnsi" w:cs="Times"/>
          <w:sz w:val="28"/>
          <w:szCs w:val="28"/>
        </w:rPr>
        <w:t>lege of Lifestyle Medicine, 2020</w:t>
      </w:r>
      <w:r w:rsidR="0018160E" w:rsidRPr="00312D2D">
        <w:rPr>
          <w:rFonts w:asciiTheme="majorHAnsi" w:eastAsia="Times" w:hAnsiTheme="majorHAnsi" w:cs="Times"/>
          <w:sz w:val="28"/>
          <w:szCs w:val="28"/>
        </w:rPr>
        <w:t>-</w:t>
      </w:r>
      <w:r w:rsidR="00441936">
        <w:rPr>
          <w:rFonts w:asciiTheme="majorHAnsi" w:eastAsia="Times" w:hAnsiTheme="majorHAnsi" w:cs="Times"/>
          <w:sz w:val="28"/>
          <w:szCs w:val="28"/>
        </w:rPr>
        <w:t>2023</w:t>
      </w:r>
    </w:p>
    <w:p w14:paraId="0E56F9B7" w14:textId="29D43B70" w:rsidR="00887CAA" w:rsidRPr="00312D2D" w:rsidRDefault="00887CAA" w:rsidP="00887CAA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Member, 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American College of Emergency Physicians, 1995-</w:t>
      </w:r>
      <w:r w:rsidR="00AF41D3">
        <w:rPr>
          <w:rFonts w:asciiTheme="majorHAnsi" w:eastAsia="Times" w:hAnsiTheme="majorHAnsi" w:cs="Times"/>
          <w:sz w:val="28"/>
          <w:szCs w:val="28"/>
        </w:rPr>
        <w:t>20</w:t>
      </w:r>
    </w:p>
    <w:p w14:paraId="74F4D3D3" w14:textId="796457AE" w:rsidR="00887CAA" w:rsidRPr="00312D2D" w:rsidRDefault="00887CAA" w:rsidP="00887CAA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Member, </w:t>
      </w:r>
      <w:r w:rsidR="00A72D9F" w:rsidRPr="00312D2D">
        <w:rPr>
          <w:rFonts w:asciiTheme="majorHAnsi" w:eastAsia="Times" w:hAnsiTheme="majorHAnsi" w:cs="Times"/>
          <w:sz w:val="28"/>
          <w:szCs w:val="28"/>
        </w:rPr>
        <w:t>Society for Acad</w:t>
      </w:r>
      <w:r w:rsidR="00863771" w:rsidRPr="00312D2D">
        <w:rPr>
          <w:rFonts w:asciiTheme="majorHAnsi" w:eastAsia="Times" w:hAnsiTheme="majorHAnsi" w:cs="Times"/>
          <w:sz w:val="28"/>
          <w:szCs w:val="28"/>
        </w:rPr>
        <w:t>emic Emergency Medicine, 1996-</w:t>
      </w:r>
      <w:r w:rsidRPr="00312D2D">
        <w:rPr>
          <w:rFonts w:asciiTheme="majorHAnsi" w:eastAsia="Times" w:hAnsiTheme="majorHAnsi" w:cs="Times"/>
          <w:sz w:val="28"/>
          <w:szCs w:val="28"/>
        </w:rPr>
        <w:t>03</w:t>
      </w:r>
    </w:p>
    <w:p w14:paraId="4BEBB021" w14:textId="1984B6F5" w:rsidR="00D13AD0" w:rsidRPr="00312D2D" w:rsidRDefault="00451731" w:rsidP="00887CAA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UCHealth EM</w:t>
      </w:r>
      <w:r w:rsidR="00D13AD0" w:rsidRPr="00312D2D">
        <w:rPr>
          <w:rFonts w:asciiTheme="majorHAnsi" w:eastAsia="Times" w:hAnsiTheme="majorHAnsi" w:cs="Times"/>
          <w:sz w:val="28"/>
          <w:szCs w:val="28"/>
        </w:rPr>
        <w:t xml:space="preserve"> Compensation Committee, 2018</w:t>
      </w:r>
    </w:p>
    <w:p w14:paraId="0C247A80" w14:textId="136B9B84" w:rsidR="00287EDC" w:rsidRPr="00312D2D" w:rsidRDefault="00845637" w:rsidP="00D13AD0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Adeptus Health</w:t>
      </w:r>
      <w:r w:rsidR="008E5285" w:rsidRPr="00312D2D">
        <w:rPr>
          <w:rFonts w:asciiTheme="majorHAnsi" w:eastAsia="Times" w:hAnsiTheme="majorHAnsi" w:cs="Times"/>
          <w:sz w:val="28"/>
          <w:szCs w:val="28"/>
        </w:rPr>
        <w:t>, Quality Improvement</w:t>
      </w:r>
      <w:r w:rsidRPr="00312D2D">
        <w:rPr>
          <w:rFonts w:asciiTheme="majorHAnsi" w:eastAsia="Times" w:hAnsiTheme="majorHAnsi" w:cs="Times"/>
          <w:sz w:val="28"/>
          <w:szCs w:val="28"/>
        </w:rPr>
        <w:t>, 2016-</w:t>
      </w:r>
      <w:r w:rsidR="00A72D9F" w:rsidRPr="00312D2D">
        <w:rPr>
          <w:rFonts w:asciiTheme="majorHAnsi" w:eastAsia="Times" w:hAnsiTheme="majorHAnsi" w:cs="Times"/>
          <w:sz w:val="28"/>
          <w:szCs w:val="28"/>
        </w:rPr>
        <w:t>18</w:t>
      </w:r>
    </w:p>
    <w:p w14:paraId="40F07962" w14:textId="2239C782" w:rsidR="00287EDC" w:rsidRPr="00312D2D" w:rsidRDefault="00887CAA" w:rsidP="00D13AD0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Clinical Consensus Committee</w:t>
      </w:r>
      <w:r w:rsidR="004D2071" w:rsidRPr="00312D2D">
        <w:rPr>
          <w:rFonts w:asciiTheme="majorHAnsi" w:eastAsia="Times" w:hAnsiTheme="majorHAnsi" w:cs="Times"/>
          <w:sz w:val="28"/>
          <w:szCs w:val="28"/>
        </w:rPr>
        <w:t>,</w:t>
      </w:r>
      <w:r w:rsidRPr="00312D2D">
        <w:rPr>
          <w:rFonts w:asciiTheme="majorHAnsi" w:eastAsia="Times" w:hAnsiTheme="majorHAnsi" w:cs="Times"/>
          <w:sz w:val="28"/>
          <w:szCs w:val="28"/>
        </w:rPr>
        <w:t xml:space="preserve"> </w:t>
      </w:r>
      <w:r w:rsidR="00845637" w:rsidRPr="00312D2D">
        <w:rPr>
          <w:rFonts w:asciiTheme="majorHAnsi" w:eastAsia="Times" w:hAnsiTheme="majorHAnsi" w:cs="Times"/>
          <w:sz w:val="28"/>
          <w:szCs w:val="28"/>
        </w:rPr>
        <w:t xml:space="preserve">Banner Health, </w:t>
      </w:r>
      <w:r w:rsidR="00A72D9F" w:rsidRPr="00312D2D">
        <w:rPr>
          <w:rFonts w:asciiTheme="majorHAnsi" w:eastAsia="Times" w:hAnsiTheme="majorHAnsi" w:cs="Times"/>
          <w:sz w:val="28"/>
          <w:szCs w:val="28"/>
        </w:rPr>
        <w:t>Emergency Medicine, 2011-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13</w:t>
      </w:r>
    </w:p>
    <w:p w14:paraId="646D7838" w14:textId="1DA794AE" w:rsidR="00287EDC" w:rsidRPr="00312D2D" w:rsidRDefault="00887CAA" w:rsidP="00887CAA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Quality Improvement Committee,</w:t>
      </w:r>
      <w:r w:rsidR="00A72D9F" w:rsidRPr="00312D2D">
        <w:rPr>
          <w:rFonts w:asciiTheme="majorHAnsi" w:eastAsia="Times" w:hAnsiTheme="majorHAnsi" w:cs="Times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sz w:val="28"/>
          <w:szCs w:val="28"/>
        </w:rPr>
        <w:t xml:space="preserve">North CO Medical Center </w:t>
      </w:r>
      <w:r w:rsidR="00A72D9F" w:rsidRPr="00312D2D">
        <w:rPr>
          <w:rFonts w:asciiTheme="majorHAnsi" w:eastAsia="Times" w:hAnsiTheme="majorHAnsi" w:cs="Times"/>
          <w:sz w:val="28"/>
          <w:szCs w:val="28"/>
        </w:rPr>
        <w:t>2011-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13</w:t>
      </w:r>
    </w:p>
    <w:p w14:paraId="24122C54" w14:textId="40FF9181" w:rsidR="00287EDC" w:rsidRPr="00312D2D" w:rsidRDefault="00887CAA" w:rsidP="00887CAA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Peer Review Committee, North CO Medical Center, </w:t>
      </w:r>
      <w:r w:rsidR="00A72D9F" w:rsidRPr="00312D2D">
        <w:rPr>
          <w:rFonts w:asciiTheme="majorHAnsi" w:eastAsia="Times" w:hAnsiTheme="majorHAnsi" w:cs="Times"/>
          <w:sz w:val="28"/>
          <w:szCs w:val="28"/>
        </w:rPr>
        <w:t>2011-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13</w:t>
      </w:r>
    </w:p>
    <w:p w14:paraId="37C12046" w14:textId="7AB4F37C" w:rsidR="00287EDC" w:rsidRDefault="00887CAA" w:rsidP="00FE7309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Education Committee, Emergenc</w:t>
      </w:r>
      <w:r w:rsidR="00F129E7">
        <w:rPr>
          <w:rFonts w:asciiTheme="majorHAnsi" w:eastAsia="Times" w:hAnsiTheme="majorHAnsi" w:cs="Times"/>
          <w:sz w:val="28"/>
          <w:szCs w:val="28"/>
        </w:rPr>
        <w:t xml:space="preserve">y Medicine, John H. Stroger Jr. </w:t>
      </w:r>
      <w:r w:rsidRPr="00312D2D">
        <w:rPr>
          <w:rFonts w:asciiTheme="majorHAnsi" w:eastAsia="Times" w:hAnsiTheme="majorHAnsi" w:cs="Times"/>
          <w:sz w:val="28"/>
          <w:szCs w:val="28"/>
        </w:rPr>
        <w:t xml:space="preserve">Hospital of Cook County, </w:t>
      </w:r>
      <w:r w:rsidR="00863771" w:rsidRPr="00312D2D">
        <w:rPr>
          <w:rFonts w:asciiTheme="majorHAnsi" w:eastAsia="Times" w:hAnsiTheme="majorHAnsi" w:cs="Times"/>
          <w:sz w:val="28"/>
          <w:szCs w:val="28"/>
        </w:rPr>
        <w:t>1996-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04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ab/>
      </w:r>
      <w:r w:rsidR="00A05F66" w:rsidRPr="00312D2D">
        <w:rPr>
          <w:rFonts w:asciiTheme="majorHAnsi" w:eastAsia="Times" w:hAnsiTheme="majorHAnsi" w:cs="Times"/>
          <w:sz w:val="28"/>
          <w:szCs w:val="28"/>
        </w:rPr>
        <w:tab/>
      </w:r>
    </w:p>
    <w:p w14:paraId="65111C2A" w14:textId="77777777" w:rsidR="005E35EB" w:rsidRPr="00312D2D" w:rsidRDefault="005E35EB" w:rsidP="00FE7309">
      <w:pPr>
        <w:ind w:left="2160"/>
        <w:rPr>
          <w:rFonts w:asciiTheme="majorHAnsi" w:eastAsia="Times" w:hAnsiTheme="majorHAnsi" w:cs="Times"/>
          <w:sz w:val="28"/>
          <w:szCs w:val="28"/>
        </w:rPr>
      </w:pPr>
    </w:p>
    <w:p w14:paraId="06FFDE65" w14:textId="77777777" w:rsidR="00287EDC" w:rsidRPr="00312D2D" w:rsidRDefault="00A05F66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Licensure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California</w:t>
      </w:r>
    </w:p>
    <w:p w14:paraId="21038EAD" w14:textId="77777777" w:rsidR="00287EDC" w:rsidRPr="00312D2D" w:rsidRDefault="00A05F6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Colorado</w:t>
      </w:r>
    </w:p>
    <w:p w14:paraId="20854F5A" w14:textId="77777777" w:rsidR="00287EDC" w:rsidRPr="00312D2D" w:rsidRDefault="00A05F66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Massachusetts</w:t>
      </w:r>
    </w:p>
    <w:p w14:paraId="27AA0AB5" w14:textId="5470D81B" w:rsidR="00287EDC" w:rsidRPr="00312D2D" w:rsidRDefault="00287EDC" w:rsidP="00AF41D3">
      <w:pPr>
        <w:rPr>
          <w:rFonts w:asciiTheme="majorHAnsi" w:eastAsia="Times" w:hAnsiTheme="majorHAnsi" w:cs="Times"/>
          <w:sz w:val="28"/>
          <w:szCs w:val="28"/>
        </w:rPr>
      </w:pPr>
    </w:p>
    <w:p w14:paraId="41697E99" w14:textId="0286141C" w:rsidR="00287EDC" w:rsidRPr="00312D2D" w:rsidRDefault="00AF41D3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Certifications</w:t>
      </w:r>
      <w:r>
        <w:rPr>
          <w:rFonts w:asciiTheme="majorHAnsi" w:eastAsia="Times" w:hAnsiTheme="majorHAnsi" w:cs="Times"/>
          <w:sz w:val="28"/>
          <w:szCs w:val="28"/>
        </w:rPr>
        <w:tab/>
      </w:r>
      <w:r w:rsidR="00F129E7">
        <w:rPr>
          <w:rFonts w:asciiTheme="majorHAnsi" w:eastAsia="Times" w:hAnsiTheme="majorHAnsi" w:cs="Times"/>
          <w:sz w:val="28"/>
          <w:szCs w:val="28"/>
        </w:rPr>
        <w:t>ATLS, 1994-2021</w:t>
      </w:r>
    </w:p>
    <w:p w14:paraId="072A90F2" w14:textId="77777777" w:rsidR="00287EDC" w:rsidRPr="00312D2D" w:rsidRDefault="00A05F6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ACLS and BLS, 1993-present</w:t>
      </w:r>
    </w:p>
    <w:p w14:paraId="71843C4B" w14:textId="7909F42A" w:rsidR="00FF6E0F" w:rsidRDefault="00A05F66" w:rsidP="00FF6E0F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PALS, 1995-present</w:t>
      </w:r>
    </w:p>
    <w:p w14:paraId="3D62462A" w14:textId="77777777" w:rsidR="00FF6E0F" w:rsidRDefault="00FF6E0F" w:rsidP="00FF6E0F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Fundamental Critical Care Support Provider, 2012</w:t>
      </w:r>
    </w:p>
    <w:p w14:paraId="029EEC61" w14:textId="3928FC8C" w:rsidR="00FF6E0F" w:rsidRDefault="00A05F66" w:rsidP="000F35DC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</w:p>
    <w:p w14:paraId="349B8571" w14:textId="78904081" w:rsidR="00441936" w:rsidRDefault="00A05F66" w:rsidP="00FF6E0F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Invited Lectures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441936">
        <w:rPr>
          <w:rFonts w:asciiTheme="majorHAnsi" w:eastAsia="Times" w:hAnsiTheme="majorHAnsi" w:cs="Times"/>
          <w:sz w:val="28"/>
          <w:szCs w:val="28"/>
        </w:rPr>
        <w:t>FAMMED 245, Climate Change and Women’s Health, McGann Women and Health Lecture Series, 2025, Stanford School of Medicine</w:t>
      </w:r>
    </w:p>
    <w:p w14:paraId="04A3936E" w14:textId="349FC90D" w:rsidR="00856CEF" w:rsidRDefault="00856CEF" w:rsidP="00441936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 xml:space="preserve">Long COVID, Longer Recovery: Multimodal and Integrative Approaches to the Evaluation and Management of Long COVID in Mental Health Settings, panelist, American Psychological Association National Meeting, </w:t>
      </w:r>
      <w:r w:rsidR="00441936">
        <w:rPr>
          <w:rFonts w:asciiTheme="majorHAnsi" w:eastAsia="Times" w:hAnsiTheme="majorHAnsi" w:cs="Times"/>
          <w:sz w:val="28"/>
          <w:szCs w:val="28"/>
        </w:rPr>
        <w:t xml:space="preserve">Los Angeles, California, </w:t>
      </w:r>
      <w:r>
        <w:rPr>
          <w:rFonts w:asciiTheme="majorHAnsi" w:eastAsia="Times" w:hAnsiTheme="majorHAnsi" w:cs="Times"/>
          <w:sz w:val="28"/>
          <w:szCs w:val="28"/>
        </w:rPr>
        <w:t>May</w:t>
      </w:r>
      <w:r w:rsidR="00441936">
        <w:rPr>
          <w:rFonts w:asciiTheme="majorHAnsi" w:eastAsia="Times" w:hAnsiTheme="majorHAnsi" w:cs="Times"/>
          <w:sz w:val="28"/>
          <w:szCs w:val="28"/>
        </w:rPr>
        <w:t xml:space="preserve"> </w:t>
      </w:r>
      <w:r>
        <w:rPr>
          <w:rFonts w:asciiTheme="majorHAnsi" w:eastAsia="Times" w:hAnsiTheme="majorHAnsi" w:cs="Times"/>
          <w:sz w:val="28"/>
          <w:szCs w:val="28"/>
        </w:rPr>
        <w:t>2025</w:t>
      </w:r>
    </w:p>
    <w:p w14:paraId="01D652EA" w14:textId="01F22FB8" w:rsidR="00856CEF" w:rsidRDefault="00856CEF" w:rsidP="00441936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 xml:space="preserve">EMED 234, Climate Change, Toxins and Health, from Education to Action, Climate Monopoly, </w:t>
      </w:r>
      <w:r w:rsidR="00441936">
        <w:rPr>
          <w:rFonts w:asciiTheme="majorHAnsi" w:eastAsia="Times" w:hAnsiTheme="majorHAnsi" w:cs="Times"/>
          <w:sz w:val="28"/>
          <w:szCs w:val="28"/>
        </w:rPr>
        <w:t xml:space="preserve">Stanford School of Medicine, </w:t>
      </w:r>
      <w:r>
        <w:rPr>
          <w:rFonts w:asciiTheme="majorHAnsi" w:eastAsia="Times" w:hAnsiTheme="majorHAnsi" w:cs="Times"/>
          <w:sz w:val="28"/>
          <w:szCs w:val="28"/>
        </w:rPr>
        <w:t>202</w:t>
      </w:r>
      <w:r w:rsidR="00441936">
        <w:rPr>
          <w:rFonts w:asciiTheme="majorHAnsi" w:eastAsia="Times" w:hAnsiTheme="majorHAnsi" w:cs="Times"/>
          <w:sz w:val="28"/>
          <w:szCs w:val="28"/>
        </w:rPr>
        <w:t>5</w:t>
      </w:r>
      <w:r>
        <w:rPr>
          <w:rFonts w:asciiTheme="majorHAnsi" w:eastAsia="Times" w:hAnsiTheme="majorHAnsi" w:cs="Times"/>
          <w:sz w:val="28"/>
          <w:szCs w:val="28"/>
        </w:rPr>
        <w:t>, 202</w:t>
      </w:r>
    </w:p>
    <w:p w14:paraId="7C181208" w14:textId="0DAEB159" w:rsidR="00856CEF" w:rsidRDefault="00856CEF" w:rsidP="00441936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INDE 297, Climate and Health Panel, Stanford School of Medicine, 2024</w:t>
      </w:r>
    </w:p>
    <w:p w14:paraId="08CE4DEC" w14:textId="6B74D4E4" w:rsidR="00AF41D3" w:rsidRDefault="00AF41D3" w:rsidP="00441936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lastRenderedPageBreak/>
        <w:t>Malnutrition in Global Health and Underserved Populations, 2023, core curriculum, CU SOM</w:t>
      </w:r>
    </w:p>
    <w:p w14:paraId="418A6DB8" w14:textId="16DF1FA9" w:rsidR="00B11F63" w:rsidRDefault="00B11F63" w:rsidP="00AF41D3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Montrose Regional Hospital, Montrose, CO, 2023</w:t>
      </w:r>
    </w:p>
    <w:p w14:paraId="53D4357F" w14:textId="422F8BCD" w:rsidR="00190DAA" w:rsidRDefault="00190DAA" w:rsidP="00FF6E0F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  <w:t>UCHealth Cancer Center-Harmony Campus, Ft Collins, 2022</w:t>
      </w:r>
    </w:p>
    <w:p w14:paraId="1E789E3B" w14:textId="7D04EEA3" w:rsidR="00FF6E0F" w:rsidRDefault="00FF6E0F" w:rsidP="00B11F63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Division of Oncology, Wellness Series 2019-</w:t>
      </w:r>
      <w:r w:rsidR="00AF41D3">
        <w:rPr>
          <w:rFonts w:asciiTheme="majorHAnsi" w:eastAsia="Times" w:hAnsiTheme="majorHAnsi" w:cs="Times"/>
          <w:sz w:val="28"/>
          <w:szCs w:val="28"/>
        </w:rPr>
        <w:t>2022</w:t>
      </w:r>
    </w:p>
    <w:p w14:paraId="528BB213" w14:textId="1A9BBA7B" w:rsidR="00161D86" w:rsidRDefault="00051F6F" w:rsidP="00FF6E0F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Colorado School of Public Health</w:t>
      </w:r>
      <w:r w:rsidR="00161D86">
        <w:rPr>
          <w:rFonts w:asciiTheme="majorHAnsi" w:eastAsia="Times" w:hAnsiTheme="majorHAnsi" w:cs="Times"/>
          <w:sz w:val="28"/>
          <w:szCs w:val="28"/>
        </w:rPr>
        <w:t>, Department of Epidemiology, Cancer Prevention</w:t>
      </w:r>
      <w:r w:rsidR="00B11F63">
        <w:rPr>
          <w:rFonts w:asciiTheme="majorHAnsi" w:eastAsia="Times" w:hAnsiTheme="majorHAnsi" w:cs="Times"/>
          <w:sz w:val="28"/>
          <w:szCs w:val="28"/>
        </w:rPr>
        <w:t>, 2019 and 2022</w:t>
      </w:r>
    </w:p>
    <w:p w14:paraId="2C9E2364" w14:textId="543B6907" w:rsidR="00451731" w:rsidRDefault="00451731" w:rsidP="00161D8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 xml:space="preserve">ECHO COVID-19 Just </w:t>
      </w:r>
      <w:proofErr w:type="gramStart"/>
      <w:r w:rsidR="00C97FC6">
        <w:rPr>
          <w:rFonts w:asciiTheme="majorHAnsi" w:eastAsia="Times" w:hAnsiTheme="majorHAnsi" w:cs="Times"/>
          <w:sz w:val="28"/>
          <w:szCs w:val="28"/>
        </w:rPr>
        <w:t>In</w:t>
      </w:r>
      <w:proofErr w:type="gramEnd"/>
      <w:r w:rsidR="00C97FC6">
        <w:rPr>
          <w:rFonts w:asciiTheme="majorHAnsi" w:eastAsia="Times" w:hAnsiTheme="majorHAnsi" w:cs="Times"/>
          <w:sz w:val="28"/>
          <w:szCs w:val="28"/>
        </w:rPr>
        <w:t xml:space="preserve"> Time Primary Care Series, 2021</w:t>
      </w:r>
    </w:p>
    <w:p w14:paraId="3EDD5E3E" w14:textId="49C08B12" w:rsidR="0018160E" w:rsidRPr="00312D2D" w:rsidRDefault="0018160E" w:rsidP="00451731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Craig Rehabilitation Hospital, 2020</w:t>
      </w:r>
    </w:p>
    <w:p w14:paraId="25D5A0C0" w14:textId="0F849F4C" w:rsidR="006F4185" w:rsidRPr="00312D2D" w:rsidRDefault="006F4185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American Physical Therapy Association, 2019</w:t>
      </w:r>
    </w:p>
    <w:p w14:paraId="7D9B9D38" w14:textId="4D75335C" w:rsidR="0081352D" w:rsidRPr="00312D2D" w:rsidRDefault="0081352D" w:rsidP="0018160E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Strauss-Wisneski Lecture Series, 2018</w:t>
      </w:r>
    </w:p>
    <w:p w14:paraId="53FFC236" w14:textId="55EB5DA9" w:rsidR="00287EDC" w:rsidRPr="00312D2D" w:rsidRDefault="00A05F66" w:rsidP="0081352D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Crohn’s and Colitis Foundation, 2018</w:t>
      </w:r>
    </w:p>
    <w:p w14:paraId="15CA7ABF" w14:textId="77777777" w:rsidR="00287EDC" w:rsidRPr="00312D2D" w:rsidRDefault="00A05F66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>St. Joseph’s Hospital Family Practice Residency Program, 2017</w:t>
      </w:r>
    </w:p>
    <w:p w14:paraId="4C6122AB" w14:textId="0C33228F" w:rsidR="003552CA" w:rsidRPr="00312D2D" w:rsidRDefault="003552CA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 xml:space="preserve">CU School </w:t>
      </w:r>
      <w:r w:rsidR="002357AA" w:rsidRPr="00312D2D">
        <w:rPr>
          <w:rFonts w:asciiTheme="majorHAnsi" w:eastAsia="Times" w:hAnsiTheme="majorHAnsi" w:cs="Times"/>
          <w:sz w:val="28"/>
          <w:szCs w:val="28"/>
        </w:rPr>
        <w:t>of Physical Therapy</w:t>
      </w:r>
      <w:r w:rsidRPr="00312D2D">
        <w:rPr>
          <w:rFonts w:asciiTheme="majorHAnsi" w:eastAsia="Times" w:hAnsiTheme="majorHAnsi" w:cs="Times"/>
          <w:sz w:val="28"/>
          <w:szCs w:val="28"/>
        </w:rPr>
        <w:t>, 2017-18</w:t>
      </w:r>
    </w:p>
    <w:p w14:paraId="2D6ADC73" w14:textId="49A00189" w:rsidR="000D7386" w:rsidRDefault="003552CA" w:rsidP="007E71ED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  <w:t xml:space="preserve">CU Physician Assistant </w:t>
      </w:r>
      <w:r w:rsidR="002357AA" w:rsidRPr="00312D2D">
        <w:rPr>
          <w:rFonts w:asciiTheme="majorHAnsi" w:eastAsia="Times" w:hAnsiTheme="majorHAnsi" w:cs="Times"/>
          <w:sz w:val="28"/>
          <w:szCs w:val="28"/>
        </w:rPr>
        <w:t>Program, 2017-18</w:t>
      </w:r>
    </w:p>
    <w:p w14:paraId="7797F1BA" w14:textId="77777777" w:rsidR="000D7386" w:rsidRPr="00312D2D" w:rsidRDefault="000D7386" w:rsidP="007E71ED">
      <w:pPr>
        <w:rPr>
          <w:rFonts w:asciiTheme="majorHAnsi" w:eastAsia="Times" w:hAnsiTheme="majorHAnsi" w:cs="Times"/>
          <w:sz w:val="28"/>
          <w:szCs w:val="28"/>
        </w:rPr>
      </w:pPr>
    </w:p>
    <w:p w14:paraId="51E03CD7" w14:textId="77777777" w:rsidR="00FE7309" w:rsidRPr="00312D2D" w:rsidRDefault="002357AA" w:rsidP="007E71ED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Mentoring</w:t>
      </w:r>
      <w:r w:rsidR="0081352D" w:rsidRPr="00312D2D">
        <w:rPr>
          <w:rFonts w:asciiTheme="majorHAnsi" w:eastAsia="Times" w:hAnsiTheme="majorHAnsi" w:cs="Times"/>
          <w:sz w:val="28"/>
          <w:szCs w:val="28"/>
        </w:rPr>
        <w:tab/>
      </w:r>
      <w:r w:rsidR="0081352D" w:rsidRPr="00312D2D">
        <w:rPr>
          <w:rFonts w:asciiTheme="majorHAnsi" w:eastAsia="Times" w:hAnsiTheme="majorHAnsi" w:cs="Times"/>
          <w:sz w:val="28"/>
          <w:szCs w:val="28"/>
        </w:rPr>
        <w:tab/>
      </w:r>
      <w:r w:rsidR="007E71ED" w:rsidRPr="00312D2D">
        <w:rPr>
          <w:rFonts w:asciiTheme="majorHAnsi" w:eastAsia="Times" w:hAnsiTheme="majorHAnsi" w:cs="Times"/>
          <w:sz w:val="28"/>
          <w:szCs w:val="28"/>
        </w:rPr>
        <w:t xml:space="preserve">Preceptor, </w:t>
      </w:r>
      <w:r w:rsidR="0081352D" w:rsidRPr="00312D2D">
        <w:rPr>
          <w:rFonts w:asciiTheme="majorHAnsi" w:eastAsia="Times" w:hAnsiTheme="majorHAnsi" w:cs="Times"/>
          <w:sz w:val="28"/>
          <w:szCs w:val="28"/>
        </w:rPr>
        <w:t>Mento</w:t>
      </w:r>
      <w:r w:rsidR="007E71ED" w:rsidRPr="00312D2D">
        <w:rPr>
          <w:rFonts w:asciiTheme="majorHAnsi" w:eastAsia="Times" w:hAnsiTheme="majorHAnsi" w:cs="Times"/>
          <w:sz w:val="28"/>
          <w:szCs w:val="28"/>
        </w:rPr>
        <w:t>red Scholarly Activity</w:t>
      </w:r>
    </w:p>
    <w:p w14:paraId="400355C0" w14:textId="1DD229A1" w:rsidR="00FE7309" w:rsidRPr="00312D2D" w:rsidRDefault="007E71ED" w:rsidP="000D7386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CU SOM, </w:t>
      </w:r>
      <w:r w:rsidR="00F129E7">
        <w:rPr>
          <w:rFonts w:asciiTheme="majorHAnsi" w:eastAsia="Times" w:hAnsiTheme="majorHAnsi" w:cs="Times"/>
          <w:sz w:val="28"/>
          <w:szCs w:val="28"/>
        </w:rPr>
        <w:t>2017-2021</w:t>
      </w:r>
    </w:p>
    <w:p w14:paraId="4EFB74DD" w14:textId="77777777" w:rsidR="000D7386" w:rsidRDefault="000D7386" w:rsidP="007E71ED">
      <w:pPr>
        <w:ind w:left="2880" w:hanging="720"/>
        <w:rPr>
          <w:rFonts w:asciiTheme="majorHAnsi" w:eastAsia="Times" w:hAnsiTheme="majorHAnsi" w:cs="Times"/>
          <w:sz w:val="28"/>
          <w:szCs w:val="28"/>
        </w:rPr>
      </w:pPr>
    </w:p>
    <w:p w14:paraId="4A68F075" w14:textId="77777777" w:rsidR="00FE7309" w:rsidRPr="00312D2D" w:rsidRDefault="007E71ED" w:rsidP="007E71ED">
      <w:pPr>
        <w:ind w:left="2880" w:hanging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Preceptor, </w:t>
      </w:r>
      <w:r w:rsidR="009A7396" w:rsidRPr="00312D2D">
        <w:rPr>
          <w:rFonts w:asciiTheme="majorHAnsi" w:eastAsia="Times" w:hAnsiTheme="majorHAnsi" w:cs="Times"/>
          <w:sz w:val="28"/>
          <w:szCs w:val="28"/>
        </w:rPr>
        <w:t>Mento</w:t>
      </w:r>
      <w:r w:rsidRPr="00312D2D">
        <w:rPr>
          <w:rFonts w:asciiTheme="majorHAnsi" w:eastAsia="Times" w:hAnsiTheme="majorHAnsi" w:cs="Times"/>
          <w:sz w:val="28"/>
          <w:szCs w:val="28"/>
        </w:rPr>
        <w:t>red Scholarly Activity</w:t>
      </w:r>
    </w:p>
    <w:p w14:paraId="2BFC60B3" w14:textId="6A5616F7" w:rsidR="007E71ED" w:rsidRPr="00312D2D" w:rsidRDefault="007E71ED" w:rsidP="00FE7309">
      <w:pPr>
        <w:ind w:left="2880" w:hanging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Colorado School of Public Health, 2018-19</w:t>
      </w:r>
      <w:r w:rsidR="00F129E7">
        <w:rPr>
          <w:rFonts w:asciiTheme="majorHAnsi" w:eastAsia="Times" w:hAnsiTheme="majorHAnsi" w:cs="Times"/>
          <w:sz w:val="28"/>
          <w:szCs w:val="28"/>
        </w:rPr>
        <w:t xml:space="preserve"> and 2021-22</w:t>
      </w:r>
    </w:p>
    <w:p w14:paraId="587480E1" w14:textId="77777777" w:rsidR="00FE7309" w:rsidRPr="00312D2D" w:rsidRDefault="00FE7309" w:rsidP="00FE7309">
      <w:pPr>
        <w:ind w:left="2880" w:hanging="720"/>
        <w:rPr>
          <w:rFonts w:asciiTheme="majorHAnsi" w:eastAsia="Times" w:hAnsiTheme="majorHAnsi" w:cs="Times"/>
          <w:sz w:val="28"/>
          <w:szCs w:val="28"/>
        </w:rPr>
      </w:pPr>
    </w:p>
    <w:p w14:paraId="5AD12955" w14:textId="77777777" w:rsidR="00FE7309" w:rsidRPr="00312D2D" w:rsidRDefault="00B355D7" w:rsidP="007E71ED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Preceptor, </w:t>
      </w:r>
      <w:r w:rsidR="00FE7309" w:rsidRPr="00312D2D">
        <w:rPr>
          <w:rFonts w:asciiTheme="majorHAnsi" w:eastAsia="Times" w:hAnsiTheme="majorHAnsi" w:cs="Times"/>
          <w:sz w:val="28"/>
          <w:szCs w:val="28"/>
        </w:rPr>
        <w:t>Integrated Health Program</w:t>
      </w:r>
    </w:p>
    <w:p w14:paraId="3E9A297D" w14:textId="5E49E381" w:rsidR="002357AA" w:rsidRPr="00312D2D" w:rsidRDefault="007E71ED" w:rsidP="007E71ED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Metropolitan State University Denver, </w:t>
      </w:r>
      <w:r w:rsidR="00F129E7">
        <w:rPr>
          <w:rFonts w:asciiTheme="majorHAnsi" w:eastAsia="Times" w:hAnsiTheme="majorHAnsi" w:cs="Times"/>
          <w:sz w:val="28"/>
          <w:szCs w:val="28"/>
        </w:rPr>
        <w:t>2019-2021</w:t>
      </w:r>
    </w:p>
    <w:p w14:paraId="3F9789ED" w14:textId="77777777" w:rsidR="0081352D" w:rsidRPr="00312D2D" w:rsidRDefault="0081352D" w:rsidP="0081352D">
      <w:pPr>
        <w:rPr>
          <w:rFonts w:asciiTheme="majorHAnsi" w:eastAsia="Times" w:hAnsiTheme="majorHAnsi" w:cs="Times"/>
          <w:sz w:val="28"/>
          <w:szCs w:val="28"/>
        </w:rPr>
      </w:pPr>
    </w:p>
    <w:p w14:paraId="1F424F44" w14:textId="77777777" w:rsidR="00AF41D3" w:rsidRDefault="001E52DB" w:rsidP="001E52DB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Teaching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AF41D3">
        <w:rPr>
          <w:rFonts w:asciiTheme="majorHAnsi" w:eastAsia="Times" w:hAnsiTheme="majorHAnsi" w:cs="Times"/>
          <w:sz w:val="28"/>
          <w:szCs w:val="28"/>
        </w:rPr>
        <w:t>CU School of Medicine, Global Health Course</w:t>
      </w:r>
    </w:p>
    <w:p w14:paraId="576A9BBD" w14:textId="67811242" w:rsidR="00FD37DC" w:rsidRDefault="00FD37DC" w:rsidP="001E52DB">
      <w:pPr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  <w:r>
        <w:rPr>
          <w:rFonts w:asciiTheme="majorHAnsi" w:eastAsia="Times" w:hAnsiTheme="majorHAnsi" w:cs="Times"/>
          <w:sz w:val="28"/>
          <w:szCs w:val="28"/>
        </w:rPr>
        <w:tab/>
      </w:r>
    </w:p>
    <w:p w14:paraId="53651D53" w14:textId="18CFFB9F" w:rsidR="00FD37DC" w:rsidRDefault="00FD37DC" w:rsidP="00FD37DC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 xml:space="preserve">CU School of Medicine, Maternal and Child Nutrition Food Elective </w:t>
      </w:r>
    </w:p>
    <w:p w14:paraId="494C099F" w14:textId="77777777" w:rsidR="00AF41D3" w:rsidRDefault="00AF41D3" w:rsidP="001E52DB">
      <w:pPr>
        <w:rPr>
          <w:rFonts w:asciiTheme="majorHAnsi" w:eastAsia="Times" w:hAnsiTheme="majorHAnsi" w:cs="Times"/>
          <w:sz w:val="28"/>
          <w:szCs w:val="28"/>
        </w:rPr>
      </w:pPr>
    </w:p>
    <w:p w14:paraId="0CAA8BD3" w14:textId="4DE79BAD" w:rsidR="00A11B4B" w:rsidRDefault="00A11B4B" w:rsidP="00AF41D3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Colorado School of Public Health</w:t>
      </w:r>
    </w:p>
    <w:p w14:paraId="15E09C42" w14:textId="77777777" w:rsidR="00A11B4B" w:rsidRDefault="00A11B4B" w:rsidP="00A11B4B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Lecturer, Cancer Prevention</w:t>
      </w:r>
    </w:p>
    <w:p w14:paraId="300D18C8" w14:textId="38ECB76E" w:rsidR="00A11B4B" w:rsidRDefault="00A11B4B" w:rsidP="00A11B4B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Department of Epidemiology</w:t>
      </w:r>
    </w:p>
    <w:p w14:paraId="6C45C303" w14:textId="77777777" w:rsidR="00A11B4B" w:rsidRDefault="00A11B4B" w:rsidP="00A11B4B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</w:p>
    <w:p w14:paraId="43848911" w14:textId="64D73B5C" w:rsidR="00E728D2" w:rsidRPr="00312D2D" w:rsidRDefault="00B73772" w:rsidP="00A11B4B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Course Director</w:t>
      </w:r>
      <w:r w:rsidR="002116E6" w:rsidRPr="00312D2D">
        <w:rPr>
          <w:rFonts w:asciiTheme="majorHAnsi" w:eastAsia="Times" w:hAnsiTheme="majorHAnsi" w:cs="Times"/>
          <w:sz w:val="28"/>
          <w:szCs w:val="28"/>
        </w:rPr>
        <w:t>, U</w:t>
      </w:r>
      <w:r w:rsidR="00A11B4B">
        <w:rPr>
          <w:rFonts w:asciiTheme="majorHAnsi" w:eastAsia="Times" w:hAnsiTheme="majorHAnsi" w:cs="Times"/>
          <w:sz w:val="28"/>
          <w:szCs w:val="28"/>
        </w:rPr>
        <w:t xml:space="preserve">niversity </w:t>
      </w:r>
      <w:r w:rsidR="002116E6" w:rsidRPr="00312D2D">
        <w:rPr>
          <w:rFonts w:asciiTheme="majorHAnsi" w:eastAsia="Times" w:hAnsiTheme="majorHAnsi" w:cs="Times"/>
          <w:sz w:val="28"/>
          <w:szCs w:val="28"/>
        </w:rPr>
        <w:t xml:space="preserve">of Colorado </w:t>
      </w:r>
      <w:r w:rsidR="001E52DB" w:rsidRPr="00312D2D">
        <w:rPr>
          <w:rFonts w:asciiTheme="majorHAnsi" w:eastAsia="Times" w:hAnsiTheme="majorHAnsi" w:cs="Times"/>
          <w:sz w:val="28"/>
          <w:szCs w:val="28"/>
        </w:rPr>
        <w:t>SOM</w:t>
      </w:r>
      <w:r w:rsidR="007E71ED" w:rsidRPr="00312D2D">
        <w:rPr>
          <w:rFonts w:asciiTheme="majorHAnsi" w:eastAsia="Times" w:hAnsiTheme="majorHAnsi" w:cs="Times"/>
          <w:sz w:val="28"/>
          <w:szCs w:val="28"/>
        </w:rPr>
        <w:t>:</w:t>
      </w:r>
    </w:p>
    <w:p w14:paraId="7F40CFF9" w14:textId="26D3ABC6" w:rsidR="00287EDC" w:rsidRPr="00312D2D" w:rsidRDefault="00B24D3E" w:rsidP="00B24D3E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Integrative Medicine </w:t>
      </w:r>
      <w:r w:rsidR="002116E6" w:rsidRPr="00312D2D">
        <w:rPr>
          <w:rFonts w:asciiTheme="majorHAnsi" w:eastAsia="Times" w:hAnsiTheme="majorHAnsi" w:cs="Times"/>
          <w:sz w:val="28"/>
          <w:szCs w:val="28"/>
        </w:rPr>
        <w:t>(1</w:t>
      </w:r>
      <w:r w:rsidR="002116E6" w:rsidRPr="00312D2D">
        <w:rPr>
          <w:rFonts w:asciiTheme="majorHAnsi" w:eastAsia="Times" w:hAnsiTheme="majorHAnsi" w:cs="Times"/>
          <w:sz w:val="28"/>
          <w:szCs w:val="28"/>
          <w:vertAlign w:val="superscript"/>
        </w:rPr>
        <w:t>st</w:t>
      </w:r>
      <w:r w:rsidR="002116E6" w:rsidRPr="00312D2D">
        <w:rPr>
          <w:rFonts w:asciiTheme="majorHAnsi" w:eastAsia="Times" w:hAnsiTheme="majorHAnsi" w:cs="Times"/>
          <w:sz w:val="28"/>
          <w:szCs w:val="28"/>
        </w:rPr>
        <w:t>/2</w:t>
      </w:r>
      <w:r w:rsidR="002116E6" w:rsidRPr="00312D2D">
        <w:rPr>
          <w:rFonts w:asciiTheme="majorHAnsi" w:eastAsia="Times" w:hAnsiTheme="majorHAnsi" w:cs="Times"/>
          <w:sz w:val="28"/>
          <w:szCs w:val="28"/>
          <w:vertAlign w:val="superscript"/>
        </w:rPr>
        <w:t>nd</w:t>
      </w:r>
      <w:r w:rsidR="002116E6" w:rsidRPr="00312D2D">
        <w:rPr>
          <w:rFonts w:asciiTheme="majorHAnsi" w:eastAsia="Times" w:hAnsiTheme="majorHAnsi" w:cs="Times"/>
          <w:sz w:val="28"/>
          <w:szCs w:val="28"/>
        </w:rPr>
        <w:t xml:space="preserve"> year)</w:t>
      </w:r>
      <w:r w:rsidR="00E728D2" w:rsidRPr="00312D2D">
        <w:rPr>
          <w:rFonts w:asciiTheme="majorHAnsi" w:eastAsia="Times" w:hAnsiTheme="majorHAnsi" w:cs="Times"/>
          <w:sz w:val="28"/>
          <w:szCs w:val="28"/>
        </w:rPr>
        <w:t xml:space="preserve"> </w:t>
      </w:r>
      <w:r w:rsidR="0081352D" w:rsidRPr="00312D2D">
        <w:rPr>
          <w:rFonts w:asciiTheme="majorHAnsi" w:eastAsia="Times" w:hAnsiTheme="majorHAnsi" w:cs="Times"/>
          <w:sz w:val="28"/>
          <w:szCs w:val="28"/>
        </w:rPr>
        <w:t>2016-present</w:t>
      </w:r>
    </w:p>
    <w:p w14:paraId="4B8D3B97" w14:textId="0D9E18E8" w:rsidR="00B73772" w:rsidRPr="00312D2D" w:rsidRDefault="00A05F66">
      <w:pPr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  <w:r w:rsidR="002116E6" w:rsidRPr="00312D2D">
        <w:rPr>
          <w:rFonts w:asciiTheme="majorHAnsi" w:eastAsia="Times" w:hAnsiTheme="majorHAnsi" w:cs="Times"/>
          <w:sz w:val="28"/>
          <w:szCs w:val="28"/>
        </w:rPr>
        <w:tab/>
        <w:t>Integrative Medicine (3</w:t>
      </w:r>
      <w:r w:rsidR="002116E6" w:rsidRPr="00312D2D">
        <w:rPr>
          <w:rFonts w:asciiTheme="majorHAnsi" w:eastAsia="Times" w:hAnsiTheme="majorHAnsi" w:cs="Times"/>
          <w:sz w:val="28"/>
          <w:szCs w:val="28"/>
          <w:vertAlign w:val="superscript"/>
        </w:rPr>
        <w:t>rd</w:t>
      </w:r>
      <w:r w:rsidR="002116E6" w:rsidRPr="00312D2D">
        <w:rPr>
          <w:rFonts w:asciiTheme="majorHAnsi" w:eastAsia="Times" w:hAnsiTheme="majorHAnsi" w:cs="Times"/>
          <w:sz w:val="28"/>
          <w:szCs w:val="28"/>
        </w:rPr>
        <w:t>/4</w:t>
      </w:r>
      <w:r w:rsidR="002116E6" w:rsidRPr="00312D2D">
        <w:rPr>
          <w:rFonts w:asciiTheme="majorHAnsi" w:eastAsia="Times" w:hAnsiTheme="majorHAnsi" w:cs="Times"/>
          <w:sz w:val="28"/>
          <w:szCs w:val="28"/>
          <w:vertAlign w:val="superscript"/>
        </w:rPr>
        <w:t>th</w:t>
      </w:r>
      <w:r w:rsidR="002116E6" w:rsidRPr="00312D2D">
        <w:rPr>
          <w:rFonts w:asciiTheme="majorHAnsi" w:eastAsia="Times" w:hAnsiTheme="majorHAnsi" w:cs="Times"/>
          <w:sz w:val="28"/>
          <w:szCs w:val="28"/>
        </w:rPr>
        <w:t xml:space="preserve"> year</w:t>
      </w:r>
      <w:r w:rsidRPr="00312D2D">
        <w:rPr>
          <w:rFonts w:asciiTheme="majorHAnsi" w:eastAsia="Times" w:hAnsiTheme="majorHAnsi" w:cs="Times"/>
          <w:sz w:val="28"/>
          <w:szCs w:val="28"/>
        </w:rPr>
        <w:t>)</w:t>
      </w:r>
      <w:r w:rsidR="006617A9" w:rsidRPr="00312D2D">
        <w:rPr>
          <w:rFonts w:asciiTheme="majorHAnsi" w:eastAsia="Times" w:hAnsiTheme="majorHAnsi" w:cs="Times"/>
          <w:sz w:val="28"/>
          <w:szCs w:val="28"/>
        </w:rPr>
        <w:t xml:space="preserve">, </w:t>
      </w:r>
      <w:r w:rsidRPr="00312D2D">
        <w:rPr>
          <w:rFonts w:asciiTheme="majorHAnsi" w:eastAsia="Times" w:hAnsiTheme="majorHAnsi" w:cs="Times"/>
          <w:sz w:val="28"/>
          <w:szCs w:val="28"/>
        </w:rPr>
        <w:t>2017-present</w:t>
      </w:r>
    </w:p>
    <w:p w14:paraId="235D136B" w14:textId="26B98912" w:rsidR="00287EDC" w:rsidRPr="00312D2D" w:rsidRDefault="00A05F66" w:rsidP="00B73772">
      <w:pPr>
        <w:ind w:left="1440" w:firstLine="72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Clinical Preceptor, Integrative Medicine, 2016-present</w:t>
      </w:r>
    </w:p>
    <w:p w14:paraId="2C4A49B6" w14:textId="2C137721" w:rsidR="00287EDC" w:rsidRPr="00312D2D" w:rsidRDefault="00B73772" w:rsidP="00FD37DC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lastRenderedPageBreak/>
        <w:t xml:space="preserve">UCHealth </w:t>
      </w:r>
      <w:r w:rsidR="002E4292" w:rsidRPr="00312D2D">
        <w:rPr>
          <w:rFonts w:asciiTheme="majorHAnsi" w:eastAsia="Times" w:hAnsiTheme="majorHAnsi" w:cs="Times"/>
          <w:sz w:val="28"/>
          <w:szCs w:val="28"/>
        </w:rPr>
        <w:t>Integrative Medicine Center</w:t>
      </w:r>
      <w:r w:rsidR="00FD37DC">
        <w:rPr>
          <w:rFonts w:asciiTheme="majorHAnsi" w:eastAsia="Times" w:hAnsiTheme="majorHAnsi" w:cs="Times"/>
          <w:sz w:val="28"/>
          <w:szCs w:val="28"/>
        </w:rPr>
        <w:t>, r</w:t>
      </w:r>
      <w:r w:rsidRPr="00312D2D">
        <w:rPr>
          <w:rFonts w:asciiTheme="majorHAnsi" w:eastAsia="Times" w:hAnsiTheme="majorHAnsi" w:cs="Times"/>
          <w:sz w:val="28"/>
          <w:szCs w:val="28"/>
        </w:rPr>
        <w:t>otating t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rain</w:t>
      </w:r>
      <w:r w:rsidRPr="00312D2D">
        <w:rPr>
          <w:rFonts w:asciiTheme="majorHAnsi" w:eastAsia="Times" w:hAnsiTheme="majorHAnsi" w:cs="Times"/>
          <w:sz w:val="28"/>
          <w:szCs w:val="28"/>
        </w:rPr>
        <w:t>ees: Internal Medicine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 xml:space="preserve">, Family </w:t>
      </w:r>
      <w:r w:rsidRPr="00312D2D">
        <w:rPr>
          <w:rFonts w:asciiTheme="majorHAnsi" w:eastAsia="Times" w:hAnsiTheme="majorHAnsi" w:cs="Times"/>
          <w:sz w:val="28"/>
          <w:szCs w:val="28"/>
        </w:rPr>
        <w:t>Medicine and Preventive Medicine residents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, P</w:t>
      </w:r>
      <w:r w:rsidR="00F129E7">
        <w:rPr>
          <w:rFonts w:asciiTheme="majorHAnsi" w:eastAsia="Times" w:hAnsiTheme="majorHAnsi" w:cs="Times"/>
          <w:sz w:val="28"/>
          <w:szCs w:val="28"/>
        </w:rPr>
        <w:t xml:space="preserve">A students, Nursing students, 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Palliative Care</w:t>
      </w:r>
      <w:r w:rsidR="00FF6E0F">
        <w:rPr>
          <w:rFonts w:asciiTheme="majorHAnsi" w:eastAsia="Times" w:hAnsiTheme="majorHAnsi" w:cs="Times"/>
          <w:sz w:val="28"/>
          <w:szCs w:val="28"/>
        </w:rPr>
        <w:t>, Obesity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 xml:space="preserve"> </w:t>
      </w:r>
      <w:r w:rsidR="00F129E7">
        <w:rPr>
          <w:rFonts w:asciiTheme="majorHAnsi" w:eastAsia="Times" w:hAnsiTheme="majorHAnsi" w:cs="Times"/>
          <w:sz w:val="28"/>
          <w:szCs w:val="28"/>
        </w:rPr>
        <w:t xml:space="preserve">and Headache </w:t>
      </w:r>
      <w:r w:rsidRPr="00312D2D">
        <w:rPr>
          <w:rFonts w:asciiTheme="majorHAnsi" w:eastAsia="Times" w:hAnsiTheme="majorHAnsi" w:cs="Times"/>
          <w:sz w:val="28"/>
          <w:szCs w:val="28"/>
        </w:rPr>
        <w:t>fellows</w:t>
      </w:r>
      <w:r w:rsidR="00B11F63">
        <w:rPr>
          <w:rFonts w:asciiTheme="majorHAnsi" w:eastAsia="Times" w:hAnsiTheme="majorHAnsi" w:cs="Times"/>
          <w:sz w:val="28"/>
          <w:szCs w:val="28"/>
        </w:rPr>
        <w:t xml:space="preserve"> and Residents from </w:t>
      </w:r>
      <w:r w:rsidR="00FD37DC">
        <w:rPr>
          <w:rFonts w:asciiTheme="majorHAnsi" w:eastAsia="Times" w:hAnsiTheme="majorHAnsi" w:cs="Times"/>
          <w:sz w:val="28"/>
          <w:szCs w:val="28"/>
        </w:rPr>
        <w:t>outside</w:t>
      </w:r>
    </w:p>
    <w:p w14:paraId="00C571A1" w14:textId="10E2962A" w:rsidR="00287EDC" w:rsidRPr="00312D2D" w:rsidRDefault="00A05F66" w:rsidP="002E4292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                    </w:t>
      </w:r>
      <w:r w:rsidRPr="00312D2D">
        <w:rPr>
          <w:rFonts w:asciiTheme="majorHAnsi" w:eastAsia="Times" w:hAnsiTheme="majorHAnsi" w:cs="Times"/>
          <w:sz w:val="28"/>
          <w:szCs w:val="28"/>
        </w:rPr>
        <w:tab/>
      </w:r>
    </w:p>
    <w:p w14:paraId="31A4EFF3" w14:textId="7B7CF007" w:rsidR="00287EDC" w:rsidRPr="00312D2D" w:rsidRDefault="00A05F66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Res</w:t>
      </w:r>
      <w:r w:rsidR="009A0D89" w:rsidRPr="00312D2D">
        <w:rPr>
          <w:rFonts w:asciiTheme="majorHAnsi" w:eastAsia="Times" w:hAnsiTheme="majorHAnsi" w:cs="Times"/>
          <w:sz w:val="28"/>
          <w:szCs w:val="28"/>
        </w:rPr>
        <w:t>ident Research Director,</w:t>
      </w:r>
      <w:r w:rsidR="006D72E2" w:rsidRPr="00312D2D">
        <w:rPr>
          <w:rFonts w:asciiTheme="majorHAnsi" w:eastAsia="Times" w:hAnsiTheme="majorHAnsi" w:cs="Times"/>
          <w:sz w:val="28"/>
          <w:szCs w:val="28"/>
        </w:rPr>
        <w:t xml:space="preserve"> Emergency Medicine, John H. Stroger Jr Hospital of Cook County, </w:t>
      </w:r>
      <w:r w:rsidR="00863771" w:rsidRPr="00312D2D">
        <w:rPr>
          <w:rFonts w:asciiTheme="majorHAnsi" w:eastAsia="Times" w:hAnsiTheme="majorHAnsi" w:cs="Times"/>
          <w:sz w:val="28"/>
          <w:szCs w:val="28"/>
        </w:rPr>
        <w:t>2001-</w:t>
      </w:r>
      <w:r w:rsidRPr="00312D2D">
        <w:rPr>
          <w:rFonts w:asciiTheme="majorHAnsi" w:eastAsia="Times" w:hAnsiTheme="majorHAnsi" w:cs="Times"/>
          <w:sz w:val="28"/>
          <w:szCs w:val="28"/>
        </w:rPr>
        <w:t>03</w:t>
      </w:r>
    </w:p>
    <w:p w14:paraId="0DB41955" w14:textId="08CBE7EF" w:rsidR="00287EDC" w:rsidRDefault="0081352D" w:rsidP="00EF0658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MS</w:t>
      </w:r>
      <w:r w:rsidR="00863771" w:rsidRPr="00312D2D">
        <w:rPr>
          <w:rFonts w:asciiTheme="majorHAnsi" w:eastAsia="Times" w:hAnsiTheme="majorHAnsi" w:cs="Times"/>
          <w:sz w:val="28"/>
          <w:szCs w:val="28"/>
        </w:rPr>
        <w:t xml:space="preserve">3 Clerkship Director, </w:t>
      </w:r>
      <w:r w:rsidR="009A0D89" w:rsidRPr="00312D2D">
        <w:rPr>
          <w:rFonts w:asciiTheme="majorHAnsi" w:eastAsia="Times" w:hAnsiTheme="majorHAnsi" w:cs="Times"/>
          <w:sz w:val="28"/>
          <w:szCs w:val="28"/>
        </w:rPr>
        <w:t xml:space="preserve">Emergency Medicine, John H. Stroger Jr. Hospital of Cook County, </w:t>
      </w:r>
      <w:r w:rsidR="00863771" w:rsidRPr="00312D2D">
        <w:rPr>
          <w:rFonts w:asciiTheme="majorHAnsi" w:eastAsia="Times" w:hAnsiTheme="majorHAnsi" w:cs="Times"/>
          <w:sz w:val="28"/>
          <w:szCs w:val="28"/>
        </w:rPr>
        <w:t>1997-</w:t>
      </w:r>
      <w:r w:rsidR="00A05F66" w:rsidRPr="00312D2D">
        <w:rPr>
          <w:rFonts w:asciiTheme="majorHAnsi" w:eastAsia="Times" w:hAnsiTheme="majorHAnsi" w:cs="Times"/>
          <w:sz w:val="28"/>
          <w:szCs w:val="28"/>
        </w:rPr>
        <w:t>00</w:t>
      </w:r>
    </w:p>
    <w:p w14:paraId="529BEBAA" w14:textId="770460F9" w:rsidR="00AF41D3" w:rsidRDefault="00AF41D3" w:rsidP="00AF41D3">
      <w:pPr>
        <w:rPr>
          <w:rFonts w:asciiTheme="majorHAnsi" w:eastAsia="Times" w:hAnsiTheme="majorHAnsi" w:cs="Times"/>
          <w:sz w:val="28"/>
          <w:szCs w:val="28"/>
        </w:rPr>
      </w:pPr>
    </w:p>
    <w:p w14:paraId="40EB4BA4" w14:textId="5636972D" w:rsidR="00AB3AAA" w:rsidRDefault="00AF41D3" w:rsidP="00A05607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</w:p>
    <w:p w14:paraId="6A07E838" w14:textId="2A99BAE2" w:rsidR="00B526FF" w:rsidRDefault="00A05607" w:rsidP="00A05607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Manuscripts</w:t>
      </w:r>
      <w:r w:rsidR="00B526FF">
        <w:rPr>
          <w:rFonts w:asciiTheme="majorHAnsi" w:eastAsia="Times" w:hAnsiTheme="majorHAnsi" w:cs="Times"/>
          <w:sz w:val="28"/>
          <w:szCs w:val="28"/>
        </w:rPr>
        <w:tab/>
        <w:t>Review of Nutrition and Long COVID</w:t>
      </w:r>
      <w:r w:rsidR="00FD37DC">
        <w:rPr>
          <w:rFonts w:asciiTheme="majorHAnsi" w:eastAsia="Times" w:hAnsiTheme="majorHAnsi" w:cs="Times"/>
          <w:sz w:val="28"/>
          <w:szCs w:val="28"/>
        </w:rPr>
        <w:t>, Douglas Taren et al</w:t>
      </w:r>
      <w:r>
        <w:rPr>
          <w:rFonts w:asciiTheme="majorHAnsi" w:eastAsia="Times" w:hAnsiTheme="majorHAnsi" w:cs="Times"/>
          <w:sz w:val="28"/>
          <w:szCs w:val="28"/>
        </w:rPr>
        <w:t>, U. of Colorado, Department of Nutrition</w:t>
      </w:r>
    </w:p>
    <w:p w14:paraId="52D4F559" w14:textId="373EDC3E" w:rsidR="00B526FF" w:rsidRDefault="00F330E2" w:rsidP="00B526FF">
      <w:pPr>
        <w:pStyle w:val="NormalWeb"/>
        <w:shd w:val="clear" w:color="auto" w:fill="FFFFFF"/>
        <w:ind w:left="216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I</w:t>
      </w:r>
      <w:r w:rsidR="00B526FF" w:rsidRPr="00B526FF">
        <w:rPr>
          <w:rFonts w:ascii="Calibri" w:hAnsi="Calibri" w:cs="Calibri"/>
          <w:sz w:val="28"/>
          <w:szCs w:val="28"/>
        </w:rPr>
        <w:t xml:space="preserve">mpact of Integrative Medicine in Patients with Cancer in the </w:t>
      </w:r>
      <w:proofErr w:type="spellStart"/>
      <w:r w:rsidR="00B526FF" w:rsidRPr="00B526FF">
        <w:rPr>
          <w:rFonts w:ascii="Calibri" w:hAnsi="Calibri" w:cs="Calibri"/>
          <w:sz w:val="28"/>
          <w:szCs w:val="28"/>
        </w:rPr>
        <w:t>BraveNet</w:t>
      </w:r>
      <w:proofErr w:type="spellEnd"/>
      <w:r w:rsidR="00B526FF" w:rsidRPr="00B526FF">
        <w:rPr>
          <w:rFonts w:ascii="Calibri" w:hAnsi="Calibri" w:cs="Calibri"/>
          <w:sz w:val="28"/>
          <w:szCs w:val="28"/>
        </w:rPr>
        <w:t xml:space="preserve"> Collaborative: Results from PRIMIER</w:t>
      </w:r>
      <w:r w:rsidR="00FD37DC">
        <w:rPr>
          <w:rFonts w:ascii="Calibri" w:hAnsi="Calibri" w:cs="Calibri"/>
          <w:sz w:val="28"/>
          <w:szCs w:val="28"/>
        </w:rPr>
        <w:t>, Lauren Grossman et al</w:t>
      </w:r>
    </w:p>
    <w:p w14:paraId="21A330DD" w14:textId="77777777" w:rsidR="00A05607" w:rsidRPr="00B526FF" w:rsidRDefault="00A05607" w:rsidP="00B526FF">
      <w:pPr>
        <w:pStyle w:val="NormalWeb"/>
        <w:shd w:val="clear" w:color="auto" w:fill="FFFFFF"/>
        <w:ind w:left="2160"/>
        <w:rPr>
          <w:sz w:val="28"/>
          <w:szCs w:val="28"/>
        </w:rPr>
      </w:pPr>
    </w:p>
    <w:p w14:paraId="3B1A99AF" w14:textId="4E496727" w:rsidR="00303478" w:rsidRPr="00303478" w:rsidRDefault="00380EE1" w:rsidP="00303478">
      <w:pPr>
        <w:rPr>
          <w:sz w:val="24"/>
          <w:szCs w:val="24"/>
        </w:rPr>
      </w:pPr>
      <w:r>
        <w:rPr>
          <w:rFonts w:asciiTheme="majorHAnsi" w:eastAsia="Times" w:hAnsiTheme="majorHAnsi" w:cs="Times"/>
          <w:sz w:val="28"/>
          <w:szCs w:val="28"/>
        </w:rPr>
        <w:t>Publications</w:t>
      </w:r>
      <w:r w:rsidR="00B64374" w:rsidRPr="00312D2D">
        <w:rPr>
          <w:rFonts w:asciiTheme="majorHAnsi" w:eastAsia="Times" w:hAnsiTheme="majorHAnsi" w:cs="Times"/>
          <w:sz w:val="28"/>
          <w:szCs w:val="28"/>
        </w:rPr>
        <w:tab/>
      </w:r>
    </w:p>
    <w:p w14:paraId="068694A3" w14:textId="77777777" w:rsidR="00303478" w:rsidRPr="00303478" w:rsidRDefault="00303478" w:rsidP="009C3960">
      <w:pPr>
        <w:shd w:val="clear" w:color="auto" w:fill="FFFFFF"/>
        <w:spacing w:after="150"/>
        <w:ind w:left="2160"/>
        <w:rPr>
          <w:rFonts w:ascii="Calibri" w:hAnsi="Calibri" w:cs="Calibri"/>
          <w:color w:val="222222"/>
          <w:sz w:val="28"/>
          <w:szCs w:val="28"/>
        </w:rPr>
      </w:pPr>
      <w:r w:rsidRPr="00303478">
        <w:rPr>
          <w:rFonts w:ascii="Calibri" w:hAnsi="Calibri" w:cs="Calibri"/>
          <w:color w:val="222222"/>
          <w:sz w:val="28"/>
          <w:szCs w:val="28"/>
        </w:rPr>
        <w:t xml:space="preserve">Quach TC, Wilson A, Sum-Ping O, Lomba S, Geng LN, Shafer R, </w:t>
      </w:r>
      <w:proofErr w:type="spellStart"/>
      <w:r w:rsidRPr="00303478">
        <w:rPr>
          <w:rFonts w:ascii="Calibri" w:hAnsi="Calibri" w:cs="Calibri"/>
          <w:color w:val="222222"/>
          <w:sz w:val="28"/>
          <w:szCs w:val="28"/>
        </w:rPr>
        <w:t>Miglis</w:t>
      </w:r>
      <w:proofErr w:type="spellEnd"/>
      <w:r w:rsidRPr="00303478">
        <w:rPr>
          <w:rFonts w:ascii="Calibri" w:hAnsi="Calibri" w:cs="Calibri"/>
          <w:color w:val="222222"/>
          <w:sz w:val="28"/>
          <w:szCs w:val="28"/>
        </w:rPr>
        <w:t xml:space="preserve"> MG, Yang PC, Grossman L, </w:t>
      </w:r>
      <w:proofErr w:type="spellStart"/>
      <w:r w:rsidRPr="00303478">
        <w:rPr>
          <w:rFonts w:ascii="Calibri" w:hAnsi="Calibri" w:cs="Calibri"/>
          <w:color w:val="222222"/>
          <w:sz w:val="28"/>
          <w:szCs w:val="28"/>
        </w:rPr>
        <w:t>Ricciardiello</w:t>
      </w:r>
      <w:proofErr w:type="spellEnd"/>
      <w:r w:rsidRPr="00303478">
        <w:rPr>
          <w:rFonts w:ascii="Calibri" w:hAnsi="Calibri" w:cs="Calibri"/>
          <w:color w:val="222222"/>
          <w:sz w:val="28"/>
          <w:szCs w:val="28"/>
        </w:rPr>
        <w:t xml:space="preserve"> G, et al. Can Low Cortisol Predict Long COVID? A Controversial Issue. </w:t>
      </w:r>
      <w:r w:rsidRPr="00303478">
        <w:rPr>
          <w:rFonts w:ascii="Calibri" w:hAnsi="Calibri" w:cs="Calibri"/>
          <w:i/>
          <w:iCs/>
          <w:color w:val="222222"/>
          <w:sz w:val="28"/>
          <w:szCs w:val="28"/>
        </w:rPr>
        <w:t>Biomedicines</w:t>
      </w:r>
      <w:r w:rsidRPr="00303478">
        <w:rPr>
          <w:rFonts w:ascii="Calibri" w:hAnsi="Calibri" w:cs="Calibri"/>
          <w:color w:val="222222"/>
          <w:sz w:val="28"/>
          <w:szCs w:val="28"/>
        </w:rPr>
        <w:t>. 2025; 13(11):2636. https://doi.org/10.3390/biomedicines13112636</w:t>
      </w:r>
    </w:p>
    <w:p w14:paraId="130C6880" w14:textId="7400DE52" w:rsidR="003F5B95" w:rsidRDefault="003F5B95" w:rsidP="009C3960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 xml:space="preserve">Carroll J, Gaona G, Dong-Cedar D, Williamson, TJ, Corbin L, Nuffer, M, Pace, W, Palmer C, Whalen, J, </w:t>
      </w:r>
      <w:proofErr w:type="spellStart"/>
      <w:r>
        <w:rPr>
          <w:rFonts w:asciiTheme="majorHAnsi" w:eastAsia="Times" w:hAnsiTheme="majorHAnsi" w:cs="Times"/>
          <w:sz w:val="28"/>
          <w:szCs w:val="28"/>
        </w:rPr>
        <w:t>Shefferman</w:t>
      </w:r>
      <w:proofErr w:type="spellEnd"/>
      <w:r>
        <w:rPr>
          <w:rFonts w:asciiTheme="majorHAnsi" w:eastAsia="Times" w:hAnsiTheme="majorHAnsi" w:cs="Times"/>
          <w:sz w:val="28"/>
          <w:szCs w:val="28"/>
        </w:rPr>
        <w:t xml:space="preserve">, M, Nguyen, T, </w:t>
      </w:r>
      <w:proofErr w:type="spellStart"/>
      <w:r>
        <w:rPr>
          <w:rFonts w:asciiTheme="majorHAnsi" w:eastAsia="Times" w:hAnsiTheme="majorHAnsi" w:cs="Times"/>
          <w:sz w:val="28"/>
          <w:szCs w:val="28"/>
        </w:rPr>
        <w:t>Caldez</w:t>
      </w:r>
      <w:proofErr w:type="spellEnd"/>
      <w:r>
        <w:rPr>
          <w:rFonts w:asciiTheme="majorHAnsi" w:eastAsia="Times" w:hAnsiTheme="majorHAnsi" w:cs="Times"/>
          <w:sz w:val="28"/>
          <w:szCs w:val="28"/>
        </w:rPr>
        <w:t xml:space="preserve">, C, Grossman, L Tran, A, </w:t>
      </w:r>
      <w:proofErr w:type="spellStart"/>
      <w:r>
        <w:rPr>
          <w:rFonts w:asciiTheme="majorHAnsi" w:eastAsia="Times" w:hAnsiTheme="majorHAnsi" w:cs="Times"/>
          <w:sz w:val="28"/>
          <w:szCs w:val="28"/>
        </w:rPr>
        <w:t>Greher</w:t>
      </w:r>
      <w:proofErr w:type="spellEnd"/>
      <w:r>
        <w:rPr>
          <w:rFonts w:asciiTheme="majorHAnsi" w:eastAsia="Times" w:hAnsiTheme="majorHAnsi" w:cs="Times"/>
          <w:sz w:val="28"/>
          <w:szCs w:val="28"/>
        </w:rPr>
        <w:t xml:space="preserve">, F, Hills, J, Palmer, F. Health Care Utilization in an Academic Integrative Medicine Center, 2011-2022, Journal of Integrative and Complementary Medicine. Doi: 10.1089/jicm.2023.0758, </w:t>
      </w:r>
      <w:proofErr w:type="spellStart"/>
      <w:r>
        <w:rPr>
          <w:rFonts w:asciiTheme="majorHAnsi" w:eastAsia="Times" w:hAnsiTheme="majorHAnsi" w:cs="Times"/>
          <w:sz w:val="28"/>
          <w:szCs w:val="28"/>
        </w:rPr>
        <w:t>PubMedID</w:t>
      </w:r>
      <w:proofErr w:type="spellEnd"/>
      <w:r>
        <w:rPr>
          <w:rFonts w:asciiTheme="majorHAnsi" w:eastAsia="Times" w:hAnsiTheme="majorHAnsi" w:cs="Times"/>
          <w:sz w:val="28"/>
          <w:szCs w:val="28"/>
        </w:rPr>
        <w:t xml:space="preserve"> 40040527</w:t>
      </w:r>
    </w:p>
    <w:p w14:paraId="79457E97" w14:textId="3345AA42" w:rsidR="003F5B95" w:rsidRDefault="003F5B95" w:rsidP="00D91F67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</w:p>
    <w:p w14:paraId="56B19D9E" w14:textId="3785B6DA" w:rsidR="003F5B95" w:rsidRPr="003F5B95" w:rsidRDefault="003F5B95" w:rsidP="00D91F67">
      <w:pPr>
        <w:ind w:left="2160" w:hanging="2160"/>
        <w:rPr>
          <w:rFonts w:asciiTheme="majorHAnsi" w:eastAsia="Times" w:hAnsiTheme="majorHAnsi" w:cstheme="majorHAnsi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r w:rsidRPr="003F5B95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 xml:space="preserve">Quach, T.C.; </w:t>
      </w:r>
      <w:proofErr w:type="spellStart"/>
      <w:r w:rsidRPr="003F5B95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Miglis</w:t>
      </w:r>
      <w:proofErr w:type="spellEnd"/>
      <w:r w:rsidRPr="003F5B95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 xml:space="preserve">, M.G.; Tian, L.; Bonilla, H.; Yang, P.C.; Grossman, L.; </w:t>
      </w:r>
      <w:proofErr w:type="spellStart"/>
      <w:r w:rsidRPr="003F5B95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Paleru</w:t>
      </w:r>
      <w:proofErr w:type="spellEnd"/>
      <w:r w:rsidRPr="003F5B95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 xml:space="preserve">, A.; Xin, V.; Tiwari, A.; Shafer, R.W.; et al. </w:t>
      </w:r>
      <w:proofErr w:type="gramStart"/>
      <w:r w:rsidRPr="003F5B95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Post-COVID</w:t>
      </w:r>
      <w:proofErr w:type="gramEnd"/>
      <w:r w:rsidRPr="003F5B95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-19 Vaccination and Long COVID: Insights from Patient-Reported Data. </w:t>
      </w:r>
      <w:r w:rsidRPr="003F5B95">
        <w:rPr>
          <w:rStyle w:val="Emphasis"/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Vaccines</w:t>
      </w:r>
      <w:r w:rsidRPr="003F5B95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 </w:t>
      </w:r>
      <w:r w:rsidRPr="003F5B95">
        <w:rPr>
          <w:rFonts w:asciiTheme="majorHAnsi" w:hAnsiTheme="majorHAnsi" w:cstheme="majorHAnsi"/>
          <w:b/>
          <w:bCs/>
          <w:color w:val="222222"/>
          <w:sz w:val="28"/>
          <w:szCs w:val="28"/>
          <w:shd w:val="clear" w:color="auto" w:fill="FFFFFF"/>
        </w:rPr>
        <w:t>2024</w:t>
      </w:r>
      <w:r w:rsidRPr="003F5B95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 </w:t>
      </w:r>
      <w:r w:rsidRPr="003F5B95">
        <w:rPr>
          <w:rStyle w:val="Emphasis"/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12</w:t>
      </w:r>
      <w:r w:rsidRPr="003F5B95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 1427. https://doi.org/10.3390/vaccines12121427</w:t>
      </w:r>
    </w:p>
    <w:p w14:paraId="6902D2D9" w14:textId="77777777" w:rsidR="003F5B95" w:rsidRDefault="003F5B95" w:rsidP="003F5B95">
      <w:pPr>
        <w:rPr>
          <w:rFonts w:asciiTheme="majorHAnsi" w:eastAsia="Times" w:hAnsiTheme="majorHAnsi" w:cs="Times"/>
          <w:sz w:val="28"/>
          <w:szCs w:val="28"/>
        </w:rPr>
      </w:pPr>
    </w:p>
    <w:p w14:paraId="0D9BCCA7" w14:textId="5E11B969" w:rsidR="00F330E2" w:rsidRDefault="00463580" w:rsidP="003F5B95">
      <w:pPr>
        <w:ind w:left="2160"/>
        <w:rPr>
          <w:sz w:val="22"/>
          <w:szCs w:val="22"/>
        </w:rPr>
      </w:pPr>
      <w:r>
        <w:rPr>
          <w:rFonts w:asciiTheme="majorHAnsi" w:eastAsia="Times" w:hAnsiTheme="majorHAnsi" w:cs="Times"/>
          <w:sz w:val="28"/>
          <w:szCs w:val="28"/>
        </w:rPr>
        <w:lastRenderedPageBreak/>
        <w:t xml:space="preserve">Cerceo E, Saxer K, </w:t>
      </w:r>
      <w:r w:rsidR="008E31F0">
        <w:rPr>
          <w:rFonts w:asciiTheme="majorHAnsi" w:eastAsia="Times" w:hAnsiTheme="majorHAnsi" w:cs="Times"/>
          <w:sz w:val="28"/>
          <w:szCs w:val="28"/>
        </w:rPr>
        <w:t xml:space="preserve">Grossman L, Shapley-Quinn K, </w:t>
      </w:r>
      <w:r>
        <w:rPr>
          <w:rFonts w:asciiTheme="majorHAnsi" w:eastAsia="Times" w:hAnsiTheme="majorHAnsi" w:cs="Times"/>
          <w:sz w:val="28"/>
          <w:szCs w:val="28"/>
        </w:rPr>
        <w:t xml:space="preserve">Feldman-Winter L. </w:t>
      </w:r>
      <w:r w:rsidRPr="000B5A66">
        <w:rPr>
          <w:rFonts w:asciiTheme="majorHAnsi" w:eastAsia="Times" w:hAnsiTheme="majorHAnsi" w:cs="Times"/>
          <w:i/>
          <w:iCs/>
          <w:sz w:val="28"/>
          <w:szCs w:val="28"/>
        </w:rPr>
        <w:t>The Climate Crisis and Breastfeeding: Opportunities for Resilience</w:t>
      </w:r>
      <w:r>
        <w:rPr>
          <w:rFonts w:asciiTheme="majorHAnsi" w:eastAsia="Times" w:hAnsiTheme="majorHAnsi" w:cs="Times"/>
          <w:sz w:val="28"/>
          <w:szCs w:val="28"/>
        </w:rPr>
        <w:t xml:space="preserve">. Journal of Human Lactation. 2023;0(0). </w:t>
      </w:r>
      <w:r w:rsidRPr="008E31F0">
        <w:rPr>
          <w:rFonts w:ascii="Open Sans" w:hAnsi="Open Sans" w:cs="Open Sans"/>
          <w:color w:val="333333"/>
          <w:sz w:val="24"/>
          <w:szCs w:val="24"/>
          <w:shd w:val="clear" w:color="auto" w:fill="FFFFFF"/>
        </w:rPr>
        <w:t>doi:</w:t>
      </w:r>
      <w:hyperlink r:id="rId5" w:history="1">
        <w:r w:rsidRPr="008E31F0">
          <w:rPr>
            <w:rStyle w:val="Hyperlink"/>
            <w:rFonts w:ascii="Open Sans" w:hAnsi="Open Sans" w:cs="Open Sans"/>
            <w:color w:val="006ACC"/>
            <w:sz w:val="24"/>
            <w:szCs w:val="24"/>
            <w:shd w:val="clear" w:color="auto" w:fill="FFFFFF"/>
          </w:rPr>
          <w:t>10.1177/08903344231216726</w:t>
        </w:r>
      </w:hyperlink>
    </w:p>
    <w:p w14:paraId="72F90627" w14:textId="20D553F0" w:rsidR="008E31F0" w:rsidRPr="008E31F0" w:rsidRDefault="008E31F0" w:rsidP="008E31F0">
      <w:pPr>
        <w:rPr>
          <w:sz w:val="22"/>
          <w:szCs w:val="22"/>
        </w:rPr>
      </w:pPr>
    </w:p>
    <w:p w14:paraId="0A83EFAB" w14:textId="2D06CE9D" w:rsidR="00D91F67" w:rsidRPr="00EF68AF" w:rsidRDefault="00D91F67" w:rsidP="00F330E2">
      <w:pPr>
        <w:ind w:left="2160"/>
        <w:rPr>
          <w:rFonts w:asciiTheme="majorHAnsi" w:hAnsiTheme="majorHAnsi"/>
          <w:color w:val="212121"/>
          <w:sz w:val="28"/>
          <w:szCs w:val="28"/>
          <w:shd w:val="clear" w:color="auto" w:fill="FFFFFF"/>
        </w:rPr>
      </w:pPr>
      <w:r w:rsidRPr="00EF68AF">
        <w:rPr>
          <w:rFonts w:asciiTheme="majorHAnsi" w:hAnsiTheme="majorHAnsi"/>
          <w:color w:val="212121"/>
          <w:sz w:val="28"/>
          <w:szCs w:val="28"/>
          <w:shd w:val="clear" w:color="auto" w:fill="FFFFFF"/>
        </w:rPr>
        <w:t>Carroll JK, Finn L, Scharer K, Kiel L, Kiel A, Callen E, Callister E, Campbell I, Anderson E, Grossman L,</w:t>
      </w:r>
      <w:r w:rsidR="00F129E7">
        <w:rPr>
          <w:rFonts w:asciiTheme="majorHAnsi" w:hAnsiTheme="majorHAnsi"/>
          <w:color w:val="212121"/>
          <w:sz w:val="28"/>
          <w:szCs w:val="28"/>
          <w:shd w:val="clear" w:color="auto" w:fill="FFFFFF"/>
        </w:rPr>
        <w:t xml:space="preserve"> Landin C, Nederveld A. </w:t>
      </w:r>
      <w:r w:rsidR="00F129E7" w:rsidRPr="00F949DC">
        <w:rPr>
          <w:rFonts w:asciiTheme="majorHAnsi" w:hAnsiTheme="majorHAnsi"/>
          <w:i/>
          <w:iCs/>
          <w:color w:val="212121"/>
          <w:sz w:val="28"/>
          <w:szCs w:val="28"/>
          <w:shd w:val="clear" w:color="auto" w:fill="FFFFFF"/>
        </w:rPr>
        <w:t>Moving f</w:t>
      </w:r>
      <w:r w:rsidRPr="00F949DC">
        <w:rPr>
          <w:rFonts w:asciiTheme="majorHAnsi" w:hAnsiTheme="majorHAnsi"/>
          <w:i/>
          <w:iCs/>
          <w:color w:val="212121"/>
          <w:sz w:val="28"/>
          <w:szCs w:val="28"/>
          <w:shd w:val="clear" w:color="auto" w:fill="FFFFFF"/>
        </w:rPr>
        <w:t>rom In-Person to Telehealth Group Visits for a Mindful-Eating Healthy Nutrition Program</w:t>
      </w:r>
      <w:r w:rsidRPr="00EF68AF">
        <w:rPr>
          <w:rFonts w:asciiTheme="majorHAnsi" w:hAnsiTheme="majorHAnsi"/>
          <w:color w:val="212121"/>
          <w:sz w:val="28"/>
          <w:szCs w:val="28"/>
          <w:shd w:val="clear" w:color="auto" w:fill="FFFFFF"/>
        </w:rPr>
        <w:t xml:space="preserve">. Ann Fam Med. 2021 Sep-Oct;19(5):466. </w:t>
      </w:r>
      <w:proofErr w:type="spellStart"/>
      <w:r w:rsidRPr="00EF68AF">
        <w:rPr>
          <w:rFonts w:asciiTheme="majorHAnsi" w:hAnsiTheme="majorHAnsi"/>
          <w:color w:val="212121"/>
          <w:sz w:val="28"/>
          <w:szCs w:val="28"/>
          <w:shd w:val="clear" w:color="auto" w:fill="FFFFFF"/>
        </w:rPr>
        <w:t>doi</w:t>
      </w:r>
      <w:proofErr w:type="spellEnd"/>
      <w:r w:rsidRPr="00EF68AF">
        <w:rPr>
          <w:rFonts w:asciiTheme="majorHAnsi" w:hAnsiTheme="majorHAnsi"/>
          <w:color w:val="212121"/>
          <w:sz w:val="28"/>
          <w:szCs w:val="28"/>
          <w:shd w:val="clear" w:color="auto" w:fill="FFFFFF"/>
        </w:rPr>
        <w:t>: 10.1370/afm.2685. PMID: 34546956; PMCID: PMC8437556.</w:t>
      </w:r>
    </w:p>
    <w:p w14:paraId="411C4466" w14:textId="70834A8D" w:rsidR="00DB3C2D" w:rsidRPr="00EF68AF" w:rsidRDefault="00DB3C2D" w:rsidP="00D91F67">
      <w:pPr>
        <w:ind w:left="2160" w:hanging="2160"/>
        <w:rPr>
          <w:rFonts w:asciiTheme="majorHAnsi" w:hAnsiTheme="majorHAnsi"/>
          <w:color w:val="212121"/>
          <w:sz w:val="28"/>
          <w:szCs w:val="28"/>
          <w:shd w:val="clear" w:color="auto" w:fill="FFFFFF"/>
        </w:rPr>
      </w:pPr>
      <w:r w:rsidRPr="00EF68AF">
        <w:rPr>
          <w:rFonts w:asciiTheme="majorHAnsi" w:hAnsiTheme="majorHAnsi"/>
          <w:color w:val="212121"/>
          <w:sz w:val="28"/>
          <w:szCs w:val="28"/>
          <w:shd w:val="clear" w:color="auto" w:fill="FFFFFF"/>
        </w:rPr>
        <w:tab/>
      </w:r>
      <w:hyperlink r:id="rId6" w:history="1">
        <w:r w:rsidRPr="00EF68AF">
          <w:rPr>
            <w:rStyle w:val="Hyperlink"/>
            <w:rFonts w:asciiTheme="majorHAnsi" w:hAnsiTheme="majorHAnsi"/>
            <w:sz w:val="28"/>
            <w:szCs w:val="28"/>
            <w:shd w:val="clear" w:color="auto" w:fill="FFFFFF"/>
          </w:rPr>
          <w:t>https://www.annfammed.org/content/19/5/466</w:t>
        </w:r>
      </w:hyperlink>
    </w:p>
    <w:p w14:paraId="4DA7220B" w14:textId="77777777" w:rsidR="00D91F67" w:rsidRPr="00EF68AF" w:rsidRDefault="00D91F67" w:rsidP="005179DD">
      <w:pPr>
        <w:rPr>
          <w:sz w:val="28"/>
          <w:szCs w:val="28"/>
        </w:rPr>
      </w:pPr>
    </w:p>
    <w:p w14:paraId="009D8DB4" w14:textId="12D4CD12" w:rsidR="00451731" w:rsidRDefault="00451731" w:rsidP="00D91F67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 xml:space="preserve">Grossman, L, </w:t>
      </w:r>
      <w:r w:rsidRPr="000B5A66">
        <w:rPr>
          <w:rFonts w:asciiTheme="majorHAnsi" w:eastAsia="Times" w:hAnsiTheme="majorHAnsi" w:cs="Times"/>
          <w:i/>
          <w:sz w:val="28"/>
          <w:szCs w:val="28"/>
        </w:rPr>
        <w:t xml:space="preserve">PRO/CON Should </w:t>
      </w:r>
      <w:proofErr w:type="gramStart"/>
      <w:r w:rsidRPr="000B5A66">
        <w:rPr>
          <w:rFonts w:asciiTheme="majorHAnsi" w:eastAsia="Times" w:hAnsiTheme="majorHAnsi" w:cs="Times"/>
          <w:i/>
          <w:sz w:val="28"/>
          <w:szCs w:val="28"/>
        </w:rPr>
        <w:t>A</w:t>
      </w:r>
      <w:proofErr w:type="gramEnd"/>
      <w:r w:rsidRPr="000B5A66">
        <w:rPr>
          <w:rFonts w:asciiTheme="majorHAnsi" w:eastAsia="Times" w:hAnsiTheme="majorHAnsi" w:cs="Times"/>
          <w:i/>
          <w:sz w:val="28"/>
          <w:szCs w:val="28"/>
        </w:rPr>
        <w:t xml:space="preserve"> Coronavirus Vaccine Be Mandatory, in CQ Researcher, The Public Health System: Can It</w:t>
      </w:r>
      <w:r w:rsidR="00EF0658" w:rsidRPr="000B5A66">
        <w:rPr>
          <w:rFonts w:asciiTheme="majorHAnsi" w:eastAsia="Times" w:hAnsiTheme="majorHAnsi" w:cs="Times"/>
          <w:i/>
          <w:sz w:val="28"/>
          <w:szCs w:val="28"/>
        </w:rPr>
        <w:t xml:space="preserve"> </w:t>
      </w:r>
      <w:r w:rsidRPr="000B5A66">
        <w:rPr>
          <w:rFonts w:asciiTheme="majorHAnsi" w:eastAsia="Times" w:hAnsiTheme="majorHAnsi" w:cs="Times"/>
          <w:i/>
          <w:sz w:val="28"/>
          <w:szCs w:val="28"/>
        </w:rPr>
        <w:t>Handle Pandemics and Other Medical Challenges</w:t>
      </w:r>
      <w:r>
        <w:rPr>
          <w:rFonts w:asciiTheme="majorHAnsi" w:eastAsia="Times" w:hAnsiTheme="majorHAnsi" w:cs="Times"/>
          <w:sz w:val="28"/>
          <w:szCs w:val="28"/>
        </w:rPr>
        <w:t>, by Alan Greenblatt, CQ Press, 11/20/20</w:t>
      </w:r>
    </w:p>
    <w:p w14:paraId="7C69D988" w14:textId="62EBB610" w:rsidR="00451731" w:rsidRDefault="00225F4A" w:rsidP="005640D7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ab/>
      </w:r>
      <w:hyperlink r:id="rId7" w:history="1">
        <w:r w:rsidRPr="00CA5D51">
          <w:rPr>
            <w:rStyle w:val="Hyperlink"/>
            <w:rFonts w:asciiTheme="majorHAnsi" w:eastAsia="Times" w:hAnsiTheme="majorHAnsi" w:cs="Times"/>
            <w:sz w:val="28"/>
            <w:szCs w:val="28"/>
          </w:rPr>
          <w:t>http://library.cqpress.com/cqresearcher/document.php?action=print&amp;id=cqresrre2020112000</w:t>
        </w:r>
      </w:hyperlink>
    </w:p>
    <w:p w14:paraId="0B300E68" w14:textId="77777777" w:rsidR="00FD37DC" w:rsidRDefault="00FD37DC" w:rsidP="000B5A66">
      <w:pPr>
        <w:rPr>
          <w:rFonts w:asciiTheme="majorHAnsi" w:eastAsia="Times" w:hAnsiTheme="majorHAnsi" w:cs="Times"/>
          <w:sz w:val="28"/>
          <w:szCs w:val="28"/>
        </w:rPr>
      </w:pPr>
    </w:p>
    <w:p w14:paraId="68DF0B2D" w14:textId="7CB18001" w:rsidR="00C836B5" w:rsidRPr="00EF0658" w:rsidRDefault="005640D7" w:rsidP="00EF0658">
      <w:pPr>
        <w:ind w:left="2160"/>
        <w:rPr>
          <w:rFonts w:asciiTheme="majorHAnsi" w:eastAsia="Times" w:hAnsiTheme="majorHAnsi" w:cs="Times"/>
          <w:sz w:val="28"/>
          <w:szCs w:val="28"/>
        </w:rPr>
      </w:pPr>
      <w:r>
        <w:rPr>
          <w:rFonts w:asciiTheme="majorHAnsi" w:eastAsia="Times" w:hAnsiTheme="majorHAnsi" w:cs="Times"/>
          <w:sz w:val="28"/>
          <w:szCs w:val="28"/>
        </w:rPr>
        <w:t>Grossman L, First Opinion, STAT News:</w:t>
      </w:r>
      <w:r w:rsidRPr="005640D7">
        <w:t xml:space="preserve"> </w:t>
      </w:r>
      <w:r w:rsidR="00C836B5" w:rsidRPr="00C836B5">
        <w:rPr>
          <w:i/>
          <w:sz w:val="28"/>
          <w:szCs w:val="28"/>
        </w:rPr>
        <w:t>COVID-19 Vaccine: All Patients Should Get It,</w:t>
      </w:r>
      <w:r w:rsidR="00C836B5" w:rsidRPr="00C836B5">
        <w:rPr>
          <w:sz w:val="28"/>
          <w:szCs w:val="28"/>
        </w:rPr>
        <w:t xml:space="preserve"> 5/12/2020</w:t>
      </w:r>
    </w:p>
    <w:p w14:paraId="12B2D9DE" w14:textId="4FBCBF0C" w:rsidR="005640D7" w:rsidRDefault="005640D7" w:rsidP="00451731">
      <w:pPr>
        <w:ind w:left="2160"/>
        <w:rPr>
          <w:sz w:val="28"/>
          <w:szCs w:val="28"/>
        </w:rPr>
      </w:pPr>
      <w:hyperlink r:id="rId8" w:history="1">
        <w:r w:rsidRPr="005640D7">
          <w:rPr>
            <w:color w:val="0000FF"/>
            <w:sz w:val="28"/>
            <w:szCs w:val="28"/>
            <w:u w:val="single"/>
          </w:rPr>
          <w:t>https://www.statnews.com/2020/05/12/covid-19-vaccine-all-americans-should-get-it/</w:t>
        </w:r>
      </w:hyperlink>
    </w:p>
    <w:p w14:paraId="356E6B67" w14:textId="77DA50DF" w:rsidR="005E151E" w:rsidRDefault="005E151E">
      <w:pPr>
        <w:rPr>
          <w:rFonts w:asciiTheme="majorHAnsi" w:eastAsia="Times" w:hAnsiTheme="majorHAnsi" w:cs="Times"/>
          <w:sz w:val="28"/>
          <w:szCs w:val="28"/>
        </w:rPr>
      </w:pPr>
    </w:p>
    <w:p w14:paraId="64736F8A" w14:textId="37403643" w:rsidR="00706ECB" w:rsidRPr="00312D2D" w:rsidRDefault="00756B28" w:rsidP="005E151E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>Mosca, M</w:t>
      </w:r>
      <w:r w:rsidR="003506F3" w:rsidRPr="00312D2D">
        <w:rPr>
          <w:rFonts w:asciiTheme="majorHAnsi" w:eastAsia="Times" w:hAnsiTheme="majorHAnsi" w:cs="Times"/>
          <w:sz w:val="28"/>
          <w:szCs w:val="28"/>
        </w:rPr>
        <w:t xml:space="preserve">, Grossman, L, </w:t>
      </w:r>
      <w:r w:rsidR="00706ECB" w:rsidRPr="00F949DC">
        <w:rPr>
          <w:rFonts w:asciiTheme="majorHAnsi" w:eastAsia="Times" w:hAnsiTheme="majorHAnsi" w:cs="Times"/>
          <w:i/>
          <w:iCs/>
          <w:sz w:val="28"/>
          <w:szCs w:val="28"/>
        </w:rPr>
        <w:t xml:space="preserve">Pre-Health Professional Perceptions: Should a Formal Stress Relief Program </w:t>
      </w:r>
      <w:r w:rsidR="002B1926" w:rsidRPr="00F949DC">
        <w:rPr>
          <w:rFonts w:asciiTheme="majorHAnsi" w:eastAsia="Times" w:hAnsiTheme="majorHAnsi" w:cs="Times"/>
          <w:i/>
          <w:iCs/>
          <w:sz w:val="28"/>
          <w:szCs w:val="28"/>
        </w:rPr>
        <w:t>Be</w:t>
      </w:r>
      <w:r w:rsidR="00706ECB" w:rsidRPr="00F949DC">
        <w:rPr>
          <w:rFonts w:asciiTheme="majorHAnsi" w:eastAsia="Times" w:hAnsiTheme="majorHAnsi" w:cs="Times"/>
          <w:i/>
          <w:iCs/>
          <w:sz w:val="28"/>
          <w:szCs w:val="28"/>
        </w:rPr>
        <w:t xml:space="preserve"> Implemented in the Workplace,</w:t>
      </w:r>
      <w:r w:rsidR="00706ECB" w:rsidRPr="00312D2D">
        <w:rPr>
          <w:rFonts w:asciiTheme="majorHAnsi" w:eastAsia="Times" w:hAnsiTheme="majorHAnsi" w:cs="Times"/>
          <w:sz w:val="28"/>
          <w:szCs w:val="28"/>
        </w:rPr>
        <w:t xml:space="preserve"> The Journal of </w:t>
      </w:r>
      <w:proofErr w:type="spellStart"/>
      <w:r w:rsidR="00706ECB" w:rsidRPr="00312D2D">
        <w:rPr>
          <w:rFonts w:asciiTheme="majorHAnsi" w:eastAsia="Times" w:hAnsiTheme="majorHAnsi" w:cs="Times"/>
          <w:sz w:val="28"/>
          <w:szCs w:val="28"/>
        </w:rPr>
        <w:t>ExtraCorporeal</w:t>
      </w:r>
      <w:proofErr w:type="spellEnd"/>
      <w:r w:rsidR="00706ECB" w:rsidRPr="00312D2D">
        <w:rPr>
          <w:rFonts w:asciiTheme="majorHAnsi" w:eastAsia="Times" w:hAnsiTheme="majorHAnsi" w:cs="Times"/>
          <w:sz w:val="28"/>
          <w:szCs w:val="28"/>
        </w:rPr>
        <w:t xml:space="preserve"> Technology, Accepted September 13, 2019</w:t>
      </w:r>
    </w:p>
    <w:p w14:paraId="5D1E44AA" w14:textId="77777777" w:rsidR="00706ECB" w:rsidRPr="00312D2D" w:rsidRDefault="00706ECB">
      <w:pPr>
        <w:ind w:left="2160" w:hanging="2160"/>
        <w:rPr>
          <w:rFonts w:asciiTheme="majorHAnsi" w:eastAsia="Times" w:hAnsiTheme="majorHAnsi" w:cs="Times"/>
          <w:sz w:val="28"/>
          <w:szCs w:val="28"/>
        </w:rPr>
      </w:pPr>
    </w:p>
    <w:p w14:paraId="513C8A26" w14:textId="3B8AF679" w:rsidR="00287EDC" w:rsidRPr="00312D2D" w:rsidRDefault="00A05F66" w:rsidP="00706ECB">
      <w:pPr>
        <w:ind w:left="2160"/>
        <w:rPr>
          <w:rFonts w:asciiTheme="majorHAnsi" w:eastAsia="Times" w:hAnsiTheme="majorHAnsi" w:cs="Times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Grossman, L, et al, Chapter 35, </w:t>
      </w:r>
      <w:r w:rsidRPr="00312D2D">
        <w:rPr>
          <w:rFonts w:asciiTheme="majorHAnsi" w:eastAsia="Times" w:hAnsiTheme="majorHAnsi" w:cs="Times"/>
          <w:i/>
          <w:sz w:val="28"/>
          <w:szCs w:val="28"/>
        </w:rPr>
        <w:t>Integrative Medicine in Chronic Pain and Palliative Care, The Handbook of Palliative Medicine</w:t>
      </w:r>
      <w:r w:rsidRPr="00312D2D">
        <w:rPr>
          <w:rFonts w:asciiTheme="majorHAnsi" w:eastAsia="Times" w:hAnsiTheme="majorHAnsi" w:cs="Times"/>
          <w:sz w:val="28"/>
          <w:szCs w:val="28"/>
        </w:rPr>
        <w:t xml:space="preserve">,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  <w:highlight w:val="white"/>
        </w:rPr>
        <w:t>3</w:t>
      </w:r>
      <w:r w:rsidRPr="00312D2D">
        <w:rPr>
          <w:rFonts w:asciiTheme="majorHAnsi" w:eastAsia="Times" w:hAnsiTheme="majorHAnsi" w:cs="Times"/>
          <w:color w:val="000000"/>
          <w:sz w:val="28"/>
          <w:szCs w:val="28"/>
          <w:highlight w:val="white"/>
          <w:vertAlign w:val="superscript"/>
        </w:rPr>
        <w:t>rd</w:t>
      </w:r>
      <w:r w:rsidRPr="00312D2D">
        <w:rPr>
          <w:rFonts w:asciiTheme="majorHAnsi" w:eastAsia="Times" w:hAnsiTheme="majorHAnsi" w:cs="Times"/>
          <w:color w:val="000000"/>
          <w:sz w:val="28"/>
          <w:szCs w:val="28"/>
          <w:highlight w:val="white"/>
        </w:rPr>
        <w:t> Edition of the Handbook of Pain and Palliative Care</w:t>
      </w:r>
      <w:r w:rsidRPr="00312D2D">
        <w:rPr>
          <w:rFonts w:asciiTheme="majorHAnsi" w:eastAsia="Times" w:hAnsiTheme="majorHAnsi" w:cs="Times"/>
          <w:sz w:val="28"/>
          <w:szCs w:val="28"/>
          <w:highlight w:val="white"/>
        </w:rPr>
        <w:t xml:space="preserve">,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  <w:highlight w:val="white"/>
        </w:rPr>
        <w:t>2018.</w:t>
      </w:r>
    </w:p>
    <w:p w14:paraId="1A8CBD75" w14:textId="77777777" w:rsidR="00287EDC" w:rsidRPr="00312D2D" w:rsidRDefault="00287EDC">
      <w:pPr>
        <w:pBdr>
          <w:top w:val="nil"/>
          <w:left w:val="nil"/>
          <w:bottom w:val="nil"/>
          <w:right w:val="nil"/>
          <w:between w:val="nil"/>
        </w:pBdr>
        <w:ind w:hanging="288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244CE954" w14:textId="2FFD2EF4" w:rsidR="00287EDC" w:rsidRPr="00312D2D" w:rsidRDefault="00A05F66" w:rsidP="009816A5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Grossman, L.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Thoracic and Respiratory Emergencies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in </w:t>
      </w:r>
      <w:r w:rsidR="00B5330B" w:rsidRPr="00312D2D">
        <w:rPr>
          <w:rFonts w:asciiTheme="majorHAnsi" w:eastAsia="Times" w:hAnsiTheme="majorHAnsi" w:cs="Times"/>
          <w:color w:val="000000"/>
          <w:sz w:val="28"/>
          <w:szCs w:val="28"/>
        </w:rPr>
        <w:t>Blok, et al.</w:t>
      </w:r>
      <w:r w:rsidR="0066058A"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,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First Aid for the Emergency Medicine Boards</w:t>
      </w:r>
    </w:p>
    <w:p w14:paraId="359FFB5B" w14:textId="6DF1C741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                             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  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McGraw-Hill, 1</w:t>
      </w:r>
      <w:r w:rsidRPr="00312D2D">
        <w:rPr>
          <w:rFonts w:asciiTheme="majorHAnsi" w:eastAsia="Times" w:hAnsiTheme="majorHAnsi" w:cs="Times"/>
          <w:color w:val="000000"/>
          <w:sz w:val="28"/>
          <w:szCs w:val="28"/>
          <w:vertAlign w:val="superscript"/>
        </w:rPr>
        <w:t>st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edition, 2008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</w:p>
    <w:p w14:paraId="557AA29B" w14:textId="77777777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</w:p>
    <w:p w14:paraId="5CBCF843" w14:textId="2307D37D" w:rsidR="00287EDC" w:rsidRPr="00312D2D" w:rsidRDefault="00A05F66" w:rsidP="000D738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lastRenderedPageBreak/>
        <w:t xml:space="preserve">                                        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   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Grossman L, Wolfe, R. 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Transient Global Amnesia</w:t>
      </w:r>
      <w:r w:rsidR="000D7386">
        <w:rPr>
          <w:rFonts w:asciiTheme="majorHAnsi" w:eastAsia="Times" w:hAnsiTheme="majorHAnsi" w:cs="Times"/>
          <w:color w:val="000000"/>
          <w:sz w:val="28"/>
          <w:szCs w:val="28"/>
        </w:rPr>
        <w:t xml:space="preserve"> in </w:t>
      </w:r>
      <w:proofErr w:type="spellStart"/>
      <w:r w:rsidR="000D7386">
        <w:rPr>
          <w:rFonts w:asciiTheme="majorHAnsi" w:eastAsia="Times" w:hAnsiTheme="majorHAnsi" w:cs="Times"/>
          <w:color w:val="000000"/>
          <w:sz w:val="28"/>
          <w:szCs w:val="28"/>
        </w:rPr>
        <w:t>Schaider</w:t>
      </w:r>
      <w:proofErr w:type="spellEnd"/>
      <w:r w:rsidR="000D7386">
        <w:rPr>
          <w:rFonts w:asciiTheme="majorHAnsi" w:eastAsia="Times" w:hAnsiTheme="majorHAnsi" w:cs="Times"/>
          <w:color w:val="000000"/>
          <w:sz w:val="28"/>
          <w:szCs w:val="28"/>
        </w:rPr>
        <w:t xml:space="preserve"> J, Ed.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Harwood-Nuss,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The Clinical Practice of Emergency Medicine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, 4</w:t>
      </w:r>
      <w:r w:rsidRPr="00312D2D">
        <w:rPr>
          <w:rFonts w:asciiTheme="majorHAnsi" w:eastAsia="Times" w:hAnsiTheme="majorHAnsi" w:cs="Times"/>
          <w:color w:val="000000"/>
          <w:sz w:val="28"/>
          <w:szCs w:val="28"/>
          <w:vertAlign w:val="superscript"/>
        </w:rPr>
        <w:t>th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edition, 2005</w:t>
      </w:r>
    </w:p>
    <w:p w14:paraId="588D0804" w14:textId="77777777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</w:p>
    <w:p w14:paraId="35796DF3" w14:textId="77777777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  <w:t xml:space="preserve">Grossman L.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Bell’s palsy and Trigeminal Neuralgia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in </w:t>
      </w:r>
      <w:proofErr w:type="spellStart"/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Schaider</w:t>
      </w:r>
      <w:proofErr w:type="spellEnd"/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J, Ed.  Harwood-Nuss,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The Clinical Practice of Emergency Medicine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; 4</w:t>
      </w:r>
      <w:r w:rsidRPr="00312D2D">
        <w:rPr>
          <w:rFonts w:asciiTheme="majorHAnsi" w:eastAsia="Times" w:hAnsiTheme="majorHAnsi" w:cs="Times"/>
          <w:color w:val="000000"/>
          <w:sz w:val="28"/>
          <w:szCs w:val="28"/>
          <w:vertAlign w:val="superscript"/>
        </w:rPr>
        <w:t>th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edition, 2005</w:t>
      </w:r>
    </w:p>
    <w:p w14:paraId="0E7BDDB8" w14:textId="77777777" w:rsidR="00287EDC" w:rsidRPr="00312D2D" w:rsidRDefault="00287EDC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28E99E8E" w14:textId="0F9D4846" w:rsidR="00287EDC" w:rsidRPr="00312D2D" w:rsidRDefault="00A05F66" w:rsidP="0066058A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Grossman L.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Ventricular Shunts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</w:t>
      </w:r>
      <w:r w:rsidR="0066058A" w:rsidRPr="00312D2D">
        <w:rPr>
          <w:rFonts w:asciiTheme="majorHAnsi" w:eastAsia="Times" w:hAnsiTheme="majorHAnsi" w:cs="Times"/>
          <w:color w:val="000000"/>
          <w:sz w:val="28"/>
          <w:szCs w:val="28"/>
        </w:rPr>
        <w:t>in Reichman EF, Simon RR</w:t>
      </w:r>
      <w:r w:rsidR="0066058A"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="0066058A"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Emergency Medicine Procedures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. McGraw-Hill; 2004</w:t>
      </w:r>
    </w:p>
    <w:p w14:paraId="25747ECF" w14:textId="77777777" w:rsidR="00287EDC" w:rsidRPr="00312D2D" w:rsidRDefault="00287EDC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sz w:val="28"/>
          <w:szCs w:val="28"/>
        </w:rPr>
      </w:pPr>
    </w:p>
    <w:p w14:paraId="67FFC907" w14:textId="67E348CE" w:rsidR="00287EDC" w:rsidRPr="00312D2D" w:rsidRDefault="00A05F66" w:rsidP="00323D67">
      <w:pPr>
        <w:pBdr>
          <w:top w:val="nil"/>
          <w:left w:val="nil"/>
          <w:bottom w:val="nil"/>
          <w:right w:val="nil"/>
          <w:between w:val="nil"/>
        </w:pBdr>
        <w:ind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  <w:t xml:space="preserve">Grossman L.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Ventriculostomy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</w:t>
      </w:r>
      <w:r w:rsidR="00323D67" w:rsidRPr="00312D2D">
        <w:rPr>
          <w:rFonts w:asciiTheme="majorHAnsi" w:eastAsia="Times" w:hAnsiTheme="majorHAnsi" w:cs="Times"/>
          <w:color w:val="000000"/>
          <w:sz w:val="28"/>
          <w:szCs w:val="28"/>
        </w:rPr>
        <w:t>in Reichman EF, Simon RR</w:t>
      </w:r>
    </w:p>
    <w:p w14:paraId="78D305B6" w14:textId="155707CC" w:rsidR="00287EDC" w:rsidRPr="00312D2D" w:rsidRDefault="00A05F66" w:rsidP="00EF0658">
      <w:pPr>
        <w:pBdr>
          <w:top w:val="nil"/>
          <w:left w:val="nil"/>
          <w:bottom w:val="nil"/>
          <w:right w:val="nil"/>
          <w:between w:val="nil"/>
        </w:pBdr>
        <w:ind w:left="207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                             </w:t>
      </w:r>
      <w:r w:rsidRPr="00312D2D">
        <w:rPr>
          <w:rFonts w:asciiTheme="majorHAnsi" w:eastAsia="Times" w:hAnsiTheme="majorHAnsi" w:cs="Times"/>
          <w:sz w:val="28"/>
          <w:szCs w:val="28"/>
        </w:rPr>
        <w:tab/>
        <w:t xml:space="preserve">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Emergency Medicine Procedures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. McGraw-Hill; 2000</w:t>
      </w:r>
    </w:p>
    <w:p w14:paraId="528F1EE3" w14:textId="7F987455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                            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    </w:t>
      </w:r>
      <w:r w:rsidRPr="00312D2D">
        <w:rPr>
          <w:rFonts w:asciiTheme="majorHAnsi" w:eastAsia="Times" w:hAnsiTheme="majorHAnsi" w:cs="Times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Grossman L.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Renal Failure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in </w:t>
      </w:r>
      <w:proofErr w:type="spellStart"/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Schaider</w:t>
      </w:r>
      <w:proofErr w:type="spellEnd"/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J, Hayden S, Eds.   </w:t>
      </w:r>
    </w:p>
    <w:p w14:paraId="57A0C966" w14:textId="16B3D253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i/>
          <w:sz w:val="28"/>
          <w:szCs w:val="28"/>
        </w:rPr>
        <w:t xml:space="preserve">                                         </w:t>
      </w:r>
      <w:r w:rsidR="000D7386">
        <w:rPr>
          <w:rFonts w:asciiTheme="majorHAnsi" w:eastAsia="Times" w:hAnsiTheme="majorHAnsi" w:cs="Times"/>
          <w:i/>
          <w:sz w:val="28"/>
          <w:szCs w:val="28"/>
        </w:rPr>
        <w:t xml:space="preserve">   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 xml:space="preserve">The </w:t>
      </w:r>
      <w:proofErr w:type="gramStart"/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Five Minute</w:t>
      </w:r>
      <w:proofErr w:type="gramEnd"/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 xml:space="preserve"> Emergency Medicine Consult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.  </w:t>
      </w:r>
    </w:p>
    <w:p w14:paraId="4E5B2D37" w14:textId="77777777" w:rsidR="00287EDC" w:rsidRPr="00312D2D" w:rsidRDefault="00A05F66" w:rsidP="00323D67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Philadelphia, PA:  Williams and Wilkins; 1998, 2</w:t>
      </w:r>
      <w:r w:rsidRPr="00312D2D">
        <w:rPr>
          <w:rFonts w:asciiTheme="majorHAnsi" w:eastAsia="Times" w:hAnsiTheme="majorHAnsi" w:cs="Times"/>
          <w:color w:val="000000"/>
          <w:sz w:val="28"/>
          <w:szCs w:val="28"/>
          <w:vertAlign w:val="superscript"/>
        </w:rPr>
        <w:t>nd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edition 2002</w:t>
      </w:r>
    </w:p>
    <w:p w14:paraId="24195300" w14:textId="65A3936E" w:rsidR="00EF0658" w:rsidRDefault="00EF0658" w:rsidP="00DB3C2D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Times" w:hAnsiTheme="majorHAnsi" w:cs="Times"/>
          <w:sz w:val="28"/>
          <w:szCs w:val="28"/>
        </w:rPr>
      </w:pPr>
    </w:p>
    <w:p w14:paraId="7A3D4EE9" w14:textId="127A1BB1" w:rsidR="00287EDC" w:rsidRPr="00312D2D" w:rsidRDefault="00A05F66" w:rsidP="00EF0658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Grace M, Berg A, Guo-shun H, Goldberg L, Horowitz </w:t>
      </w:r>
      <w:proofErr w:type="gramStart"/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M,</w:t>
      </w:r>
      <w:r w:rsidR="00C2201E"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</w:t>
      </w:r>
      <w:r w:rsidR="005E151E">
        <w:rPr>
          <w:rFonts w:asciiTheme="majorHAnsi" w:eastAsia="Times" w:hAnsiTheme="majorHAnsi" w:cs="Times"/>
          <w:color w:val="000000"/>
          <w:sz w:val="28"/>
          <w:szCs w:val="28"/>
        </w:rPr>
        <w:t xml:space="preserve">  </w:t>
      </w:r>
      <w:proofErr w:type="gramEnd"/>
      <w:r w:rsidR="005E151E">
        <w:rPr>
          <w:rFonts w:asciiTheme="majorHAnsi" w:eastAsia="Times" w:hAnsiTheme="majorHAnsi" w:cs="Times"/>
          <w:color w:val="000000"/>
          <w:sz w:val="28"/>
          <w:szCs w:val="28"/>
        </w:rPr>
        <w:t xml:space="preserve"> </w:t>
      </w:r>
      <w:r w:rsidR="00C2201E"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Grabowski G; </w:t>
      </w:r>
      <w:r w:rsidR="00C2201E"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 xml:space="preserve">Gaucher Disease: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Heterologous Expression of Two Alleles Associated with Neuronopathic Phenotypes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.  </w:t>
      </w:r>
    </w:p>
    <w:p w14:paraId="1D092979" w14:textId="681B17B2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                             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   </w:t>
      </w:r>
      <w:r w:rsidR="005E151E">
        <w:rPr>
          <w:rFonts w:asciiTheme="majorHAnsi" w:eastAsia="Times" w:hAnsiTheme="majorHAnsi" w:cs="Times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American Journal of Human Genetics, 49:1991</w:t>
      </w:r>
    </w:p>
    <w:p w14:paraId="0388BEEF" w14:textId="77777777" w:rsidR="00287EDC" w:rsidRPr="00312D2D" w:rsidRDefault="00287EDC">
      <w:pPr>
        <w:pBdr>
          <w:top w:val="nil"/>
          <w:left w:val="nil"/>
          <w:bottom w:val="nil"/>
          <w:right w:val="nil"/>
          <w:between w:val="nil"/>
        </w:pBdr>
        <w:ind w:hanging="288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392C241E" w14:textId="17A52F2E" w:rsidR="00F02303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16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Abstracts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ab/>
      </w:r>
      <w:r w:rsidR="00F949DC">
        <w:rPr>
          <w:rFonts w:asciiTheme="majorHAnsi" w:eastAsia="Times" w:hAnsiTheme="majorHAnsi" w:cs="Times"/>
          <w:color w:val="000000"/>
          <w:sz w:val="28"/>
          <w:szCs w:val="28"/>
        </w:rPr>
        <w:t xml:space="preserve">L. Grossman, </w:t>
      </w:r>
      <w:r w:rsidR="00F02303" w:rsidRPr="00F949DC">
        <w:rPr>
          <w:rFonts w:ascii="Arial" w:hAnsi="Arial" w:cs="Arial"/>
          <w:i/>
          <w:iCs/>
          <w:sz w:val="26"/>
          <w:szCs w:val="26"/>
          <w:shd w:val="clear" w:color="auto" w:fill="FFFFFF"/>
        </w:rPr>
        <w:t>Whole Person to Whole Planet: Climate Considerations in Integrative Medicine</w:t>
      </w:r>
      <w:r w:rsidR="00F02303">
        <w:rPr>
          <w:rFonts w:ascii="Arial" w:hAnsi="Arial" w:cs="Arial"/>
          <w:sz w:val="26"/>
          <w:szCs w:val="26"/>
          <w:shd w:val="clear" w:color="auto" w:fill="FFFFFF"/>
        </w:rPr>
        <w:t>, Integrative Medicine and Health Symposium, February 2023</w:t>
      </w:r>
    </w:p>
    <w:p w14:paraId="571EDEB9" w14:textId="77777777" w:rsidR="00F02303" w:rsidRDefault="00F02303">
      <w:pPr>
        <w:pBdr>
          <w:top w:val="nil"/>
          <w:left w:val="nil"/>
          <w:bottom w:val="nil"/>
          <w:right w:val="nil"/>
          <w:between w:val="nil"/>
        </w:pBdr>
        <w:ind w:left="2160" w:hanging="216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58BCD6CF" w14:textId="6311D2F4" w:rsidR="00CC6D67" w:rsidRDefault="00F949DC" w:rsidP="005D5DE4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Theme="majorHAnsi" w:eastAsia="Times" w:hAnsiTheme="majorHAnsi" w:cs="Times"/>
          <w:color w:val="000000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 xml:space="preserve">Grote V, Casey D, Xavier H, Addington E, Dusek J, Carroll J, Grossman L, </w:t>
      </w:r>
      <w:proofErr w:type="spellStart"/>
      <w:r>
        <w:rPr>
          <w:rFonts w:asciiTheme="majorHAnsi" w:eastAsia="Times" w:hAnsiTheme="majorHAnsi" w:cs="Times"/>
          <w:color w:val="000000"/>
          <w:sz w:val="28"/>
          <w:szCs w:val="28"/>
        </w:rPr>
        <w:t>Brintz</w:t>
      </w:r>
      <w:proofErr w:type="spellEnd"/>
      <w:r>
        <w:rPr>
          <w:rFonts w:asciiTheme="majorHAnsi" w:eastAsia="Times" w:hAnsiTheme="majorHAnsi" w:cs="Times"/>
          <w:color w:val="000000"/>
          <w:sz w:val="28"/>
          <w:szCs w:val="28"/>
        </w:rPr>
        <w:t xml:space="preserve"> C, Moskowitz J, </w:t>
      </w:r>
      <w:r w:rsidR="00B11F63" w:rsidRPr="00F949DC">
        <w:rPr>
          <w:rFonts w:asciiTheme="majorHAnsi" w:eastAsia="Times" w:hAnsiTheme="majorHAnsi" w:cs="Times"/>
          <w:i/>
          <w:iCs/>
          <w:color w:val="000000"/>
          <w:sz w:val="28"/>
          <w:szCs w:val="28"/>
        </w:rPr>
        <w:t>Multisite</w:t>
      </w:r>
      <w:r w:rsidR="00CC6D67" w:rsidRPr="00F949DC">
        <w:rPr>
          <w:rFonts w:asciiTheme="majorHAnsi" w:eastAsia="Times" w:hAnsiTheme="majorHAnsi" w:cs="Times"/>
          <w:i/>
          <w:iCs/>
          <w:color w:val="000000"/>
          <w:sz w:val="28"/>
          <w:szCs w:val="28"/>
        </w:rPr>
        <w:t xml:space="preserve"> Recruitment for a Positive Psychological Intervention for Patients with Chronic Musculoskeletal Pain: LARKSPUR</w:t>
      </w:r>
      <w:r w:rsidR="00F02303">
        <w:rPr>
          <w:rFonts w:asciiTheme="majorHAnsi" w:eastAsia="Times" w:hAnsiTheme="majorHAnsi" w:cs="Times"/>
          <w:color w:val="000000"/>
          <w:sz w:val="28"/>
          <w:szCs w:val="28"/>
        </w:rPr>
        <w:t>, Integrative Medicine and Health Symposium, June 2022</w:t>
      </w:r>
    </w:p>
    <w:p w14:paraId="3FF53C4D" w14:textId="15DFB779" w:rsidR="00CC6D67" w:rsidRDefault="00CC6D67">
      <w:pPr>
        <w:pBdr>
          <w:top w:val="nil"/>
          <w:left w:val="nil"/>
          <w:bottom w:val="nil"/>
          <w:right w:val="nil"/>
          <w:between w:val="nil"/>
        </w:pBdr>
        <w:ind w:left="2160" w:hanging="2160"/>
        <w:rPr>
          <w:rFonts w:asciiTheme="majorHAnsi" w:eastAsia="Times" w:hAnsiTheme="majorHAnsi" w:cs="Times"/>
          <w:color w:val="000000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ab/>
      </w:r>
    </w:p>
    <w:p w14:paraId="3B4BBACB" w14:textId="282CB2BD" w:rsidR="00CE68CD" w:rsidRPr="00312D2D" w:rsidRDefault="0042548F" w:rsidP="00CC6D67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Theme="majorHAnsi" w:eastAsia="Times" w:hAnsiTheme="majorHAnsi" w:cs="Times"/>
          <w:color w:val="000000"/>
          <w:sz w:val="28"/>
          <w:szCs w:val="28"/>
        </w:rPr>
      </w:pPr>
      <w:r>
        <w:rPr>
          <w:rFonts w:asciiTheme="majorHAnsi" w:eastAsia="Times" w:hAnsiTheme="majorHAnsi" w:cs="Times"/>
          <w:color w:val="000000"/>
          <w:sz w:val="28"/>
          <w:szCs w:val="28"/>
        </w:rPr>
        <w:t>Abrams D, Carroll J, D</w:t>
      </w:r>
      <w:r w:rsidR="000B5A66">
        <w:rPr>
          <w:rFonts w:asciiTheme="majorHAnsi" w:eastAsia="Times" w:hAnsiTheme="majorHAnsi" w:cs="Times"/>
          <w:color w:val="000000"/>
          <w:sz w:val="28"/>
          <w:szCs w:val="28"/>
        </w:rPr>
        <w:t>’</w:t>
      </w:r>
      <w:r w:rsidR="00947E83" w:rsidRPr="00312D2D">
        <w:rPr>
          <w:rFonts w:asciiTheme="majorHAnsi" w:eastAsia="Times" w:hAnsiTheme="majorHAnsi" w:cs="Times"/>
          <w:color w:val="000000"/>
          <w:sz w:val="28"/>
          <w:szCs w:val="28"/>
        </w:rPr>
        <w:t>Adamo</w:t>
      </w:r>
      <w:r>
        <w:rPr>
          <w:rFonts w:asciiTheme="majorHAnsi" w:eastAsia="Times" w:hAnsiTheme="majorHAnsi" w:cs="Times"/>
          <w:color w:val="000000"/>
          <w:sz w:val="28"/>
          <w:szCs w:val="28"/>
        </w:rPr>
        <w:t xml:space="preserve"> C</w:t>
      </w:r>
      <w:r w:rsidR="00947E83"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, Grossman L, Dusek J, </w:t>
      </w:r>
      <w:r w:rsidR="00947E83" w:rsidRPr="00F949DC">
        <w:rPr>
          <w:rFonts w:asciiTheme="majorHAnsi" w:eastAsia="Times" w:hAnsiTheme="majorHAnsi" w:cs="Times"/>
          <w:i/>
          <w:color w:val="000000"/>
          <w:sz w:val="28"/>
          <w:szCs w:val="28"/>
        </w:rPr>
        <w:t xml:space="preserve">Impact of Integrative Medicine in Patients with Cancer in the </w:t>
      </w:r>
      <w:proofErr w:type="spellStart"/>
      <w:r w:rsidR="00947E83" w:rsidRPr="00F949DC">
        <w:rPr>
          <w:rFonts w:asciiTheme="majorHAnsi" w:eastAsia="Times" w:hAnsiTheme="majorHAnsi" w:cs="Times"/>
          <w:i/>
          <w:color w:val="000000"/>
          <w:sz w:val="28"/>
          <w:szCs w:val="28"/>
        </w:rPr>
        <w:t>BraveNet</w:t>
      </w:r>
      <w:proofErr w:type="spellEnd"/>
      <w:r w:rsidR="00947E83" w:rsidRPr="00F949DC">
        <w:rPr>
          <w:rFonts w:asciiTheme="majorHAnsi" w:eastAsia="Times" w:hAnsiTheme="majorHAnsi" w:cs="Times"/>
          <w:i/>
          <w:color w:val="000000"/>
          <w:sz w:val="28"/>
          <w:szCs w:val="28"/>
        </w:rPr>
        <w:t xml:space="preserve"> Collaborative: Results from PRIMIER</w:t>
      </w:r>
      <w:r w:rsidR="00B64374" w:rsidRPr="005D5DE4">
        <w:rPr>
          <w:rFonts w:asciiTheme="majorHAnsi" w:eastAsia="Times" w:hAnsiTheme="majorHAnsi" w:cs="Times"/>
          <w:iCs/>
          <w:color w:val="000000"/>
          <w:sz w:val="28"/>
          <w:szCs w:val="28"/>
        </w:rPr>
        <w:t>,</w:t>
      </w:r>
      <w:r w:rsidR="00B64374"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selected for oral presentation at the </w:t>
      </w:r>
      <w:r w:rsidR="00947E83" w:rsidRPr="00312D2D">
        <w:rPr>
          <w:rFonts w:asciiTheme="majorHAnsi" w:eastAsia="Times" w:hAnsiTheme="majorHAnsi" w:cs="Times"/>
          <w:color w:val="000000"/>
          <w:sz w:val="28"/>
          <w:szCs w:val="28"/>
        </w:rPr>
        <w:t>International Congress on Integrative Medicine and Health, April 2020</w:t>
      </w:r>
    </w:p>
    <w:p w14:paraId="5C13586E" w14:textId="77777777" w:rsidR="00947E83" w:rsidRPr="00312D2D" w:rsidRDefault="00947E83">
      <w:pPr>
        <w:pBdr>
          <w:top w:val="nil"/>
          <w:left w:val="nil"/>
          <w:bottom w:val="nil"/>
          <w:right w:val="nil"/>
          <w:between w:val="nil"/>
        </w:pBdr>
        <w:ind w:left="2160" w:hanging="216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43474F30" w14:textId="77777777" w:rsidR="001D1769" w:rsidRDefault="001D1769" w:rsidP="00813675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0FDC31A6" w14:textId="592D8B56" w:rsidR="00FF4E91" w:rsidRPr="00312D2D" w:rsidRDefault="00FF4E91" w:rsidP="00813675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lastRenderedPageBreak/>
        <w:t xml:space="preserve">Finn L, Carroll J, Callen E, Anderson, E, </w:t>
      </w:r>
      <w:r w:rsidR="00A05F66" w:rsidRPr="00312D2D">
        <w:rPr>
          <w:rFonts w:asciiTheme="majorHAnsi" w:eastAsia="Times" w:hAnsiTheme="majorHAnsi" w:cs="Times"/>
          <w:color w:val="000000"/>
          <w:sz w:val="28"/>
          <w:szCs w:val="28"/>
        </w:rPr>
        <w:t>Grossman L</w:t>
      </w:r>
      <w:r w:rsidR="00947E83" w:rsidRPr="00312D2D">
        <w:rPr>
          <w:rFonts w:asciiTheme="majorHAnsi" w:eastAsia="Times" w:hAnsiTheme="majorHAnsi" w:cs="Times"/>
          <w:color w:val="000000"/>
          <w:sz w:val="28"/>
          <w:szCs w:val="28"/>
        </w:rPr>
        <w:t>,</w:t>
      </w:r>
      <w:r w:rsidR="002552BC">
        <w:rPr>
          <w:rFonts w:asciiTheme="majorHAnsi" w:eastAsia="Times" w:hAnsiTheme="majorHAnsi" w:cs="Times"/>
          <w:color w:val="000000"/>
          <w:sz w:val="28"/>
          <w:szCs w:val="28"/>
        </w:rPr>
        <w:t xml:space="preserve"> et al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,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An Updated Pilot of the Mindful Eating Healthy Nutrition Intervention to Determine Feasibility and Patient Outcomes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, NAPCRG, 47</w:t>
      </w:r>
      <w:r w:rsidRPr="00312D2D">
        <w:rPr>
          <w:rFonts w:asciiTheme="majorHAnsi" w:eastAsia="Times" w:hAnsiTheme="majorHAnsi" w:cs="Times"/>
          <w:color w:val="000000"/>
          <w:sz w:val="28"/>
          <w:szCs w:val="28"/>
          <w:vertAlign w:val="superscript"/>
        </w:rPr>
        <w:t>th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Annual Meeting, November 17, 2019</w:t>
      </w:r>
    </w:p>
    <w:p w14:paraId="1E95EBA0" w14:textId="77777777" w:rsidR="00FF4E91" w:rsidRPr="00312D2D" w:rsidRDefault="00FF4E91">
      <w:pPr>
        <w:pBdr>
          <w:top w:val="nil"/>
          <w:left w:val="nil"/>
          <w:bottom w:val="nil"/>
          <w:right w:val="nil"/>
          <w:between w:val="nil"/>
        </w:pBdr>
        <w:ind w:left="2160" w:hanging="216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30117E3D" w14:textId="24DC0F4D" w:rsidR="00287EDC" w:rsidRPr="00312D2D" w:rsidRDefault="00FF4E91" w:rsidP="00FF4E91">
      <w:pPr>
        <w:pBdr>
          <w:top w:val="nil"/>
          <w:left w:val="nil"/>
          <w:bottom w:val="nil"/>
          <w:right w:val="nil"/>
          <w:between w:val="nil"/>
        </w:pBdr>
        <w:ind w:left="216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Grossman, L, </w:t>
      </w:r>
      <w:r w:rsidR="00A05F66"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Sule H, Tanaka M. </w:t>
      </w:r>
      <w:r w:rsidR="00A05F66"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 xml:space="preserve">The Public Hospital Emergency Department’s </w:t>
      </w:r>
      <w:r w:rsidR="00C2201E"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Role in the Health Safety Net</w:t>
      </w:r>
      <w:r w:rsidR="00C2201E"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. </w:t>
      </w:r>
      <w:r w:rsidR="00A05F66" w:rsidRPr="00312D2D">
        <w:rPr>
          <w:rFonts w:asciiTheme="majorHAnsi" w:eastAsia="Times" w:hAnsiTheme="majorHAnsi" w:cs="Times"/>
          <w:color w:val="000000"/>
          <w:sz w:val="28"/>
          <w:szCs w:val="28"/>
        </w:rPr>
        <w:t>Society for Academic Emergency Medicine, 2002</w:t>
      </w:r>
    </w:p>
    <w:p w14:paraId="2A24B278" w14:textId="77777777" w:rsidR="00287EDC" w:rsidRPr="00312D2D" w:rsidRDefault="00287EDC">
      <w:pPr>
        <w:pBdr>
          <w:top w:val="nil"/>
          <w:left w:val="nil"/>
          <w:bottom w:val="nil"/>
          <w:right w:val="nil"/>
          <w:between w:val="nil"/>
        </w:pBdr>
        <w:ind w:hanging="288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5CDF63EF" w14:textId="7E492492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                            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   </w:t>
      </w:r>
      <w:r w:rsidRPr="00312D2D">
        <w:rPr>
          <w:rFonts w:asciiTheme="majorHAnsi" w:eastAsia="Times" w:hAnsiTheme="majorHAnsi" w:cs="Times"/>
          <w:sz w:val="28"/>
          <w:szCs w:val="28"/>
        </w:rPr>
        <w:t xml:space="preserve"> G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rossman L, Hodge C, Waddell R.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Primary Care and Prevention in the ED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. Poster presentation, Society for Academic Emergency Medicine, 2001</w:t>
      </w:r>
    </w:p>
    <w:p w14:paraId="0109A676" w14:textId="77777777" w:rsidR="00287EDC" w:rsidRPr="00312D2D" w:rsidRDefault="00287EDC">
      <w:pPr>
        <w:pBdr>
          <w:top w:val="nil"/>
          <w:left w:val="nil"/>
          <w:bottom w:val="nil"/>
          <w:right w:val="nil"/>
          <w:between w:val="nil"/>
        </w:pBdr>
        <w:ind w:left="2160" w:firstLine="72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6A43C027" w14:textId="570CDDCA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                            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   </w:t>
      </w:r>
      <w:r w:rsidRPr="00312D2D">
        <w:rPr>
          <w:rFonts w:asciiTheme="majorHAnsi" w:eastAsia="Times" w:hAnsiTheme="majorHAnsi" w:cs="Times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Grossman L</w:t>
      </w:r>
      <w:r w:rsidRPr="00312D2D">
        <w:rPr>
          <w:rFonts w:asciiTheme="majorHAnsi" w:eastAsia="Times" w:hAnsiTheme="majorHAnsi" w:cs="Times"/>
          <w:color w:val="000000"/>
          <w:sz w:val="28"/>
          <w:szCs w:val="28"/>
          <w:u w:val="single"/>
        </w:rPr>
        <w:t>,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Owens J, Belmont D.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 xml:space="preserve">Is There a Standard of Care for </w:t>
      </w:r>
      <w:proofErr w:type="gramStart"/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Low Risk</w:t>
      </w:r>
      <w:proofErr w:type="gramEnd"/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 xml:space="preserve"> Stroke and TIA?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Poster Presentation, American College of Emergency Physicians, 2001</w:t>
      </w:r>
    </w:p>
    <w:p w14:paraId="71851968" w14:textId="77777777" w:rsidR="00DB3C2D" w:rsidRDefault="00DB3C2D" w:rsidP="00F129E7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6BDC4C5C" w14:textId="77777777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Grace M, Goldberg LS, Berg A, Grabowski GA. </w:t>
      </w:r>
    </w:p>
    <w:p w14:paraId="7D6A5450" w14:textId="23A565D4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                             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  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Gaucher Disease: Dismutation of the Enzymatic Pathology by Site-Directed Mutagenesis and Expression of Acid B-Glucosidase cDNAs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, Proceedings of the American Society of Human Genetics, June 1989</w:t>
      </w:r>
    </w:p>
    <w:p w14:paraId="73317AAB" w14:textId="77777777" w:rsidR="00287EDC" w:rsidRPr="00312D2D" w:rsidRDefault="00287EDC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</w:p>
    <w:p w14:paraId="4C3BEAD5" w14:textId="4ACB012B" w:rsidR="00287EDC" w:rsidRPr="00312D2D" w:rsidRDefault="00A05F66">
      <w:pPr>
        <w:pBdr>
          <w:top w:val="nil"/>
          <w:left w:val="nil"/>
          <w:bottom w:val="nil"/>
          <w:right w:val="nil"/>
          <w:between w:val="nil"/>
        </w:pBdr>
        <w:ind w:left="2250" w:hanging="2880"/>
        <w:rPr>
          <w:rFonts w:asciiTheme="majorHAnsi" w:eastAsia="Times" w:hAnsiTheme="majorHAnsi" w:cs="Times"/>
          <w:i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sz w:val="28"/>
          <w:szCs w:val="28"/>
        </w:rPr>
        <w:t xml:space="preserve">                                        </w:t>
      </w:r>
      <w:r w:rsidR="000D7386">
        <w:rPr>
          <w:rFonts w:asciiTheme="majorHAnsi" w:eastAsia="Times" w:hAnsiTheme="majorHAnsi" w:cs="Times"/>
          <w:sz w:val="28"/>
          <w:szCs w:val="28"/>
        </w:rPr>
        <w:t xml:space="preserve">    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>Rosenthal LE, Goldberg LS</w:t>
      </w:r>
      <w:r w:rsidR="009E1C52">
        <w:rPr>
          <w:rFonts w:asciiTheme="majorHAnsi" w:eastAsia="Times" w:hAnsiTheme="majorHAnsi" w:cs="Times"/>
          <w:color w:val="000000"/>
          <w:sz w:val="28"/>
          <w:szCs w:val="28"/>
          <w:u w:val="single"/>
        </w:rPr>
        <w:t>,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Sh</w:t>
      </w:r>
      <w:r w:rsidR="005D5DE4">
        <w:rPr>
          <w:rFonts w:asciiTheme="majorHAnsi" w:eastAsia="Times" w:hAnsiTheme="majorHAnsi" w:cs="Times"/>
          <w:color w:val="000000"/>
          <w:sz w:val="28"/>
          <w:szCs w:val="28"/>
        </w:rPr>
        <w:t>i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au YF.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 xml:space="preserve">Fat in the Distal Ileum </w:t>
      </w:r>
    </w:p>
    <w:p w14:paraId="70648561" w14:textId="669D8D3D" w:rsidR="00287EDC" w:rsidRPr="000F4DA1" w:rsidRDefault="00A05F66" w:rsidP="000F4DA1">
      <w:pPr>
        <w:pBdr>
          <w:top w:val="nil"/>
          <w:left w:val="nil"/>
          <w:bottom w:val="nil"/>
          <w:right w:val="nil"/>
          <w:between w:val="nil"/>
        </w:pBdr>
        <w:ind w:left="2160" w:hanging="2880"/>
        <w:rPr>
          <w:rFonts w:asciiTheme="majorHAnsi" w:eastAsia="Times" w:hAnsiTheme="majorHAnsi" w:cs="Times"/>
          <w:color w:val="000000"/>
          <w:sz w:val="28"/>
          <w:szCs w:val="28"/>
        </w:rPr>
      </w:pPr>
      <w:r w:rsidRPr="00312D2D">
        <w:rPr>
          <w:rFonts w:asciiTheme="majorHAnsi" w:eastAsia="Times" w:hAnsiTheme="majorHAnsi" w:cs="Times"/>
          <w:i/>
          <w:sz w:val="28"/>
          <w:szCs w:val="28"/>
        </w:rPr>
        <w:t xml:space="preserve">                                         </w:t>
      </w:r>
      <w:r w:rsidR="00C836B5">
        <w:rPr>
          <w:rFonts w:asciiTheme="majorHAnsi" w:eastAsia="Times" w:hAnsiTheme="majorHAnsi" w:cs="Times"/>
          <w:i/>
          <w:sz w:val="28"/>
          <w:szCs w:val="28"/>
        </w:rPr>
        <w:t xml:space="preserve"> </w:t>
      </w:r>
      <w:r w:rsidR="000D7386">
        <w:rPr>
          <w:rFonts w:asciiTheme="majorHAnsi" w:eastAsia="Times" w:hAnsiTheme="majorHAnsi" w:cs="Times"/>
          <w:i/>
          <w:sz w:val="28"/>
          <w:szCs w:val="28"/>
        </w:rPr>
        <w:t xml:space="preserve">  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Slows Intestinal Transit</w:t>
      </w:r>
      <w:r w:rsidRPr="00312D2D">
        <w:rPr>
          <w:rFonts w:asciiTheme="majorHAnsi" w:eastAsia="Arial" w:hAnsiTheme="majorHAnsi" w:cs="Arial"/>
          <w:i/>
          <w:color w:val="000000"/>
          <w:sz w:val="28"/>
          <w:szCs w:val="28"/>
        </w:rPr>
        <w:t xml:space="preserve"> </w:t>
      </w:r>
      <w:r w:rsidRPr="00312D2D">
        <w:rPr>
          <w:rFonts w:asciiTheme="majorHAnsi" w:eastAsia="Times" w:hAnsiTheme="majorHAnsi" w:cs="Times"/>
          <w:i/>
          <w:color w:val="000000"/>
          <w:sz w:val="28"/>
          <w:szCs w:val="28"/>
        </w:rPr>
        <w:t>Time.</w:t>
      </w:r>
      <w:r w:rsidRPr="00312D2D">
        <w:rPr>
          <w:rFonts w:asciiTheme="majorHAnsi" w:eastAsia="Times" w:hAnsiTheme="majorHAnsi" w:cs="Times"/>
          <w:color w:val="000000"/>
          <w:sz w:val="28"/>
          <w:szCs w:val="28"/>
        </w:rPr>
        <w:t xml:space="preserve"> Clinical Research, Vol. 32, No. 3, 1984</w:t>
      </w:r>
    </w:p>
    <w:sectPr w:rsidR="00287EDC" w:rsidRPr="000F4DA1" w:rsidSect="003626A1">
      <w:pgSz w:w="12240" w:h="15840"/>
      <w:pgMar w:top="1440" w:right="1440" w:bottom="774" w:left="1440" w:header="720" w:footer="720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G Omega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52054"/>
    <w:multiLevelType w:val="hybridMultilevel"/>
    <w:tmpl w:val="737CBF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F3737"/>
    <w:multiLevelType w:val="hybridMultilevel"/>
    <w:tmpl w:val="D9AE9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92DCA"/>
    <w:multiLevelType w:val="hybridMultilevel"/>
    <w:tmpl w:val="2544182C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4F873A2A"/>
    <w:multiLevelType w:val="hybridMultilevel"/>
    <w:tmpl w:val="AA6A4AC0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4" w15:restartNumberingAfterBreak="0">
    <w:nsid w:val="6E7E3212"/>
    <w:multiLevelType w:val="hybridMultilevel"/>
    <w:tmpl w:val="45147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512938">
    <w:abstractNumId w:val="0"/>
  </w:num>
  <w:num w:numId="2" w16cid:durableId="1841506422">
    <w:abstractNumId w:val="4"/>
  </w:num>
  <w:num w:numId="3" w16cid:durableId="561676057">
    <w:abstractNumId w:val="2"/>
  </w:num>
  <w:num w:numId="4" w16cid:durableId="989558610">
    <w:abstractNumId w:val="3"/>
  </w:num>
  <w:num w:numId="5" w16cid:durableId="222982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drawingGridHorizontalSpacing w:val="101"/>
  <w:drawingGridVertic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EDC"/>
    <w:rsid w:val="00002023"/>
    <w:rsid w:val="00020C09"/>
    <w:rsid w:val="0002495D"/>
    <w:rsid w:val="00030FFF"/>
    <w:rsid w:val="00031753"/>
    <w:rsid w:val="000340DA"/>
    <w:rsid w:val="000448C7"/>
    <w:rsid w:val="00051F6F"/>
    <w:rsid w:val="00057185"/>
    <w:rsid w:val="00064B59"/>
    <w:rsid w:val="000733E2"/>
    <w:rsid w:val="0007718D"/>
    <w:rsid w:val="00086173"/>
    <w:rsid w:val="00093E65"/>
    <w:rsid w:val="00097872"/>
    <w:rsid w:val="000B2424"/>
    <w:rsid w:val="000B5A66"/>
    <w:rsid w:val="000D2421"/>
    <w:rsid w:val="000D2CB9"/>
    <w:rsid w:val="000D5236"/>
    <w:rsid w:val="000D7386"/>
    <w:rsid w:val="000D7CCA"/>
    <w:rsid w:val="000D7D9D"/>
    <w:rsid w:val="000F35DC"/>
    <w:rsid w:val="000F4DA1"/>
    <w:rsid w:val="001079F5"/>
    <w:rsid w:val="00122436"/>
    <w:rsid w:val="001347FB"/>
    <w:rsid w:val="00137AA1"/>
    <w:rsid w:val="00141AC3"/>
    <w:rsid w:val="00152141"/>
    <w:rsid w:val="00161D86"/>
    <w:rsid w:val="00161E2C"/>
    <w:rsid w:val="0016374D"/>
    <w:rsid w:val="0018160E"/>
    <w:rsid w:val="001901C8"/>
    <w:rsid w:val="00190DAA"/>
    <w:rsid w:val="00191A46"/>
    <w:rsid w:val="001C4C92"/>
    <w:rsid w:val="001C58E9"/>
    <w:rsid w:val="001D1769"/>
    <w:rsid w:val="001E002A"/>
    <w:rsid w:val="001E52DB"/>
    <w:rsid w:val="001E5819"/>
    <w:rsid w:val="001F13BD"/>
    <w:rsid w:val="00200A48"/>
    <w:rsid w:val="0020705D"/>
    <w:rsid w:val="002116E6"/>
    <w:rsid w:val="00215E95"/>
    <w:rsid w:val="0021796D"/>
    <w:rsid w:val="00225F4A"/>
    <w:rsid w:val="002357AA"/>
    <w:rsid w:val="002449C3"/>
    <w:rsid w:val="002552BC"/>
    <w:rsid w:val="002705D7"/>
    <w:rsid w:val="0027240B"/>
    <w:rsid w:val="00287EDC"/>
    <w:rsid w:val="002930DB"/>
    <w:rsid w:val="00297D37"/>
    <w:rsid w:val="002B1926"/>
    <w:rsid w:val="002B3DCA"/>
    <w:rsid w:val="002B4FD1"/>
    <w:rsid w:val="002E0CA3"/>
    <w:rsid w:val="002E4292"/>
    <w:rsid w:val="00303478"/>
    <w:rsid w:val="00305FC9"/>
    <w:rsid w:val="00312D2D"/>
    <w:rsid w:val="00323D67"/>
    <w:rsid w:val="003372D7"/>
    <w:rsid w:val="003453D3"/>
    <w:rsid w:val="003506F3"/>
    <w:rsid w:val="003552CA"/>
    <w:rsid w:val="003626A1"/>
    <w:rsid w:val="00363025"/>
    <w:rsid w:val="00380EE1"/>
    <w:rsid w:val="00384C4E"/>
    <w:rsid w:val="00394AB9"/>
    <w:rsid w:val="003A6AAA"/>
    <w:rsid w:val="003E49E4"/>
    <w:rsid w:val="003E5F42"/>
    <w:rsid w:val="003F1CF3"/>
    <w:rsid w:val="003F3F66"/>
    <w:rsid w:val="003F5B95"/>
    <w:rsid w:val="0041066E"/>
    <w:rsid w:val="00412CAF"/>
    <w:rsid w:val="004210DA"/>
    <w:rsid w:val="00423C09"/>
    <w:rsid w:val="0042548F"/>
    <w:rsid w:val="00426F7E"/>
    <w:rsid w:val="004305AB"/>
    <w:rsid w:val="00441936"/>
    <w:rsid w:val="004456F1"/>
    <w:rsid w:val="00451731"/>
    <w:rsid w:val="00457BEB"/>
    <w:rsid w:val="00463580"/>
    <w:rsid w:val="00471E03"/>
    <w:rsid w:val="00473E91"/>
    <w:rsid w:val="00474CE4"/>
    <w:rsid w:val="004875E2"/>
    <w:rsid w:val="004A4222"/>
    <w:rsid w:val="004A54ED"/>
    <w:rsid w:val="004C2FAC"/>
    <w:rsid w:val="004D2071"/>
    <w:rsid w:val="004D6F49"/>
    <w:rsid w:val="00514AA0"/>
    <w:rsid w:val="00515EA3"/>
    <w:rsid w:val="00516B36"/>
    <w:rsid w:val="005179DD"/>
    <w:rsid w:val="00526EE6"/>
    <w:rsid w:val="00537423"/>
    <w:rsid w:val="00553CFB"/>
    <w:rsid w:val="0055469C"/>
    <w:rsid w:val="005640D7"/>
    <w:rsid w:val="00593FC1"/>
    <w:rsid w:val="005954B7"/>
    <w:rsid w:val="005A3FA3"/>
    <w:rsid w:val="005D07E5"/>
    <w:rsid w:val="005D2CAB"/>
    <w:rsid w:val="005D5DE4"/>
    <w:rsid w:val="005E035A"/>
    <w:rsid w:val="005E151E"/>
    <w:rsid w:val="005E35EB"/>
    <w:rsid w:val="005F3374"/>
    <w:rsid w:val="006069F1"/>
    <w:rsid w:val="00616607"/>
    <w:rsid w:val="00626749"/>
    <w:rsid w:val="00631A25"/>
    <w:rsid w:val="0063418E"/>
    <w:rsid w:val="00637E9B"/>
    <w:rsid w:val="0066058A"/>
    <w:rsid w:val="006617A9"/>
    <w:rsid w:val="00676AB7"/>
    <w:rsid w:val="006843EF"/>
    <w:rsid w:val="00684606"/>
    <w:rsid w:val="006A0F87"/>
    <w:rsid w:val="006B0B31"/>
    <w:rsid w:val="006B1F80"/>
    <w:rsid w:val="006B6F3E"/>
    <w:rsid w:val="006B7B22"/>
    <w:rsid w:val="006C081C"/>
    <w:rsid w:val="006C72F5"/>
    <w:rsid w:val="006D72E2"/>
    <w:rsid w:val="006E317D"/>
    <w:rsid w:val="006E669F"/>
    <w:rsid w:val="006F125D"/>
    <w:rsid w:val="006F4185"/>
    <w:rsid w:val="00700D11"/>
    <w:rsid w:val="00706ECB"/>
    <w:rsid w:val="0071294C"/>
    <w:rsid w:val="00753904"/>
    <w:rsid w:val="00756B28"/>
    <w:rsid w:val="0077747D"/>
    <w:rsid w:val="00782190"/>
    <w:rsid w:val="007A23D4"/>
    <w:rsid w:val="007C1100"/>
    <w:rsid w:val="007E3EC6"/>
    <w:rsid w:val="007E71ED"/>
    <w:rsid w:val="00803E90"/>
    <w:rsid w:val="0081149F"/>
    <w:rsid w:val="0081352D"/>
    <w:rsid w:val="00813675"/>
    <w:rsid w:val="00845637"/>
    <w:rsid w:val="00853DEA"/>
    <w:rsid w:val="00856CEF"/>
    <w:rsid w:val="00860449"/>
    <w:rsid w:val="008612F4"/>
    <w:rsid w:val="00862E97"/>
    <w:rsid w:val="00863771"/>
    <w:rsid w:val="00887A01"/>
    <w:rsid w:val="00887CAA"/>
    <w:rsid w:val="00887E60"/>
    <w:rsid w:val="00894D8D"/>
    <w:rsid w:val="00894E5E"/>
    <w:rsid w:val="008B08ED"/>
    <w:rsid w:val="008C2DD0"/>
    <w:rsid w:val="008E31F0"/>
    <w:rsid w:val="008E5285"/>
    <w:rsid w:val="009062B7"/>
    <w:rsid w:val="009439D0"/>
    <w:rsid w:val="00947E83"/>
    <w:rsid w:val="00957401"/>
    <w:rsid w:val="009674E4"/>
    <w:rsid w:val="009816A5"/>
    <w:rsid w:val="00992AF9"/>
    <w:rsid w:val="00995410"/>
    <w:rsid w:val="009A0D89"/>
    <w:rsid w:val="009A7396"/>
    <w:rsid w:val="009C3960"/>
    <w:rsid w:val="009C469D"/>
    <w:rsid w:val="009C59DF"/>
    <w:rsid w:val="009D16D0"/>
    <w:rsid w:val="009D44B0"/>
    <w:rsid w:val="009E1C52"/>
    <w:rsid w:val="009F145B"/>
    <w:rsid w:val="009F462B"/>
    <w:rsid w:val="00A05607"/>
    <w:rsid w:val="00A05F66"/>
    <w:rsid w:val="00A1105F"/>
    <w:rsid w:val="00A11B4B"/>
    <w:rsid w:val="00A159C1"/>
    <w:rsid w:val="00A649EB"/>
    <w:rsid w:val="00A72D9F"/>
    <w:rsid w:val="00A9627C"/>
    <w:rsid w:val="00AB3AAA"/>
    <w:rsid w:val="00AC145C"/>
    <w:rsid w:val="00AE6B47"/>
    <w:rsid w:val="00AF0FE8"/>
    <w:rsid w:val="00AF41D3"/>
    <w:rsid w:val="00B064AC"/>
    <w:rsid w:val="00B0754F"/>
    <w:rsid w:val="00B11F63"/>
    <w:rsid w:val="00B24D3E"/>
    <w:rsid w:val="00B355D7"/>
    <w:rsid w:val="00B37C5B"/>
    <w:rsid w:val="00B526FF"/>
    <w:rsid w:val="00B5290F"/>
    <w:rsid w:val="00B5330B"/>
    <w:rsid w:val="00B54EC8"/>
    <w:rsid w:val="00B64374"/>
    <w:rsid w:val="00B73772"/>
    <w:rsid w:val="00B927F0"/>
    <w:rsid w:val="00BB70A4"/>
    <w:rsid w:val="00BC493C"/>
    <w:rsid w:val="00BC7A78"/>
    <w:rsid w:val="00BE6B81"/>
    <w:rsid w:val="00BE6CD6"/>
    <w:rsid w:val="00BF1B68"/>
    <w:rsid w:val="00C01361"/>
    <w:rsid w:val="00C12F7F"/>
    <w:rsid w:val="00C13F28"/>
    <w:rsid w:val="00C2201E"/>
    <w:rsid w:val="00C23EDD"/>
    <w:rsid w:val="00C42727"/>
    <w:rsid w:val="00C451EE"/>
    <w:rsid w:val="00C52530"/>
    <w:rsid w:val="00C55E91"/>
    <w:rsid w:val="00C6760D"/>
    <w:rsid w:val="00C704B6"/>
    <w:rsid w:val="00C836B5"/>
    <w:rsid w:val="00C97FC6"/>
    <w:rsid w:val="00CA7023"/>
    <w:rsid w:val="00CC6D67"/>
    <w:rsid w:val="00CE68CD"/>
    <w:rsid w:val="00CF371A"/>
    <w:rsid w:val="00D040FC"/>
    <w:rsid w:val="00D13AD0"/>
    <w:rsid w:val="00D22EA5"/>
    <w:rsid w:val="00D35CD9"/>
    <w:rsid w:val="00D51BD5"/>
    <w:rsid w:val="00D57A4B"/>
    <w:rsid w:val="00D7710E"/>
    <w:rsid w:val="00D84325"/>
    <w:rsid w:val="00D91F67"/>
    <w:rsid w:val="00D93E36"/>
    <w:rsid w:val="00DB3C2D"/>
    <w:rsid w:val="00DC0D31"/>
    <w:rsid w:val="00DC3EE0"/>
    <w:rsid w:val="00E24396"/>
    <w:rsid w:val="00E245C7"/>
    <w:rsid w:val="00E25569"/>
    <w:rsid w:val="00E362C0"/>
    <w:rsid w:val="00E55088"/>
    <w:rsid w:val="00E64052"/>
    <w:rsid w:val="00E728D2"/>
    <w:rsid w:val="00E91FA7"/>
    <w:rsid w:val="00E96D2D"/>
    <w:rsid w:val="00EA1CB5"/>
    <w:rsid w:val="00ED0541"/>
    <w:rsid w:val="00ED1FFE"/>
    <w:rsid w:val="00EE4E3F"/>
    <w:rsid w:val="00EF0658"/>
    <w:rsid w:val="00EF68AF"/>
    <w:rsid w:val="00F01218"/>
    <w:rsid w:val="00F02303"/>
    <w:rsid w:val="00F04FAA"/>
    <w:rsid w:val="00F0745E"/>
    <w:rsid w:val="00F129E7"/>
    <w:rsid w:val="00F135AB"/>
    <w:rsid w:val="00F330E2"/>
    <w:rsid w:val="00F4517E"/>
    <w:rsid w:val="00F52DB4"/>
    <w:rsid w:val="00F56926"/>
    <w:rsid w:val="00F61DB7"/>
    <w:rsid w:val="00F62C4B"/>
    <w:rsid w:val="00F949DC"/>
    <w:rsid w:val="00FA35E1"/>
    <w:rsid w:val="00FA44C2"/>
    <w:rsid w:val="00FA7A29"/>
    <w:rsid w:val="00FC0525"/>
    <w:rsid w:val="00FC0614"/>
    <w:rsid w:val="00FD37DC"/>
    <w:rsid w:val="00FD6512"/>
    <w:rsid w:val="00FE7309"/>
    <w:rsid w:val="00FF4E91"/>
    <w:rsid w:val="00FF50B1"/>
    <w:rsid w:val="00FF6E0F"/>
    <w:rsid w:val="09232ABF"/>
    <w:rsid w:val="6B49C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FC1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outlineLvl w:val="0"/>
    </w:pPr>
    <w:rPr>
      <w:rFonts w:ascii="CG Omega" w:eastAsia="CG Omega" w:hAnsi="CG Omega" w:cs="CG Omega"/>
      <w:b/>
      <w:sz w:val="22"/>
      <w:szCs w:val="2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5640D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836B5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F61DB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F337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26FF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3F5B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2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0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1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27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5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5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14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9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5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news.com/2020/05/12/covid-19-vaccine-all-americans-should-get-i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ibrary.cqpress.com/cqresearcher/document.php?action=print&amp;id=cqresrre2020112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nnfammed.org/content/19/5/466" TargetMode="External"/><Relationship Id="rId5" Type="http://schemas.openxmlformats.org/officeDocument/2006/relationships/hyperlink" Target="https://doi.org/10.1177/0890334423121672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12</Pages>
  <Words>2438</Words>
  <Characters>13898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Lauren Sue Grossman</cp:lastModifiedBy>
  <cp:revision>4</cp:revision>
  <cp:lastPrinted>2024-01-15T15:16:00Z</cp:lastPrinted>
  <dcterms:created xsi:type="dcterms:W3CDTF">2025-11-12T22:23:00Z</dcterms:created>
  <dcterms:modified xsi:type="dcterms:W3CDTF">2025-11-12T23:02:00Z</dcterms:modified>
</cp:coreProperties>
</file>