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81E82" w14:textId="77777777" w:rsidR="00016844" w:rsidRPr="00016844" w:rsidRDefault="00016844" w:rsidP="00016844">
      <w:pPr>
        <w:jc w:val="center"/>
        <w:rPr>
          <w:rFonts w:ascii="Times New Roman" w:hAnsi="Times New Roman" w:cs="Times New Roman"/>
          <w:b/>
          <w:bCs/>
          <w:sz w:val="28"/>
          <w:szCs w:val="28"/>
        </w:rPr>
      </w:pPr>
      <w:r w:rsidRPr="00016844">
        <w:rPr>
          <w:rFonts w:ascii="Times New Roman" w:hAnsi="Times New Roman" w:cs="Times New Roman"/>
          <w:b/>
          <w:bCs/>
          <w:sz w:val="28"/>
          <w:szCs w:val="28"/>
        </w:rPr>
        <w:t>Curriculum Vitae</w:t>
      </w:r>
    </w:p>
    <w:p w14:paraId="1C873DD7" w14:textId="77777777" w:rsidR="007878AE" w:rsidRPr="00987CAF" w:rsidRDefault="007878AE" w:rsidP="007878AE">
      <w:pPr>
        <w:rPr>
          <w:rFonts w:ascii="Times New Roman" w:hAnsi="Times New Roman" w:cs="Times New Roman"/>
        </w:rPr>
      </w:pPr>
      <w:r w:rsidRPr="00987CAF">
        <w:rPr>
          <w:rFonts w:ascii="Times New Roman" w:hAnsi="Times New Roman" w:cs="Times New Roman"/>
        </w:rPr>
        <w:t>December 21, 2023</w:t>
      </w:r>
    </w:p>
    <w:p w14:paraId="0B5C2811" w14:textId="77777777" w:rsidR="00016844" w:rsidRPr="00987CAF" w:rsidRDefault="00016844" w:rsidP="001B2CAF">
      <w:pPr>
        <w:rPr>
          <w:rFonts w:ascii="Times New Roman" w:hAnsi="Times New Roman" w:cs="Times New Roman"/>
        </w:rPr>
      </w:pPr>
    </w:p>
    <w:p w14:paraId="6979C82C" w14:textId="77777777" w:rsidR="001B2CAF" w:rsidRPr="00987CAF" w:rsidRDefault="001B2CAF" w:rsidP="00824DA4">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I</w:t>
      </w:r>
      <w:r w:rsidR="007175B5" w:rsidRPr="00987CAF">
        <w:rPr>
          <w:rFonts w:ascii="Times New Roman" w:hAnsi="Times New Roman" w:cs="Times New Roman"/>
          <w:b/>
          <w:bCs/>
        </w:rPr>
        <w:t>dentifying</w:t>
      </w:r>
      <w:r w:rsidRPr="00987CAF">
        <w:rPr>
          <w:rFonts w:ascii="Times New Roman" w:hAnsi="Times New Roman" w:cs="Times New Roman"/>
          <w:b/>
          <w:bCs/>
        </w:rPr>
        <w:t xml:space="preserve"> D</w:t>
      </w:r>
      <w:r w:rsidR="007175B5" w:rsidRPr="00987CAF">
        <w:rPr>
          <w:rFonts w:ascii="Times New Roman" w:hAnsi="Times New Roman" w:cs="Times New Roman"/>
          <w:b/>
          <w:bCs/>
        </w:rPr>
        <w:t>ata</w:t>
      </w:r>
    </w:p>
    <w:p w14:paraId="00014270" w14:textId="77777777" w:rsidR="007A0302" w:rsidRPr="00987CAF" w:rsidRDefault="007A0302" w:rsidP="007A0302">
      <w:pPr>
        <w:rPr>
          <w:rFonts w:ascii="Times New Roman" w:hAnsi="Times New Roman" w:cs="Times New Roman"/>
          <w:b/>
          <w:bCs/>
        </w:rPr>
      </w:pPr>
    </w:p>
    <w:tbl>
      <w:tblPr>
        <w:tblStyle w:val="TableGrid"/>
        <w:tblW w:w="81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6120"/>
      </w:tblGrid>
      <w:tr w:rsidR="009F6C39" w:rsidRPr="00987CAF" w14:paraId="5ADA707B" w14:textId="77777777" w:rsidTr="00A66439">
        <w:tc>
          <w:tcPr>
            <w:tcW w:w="1980" w:type="dxa"/>
          </w:tcPr>
          <w:p w14:paraId="4B5E7F3B" w14:textId="77777777" w:rsidR="001B2CAF" w:rsidRPr="00987CAF" w:rsidRDefault="007829C8" w:rsidP="009F6C39">
            <w:pPr>
              <w:ind w:right="-20"/>
              <w:rPr>
                <w:sz w:val="24"/>
                <w:szCs w:val="24"/>
              </w:rPr>
            </w:pPr>
            <w:r w:rsidRPr="00987CAF">
              <w:rPr>
                <w:sz w:val="24"/>
                <w:szCs w:val="24"/>
              </w:rPr>
              <w:t>Name</w:t>
            </w:r>
          </w:p>
        </w:tc>
        <w:tc>
          <w:tcPr>
            <w:tcW w:w="6120" w:type="dxa"/>
          </w:tcPr>
          <w:p w14:paraId="0343CB49" w14:textId="77777777" w:rsidR="001B2CAF" w:rsidRPr="00987CAF" w:rsidRDefault="001B2CAF" w:rsidP="00A50F18">
            <w:pPr>
              <w:rPr>
                <w:sz w:val="24"/>
                <w:szCs w:val="24"/>
              </w:rPr>
            </w:pPr>
            <w:r w:rsidRPr="00987CAF">
              <w:rPr>
                <w:sz w:val="24"/>
                <w:szCs w:val="24"/>
              </w:rPr>
              <w:t>Cornelius B. Groenewald, MD</w:t>
            </w:r>
          </w:p>
        </w:tc>
      </w:tr>
    </w:tbl>
    <w:p w14:paraId="091A0B09" w14:textId="77777777" w:rsidR="007829C8" w:rsidRPr="00987CAF" w:rsidRDefault="007829C8" w:rsidP="00587BF8">
      <w:pPr>
        <w:rPr>
          <w:rFonts w:ascii="Times New Roman" w:hAnsi="Times New Roman" w:cs="Times New Roman"/>
        </w:rPr>
      </w:pPr>
    </w:p>
    <w:p w14:paraId="47261569" w14:textId="77777777" w:rsidR="00587BF8" w:rsidRPr="00987CAF" w:rsidRDefault="007175B5" w:rsidP="00824DA4">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Academic</w:t>
      </w:r>
      <w:r w:rsidR="00587BF8" w:rsidRPr="00987CAF">
        <w:rPr>
          <w:rFonts w:ascii="Times New Roman" w:hAnsi="Times New Roman" w:cs="Times New Roman"/>
          <w:b/>
          <w:bCs/>
        </w:rPr>
        <w:t xml:space="preserve"> H</w:t>
      </w:r>
      <w:r w:rsidRPr="00987CAF">
        <w:rPr>
          <w:rFonts w:ascii="Times New Roman" w:hAnsi="Times New Roman" w:cs="Times New Roman"/>
          <w:b/>
          <w:bCs/>
        </w:rPr>
        <w:t>istory</w:t>
      </w:r>
    </w:p>
    <w:p w14:paraId="1B103F61" w14:textId="77777777" w:rsidR="00B76A11" w:rsidRPr="00987CAF" w:rsidRDefault="00B76A11" w:rsidP="00587BF8">
      <w:pPr>
        <w:rPr>
          <w:rFonts w:ascii="Times New Roman" w:hAnsi="Times New Roman" w:cs="Times New Roman"/>
        </w:rPr>
      </w:pPr>
    </w:p>
    <w:p w14:paraId="595C24BC"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Colleges and Universities Attended:</w:t>
      </w:r>
    </w:p>
    <w:p w14:paraId="3EFA187D"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5BC531D2" w14:textId="77777777" w:rsidTr="00A66439">
        <w:tc>
          <w:tcPr>
            <w:tcW w:w="1980" w:type="dxa"/>
          </w:tcPr>
          <w:p w14:paraId="1B8A453C" w14:textId="77777777" w:rsidR="00587BF8" w:rsidRPr="00987CAF" w:rsidRDefault="00587BF8" w:rsidP="009F6C39">
            <w:pPr>
              <w:rPr>
                <w:sz w:val="24"/>
                <w:szCs w:val="24"/>
              </w:rPr>
            </w:pPr>
            <w:r w:rsidRPr="00987CAF">
              <w:rPr>
                <w:sz w:val="24"/>
                <w:szCs w:val="24"/>
              </w:rPr>
              <w:t>1997-2002</w:t>
            </w:r>
          </w:p>
        </w:tc>
        <w:tc>
          <w:tcPr>
            <w:tcW w:w="7830" w:type="dxa"/>
          </w:tcPr>
          <w:p w14:paraId="228ECFC3" w14:textId="77777777" w:rsidR="00CB2E12" w:rsidRDefault="00FC37CA">
            <w:pPr>
              <w:ind w:left="21"/>
            </w:pPr>
            <w:r>
              <w:rPr>
                <w:sz w:val="24"/>
              </w:rPr>
              <w:t>MD, University of Stellenbosch, Stellenbosch, South Africa</w:t>
            </w:r>
          </w:p>
        </w:tc>
      </w:tr>
    </w:tbl>
    <w:p w14:paraId="37153828" w14:textId="77777777" w:rsidR="007175B5" w:rsidRPr="00987CAF" w:rsidRDefault="007175B5" w:rsidP="007175B5">
      <w:pPr>
        <w:rPr>
          <w:rFonts w:ascii="Times New Roman" w:hAnsi="Times New Roman" w:cs="Times New Roman"/>
        </w:rPr>
      </w:pPr>
    </w:p>
    <w:p w14:paraId="44181B77"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Residency and Fellowship Training:</w:t>
      </w:r>
    </w:p>
    <w:p w14:paraId="6BE28243"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5DA50D1F" w14:textId="77777777" w:rsidTr="00A66439">
        <w:tc>
          <w:tcPr>
            <w:tcW w:w="1980" w:type="dxa"/>
          </w:tcPr>
          <w:p w14:paraId="6BAC42F7" w14:textId="77777777" w:rsidR="00587BF8" w:rsidRPr="00987CAF" w:rsidRDefault="00587BF8" w:rsidP="009F6C39">
            <w:pPr>
              <w:rPr>
                <w:sz w:val="24"/>
                <w:szCs w:val="24"/>
              </w:rPr>
            </w:pPr>
            <w:r w:rsidRPr="00987CAF">
              <w:rPr>
                <w:sz w:val="24"/>
                <w:szCs w:val="24"/>
              </w:rPr>
              <w:t>2005-2006</w:t>
            </w:r>
          </w:p>
        </w:tc>
        <w:tc>
          <w:tcPr>
            <w:tcW w:w="7830" w:type="dxa"/>
          </w:tcPr>
          <w:p w14:paraId="4A91FD09" w14:textId="77777777" w:rsidR="00CB2E12" w:rsidRDefault="00FC37CA">
            <w:pPr>
              <w:ind w:left="21"/>
            </w:pPr>
            <w:r>
              <w:rPr>
                <w:sz w:val="24"/>
              </w:rPr>
              <w:t>Internship, General Surgery, Mayo Clinic College of Medicine, Rochester, MN</w:t>
            </w:r>
          </w:p>
        </w:tc>
      </w:tr>
      <w:tr w:rsidR="00B05C93" w:rsidRPr="00987CAF" w14:paraId="0FD1FF99" w14:textId="77777777" w:rsidTr="00A66439">
        <w:tc>
          <w:tcPr>
            <w:tcW w:w="1980" w:type="dxa"/>
          </w:tcPr>
          <w:p w14:paraId="1FF549B6" w14:textId="77777777" w:rsidR="00587BF8" w:rsidRPr="00987CAF" w:rsidRDefault="00587BF8" w:rsidP="009F6C39">
            <w:pPr>
              <w:rPr>
                <w:sz w:val="24"/>
                <w:szCs w:val="24"/>
              </w:rPr>
            </w:pPr>
            <w:r w:rsidRPr="00987CAF">
              <w:rPr>
                <w:sz w:val="24"/>
                <w:szCs w:val="24"/>
              </w:rPr>
              <w:t>2006-2008</w:t>
            </w:r>
          </w:p>
        </w:tc>
        <w:tc>
          <w:tcPr>
            <w:tcW w:w="7830" w:type="dxa"/>
          </w:tcPr>
          <w:p w14:paraId="201990BA" w14:textId="77777777" w:rsidR="00CB2E12" w:rsidRDefault="00FC37CA">
            <w:pPr>
              <w:ind w:left="21"/>
            </w:pPr>
            <w:r>
              <w:rPr>
                <w:sz w:val="24"/>
              </w:rPr>
              <w:t>Residency, General Surgery, Mayo Clinic College of Medicine, R</w:t>
            </w:r>
            <w:r>
              <w:rPr>
                <w:sz w:val="24"/>
              </w:rPr>
              <w:t>ochester, MN</w:t>
            </w:r>
          </w:p>
        </w:tc>
      </w:tr>
      <w:tr w:rsidR="00B05C93" w:rsidRPr="00987CAF" w14:paraId="3A1F6817" w14:textId="77777777" w:rsidTr="00A66439">
        <w:tc>
          <w:tcPr>
            <w:tcW w:w="1980" w:type="dxa"/>
          </w:tcPr>
          <w:p w14:paraId="064743C3" w14:textId="77777777" w:rsidR="00587BF8" w:rsidRPr="00987CAF" w:rsidRDefault="00587BF8" w:rsidP="009F6C39">
            <w:pPr>
              <w:rPr>
                <w:sz w:val="24"/>
                <w:szCs w:val="24"/>
              </w:rPr>
            </w:pPr>
            <w:r w:rsidRPr="00987CAF">
              <w:rPr>
                <w:sz w:val="24"/>
                <w:szCs w:val="24"/>
              </w:rPr>
              <w:t>2008-2011</w:t>
            </w:r>
          </w:p>
        </w:tc>
        <w:tc>
          <w:tcPr>
            <w:tcW w:w="7830" w:type="dxa"/>
          </w:tcPr>
          <w:p w14:paraId="76FF45A3" w14:textId="77777777" w:rsidR="00CB2E12" w:rsidRDefault="00FC37CA">
            <w:pPr>
              <w:ind w:left="21"/>
            </w:pPr>
            <w:r>
              <w:rPr>
                <w:sz w:val="24"/>
              </w:rPr>
              <w:t>Residency, Anesthesiology, Mayo Clinic College of Medicine, Rochester, MN</w:t>
            </w:r>
          </w:p>
        </w:tc>
      </w:tr>
      <w:tr w:rsidR="00B05C93" w:rsidRPr="00987CAF" w14:paraId="61305928" w14:textId="77777777" w:rsidTr="00A66439">
        <w:tc>
          <w:tcPr>
            <w:tcW w:w="1980" w:type="dxa"/>
          </w:tcPr>
          <w:p w14:paraId="61E90728" w14:textId="77777777" w:rsidR="00587BF8" w:rsidRPr="00987CAF" w:rsidRDefault="00587BF8" w:rsidP="009F6C39">
            <w:pPr>
              <w:rPr>
                <w:sz w:val="24"/>
                <w:szCs w:val="24"/>
              </w:rPr>
            </w:pPr>
            <w:r w:rsidRPr="00987CAF">
              <w:rPr>
                <w:sz w:val="24"/>
                <w:szCs w:val="24"/>
              </w:rPr>
              <w:t>2011-2012</w:t>
            </w:r>
          </w:p>
        </w:tc>
        <w:tc>
          <w:tcPr>
            <w:tcW w:w="7830" w:type="dxa"/>
          </w:tcPr>
          <w:p w14:paraId="43C46A57" w14:textId="77777777" w:rsidR="00CB2E12" w:rsidRDefault="00FC37CA">
            <w:pPr>
              <w:ind w:left="21"/>
            </w:pPr>
            <w:r>
              <w:rPr>
                <w:sz w:val="24"/>
              </w:rPr>
              <w:t>Fellowship, Pediatric Anesthesia, University of Washington School of Medicine</w:t>
            </w:r>
          </w:p>
        </w:tc>
      </w:tr>
      <w:tr w:rsidR="00B05C93" w:rsidRPr="00987CAF" w14:paraId="6372E592" w14:textId="77777777" w:rsidTr="00A66439">
        <w:tc>
          <w:tcPr>
            <w:tcW w:w="1980" w:type="dxa"/>
          </w:tcPr>
          <w:p w14:paraId="16D92D4C" w14:textId="77777777" w:rsidR="00587BF8" w:rsidRPr="00987CAF" w:rsidRDefault="00587BF8" w:rsidP="009F6C39">
            <w:pPr>
              <w:rPr>
                <w:sz w:val="24"/>
                <w:szCs w:val="24"/>
              </w:rPr>
            </w:pPr>
            <w:r w:rsidRPr="00987CAF">
              <w:rPr>
                <w:sz w:val="24"/>
                <w:szCs w:val="24"/>
              </w:rPr>
              <w:t>2013-2016</w:t>
            </w:r>
          </w:p>
        </w:tc>
        <w:tc>
          <w:tcPr>
            <w:tcW w:w="7830" w:type="dxa"/>
          </w:tcPr>
          <w:p w14:paraId="24AB8751" w14:textId="77777777" w:rsidR="00CB2E12" w:rsidRDefault="00FC37CA">
            <w:pPr>
              <w:ind w:left="21"/>
            </w:pPr>
            <w:r>
              <w:rPr>
                <w:sz w:val="24"/>
              </w:rPr>
              <w:t>Fellowship, T32 Research, University of Washington School of Medicine, Seattle, WA</w:t>
            </w:r>
          </w:p>
        </w:tc>
      </w:tr>
    </w:tbl>
    <w:p w14:paraId="49DE0641" w14:textId="77777777" w:rsidR="007175B5" w:rsidRPr="00987CAF" w:rsidRDefault="007175B5" w:rsidP="007175B5">
      <w:pPr>
        <w:rPr>
          <w:rFonts w:ascii="Times New Roman" w:hAnsi="Times New Roman" w:cs="Times New Roman"/>
        </w:rPr>
      </w:pPr>
    </w:p>
    <w:p w14:paraId="65A2BAE3"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Board Certification:</w:t>
      </w:r>
    </w:p>
    <w:p w14:paraId="2EE8770C"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39928F60" w14:textId="77777777" w:rsidTr="00A66439">
        <w:tc>
          <w:tcPr>
            <w:tcW w:w="1980" w:type="dxa"/>
          </w:tcPr>
          <w:p w14:paraId="272BE65F" w14:textId="77777777" w:rsidR="00587BF8" w:rsidRPr="00987CAF" w:rsidRDefault="00587BF8" w:rsidP="009F6C39">
            <w:pPr>
              <w:rPr>
                <w:sz w:val="24"/>
                <w:szCs w:val="24"/>
              </w:rPr>
            </w:pPr>
            <w:r w:rsidRPr="00987CAF">
              <w:rPr>
                <w:sz w:val="24"/>
                <w:szCs w:val="24"/>
              </w:rPr>
              <w:t>2012</w:t>
            </w:r>
          </w:p>
        </w:tc>
        <w:tc>
          <w:tcPr>
            <w:tcW w:w="7830" w:type="dxa"/>
          </w:tcPr>
          <w:p w14:paraId="5A318A46" w14:textId="77777777" w:rsidR="00CB2E12" w:rsidRDefault="00FC37CA">
            <w:pPr>
              <w:ind w:left="21"/>
            </w:pPr>
            <w:r>
              <w:rPr>
                <w:sz w:val="24"/>
              </w:rPr>
              <w:t>American Board of Anesthesiology</w:t>
            </w:r>
          </w:p>
        </w:tc>
      </w:tr>
      <w:tr w:rsidR="00B05C93" w:rsidRPr="00987CAF" w14:paraId="6196EDC3" w14:textId="77777777" w:rsidTr="00A66439">
        <w:tc>
          <w:tcPr>
            <w:tcW w:w="1980" w:type="dxa"/>
          </w:tcPr>
          <w:p w14:paraId="46931796" w14:textId="77777777" w:rsidR="00587BF8" w:rsidRPr="00987CAF" w:rsidRDefault="00587BF8" w:rsidP="009F6C39">
            <w:pPr>
              <w:rPr>
                <w:sz w:val="24"/>
                <w:szCs w:val="24"/>
              </w:rPr>
            </w:pPr>
            <w:r w:rsidRPr="00987CAF">
              <w:rPr>
                <w:sz w:val="24"/>
                <w:szCs w:val="24"/>
              </w:rPr>
              <w:t>2015</w:t>
            </w:r>
          </w:p>
        </w:tc>
        <w:tc>
          <w:tcPr>
            <w:tcW w:w="7830" w:type="dxa"/>
          </w:tcPr>
          <w:p w14:paraId="13FCBACC" w14:textId="77777777" w:rsidR="00CB2E12" w:rsidRDefault="00FC37CA">
            <w:pPr>
              <w:ind w:left="21"/>
            </w:pPr>
            <w:r>
              <w:rPr>
                <w:sz w:val="24"/>
              </w:rPr>
              <w:t>Pediatric Anesth</w:t>
            </w:r>
            <w:r>
              <w:rPr>
                <w:sz w:val="24"/>
              </w:rPr>
              <w:t>esiology, American Board of Anesthesiology</w:t>
            </w:r>
          </w:p>
        </w:tc>
      </w:tr>
    </w:tbl>
    <w:p w14:paraId="762C40E1" w14:textId="77777777" w:rsidR="007175B5" w:rsidRPr="00987CAF" w:rsidRDefault="007175B5" w:rsidP="007175B5">
      <w:pPr>
        <w:rPr>
          <w:rFonts w:ascii="Times New Roman" w:hAnsi="Times New Roman" w:cs="Times New Roman"/>
        </w:rPr>
      </w:pPr>
    </w:p>
    <w:p w14:paraId="1AC1FF49" w14:textId="77777777" w:rsidR="005904D5" w:rsidRDefault="007829C8" w:rsidP="00587BF8">
      <w:pPr>
        <w:rPr>
          <w:rFonts w:ascii="Times New Roman" w:hAnsi="Times New Roman" w:cs="Times New Roman"/>
          <w:b/>
          <w:bCs/>
        </w:rPr>
      </w:pPr>
      <w:r w:rsidRPr="00987CAF">
        <w:rPr>
          <w:rFonts w:ascii="Times New Roman" w:hAnsi="Times New Roman" w:cs="Times New Roman"/>
          <w:b/>
          <w:bCs/>
        </w:rPr>
        <w:t>Licensure:</w:t>
      </w:r>
    </w:p>
    <w:p w14:paraId="1F6B5DA0" w14:textId="77777777" w:rsidR="00BA0858" w:rsidRDefault="00BA0858" w:rsidP="00587BF8">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EF073E5" w14:textId="77777777" w:rsidTr="00A66439">
        <w:tc>
          <w:tcPr>
            <w:tcW w:w="1980" w:type="dxa"/>
          </w:tcPr>
          <w:p w14:paraId="74F38F40" w14:textId="77777777" w:rsidR="00587BF8" w:rsidRPr="00987CAF" w:rsidRDefault="00587BF8" w:rsidP="009F6C39">
            <w:pPr>
              <w:rPr>
                <w:sz w:val="24"/>
                <w:szCs w:val="24"/>
              </w:rPr>
            </w:pPr>
            <w:r w:rsidRPr="00987CAF">
              <w:rPr>
                <w:sz w:val="24"/>
                <w:szCs w:val="24"/>
              </w:rPr>
              <w:t>2011-</w:t>
            </w:r>
          </w:p>
        </w:tc>
        <w:tc>
          <w:tcPr>
            <w:tcW w:w="7830" w:type="dxa"/>
          </w:tcPr>
          <w:p w14:paraId="3ECB7912" w14:textId="77777777" w:rsidR="00CB2E12" w:rsidRDefault="00FC37CA">
            <w:pPr>
              <w:ind w:left="21"/>
            </w:pPr>
            <w:r>
              <w:rPr>
                <w:sz w:val="24"/>
              </w:rPr>
              <w:t>Washington State (active)</w:t>
            </w:r>
          </w:p>
        </w:tc>
      </w:tr>
      <w:tr w:rsidR="00B05C93" w:rsidRPr="00987CAF" w14:paraId="333E25FF" w14:textId="77777777" w:rsidTr="00A66439">
        <w:tc>
          <w:tcPr>
            <w:tcW w:w="1980" w:type="dxa"/>
          </w:tcPr>
          <w:p w14:paraId="099ACF31" w14:textId="77777777" w:rsidR="00587BF8" w:rsidRPr="00987CAF" w:rsidRDefault="00587BF8" w:rsidP="009F6C39">
            <w:pPr>
              <w:rPr>
                <w:sz w:val="24"/>
                <w:szCs w:val="24"/>
              </w:rPr>
            </w:pPr>
            <w:r w:rsidRPr="00987CAF">
              <w:rPr>
                <w:sz w:val="24"/>
                <w:szCs w:val="24"/>
              </w:rPr>
              <w:t>7/2023-</w:t>
            </w:r>
          </w:p>
        </w:tc>
        <w:tc>
          <w:tcPr>
            <w:tcW w:w="7830" w:type="dxa"/>
          </w:tcPr>
          <w:p w14:paraId="130B4AB8" w14:textId="77777777" w:rsidR="00CB2E12" w:rsidRDefault="00FC37CA">
            <w:pPr>
              <w:ind w:left="21"/>
            </w:pPr>
            <w:r>
              <w:rPr>
                <w:sz w:val="24"/>
              </w:rPr>
              <w:t>California (pending)</w:t>
            </w:r>
          </w:p>
        </w:tc>
      </w:tr>
    </w:tbl>
    <w:p w14:paraId="72448778" w14:textId="77777777" w:rsidR="007175B5" w:rsidRPr="00987CAF" w:rsidRDefault="007175B5" w:rsidP="007175B5">
      <w:pPr>
        <w:rPr>
          <w:rFonts w:ascii="Times New Roman" w:hAnsi="Times New Roman" w:cs="Times New Roman"/>
        </w:rPr>
      </w:pPr>
    </w:p>
    <w:p w14:paraId="4A0DECA5" w14:textId="77777777" w:rsidR="007175B5" w:rsidRPr="00987CAF"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Employment</w:t>
      </w:r>
    </w:p>
    <w:p w14:paraId="133C5F12" w14:textId="77777777" w:rsidR="00B76A11" w:rsidRPr="00987CAF" w:rsidRDefault="00B76A11" w:rsidP="007175B5">
      <w:pPr>
        <w:rPr>
          <w:rFonts w:ascii="Times New Roman" w:hAnsi="Times New Roman" w:cs="Times New Roman"/>
        </w:rPr>
      </w:pPr>
    </w:p>
    <w:p w14:paraId="0E17E2F3" w14:textId="77777777" w:rsidR="00FE1217" w:rsidRDefault="007175B5" w:rsidP="007175B5">
      <w:pPr>
        <w:rPr>
          <w:rFonts w:ascii="Times New Roman" w:hAnsi="Times New Roman" w:cs="Times New Roman"/>
          <w:b/>
          <w:bCs/>
        </w:rPr>
      </w:pPr>
      <w:r w:rsidRPr="00987CAF">
        <w:rPr>
          <w:rFonts w:ascii="Times New Roman" w:hAnsi="Times New Roman" w:cs="Times New Roman"/>
          <w:b/>
          <w:bCs/>
        </w:rPr>
        <w:t>Academic Appointments:</w:t>
      </w:r>
    </w:p>
    <w:p w14:paraId="456A3A9A"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2A360214" w14:textId="77777777" w:rsidTr="00A66439">
        <w:tc>
          <w:tcPr>
            <w:tcW w:w="1980" w:type="dxa"/>
          </w:tcPr>
          <w:p w14:paraId="1756F3E0" w14:textId="77777777" w:rsidR="00CA37EC" w:rsidRPr="00987CAF" w:rsidRDefault="00CA37EC" w:rsidP="005A7DCB">
            <w:pPr>
              <w:rPr>
                <w:sz w:val="24"/>
                <w:szCs w:val="24"/>
              </w:rPr>
            </w:pPr>
            <w:r w:rsidRPr="00987CAF">
              <w:rPr>
                <w:sz w:val="24"/>
                <w:szCs w:val="24"/>
              </w:rPr>
              <w:t>9/2012-6/2013</w:t>
            </w:r>
          </w:p>
        </w:tc>
        <w:tc>
          <w:tcPr>
            <w:tcW w:w="7830" w:type="dxa"/>
          </w:tcPr>
          <w:p w14:paraId="7DD68840" w14:textId="77777777" w:rsidR="00CB2E12" w:rsidRDefault="00FC37CA">
            <w:pPr>
              <w:ind w:left="21"/>
            </w:pPr>
            <w:r>
              <w:rPr>
                <w:sz w:val="24"/>
              </w:rPr>
              <w:t>Instructor, Department of Anesthesiology and Pain Medicine, University of Washington School of Medicine, Seattle, WA</w:t>
            </w:r>
          </w:p>
        </w:tc>
      </w:tr>
      <w:tr w:rsidR="00A66439" w:rsidRPr="00987CAF" w14:paraId="2565A3E5" w14:textId="77777777" w:rsidTr="00A66439">
        <w:tc>
          <w:tcPr>
            <w:tcW w:w="1980" w:type="dxa"/>
          </w:tcPr>
          <w:p w14:paraId="74FA726F" w14:textId="77777777" w:rsidR="00CA37EC" w:rsidRPr="00987CAF" w:rsidRDefault="00CA37EC" w:rsidP="005A7DCB">
            <w:pPr>
              <w:rPr>
                <w:sz w:val="24"/>
                <w:szCs w:val="24"/>
              </w:rPr>
            </w:pPr>
            <w:r w:rsidRPr="00987CAF">
              <w:rPr>
                <w:sz w:val="24"/>
                <w:szCs w:val="24"/>
              </w:rPr>
              <w:lastRenderedPageBreak/>
              <w:t>7/2013-6/2016</w:t>
            </w:r>
          </w:p>
        </w:tc>
        <w:tc>
          <w:tcPr>
            <w:tcW w:w="7830" w:type="dxa"/>
          </w:tcPr>
          <w:p w14:paraId="4704FCDE" w14:textId="77777777" w:rsidR="00CB2E12" w:rsidRDefault="00FC37CA">
            <w:pPr>
              <w:ind w:left="21"/>
            </w:pPr>
            <w:r>
              <w:rPr>
                <w:sz w:val="24"/>
              </w:rPr>
              <w:t>Acting Assistant Professor, Department of Anesthesiology and Pain Medicine, University of Washington School of Medicine, Sea</w:t>
            </w:r>
            <w:r>
              <w:rPr>
                <w:sz w:val="24"/>
              </w:rPr>
              <w:t>ttle, WA</w:t>
            </w:r>
          </w:p>
        </w:tc>
      </w:tr>
      <w:tr w:rsidR="00A66439" w:rsidRPr="00987CAF" w14:paraId="3D26A633" w14:textId="77777777" w:rsidTr="00A66439">
        <w:tc>
          <w:tcPr>
            <w:tcW w:w="1980" w:type="dxa"/>
          </w:tcPr>
          <w:p w14:paraId="474D5A76" w14:textId="77777777" w:rsidR="00CA37EC" w:rsidRPr="00987CAF" w:rsidRDefault="00CA37EC" w:rsidP="005A7DCB">
            <w:pPr>
              <w:rPr>
                <w:sz w:val="24"/>
                <w:szCs w:val="24"/>
              </w:rPr>
            </w:pPr>
            <w:r w:rsidRPr="00987CAF">
              <w:rPr>
                <w:sz w:val="24"/>
                <w:szCs w:val="24"/>
              </w:rPr>
              <w:t>7/2016-6/2021</w:t>
            </w:r>
          </w:p>
        </w:tc>
        <w:tc>
          <w:tcPr>
            <w:tcW w:w="7830" w:type="dxa"/>
          </w:tcPr>
          <w:p w14:paraId="7D944BA3" w14:textId="77777777" w:rsidR="00CB2E12" w:rsidRDefault="00FC37CA">
            <w:pPr>
              <w:ind w:left="21"/>
            </w:pPr>
            <w:r>
              <w:rPr>
                <w:sz w:val="24"/>
              </w:rPr>
              <w:t>Assistant Professor, Department of Anesthesiology and Pain Medicine, University of Washington School of Medicine, Seattle, WA</w:t>
            </w:r>
          </w:p>
        </w:tc>
      </w:tr>
      <w:tr w:rsidR="00A66439" w:rsidRPr="00987CAF" w14:paraId="4D1530DC" w14:textId="77777777" w:rsidTr="00A66439">
        <w:tc>
          <w:tcPr>
            <w:tcW w:w="1980" w:type="dxa"/>
          </w:tcPr>
          <w:p w14:paraId="0EC2C148" w14:textId="77777777" w:rsidR="00CA37EC" w:rsidRPr="00987CAF" w:rsidRDefault="00CA37EC" w:rsidP="005A7DCB">
            <w:pPr>
              <w:rPr>
                <w:sz w:val="24"/>
                <w:szCs w:val="24"/>
              </w:rPr>
            </w:pPr>
            <w:r w:rsidRPr="00987CAF">
              <w:rPr>
                <w:sz w:val="24"/>
                <w:szCs w:val="24"/>
              </w:rPr>
              <w:t>7/2021-6/2023</w:t>
            </w:r>
          </w:p>
        </w:tc>
        <w:tc>
          <w:tcPr>
            <w:tcW w:w="7830" w:type="dxa"/>
          </w:tcPr>
          <w:p w14:paraId="607D96F5" w14:textId="77777777" w:rsidR="00CB2E12" w:rsidRDefault="00FC37CA">
            <w:pPr>
              <w:ind w:left="21"/>
            </w:pPr>
            <w:r>
              <w:rPr>
                <w:sz w:val="24"/>
              </w:rPr>
              <w:t>Associate Professor, Department of Anesthesiology and Pain Medicine, University of Washingt</w:t>
            </w:r>
            <w:r>
              <w:rPr>
                <w:sz w:val="24"/>
              </w:rPr>
              <w:t>on School of Medicine, Seattle, WA</w:t>
            </w:r>
          </w:p>
        </w:tc>
      </w:tr>
      <w:tr w:rsidR="00A66439" w:rsidRPr="00987CAF" w14:paraId="008D81E1" w14:textId="77777777" w:rsidTr="00A66439">
        <w:tc>
          <w:tcPr>
            <w:tcW w:w="1980" w:type="dxa"/>
          </w:tcPr>
          <w:p w14:paraId="41004B6D" w14:textId="77777777" w:rsidR="00CA37EC" w:rsidRPr="00987CAF" w:rsidRDefault="00CA37EC" w:rsidP="005A7DCB">
            <w:pPr>
              <w:rPr>
                <w:sz w:val="24"/>
                <w:szCs w:val="24"/>
              </w:rPr>
            </w:pPr>
            <w:r w:rsidRPr="00987CAF">
              <w:rPr>
                <w:sz w:val="24"/>
                <w:szCs w:val="24"/>
              </w:rPr>
              <w:t>7/2023-</w:t>
            </w:r>
          </w:p>
        </w:tc>
        <w:tc>
          <w:tcPr>
            <w:tcW w:w="7830" w:type="dxa"/>
          </w:tcPr>
          <w:p w14:paraId="435A76D4" w14:textId="77777777" w:rsidR="00CB2E12" w:rsidRDefault="00FC37CA">
            <w:pPr>
              <w:ind w:left="21"/>
            </w:pPr>
            <w:r>
              <w:rPr>
                <w:sz w:val="24"/>
              </w:rPr>
              <w:t>Clinical Instructor, Department of Anesthesiology, Perioperative, and Pain Medicine, Stanford University School of Medicine</w:t>
            </w:r>
          </w:p>
        </w:tc>
      </w:tr>
    </w:tbl>
    <w:p w14:paraId="4FBC4691" w14:textId="77777777" w:rsidR="007175B5" w:rsidRPr="00987CAF" w:rsidRDefault="007175B5" w:rsidP="007175B5">
      <w:pPr>
        <w:rPr>
          <w:rFonts w:ascii="Times New Roman" w:hAnsi="Times New Roman" w:cs="Times New Roman"/>
        </w:rPr>
      </w:pPr>
    </w:p>
    <w:p w14:paraId="04EBFA81" w14:textId="77777777" w:rsidR="00FE1217" w:rsidRDefault="007175B5" w:rsidP="007175B5">
      <w:pPr>
        <w:rPr>
          <w:rFonts w:ascii="Times New Roman" w:hAnsi="Times New Roman" w:cs="Times New Roman"/>
          <w:b/>
          <w:bCs/>
        </w:rPr>
      </w:pPr>
      <w:r w:rsidRPr="00987CAF">
        <w:rPr>
          <w:rFonts w:ascii="Times New Roman" w:hAnsi="Times New Roman" w:cs="Times New Roman"/>
          <w:b/>
          <w:bCs/>
        </w:rPr>
        <w:t>Other Appointments:</w:t>
      </w:r>
    </w:p>
    <w:p w14:paraId="6BF5CCED"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3FEA42E0" w14:textId="77777777" w:rsidTr="00A66439">
        <w:tc>
          <w:tcPr>
            <w:tcW w:w="1980" w:type="dxa"/>
          </w:tcPr>
          <w:p w14:paraId="4FC3846D" w14:textId="77777777" w:rsidR="00CA37EC" w:rsidRPr="00987CAF" w:rsidRDefault="00CA37EC" w:rsidP="005A7DCB">
            <w:pPr>
              <w:rPr>
                <w:sz w:val="24"/>
                <w:szCs w:val="24"/>
              </w:rPr>
            </w:pPr>
            <w:r w:rsidRPr="00987CAF">
              <w:rPr>
                <w:sz w:val="24"/>
                <w:szCs w:val="24"/>
              </w:rPr>
              <w:t>7/2021-</w:t>
            </w:r>
          </w:p>
        </w:tc>
        <w:tc>
          <w:tcPr>
            <w:tcW w:w="7830" w:type="dxa"/>
          </w:tcPr>
          <w:p w14:paraId="1ABC2BD5" w14:textId="77777777" w:rsidR="00CB2E12" w:rsidRDefault="00FC37CA">
            <w:pPr>
              <w:ind w:left="21"/>
            </w:pPr>
            <w:r>
              <w:rPr>
                <w:sz w:val="24"/>
              </w:rPr>
              <w:t>Consulting work</w:t>
            </w:r>
            <w:r>
              <w:rPr>
                <w:b/>
                <w:bCs/>
                <w:sz w:val="24"/>
              </w:rPr>
              <w:t>, N//A, Abt Associates</w:t>
            </w:r>
          </w:p>
        </w:tc>
      </w:tr>
    </w:tbl>
    <w:p w14:paraId="19146391" w14:textId="77777777" w:rsidR="007175B5" w:rsidRPr="00987CAF" w:rsidRDefault="007175B5" w:rsidP="007175B5">
      <w:pPr>
        <w:rPr>
          <w:rFonts w:ascii="Times New Roman" w:hAnsi="Times New Roman" w:cs="Times New Roman"/>
        </w:rPr>
      </w:pPr>
    </w:p>
    <w:p w14:paraId="3E3C837F" w14:textId="77777777" w:rsidR="007175B5" w:rsidRPr="00987CAF"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Teaching and Clinical Care</w:t>
      </w:r>
    </w:p>
    <w:p w14:paraId="328D8677" w14:textId="77777777" w:rsidR="00B76A11" w:rsidRPr="00987CAF" w:rsidRDefault="00B76A11" w:rsidP="007175B5">
      <w:pPr>
        <w:rPr>
          <w:rFonts w:ascii="Times New Roman" w:hAnsi="Times New Roman" w:cs="Times New Roman"/>
        </w:rPr>
      </w:pPr>
    </w:p>
    <w:p w14:paraId="7A6C4936"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Clinical Teaching Responsibilities:</w:t>
      </w:r>
    </w:p>
    <w:p w14:paraId="27418F7C"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9460181" w14:textId="77777777" w:rsidTr="00A66439">
        <w:tc>
          <w:tcPr>
            <w:tcW w:w="1980" w:type="dxa"/>
          </w:tcPr>
          <w:p w14:paraId="192A4D0F" w14:textId="77777777" w:rsidR="00CA37EC" w:rsidRPr="00987CAF" w:rsidRDefault="00CA37EC" w:rsidP="005A7DCB">
            <w:pPr>
              <w:rPr>
                <w:sz w:val="24"/>
                <w:szCs w:val="24"/>
              </w:rPr>
            </w:pPr>
            <w:r w:rsidRPr="00987CAF">
              <w:rPr>
                <w:sz w:val="24"/>
                <w:szCs w:val="24"/>
              </w:rPr>
              <w:t>7/2014-6/2023</w:t>
            </w:r>
          </w:p>
        </w:tc>
        <w:tc>
          <w:tcPr>
            <w:tcW w:w="7830" w:type="dxa"/>
          </w:tcPr>
          <w:p w14:paraId="06DAF718" w14:textId="77777777" w:rsidR="00CB2E12" w:rsidRDefault="00FC37CA">
            <w:pPr>
              <w:ind w:left="21"/>
            </w:pPr>
            <w:r>
              <w:rPr>
                <w:sz w:val="24"/>
              </w:rPr>
              <w:t>Pediatric Anesthesiology Residency and Fellowship Lecture Series: “Orientation to Pain Service.”, University of Washington, Department of Anesthesiology</w:t>
            </w:r>
            <w:r>
              <w:rPr>
                <w:sz w:val="24"/>
              </w:rPr>
              <w:t xml:space="preserve"> and Pain Medicine,</w:t>
            </w:r>
          </w:p>
        </w:tc>
      </w:tr>
      <w:tr w:rsidR="00B05C93" w:rsidRPr="00987CAF" w14:paraId="55B8A02A" w14:textId="77777777" w:rsidTr="00A66439">
        <w:tc>
          <w:tcPr>
            <w:tcW w:w="1980" w:type="dxa"/>
          </w:tcPr>
          <w:p w14:paraId="2DB464AB" w14:textId="77777777" w:rsidR="00CA37EC" w:rsidRPr="00987CAF" w:rsidRDefault="00CA37EC" w:rsidP="005A7DCB">
            <w:pPr>
              <w:rPr>
                <w:sz w:val="24"/>
                <w:szCs w:val="24"/>
              </w:rPr>
            </w:pPr>
            <w:r w:rsidRPr="00987CAF">
              <w:rPr>
                <w:sz w:val="24"/>
                <w:szCs w:val="24"/>
              </w:rPr>
              <w:t>7/2016-6/2023</w:t>
            </w:r>
          </w:p>
        </w:tc>
        <w:tc>
          <w:tcPr>
            <w:tcW w:w="7830" w:type="dxa"/>
          </w:tcPr>
          <w:p w14:paraId="7C86AD70" w14:textId="77777777" w:rsidR="00CB2E12" w:rsidRDefault="00FC37CA">
            <w:pPr>
              <w:ind w:left="21"/>
            </w:pPr>
            <w:r>
              <w:rPr>
                <w:sz w:val="24"/>
              </w:rPr>
              <w:t>Pediatric Anesthesiology Fellowship Lecture Series Pain 3:” Complementary therapies for pediatric pain”., University of Washington, Department of Anesthesiology and Pain Medicine,</w:t>
            </w:r>
          </w:p>
        </w:tc>
      </w:tr>
      <w:tr w:rsidR="00B05C93" w:rsidRPr="00987CAF" w14:paraId="14535065" w14:textId="77777777" w:rsidTr="00A66439">
        <w:tc>
          <w:tcPr>
            <w:tcW w:w="1980" w:type="dxa"/>
          </w:tcPr>
          <w:p w14:paraId="26E55C7A" w14:textId="77777777" w:rsidR="00CA37EC" w:rsidRPr="00987CAF" w:rsidRDefault="00CA37EC" w:rsidP="005A7DCB">
            <w:pPr>
              <w:rPr>
                <w:sz w:val="24"/>
                <w:szCs w:val="24"/>
              </w:rPr>
            </w:pPr>
            <w:r w:rsidRPr="00987CAF">
              <w:rPr>
                <w:sz w:val="24"/>
                <w:szCs w:val="24"/>
              </w:rPr>
              <w:t>7/2019-6/2023</w:t>
            </w:r>
          </w:p>
        </w:tc>
        <w:tc>
          <w:tcPr>
            <w:tcW w:w="7830" w:type="dxa"/>
          </w:tcPr>
          <w:p w14:paraId="48197967" w14:textId="77777777" w:rsidR="00CB2E12" w:rsidRDefault="00FC37CA">
            <w:pPr>
              <w:ind w:left="21"/>
            </w:pPr>
            <w:r>
              <w:rPr>
                <w:sz w:val="24"/>
              </w:rPr>
              <w:t>Pediatric Anesthesiology Fellowship Lecture Series: Workshop: Fellow Special: Society for Pediatric Anesthesiology Oral and Poster Presentation., University of Washington, Department of Anesthesiology and Pain Medicine,</w:t>
            </w:r>
          </w:p>
        </w:tc>
      </w:tr>
    </w:tbl>
    <w:p w14:paraId="5B3FDC5A" w14:textId="77777777" w:rsidR="007175B5" w:rsidRPr="00987CAF" w:rsidRDefault="007175B5" w:rsidP="007175B5">
      <w:pPr>
        <w:rPr>
          <w:rFonts w:ascii="Times New Roman" w:hAnsi="Times New Roman" w:cs="Times New Roman"/>
        </w:rPr>
      </w:pPr>
    </w:p>
    <w:p w14:paraId="3BF5423C"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Students / Trainees / Mentorship:</w:t>
      </w:r>
    </w:p>
    <w:p w14:paraId="4AFAD3F5"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14716213" w14:textId="77777777" w:rsidTr="00A66439">
        <w:tc>
          <w:tcPr>
            <w:tcW w:w="1980" w:type="dxa"/>
          </w:tcPr>
          <w:p w14:paraId="13A247E1" w14:textId="77777777" w:rsidR="00CA37EC" w:rsidRPr="00987CAF" w:rsidRDefault="00CA37EC" w:rsidP="005A7DCB">
            <w:pPr>
              <w:rPr>
                <w:sz w:val="24"/>
                <w:szCs w:val="24"/>
              </w:rPr>
            </w:pPr>
            <w:r w:rsidRPr="00987CAF">
              <w:rPr>
                <w:sz w:val="24"/>
                <w:szCs w:val="24"/>
              </w:rPr>
              <w:t>2015-2016</w:t>
            </w:r>
          </w:p>
        </w:tc>
        <w:tc>
          <w:tcPr>
            <w:tcW w:w="7830" w:type="dxa"/>
          </w:tcPr>
          <w:p w14:paraId="53AC4F77" w14:textId="77777777" w:rsidR="00CB2E12" w:rsidRDefault="00FC37CA">
            <w:pPr>
              <w:ind w:left="21"/>
            </w:pPr>
            <w:r>
              <w:rPr>
                <w:sz w:val="24"/>
              </w:rPr>
              <w:t>J. Thomas Gebert, Summer Student, Undergraduate student in Neurobiology, University of Washington School of Medicine and College of Arts and Sciences, Seattle, WA</w:t>
            </w:r>
          </w:p>
        </w:tc>
      </w:tr>
      <w:tr w:rsidR="00B05C93" w:rsidRPr="00987CAF" w14:paraId="7DD835F3" w14:textId="77777777" w:rsidTr="00A66439">
        <w:tc>
          <w:tcPr>
            <w:tcW w:w="1980" w:type="dxa"/>
          </w:tcPr>
          <w:p w14:paraId="5CCC1E36" w14:textId="77777777" w:rsidR="00CA37EC" w:rsidRPr="00987CAF" w:rsidRDefault="00CA37EC" w:rsidP="005A7DCB">
            <w:pPr>
              <w:rPr>
                <w:sz w:val="24"/>
                <w:szCs w:val="24"/>
              </w:rPr>
            </w:pPr>
            <w:r w:rsidRPr="00987CAF">
              <w:rPr>
                <w:sz w:val="24"/>
                <w:szCs w:val="24"/>
              </w:rPr>
              <w:t>2015-2016</w:t>
            </w:r>
          </w:p>
        </w:tc>
        <w:tc>
          <w:tcPr>
            <w:tcW w:w="7830" w:type="dxa"/>
          </w:tcPr>
          <w:p w14:paraId="1DAFD702" w14:textId="77777777" w:rsidR="00CB2E12" w:rsidRDefault="00FC37CA">
            <w:pPr>
              <w:ind w:left="21"/>
            </w:pPr>
            <w:r>
              <w:rPr>
                <w:sz w:val="24"/>
              </w:rPr>
              <w:t>Margaret Livingstone, MD, Pediatric Anesthesiology Fellow, University o</w:t>
            </w:r>
            <w:r>
              <w:rPr>
                <w:sz w:val="24"/>
              </w:rPr>
              <w:t>f Washington School of Medicine</w:t>
            </w:r>
          </w:p>
        </w:tc>
      </w:tr>
      <w:tr w:rsidR="00B05C93" w:rsidRPr="00987CAF" w14:paraId="15F11BE0" w14:textId="77777777" w:rsidTr="00A66439">
        <w:tc>
          <w:tcPr>
            <w:tcW w:w="1980" w:type="dxa"/>
          </w:tcPr>
          <w:p w14:paraId="6A9A9D64" w14:textId="77777777" w:rsidR="00CA37EC" w:rsidRPr="00987CAF" w:rsidRDefault="00CA37EC" w:rsidP="005A7DCB">
            <w:pPr>
              <w:rPr>
                <w:sz w:val="24"/>
                <w:szCs w:val="24"/>
              </w:rPr>
            </w:pPr>
            <w:r w:rsidRPr="00987CAF">
              <w:rPr>
                <w:sz w:val="24"/>
                <w:szCs w:val="24"/>
              </w:rPr>
              <w:t>2017-2018</w:t>
            </w:r>
          </w:p>
        </w:tc>
        <w:tc>
          <w:tcPr>
            <w:tcW w:w="7830" w:type="dxa"/>
          </w:tcPr>
          <w:p w14:paraId="4894F7BE" w14:textId="77777777" w:rsidR="00CB2E12" w:rsidRDefault="00FC37CA">
            <w:pPr>
              <w:ind w:left="21"/>
            </w:pPr>
            <w:r>
              <w:rPr>
                <w:sz w:val="24"/>
              </w:rPr>
              <w:t>Elizabeth Hansen, MD, Pediatric Anesthesiology Fellow, University of Washington School of Medicine</w:t>
            </w:r>
          </w:p>
        </w:tc>
      </w:tr>
      <w:tr w:rsidR="00B05C93" w:rsidRPr="00987CAF" w14:paraId="489CBED5" w14:textId="77777777" w:rsidTr="00A66439">
        <w:tc>
          <w:tcPr>
            <w:tcW w:w="1980" w:type="dxa"/>
          </w:tcPr>
          <w:p w14:paraId="5DC730C6" w14:textId="77777777" w:rsidR="00CA37EC" w:rsidRPr="00987CAF" w:rsidRDefault="00CA37EC" w:rsidP="005A7DCB">
            <w:pPr>
              <w:rPr>
                <w:sz w:val="24"/>
                <w:szCs w:val="24"/>
              </w:rPr>
            </w:pPr>
            <w:r w:rsidRPr="00987CAF">
              <w:rPr>
                <w:sz w:val="24"/>
                <w:szCs w:val="24"/>
              </w:rPr>
              <w:t>2017-2019</w:t>
            </w:r>
          </w:p>
        </w:tc>
        <w:tc>
          <w:tcPr>
            <w:tcW w:w="7830" w:type="dxa"/>
          </w:tcPr>
          <w:p w14:paraId="3DA6F1F3" w14:textId="77777777" w:rsidR="00CB2E12" w:rsidRDefault="00FC37CA">
            <w:pPr>
              <w:ind w:left="21"/>
            </w:pPr>
            <w:r>
              <w:rPr>
                <w:sz w:val="24"/>
              </w:rPr>
              <w:t>Caitlin Murray, PhD, Postdoctoral Fellow, Seattle Children’s Research Institute, Seattle, WA</w:t>
            </w:r>
          </w:p>
        </w:tc>
      </w:tr>
      <w:tr w:rsidR="00B05C93" w:rsidRPr="00987CAF" w14:paraId="639A4FB6" w14:textId="77777777" w:rsidTr="00A66439">
        <w:tc>
          <w:tcPr>
            <w:tcW w:w="1980" w:type="dxa"/>
          </w:tcPr>
          <w:p w14:paraId="4051DD20" w14:textId="77777777" w:rsidR="00CA37EC" w:rsidRPr="00987CAF" w:rsidRDefault="00CA37EC" w:rsidP="005A7DCB">
            <w:pPr>
              <w:rPr>
                <w:sz w:val="24"/>
                <w:szCs w:val="24"/>
              </w:rPr>
            </w:pPr>
            <w:r w:rsidRPr="00987CAF">
              <w:rPr>
                <w:sz w:val="24"/>
                <w:szCs w:val="24"/>
              </w:rPr>
              <w:t>2017-2019</w:t>
            </w:r>
          </w:p>
        </w:tc>
        <w:tc>
          <w:tcPr>
            <w:tcW w:w="7830" w:type="dxa"/>
          </w:tcPr>
          <w:p w14:paraId="1F9CF61C" w14:textId="77777777" w:rsidR="00CB2E12" w:rsidRDefault="00FC37CA">
            <w:pPr>
              <w:ind w:left="21"/>
            </w:pPr>
            <w:r>
              <w:rPr>
                <w:sz w:val="24"/>
              </w:rPr>
              <w:t>Marian Giles, MD, Anesthesiology Resident, University of Washington School of Medicine</w:t>
            </w:r>
          </w:p>
        </w:tc>
      </w:tr>
      <w:tr w:rsidR="00B05C93" w:rsidRPr="00987CAF" w14:paraId="69DAAE7C" w14:textId="77777777" w:rsidTr="00A66439">
        <w:tc>
          <w:tcPr>
            <w:tcW w:w="1980" w:type="dxa"/>
          </w:tcPr>
          <w:p w14:paraId="31F0D428" w14:textId="77777777" w:rsidR="00CA37EC" w:rsidRPr="00987CAF" w:rsidRDefault="00CA37EC" w:rsidP="005A7DCB">
            <w:pPr>
              <w:rPr>
                <w:sz w:val="24"/>
                <w:szCs w:val="24"/>
              </w:rPr>
            </w:pPr>
            <w:r w:rsidRPr="00987CAF">
              <w:rPr>
                <w:sz w:val="24"/>
                <w:szCs w:val="24"/>
              </w:rPr>
              <w:lastRenderedPageBreak/>
              <w:t>2017-2019</w:t>
            </w:r>
          </w:p>
        </w:tc>
        <w:tc>
          <w:tcPr>
            <w:tcW w:w="7830" w:type="dxa"/>
          </w:tcPr>
          <w:p w14:paraId="7F07D09A" w14:textId="77777777" w:rsidR="00CB2E12" w:rsidRDefault="00FC37CA">
            <w:pPr>
              <w:ind w:left="21"/>
            </w:pPr>
            <w:r>
              <w:rPr>
                <w:sz w:val="24"/>
              </w:rPr>
              <w:t xml:space="preserve">Melissa Pielech, Department of Psychology, University of New Mexico.PhD candidate., </w:t>
            </w:r>
            <w:r>
              <w:rPr>
                <w:b/>
                <w:bCs/>
                <w:sz w:val="24"/>
              </w:rPr>
              <w:t>Dissertation Committee</w:t>
            </w:r>
            <w:r>
              <w:rPr>
                <w:sz w:val="24"/>
              </w:rPr>
              <w:br/>
              <w:t>Dissertation Title: Prescription of opioi</w:t>
            </w:r>
            <w:r>
              <w:rPr>
                <w:sz w:val="24"/>
              </w:rPr>
              <w:t>ds to youth 2005-2016: an examination of trends, patient characteristics, and outcomes through 12 months</w:t>
            </w:r>
          </w:p>
        </w:tc>
      </w:tr>
      <w:tr w:rsidR="00B05C93" w:rsidRPr="00987CAF" w14:paraId="006BC638" w14:textId="77777777" w:rsidTr="00A66439">
        <w:tc>
          <w:tcPr>
            <w:tcW w:w="1980" w:type="dxa"/>
          </w:tcPr>
          <w:p w14:paraId="0564C5B5" w14:textId="77777777" w:rsidR="00CA37EC" w:rsidRPr="00987CAF" w:rsidRDefault="00CA37EC" w:rsidP="005A7DCB">
            <w:pPr>
              <w:rPr>
                <w:sz w:val="24"/>
                <w:szCs w:val="24"/>
              </w:rPr>
            </w:pPr>
            <w:r w:rsidRPr="00987CAF">
              <w:rPr>
                <w:sz w:val="24"/>
                <w:szCs w:val="24"/>
              </w:rPr>
              <w:t>2017-2019</w:t>
            </w:r>
          </w:p>
        </w:tc>
        <w:tc>
          <w:tcPr>
            <w:tcW w:w="7830" w:type="dxa"/>
          </w:tcPr>
          <w:p w14:paraId="0601717F" w14:textId="77777777" w:rsidR="00CB2E12" w:rsidRDefault="00FC37CA">
            <w:pPr>
              <w:ind w:left="21"/>
            </w:pPr>
            <w:r>
              <w:rPr>
                <w:sz w:val="24"/>
              </w:rPr>
              <w:t>Rocio de la Vega, Postdoctoral Fellow, Seattle Children’s Research Institute, Seattle, WA</w:t>
            </w:r>
          </w:p>
        </w:tc>
      </w:tr>
      <w:tr w:rsidR="00B05C93" w:rsidRPr="00987CAF" w14:paraId="58DFD3A4" w14:textId="77777777" w:rsidTr="00A66439">
        <w:tc>
          <w:tcPr>
            <w:tcW w:w="1980" w:type="dxa"/>
          </w:tcPr>
          <w:p w14:paraId="41A004D8" w14:textId="77777777" w:rsidR="00CA37EC" w:rsidRPr="00987CAF" w:rsidRDefault="00CA37EC" w:rsidP="005A7DCB">
            <w:pPr>
              <w:rPr>
                <w:sz w:val="24"/>
                <w:szCs w:val="24"/>
              </w:rPr>
            </w:pPr>
            <w:r w:rsidRPr="00987CAF">
              <w:rPr>
                <w:sz w:val="24"/>
                <w:szCs w:val="24"/>
              </w:rPr>
              <w:t>2020-2021</w:t>
            </w:r>
          </w:p>
        </w:tc>
        <w:tc>
          <w:tcPr>
            <w:tcW w:w="7830" w:type="dxa"/>
          </w:tcPr>
          <w:p w14:paraId="32E6BCA5" w14:textId="77777777" w:rsidR="00CB2E12" w:rsidRDefault="00FC37CA">
            <w:pPr>
              <w:ind w:left="21"/>
            </w:pPr>
            <w:r>
              <w:rPr>
                <w:sz w:val="24"/>
              </w:rPr>
              <w:t>Alessandro Andreucci, PhD, Postdoctoral</w:t>
            </w:r>
            <w:r>
              <w:rPr>
                <w:sz w:val="24"/>
              </w:rPr>
              <w:t xml:space="preserve"> Fellow, Center for General Practice, Aalborg University, Denmark</w:t>
            </w:r>
          </w:p>
        </w:tc>
      </w:tr>
      <w:tr w:rsidR="00B05C93" w:rsidRPr="00987CAF" w14:paraId="34EE19A9" w14:textId="77777777" w:rsidTr="00A66439">
        <w:tc>
          <w:tcPr>
            <w:tcW w:w="1980" w:type="dxa"/>
          </w:tcPr>
          <w:p w14:paraId="1DC72248" w14:textId="77777777" w:rsidR="00CA37EC" w:rsidRPr="00987CAF" w:rsidRDefault="00CA37EC" w:rsidP="005A7DCB">
            <w:pPr>
              <w:rPr>
                <w:sz w:val="24"/>
                <w:szCs w:val="24"/>
              </w:rPr>
            </w:pPr>
            <w:r w:rsidRPr="00987CAF">
              <w:rPr>
                <w:sz w:val="24"/>
                <w:szCs w:val="24"/>
              </w:rPr>
              <w:t>2021-2022</w:t>
            </w:r>
          </w:p>
        </w:tc>
        <w:tc>
          <w:tcPr>
            <w:tcW w:w="7830" w:type="dxa"/>
          </w:tcPr>
          <w:p w14:paraId="7B7AE69D" w14:textId="77777777" w:rsidR="00CB2E12" w:rsidRDefault="00FC37CA">
            <w:pPr>
              <w:ind w:left="21"/>
            </w:pPr>
            <w:r>
              <w:rPr>
                <w:sz w:val="24"/>
              </w:rPr>
              <w:t>Joseph Sofia, MD, Pediatric Anesthesiology Fellow, Seattle Children’s Hospital</w:t>
            </w:r>
          </w:p>
        </w:tc>
      </w:tr>
      <w:tr w:rsidR="00B05C93" w:rsidRPr="00987CAF" w14:paraId="5BD59D89" w14:textId="77777777" w:rsidTr="00A66439">
        <w:tc>
          <w:tcPr>
            <w:tcW w:w="1980" w:type="dxa"/>
          </w:tcPr>
          <w:p w14:paraId="2D5B2F5A" w14:textId="77777777" w:rsidR="00CA37EC" w:rsidRPr="00987CAF" w:rsidRDefault="00CA37EC" w:rsidP="005A7DCB">
            <w:pPr>
              <w:rPr>
                <w:sz w:val="24"/>
                <w:szCs w:val="24"/>
              </w:rPr>
            </w:pPr>
            <w:r w:rsidRPr="00987CAF">
              <w:rPr>
                <w:sz w:val="24"/>
                <w:szCs w:val="24"/>
              </w:rPr>
              <w:t>2021-2023</w:t>
            </w:r>
          </w:p>
        </w:tc>
        <w:tc>
          <w:tcPr>
            <w:tcW w:w="7830" w:type="dxa"/>
          </w:tcPr>
          <w:p w14:paraId="1E346A10" w14:textId="77777777" w:rsidR="00CB2E12" w:rsidRDefault="00FC37CA">
            <w:pPr>
              <w:ind w:left="21"/>
            </w:pPr>
            <w:r>
              <w:rPr>
                <w:sz w:val="24"/>
              </w:rPr>
              <w:t>Flavia Kapos-Penteado PhD, Postdoctoral Fellow, Seattle Children’s Research Institute, Se</w:t>
            </w:r>
            <w:r>
              <w:rPr>
                <w:sz w:val="24"/>
              </w:rPr>
              <w:t>attle, WA.</w:t>
            </w:r>
          </w:p>
        </w:tc>
      </w:tr>
      <w:tr w:rsidR="00B05C93" w:rsidRPr="00987CAF" w14:paraId="5B9A7A21" w14:textId="77777777" w:rsidTr="00A66439">
        <w:tc>
          <w:tcPr>
            <w:tcW w:w="1980" w:type="dxa"/>
          </w:tcPr>
          <w:p w14:paraId="2D0973AD" w14:textId="77777777" w:rsidR="00CA37EC" w:rsidRPr="00987CAF" w:rsidRDefault="00CA37EC" w:rsidP="005A7DCB">
            <w:pPr>
              <w:rPr>
                <w:sz w:val="24"/>
                <w:szCs w:val="24"/>
              </w:rPr>
            </w:pPr>
            <w:r w:rsidRPr="00987CAF">
              <w:rPr>
                <w:sz w:val="24"/>
                <w:szCs w:val="24"/>
              </w:rPr>
              <w:t>2022-2023</w:t>
            </w:r>
          </w:p>
        </w:tc>
        <w:tc>
          <w:tcPr>
            <w:tcW w:w="7830" w:type="dxa"/>
          </w:tcPr>
          <w:p w14:paraId="5EA784B2" w14:textId="77777777" w:rsidR="00CB2E12" w:rsidRDefault="00FC37CA">
            <w:pPr>
              <w:ind w:left="21"/>
            </w:pPr>
            <w:r>
              <w:rPr>
                <w:sz w:val="24"/>
              </w:rPr>
              <w:t>Sarah Pugh, Medical Student, University of Washington School of Medicine</w:t>
            </w:r>
          </w:p>
        </w:tc>
      </w:tr>
      <w:tr w:rsidR="00B05C93" w:rsidRPr="00987CAF" w14:paraId="43BBD71B" w14:textId="77777777" w:rsidTr="00A66439">
        <w:tc>
          <w:tcPr>
            <w:tcW w:w="1980" w:type="dxa"/>
          </w:tcPr>
          <w:p w14:paraId="504C192E" w14:textId="77777777" w:rsidR="00CA37EC" w:rsidRPr="00987CAF" w:rsidRDefault="00CA37EC" w:rsidP="005A7DCB">
            <w:pPr>
              <w:rPr>
                <w:sz w:val="24"/>
                <w:szCs w:val="24"/>
              </w:rPr>
            </w:pPr>
            <w:r w:rsidRPr="00987CAF">
              <w:rPr>
                <w:sz w:val="24"/>
                <w:szCs w:val="24"/>
              </w:rPr>
              <w:t>2022-</w:t>
            </w:r>
          </w:p>
        </w:tc>
        <w:tc>
          <w:tcPr>
            <w:tcW w:w="7830" w:type="dxa"/>
          </w:tcPr>
          <w:p w14:paraId="126EE7B5" w14:textId="77777777" w:rsidR="00CB2E12" w:rsidRDefault="00FC37CA">
            <w:pPr>
              <w:ind w:left="21"/>
            </w:pPr>
            <w:r>
              <w:rPr>
                <w:sz w:val="24"/>
              </w:rPr>
              <w:t>Agnes Kim, Medical Student, Medical College of Georgia</w:t>
            </w:r>
          </w:p>
        </w:tc>
      </w:tr>
      <w:tr w:rsidR="00B05C93" w:rsidRPr="00987CAF" w14:paraId="2B0F0E13" w14:textId="77777777" w:rsidTr="00A66439">
        <w:tc>
          <w:tcPr>
            <w:tcW w:w="1980" w:type="dxa"/>
          </w:tcPr>
          <w:p w14:paraId="1838042C" w14:textId="77777777" w:rsidR="00CA37EC" w:rsidRPr="00987CAF" w:rsidRDefault="00CA37EC" w:rsidP="005A7DCB">
            <w:pPr>
              <w:rPr>
                <w:sz w:val="24"/>
                <w:szCs w:val="24"/>
              </w:rPr>
            </w:pPr>
            <w:r w:rsidRPr="00987CAF">
              <w:rPr>
                <w:sz w:val="24"/>
                <w:szCs w:val="24"/>
              </w:rPr>
              <w:t>2022-</w:t>
            </w:r>
          </w:p>
        </w:tc>
        <w:tc>
          <w:tcPr>
            <w:tcW w:w="7830" w:type="dxa"/>
          </w:tcPr>
          <w:p w14:paraId="3804CBE6" w14:textId="77777777" w:rsidR="00CB2E12" w:rsidRDefault="00FC37CA">
            <w:pPr>
              <w:ind w:left="21"/>
            </w:pPr>
            <w:r>
              <w:rPr>
                <w:sz w:val="24"/>
              </w:rPr>
              <w:t>Daron Vandeleur MD, T32 Fellow, University of Washington</w:t>
            </w:r>
            <w:r>
              <w:rPr>
                <w:sz w:val="24"/>
              </w:rPr>
              <w:br/>
            </w:r>
            <w:r>
              <w:rPr>
                <w:i/>
                <w:sz w:val="24"/>
              </w:rPr>
              <w:t>University of Washington Department of Anesthesiology &amp; Pain Medicine Judy Y.L. Su, PhD Endowed Research Training Award in Anesthesiology for Clinical Science Research.</w:t>
            </w:r>
          </w:p>
        </w:tc>
      </w:tr>
      <w:tr w:rsidR="00B05C93" w:rsidRPr="00987CAF" w14:paraId="4B48BF70" w14:textId="77777777" w:rsidTr="00A66439">
        <w:tc>
          <w:tcPr>
            <w:tcW w:w="1980" w:type="dxa"/>
          </w:tcPr>
          <w:p w14:paraId="7B9BA85E" w14:textId="77777777" w:rsidR="00CA37EC" w:rsidRPr="00987CAF" w:rsidRDefault="00CA37EC" w:rsidP="005A7DCB">
            <w:pPr>
              <w:rPr>
                <w:sz w:val="24"/>
                <w:szCs w:val="24"/>
              </w:rPr>
            </w:pPr>
            <w:r w:rsidRPr="00987CAF">
              <w:rPr>
                <w:sz w:val="24"/>
                <w:szCs w:val="24"/>
              </w:rPr>
              <w:t>2022-</w:t>
            </w:r>
          </w:p>
        </w:tc>
        <w:tc>
          <w:tcPr>
            <w:tcW w:w="7830" w:type="dxa"/>
          </w:tcPr>
          <w:p w14:paraId="1D972A91" w14:textId="77777777" w:rsidR="00CB2E12" w:rsidRDefault="00FC37CA">
            <w:pPr>
              <w:ind w:left="21"/>
            </w:pPr>
            <w:r>
              <w:rPr>
                <w:sz w:val="24"/>
              </w:rPr>
              <w:t>Ian Jones, Anesthesiology Residency Program, Department of Anesthesiology and Pain Medicine, University of Washington, Seattle, WA.</w:t>
            </w:r>
          </w:p>
        </w:tc>
      </w:tr>
      <w:tr w:rsidR="00B05C93" w:rsidRPr="00987CAF" w14:paraId="3D2C0DBA" w14:textId="77777777" w:rsidTr="00A66439">
        <w:tc>
          <w:tcPr>
            <w:tcW w:w="1980" w:type="dxa"/>
          </w:tcPr>
          <w:p w14:paraId="40E4FF75" w14:textId="77777777" w:rsidR="00CA37EC" w:rsidRPr="00987CAF" w:rsidRDefault="00CA37EC" w:rsidP="005A7DCB">
            <w:pPr>
              <w:rPr>
                <w:sz w:val="24"/>
                <w:szCs w:val="24"/>
              </w:rPr>
            </w:pPr>
            <w:r w:rsidRPr="00987CAF">
              <w:rPr>
                <w:sz w:val="24"/>
                <w:szCs w:val="24"/>
              </w:rPr>
              <w:t>2023-</w:t>
            </w:r>
          </w:p>
        </w:tc>
        <w:tc>
          <w:tcPr>
            <w:tcW w:w="7830" w:type="dxa"/>
          </w:tcPr>
          <w:p w14:paraId="2C290831" w14:textId="77777777" w:rsidR="00CB2E12" w:rsidRDefault="00FC37CA">
            <w:pPr>
              <w:ind w:left="21"/>
            </w:pPr>
            <w:r>
              <w:rPr>
                <w:sz w:val="24"/>
              </w:rPr>
              <w:t>Andrew Rogers, PhD-candidate</w:t>
            </w:r>
          </w:p>
        </w:tc>
      </w:tr>
    </w:tbl>
    <w:p w14:paraId="5E176ED0" w14:textId="77777777" w:rsidR="007175B5" w:rsidRPr="00987CAF" w:rsidRDefault="007175B5" w:rsidP="007175B5">
      <w:pPr>
        <w:rPr>
          <w:rFonts w:ascii="Times New Roman" w:hAnsi="Times New Roman" w:cs="Times New Roman"/>
        </w:rPr>
      </w:pPr>
    </w:p>
    <w:p w14:paraId="4402FE06"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Hospital and Health Care Organization Service Responsibilities:</w:t>
      </w:r>
    </w:p>
    <w:p w14:paraId="41D80B90"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0A4770B5" w14:textId="77777777" w:rsidTr="00A66439">
        <w:tc>
          <w:tcPr>
            <w:tcW w:w="1980" w:type="dxa"/>
          </w:tcPr>
          <w:p w14:paraId="184075EC" w14:textId="77777777" w:rsidR="00CA37EC" w:rsidRPr="00987CAF" w:rsidRDefault="00CA37EC" w:rsidP="005A7DCB">
            <w:pPr>
              <w:rPr>
                <w:sz w:val="24"/>
                <w:szCs w:val="24"/>
              </w:rPr>
            </w:pPr>
            <w:r w:rsidRPr="00987CAF">
              <w:rPr>
                <w:sz w:val="24"/>
                <w:szCs w:val="24"/>
              </w:rPr>
              <w:t>2003</w:t>
            </w:r>
          </w:p>
        </w:tc>
        <w:tc>
          <w:tcPr>
            <w:tcW w:w="7830" w:type="dxa"/>
          </w:tcPr>
          <w:p w14:paraId="7BF893B5" w14:textId="77777777" w:rsidR="00CB2E12" w:rsidRDefault="00FC37CA">
            <w:pPr>
              <w:ind w:left="21"/>
            </w:pPr>
            <w:r>
              <w:rPr>
                <w:sz w:val="24"/>
              </w:rPr>
              <w:t>Internship, Livingstone Hospital, Port Elizabeth, South Africa</w:t>
            </w:r>
          </w:p>
        </w:tc>
      </w:tr>
      <w:tr w:rsidR="00B05C93" w:rsidRPr="00987CAF" w14:paraId="2BF50E19" w14:textId="77777777" w:rsidTr="00A66439">
        <w:tc>
          <w:tcPr>
            <w:tcW w:w="1980" w:type="dxa"/>
          </w:tcPr>
          <w:p w14:paraId="71BB7D3C" w14:textId="77777777" w:rsidR="00CA37EC" w:rsidRPr="00987CAF" w:rsidRDefault="00CA37EC" w:rsidP="005A7DCB">
            <w:pPr>
              <w:rPr>
                <w:sz w:val="24"/>
                <w:szCs w:val="24"/>
              </w:rPr>
            </w:pPr>
            <w:r w:rsidRPr="00987CAF">
              <w:rPr>
                <w:sz w:val="24"/>
                <w:szCs w:val="24"/>
              </w:rPr>
              <w:t>2004</w:t>
            </w:r>
          </w:p>
        </w:tc>
        <w:tc>
          <w:tcPr>
            <w:tcW w:w="7830" w:type="dxa"/>
          </w:tcPr>
          <w:p w14:paraId="40C04A74" w14:textId="77777777" w:rsidR="00CB2E12" w:rsidRDefault="00FC37CA">
            <w:pPr>
              <w:ind w:left="21"/>
            </w:pPr>
            <w:r>
              <w:rPr>
                <w:sz w:val="24"/>
              </w:rPr>
              <w:t>Community Medical Officer, Livingstone Hospital, Port Elizabeth, South Africa</w:t>
            </w:r>
          </w:p>
        </w:tc>
      </w:tr>
      <w:tr w:rsidR="00B05C93" w:rsidRPr="00987CAF" w14:paraId="70117E97" w14:textId="77777777" w:rsidTr="00A66439">
        <w:tc>
          <w:tcPr>
            <w:tcW w:w="1980" w:type="dxa"/>
          </w:tcPr>
          <w:p w14:paraId="732A9345" w14:textId="77777777" w:rsidR="00CA37EC" w:rsidRPr="00987CAF" w:rsidRDefault="00CA37EC" w:rsidP="005A7DCB">
            <w:pPr>
              <w:rPr>
                <w:sz w:val="24"/>
                <w:szCs w:val="24"/>
              </w:rPr>
            </w:pPr>
            <w:r w:rsidRPr="00987CAF">
              <w:rPr>
                <w:sz w:val="24"/>
                <w:szCs w:val="24"/>
              </w:rPr>
              <w:t>2012-6/2023</w:t>
            </w:r>
          </w:p>
        </w:tc>
        <w:tc>
          <w:tcPr>
            <w:tcW w:w="7830" w:type="dxa"/>
          </w:tcPr>
          <w:p w14:paraId="4360B521" w14:textId="77777777" w:rsidR="00CB2E12" w:rsidRDefault="00FC37CA">
            <w:pPr>
              <w:ind w:left="21"/>
            </w:pPr>
            <w:r>
              <w:rPr>
                <w:sz w:val="24"/>
              </w:rPr>
              <w:t>Pediatric Anesthesiologist</w:t>
            </w:r>
            <w:r>
              <w:rPr>
                <w:sz w:val="24"/>
              </w:rPr>
              <w:t>, Seattle Children’s Hospital, Seattle, WA</w:t>
            </w:r>
          </w:p>
        </w:tc>
      </w:tr>
      <w:tr w:rsidR="00B05C93" w:rsidRPr="00987CAF" w14:paraId="4CA31537" w14:textId="77777777" w:rsidTr="00A66439">
        <w:tc>
          <w:tcPr>
            <w:tcW w:w="1980" w:type="dxa"/>
          </w:tcPr>
          <w:p w14:paraId="6A324B42" w14:textId="77777777" w:rsidR="00CA37EC" w:rsidRPr="00987CAF" w:rsidRDefault="00CA37EC" w:rsidP="005A7DCB">
            <w:pPr>
              <w:rPr>
                <w:sz w:val="24"/>
                <w:szCs w:val="24"/>
              </w:rPr>
            </w:pPr>
            <w:r w:rsidRPr="00987CAF">
              <w:rPr>
                <w:sz w:val="24"/>
                <w:szCs w:val="24"/>
              </w:rPr>
              <w:t>2017-6/2023</w:t>
            </w:r>
          </w:p>
        </w:tc>
        <w:tc>
          <w:tcPr>
            <w:tcW w:w="7830" w:type="dxa"/>
          </w:tcPr>
          <w:p w14:paraId="267E0C1A" w14:textId="77777777" w:rsidR="00CB2E12" w:rsidRDefault="00FC37CA">
            <w:pPr>
              <w:ind w:left="21"/>
            </w:pPr>
            <w:r>
              <w:rPr>
                <w:sz w:val="24"/>
              </w:rPr>
              <w:t>Principal Investigator, Center for Child Health, Behavior, and Development, Seattle Children’s Research Institute, Seattle, WA</w:t>
            </w:r>
          </w:p>
        </w:tc>
      </w:tr>
      <w:tr w:rsidR="00B05C93" w:rsidRPr="00987CAF" w14:paraId="20B36B9B" w14:textId="77777777" w:rsidTr="00A66439">
        <w:tc>
          <w:tcPr>
            <w:tcW w:w="1980" w:type="dxa"/>
          </w:tcPr>
          <w:p w14:paraId="2771BBAB" w14:textId="77777777" w:rsidR="00CA37EC" w:rsidRPr="00987CAF" w:rsidRDefault="00CA37EC" w:rsidP="005A7DCB">
            <w:pPr>
              <w:rPr>
                <w:sz w:val="24"/>
                <w:szCs w:val="24"/>
              </w:rPr>
            </w:pPr>
            <w:r w:rsidRPr="00987CAF">
              <w:rPr>
                <w:sz w:val="24"/>
                <w:szCs w:val="24"/>
              </w:rPr>
              <w:t>7/2023-</w:t>
            </w:r>
          </w:p>
        </w:tc>
        <w:tc>
          <w:tcPr>
            <w:tcW w:w="7830" w:type="dxa"/>
          </w:tcPr>
          <w:p w14:paraId="51395D0C" w14:textId="77777777" w:rsidR="00CB2E12" w:rsidRDefault="00FC37CA">
            <w:pPr>
              <w:ind w:left="21"/>
            </w:pPr>
            <w:r>
              <w:rPr>
                <w:sz w:val="24"/>
              </w:rPr>
              <w:t>Pediatric Anesthesiologist, Stanford University School of Medici</w:t>
            </w:r>
            <w:r>
              <w:rPr>
                <w:sz w:val="24"/>
              </w:rPr>
              <w:t>ne, Department of Anesthesiology, Perioperative, and Pain Medicine</w:t>
            </w:r>
          </w:p>
        </w:tc>
      </w:tr>
    </w:tbl>
    <w:p w14:paraId="1E33CF69" w14:textId="77777777" w:rsidR="007175B5" w:rsidRPr="00987CAF" w:rsidRDefault="007175B5" w:rsidP="007175B5">
      <w:pPr>
        <w:rPr>
          <w:rFonts w:ascii="Times New Roman" w:hAnsi="Times New Roman" w:cs="Times New Roman"/>
        </w:rPr>
      </w:pPr>
    </w:p>
    <w:p w14:paraId="44A8A82A"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Major Administrative Responsibilities or Committee Assignments:</w:t>
      </w:r>
    </w:p>
    <w:p w14:paraId="154835DE"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B05C93" w:rsidRPr="00987CAF" w14:paraId="7D4D4CCF" w14:textId="77777777" w:rsidTr="00A66439">
        <w:tc>
          <w:tcPr>
            <w:tcW w:w="1980" w:type="dxa"/>
          </w:tcPr>
          <w:p w14:paraId="0E473AA0" w14:textId="77777777" w:rsidR="00CA37EC" w:rsidRPr="00987CAF" w:rsidRDefault="00CA37EC" w:rsidP="005A7DCB">
            <w:pPr>
              <w:rPr>
                <w:sz w:val="24"/>
                <w:szCs w:val="24"/>
              </w:rPr>
            </w:pPr>
            <w:r w:rsidRPr="00987CAF">
              <w:rPr>
                <w:sz w:val="24"/>
                <w:szCs w:val="24"/>
              </w:rPr>
              <w:t>2016-2019</w:t>
            </w:r>
          </w:p>
        </w:tc>
        <w:tc>
          <w:tcPr>
            <w:tcW w:w="7830" w:type="dxa"/>
          </w:tcPr>
          <w:p w14:paraId="5DA0CFB5" w14:textId="77777777" w:rsidR="00CB2E12" w:rsidRDefault="00FC37CA">
            <w:pPr>
              <w:ind w:left="21"/>
            </w:pPr>
            <w:r>
              <w:rPr>
                <w:sz w:val="24"/>
              </w:rPr>
              <w:t>Member, Early Career Advisory Group, American Pain Society</w:t>
            </w:r>
          </w:p>
        </w:tc>
      </w:tr>
      <w:tr w:rsidR="00B05C93" w:rsidRPr="00987CAF" w14:paraId="7EFC91C1" w14:textId="77777777" w:rsidTr="00A66439">
        <w:tc>
          <w:tcPr>
            <w:tcW w:w="1980" w:type="dxa"/>
          </w:tcPr>
          <w:p w14:paraId="19889D48" w14:textId="77777777" w:rsidR="00CA37EC" w:rsidRPr="00987CAF" w:rsidRDefault="00CA37EC" w:rsidP="005A7DCB">
            <w:pPr>
              <w:rPr>
                <w:sz w:val="24"/>
                <w:szCs w:val="24"/>
              </w:rPr>
            </w:pPr>
            <w:r w:rsidRPr="00987CAF">
              <w:rPr>
                <w:sz w:val="24"/>
                <w:szCs w:val="24"/>
              </w:rPr>
              <w:t>2016-2019</w:t>
            </w:r>
          </w:p>
        </w:tc>
        <w:tc>
          <w:tcPr>
            <w:tcW w:w="7830" w:type="dxa"/>
          </w:tcPr>
          <w:p w14:paraId="2906A534" w14:textId="77777777" w:rsidR="00CB2E12" w:rsidRDefault="00FC37CA">
            <w:pPr>
              <w:ind w:left="21"/>
            </w:pPr>
            <w:r>
              <w:rPr>
                <w:sz w:val="24"/>
              </w:rPr>
              <w:t>Member, Scientific Program Committee, American Pain Society</w:t>
            </w:r>
          </w:p>
        </w:tc>
      </w:tr>
      <w:tr w:rsidR="00B05C93" w:rsidRPr="00987CAF" w14:paraId="246D8561" w14:textId="77777777" w:rsidTr="00A66439">
        <w:tc>
          <w:tcPr>
            <w:tcW w:w="1980" w:type="dxa"/>
          </w:tcPr>
          <w:p w14:paraId="3A709F76" w14:textId="77777777" w:rsidR="00CA37EC" w:rsidRPr="00987CAF" w:rsidRDefault="00CA37EC" w:rsidP="005A7DCB">
            <w:pPr>
              <w:rPr>
                <w:sz w:val="24"/>
                <w:szCs w:val="24"/>
              </w:rPr>
            </w:pPr>
            <w:r w:rsidRPr="00987CAF">
              <w:rPr>
                <w:sz w:val="24"/>
                <w:szCs w:val="24"/>
              </w:rPr>
              <w:lastRenderedPageBreak/>
              <w:t>2017-2018</w:t>
            </w:r>
          </w:p>
        </w:tc>
        <w:tc>
          <w:tcPr>
            <w:tcW w:w="7830" w:type="dxa"/>
          </w:tcPr>
          <w:p w14:paraId="0DA23F92" w14:textId="77777777" w:rsidR="00CB2E12" w:rsidRDefault="00FC37CA">
            <w:pPr>
              <w:ind w:left="21"/>
            </w:pPr>
            <w:r>
              <w:rPr>
                <w:sz w:val="24"/>
              </w:rPr>
              <w:t>Member, Communication Committee, Society for Pediatric Anesthesia</w:t>
            </w:r>
          </w:p>
        </w:tc>
      </w:tr>
      <w:tr w:rsidR="00B05C93" w:rsidRPr="00987CAF" w14:paraId="25A1A6B1" w14:textId="77777777" w:rsidTr="00A66439">
        <w:tc>
          <w:tcPr>
            <w:tcW w:w="1980" w:type="dxa"/>
          </w:tcPr>
          <w:p w14:paraId="18A29CB4" w14:textId="77777777" w:rsidR="00CA37EC" w:rsidRPr="00987CAF" w:rsidRDefault="00CA37EC" w:rsidP="005A7DCB">
            <w:pPr>
              <w:rPr>
                <w:sz w:val="24"/>
                <w:szCs w:val="24"/>
              </w:rPr>
            </w:pPr>
            <w:r w:rsidRPr="00987CAF">
              <w:rPr>
                <w:sz w:val="24"/>
                <w:szCs w:val="24"/>
              </w:rPr>
              <w:t>2019-6/2021</w:t>
            </w:r>
          </w:p>
        </w:tc>
        <w:tc>
          <w:tcPr>
            <w:tcW w:w="7830" w:type="dxa"/>
          </w:tcPr>
          <w:p w14:paraId="31625D4A" w14:textId="77777777" w:rsidR="00CB2E12" w:rsidRDefault="00FC37CA">
            <w:pPr>
              <w:ind w:left="21"/>
            </w:pPr>
            <w:r>
              <w:rPr>
                <w:sz w:val="24"/>
              </w:rPr>
              <w:t>Member, Organizing Committee, United</w:t>
            </w:r>
            <w:r>
              <w:rPr>
                <w:sz w:val="24"/>
              </w:rPr>
              <w:t xml:space="preserve"> States Association for the Study of Pain</w:t>
            </w:r>
          </w:p>
        </w:tc>
      </w:tr>
      <w:tr w:rsidR="00B05C93" w:rsidRPr="00987CAF" w14:paraId="6531D0B5" w14:textId="77777777" w:rsidTr="00A66439">
        <w:tc>
          <w:tcPr>
            <w:tcW w:w="1980" w:type="dxa"/>
          </w:tcPr>
          <w:p w14:paraId="4584A0BA" w14:textId="77777777" w:rsidR="00CA37EC" w:rsidRPr="00987CAF" w:rsidRDefault="00CA37EC" w:rsidP="005A7DCB">
            <w:pPr>
              <w:rPr>
                <w:sz w:val="24"/>
                <w:szCs w:val="24"/>
              </w:rPr>
            </w:pPr>
            <w:r w:rsidRPr="00987CAF">
              <w:rPr>
                <w:sz w:val="24"/>
                <w:szCs w:val="24"/>
              </w:rPr>
              <w:t>3/2021-3/2023</w:t>
            </w:r>
          </w:p>
        </w:tc>
        <w:tc>
          <w:tcPr>
            <w:tcW w:w="7830" w:type="dxa"/>
          </w:tcPr>
          <w:p w14:paraId="0C16E3E7" w14:textId="77777777" w:rsidR="00CB2E12" w:rsidRDefault="00FC37CA">
            <w:pPr>
              <w:ind w:left="21"/>
            </w:pPr>
            <w:r>
              <w:rPr>
                <w:sz w:val="24"/>
              </w:rPr>
              <w:t>Member, Research Committee, Society for Pediatric Pain Medicine</w:t>
            </w:r>
          </w:p>
        </w:tc>
      </w:tr>
      <w:tr w:rsidR="00B05C93" w:rsidRPr="00987CAF" w14:paraId="0A0AD415" w14:textId="77777777" w:rsidTr="00A66439">
        <w:tc>
          <w:tcPr>
            <w:tcW w:w="1980" w:type="dxa"/>
          </w:tcPr>
          <w:p w14:paraId="4320AE02" w14:textId="77777777" w:rsidR="00CA37EC" w:rsidRPr="00987CAF" w:rsidRDefault="00CA37EC" w:rsidP="005A7DCB">
            <w:pPr>
              <w:rPr>
                <w:sz w:val="24"/>
                <w:szCs w:val="24"/>
              </w:rPr>
            </w:pPr>
            <w:r w:rsidRPr="00987CAF">
              <w:rPr>
                <w:sz w:val="24"/>
                <w:szCs w:val="24"/>
              </w:rPr>
              <w:t>7/2021-6/2023</w:t>
            </w:r>
          </w:p>
        </w:tc>
        <w:tc>
          <w:tcPr>
            <w:tcW w:w="7830" w:type="dxa"/>
          </w:tcPr>
          <w:p w14:paraId="57C05F09" w14:textId="77777777" w:rsidR="00CB2E12" w:rsidRDefault="00FC37CA">
            <w:pPr>
              <w:ind w:left="21"/>
            </w:pPr>
            <w:r>
              <w:rPr>
                <w:sz w:val="24"/>
              </w:rPr>
              <w:t>Chair, Pediatric Special Interest Group, United States Association for the Study of Pain</w:t>
            </w:r>
          </w:p>
        </w:tc>
      </w:tr>
      <w:tr w:rsidR="00B05C93" w:rsidRPr="00987CAF" w14:paraId="76F9FB40" w14:textId="77777777" w:rsidTr="00A66439">
        <w:tc>
          <w:tcPr>
            <w:tcW w:w="1980" w:type="dxa"/>
          </w:tcPr>
          <w:p w14:paraId="5C76EE1D" w14:textId="77777777" w:rsidR="00CA37EC" w:rsidRPr="00987CAF" w:rsidRDefault="00CA37EC" w:rsidP="005A7DCB">
            <w:pPr>
              <w:rPr>
                <w:sz w:val="24"/>
                <w:szCs w:val="24"/>
              </w:rPr>
            </w:pPr>
            <w:r w:rsidRPr="00987CAF">
              <w:rPr>
                <w:sz w:val="24"/>
                <w:szCs w:val="24"/>
              </w:rPr>
              <w:t>3/2022-</w:t>
            </w:r>
          </w:p>
        </w:tc>
        <w:tc>
          <w:tcPr>
            <w:tcW w:w="7830" w:type="dxa"/>
          </w:tcPr>
          <w:p w14:paraId="5999A91F" w14:textId="77777777" w:rsidR="00CB2E12" w:rsidRDefault="00FC37CA">
            <w:pPr>
              <w:ind w:left="21"/>
            </w:pPr>
            <w:r>
              <w:rPr>
                <w:sz w:val="24"/>
              </w:rPr>
              <w:t>Co-chair, Advocacy Committee, United States Association for the Study of Pain</w:t>
            </w:r>
          </w:p>
        </w:tc>
      </w:tr>
      <w:tr w:rsidR="00B05C93" w:rsidRPr="00987CAF" w14:paraId="17D0AEB6" w14:textId="77777777" w:rsidTr="00A66439">
        <w:tc>
          <w:tcPr>
            <w:tcW w:w="1980" w:type="dxa"/>
          </w:tcPr>
          <w:p w14:paraId="6F28C327" w14:textId="77777777" w:rsidR="00CA37EC" w:rsidRPr="00987CAF" w:rsidRDefault="00CA37EC" w:rsidP="005A7DCB">
            <w:pPr>
              <w:rPr>
                <w:sz w:val="24"/>
                <w:szCs w:val="24"/>
              </w:rPr>
            </w:pPr>
            <w:r w:rsidRPr="00987CAF">
              <w:rPr>
                <w:sz w:val="24"/>
                <w:szCs w:val="24"/>
              </w:rPr>
              <w:t>7/2023-</w:t>
            </w:r>
          </w:p>
        </w:tc>
        <w:tc>
          <w:tcPr>
            <w:tcW w:w="7830" w:type="dxa"/>
          </w:tcPr>
          <w:p w14:paraId="09D3A795" w14:textId="77777777" w:rsidR="00CB2E12" w:rsidRDefault="00FC37CA">
            <w:pPr>
              <w:ind w:left="21"/>
            </w:pPr>
            <w:r>
              <w:rPr>
                <w:sz w:val="24"/>
              </w:rPr>
              <w:t>Director of Pediatric Anesthesiology Research, Department of Anesthesiology, Perioperative, and Pain Medicine. Stanford University School of Medicine</w:t>
            </w:r>
          </w:p>
        </w:tc>
      </w:tr>
    </w:tbl>
    <w:p w14:paraId="3BCB3CB5" w14:textId="77777777" w:rsidR="007175B5" w:rsidRPr="00987CAF" w:rsidRDefault="007175B5" w:rsidP="007175B5">
      <w:pPr>
        <w:rPr>
          <w:rFonts w:ascii="Times New Roman" w:hAnsi="Times New Roman" w:cs="Times New Roman"/>
        </w:rPr>
      </w:pPr>
    </w:p>
    <w:p w14:paraId="7EE4B541" w14:textId="77777777" w:rsidR="007175B5" w:rsidRPr="00987CAF"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Public and Professional Service</w:t>
      </w:r>
    </w:p>
    <w:p w14:paraId="270A8616" w14:textId="77777777" w:rsidR="00B76A11" w:rsidRPr="00987CAF" w:rsidRDefault="00B76A11" w:rsidP="007175B5">
      <w:pPr>
        <w:rPr>
          <w:rFonts w:ascii="Times New Roman" w:hAnsi="Times New Roman" w:cs="Times New Roman"/>
        </w:rPr>
      </w:pPr>
    </w:p>
    <w:p w14:paraId="59C6BD0D"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Community Service Related to Professional Work:</w:t>
      </w:r>
    </w:p>
    <w:p w14:paraId="384F8B5E"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6902326A" w14:textId="77777777" w:rsidTr="00A66439">
        <w:tc>
          <w:tcPr>
            <w:tcW w:w="1980" w:type="dxa"/>
          </w:tcPr>
          <w:p w14:paraId="5EA26159" w14:textId="77777777" w:rsidR="00CA37EC" w:rsidRPr="00987CAF" w:rsidRDefault="00CA37EC" w:rsidP="005A7DCB">
            <w:pPr>
              <w:rPr>
                <w:sz w:val="24"/>
                <w:szCs w:val="24"/>
              </w:rPr>
            </w:pPr>
            <w:r w:rsidRPr="00987CAF">
              <w:rPr>
                <w:sz w:val="24"/>
                <w:szCs w:val="24"/>
              </w:rPr>
              <w:t>2/2023-</w:t>
            </w:r>
          </w:p>
        </w:tc>
        <w:tc>
          <w:tcPr>
            <w:tcW w:w="7830" w:type="dxa"/>
          </w:tcPr>
          <w:p w14:paraId="167D891F" w14:textId="77777777" w:rsidR="00CB2E12" w:rsidRDefault="00FC37CA">
            <w:pPr>
              <w:ind w:left="21"/>
            </w:pPr>
            <w:r>
              <w:rPr>
                <w:sz w:val="24"/>
              </w:rPr>
              <w:t>Clinical Advisory Board, Creative Healing for Youth in Pain (CHYP).</w:t>
            </w:r>
          </w:p>
        </w:tc>
      </w:tr>
    </w:tbl>
    <w:p w14:paraId="145509A4" w14:textId="77777777" w:rsidR="007175B5" w:rsidRPr="00987CAF" w:rsidRDefault="007175B5" w:rsidP="007175B5">
      <w:pPr>
        <w:rPr>
          <w:rFonts w:ascii="Times New Roman" w:hAnsi="Times New Roman" w:cs="Times New Roman"/>
        </w:rPr>
      </w:pPr>
    </w:p>
    <w:p w14:paraId="1D5F9918"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Professional Societies:</w:t>
      </w:r>
    </w:p>
    <w:p w14:paraId="7780F041"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66C48A34" w14:textId="77777777" w:rsidTr="00A66439">
        <w:tc>
          <w:tcPr>
            <w:tcW w:w="1980" w:type="dxa"/>
          </w:tcPr>
          <w:p w14:paraId="288DD2D8" w14:textId="77777777" w:rsidR="00CA37EC" w:rsidRPr="00987CAF" w:rsidRDefault="00CA37EC" w:rsidP="005A7DCB">
            <w:pPr>
              <w:rPr>
                <w:sz w:val="24"/>
                <w:szCs w:val="24"/>
              </w:rPr>
            </w:pPr>
            <w:r w:rsidRPr="00987CAF">
              <w:rPr>
                <w:sz w:val="24"/>
                <w:szCs w:val="24"/>
              </w:rPr>
              <w:t>2008-</w:t>
            </w:r>
          </w:p>
        </w:tc>
        <w:tc>
          <w:tcPr>
            <w:tcW w:w="7830" w:type="dxa"/>
          </w:tcPr>
          <w:p w14:paraId="63DE6B3A" w14:textId="77777777" w:rsidR="00CB2E12" w:rsidRDefault="00FC37CA">
            <w:pPr>
              <w:ind w:left="21"/>
            </w:pPr>
            <w:r>
              <w:rPr>
                <w:sz w:val="24"/>
              </w:rPr>
              <w:t>Member, American Society of Anesthesiology</w:t>
            </w:r>
          </w:p>
        </w:tc>
      </w:tr>
      <w:tr w:rsidR="00A66439" w:rsidRPr="00987CAF" w14:paraId="0F475C8C" w14:textId="77777777" w:rsidTr="00A66439">
        <w:tc>
          <w:tcPr>
            <w:tcW w:w="1980" w:type="dxa"/>
          </w:tcPr>
          <w:p w14:paraId="1CF6C994" w14:textId="77777777" w:rsidR="00CA37EC" w:rsidRPr="00987CAF" w:rsidRDefault="00CA37EC" w:rsidP="005A7DCB">
            <w:pPr>
              <w:rPr>
                <w:sz w:val="24"/>
                <w:szCs w:val="24"/>
              </w:rPr>
            </w:pPr>
            <w:r w:rsidRPr="00987CAF">
              <w:rPr>
                <w:sz w:val="24"/>
                <w:szCs w:val="24"/>
              </w:rPr>
              <w:t>2011-</w:t>
            </w:r>
          </w:p>
        </w:tc>
        <w:tc>
          <w:tcPr>
            <w:tcW w:w="7830" w:type="dxa"/>
          </w:tcPr>
          <w:p w14:paraId="42A000B1" w14:textId="77777777" w:rsidR="00CB2E12" w:rsidRDefault="00FC37CA">
            <w:pPr>
              <w:ind w:left="21"/>
            </w:pPr>
            <w:r>
              <w:rPr>
                <w:sz w:val="24"/>
              </w:rPr>
              <w:t>Member, Society for Pediatric Anesthesia</w:t>
            </w:r>
          </w:p>
        </w:tc>
      </w:tr>
      <w:tr w:rsidR="00A66439" w:rsidRPr="00987CAF" w14:paraId="350B3292" w14:textId="77777777" w:rsidTr="00A66439">
        <w:tc>
          <w:tcPr>
            <w:tcW w:w="1980" w:type="dxa"/>
          </w:tcPr>
          <w:p w14:paraId="3FB61CF5" w14:textId="77777777" w:rsidR="00CA37EC" w:rsidRPr="00987CAF" w:rsidRDefault="00CA37EC" w:rsidP="005A7DCB">
            <w:pPr>
              <w:rPr>
                <w:sz w:val="24"/>
                <w:szCs w:val="24"/>
              </w:rPr>
            </w:pPr>
            <w:r w:rsidRPr="00987CAF">
              <w:rPr>
                <w:sz w:val="24"/>
                <w:szCs w:val="24"/>
              </w:rPr>
              <w:t>2013-2019</w:t>
            </w:r>
          </w:p>
        </w:tc>
        <w:tc>
          <w:tcPr>
            <w:tcW w:w="7830" w:type="dxa"/>
          </w:tcPr>
          <w:p w14:paraId="4881C263" w14:textId="77777777" w:rsidR="00CB2E12" w:rsidRDefault="00FC37CA">
            <w:pPr>
              <w:ind w:left="21"/>
            </w:pPr>
            <w:r>
              <w:rPr>
                <w:sz w:val="24"/>
              </w:rPr>
              <w:t>Member, American Pain Society; Shared Interest Group:</w:t>
            </w:r>
            <w:r>
              <w:rPr>
                <w:sz w:val="24"/>
              </w:rPr>
              <w:t xml:space="preserve"> Pain in Infants, Children, and Adolescents</w:t>
            </w:r>
          </w:p>
        </w:tc>
      </w:tr>
      <w:tr w:rsidR="00A66439" w:rsidRPr="00987CAF" w14:paraId="36B8A459" w14:textId="77777777" w:rsidTr="00A66439">
        <w:tc>
          <w:tcPr>
            <w:tcW w:w="1980" w:type="dxa"/>
          </w:tcPr>
          <w:p w14:paraId="099FE661" w14:textId="77777777" w:rsidR="00CA37EC" w:rsidRPr="00987CAF" w:rsidRDefault="00CA37EC" w:rsidP="005A7DCB">
            <w:pPr>
              <w:rPr>
                <w:sz w:val="24"/>
                <w:szCs w:val="24"/>
              </w:rPr>
            </w:pPr>
            <w:r w:rsidRPr="00987CAF">
              <w:rPr>
                <w:sz w:val="24"/>
                <w:szCs w:val="24"/>
              </w:rPr>
              <w:t>2013-</w:t>
            </w:r>
          </w:p>
        </w:tc>
        <w:tc>
          <w:tcPr>
            <w:tcW w:w="7830" w:type="dxa"/>
          </w:tcPr>
          <w:p w14:paraId="5655DAD3" w14:textId="77777777" w:rsidR="00CB2E12" w:rsidRDefault="00FC37CA">
            <w:pPr>
              <w:ind w:left="21"/>
            </w:pPr>
            <w:r>
              <w:rPr>
                <w:sz w:val="24"/>
              </w:rPr>
              <w:t>Member, International Association for the Study of Pain; Shared Interest Group: Pain in Childhood</w:t>
            </w:r>
          </w:p>
        </w:tc>
      </w:tr>
      <w:tr w:rsidR="00A66439" w:rsidRPr="00987CAF" w14:paraId="0C634F70" w14:textId="77777777" w:rsidTr="00A66439">
        <w:tc>
          <w:tcPr>
            <w:tcW w:w="1980" w:type="dxa"/>
          </w:tcPr>
          <w:p w14:paraId="6485C00C" w14:textId="77777777" w:rsidR="00CA37EC" w:rsidRPr="00987CAF" w:rsidRDefault="00CA37EC" w:rsidP="005A7DCB">
            <w:pPr>
              <w:rPr>
                <w:sz w:val="24"/>
                <w:szCs w:val="24"/>
              </w:rPr>
            </w:pPr>
            <w:r w:rsidRPr="00987CAF">
              <w:rPr>
                <w:sz w:val="24"/>
                <w:szCs w:val="24"/>
              </w:rPr>
              <w:t>2015-</w:t>
            </w:r>
          </w:p>
        </w:tc>
        <w:tc>
          <w:tcPr>
            <w:tcW w:w="7830" w:type="dxa"/>
          </w:tcPr>
          <w:p w14:paraId="7A2584C4" w14:textId="77777777" w:rsidR="00CB2E12" w:rsidRDefault="00FC37CA">
            <w:pPr>
              <w:ind w:left="21"/>
            </w:pPr>
            <w:r>
              <w:rPr>
                <w:sz w:val="24"/>
              </w:rPr>
              <w:t>Member, Sleep Research Society</w:t>
            </w:r>
          </w:p>
        </w:tc>
      </w:tr>
      <w:tr w:rsidR="00A66439" w:rsidRPr="00987CAF" w14:paraId="79BF55AA" w14:textId="77777777" w:rsidTr="00A66439">
        <w:tc>
          <w:tcPr>
            <w:tcW w:w="1980" w:type="dxa"/>
          </w:tcPr>
          <w:p w14:paraId="58EB3575" w14:textId="77777777" w:rsidR="00CA37EC" w:rsidRPr="00987CAF" w:rsidRDefault="00CA37EC" w:rsidP="005A7DCB">
            <w:pPr>
              <w:rPr>
                <w:sz w:val="24"/>
                <w:szCs w:val="24"/>
              </w:rPr>
            </w:pPr>
            <w:r w:rsidRPr="00987CAF">
              <w:rPr>
                <w:sz w:val="24"/>
                <w:szCs w:val="24"/>
              </w:rPr>
              <w:t>7/2019-6/2020</w:t>
            </w:r>
          </w:p>
        </w:tc>
        <w:tc>
          <w:tcPr>
            <w:tcW w:w="7830" w:type="dxa"/>
          </w:tcPr>
          <w:p w14:paraId="526EA511" w14:textId="77777777" w:rsidR="00CB2E12" w:rsidRDefault="00FC37CA">
            <w:pPr>
              <w:ind w:left="21"/>
            </w:pPr>
            <w:r>
              <w:rPr>
                <w:sz w:val="24"/>
              </w:rPr>
              <w:t>Pediatric Co-lead, Organizing Committee, United States Association for the Study of Pain</w:t>
            </w:r>
          </w:p>
        </w:tc>
      </w:tr>
      <w:tr w:rsidR="00A66439" w:rsidRPr="00987CAF" w14:paraId="5FD36B07" w14:textId="77777777" w:rsidTr="00A66439">
        <w:tc>
          <w:tcPr>
            <w:tcW w:w="1980" w:type="dxa"/>
          </w:tcPr>
          <w:p w14:paraId="3C464874" w14:textId="77777777" w:rsidR="00CA37EC" w:rsidRPr="00987CAF" w:rsidRDefault="00CA37EC" w:rsidP="005A7DCB">
            <w:pPr>
              <w:rPr>
                <w:sz w:val="24"/>
                <w:szCs w:val="24"/>
              </w:rPr>
            </w:pPr>
            <w:r w:rsidRPr="00987CAF">
              <w:rPr>
                <w:sz w:val="24"/>
                <w:szCs w:val="24"/>
              </w:rPr>
              <w:t>2020-</w:t>
            </w:r>
          </w:p>
        </w:tc>
        <w:tc>
          <w:tcPr>
            <w:tcW w:w="7830" w:type="dxa"/>
          </w:tcPr>
          <w:p w14:paraId="6F5660FB" w14:textId="77777777" w:rsidR="00CB2E12" w:rsidRDefault="00FC37CA">
            <w:pPr>
              <w:ind w:left="21"/>
            </w:pPr>
            <w:r>
              <w:rPr>
                <w:sz w:val="24"/>
              </w:rPr>
              <w:t>Member, United States Association for the Study of Pain</w:t>
            </w:r>
          </w:p>
        </w:tc>
      </w:tr>
      <w:tr w:rsidR="00A66439" w:rsidRPr="00987CAF" w14:paraId="206118A4" w14:textId="77777777" w:rsidTr="00A66439">
        <w:tc>
          <w:tcPr>
            <w:tcW w:w="1980" w:type="dxa"/>
          </w:tcPr>
          <w:p w14:paraId="4CBDD079" w14:textId="77777777" w:rsidR="00CA37EC" w:rsidRPr="00987CAF" w:rsidRDefault="00CA37EC" w:rsidP="005A7DCB">
            <w:pPr>
              <w:rPr>
                <w:sz w:val="24"/>
                <w:szCs w:val="24"/>
              </w:rPr>
            </w:pPr>
            <w:r w:rsidRPr="00987CAF">
              <w:rPr>
                <w:sz w:val="24"/>
                <w:szCs w:val="24"/>
              </w:rPr>
              <w:t>7/2020-7/2022</w:t>
            </w:r>
          </w:p>
        </w:tc>
        <w:tc>
          <w:tcPr>
            <w:tcW w:w="7830" w:type="dxa"/>
          </w:tcPr>
          <w:p w14:paraId="28F37F23" w14:textId="77777777" w:rsidR="00CB2E12" w:rsidRDefault="00FC37CA">
            <w:pPr>
              <w:ind w:left="21"/>
            </w:pPr>
            <w:r>
              <w:rPr>
                <w:sz w:val="24"/>
              </w:rPr>
              <w:t>Chair, Pediatric Special Interest Group, United States Association for the Study of Pain</w:t>
            </w:r>
          </w:p>
        </w:tc>
      </w:tr>
      <w:tr w:rsidR="00A66439" w:rsidRPr="00987CAF" w14:paraId="2BBA56E3" w14:textId="77777777" w:rsidTr="00A66439">
        <w:tc>
          <w:tcPr>
            <w:tcW w:w="1980" w:type="dxa"/>
          </w:tcPr>
          <w:p w14:paraId="47FB0486" w14:textId="77777777" w:rsidR="00CA37EC" w:rsidRPr="00987CAF" w:rsidRDefault="00CA37EC" w:rsidP="005A7DCB">
            <w:pPr>
              <w:rPr>
                <w:sz w:val="24"/>
                <w:szCs w:val="24"/>
              </w:rPr>
            </w:pPr>
            <w:r w:rsidRPr="00987CAF">
              <w:rPr>
                <w:sz w:val="24"/>
                <w:szCs w:val="24"/>
              </w:rPr>
              <w:t>7/2022-</w:t>
            </w:r>
          </w:p>
        </w:tc>
        <w:tc>
          <w:tcPr>
            <w:tcW w:w="7830" w:type="dxa"/>
          </w:tcPr>
          <w:p w14:paraId="03E96452" w14:textId="77777777" w:rsidR="00CB2E12" w:rsidRDefault="00FC37CA">
            <w:pPr>
              <w:ind w:left="21"/>
            </w:pPr>
            <w:r>
              <w:rPr>
                <w:sz w:val="24"/>
              </w:rPr>
              <w:t>Co-chair, Advocacy Committee, United States Association for the Study of Pain</w:t>
            </w:r>
          </w:p>
        </w:tc>
      </w:tr>
    </w:tbl>
    <w:p w14:paraId="26A405AD" w14:textId="77777777" w:rsidR="007175B5" w:rsidRPr="00987CAF" w:rsidRDefault="007175B5" w:rsidP="007175B5">
      <w:pPr>
        <w:rPr>
          <w:rFonts w:ascii="Times New Roman" w:hAnsi="Times New Roman" w:cs="Times New Roman"/>
        </w:rPr>
      </w:pPr>
    </w:p>
    <w:p w14:paraId="7D7A9510"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Ad Hoc Reviewer:</w:t>
      </w:r>
    </w:p>
    <w:p w14:paraId="62B57122"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38BAED5D" w14:textId="77777777" w:rsidTr="00A66439">
        <w:tc>
          <w:tcPr>
            <w:tcW w:w="1980" w:type="dxa"/>
          </w:tcPr>
          <w:p w14:paraId="65C21BF6" w14:textId="77777777" w:rsidR="00CA37EC" w:rsidRPr="00987CAF" w:rsidRDefault="00CA37EC" w:rsidP="005A7DCB">
            <w:pPr>
              <w:rPr>
                <w:sz w:val="24"/>
                <w:szCs w:val="24"/>
              </w:rPr>
            </w:pPr>
          </w:p>
        </w:tc>
        <w:tc>
          <w:tcPr>
            <w:tcW w:w="7830" w:type="dxa"/>
          </w:tcPr>
          <w:p w14:paraId="62B79ACF" w14:textId="77777777" w:rsidR="00CB2E12" w:rsidRDefault="00FC37CA">
            <w:pPr>
              <w:ind w:left="21"/>
            </w:pPr>
            <w:r>
              <w:rPr>
                <w:sz w:val="24"/>
              </w:rPr>
              <w:t>American Journal of Managed Care</w:t>
            </w:r>
          </w:p>
        </w:tc>
      </w:tr>
      <w:tr w:rsidR="00A66439" w:rsidRPr="00987CAF" w14:paraId="070F8D85" w14:textId="77777777" w:rsidTr="00A66439">
        <w:tc>
          <w:tcPr>
            <w:tcW w:w="1980" w:type="dxa"/>
          </w:tcPr>
          <w:p w14:paraId="7630CD6B" w14:textId="77777777" w:rsidR="00CA37EC" w:rsidRPr="00987CAF" w:rsidRDefault="00CA37EC" w:rsidP="005A7DCB">
            <w:pPr>
              <w:rPr>
                <w:sz w:val="24"/>
                <w:szCs w:val="24"/>
              </w:rPr>
            </w:pPr>
          </w:p>
        </w:tc>
        <w:tc>
          <w:tcPr>
            <w:tcW w:w="7830" w:type="dxa"/>
          </w:tcPr>
          <w:p w14:paraId="49456A65" w14:textId="77777777" w:rsidR="00CB2E12" w:rsidRDefault="00FC37CA">
            <w:pPr>
              <w:ind w:left="21"/>
            </w:pPr>
            <w:r>
              <w:rPr>
                <w:sz w:val="24"/>
              </w:rPr>
              <w:t>American Journal of Preventive Medicine</w:t>
            </w:r>
          </w:p>
        </w:tc>
      </w:tr>
      <w:tr w:rsidR="00A66439" w:rsidRPr="00987CAF" w14:paraId="520B9CE2" w14:textId="77777777" w:rsidTr="00A66439">
        <w:tc>
          <w:tcPr>
            <w:tcW w:w="1980" w:type="dxa"/>
          </w:tcPr>
          <w:p w14:paraId="7AB4DF36" w14:textId="77777777" w:rsidR="00CA37EC" w:rsidRPr="00987CAF" w:rsidRDefault="00CA37EC" w:rsidP="005A7DCB">
            <w:pPr>
              <w:rPr>
                <w:sz w:val="24"/>
                <w:szCs w:val="24"/>
              </w:rPr>
            </w:pPr>
          </w:p>
        </w:tc>
        <w:tc>
          <w:tcPr>
            <w:tcW w:w="7830" w:type="dxa"/>
          </w:tcPr>
          <w:p w14:paraId="07E407CB" w14:textId="77777777" w:rsidR="00CB2E12" w:rsidRDefault="00FC37CA">
            <w:pPr>
              <w:ind w:left="21"/>
            </w:pPr>
            <w:r>
              <w:rPr>
                <w:sz w:val="24"/>
              </w:rPr>
              <w:t>American Psychologist</w:t>
            </w:r>
          </w:p>
        </w:tc>
      </w:tr>
      <w:tr w:rsidR="00A66439" w:rsidRPr="00987CAF" w14:paraId="3B4F529F" w14:textId="77777777" w:rsidTr="00A66439">
        <w:tc>
          <w:tcPr>
            <w:tcW w:w="1980" w:type="dxa"/>
          </w:tcPr>
          <w:p w14:paraId="228E7567" w14:textId="77777777" w:rsidR="00CA37EC" w:rsidRPr="00987CAF" w:rsidRDefault="00CA37EC" w:rsidP="005A7DCB">
            <w:pPr>
              <w:rPr>
                <w:sz w:val="24"/>
                <w:szCs w:val="24"/>
              </w:rPr>
            </w:pPr>
          </w:p>
        </w:tc>
        <w:tc>
          <w:tcPr>
            <w:tcW w:w="7830" w:type="dxa"/>
          </w:tcPr>
          <w:p w14:paraId="4E3AA817" w14:textId="77777777" w:rsidR="00CB2E12" w:rsidRDefault="00FC37CA">
            <w:pPr>
              <w:ind w:left="21"/>
            </w:pPr>
            <w:r>
              <w:rPr>
                <w:sz w:val="24"/>
              </w:rPr>
              <w:t>Canadian Journal of Pain</w:t>
            </w:r>
          </w:p>
        </w:tc>
      </w:tr>
      <w:tr w:rsidR="00A66439" w:rsidRPr="00987CAF" w14:paraId="70745C51" w14:textId="77777777" w:rsidTr="00A66439">
        <w:tc>
          <w:tcPr>
            <w:tcW w:w="1980" w:type="dxa"/>
          </w:tcPr>
          <w:p w14:paraId="6D21768D" w14:textId="77777777" w:rsidR="00CA37EC" w:rsidRPr="00987CAF" w:rsidRDefault="00CA37EC" w:rsidP="005A7DCB">
            <w:pPr>
              <w:rPr>
                <w:sz w:val="24"/>
                <w:szCs w:val="24"/>
              </w:rPr>
            </w:pPr>
          </w:p>
        </w:tc>
        <w:tc>
          <w:tcPr>
            <w:tcW w:w="7830" w:type="dxa"/>
          </w:tcPr>
          <w:p w14:paraId="37CDE26E" w14:textId="77777777" w:rsidR="00CB2E12" w:rsidRDefault="00FC37CA">
            <w:pPr>
              <w:ind w:left="21"/>
            </w:pPr>
            <w:r>
              <w:rPr>
                <w:sz w:val="24"/>
              </w:rPr>
              <w:t>Children</w:t>
            </w:r>
          </w:p>
        </w:tc>
      </w:tr>
      <w:tr w:rsidR="00A66439" w:rsidRPr="00987CAF" w14:paraId="6846DDA0" w14:textId="77777777" w:rsidTr="00A66439">
        <w:tc>
          <w:tcPr>
            <w:tcW w:w="1980" w:type="dxa"/>
          </w:tcPr>
          <w:p w14:paraId="3B067EC5" w14:textId="77777777" w:rsidR="00CA37EC" w:rsidRPr="00987CAF" w:rsidRDefault="00CA37EC" w:rsidP="005A7DCB">
            <w:pPr>
              <w:rPr>
                <w:sz w:val="24"/>
                <w:szCs w:val="24"/>
              </w:rPr>
            </w:pPr>
          </w:p>
        </w:tc>
        <w:tc>
          <w:tcPr>
            <w:tcW w:w="7830" w:type="dxa"/>
          </w:tcPr>
          <w:p w14:paraId="033A226A" w14:textId="77777777" w:rsidR="00CB2E12" w:rsidRDefault="00FC37CA">
            <w:pPr>
              <w:ind w:left="21"/>
            </w:pPr>
            <w:r>
              <w:rPr>
                <w:sz w:val="24"/>
              </w:rPr>
              <w:t>Clinical Journal of Pain</w:t>
            </w:r>
          </w:p>
        </w:tc>
      </w:tr>
      <w:tr w:rsidR="00A66439" w:rsidRPr="00987CAF" w14:paraId="432A8225" w14:textId="77777777" w:rsidTr="00A66439">
        <w:tc>
          <w:tcPr>
            <w:tcW w:w="1980" w:type="dxa"/>
          </w:tcPr>
          <w:p w14:paraId="01B127E9" w14:textId="77777777" w:rsidR="00CA37EC" w:rsidRPr="00987CAF" w:rsidRDefault="00CA37EC" w:rsidP="005A7DCB">
            <w:pPr>
              <w:rPr>
                <w:sz w:val="24"/>
                <w:szCs w:val="24"/>
              </w:rPr>
            </w:pPr>
          </w:p>
        </w:tc>
        <w:tc>
          <w:tcPr>
            <w:tcW w:w="7830" w:type="dxa"/>
          </w:tcPr>
          <w:p w14:paraId="0454C587" w14:textId="77777777" w:rsidR="00CB2E12" w:rsidRDefault="00FC37CA">
            <w:pPr>
              <w:ind w:left="21"/>
            </w:pPr>
            <w:r>
              <w:rPr>
                <w:sz w:val="24"/>
              </w:rPr>
              <w:t>European Journal of Pain</w:t>
            </w:r>
          </w:p>
        </w:tc>
      </w:tr>
      <w:tr w:rsidR="00A66439" w:rsidRPr="00987CAF" w14:paraId="5456B38A" w14:textId="77777777" w:rsidTr="00A66439">
        <w:tc>
          <w:tcPr>
            <w:tcW w:w="1980" w:type="dxa"/>
          </w:tcPr>
          <w:p w14:paraId="50CF9574" w14:textId="77777777" w:rsidR="00CA37EC" w:rsidRPr="00987CAF" w:rsidRDefault="00CA37EC" w:rsidP="005A7DCB">
            <w:pPr>
              <w:rPr>
                <w:sz w:val="24"/>
                <w:szCs w:val="24"/>
              </w:rPr>
            </w:pPr>
          </w:p>
        </w:tc>
        <w:tc>
          <w:tcPr>
            <w:tcW w:w="7830" w:type="dxa"/>
          </w:tcPr>
          <w:p w14:paraId="46A573C2" w14:textId="77777777" w:rsidR="00CB2E12" w:rsidRDefault="00FC37CA">
            <w:pPr>
              <w:ind w:left="21"/>
            </w:pPr>
            <w:r>
              <w:rPr>
                <w:sz w:val="24"/>
              </w:rPr>
              <w:t>JAMA Open Network</w:t>
            </w:r>
          </w:p>
        </w:tc>
      </w:tr>
      <w:tr w:rsidR="00A66439" w:rsidRPr="00987CAF" w14:paraId="599DF4CA" w14:textId="77777777" w:rsidTr="00A66439">
        <w:tc>
          <w:tcPr>
            <w:tcW w:w="1980" w:type="dxa"/>
          </w:tcPr>
          <w:p w14:paraId="1D329BB6" w14:textId="77777777" w:rsidR="00CA37EC" w:rsidRPr="00987CAF" w:rsidRDefault="00CA37EC" w:rsidP="005A7DCB">
            <w:pPr>
              <w:rPr>
                <w:sz w:val="24"/>
                <w:szCs w:val="24"/>
              </w:rPr>
            </w:pPr>
          </w:p>
        </w:tc>
        <w:tc>
          <w:tcPr>
            <w:tcW w:w="7830" w:type="dxa"/>
          </w:tcPr>
          <w:p w14:paraId="398C6225" w14:textId="77777777" w:rsidR="00CB2E12" w:rsidRDefault="00FC37CA">
            <w:pPr>
              <w:ind w:left="21"/>
            </w:pPr>
            <w:r>
              <w:rPr>
                <w:sz w:val="24"/>
              </w:rPr>
              <w:t>JAMA Pediatrics</w:t>
            </w:r>
          </w:p>
        </w:tc>
      </w:tr>
      <w:tr w:rsidR="00A66439" w:rsidRPr="00987CAF" w14:paraId="004F9BA0" w14:textId="77777777" w:rsidTr="00A66439">
        <w:tc>
          <w:tcPr>
            <w:tcW w:w="1980" w:type="dxa"/>
          </w:tcPr>
          <w:p w14:paraId="1BC4D0F0" w14:textId="77777777" w:rsidR="00CA37EC" w:rsidRPr="00987CAF" w:rsidRDefault="00CA37EC" w:rsidP="005A7DCB">
            <w:pPr>
              <w:rPr>
                <w:sz w:val="24"/>
                <w:szCs w:val="24"/>
              </w:rPr>
            </w:pPr>
          </w:p>
        </w:tc>
        <w:tc>
          <w:tcPr>
            <w:tcW w:w="7830" w:type="dxa"/>
          </w:tcPr>
          <w:p w14:paraId="68903BB6" w14:textId="77777777" w:rsidR="00CB2E12" w:rsidRDefault="00FC37CA">
            <w:pPr>
              <w:ind w:left="21"/>
            </w:pPr>
            <w:r>
              <w:rPr>
                <w:sz w:val="24"/>
              </w:rPr>
              <w:t>Journal of Adolescent Health</w:t>
            </w:r>
          </w:p>
        </w:tc>
      </w:tr>
      <w:tr w:rsidR="00A66439" w:rsidRPr="00987CAF" w14:paraId="7CBA6F07" w14:textId="77777777" w:rsidTr="00A66439">
        <w:tc>
          <w:tcPr>
            <w:tcW w:w="1980" w:type="dxa"/>
          </w:tcPr>
          <w:p w14:paraId="0911E8D3" w14:textId="77777777" w:rsidR="00CA37EC" w:rsidRPr="00987CAF" w:rsidRDefault="00CA37EC" w:rsidP="005A7DCB">
            <w:pPr>
              <w:rPr>
                <w:sz w:val="24"/>
                <w:szCs w:val="24"/>
              </w:rPr>
            </w:pPr>
          </w:p>
        </w:tc>
        <w:tc>
          <w:tcPr>
            <w:tcW w:w="7830" w:type="dxa"/>
          </w:tcPr>
          <w:p w14:paraId="0F1D93C4" w14:textId="77777777" w:rsidR="00CB2E12" w:rsidRDefault="00FC37CA">
            <w:pPr>
              <w:ind w:left="21"/>
            </w:pPr>
            <w:r>
              <w:rPr>
                <w:sz w:val="24"/>
              </w:rPr>
              <w:t>Journal of Pain</w:t>
            </w:r>
          </w:p>
        </w:tc>
      </w:tr>
      <w:tr w:rsidR="00A66439" w:rsidRPr="00987CAF" w14:paraId="505AA239" w14:textId="77777777" w:rsidTr="00A66439">
        <w:tc>
          <w:tcPr>
            <w:tcW w:w="1980" w:type="dxa"/>
          </w:tcPr>
          <w:p w14:paraId="17425047" w14:textId="77777777" w:rsidR="00CA37EC" w:rsidRPr="00987CAF" w:rsidRDefault="00CA37EC" w:rsidP="005A7DCB">
            <w:pPr>
              <w:rPr>
                <w:sz w:val="24"/>
                <w:szCs w:val="24"/>
              </w:rPr>
            </w:pPr>
          </w:p>
        </w:tc>
        <w:tc>
          <w:tcPr>
            <w:tcW w:w="7830" w:type="dxa"/>
          </w:tcPr>
          <w:p w14:paraId="660E5EE0" w14:textId="77777777" w:rsidR="00CB2E12" w:rsidRDefault="00FC37CA">
            <w:pPr>
              <w:ind w:left="21"/>
            </w:pPr>
            <w:r>
              <w:rPr>
                <w:sz w:val="24"/>
              </w:rPr>
              <w:t>Journal of Pediatric Psychology</w:t>
            </w:r>
          </w:p>
        </w:tc>
      </w:tr>
      <w:tr w:rsidR="00A66439" w:rsidRPr="00987CAF" w14:paraId="5A6527B3" w14:textId="77777777" w:rsidTr="00A66439">
        <w:tc>
          <w:tcPr>
            <w:tcW w:w="1980" w:type="dxa"/>
          </w:tcPr>
          <w:p w14:paraId="400E3F4C" w14:textId="77777777" w:rsidR="00CA37EC" w:rsidRPr="00987CAF" w:rsidRDefault="00CA37EC" w:rsidP="005A7DCB">
            <w:pPr>
              <w:rPr>
                <w:sz w:val="24"/>
                <w:szCs w:val="24"/>
              </w:rPr>
            </w:pPr>
          </w:p>
        </w:tc>
        <w:tc>
          <w:tcPr>
            <w:tcW w:w="7830" w:type="dxa"/>
          </w:tcPr>
          <w:p w14:paraId="7D9F113C" w14:textId="77777777" w:rsidR="00CB2E12" w:rsidRDefault="00FC37CA">
            <w:pPr>
              <w:ind w:left="21"/>
            </w:pPr>
            <w:r>
              <w:rPr>
                <w:sz w:val="24"/>
              </w:rPr>
              <w:t>PAIN</w:t>
            </w:r>
          </w:p>
        </w:tc>
      </w:tr>
      <w:tr w:rsidR="00A66439" w:rsidRPr="00987CAF" w14:paraId="71E7B3B7" w14:textId="77777777" w:rsidTr="00A66439">
        <w:tc>
          <w:tcPr>
            <w:tcW w:w="1980" w:type="dxa"/>
          </w:tcPr>
          <w:p w14:paraId="75B0F66F" w14:textId="77777777" w:rsidR="00CA37EC" w:rsidRPr="00987CAF" w:rsidRDefault="00CA37EC" w:rsidP="005A7DCB">
            <w:pPr>
              <w:rPr>
                <w:sz w:val="24"/>
                <w:szCs w:val="24"/>
              </w:rPr>
            </w:pPr>
          </w:p>
        </w:tc>
        <w:tc>
          <w:tcPr>
            <w:tcW w:w="7830" w:type="dxa"/>
          </w:tcPr>
          <w:p w14:paraId="20EAFC8F" w14:textId="77777777" w:rsidR="00CB2E12" w:rsidRDefault="00FC37CA">
            <w:pPr>
              <w:ind w:left="21"/>
            </w:pPr>
            <w:r>
              <w:rPr>
                <w:sz w:val="24"/>
              </w:rPr>
              <w:t>Pain Medicine</w:t>
            </w:r>
          </w:p>
        </w:tc>
      </w:tr>
      <w:tr w:rsidR="00A66439" w:rsidRPr="00987CAF" w14:paraId="3117D781" w14:textId="77777777" w:rsidTr="00A66439">
        <w:tc>
          <w:tcPr>
            <w:tcW w:w="1980" w:type="dxa"/>
          </w:tcPr>
          <w:p w14:paraId="60E67568" w14:textId="77777777" w:rsidR="00CA37EC" w:rsidRPr="00987CAF" w:rsidRDefault="00CA37EC" w:rsidP="005A7DCB">
            <w:pPr>
              <w:rPr>
                <w:sz w:val="24"/>
                <w:szCs w:val="24"/>
              </w:rPr>
            </w:pPr>
          </w:p>
        </w:tc>
        <w:tc>
          <w:tcPr>
            <w:tcW w:w="7830" w:type="dxa"/>
          </w:tcPr>
          <w:p w14:paraId="0432EF6D" w14:textId="77777777" w:rsidR="00CB2E12" w:rsidRDefault="00FC37CA">
            <w:pPr>
              <w:ind w:left="21"/>
            </w:pPr>
            <w:r>
              <w:rPr>
                <w:sz w:val="24"/>
              </w:rPr>
              <w:t>Pediatric Anesthesiology</w:t>
            </w:r>
          </w:p>
        </w:tc>
      </w:tr>
      <w:tr w:rsidR="00A66439" w:rsidRPr="00987CAF" w14:paraId="6E0D439A" w14:textId="77777777" w:rsidTr="00A66439">
        <w:tc>
          <w:tcPr>
            <w:tcW w:w="1980" w:type="dxa"/>
          </w:tcPr>
          <w:p w14:paraId="7AB33E76" w14:textId="77777777" w:rsidR="00CA37EC" w:rsidRPr="00987CAF" w:rsidRDefault="00CA37EC" w:rsidP="005A7DCB">
            <w:pPr>
              <w:rPr>
                <w:sz w:val="24"/>
                <w:szCs w:val="24"/>
              </w:rPr>
            </w:pPr>
          </w:p>
        </w:tc>
        <w:tc>
          <w:tcPr>
            <w:tcW w:w="7830" w:type="dxa"/>
          </w:tcPr>
          <w:p w14:paraId="49702376" w14:textId="77777777" w:rsidR="00CB2E12" w:rsidRDefault="00FC37CA">
            <w:pPr>
              <w:ind w:left="21"/>
            </w:pPr>
            <w:r>
              <w:rPr>
                <w:sz w:val="24"/>
              </w:rPr>
              <w:t>Pediatrics</w:t>
            </w:r>
          </w:p>
        </w:tc>
      </w:tr>
      <w:tr w:rsidR="00A66439" w:rsidRPr="00987CAF" w14:paraId="7FE9EC6B" w14:textId="77777777" w:rsidTr="00A66439">
        <w:tc>
          <w:tcPr>
            <w:tcW w:w="1980" w:type="dxa"/>
          </w:tcPr>
          <w:p w14:paraId="0DE74DB4" w14:textId="77777777" w:rsidR="00CA37EC" w:rsidRPr="00987CAF" w:rsidRDefault="00CA37EC" w:rsidP="005A7DCB">
            <w:pPr>
              <w:rPr>
                <w:sz w:val="24"/>
                <w:szCs w:val="24"/>
              </w:rPr>
            </w:pPr>
          </w:p>
        </w:tc>
        <w:tc>
          <w:tcPr>
            <w:tcW w:w="7830" w:type="dxa"/>
          </w:tcPr>
          <w:p w14:paraId="7D9CB573" w14:textId="77777777" w:rsidR="00CB2E12" w:rsidRDefault="00FC37CA">
            <w:pPr>
              <w:ind w:left="21"/>
            </w:pPr>
            <w:r>
              <w:rPr>
                <w:sz w:val="24"/>
              </w:rPr>
              <w:t>Psychology</w:t>
            </w:r>
          </w:p>
        </w:tc>
      </w:tr>
      <w:tr w:rsidR="00A66439" w:rsidRPr="00987CAF" w14:paraId="6DF2BB57" w14:textId="77777777" w:rsidTr="00A66439">
        <w:tc>
          <w:tcPr>
            <w:tcW w:w="1980" w:type="dxa"/>
          </w:tcPr>
          <w:p w14:paraId="4C1FB796" w14:textId="77777777" w:rsidR="00CA37EC" w:rsidRPr="00987CAF" w:rsidRDefault="00CA37EC" w:rsidP="005A7DCB">
            <w:pPr>
              <w:rPr>
                <w:sz w:val="24"/>
                <w:szCs w:val="24"/>
              </w:rPr>
            </w:pPr>
          </w:p>
        </w:tc>
        <w:tc>
          <w:tcPr>
            <w:tcW w:w="7830" w:type="dxa"/>
          </w:tcPr>
          <w:p w14:paraId="77D2D2ED" w14:textId="77777777" w:rsidR="00CB2E12" w:rsidRDefault="00FC37CA">
            <w:pPr>
              <w:ind w:left="21"/>
            </w:pPr>
            <w:r>
              <w:rPr>
                <w:sz w:val="24"/>
              </w:rPr>
              <w:t>Substance use and misuse</w:t>
            </w:r>
          </w:p>
        </w:tc>
      </w:tr>
      <w:tr w:rsidR="00A66439" w:rsidRPr="00987CAF" w14:paraId="6CB2DB74" w14:textId="77777777" w:rsidTr="00A66439">
        <w:tc>
          <w:tcPr>
            <w:tcW w:w="1980" w:type="dxa"/>
          </w:tcPr>
          <w:p w14:paraId="1409F284" w14:textId="77777777" w:rsidR="00CA37EC" w:rsidRPr="00987CAF" w:rsidRDefault="00CA37EC" w:rsidP="005A7DCB">
            <w:pPr>
              <w:rPr>
                <w:sz w:val="24"/>
                <w:szCs w:val="24"/>
              </w:rPr>
            </w:pPr>
          </w:p>
        </w:tc>
        <w:tc>
          <w:tcPr>
            <w:tcW w:w="7830" w:type="dxa"/>
          </w:tcPr>
          <w:p w14:paraId="5CA979CF" w14:textId="77777777" w:rsidR="00CB2E12" w:rsidRDefault="00FC37CA">
            <w:pPr>
              <w:ind w:left="21"/>
            </w:pPr>
            <w:r>
              <w:rPr>
                <w:sz w:val="24"/>
              </w:rPr>
              <w:t>The Lancet</w:t>
            </w:r>
          </w:p>
        </w:tc>
      </w:tr>
    </w:tbl>
    <w:p w14:paraId="2499E881" w14:textId="77777777" w:rsidR="007175B5" w:rsidRPr="00987CAF" w:rsidRDefault="007175B5" w:rsidP="007175B5">
      <w:pPr>
        <w:rPr>
          <w:rFonts w:ascii="Times New Roman" w:hAnsi="Times New Roman" w:cs="Times New Roman"/>
        </w:rPr>
      </w:pPr>
    </w:p>
    <w:p w14:paraId="3F795DFA" w14:textId="77777777" w:rsidR="00ED5EF6" w:rsidRDefault="007175B5" w:rsidP="007175B5">
      <w:pPr>
        <w:rPr>
          <w:rFonts w:ascii="Times New Roman" w:hAnsi="Times New Roman" w:cs="Times New Roman"/>
          <w:b/>
          <w:bCs/>
        </w:rPr>
      </w:pPr>
      <w:r w:rsidRPr="00987CAF">
        <w:rPr>
          <w:rFonts w:ascii="Times New Roman" w:hAnsi="Times New Roman" w:cs="Times New Roman"/>
          <w:b/>
          <w:bCs/>
        </w:rPr>
        <w:t>Editorial Positions:</w:t>
      </w:r>
    </w:p>
    <w:p w14:paraId="2E1713BE"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566B03E2" w14:textId="77777777" w:rsidTr="00A66439">
        <w:tc>
          <w:tcPr>
            <w:tcW w:w="1980" w:type="dxa"/>
          </w:tcPr>
          <w:p w14:paraId="465D2448" w14:textId="77777777" w:rsidR="00CA37EC" w:rsidRPr="00987CAF" w:rsidRDefault="00CA37EC" w:rsidP="005A7DCB">
            <w:pPr>
              <w:rPr>
                <w:sz w:val="24"/>
                <w:szCs w:val="24"/>
              </w:rPr>
            </w:pPr>
            <w:r w:rsidRPr="00987CAF">
              <w:rPr>
                <w:sz w:val="24"/>
                <w:szCs w:val="24"/>
              </w:rPr>
              <w:t>6/2019-</w:t>
            </w:r>
          </w:p>
        </w:tc>
        <w:tc>
          <w:tcPr>
            <w:tcW w:w="7830" w:type="dxa"/>
          </w:tcPr>
          <w:p w14:paraId="7E45CA33" w14:textId="77777777" w:rsidR="00CB2E12" w:rsidRDefault="00FC37CA">
            <w:pPr>
              <w:ind w:left="21"/>
            </w:pPr>
            <w:r>
              <w:rPr>
                <w:sz w:val="24"/>
              </w:rPr>
              <w:t>Editorial Board Member, Journal of Pain</w:t>
            </w:r>
          </w:p>
        </w:tc>
      </w:tr>
      <w:tr w:rsidR="00A66439" w:rsidRPr="00987CAF" w14:paraId="6499F770" w14:textId="77777777" w:rsidTr="00A66439">
        <w:tc>
          <w:tcPr>
            <w:tcW w:w="1980" w:type="dxa"/>
          </w:tcPr>
          <w:p w14:paraId="6280CA98" w14:textId="77777777" w:rsidR="00CA37EC" w:rsidRPr="00987CAF" w:rsidRDefault="00CA37EC" w:rsidP="005A7DCB">
            <w:pPr>
              <w:rPr>
                <w:sz w:val="24"/>
                <w:szCs w:val="24"/>
              </w:rPr>
            </w:pPr>
            <w:r w:rsidRPr="00987CAF">
              <w:rPr>
                <w:sz w:val="24"/>
                <w:szCs w:val="24"/>
              </w:rPr>
              <w:t>6/2021-</w:t>
            </w:r>
          </w:p>
        </w:tc>
        <w:tc>
          <w:tcPr>
            <w:tcW w:w="7830" w:type="dxa"/>
          </w:tcPr>
          <w:p w14:paraId="01E90CBA" w14:textId="77777777" w:rsidR="00CB2E12" w:rsidRDefault="00FC37CA">
            <w:pPr>
              <w:ind w:left="21"/>
            </w:pPr>
            <w:r>
              <w:rPr>
                <w:sz w:val="24"/>
              </w:rPr>
              <w:t>Editorial Board Member, Children</w:t>
            </w:r>
          </w:p>
        </w:tc>
      </w:tr>
      <w:tr w:rsidR="00A66439" w:rsidRPr="00987CAF" w14:paraId="1BA9D5D9" w14:textId="77777777" w:rsidTr="00A66439">
        <w:tc>
          <w:tcPr>
            <w:tcW w:w="1980" w:type="dxa"/>
          </w:tcPr>
          <w:p w14:paraId="01B6628E" w14:textId="77777777" w:rsidR="00CA37EC" w:rsidRPr="00987CAF" w:rsidRDefault="00CA37EC" w:rsidP="005A7DCB">
            <w:pPr>
              <w:rPr>
                <w:sz w:val="24"/>
                <w:szCs w:val="24"/>
              </w:rPr>
            </w:pPr>
            <w:r w:rsidRPr="00987CAF">
              <w:rPr>
                <w:sz w:val="24"/>
                <w:szCs w:val="24"/>
              </w:rPr>
              <w:t>6/2022-</w:t>
            </w:r>
          </w:p>
        </w:tc>
        <w:tc>
          <w:tcPr>
            <w:tcW w:w="7830" w:type="dxa"/>
          </w:tcPr>
          <w:p w14:paraId="4CEF840D" w14:textId="77777777" w:rsidR="00CB2E12" w:rsidRDefault="00FC37CA">
            <w:pPr>
              <w:ind w:left="21"/>
            </w:pPr>
            <w:r>
              <w:rPr>
                <w:sz w:val="24"/>
              </w:rPr>
              <w:t>Editorial Board Member, Pediatric Anesthesia</w:t>
            </w:r>
          </w:p>
        </w:tc>
      </w:tr>
    </w:tbl>
    <w:p w14:paraId="5D7D9842" w14:textId="77777777" w:rsidR="007175B5" w:rsidRPr="00987CAF" w:rsidRDefault="007175B5" w:rsidP="007175B5">
      <w:pPr>
        <w:rPr>
          <w:rFonts w:ascii="Times New Roman" w:hAnsi="Times New Roman" w:cs="Times New Roman"/>
        </w:rPr>
      </w:pPr>
    </w:p>
    <w:p w14:paraId="3646FF2F" w14:textId="77777777" w:rsidR="00ED5EF6" w:rsidRDefault="007175B5" w:rsidP="00BA0858">
      <w:pPr>
        <w:pStyle w:val="ListParagraph"/>
        <w:numPr>
          <w:ilvl w:val="0"/>
          <w:numId w:val="4"/>
        </w:numPr>
        <w:ind w:left="360"/>
        <w:rPr>
          <w:rFonts w:ascii="Times New Roman" w:eastAsia="Times New Roman" w:hAnsi="Times New Roman" w:cs="Times New Roman"/>
          <w:b/>
          <w:bCs/>
        </w:rPr>
      </w:pPr>
      <w:r w:rsidRPr="00987CAF">
        <w:rPr>
          <w:rFonts w:ascii="Times New Roman" w:eastAsia="Times New Roman" w:hAnsi="Times New Roman" w:cs="Times New Roman"/>
          <w:b/>
          <w:bCs/>
        </w:rPr>
        <w:t>Post-Degree Honors and Awards</w:t>
      </w:r>
    </w:p>
    <w:p w14:paraId="5CB8746E" w14:textId="77777777" w:rsidR="00BA0858" w:rsidRPr="00ED5EF6" w:rsidRDefault="00BA0858" w:rsidP="00ED5EF6">
      <w:pPr>
        <w:rPr>
          <w:rFonts w:ascii="Times New Roman" w:eastAsia="Times New Roman" w:hAnsi="Times New Roman" w:cs="Times New Roman"/>
          <w:b/>
          <w:bCs/>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74533E73" w14:textId="77777777" w:rsidTr="00A66439">
        <w:tc>
          <w:tcPr>
            <w:tcW w:w="1980" w:type="dxa"/>
          </w:tcPr>
          <w:p w14:paraId="2B578F4E" w14:textId="77777777" w:rsidR="00CA37EC" w:rsidRPr="00987CAF" w:rsidRDefault="00CA37EC" w:rsidP="005A7DCB">
            <w:pPr>
              <w:rPr>
                <w:sz w:val="24"/>
                <w:szCs w:val="24"/>
              </w:rPr>
            </w:pPr>
            <w:r w:rsidRPr="00987CAF">
              <w:rPr>
                <w:sz w:val="24"/>
                <w:szCs w:val="24"/>
              </w:rPr>
              <w:t>2017</w:t>
            </w:r>
          </w:p>
        </w:tc>
        <w:tc>
          <w:tcPr>
            <w:tcW w:w="7830" w:type="dxa"/>
          </w:tcPr>
          <w:p w14:paraId="59217A07" w14:textId="77777777" w:rsidR="00CB2E12" w:rsidRDefault="00FC37CA">
            <w:pPr>
              <w:ind w:left="21"/>
            </w:pPr>
            <w:r>
              <w:rPr>
                <w:sz w:val="24"/>
              </w:rPr>
              <w:t>Early Career Research Award, International Association for the Study of Pain, Washington DC, USA</w:t>
            </w:r>
          </w:p>
        </w:tc>
      </w:tr>
      <w:tr w:rsidR="00A66439" w:rsidRPr="00987CAF" w14:paraId="3BC825CF" w14:textId="77777777" w:rsidTr="00A66439">
        <w:tc>
          <w:tcPr>
            <w:tcW w:w="1980" w:type="dxa"/>
          </w:tcPr>
          <w:p w14:paraId="388FAECC" w14:textId="77777777" w:rsidR="00CA37EC" w:rsidRPr="00987CAF" w:rsidRDefault="00CA37EC" w:rsidP="005A7DCB">
            <w:pPr>
              <w:rPr>
                <w:sz w:val="24"/>
                <w:szCs w:val="24"/>
              </w:rPr>
            </w:pPr>
            <w:r w:rsidRPr="00987CAF">
              <w:rPr>
                <w:sz w:val="24"/>
                <w:szCs w:val="24"/>
              </w:rPr>
              <w:t>2018</w:t>
            </w:r>
          </w:p>
        </w:tc>
        <w:tc>
          <w:tcPr>
            <w:tcW w:w="7830" w:type="dxa"/>
          </w:tcPr>
          <w:p w14:paraId="7B31AD09" w14:textId="77777777" w:rsidR="00CB2E12" w:rsidRDefault="00FC37CA">
            <w:pPr>
              <w:ind w:left="21"/>
            </w:pPr>
            <w:r>
              <w:rPr>
                <w:sz w:val="24"/>
              </w:rPr>
              <w:t>Best Abstract in Clinical Research Award, Society for Pediatric Pain M</w:t>
            </w:r>
            <w:r>
              <w:rPr>
                <w:sz w:val="24"/>
              </w:rPr>
              <w:t>edicine 5</w:t>
            </w:r>
            <w:r>
              <w:rPr>
                <w:sz w:val="24"/>
                <w:vertAlign w:val="superscript"/>
              </w:rPr>
              <w:t>th</w:t>
            </w:r>
            <w:r>
              <w:rPr>
                <w:sz w:val="24"/>
              </w:rPr>
              <w:t xml:space="preserve"> Annual Meeting, Phoenix, AZ.</w:t>
            </w:r>
          </w:p>
        </w:tc>
      </w:tr>
      <w:tr w:rsidR="00A66439" w:rsidRPr="00987CAF" w14:paraId="5D6BA17A" w14:textId="77777777" w:rsidTr="00A66439">
        <w:tc>
          <w:tcPr>
            <w:tcW w:w="1980" w:type="dxa"/>
          </w:tcPr>
          <w:p w14:paraId="085F53A3" w14:textId="77777777" w:rsidR="00CA37EC" w:rsidRPr="00987CAF" w:rsidRDefault="00CA37EC" w:rsidP="005A7DCB">
            <w:pPr>
              <w:rPr>
                <w:sz w:val="24"/>
                <w:szCs w:val="24"/>
              </w:rPr>
            </w:pPr>
            <w:r w:rsidRPr="00987CAF">
              <w:rPr>
                <w:sz w:val="24"/>
                <w:szCs w:val="24"/>
              </w:rPr>
              <w:t>2018</w:t>
            </w:r>
          </w:p>
        </w:tc>
        <w:tc>
          <w:tcPr>
            <w:tcW w:w="7830" w:type="dxa"/>
          </w:tcPr>
          <w:p w14:paraId="4C185B19" w14:textId="77777777" w:rsidR="00CB2E12" w:rsidRDefault="00FC37CA">
            <w:pPr>
              <w:ind w:left="21"/>
            </w:pPr>
            <w:r>
              <w:rPr>
                <w:sz w:val="24"/>
              </w:rPr>
              <w:t>Young Investigator Award., Society for Pediatric Anesthesia</w:t>
            </w:r>
          </w:p>
        </w:tc>
      </w:tr>
      <w:tr w:rsidR="00A66439" w:rsidRPr="00987CAF" w14:paraId="2058F1C6" w14:textId="77777777" w:rsidTr="00A66439">
        <w:tc>
          <w:tcPr>
            <w:tcW w:w="1980" w:type="dxa"/>
          </w:tcPr>
          <w:p w14:paraId="051EA588" w14:textId="77777777" w:rsidR="00CA37EC" w:rsidRPr="00987CAF" w:rsidRDefault="00CA37EC" w:rsidP="005A7DCB">
            <w:pPr>
              <w:rPr>
                <w:sz w:val="24"/>
                <w:szCs w:val="24"/>
              </w:rPr>
            </w:pPr>
            <w:r w:rsidRPr="00987CAF">
              <w:rPr>
                <w:sz w:val="24"/>
                <w:szCs w:val="24"/>
              </w:rPr>
              <w:lastRenderedPageBreak/>
              <w:t>12/2023</w:t>
            </w:r>
          </w:p>
        </w:tc>
        <w:tc>
          <w:tcPr>
            <w:tcW w:w="7830" w:type="dxa"/>
          </w:tcPr>
          <w:p w14:paraId="03C10E94" w14:textId="77777777" w:rsidR="00CB2E12" w:rsidRDefault="00FC37CA">
            <w:pPr>
              <w:ind w:left="21"/>
            </w:pPr>
            <w:r>
              <w:rPr>
                <w:sz w:val="24"/>
              </w:rPr>
              <w:t>Top Editorial Board Reviewer, 2023, Journal of Pain, United States Association for the Study of Pain</w:t>
            </w:r>
          </w:p>
        </w:tc>
      </w:tr>
    </w:tbl>
    <w:p w14:paraId="0F4000A4" w14:textId="77777777" w:rsidR="007175B5" w:rsidRPr="00987CAF" w:rsidRDefault="007175B5" w:rsidP="007175B5">
      <w:pPr>
        <w:rPr>
          <w:rFonts w:ascii="Times New Roman" w:hAnsi="Times New Roman" w:cs="Times New Roman"/>
        </w:rPr>
      </w:pPr>
    </w:p>
    <w:p w14:paraId="25654089" w14:textId="77777777" w:rsidR="007175B5" w:rsidRPr="00987CAF" w:rsidRDefault="007175B5" w:rsidP="00824DA4">
      <w:pPr>
        <w:pStyle w:val="ListParagraph"/>
        <w:numPr>
          <w:ilvl w:val="0"/>
          <w:numId w:val="4"/>
        </w:numPr>
        <w:ind w:left="360"/>
        <w:rPr>
          <w:rFonts w:ascii="Times New Roman" w:hAnsi="Times New Roman" w:cs="Times New Roman"/>
          <w:b/>
          <w:bCs/>
        </w:rPr>
      </w:pPr>
      <w:r w:rsidRPr="00987CAF">
        <w:rPr>
          <w:rFonts w:ascii="Times New Roman" w:hAnsi="Times New Roman" w:cs="Times New Roman"/>
          <w:b/>
          <w:bCs/>
        </w:rPr>
        <w:t>Other Study and Research Opportunities</w:t>
      </w:r>
    </w:p>
    <w:p w14:paraId="3869A103" w14:textId="77777777" w:rsidR="00B76A11" w:rsidRPr="00987CAF" w:rsidRDefault="00B76A11" w:rsidP="007175B5">
      <w:pPr>
        <w:rPr>
          <w:rFonts w:ascii="Times New Roman" w:hAnsi="Times New Roman" w:cs="Times New Roman"/>
        </w:rPr>
      </w:pPr>
    </w:p>
    <w:p w14:paraId="4752B061" w14:textId="77777777" w:rsidR="00050B71" w:rsidRDefault="007175B5" w:rsidP="007175B5">
      <w:pPr>
        <w:rPr>
          <w:rFonts w:ascii="Times New Roman" w:hAnsi="Times New Roman" w:cs="Times New Roman"/>
          <w:b/>
          <w:bCs/>
        </w:rPr>
      </w:pPr>
      <w:r w:rsidRPr="00987CAF">
        <w:rPr>
          <w:rFonts w:ascii="Times New Roman" w:hAnsi="Times New Roman" w:cs="Times New Roman"/>
          <w:b/>
          <w:bCs/>
        </w:rPr>
        <w:t>Past:</w:t>
      </w:r>
    </w:p>
    <w:p w14:paraId="4A454D3C"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5AAB0B2C" w14:textId="77777777" w:rsidTr="00A66439">
        <w:tc>
          <w:tcPr>
            <w:tcW w:w="1980" w:type="dxa"/>
          </w:tcPr>
          <w:p w14:paraId="5FB0C206" w14:textId="77777777" w:rsidR="00CB2E12" w:rsidRDefault="00FC37CA">
            <w:pPr>
              <w:ind w:left="21"/>
            </w:pPr>
            <w:r>
              <w:rPr>
                <w:sz w:val="24"/>
              </w:rPr>
              <w:t>9/2010-9/2011</w:t>
            </w:r>
          </w:p>
        </w:tc>
        <w:tc>
          <w:tcPr>
            <w:tcW w:w="7830" w:type="dxa"/>
          </w:tcPr>
          <w:p w14:paraId="1B10481C" w14:textId="77777777" w:rsidR="00CB2E12" w:rsidRDefault="00FC37CA">
            <w:pPr>
              <w:ind w:left="21"/>
            </w:pPr>
            <w:r>
              <w:rPr>
                <w:sz w:val="24"/>
              </w:rPr>
              <w:t>Funder: Department of Anesthesiology Small Grant Program, Mayo Clinic</w:t>
            </w:r>
            <w:r>
              <w:rPr>
                <w:sz w:val="24"/>
              </w:rPr>
              <w:br/>
              <w:t>Title: Prevalence of m</w:t>
            </w:r>
            <w:r>
              <w:rPr>
                <w:sz w:val="24"/>
              </w:rPr>
              <w:t>oderate-severe pain in hospitalized children</w:t>
            </w:r>
            <w:r>
              <w:rPr>
                <w:sz w:val="24"/>
              </w:rPr>
              <w:br/>
              <w:t xml:space="preserve">Role: PI </w:t>
            </w:r>
          </w:p>
        </w:tc>
      </w:tr>
      <w:tr w:rsidR="00A66439" w:rsidRPr="00987CAF" w14:paraId="5929D926" w14:textId="77777777" w:rsidTr="00A66439">
        <w:tc>
          <w:tcPr>
            <w:tcW w:w="1980" w:type="dxa"/>
          </w:tcPr>
          <w:p w14:paraId="6ED88F3E" w14:textId="77777777" w:rsidR="00CB2E12" w:rsidRDefault="00FC37CA">
            <w:pPr>
              <w:ind w:left="21"/>
            </w:pPr>
            <w:r>
              <w:rPr>
                <w:sz w:val="24"/>
              </w:rPr>
              <w:t>7/2013-6/2016</w:t>
            </w:r>
          </w:p>
        </w:tc>
        <w:tc>
          <w:tcPr>
            <w:tcW w:w="7830" w:type="dxa"/>
          </w:tcPr>
          <w:p w14:paraId="04FC2BD2" w14:textId="77777777" w:rsidR="00CB2E12" w:rsidRDefault="00FC37CA">
            <w:pPr>
              <w:ind w:left="21"/>
            </w:pPr>
            <w:r>
              <w:rPr>
                <w:sz w:val="24"/>
              </w:rPr>
              <w:t>Funder: NIH/ National Institute of General Medical Sciences</w:t>
            </w:r>
            <w:r>
              <w:rPr>
                <w:sz w:val="24"/>
              </w:rPr>
              <w:br/>
              <w:t>Title: T32 Anesthesiology &amp; Perioperative Medicine Research Training 5T32GM086270-04.</w:t>
            </w:r>
            <w:r>
              <w:rPr>
                <w:sz w:val="24"/>
              </w:rPr>
              <w:br/>
              <w:t>Role: Trainee (PI: Tonya M. Palermo)</w:t>
            </w:r>
          </w:p>
        </w:tc>
      </w:tr>
      <w:tr w:rsidR="00A66439" w:rsidRPr="00987CAF" w14:paraId="032F785D" w14:textId="77777777" w:rsidTr="00A66439">
        <w:tc>
          <w:tcPr>
            <w:tcW w:w="1980" w:type="dxa"/>
          </w:tcPr>
          <w:p w14:paraId="357C7A0C" w14:textId="77777777" w:rsidR="00CB2E12" w:rsidRDefault="00FC37CA">
            <w:pPr>
              <w:ind w:left="21"/>
            </w:pPr>
            <w:r>
              <w:rPr>
                <w:sz w:val="24"/>
              </w:rPr>
              <w:t>11</w:t>
            </w:r>
            <w:r>
              <w:rPr>
                <w:sz w:val="24"/>
              </w:rPr>
              <w:t>/2013-6/2023</w:t>
            </w:r>
          </w:p>
        </w:tc>
        <w:tc>
          <w:tcPr>
            <w:tcW w:w="7830" w:type="dxa"/>
          </w:tcPr>
          <w:p w14:paraId="0362DFC7" w14:textId="77777777" w:rsidR="00CB2E12" w:rsidRDefault="00FC37CA">
            <w:pPr>
              <w:ind w:left="21"/>
            </w:pPr>
            <w:r>
              <w:rPr>
                <w:sz w:val="24"/>
              </w:rPr>
              <w:t>Funder: University of Washington Department of Anesthesiology and Pain Medicine.</w:t>
            </w:r>
            <w:r>
              <w:rPr>
                <w:sz w:val="24"/>
              </w:rPr>
              <w:br/>
              <w:t>Title: Pediatric anesthesiology Faculty Fellowship Endowment</w:t>
            </w:r>
            <w:r>
              <w:rPr>
                <w:sz w:val="24"/>
              </w:rPr>
              <w:br/>
              <w:t xml:space="preserve">Role: PI </w:t>
            </w:r>
          </w:p>
        </w:tc>
      </w:tr>
      <w:tr w:rsidR="00A66439" w:rsidRPr="00987CAF" w14:paraId="2D0B4A0C" w14:textId="77777777" w:rsidTr="00A66439">
        <w:tc>
          <w:tcPr>
            <w:tcW w:w="1980" w:type="dxa"/>
          </w:tcPr>
          <w:p w14:paraId="4F293B8F" w14:textId="77777777" w:rsidR="00CB2E12" w:rsidRDefault="00FC37CA">
            <w:pPr>
              <w:ind w:left="21"/>
            </w:pPr>
            <w:r>
              <w:rPr>
                <w:sz w:val="24"/>
              </w:rPr>
              <w:t>3/2015-3/2016</w:t>
            </w:r>
          </w:p>
        </w:tc>
        <w:tc>
          <w:tcPr>
            <w:tcW w:w="7830" w:type="dxa"/>
          </w:tcPr>
          <w:p w14:paraId="7BDECA7E" w14:textId="77777777" w:rsidR="00CB2E12" w:rsidRDefault="00FC37CA">
            <w:pPr>
              <w:ind w:left="21"/>
            </w:pPr>
            <w:r>
              <w:rPr>
                <w:sz w:val="24"/>
              </w:rPr>
              <w:t>Funder: Small Grant Program, Center for Child Health Behavior and Development</w:t>
            </w:r>
            <w:r>
              <w:rPr>
                <w:sz w:val="24"/>
              </w:rPr>
              <w:br/>
              <w:t>Title: The relationship between preoperative central pain processing and postoperative pain intensity, opioid use, and activity limitations in adolescents</w:t>
            </w:r>
            <w:r>
              <w:rPr>
                <w:sz w:val="24"/>
              </w:rPr>
              <w:br/>
              <w:t xml:space="preserve">Role: PI </w:t>
            </w:r>
          </w:p>
        </w:tc>
      </w:tr>
      <w:tr w:rsidR="00A66439" w:rsidRPr="00987CAF" w14:paraId="4EB43FE8" w14:textId="77777777" w:rsidTr="00A66439">
        <w:tc>
          <w:tcPr>
            <w:tcW w:w="1980" w:type="dxa"/>
          </w:tcPr>
          <w:p w14:paraId="25247505" w14:textId="77777777" w:rsidR="00CB2E12" w:rsidRDefault="00FC37CA">
            <w:pPr>
              <w:ind w:left="21"/>
            </w:pPr>
            <w:r>
              <w:rPr>
                <w:sz w:val="24"/>
              </w:rPr>
              <w:t>5/2017-5/201</w:t>
            </w:r>
            <w:r>
              <w:rPr>
                <w:sz w:val="24"/>
              </w:rPr>
              <w:t>8</w:t>
            </w:r>
          </w:p>
        </w:tc>
        <w:tc>
          <w:tcPr>
            <w:tcW w:w="7830" w:type="dxa"/>
          </w:tcPr>
          <w:p w14:paraId="02A9FF50" w14:textId="77777777" w:rsidR="00CB2E12" w:rsidRDefault="00FC37CA">
            <w:pPr>
              <w:ind w:left="21"/>
            </w:pPr>
            <w:r>
              <w:rPr>
                <w:sz w:val="24"/>
              </w:rPr>
              <w:t>Funder: International Association for the Study of Pain 2017 Early Career Research Grant.</w:t>
            </w:r>
            <w:r>
              <w:rPr>
                <w:sz w:val="24"/>
              </w:rPr>
              <w:br/>
              <w:t>Title: Phenotype and genotype correlates underlying the temporal relationship between adolescent chronic pain and prescription opioid misuse in adulthood.</w:t>
            </w:r>
            <w:r>
              <w:rPr>
                <w:sz w:val="24"/>
              </w:rPr>
              <w:br/>
              <w:t xml:space="preserve">Role: PI </w:t>
            </w:r>
          </w:p>
        </w:tc>
      </w:tr>
      <w:tr w:rsidR="00A66439" w:rsidRPr="00987CAF" w14:paraId="370D109E" w14:textId="77777777" w:rsidTr="00A66439">
        <w:tc>
          <w:tcPr>
            <w:tcW w:w="1980" w:type="dxa"/>
          </w:tcPr>
          <w:p w14:paraId="740488B0" w14:textId="77777777" w:rsidR="00CB2E12" w:rsidRDefault="00FC37CA">
            <w:pPr>
              <w:ind w:left="21"/>
            </w:pPr>
            <w:r>
              <w:rPr>
                <w:sz w:val="24"/>
              </w:rPr>
              <w:t>9/2017-9/2019</w:t>
            </w:r>
          </w:p>
        </w:tc>
        <w:tc>
          <w:tcPr>
            <w:tcW w:w="7830" w:type="dxa"/>
          </w:tcPr>
          <w:p w14:paraId="6CFCBDDF" w14:textId="77777777" w:rsidR="00CB2E12" w:rsidRDefault="00FC37CA">
            <w:pPr>
              <w:ind w:left="21"/>
            </w:pPr>
            <w:r>
              <w:rPr>
                <w:sz w:val="24"/>
              </w:rPr>
              <w:t>Funder: Seattle Children’s Hospital. Academic Enrichment Fund</w:t>
            </w:r>
            <w:r>
              <w:rPr>
                <w:sz w:val="24"/>
              </w:rPr>
              <w:br/>
              <w:t>Title: Opioid Prescriptions in the Emergency Department for Upper Extremity Fractures</w:t>
            </w:r>
            <w:r>
              <w:rPr>
                <w:sz w:val="24"/>
              </w:rPr>
              <w:br/>
              <w:t>Role: Co-Investigator (PI: Sousa)</w:t>
            </w:r>
          </w:p>
        </w:tc>
      </w:tr>
      <w:tr w:rsidR="00A66439" w:rsidRPr="00987CAF" w14:paraId="2E85F8D5" w14:textId="77777777" w:rsidTr="00A66439">
        <w:tc>
          <w:tcPr>
            <w:tcW w:w="1980" w:type="dxa"/>
          </w:tcPr>
          <w:p w14:paraId="0B4359F0" w14:textId="77777777" w:rsidR="00CB2E12" w:rsidRDefault="00FC37CA">
            <w:pPr>
              <w:ind w:left="21"/>
            </w:pPr>
            <w:r>
              <w:rPr>
                <w:sz w:val="24"/>
              </w:rPr>
              <w:t>1/2018-12/2020</w:t>
            </w:r>
          </w:p>
        </w:tc>
        <w:tc>
          <w:tcPr>
            <w:tcW w:w="7830" w:type="dxa"/>
          </w:tcPr>
          <w:p w14:paraId="31DE0C2D" w14:textId="77777777" w:rsidR="00CB2E12" w:rsidRDefault="00FC37CA">
            <w:pPr>
              <w:ind w:left="21"/>
            </w:pPr>
            <w:r>
              <w:rPr>
                <w:sz w:val="24"/>
              </w:rPr>
              <w:t>Funder: Society for Pediatric Anesthesia Y</w:t>
            </w:r>
            <w:r>
              <w:rPr>
                <w:sz w:val="24"/>
              </w:rPr>
              <w:t>oung Investigator Award.</w:t>
            </w:r>
            <w:r>
              <w:rPr>
                <w:sz w:val="24"/>
              </w:rPr>
              <w:br/>
              <w:t>Title: Associations between opioid prescribing patterns and opioid poisonings among children and adolescents in the United States.</w:t>
            </w:r>
            <w:r>
              <w:rPr>
                <w:sz w:val="24"/>
              </w:rPr>
              <w:br/>
              <w:t xml:space="preserve">Role: PI </w:t>
            </w:r>
          </w:p>
        </w:tc>
      </w:tr>
      <w:tr w:rsidR="00A66439" w:rsidRPr="00987CAF" w14:paraId="359BED1C" w14:textId="77777777" w:rsidTr="00A66439">
        <w:tc>
          <w:tcPr>
            <w:tcW w:w="1980" w:type="dxa"/>
          </w:tcPr>
          <w:p w14:paraId="64A7DF17" w14:textId="77777777" w:rsidR="00CB2E12" w:rsidRDefault="00FC37CA">
            <w:pPr>
              <w:ind w:left="21"/>
            </w:pPr>
            <w:r>
              <w:rPr>
                <w:sz w:val="24"/>
              </w:rPr>
              <w:t>11/2019-9/2020</w:t>
            </w:r>
          </w:p>
        </w:tc>
        <w:tc>
          <w:tcPr>
            <w:tcW w:w="7830" w:type="dxa"/>
          </w:tcPr>
          <w:p w14:paraId="17265BC9" w14:textId="77777777" w:rsidR="00CB2E12" w:rsidRDefault="00FC37CA">
            <w:pPr>
              <w:ind w:left="21"/>
            </w:pPr>
            <w:r>
              <w:rPr>
                <w:sz w:val="24"/>
              </w:rPr>
              <w:t>Funder: Center for Child Health Behavior and Development, Seattle Children</w:t>
            </w:r>
            <w:r>
              <w:rPr>
                <w:sz w:val="24"/>
              </w:rPr>
              <w:t>’s Research Institute.</w:t>
            </w:r>
            <w:r>
              <w:rPr>
                <w:sz w:val="24"/>
              </w:rPr>
              <w:br/>
              <w:t>Title: Opioids after Knee Surgery.</w:t>
            </w:r>
            <w:r>
              <w:rPr>
                <w:sz w:val="24"/>
              </w:rPr>
              <w:br/>
              <w:t xml:space="preserve">Role: PI </w:t>
            </w:r>
          </w:p>
        </w:tc>
      </w:tr>
      <w:tr w:rsidR="00A66439" w:rsidRPr="00987CAF" w14:paraId="79456A82" w14:textId="77777777" w:rsidTr="00A66439">
        <w:tc>
          <w:tcPr>
            <w:tcW w:w="1980" w:type="dxa"/>
          </w:tcPr>
          <w:p w14:paraId="39E422C4" w14:textId="77777777" w:rsidR="00CB2E12" w:rsidRDefault="00FC37CA">
            <w:pPr>
              <w:ind w:left="21"/>
            </w:pPr>
            <w:r>
              <w:rPr>
                <w:sz w:val="24"/>
              </w:rPr>
              <w:lastRenderedPageBreak/>
              <w:t>9/2020-8/2021</w:t>
            </w:r>
          </w:p>
        </w:tc>
        <w:tc>
          <w:tcPr>
            <w:tcW w:w="7830" w:type="dxa"/>
          </w:tcPr>
          <w:p w14:paraId="001679A5" w14:textId="77777777" w:rsidR="00CB2E12" w:rsidRDefault="00FC37CA">
            <w:pPr>
              <w:ind w:left="21"/>
            </w:pPr>
            <w:r>
              <w:rPr>
                <w:sz w:val="24"/>
              </w:rPr>
              <w:t>Funder: SCAN | Design Innovative Pain Research Grants, University of Washington School of Medicine, Department of Anesthesiology and Pain Medicine.</w:t>
            </w:r>
            <w:r>
              <w:rPr>
                <w:sz w:val="24"/>
              </w:rPr>
              <w:br/>
              <w:t>Title: Ecological momenta</w:t>
            </w:r>
            <w:r>
              <w:rPr>
                <w:sz w:val="24"/>
              </w:rPr>
              <w:t>ry assessment of sleep, pain, and opioid use following knee surgery in adolescents</w:t>
            </w:r>
            <w:r>
              <w:rPr>
                <w:sz w:val="24"/>
              </w:rPr>
              <w:br/>
              <w:t xml:space="preserve">Role: PI </w:t>
            </w:r>
          </w:p>
        </w:tc>
      </w:tr>
    </w:tbl>
    <w:p w14:paraId="7713E693" w14:textId="77777777" w:rsidR="007175B5" w:rsidRPr="00987CAF" w:rsidRDefault="007175B5" w:rsidP="007175B5">
      <w:pPr>
        <w:rPr>
          <w:rFonts w:ascii="Times New Roman" w:hAnsi="Times New Roman" w:cs="Times New Roman"/>
        </w:rPr>
      </w:pPr>
    </w:p>
    <w:p w14:paraId="51818BDD" w14:textId="77777777" w:rsidR="00050B71" w:rsidRDefault="007175B5" w:rsidP="007175B5">
      <w:pPr>
        <w:rPr>
          <w:rFonts w:ascii="Times New Roman" w:hAnsi="Times New Roman" w:cs="Times New Roman"/>
          <w:b/>
          <w:bCs/>
        </w:rPr>
      </w:pPr>
      <w:r w:rsidRPr="00987CAF">
        <w:rPr>
          <w:rFonts w:ascii="Times New Roman" w:hAnsi="Times New Roman" w:cs="Times New Roman"/>
          <w:b/>
          <w:bCs/>
        </w:rPr>
        <w:t>Present/Pending:</w:t>
      </w:r>
    </w:p>
    <w:p w14:paraId="71DF7DDD" w14:textId="77777777" w:rsidR="00BA0858" w:rsidRDefault="00BA0858" w:rsidP="007175B5">
      <w:pPr>
        <w:rPr>
          <w:rFonts w:ascii="Times New Roman" w:hAnsi="Times New Roman" w:cs="Times New Roman"/>
        </w:rPr>
      </w:pPr>
    </w:p>
    <w:tbl>
      <w:tblPr>
        <w:tblStyle w:val="TableGrid"/>
        <w:tblW w:w="981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830"/>
      </w:tblGrid>
      <w:tr w:rsidR="00A66439" w:rsidRPr="00987CAF" w14:paraId="7CCFC179" w14:textId="77777777" w:rsidTr="00A66439">
        <w:tc>
          <w:tcPr>
            <w:tcW w:w="1980" w:type="dxa"/>
          </w:tcPr>
          <w:p w14:paraId="25EC8CA9" w14:textId="77777777" w:rsidR="00CB2E12" w:rsidRDefault="00FC37CA">
            <w:pPr>
              <w:ind w:left="21"/>
            </w:pPr>
            <w:r>
              <w:rPr>
                <w:sz w:val="24"/>
              </w:rPr>
              <w:t>4/2018-3/2024</w:t>
            </w:r>
          </w:p>
        </w:tc>
        <w:tc>
          <w:tcPr>
            <w:tcW w:w="7830" w:type="dxa"/>
          </w:tcPr>
          <w:p w14:paraId="7EDCEF28" w14:textId="77777777" w:rsidR="00CB2E12" w:rsidRDefault="00FC37CA">
            <w:pPr>
              <w:ind w:left="21"/>
            </w:pPr>
            <w:r>
              <w:rPr>
                <w:sz w:val="24"/>
              </w:rPr>
              <w:t>Funder: NIH/ National Heart, Lung, and Blood Institute, K23 Career Development Award.</w:t>
            </w:r>
            <w:r>
              <w:rPr>
                <w:sz w:val="24"/>
              </w:rPr>
              <w:br/>
              <w:t>Title: Sleep disturbances and long-term outcomes after critical illness in children</w:t>
            </w:r>
            <w:r>
              <w:rPr>
                <w:sz w:val="24"/>
              </w:rPr>
              <w:br/>
              <w:t xml:space="preserve">Role: PI </w:t>
            </w:r>
          </w:p>
        </w:tc>
      </w:tr>
      <w:tr w:rsidR="00A66439" w:rsidRPr="00987CAF" w14:paraId="60EAEBEC" w14:textId="77777777" w:rsidTr="00A66439">
        <w:tc>
          <w:tcPr>
            <w:tcW w:w="1980" w:type="dxa"/>
          </w:tcPr>
          <w:p w14:paraId="493E272F" w14:textId="77777777" w:rsidR="00CB2E12" w:rsidRDefault="00FC37CA">
            <w:pPr>
              <w:ind w:left="21"/>
            </w:pPr>
            <w:r>
              <w:rPr>
                <w:sz w:val="24"/>
              </w:rPr>
              <w:t>4/2023-3/2024</w:t>
            </w:r>
          </w:p>
        </w:tc>
        <w:tc>
          <w:tcPr>
            <w:tcW w:w="7830" w:type="dxa"/>
          </w:tcPr>
          <w:p w14:paraId="70720306" w14:textId="77777777" w:rsidR="00CB2E12" w:rsidRDefault="00FC37CA">
            <w:pPr>
              <w:ind w:left="21"/>
            </w:pPr>
            <w:r>
              <w:rPr>
                <w:sz w:val="24"/>
              </w:rPr>
              <w:t xml:space="preserve">Funder: Seattle Children’s Research Institute and Center for </w:t>
            </w:r>
            <w:r>
              <w:rPr>
                <w:sz w:val="24"/>
              </w:rPr>
              <w:t>Child Health, Behavior, and Development.</w:t>
            </w:r>
            <w:r>
              <w:rPr>
                <w:sz w:val="24"/>
              </w:rPr>
              <w:br/>
              <w:t>Title: Bridge Funding</w:t>
            </w:r>
            <w:r>
              <w:rPr>
                <w:sz w:val="24"/>
              </w:rPr>
              <w:br/>
              <w:t xml:space="preserve">Role: PI </w:t>
            </w:r>
          </w:p>
        </w:tc>
      </w:tr>
      <w:tr w:rsidR="00A66439" w:rsidRPr="00987CAF" w14:paraId="1C96930E" w14:textId="77777777" w:rsidTr="00A66439">
        <w:tc>
          <w:tcPr>
            <w:tcW w:w="1980" w:type="dxa"/>
          </w:tcPr>
          <w:p w14:paraId="2F69A88F" w14:textId="77777777" w:rsidR="00CB2E12" w:rsidRDefault="00FC37CA">
            <w:pPr>
              <w:ind w:left="21"/>
            </w:pPr>
            <w:r>
              <w:rPr>
                <w:sz w:val="24"/>
              </w:rPr>
              <w:t>7/2023-6/2025</w:t>
            </w:r>
          </w:p>
        </w:tc>
        <w:tc>
          <w:tcPr>
            <w:tcW w:w="7830" w:type="dxa"/>
          </w:tcPr>
          <w:p w14:paraId="0374380A" w14:textId="77777777" w:rsidR="00CB2E12" w:rsidRDefault="00FC37CA">
            <w:pPr>
              <w:ind w:left="21"/>
            </w:pPr>
            <w:r>
              <w:rPr>
                <w:sz w:val="24"/>
              </w:rPr>
              <w:t>Funder: SCAN | Design Innovative Pain Research Grants, University of Washington School of Medicine, Department of Anesthesiology and Pain Medicine.</w:t>
            </w:r>
            <w:r>
              <w:rPr>
                <w:sz w:val="24"/>
              </w:rPr>
              <w:br/>
              <w:t>Title: Opioid Use am</w:t>
            </w:r>
            <w:r>
              <w:rPr>
                <w:sz w:val="24"/>
              </w:rPr>
              <w:t>ong Adolescents and Young Adults with Cancer.</w:t>
            </w:r>
            <w:r>
              <w:rPr>
                <w:sz w:val="24"/>
              </w:rPr>
              <w:br/>
              <w:t>Role: Co-Investigator (PI: Rogers)</w:t>
            </w:r>
          </w:p>
        </w:tc>
      </w:tr>
      <w:tr w:rsidR="00A66439" w:rsidRPr="00987CAF" w14:paraId="577908A4" w14:textId="77777777" w:rsidTr="00A66439">
        <w:tc>
          <w:tcPr>
            <w:tcW w:w="1980" w:type="dxa"/>
          </w:tcPr>
          <w:p w14:paraId="57943522" w14:textId="77777777" w:rsidR="00CB2E12" w:rsidRDefault="00FC37CA">
            <w:pPr>
              <w:ind w:left="21"/>
            </w:pPr>
            <w:r>
              <w:rPr>
                <w:sz w:val="24"/>
              </w:rPr>
              <w:t>7/2023-6/2028</w:t>
            </w:r>
          </w:p>
        </w:tc>
        <w:tc>
          <w:tcPr>
            <w:tcW w:w="7830" w:type="dxa"/>
          </w:tcPr>
          <w:p w14:paraId="6BC74A44" w14:textId="77777777" w:rsidR="00CB2E12" w:rsidRDefault="00FC37CA">
            <w:pPr>
              <w:ind w:left="21"/>
            </w:pPr>
            <w:r>
              <w:rPr>
                <w:sz w:val="24"/>
              </w:rPr>
              <w:t>Funder: NIH/ National Heart, Lung, and Blood Institute, R01.</w:t>
            </w:r>
            <w:r>
              <w:rPr>
                <w:sz w:val="24"/>
              </w:rPr>
              <w:br/>
              <w:t>Title: Sleep deficiency and opioid use/misuse in adolescents following surgery.</w:t>
            </w:r>
            <w:r>
              <w:rPr>
                <w:sz w:val="24"/>
              </w:rPr>
              <w:br/>
              <w:t xml:space="preserve">Role: PI </w:t>
            </w:r>
          </w:p>
        </w:tc>
      </w:tr>
    </w:tbl>
    <w:p w14:paraId="594D51D2" w14:textId="77777777" w:rsidR="007175B5" w:rsidRPr="00987CAF" w:rsidRDefault="007175B5" w:rsidP="007175B5">
      <w:pPr>
        <w:rPr>
          <w:rFonts w:ascii="Times New Roman" w:hAnsi="Times New Roman" w:cs="Times New Roman"/>
        </w:rPr>
      </w:pPr>
    </w:p>
    <w:p w14:paraId="0648C1C1" w14:textId="77777777" w:rsidR="00CB12B3" w:rsidRPr="006A0566" w:rsidRDefault="007175B5" w:rsidP="00824DA4">
      <w:pPr>
        <w:pStyle w:val="ListParagraph"/>
        <w:numPr>
          <w:ilvl w:val="0"/>
          <w:numId w:val="4"/>
        </w:numPr>
        <w:ind w:left="360"/>
        <w:rPr>
          <w:rFonts w:ascii="Times New Roman" w:hAnsi="Times New Roman" w:cs="Times New Roman"/>
        </w:rPr>
      </w:pPr>
      <w:r w:rsidRPr="00987CAF">
        <w:rPr>
          <w:rFonts w:ascii="Times New Roman" w:hAnsi="Times New Roman" w:cs="Times New Roman"/>
          <w:b/>
          <w:bCs/>
        </w:rPr>
        <w:t>Bibliography</w:t>
      </w:r>
    </w:p>
    <w:p w14:paraId="303DC223" w14:textId="77777777" w:rsidR="006A0566" w:rsidRPr="00CB12B3" w:rsidRDefault="006A0566" w:rsidP="006A0566">
      <w:pPr>
        <w:rPr>
          <w:rFonts w:ascii="Times New Roman" w:hAnsi="Times New Roman" w:cs="Times New Roman"/>
        </w:rPr>
      </w:pPr>
    </w:p>
    <w:p w14:paraId="4C4D74F5" w14:textId="77777777" w:rsidR="00CB2E12" w:rsidRDefault="00FC37CA">
      <w:pPr>
        <w:ind w:left="21"/>
      </w:pPr>
      <w:r>
        <w:rPr>
          <w:rFonts w:ascii="Times New Roman" w:eastAsia="Times New Roman" w:hAnsi="Times New Roman" w:cs="Times New Roman"/>
        </w:rPr>
        <w:t xml:space="preserve">Complete List of Published Work in MyBibliography: </w:t>
      </w:r>
      <w:hyperlink r:id="rId7" w:history="1">
        <w:r>
          <w:rPr>
            <w:rFonts w:ascii="Times New Roman" w:eastAsia="Times New Roman" w:hAnsi="Times New Roman" w:cs="Times New Roman"/>
          </w:rPr>
          <w:t>https://www.ncbi.nlm.nih.gov/myncbi/18Sp3UARR-VQu/bibliography/public/</w:t>
        </w:r>
      </w:hyperlink>
    </w:p>
    <w:p w14:paraId="528CB657" w14:textId="77777777" w:rsidR="006A0566" w:rsidRPr="00987CAF" w:rsidRDefault="006A0566" w:rsidP="006A0566">
      <w:pPr>
        <w:rPr>
          <w:rFonts w:ascii="Times New Roman" w:hAnsi="Times New Roman" w:cs="Times New Roman"/>
        </w:rPr>
      </w:pPr>
    </w:p>
    <w:p w14:paraId="7B3C118D"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Peer-Reviewed Articles: (57 total)</w:t>
      </w:r>
    </w:p>
    <w:p w14:paraId="4A7A4848" w14:textId="77777777" w:rsidR="006A0566" w:rsidRDefault="006A0566" w:rsidP="006A0566">
      <w:pPr>
        <w:rPr>
          <w:rFonts w:ascii="Times New Roman" w:hAnsi="Times New Roman" w:cs="Times New Roman"/>
        </w:rPr>
      </w:pPr>
    </w:p>
    <w:p w14:paraId="5033C7F3" w14:textId="77777777" w:rsidR="00CB2E12" w:rsidRDefault="00FC37CA">
      <w:pPr>
        <w:ind w:left="21"/>
      </w:pPr>
      <w:r>
        <w:rPr>
          <w:rFonts w:ascii="Times New Roman" w:eastAsia="Times New Roman" w:hAnsi="Times New Roman" w:cs="Times New Roman"/>
        </w:rPr>
        <w:t xml:space="preserve">Complete List of Published Work in MyBibliography: </w:t>
      </w:r>
      <w:hyperlink r:id="rId8" w:history="1">
        <w:r>
          <w:rPr>
            <w:rFonts w:ascii="Times New Roman" w:eastAsia="Times New Roman" w:hAnsi="Times New Roman" w:cs="Times New Roman"/>
          </w:rPr>
          <w:t>https://www.ncbi.nlm.nih.gov/myncbi/18Sp3UARR-VQu/bibliography/public/</w:t>
        </w:r>
      </w:hyperlink>
    </w:p>
    <w:p w14:paraId="6D8A8E4A" w14:textId="77777777" w:rsidR="006A0566" w:rsidRPr="00A718E1"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7326E4E6" w14:textId="77777777" w:rsidTr="006A4BE6">
        <w:tc>
          <w:tcPr>
            <w:tcW w:w="990" w:type="dxa"/>
          </w:tcPr>
          <w:p w14:paraId="7781A4FD" w14:textId="77777777" w:rsidR="006A0566" w:rsidRPr="00987CAF" w:rsidRDefault="006A0566" w:rsidP="006A4BE6">
            <w:pPr>
              <w:ind w:right="-120"/>
              <w:rPr>
                <w:sz w:val="24"/>
                <w:szCs w:val="24"/>
              </w:rPr>
            </w:pPr>
            <w:r w:rsidRPr="00987CAF">
              <w:rPr>
                <w:sz w:val="24"/>
                <w:szCs w:val="24"/>
              </w:rPr>
              <w:t>1.</w:t>
            </w:r>
          </w:p>
        </w:tc>
        <w:tc>
          <w:tcPr>
            <w:tcW w:w="8910" w:type="dxa"/>
          </w:tcPr>
          <w:p w14:paraId="43A384B5" w14:textId="77777777" w:rsidR="00CB2E12" w:rsidRDefault="00FC37CA">
            <w:pPr>
              <w:ind w:left="21"/>
            </w:pPr>
            <w:r>
              <w:rPr>
                <w:sz w:val="24"/>
              </w:rPr>
              <w:t xml:space="preserve">Camp CL, Smoot RL, Kolettis TN, </w:t>
            </w:r>
            <w:r>
              <w:rPr>
                <w:b/>
                <w:bCs/>
                <w:sz w:val="24"/>
              </w:rPr>
              <w:t>Groenewald CB</w:t>
            </w:r>
            <w:r>
              <w:rPr>
                <w:sz w:val="24"/>
              </w:rPr>
              <w:t>, Greenlee SM, Farley DR. Patient records at Mayo Clinic: lessons learned from the first 100 patients in Dr Henry S. Plummer's dossier model. Mayo Clin Proc. 2008 Dec;83(12):1396-1399. PMID: 19046561. https://doi.org/10.1016/S0025-6196(11)6079</w:t>
            </w:r>
            <w:r>
              <w:rPr>
                <w:sz w:val="24"/>
              </w:rPr>
              <w:t>0-8</w:t>
            </w:r>
          </w:p>
        </w:tc>
      </w:tr>
      <w:tr w:rsidR="006A0566" w:rsidRPr="00987CAF" w14:paraId="754807C9" w14:textId="77777777" w:rsidTr="006A4BE6">
        <w:tc>
          <w:tcPr>
            <w:tcW w:w="990" w:type="dxa"/>
          </w:tcPr>
          <w:p w14:paraId="362840E5" w14:textId="77777777" w:rsidR="006A0566" w:rsidRPr="00987CAF" w:rsidRDefault="006A0566" w:rsidP="006A4BE6">
            <w:pPr>
              <w:ind w:right="-120"/>
              <w:rPr>
                <w:sz w:val="24"/>
                <w:szCs w:val="24"/>
              </w:rPr>
            </w:pPr>
            <w:r w:rsidRPr="00987CAF">
              <w:rPr>
                <w:sz w:val="24"/>
                <w:szCs w:val="24"/>
              </w:rPr>
              <w:lastRenderedPageBreak/>
              <w:t>2.</w:t>
            </w:r>
          </w:p>
        </w:tc>
        <w:tc>
          <w:tcPr>
            <w:tcW w:w="8910" w:type="dxa"/>
          </w:tcPr>
          <w:p w14:paraId="414E560D" w14:textId="77777777" w:rsidR="00CB2E12" w:rsidRDefault="00FC37CA">
            <w:pPr>
              <w:ind w:left="21"/>
            </w:pPr>
            <w:r>
              <w:rPr>
                <w:sz w:val="24"/>
              </w:rPr>
              <w:t xml:space="preserve">Rabbitts JA, </w:t>
            </w:r>
            <w:r>
              <w:rPr>
                <w:b/>
                <w:bCs/>
                <w:sz w:val="24"/>
              </w:rPr>
              <w:t>Groenewald CB</w:t>
            </w:r>
            <w:r>
              <w:rPr>
                <w:sz w:val="24"/>
              </w:rPr>
              <w:t>, Moriarty JP, Flick R. Epidemiology of ambulatory anesthesia for children in the United States: 2006 and 1996. Anesth Analg. 2010 Oct;111(4):1011-1015. PMID: 20802051. https://doi.org/10.1213/ANE.0b013e3181ee8479. Epub 20</w:t>
            </w:r>
            <w:r>
              <w:rPr>
                <w:sz w:val="24"/>
              </w:rPr>
              <w:t>10 Aug 27</w:t>
            </w:r>
          </w:p>
        </w:tc>
      </w:tr>
      <w:tr w:rsidR="006A0566" w:rsidRPr="00987CAF" w14:paraId="638138C7" w14:textId="77777777" w:rsidTr="006A4BE6">
        <w:tc>
          <w:tcPr>
            <w:tcW w:w="990" w:type="dxa"/>
          </w:tcPr>
          <w:p w14:paraId="675FACC4" w14:textId="77777777" w:rsidR="006A0566" w:rsidRPr="00987CAF" w:rsidRDefault="006A0566" w:rsidP="006A4BE6">
            <w:pPr>
              <w:ind w:right="-120"/>
              <w:rPr>
                <w:sz w:val="24"/>
                <w:szCs w:val="24"/>
              </w:rPr>
            </w:pPr>
            <w:r w:rsidRPr="00987CAF">
              <w:rPr>
                <w:sz w:val="24"/>
                <w:szCs w:val="24"/>
              </w:rPr>
              <w:t>3.</w:t>
            </w:r>
          </w:p>
        </w:tc>
        <w:tc>
          <w:tcPr>
            <w:tcW w:w="8910" w:type="dxa"/>
          </w:tcPr>
          <w:p w14:paraId="5C73DA0E" w14:textId="77777777" w:rsidR="00CB2E12" w:rsidRDefault="00FC37CA">
            <w:pPr>
              <w:ind w:left="21"/>
            </w:pPr>
            <w:r>
              <w:rPr>
                <w:sz w:val="24"/>
              </w:rPr>
              <w:t xml:space="preserve">Rabbitts JA, </w:t>
            </w:r>
            <w:r>
              <w:rPr>
                <w:b/>
                <w:bCs/>
                <w:sz w:val="24"/>
              </w:rPr>
              <w:t>Groenewald CB</w:t>
            </w:r>
            <w:r>
              <w:rPr>
                <w:sz w:val="24"/>
              </w:rPr>
              <w:t>, Dietz NM, Morales C, Räsänen J. Perioperative opioid requirements are decreased in hypoxic children living at altitude. Paediatr Anaesth. 2010 Dec;20(12):1078-1083. PMID: 21199116. https://doi.org/10.1111/j.1460-9592.2010.03453.x</w:t>
            </w:r>
          </w:p>
        </w:tc>
      </w:tr>
      <w:tr w:rsidR="006A0566" w:rsidRPr="00987CAF" w14:paraId="21E2221D" w14:textId="77777777" w:rsidTr="006A4BE6">
        <w:tc>
          <w:tcPr>
            <w:tcW w:w="990" w:type="dxa"/>
          </w:tcPr>
          <w:p w14:paraId="6F6C277F" w14:textId="77777777" w:rsidR="006A0566" w:rsidRPr="00987CAF" w:rsidRDefault="006A0566" w:rsidP="006A4BE6">
            <w:pPr>
              <w:ind w:right="-120"/>
              <w:rPr>
                <w:sz w:val="24"/>
                <w:szCs w:val="24"/>
              </w:rPr>
            </w:pPr>
            <w:r w:rsidRPr="00987CAF">
              <w:rPr>
                <w:sz w:val="24"/>
                <w:szCs w:val="24"/>
              </w:rPr>
              <w:t>4.</w:t>
            </w:r>
          </w:p>
        </w:tc>
        <w:tc>
          <w:tcPr>
            <w:tcW w:w="8910" w:type="dxa"/>
          </w:tcPr>
          <w:p w14:paraId="233420FC" w14:textId="77777777" w:rsidR="00CB2E12" w:rsidRDefault="00FC37CA">
            <w:pPr>
              <w:ind w:left="21"/>
            </w:pPr>
            <w:r>
              <w:rPr>
                <w:sz w:val="24"/>
              </w:rPr>
              <w:t xml:space="preserve">Rabbitts JA, </w:t>
            </w:r>
            <w:r>
              <w:rPr>
                <w:b/>
                <w:bCs/>
                <w:sz w:val="24"/>
              </w:rPr>
              <w:t>Groenew</w:t>
            </w:r>
            <w:r>
              <w:rPr>
                <w:b/>
                <w:bCs/>
                <w:sz w:val="24"/>
              </w:rPr>
              <w:t>ald CB</w:t>
            </w:r>
            <w:r>
              <w:rPr>
                <w:sz w:val="24"/>
              </w:rPr>
              <w:t>, Jacob AK, Low PA, Curry TB. Postural Orthostatic Tachycardia Syndrome and General Anesthesia: A Series of 13 Cases. J Clin Anesth. 2011 Aug;23(5):384-392. PMID: 21802629. PMCID: PMC3349351. https://doi.org/10.1016/j.jclinane.2010.12.013</w:t>
            </w:r>
          </w:p>
        </w:tc>
      </w:tr>
      <w:tr w:rsidR="006A0566" w:rsidRPr="00987CAF" w14:paraId="4BA4BCCD" w14:textId="77777777" w:rsidTr="006A4BE6">
        <w:tc>
          <w:tcPr>
            <w:tcW w:w="990" w:type="dxa"/>
          </w:tcPr>
          <w:p w14:paraId="7B437FB5" w14:textId="77777777" w:rsidR="006A0566" w:rsidRPr="00987CAF" w:rsidRDefault="006A0566" w:rsidP="006A4BE6">
            <w:pPr>
              <w:ind w:right="-120"/>
              <w:rPr>
                <w:sz w:val="24"/>
                <w:szCs w:val="24"/>
              </w:rPr>
            </w:pPr>
            <w:r w:rsidRPr="00987CAF">
              <w:rPr>
                <w:sz w:val="24"/>
                <w:szCs w:val="24"/>
              </w:rPr>
              <w:t>5.</w:t>
            </w:r>
          </w:p>
        </w:tc>
        <w:tc>
          <w:tcPr>
            <w:tcW w:w="8910" w:type="dxa"/>
          </w:tcPr>
          <w:p w14:paraId="67874667" w14:textId="77777777" w:rsidR="00CB2E12" w:rsidRDefault="00FC37CA">
            <w:pPr>
              <w:ind w:left="21"/>
            </w:pPr>
            <w:r>
              <w:rPr>
                <w:sz w:val="24"/>
              </w:rPr>
              <w:t xml:space="preserve">Nasir, </w:t>
            </w:r>
            <w:r>
              <w:rPr>
                <w:sz w:val="24"/>
              </w:rPr>
              <w:t xml:space="preserve">B.S., Zendejas, B., Ali, S.M., </w:t>
            </w:r>
            <w:r>
              <w:rPr>
                <w:b/>
                <w:bCs/>
                <w:sz w:val="24"/>
              </w:rPr>
              <w:t>Groenewald, C.B.</w:t>
            </w:r>
            <w:r>
              <w:rPr>
                <w:sz w:val="24"/>
              </w:rPr>
              <w:t>, Heller, S.F., Farley, D.R.: Obturator hernia: the Mayo Clinic experience. Hernia. Jun 16(2): 315-9, 2012.</w:t>
            </w:r>
          </w:p>
        </w:tc>
      </w:tr>
      <w:tr w:rsidR="006A0566" w:rsidRPr="00987CAF" w14:paraId="17058EE6" w14:textId="77777777" w:rsidTr="006A4BE6">
        <w:tc>
          <w:tcPr>
            <w:tcW w:w="990" w:type="dxa"/>
          </w:tcPr>
          <w:p w14:paraId="09EBE715" w14:textId="77777777" w:rsidR="006A0566" w:rsidRPr="00987CAF" w:rsidRDefault="006A0566" w:rsidP="006A4BE6">
            <w:pPr>
              <w:ind w:right="-120"/>
              <w:rPr>
                <w:sz w:val="24"/>
                <w:szCs w:val="24"/>
              </w:rPr>
            </w:pPr>
            <w:r w:rsidRPr="00987CAF">
              <w:rPr>
                <w:sz w:val="24"/>
                <w:szCs w:val="24"/>
              </w:rPr>
              <w:t>6.</w:t>
            </w:r>
          </w:p>
        </w:tc>
        <w:tc>
          <w:tcPr>
            <w:tcW w:w="8910" w:type="dxa"/>
          </w:tcPr>
          <w:p w14:paraId="3A0CC59B" w14:textId="77777777" w:rsidR="00CB2E12" w:rsidRDefault="00FC37CA">
            <w:pPr>
              <w:ind w:left="21"/>
            </w:pPr>
            <w:r>
              <w:rPr>
                <w:sz w:val="24"/>
              </w:rPr>
              <w:t xml:space="preserve">Rabbitts JA, </w:t>
            </w:r>
            <w:r>
              <w:rPr>
                <w:b/>
                <w:bCs/>
                <w:sz w:val="24"/>
              </w:rPr>
              <w:t>Groenewald CB</w:t>
            </w:r>
            <w:r>
              <w:rPr>
                <w:sz w:val="24"/>
              </w:rPr>
              <w:t>, Räsänen J. Geographic differences in perioperative opioid administrat</w:t>
            </w:r>
            <w:r>
              <w:rPr>
                <w:sz w:val="24"/>
              </w:rPr>
              <w:t>ion in children. Paediatr Anaesth. 2012 Jul;22(7):676-681. PMID: 22324378. PMCID: PMC5139618. https://doi.org/10.1111/j.1460-9592.2012.03806.x. Epub 2012 Feb 10</w:t>
            </w:r>
          </w:p>
        </w:tc>
      </w:tr>
      <w:tr w:rsidR="006A0566" w:rsidRPr="00987CAF" w14:paraId="4518191F" w14:textId="77777777" w:rsidTr="006A4BE6">
        <w:tc>
          <w:tcPr>
            <w:tcW w:w="990" w:type="dxa"/>
          </w:tcPr>
          <w:p w14:paraId="4B47BAE3" w14:textId="77777777" w:rsidR="006A0566" w:rsidRPr="00987CAF" w:rsidRDefault="006A0566" w:rsidP="006A4BE6">
            <w:pPr>
              <w:ind w:right="-120"/>
              <w:rPr>
                <w:sz w:val="24"/>
                <w:szCs w:val="24"/>
              </w:rPr>
            </w:pPr>
            <w:r w:rsidRPr="00987CAF">
              <w:rPr>
                <w:sz w:val="24"/>
                <w:szCs w:val="24"/>
              </w:rPr>
              <w:t>7.</w:t>
            </w:r>
          </w:p>
        </w:tc>
        <w:tc>
          <w:tcPr>
            <w:tcW w:w="8910" w:type="dxa"/>
          </w:tcPr>
          <w:p w14:paraId="19D96C2F" w14:textId="77777777" w:rsidR="00CB2E12" w:rsidRDefault="00FC37CA">
            <w:pPr>
              <w:ind w:left="21"/>
            </w:pPr>
            <w:r>
              <w:rPr>
                <w:b/>
                <w:bCs/>
                <w:sz w:val="24"/>
              </w:rPr>
              <w:t>Groenewald CB</w:t>
            </w:r>
            <w:r>
              <w:rPr>
                <w:sz w:val="24"/>
              </w:rPr>
              <w:t>, Rabbitts JA, Schroeder DR, Harrison TE. Prevalence of moderate-severe pain i</w:t>
            </w:r>
            <w:r>
              <w:rPr>
                <w:sz w:val="24"/>
              </w:rPr>
              <w:t>n hospitalized children. Paediatr Anaesth. 2012 Jul;22(7):661-668. PMID: 22332912. https://doi.org/10.1111/j.1460-9592.2012.03807.x. Epub 2012 Feb 15</w:t>
            </w:r>
          </w:p>
        </w:tc>
      </w:tr>
      <w:tr w:rsidR="006A0566" w:rsidRPr="00987CAF" w14:paraId="4B3A1B15" w14:textId="77777777" w:rsidTr="006A4BE6">
        <w:tc>
          <w:tcPr>
            <w:tcW w:w="990" w:type="dxa"/>
          </w:tcPr>
          <w:p w14:paraId="48889021" w14:textId="77777777" w:rsidR="006A0566" w:rsidRPr="00987CAF" w:rsidRDefault="006A0566" w:rsidP="006A4BE6">
            <w:pPr>
              <w:ind w:right="-120"/>
              <w:rPr>
                <w:sz w:val="24"/>
                <w:szCs w:val="24"/>
              </w:rPr>
            </w:pPr>
            <w:r w:rsidRPr="00987CAF">
              <w:rPr>
                <w:sz w:val="24"/>
                <w:szCs w:val="24"/>
              </w:rPr>
              <w:t>8.</w:t>
            </w:r>
          </w:p>
        </w:tc>
        <w:tc>
          <w:tcPr>
            <w:tcW w:w="8910" w:type="dxa"/>
          </w:tcPr>
          <w:p w14:paraId="3A0E21F9" w14:textId="77777777" w:rsidR="00CB2E12" w:rsidRDefault="00FC37CA">
            <w:pPr>
              <w:ind w:left="21"/>
            </w:pPr>
            <w:r>
              <w:rPr>
                <w:b/>
                <w:bCs/>
                <w:sz w:val="24"/>
              </w:rPr>
              <w:t>Groenewald CB</w:t>
            </w:r>
            <w:r>
              <w:rPr>
                <w:sz w:val="24"/>
              </w:rPr>
              <w:t>, Latham GJ. An unexpected cause of cardiac arrest during laparoscopy in an infant with s</w:t>
            </w:r>
            <w:r>
              <w:rPr>
                <w:sz w:val="24"/>
              </w:rPr>
              <w:t>upravalvar aortic stenosis. Paediatr Anaesth. 2013 Jan;23(1):91-93. PMID: 23137064. https://doi.org/10.1111/pan.12069. Epub 2012 Nov 09</w:t>
            </w:r>
          </w:p>
        </w:tc>
      </w:tr>
      <w:tr w:rsidR="006A0566" w:rsidRPr="00987CAF" w14:paraId="17104F09" w14:textId="77777777" w:rsidTr="006A4BE6">
        <w:tc>
          <w:tcPr>
            <w:tcW w:w="990" w:type="dxa"/>
          </w:tcPr>
          <w:p w14:paraId="0F2DD55D" w14:textId="77777777" w:rsidR="006A0566" w:rsidRPr="00987CAF" w:rsidRDefault="006A0566" w:rsidP="006A4BE6">
            <w:pPr>
              <w:ind w:right="-120"/>
              <w:rPr>
                <w:sz w:val="24"/>
                <w:szCs w:val="24"/>
              </w:rPr>
            </w:pPr>
            <w:r w:rsidRPr="00987CAF">
              <w:rPr>
                <w:sz w:val="24"/>
                <w:szCs w:val="24"/>
              </w:rPr>
              <w:t>9.</w:t>
            </w:r>
          </w:p>
        </w:tc>
        <w:tc>
          <w:tcPr>
            <w:tcW w:w="8910" w:type="dxa"/>
          </w:tcPr>
          <w:p w14:paraId="6C5F175D" w14:textId="77777777" w:rsidR="00CB2E12" w:rsidRDefault="00FC37CA">
            <w:pPr>
              <w:ind w:left="21"/>
            </w:pPr>
            <w:r>
              <w:rPr>
                <w:sz w:val="24"/>
              </w:rPr>
              <w:t xml:space="preserve">Rabbitts JA, </w:t>
            </w:r>
            <w:r>
              <w:rPr>
                <w:b/>
                <w:bCs/>
                <w:sz w:val="24"/>
              </w:rPr>
              <w:t>Groenewald CB</w:t>
            </w:r>
            <w:r>
              <w:rPr>
                <w:sz w:val="24"/>
              </w:rPr>
              <w:t>, Mauermann WJ, Barbara DW, Burkhart HM, Warnes CA, Oliver WC Jr, Flick RP. Outcomes of general anesthesia for noncardiac surgery in a series of patients with Fontan palliation. Paediatr Anaesth. 2013 Feb;23(2):180-187. PMID: 22998356. https://doi.org/10.1</w:t>
            </w:r>
            <w:r>
              <w:rPr>
                <w:sz w:val="24"/>
              </w:rPr>
              <w:t>111/pan.12020. Epub 2012 Sep 23</w:t>
            </w:r>
          </w:p>
        </w:tc>
      </w:tr>
      <w:tr w:rsidR="006A0566" w:rsidRPr="00987CAF" w14:paraId="4EFAAF62" w14:textId="77777777" w:rsidTr="006A4BE6">
        <w:tc>
          <w:tcPr>
            <w:tcW w:w="990" w:type="dxa"/>
          </w:tcPr>
          <w:p w14:paraId="67B4D6AC" w14:textId="77777777" w:rsidR="006A0566" w:rsidRPr="00987CAF" w:rsidRDefault="006A0566" w:rsidP="006A4BE6">
            <w:pPr>
              <w:ind w:right="-120"/>
              <w:rPr>
                <w:sz w:val="24"/>
                <w:szCs w:val="24"/>
              </w:rPr>
            </w:pPr>
            <w:r w:rsidRPr="00987CAF">
              <w:rPr>
                <w:sz w:val="24"/>
                <w:szCs w:val="24"/>
              </w:rPr>
              <w:t>10.</w:t>
            </w:r>
          </w:p>
        </w:tc>
        <w:tc>
          <w:tcPr>
            <w:tcW w:w="8910" w:type="dxa"/>
          </w:tcPr>
          <w:p w14:paraId="1F9C6C7D" w14:textId="77777777" w:rsidR="00CB2E12" w:rsidRDefault="00FC37CA">
            <w:pPr>
              <w:ind w:left="21"/>
            </w:pPr>
            <w:r>
              <w:rPr>
                <w:sz w:val="24"/>
              </w:rPr>
              <w:t xml:space="preserve">Curry TB, Somaraju M, Hines CN, </w:t>
            </w:r>
            <w:r>
              <w:rPr>
                <w:b/>
                <w:bCs/>
                <w:sz w:val="24"/>
              </w:rPr>
              <w:t>Groenewald CB</w:t>
            </w:r>
            <w:r>
              <w:rPr>
                <w:sz w:val="24"/>
              </w:rPr>
              <w:t>, Miles JM, Joyner MJ, Charkoudian N. Sympathetic support of energy expenditure and sympathetic nervous system activity after gastric bypass surgery. Obesity (Silver Spring).</w:t>
            </w:r>
            <w:r>
              <w:rPr>
                <w:sz w:val="24"/>
              </w:rPr>
              <w:t xml:space="preserve"> 2013 Mar;21(3):480-485. PMID: 23592656. PMCID: PMC3630471. https://doi.org/10.1002/oby.20106</w:t>
            </w:r>
          </w:p>
        </w:tc>
      </w:tr>
      <w:tr w:rsidR="006A0566" w:rsidRPr="00987CAF" w14:paraId="798FB633" w14:textId="77777777" w:rsidTr="006A4BE6">
        <w:tc>
          <w:tcPr>
            <w:tcW w:w="990" w:type="dxa"/>
          </w:tcPr>
          <w:p w14:paraId="02271062" w14:textId="77777777" w:rsidR="006A0566" w:rsidRPr="00987CAF" w:rsidRDefault="006A0566" w:rsidP="006A4BE6">
            <w:pPr>
              <w:ind w:right="-120"/>
              <w:rPr>
                <w:sz w:val="24"/>
                <w:szCs w:val="24"/>
              </w:rPr>
            </w:pPr>
            <w:r w:rsidRPr="00987CAF">
              <w:rPr>
                <w:sz w:val="24"/>
                <w:szCs w:val="24"/>
              </w:rPr>
              <w:t>11.</w:t>
            </w:r>
          </w:p>
        </w:tc>
        <w:tc>
          <w:tcPr>
            <w:tcW w:w="8910" w:type="dxa"/>
          </w:tcPr>
          <w:p w14:paraId="2FAC218C" w14:textId="77777777" w:rsidR="00CB2E12" w:rsidRDefault="00FC37CA">
            <w:pPr>
              <w:ind w:left="21"/>
            </w:pPr>
            <w:r>
              <w:rPr>
                <w:b/>
                <w:bCs/>
                <w:sz w:val="24"/>
              </w:rPr>
              <w:t>Groenewald CB</w:t>
            </w:r>
            <w:r>
              <w:rPr>
                <w:sz w:val="24"/>
              </w:rPr>
              <w:t>, Essner BS, Wright D, Fesinmeyer MD, Palermo TM. The economic costs of chronic pain among a cohort of treatment-seeking adolescents in the Unit</w:t>
            </w:r>
            <w:r>
              <w:rPr>
                <w:sz w:val="24"/>
              </w:rPr>
              <w:t>ed States. J Pain. 2014 Sep;15(9):925-933. PMID: 24953887. PMCID: PMC4150826. https://doi.org/10.1016/j.jpain.2014.06.002. Epub 2014 Jun 19</w:t>
            </w:r>
          </w:p>
        </w:tc>
      </w:tr>
      <w:tr w:rsidR="006A0566" w:rsidRPr="00987CAF" w14:paraId="5068EDDB" w14:textId="77777777" w:rsidTr="006A4BE6">
        <w:tc>
          <w:tcPr>
            <w:tcW w:w="990" w:type="dxa"/>
          </w:tcPr>
          <w:p w14:paraId="194DB82B" w14:textId="77777777" w:rsidR="006A0566" w:rsidRPr="00987CAF" w:rsidRDefault="006A0566" w:rsidP="006A4BE6">
            <w:pPr>
              <w:ind w:right="-120"/>
              <w:rPr>
                <w:sz w:val="24"/>
                <w:szCs w:val="24"/>
              </w:rPr>
            </w:pPr>
            <w:r w:rsidRPr="00987CAF">
              <w:rPr>
                <w:sz w:val="24"/>
                <w:szCs w:val="24"/>
              </w:rPr>
              <w:t>12.</w:t>
            </w:r>
          </w:p>
        </w:tc>
        <w:tc>
          <w:tcPr>
            <w:tcW w:w="8910" w:type="dxa"/>
          </w:tcPr>
          <w:p w14:paraId="559F03FD" w14:textId="77777777" w:rsidR="00CB2E12" w:rsidRDefault="00FC37CA">
            <w:pPr>
              <w:ind w:left="21"/>
            </w:pPr>
            <w:r>
              <w:rPr>
                <w:b/>
                <w:bCs/>
                <w:sz w:val="24"/>
              </w:rPr>
              <w:t>Groenewald CB</w:t>
            </w:r>
            <w:r>
              <w:rPr>
                <w:sz w:val="24"/>
              </w:rPr>
              <w:t>, Palermo TM. The price of pain: The economics of chronic adolescent pain. Pain Manag. 2015;5(2):6</w:t>
            </w:r>
            <w:r>
              <w:rPr>
                <w:sz w:val="24"/>
              </w:rPr>
              <w:t>1-64. PMID: 25806898. PMCID: PMC4562402. https://doi.org/10.2217/pmt.14.52</w:t>
            </w:r>
          </w:p>
        </w:tc>
      </w:tr>
      <w:tr w:rsidR="006A0566" w:rsidRPr="00987CAF" w14:paraId="6863650E" w14:textId="77777777" w:rsidTr="006A4BE6">
        <w:tc>
          <w:tcPr>
            <w:tcW w:w="990" w:type="dxa"/>
          </w:tcPr>
          <w:p w14:paraId="6479C871" w14:textId="77777777" w:rsidR="006A0566" w:rsidRPr="00987CAF" w:rsidRDefault="006A0566" w:rsidP="006A4BE6">
            <w:pPr>
              <w:ind w:right="-120"/>
              <w:rPr>
                <w:sz w:val="24"/>
                <w:szCs w:val="24"/>
              </w:rPr>
            </w:pPr>
            <w:r w:rsidRPr="00987CAF">
              <w:rPr>
                <w:sz w:val="24"/>
                <w:szCs w:val="24"/>
              </w:rPr>
              <w:lastRenderedPageBreak/>
              <w:t>13.</w:t>
            </w:r>
          </w:p>
        </w:tc>
        <w:tc>
          <w:tcPr>
            <w:tcW w:w="8910" w:type="dxa"/>
          </w:tcPr>
          <w:p w14:paraId="2F0B87BF" w14:textId="77777777" w:rsidR="00CB2E12" w:rsidRDefault="00FC37CA">
            <w:pPr>
              <w:ind w:left="21"/>
            </w:pPr>
            <w:r>
              <w:rPr>
                <w:sz w:val="24"/>
              </w:rPr>
              <w:t xml:space="preserve">Rabbitts JA, </w:t>
            </w:r>
            <w:r>
              <w:rPr>
                <w:b/>
                <w:bCs/>
                <w:sz w:val="24"/>
              </w:rPr>
              <w:t>Groenewald CB</w:t>
            </w:r>
            <w:r>
              <w:rPr>
                <w:sz w:val="24"/>
              </w:rPr>
              <w:t>, Tai GG, Palermo TM. Presurgical psychosocial predictors of acute postsurgical pain and quality of life in children undergoing major surgery. J Pain.</w:t>
            </w:r>
            <w:r>
              <w:rPr>
                <w:sz w:val="24"/>
              </w:rPr>
              <w:t xml:space="preserve"> 2015 Mar;16(3):226-234. PMID: 25540939. PMCID: PMC5137504. https://doi.org/10.1016/j.jpain.2014.11.015. Epub 2014 Dec 22</w:t>
            </w:r>
          </w:p>
        </w:tc>
      </w:tr>
      <w:tr w:rsidR="006A0566" w:rsidRPr="00987CAF" w14:paraId="7737CC61" w14:textId="77777777" w:rsidTr="006A4BE6">
        <w:tc>
          <w:tcPr>
            <w:tcW w:w="990" w:type="dxa"/>
          </w:tcPr>
          <w:p w14:paraId="4828AC8B" w14:textId="77777777" w:rsidR="006A0566" w:rsidRPr="00987CAF" w:rsidRDefault="006A0566" w:rsidP="006A4BE6">
            <w:pPr>
              <w:ind w:right="-120"/>
              <w:rPr>
                <w:sz w:val="24"/>
                <w:szCs w:val="24"/>
              </w:rPr>
            </w:pPr>
            <w:r w:rsidRPr="00987CAF">
              <w:rPr>
                <w:sz w:val="24"/>
                <w:szCs w:val="24"/>
              </w:rPr>
              <w:t>14.</w:t>
            </w:r>
          </w:p>
        </w:tc>
        <w:tc>
          <w:tcPr>
            <w:tcW w:w="8910" w:type="dxa"/>
          </w:tcPr>
          <w:p w14:paraId="5B701DE5" w14:textId="77777777" w:rsidR="00CB2E12" w:rsidRDefault="00FC37CA">
            <w:pPr>
              <w:ind w:left="21"/>
            </w:pPr>
            <w:r>
              <w:rPr>
                <w:b/>
                <w:bCs/>
                <w:sz w:val="24"/>
              </w:rPr>
              <w:t>Groenewald CB</w:t>
            </w:r>
            <w:r>
              <w:rPr>
                <w:sz w:val="24"/>
              </w:rPr>
              <w:t>, Wright DR, Palermo TM. Health care expenditures associated with pediatric pain-related conditions in the United St</w:t>
            </w:r>
            <w:r>
              <w:rPr>
                <w:sz w:val="24"/>
              </w:rPr>
              <w:t>ates. Pain. 2015 May;156(5):951-957. PMID: 25734992. PMCID: PMC4607282. https://doi.org/10.1097/j.pain.0000000000000137</w:t>
            </w:r>
          </w:p>
        </w:tc>
      </w:tr>
      <w:tr w:rsidR="006A0566" w:rsidRPr="00987CAF" w14:paraId="2166B187" w14:textId="77777777" w:rsidTr="006A4BE6">
        <w:tc>
          <w:tcPr>
            <w:tcW w:w="990" w:type="dxa"/>
          </w:tcPr>
          <w:p w14:paraId="32A89E8C" w14:textId="77777777" w:rsidR="006A0566" w:rsidRPr="00987CAF" w:rsidRDefault="006A0566" w:rsidP="006A4BE6">
            <w:pPr>
              <w:ind w:right="-120"/>
              <w:rPr>
                <w:sz w:val="24"/>
                <w:szCs w:val="24"/>
              </w:rPr>
            </w:pPr>
            <w:r w:rsidRPr="00987CAF">
              <w:rPr>
                <w:sz w:val="24"/>
                <w:szCs w:val="24"/>
              </w:rPr>
              <w:t>15.</w:t>
            </w:r>
          </w:p>
        </w:tc>
        <w:tc>
          <w:tcPr>
            <w:tcW w:w="8910" w:type="dxa"/>
          </w:tcPr>
          <w:p w14:paraId="09D73DB3" w14:textId="77777777" w:rsidR="00CB2E12" w:rsidRDefault="00FC37CA">
            <w:pPr>
              <w:ind w:left="21"/>
            </w:pPr>
            <w:r>
              <w:rPr>
                <w:sz w:val="24"/>
              </w:rPr>
              <w:t xml:space="preserve">Law EF, Bromberg MH, Noel M, </w:t>
            </w:r>
            <w:r>
              <w:rPr>
                <w:b/>
                <w:bCs/>
                <w:sz w:val="24"/>
              </w:rPr>
              <w:t>Groenewald C</w:t>
            </w:r>
            <w:r>
              <w:rPr>
                <w:sz w:val="24"/>
              </w:rPr>
              <w:t>, Murphy LK, Palermo TM. Alcohol and tobacco use in youth with and without chronic pain. J Pediatr Psychol. 2015 Jun;40(5):509-516. PMID: 25617047. PMCID: PMC4635627. https://doi.org/10.1093/jpepsy/jsu116. Epub 2015 Jan 22</w:t>
            </w:r>
          </w:p>
        </w:tc>
      </w:tr>
      <w:tr w:rsidR="006A0566" w:rsidRPr="00987CAF" w14:paraId="42AAE698" w14:textId="77777777" w:rsidTr="006A4BE6">
        <w:tc>
          <w:tcPr>
            <w:tcW w:w="990" w:type="dxa"/>
          </w:tcPr>
          <w:p w14:paraId="7BB5560A" w14:textId="77777777" w:rsidR="006A0566" w:rsidRPr="00987CAF" w:rsidRDefault="006A0566" w:rsidP="006A4BE6">
            <w:pPr>
              <w:ind w:right="-120"/>
              <w:rPr>
                <w:sz w:val="24"/>
                <w:szCs w:val="24"/>
              </w:rPr>
            </w:pPr>
            <w:r w:rsidRPr="00987CAF">
              <w:rPr>
                <w:sz w:val="24"/>
                <w:szCs w:val="24"/>
              </w:rPr>
              <w:t>16.</w:t>
            </w:r>
          </w:p>
        </w:tc>
        <w:tc>
          <w:tcPr>
            <w:tcW w:w="8910" w:type="dxa"/>
          </w:tcPr>
          <w:p w14:paraId="76B2C134" w14:textId="77777777" w:rsidR="00CB2E12" w:rsidRDefault="00FC37CA">
            <w:pPr>
              <w:ind w:left="21"/>
            </w:pPr>
            <w:r>
              <w:rPr>
                <w:sz w:val="24"/>
              </w:rPr>
              <w:t xml:space="preserve">Rabbitts JA, Zhou C, </w:t>
            </w:r>
            <w:r>
              <w:rPr>
                <w:b/>
                <w:bCs/>
                <w:sz w:val="24"/>
              </w:rPr>
              <w:t>Groenewald CB</w:t>
            </w:r>
            <w:r>
              <w:rPr>
                <w:sz w:val="24"/>
              </w:rPr>
              <w:t>, Durkin L, Palermo TM. Trajectories of postsurgical pain in children: risk factors and impact of late pain recovery on long-term health outcomes after major surgery. PAIN. 2015 Nov;156(11):2383-2389. PMID: 26381701. PMCID</w:t>
            </w:r>
            <w:r>
              <w:rPr>
                <w:sz w:val="24"/>
              </w:rPr>
              <w:t>: PMC4607609. https://doi.org/10.1097/j.pain.0000000000000281</w:t>
            </w:r>
          </w:p>
        </w:tc>
      </w:tr>
      <w:tr w:rsidR="006A0566" w:rsidRPr="00987CAF" w14:paraId="40EEA9E8" w14:textId="77777777" w:rsidTr="006A4BE6">
        <w:tc>
          <w:tcPr>
            <w:tcW w:w="990" w:type="dxa"/>
          </w:tcPr>
          <w:p w14:paraId="315D350E" w14:textId="77777777" w:rsidR="006A0566" w:rsidRPr="00987CAF" w:rsidRDefault="006A0566" w:rsidP="006A4BE6">
            <w:pPr>
              <w:ind w:right="-120"/>
              <w:rPr>
                <w:sz w:val="24"/>
                <w:szCs w:val="24"/>
              </w:rPr>
            </w:pPr>
            <w:r w:rsidRPr="00987CAF">
              <w:rPr>
                <w:sz w:val="24"/>
                <w:szCs w:val="24"/>
              </w:rPr>
              <w:t>17.</w:t>
            </w:r>
          </w:p>
        </w:tc>
        <w:tc>
          <w:tcPr>
            <w:tcW w:w="8910" w:type="dxa"/>
          </w:tcPr>
          <w:p w14:paraId="5FC919C6" w14:textId="77777777" w:rsidR="00CB2E12" w:rsidRDefault="00FC37CA">
            <w:pPr>
              <w:ind w:left="21"/>
            </w:pPr>
            <w:r>
              <w:rPr>
                <w:b/>
                <w:bCs/>
                <w:sz w:val="24"/>
              </w:rPr>
              <w:t>Groenewald CB</w:t>
            </w:r>
            <w:r>
              <w:rPr>
                <w:sz w:val="24"/>
              </w:rPr>
              <w:t>, Rabbitts JA, Gebert JT, Palermo TM. Trends in opioid prescriptions among children and adolescents in the United States: a nationally representative study from 1996 to 2012. P</w:t>
            </w:r>
            <w:r>
              <w:rPr>
                <w:sz w:val="24"/>
              </w:rPr>
              <w:t>ain. 2016 May;157(5):1021-1027. PMID: 26716995. PMCID: PMC4943214. https://doi.org/10.1097/j.pain.0000000000000475</w:t>
            </w:r>
          </w:p>
        </w:tc>
      </w:tr>
      <w:tr w:rsidR="006A0566" w:rsidRPr="00987CAF" w14:paraId="6A567268" w14:textId="77777777" w:rsidTr="006A4BE6">
        <w:tc>
          <w:tcPr>
            <w:tcW w:w="990" w:type="dxa"/>
          </w:tcPr>
          <w:p w14:paraId="1EF8EF1E" w14:textId="77777777" w:rsidR="006A0566" w:rsidRPr="00987CAF" w:rsidRDefault="006A0566" w:rsidP="006A4BE6">
            <w:pPr>
              <w:ind w:right="-120"/>
              <w:rPr>
                <w:sz w:val="24"/>
                <w:szCs w:val="24"/>
              </w:rPr>
            </w:pPr>
            <w:r w:rsidRPr="00987CAF">
              <w:rPr>
                <w:sz w:val="24"/>
                <w:szCs w:val="24"/>
              </w:rPr>
              <w:t>18.</w:t>
            </w:r>
          </w:p>
        </w:tc>
        <w:tc>
          <w:tcPr>
            <w:tcW w:w="8910" w:type="dxa"/>
          </w:tcPr>
          <w:p w14:paraId="4EFA1077" w14:textId="77777777" w:rsidR="00CB2E12" w:rsidRDefault="00FC37CA">
            <w:pPr>
              <w:ind w:left="21"/>
            </w:pPr>
            <w:r>
              <w:rPr>
                <w:sz w:val="24"/>
              </w:rPr>
              <w:t xml:space="preserve">Noel M, </w:t>
            </w:r>
            <w:r>
              <w:rPr>
                <w:b/>
                <w:bCs/>
                <w:sz w:val="24"/>
              </w:rPr>
              <w:t>Groenewald CB</w:t>
            </w:r>
            <w:r>
              <w:rPr>
                <w:sz w:val="24"/>
              </w:rPr>
              <w:t xml:space="preserve">, Beals-Erickson SE, Gebert JT, Palermo TM. Chronic pain in adolescence and internalizing mental health disorders: </w:t>
            </w:r>
            <w:r>
              <w:rPr>
                <w:sz w:val="24"/>
              </w:rPr>
              <w:t>a nationally representative study. Pain. 2016 Jun;157(6):1333-1338. PMID: 26901806. PMCID: PMC4939835. https://doi.org/10.1097/j.pain.0000000000000522</w:t>
            </w:r>
          </w:p>
        </w:tc>
      </w:tr>
      <w:tr w:rsidR="006A0566" w:rsidRPr="00987CAF" w14:paraId="6398D4AF" w14:textId="77777777" w:rsidTr="006A4BE6">
        <w:tc>
          <w:tcPr>
            <w:tcW w:w="990" w:type="dxa"/>
          </w:tcPr>
          <w:p w14:paraId="116FDD12" w14:textId="77777777" w:rsidR="006A0566" w:rsidRPr="00987CAF" w:rsidRDefault="006A0566" w:rsidP="006A4BE6">
            <w:pPr>
              <w:ind w:right="-120"/>
              <w:rPr>
                <w:sz w:val="24"/>
                <w:szCs w:val="24"/>
              </w:rPr>
            </w:pPr>
            <w:r w:rsidRPr="00987CAF">
              <w:rPr>
                <w:sz w:val="24"/>
                <w:szCs w:val="24"/>
              </w:rPr>
              <w:t>19.</w:t>
            </w:r>
          </w:p>
        </w:tc>
        <w:tc>
          <w:tcPr>
            <w:tcW w:w="8910" w:type="dxa"/>
          </w:tcPr>
          <w:p w14:paraId="0B80B47D" w14:textId="77777777" w:rsidR="00CB2E12" w:rsidRDefault="00FC37CA">
            <w:pPr>
              <w:ind w:left="21"/>
            </w:pPr>
            <w:r>
              <w:rPr>
                <w:sz w:val="24"/>
              </w:rPr>
              <w:t xml:space="preserve">Rabbitts JA, Holley AL, </w:t>
            </w:r>
            <w:r>
              <w:rPr>
                <w:b/>
                <w:bCs/>
                <w:sz w:val="24"/>
              </w:rPr>
              <w:t>Groenewald CB</w:t>
            </w:r>
            <w:r>
              <w:rPr>
                <w:sz w:val="24"/>
              </w:rPr>
              <w:t>, Palermo TM. Association between widespread pain scores and fu</w:t>
            </w:r>
            <w:r>
              <w:rPr>
                <w:sz w:val="24"/>
              </w:rPr>
              <w:t>nctional impairment and health-related quality of life in clinical samples of children. J Pain. 2016 Jun;17(6):678-684. PMID: 26924379. PMCID: PMC4885772. https://doi.org/10.1016/j.jpain.2016.02.005. Epub 2016 Feb 23</w:t>
            </w:r>
          </w:p>
        </w:tc>
      </w:tr>
      <w:tr w:rsidR="006A0566" w:rsidRPr="00987CAF" w14:paraId="712B36F9" w14:textId="77777777" w:rsidTr="006A4BE6">
        <w:tc>
          <w:tcPr>
            <w:tcW w:w="990" w:type="dxa"/>
          </w:tcPr>
          <w:p w14:paraId="79241D08" w14:textId="77777777" w:rsidR="006A0566" w:rsidRPr="00987CAF" w:rsidRDefault="006A0566" w:rsidP="006A4BE6">
            <w:pPr>
              <w:ind w:right="-120"/>
              <w:rPr>
                <w:sz w:val="24"/>
                <w:szCs w:val="24"/>
              </w:rPr>
            </w:pPr>
            <w:r w:rsidRPr="00987CAF">
              <w:rPr>
                <w:sz w:val="24"/>
                <w:szCs w:val="24"/>
              </w:rPr>
              <w:t>20.</w:t>
            </w:r>
          </w:p>
        </w:tc>
        <w:tc>
          <w:tcPr>
            <w:tcW w:w="8910" w:type="dxa"/>
          </w:tcPr>
          <w:p w14:paraId="797AA57A" w14:textId="77777777" w:rsidR="00CB2E12" w:rsidRDefault="00FC37CA">
            <w:pPr>
              <w:ind w:left="21"/>
            </w:pPr>
            <w:r>
              <w:rPr>
                <w:b/>
                <w:bCs/>
                <w:sz w:val="24"/>
              </w:rPr>
              <w:t>Groenewald C</w:t>
            </w:r>
            <w:r>
              <w:rPr>
                <w:sz w:val="24"/>
              </w:rPr>
              <w:t>, Palermo T. Legitimate opioid prescription increases the risk for future opioid misuse in some adolescents. Evid Based Nurs. 2016 Jul;19(3):83. PMID: 27056838. PMCID: PMC5144998. https://doi.org/10.1136/ebnurs-2016-102312. Epub 2016 Apr 07</w:t>
            </w:r>
          </w:p>
        </w:tc>
      </w:tr>
      <w:tr w:rsidR="006A0566" w:rsidRPr="00987CAF" w14:paraId="008EAE17" w14:textId="77777777" w:rsidTr="006A4BE6">
        <w:tc>
          <w:tcPr>
            <w:tcW w:w="990" w:type="dxa"/>
          </w:tcPr>
          <w:p w14:paraId="21E8DFD3" w14:textId="77777777" w:rsidR="006A0566" w:rsidRPr="00987CAF" w:rsidRDefault="006A0566" w:rsidP="006A4BE6">
            <w:pPr>
              <w:ind w:right="-120"/>
              <w:rPr>
                <w:sz w:val="24"/>
                <w:szCs w:val="24"/>
              </w:rPr>
            </w:pPr>
            <w:r w:rsidRPr="00987CAF">
              <w:rPr>
                <w:sz w:val="24"/>
                <w:szCs w:val="24"/>
              </w:rPr>
              <w:t>21.</w:t>
            </w:r>
          </w:p>
        </w:tc>
        <w:tc>
          <w:tcPr>
            <w:tcW w:w="8910" w:type="dxa"/>
          </w:tcPr>
          <w:p w14:paraId="7DDF74BF" w14:textId="77777777" w:rsidR="00CB2E12" w:rsidRDefault="00FC37CA">
            <w:pPr>
              <w:ind w:left="21"/>
            </w:pPr>
            <w:r>
              <w:rPr>
                <w:sz w:val="24"/>
              </w:rPr>
              <w:t>Livingston</w:t>
            </w:r>
            <w:r>
              <w:rPr>
                <w:sz w:val="24"/>
              </w:rPr>
              <w:t xml:space="preserve">e MJ, </w:t>
            </w:r>
            <w:r>
              <w:rPr>
                <w:b/>
                <w:bCs/>
                <w:sz w:val="24"/>
              </w:rPr>
              <w:t>Groenewald CB</w:t>
            </w:r>
            <w:r>
              <w:rPr>
                <w:sz w:val="24"/>
              </w:rPr>
              <w:t>, Rabbitts JA, Palermo TM. Codeine use among children in the United States: a nationally representative study from 1996 to 2013. Paediatr Anaesth. 2017 Jan;27(1):19-27. PMID: 27779367. PMCID: PMC5179302. https://doi.org/10.1111/pan.13033</w:t>
            </w:r>
            <w:r>
              <w:rPr>
                <w:sz w:val="24"/>
              </w:rPr>
              <w:t>. Epub 2016 Oct 25</w:t>
            </w:r>
          </w:p>
        </w:tc>
      </w:tr>
      <w:tr w:rsidR="006A0566" w:rsidRPr="00987CAF" w14:paraId="78AC26E4" w14:textId="77777777" w:rsidTr="006A4BE6">
        <w:tc>
          <w:tcPr>
            <w:tcW w:w="990" w:type="dxa"/>
          </w:tcPr>
          <w:p w14:paraId="7CB94EA4" w14:textId="77777777" w:rsidR="006A0566" w:rsidRPr="00987CAF" w:rsidRDefault="006A0566" w:rsidP="006A4BE6">
            <w:pPr>
              <w:ind w:right="-120"/>
              <w:rPr>
                <w:sz w:val="24"/>
                <w:szCs w:val="24"/>
              </w:rPr>
            </w:pPr>
            <w:r w:rsidRPr="00987CAF">
              <w:rPr>
                <w:sz w:val="24"/>
                <w:szCs w:val="24"/>
              </w:rPr>
              <w:t>22.</w:t>
            </w:r>
          </w:p>
        </w:tc>
        <w:tc>
          <w:tcPr>
            <w:tcW w:w="8910" w:type="dxa"/>
          </w:tcPr>
          <w:p w14:paraId="6C0AE2D0" w14:textId="77777777" w:rsidR="00CB2E12" w:rsidRDefault="00FC37CA">
            <w:pPr>
              <w:ind w:left="21"/>
            </w:pPr>
            <w:r>
              <w:rPr>
                <w:b/>
                <w:bCs/>
                <w:sz w:val="24"/>
              </w:rPr>
              <w:t>Groenewald CB</w:t>
            </w:r>
            <w:r>
              <w:rPr>
                <w:sz w:val="24"/>
              </w:rPr>
              <w:t>, Beals-Erickson SE, Ralston-Wilson J, Rabbitts JA, Palermo TM. Complementary and alternative medicine use by children with pain in the United States. Acad Pediatr. 2017;17(7):785-793. PMID: 28232257. PMCID: PMC5598558.</w:t>
            </w:r>
            <w:r>
              <w:rPr>
                <w:sz w:val="24"/>
              </w:rPr>
              <w:t xml:space="preserve"> https://doi.org/10.1016/j.acap.2017.02.008. Epub 2017 Feb 21</w:t>
            </w:r>
          </w:p>
        </w:tc>
      </w:tr>
      <w:tr w:rsidR="006A0566" w:rsidRPr="00987CAF" w14:paraId="36461DA7" w14:textId="77777777" w:rsidTr="006A4BE6">
        <w:tc>
          <w:tcPr>
            <w:tcW w:w="990" w:type="dxa"/>
          </w:tcPr>
          <w:p w14:paraId="7F5CF73B" w14:textId="77777777" w:rsidR="006A0566" w:rsidRPr="00987CAF" w:rsidRDefault="006A0566" w:rsidP="006A4BE6">
            <w:pPr>
              <w:ind w:right="-120"/>
              <w:rPr>
                <w:sz w:val="24"/>
                <w:szCs w:val="24"/>
              </w:rPr>
            </w:pPr>
            <w:r w:rsidRPr="00987CAF">
              <w:rPr>
                <w:sz w:val="24"/>
                <w:szCs w:val="24"/>
              </w:rPr>
              <w:lastRenderedPageBreak/>
              <w:t>23.</w:t>
            </w:r>
          </w:p>
        </w:tc>
        <w:tc>
          <w:tcPr>
            <w:tcW w:w="8910" w:type="dxa"/>
          </w:tcPr>
          <w:p w14:paraId="2C857CC2" w14:textId="77777777" w:rsidR="00CB2E12" w:rsidRDefault="00FC37CA">
            <w:pPr>
              <w:ind w:left="21"/>
            </w:pPr>
            <w:r>
              <w:rPr>
                <w:sz w:val="24"/>
              </w:rPr>
              <w:t>Thompson DR, Zurakowski D, Haberkern CM, Stricker PA, Meier PM, Bannister C, Benzon H, Binstock W, Bosenberg A, Brzenski A, Budac S, Busso V, Capehart S, Chiao F, Cladis F, Collins M, Cusic</w:t>
            </w:r>
            <w:r>
              <w:rPr>
                <w:sz w:val="24"/>
              </w:rPr>
              <w:t xml:space="preserve">k J, Dabek R, Dalesio N, Falcon R, Fernandez A, Fernandez P, Fiadjoe J, Gangadharan M, Gentry K, Glover C, Goobie S, Gries H, Griffin A, </w:t>
            </w:r>
            <w:r>
              <w:rPr>
                <w:b/>
                <w:bCs/>
                <w:sz w:val="24"/>
              </w:rPr>
              <w:t>Groenewald CB</w:t>
            </w:r>
            <w:r>
              <w:rPr>
                <w:sz w:val="24"/>
              </w:rPr>
              <w:t>, Hajduk J, Hall R, Hansen J, Hetmaniuk M, Hsieh V, Huang H, Ingelmo P, Ivanova I, Jain R, Koh J, Kowalczy</w:t>
            </w:r>
            <w:r>
              <w:rPr>
                <w:sz w:val="24"/>
              </w:rPr>
              <w:t>k-Derderian C, Kugler J, Labovsky K, Martinez JL, Mujallid R, Muldowney B, Nguyen KP, Nguyen T, Olutuye O, Soneru C, Petersen T, Poteet-Schwartz K, Reddy S, Reid R, Ricketts K, Rubens D, Skitt R, Sohn L, Staudt S, Sung W, Syed T, Szmuk P, Taicher B, Tetrea</w:t>
            </w:r>
            <w:r>
              <w:rPr>
                <w:sz w:val="24"/>
              </w:rPr>
              <w:t>ult L, Watts R, Wong K, Young V, Zamora L, Pediatric Craniofacial Collaborative Group. Endoscopic Versus Open Repair for Craniosynostosis in Infants Using Propensity Score Matching to Compare Outcomes: A Multicenter Study from the Pediatric Craniofacial Co</w:t>
            </w:r>
            <w:r>
              <w:rPr>
                <w:sz w:val="24"/>
              </w:rPr>
              <w:t>llaborative Group. Anesth Analg. 2018 Mar;126(3):968-975. PMID: 28922233. https://doi.org/10.1213/ANE.0000000000002454</w:t>
            </w:r>
          </w:p>
          <w:p w14:paraId="180FEEBA" w14:textId="77777777" w:rsidR="00CB2E12" w:rsidRDefault="00FC37CA">
            <w:pPr>
              <w:ind w:left="600"/>
            </w:pPr>
            <w:r>
              <w:rPr>
                <w:i/>
                <w:sz w:val="24"/>
              </w:rPr>
              <w:t>Acquisition of data.</w:t>
            </w:r>
          </w:p>
        </w:tc>
      </w:tr>
      <w:tr w:rsidR="006A0566" w:rsidRPr="00987CAF" w14:paraId="2C7AF099" w14:textId="77777777" w:rsidTr="006A4BE6">
        <w:tc>
          <w:tcPr>
            <w:tcW w:w="990" w:type="dxa"/>
          </w:tcPr>
          <w:p w14:paraId="3AEC5F78" w14:textId="77777777" w:rsidR="006A0566" w:rsidRPr="00987CAF" w:rsidRDefault="006A0566" w:rsidP="006A4BE6">
            <w:pPr>
              <w:ind w:right="-120"/>
              <w:rPr>
                <w:sz w:val="24"/>
                <w:szCs w:val="24"/>
              </w:rPr>
            </w:pPr>
            <w:r w:rsidRPr="00987CAF">
              <w:rPr>
                <w:sz w:val="24"/>
                <w:szCs w:val="24"/>
              </w:rPr>
              <w:t>24.</w:t>
            </w:r>
          </w:p>
        </w:tc>
        <w:tc>
          <w:tcPr>
            <w:tcW w:w="8910" w:type="dxa"/>
          </w:tcPr>
          <w:p w14:paraId="1917433B" w14:textId="77777777" w:rsidR="00CB2E12" w:rsidRDefault="00FC37CA">
            <w:pPr>
              <w:ind w:left="21"/>
            </w:pPr>
            <w:r>
              <w:rPr>
                <w:b/>
                <w:bCs/>
                <w:sz w:val="24"/>
              </w:rPr>
              <w:t>Groenewald CB</w:t>
            </w:r>
            <w:r>
              <w:rPr>
                <w:sz w:val="24"/>
              </w:rPr>
              <w:t>. Morphine is not superior to ibuprofen for managing children's pain following minor orthopedic su</w:t>
            </w:r>
            <w:r>
              <w:rPr>
                <w:sz w:val="24"/>
              </w:rPr>
              <w:t>rgery. Evid Based Nurs. 2018 Apr;21(2):48. PMID: 29514849. https://doi.org/10.1136/eb-2017-102855. Epub 2018 Mar 07</w:t>
            </w:r>
          </w:p>
        </w:tc>
      </w:tr>
      <w:tr w:rsidR="006A0566" w:rsidRPr="00987CAF" w14:paraId="7E50613E" w14:textId="77777777" w:rsidTr="006A4BE6">
        <w:tc>
          <w:tcPr>
            <w:tcW w:w="990" w:type="dxa"/>
          </w:tcPr>
          <w:p w14:paraId="036CDFF9" w14:textId="77777777" w:rsidR="006A0566" w:rsidRPr="00987CAF" w:rsidRDefault="006A0566" w:rsidP="006A4BE6">
            <w:pPr>
              <w:ind w:right="-120"/>
              <w:rPr>
                <w:sz w:val="24"/>
                <w:szCs w:val="24"/>
              </w:rPr>
            </w:pPr>
            <w:r w:rsidRPr="00987CAF">
              <w:rPr>
                <w:sz w:val="24"/>
                <w:szCs w:val="24"/>
              </w:rPr>
              <w:t>25.</w:t>
            </w:r>
          </w:p>
        </w:tc>
        <w:tc>
          <w:tcPr>
            <w:tcW w:w="8910" w:type="dxa"/>
          </w:tcPr>
          <w:p w14:paraId="02D90464" w14:textId="77777777" w:rsidR="00CB2E12" w:rsidRDefault="00FC37CA">
            <w:pPr>
              <w:ind w:left="21"/>
            </w:pPr>
            <w:r>
              <w:rPr>
                <w:sz w:val="24"/>
              </w:rPr>
              <w:t xml:space="preserve">de la Vega R, </w:t>
            </w:r>
            <w:r>
              <w:rPr>
                <w:b/>
                <w:bCs/>
                <w:sz w:val="24"/>
              </w:rPr>
              <w:t>Groenewald C</w:t>
            </w:r>
            <w:r>
              <w:rPr>
                <w:sz w:val="24"/>
              </w:rPr>
              <w:t>, Bromberg MH, Beals-Erickson SE, Palermo TM. Chronic pain prevalence and associated factors in adolescents with and without physical disabilities. Dev Med Child Neurol. 2018 Jun;60(6):596-601. PMID: 29468673. PMCID: PMC5943137. https://doi.org/10.1111/dmc</w:t>
            </w:r>
            <w:r>
              <w:rPr>
                <w:sz w:val="24"/>
              </w:rPr>
              <w:t>n.13705. Epub 2018 Feb 22</w:t>
            </w:r>
          </w:p>
          <w:p w14:paraId="5A8A14E4" w14:textId="77777777" w:rsidR="00CB2E12" w:rsidRDefault="00FC37CA">
            <w:pPr>
              <w:ind w:left="600"/>
            </w:pPr>
            <w:r>
              <w:rPr>
                <w:i/>
                <w:sz w:val="24"/>
              </w:rPr>
              <w:t>Conception and design. Acquisition of data. Statistical analysis. Interpretation of data. Editing manuscript</w:t>
            </w:r>
          </w:p>
        </w:tc>
      </w:tr>
      <w:tr w:rsidR="006A0566" w:rsidRPr="00987CAF" w14:paraId="60DDD858" w14:textId="77777777" w:rsidTr="006A4BE6">
        <w:tc>
          <w:tcPr>
            <w:tcW w:w="990" w:type="dxa"/>
          </w:tcPr>
          <w:p w14:paraId="6CAF8660" w14:textId="77777777" w:rsidR="006A0566" w:rsidRPr="00987CAF" w:rsidRDefault="006A0566" w:rsidP="006A4BE6">
            <w:pPr>
              <w:ind w:right="-120"/>
              <w:rPr>
                <w:sz w:val="24"/>
                <w:szCs w:val="24"/>
              </w:rPr>
            </w:pPr>
            <w:r w:rsidRPr="00987CAF">
              <w:rPr>
                <w:sz w:val="24"/>
                <w:szCs w:val="24"/>
              </w:rPr>
              <w:t>26.</w:t>
            </w:r>
          </w:p>
        </w:tc>
        <w:tc>
          <w:tcPr>
            <w:tcW w:w="8910" w:type="dxa"/>
          </w:tcPr>
          <w:p w14:paraId="24C2FEA6" w14:textId="77777777" w:rsidR="00CB2E12" w:rsidRDefault="00FC37CA">
            <w:pPr>
              <w:ind w:left="21"/>
            </w:pPr>
            <w:r>
              <w:rPr>
                <w:sz w:val="24"/>
              </w:rPr>
              <w:t xml:space="preserve">Law EF, </w:t>
            </w:r>
            <w:r>
              <w:rPr>
                <w:b/>
                <w:bCs/>
                <w:sz w:val="24"/>
              </w:rPr>
              <w:t>Groenewald CB</w:t>
            </w:r>
            <w:r>
              <w:rPr>
                <w:sz w:val="24"/>
              </w:rPr>
              <w:t>, Zhou C, Palermo TM. Effect on Health Care Costs for Adolescents Receiving Adjunctive Internet</w:t>
            </w:r>
            <w:r>
              <w:rPr>
                <w:sz w:val="24"/>
              </w:rPr>
              <w:t>-Delivered Cognitive-Behavioral Therapy: Results of a Randomized Controlled Trial. J Pain. 2018 Aug;19(8):910-919. PMID: 29578090. PMCID: PMC6066421. https://doi.org/10.1016/j.jpain.2018.03.004. Epub 2018 Mar 22</w:t>
            </w:r>
          </w:p>
          <w:p w14:paraId="67AFDDD3" w14:textId="77777777" w:rsidR="00CB2E12" w:rsidRDefault="00FC37CA">
            <w:pPr>
              <w:ind w:left="600"/>
            </w:pPr>
            <w:r>
              <w:rPr>
                <w:i/>
                <w:sz w:val="24"/>
              </w:rPr>
              <w:t xml:space="preserve">Conception and design. Acquisition of data. </w:t>
            </w:r>
            <w:r>
              <w:rPr>
                <w:i/>
                <w:sz w:val="24"/>
              </w:rPr>
              <w:t>Statistical analysis. Interpretation of data. Editing manuscript</w:t>
            </w:r>
          </w:p>
        </w:tc>
      </w:tr>
      <w:tr w:rsidR="006A0566" w:rsidRPr="00987CAF" w14:paraId="4A7200E8" w14:textId="77777777" w:rsidTr="006A4BE6">
        <w:tc>
          <w:tcPr>
            <w:tcW w:w="990" w:type="dxa"/>
          </w:tcPr>
          <w:p w14:paraId="39C18900" w14:textId="77777777" w:rsidR="006A0566" w:rsidRPr="00987CAF" w:rsidRDefault="006A0566" w:rsidP="006A4BE6">
            <w:pPr>
              <w:ind w:right="-120"/>
              <w:rPr>
                <w:sz w:val="24"/>
                <w:szCs w:val="24"/>
              </w:rPr>
            </w:pPr>
            <w:r w:rsidRPr="00987CAF">
              <w:rPr>
                <w:sz w:val="24"/>
                <w:szCs w:val="24"/>
              </w:rPr>
              <w:t>27.</w:t>
            </w:r>
          </w:p>
        </w:tc>
        <w:tc>
          <w:tcPr>
            <w:tcW w:w="8910" w:type="dxa"/>
          </w:tcPr>
          <w:p w14:paraId="50B1A775" w14:textId="77777777" w:rsidR="00CB2E12" w:rsidRDefault="00FC37CA">
            <w:pPr>
              <w:ind w:left="21"/>
            </w:pPr>
            <w:r>
              <w:rPr>
                <w:b/>
                <w:bCs/>
                <w:sz w:val="24"/>
              </w:rPr>
              <w:t>Groenewald CB</w:t>
            </w:r>
            <w:r>
              <w:rPr>
                <w:sz w:val="24"/>
              </w:rPr>
              <w:t>, Rabbitts JA, Hansen EE, Palermo TM. Racial differences in opioid prescribing for children in the United States. Pain. 2018 Oct;159(10):2050-2057. PMID: 29794611. PMCID: PM</w:t>
            </w:r>
            <w:r>
              <w:rPr>
                <w:sz w:val="24"/>
              </w:rPr>
              <w:t>C6150822. https://doi.org/10.1097/j.pain.0000000000001290</w:t>
            </w:r>
          </w:p>
        </w:tc>
      </w:tr>
      <w:tr w:rsidR="006A0566" w:rsidRPr="00987CAF" w14:paraId="60E03CA8" w14:textId="77777777" w:rsidTr="006A4BE6">
        <w:tc>
          <w:tcPr>
            <w:tcW w:w="990" w:type="dxa"/>
          </w:tcPr>
          <w:p w14:paraId="1299901D" w14:textId="77777777" w:rsidR="006A0566" w:rsidRPr="00987CAF" w:rsidRDefault="006A0566" w:rsidP="006A4BE6">
            <w:pPr>
              <w:ind w:right="-120"/>
              <w:rPr>
                <w:sz w:val="24"/>
                <w:szCs w:val="24"/>
              </w:rPr>
            </w:pPr>
            <w:r w:rsidRPr="00987CAF">
              <w:rPr>
                <w:sz w:val="24"/>
                <w:szCs w:val="24"/>
              </w:rPr>
              <w:t>28.</w:t>
            </w:r>
          </w:p>
        </w:tc>
        <w:tc>
          <w:tcPr>
            <w:tcW w:w="8910" w:type="dxa"/>
          </w:tcPr>
          <w:p w14:paraId="283A551F" w14:textId="77777777" w:rsidR="00CB2E12" w:rsidRDefault="00FC37CA">
            <w:pPr>
              <w:ind w:left="21"/>
            </w:pPr>
            <w:r>
              <w:rPr>
                <w:b/>
                <w:bCs/>
                <w:sz w:val="24"/>
              </w:rPr>
              <w:t>Groenewald CB</w:t>
            </w:r>
            <w:r>
              <w:rPr>
                <w:sz w:val="24"/>
              </w:rPr>
              <w:t>. Combining morphine and ibuprofen does not improve pain control compared with using either drug alone following musculoskeletal injury in children. Evid Based Nurs. 2018 Oct;21(4)</w:t>
            </w:r>
            <w:r>
              <w:rPr>
                <w:sz w:val="24"/>
              </w:rPr>
              <w:t>:107. PMID: 30032108. https://doi.org/10.1136/eb-2018-102918. Epub 2018 Jul 21</w:t>
            </w:r>
          </w:p>
        </w:tc>
      </w:tr>
      <w:tr w:rsidR="006A0566" w:rsidRPr="00987CAF" w14:paraId="5B113C33" w14:textId="77777777" w:rsidTr="006A4BE6">
        <w:tc>
          <w:tcPr>
            <w:tcW w:w="990" w:type="dxa"/>
          </w:tcPr>
          <w:p w14:paraId="1583F44B" w14:textId="77777777" w:rsidR="006A0566" w:rsidRPr="00987CAF" w:rsidRDefault="006A0566" w:rsidP="006A4BE6">
            <w:pPr>
              <w:ind w:right="-120"/>
              <w:rPr>
                <w:sz w:val="24"/>
                <w:szCs w:val="24"/>
              </w:rPr>
            </w:pPr>
            <w:r w:rsidRPr="00987CAF">
              <w:rPr>
                <w:sz w:val="24"/>
                <w:szCs w:val="24"/>
              </w:rPr>
              <w:t>29.</w:t>
            </w:r>
          </w:p>
        </w:tc>
        <w:tc>
          <w:tcPr>
            <w:tcW w:w="8910" w:type="dxa"/>
          </w:tcPr>
          <w:p w14:paraId="023F8D02" w14:textId="77777777" w:rsidR="00CB2E12" w:rsidRDefault="00FC37CA">
            <w:pPr>
              <w:ind w:left="21"/>
            </w:pPr>
            <w:r>
              <w:rPr>
                <w:b/>
                <w:bCs/>
                <w:sz w:val="24"/>
              </w:rPr>
              <w:t>Groenewald, C.B.,</w:t>
            </w:r>
            <w:r>
              <w:rPr>
                <w:sz w:val="24"/>
              </w:rPr>
              <w:t xml:space="preserve"> Law, E.F., Fisher, E., Beals-Erickson, S.E., Palermo, T.M. Associations between adolescent chronic pain and prescription opioid misuse in adulthood J Pain. 2019 Jan; 20(1):28-37. PMID: 3009840</w:t>
            </w:r>
          </w:p>
        </w:tc>
      </w:tr>
      <w:tr w:rsidR="006A0566" w:rsidRPr="00987CAF" w14:paraId="2F6EFA06" w14:textId="77777777" w:rsidTr="006A4BE6">
        <w:tc>
          <w:tcPr>
            <w:tcW w:w="990" w:type="dxa"/>
          </w:tcPr>
          <w:p w14:paraId="3F3F4C64" w14:textId="77777777" w:rsidR="006A0566" w:rsidRPr="00987CAF" w:rsidRDefault="006A0566" w:rsidP="006A4BE6">
            <w:pPr>
              <w:ind w:right="-120"/>
              <w:rPr>
                <w:sz w:val="24"/>
                <w:szCs w:val="24"/>
              </w:rPr>
            </w:pPr>
            <w:r w:rsidRPr="00987CAF">
              <w:rPr>
                <w:sz w:val="24"/>
                <w:szCs w:val="24"/>
              </w:rPr>
              <w:lastRenderedPageBreak/>
              <w:t>30.</w:t>
            </w:r>
          </w:p>
        </w:tc>
        <w:tc>
          <w:tcPr>
            <w:tcW w:w="8910" w:type="dxa"/>
          </w:tcPr>
          <w:p w14:paraId="7A627D54" w14:textId="77777777" w:rsidR="00CB2E12" w:rsidRDefault="00FC37CA">
            <w:pPr>
              <w:ind w:left="21"/>
            </w:pPr>
            <w:r>
              <w:rPr>
                <w:b/>
                <w:bCs/>
                <w:sz w:val="24"/>
              </w:rPr>
              <w:t>Groenewald CB</w:t>
            </w:r>
            <w:r>
              <w:rPr>
                <w:sz w:val="24"/>
              </w:rPr>
              <w:t>, Giles M, Palermo TM. School absence associated with childhood pain in the United States. Clin J Pain. 2019 Jun;35(6):525-531. PMID: 30844952. PMCID: PMC6502652. https://doi.org/10.1097/AJP.0000000000000701</w:t>
            </w:r>
          </w:p>
        </w:tc>
      </w:tr>
      <w:tr w:rsidR="006A0566" w:rsidRPr="00987CAF" w14:paraId="536694AC" w14:textId="77777777" w:rsidTr="006A4BE6">
        <w:tc>
          <w:tcPr>
            <w:tcW w:w="990" w:type="dxa"/>
          </w:tcPr>
          <w:p w14:paraId="4F7A916B" w14:textId="77777777" w:rsidR="006A0566" w:rsidRPr="00987CAF" w:rsidRDefault="006A0566" w:rsidP="006A4BE6">
            <w:pPr>
              <w:ind w:right="-120"/>
              <w:rPr>
                <w:sz w:val="24"/>
                <w:szCs w:val="24"/>
              </w:rPr>
            </w:pPr>
            <w:r w:rsidRPr="00987CAF">
              <w:rPr>
                <w:sz w:val="24"/>
                <w:szCs w:val="24"/>
              </w:rPr>
              <w:t>31.</w:t>
            </w:r>
          </w:p>
        </w:tc>
        <w:tc>
          <w:tcPr>
            <w:tcW w:w="8910" w:type="dxa"/>
          </w:tcPr>
          <w:p w14:paraId="2C299C86" w14:textId="77777777" w:rsidR="00CB2E12" w:rsidRDefault="00FC37CA">
            <w:pPr>
              <w:ind w:left="21"/>
            </w:pPr>
            <w:r>
              <w:rPr>
                <w:b/>
                <w:bCs/>
                <w:sz w:val="24"/>
              </w:rPr>
              <w:t>Groenewald CB</w:t>
            </w:r>
            <w:r>
              <w:rPr>
                <w:sz w:val="24"/>
              </w:rPr>
              <w:t xml:space="preserve">. Opioid-prescribing Patterns </w:t>
            </w:r>
            <w:r>
              <w:rPr>
                <w:sz w:val="24"/>
              </w:rPr>
              <w:t>for Pediatric Patients in the United States. Clin J Pain. 2019 Jun;35(6):515-520. PMID: 30985396. PMCID: PMC6782052. https://doi.org/10.1097/AJP.0000000000000707</w:t>
            </w:r>
          </w:p>
        </w:tc>
      </w:tr>
      <w:tr w:rsidR="006A0566" w:rsidRPr="00987CAF" w14:paraId="3644B862" w14:textId="77777777" w:rsidTr="006A4BE6">
        <w:tc>
          <w:tcPr>
            <w:tcW w:w="990" w:type="dxa"/>
          </w:tcPr>
          <w:p w14:paraId="21627C14" w14:textId="77777777" w:rsidR="006A0566" w:rsidRPr="00987CAF" w:rsidRDefault="006A0566" w:rsidP="006A4BE6">
            <w:pPr>
              <w:ind w:right="-120"/>
              <w:rPr>
                <w:sz w:val="24"/>
                <w:szCs w:val="24"/>
              </w:rPr>
            </w:pPr>
            <w:r w:rsidRPr="00987CAF">
              <w:rPr>
                <w:sz w:val="24"/>
                <w:szCs w:val="24"/>
              </w:rPr>
              <w:t>32.</w:t>
            </w:r>
          </w:p>
        </w:tc>
        <w:tc>
          <w:tcPr>
            <w:tcW w:w="8910" w:type="dxa"/>
          </w:tcPr>
          <w:p w14:paraId="5A3ECCD4" w14:textId="77777777" w:rsidR="00CB2E12" w:rsidRDefault="00FC37CA">
            <w:pPr>
              <w:ind w:left="21"/>
            </w:pPr>
            <w:r>
              <w:rPr>
                <w:sz w:val="24"/>
              </w:rPr>
              <w:t xml:space="preserve">Law EF, Palermo TM, Zhou C, </w:t>
            </w:r>
            <w:r>
              <w:rPr>
                <w:b/>
                <w:bCs/>
                <w:sz w:val="24"/>
              </w:rPr>
              <w:t>Groenewald CB</w:t>
            </w:r>
            <w:r>
              <w:rPr>
                <w:sz w:val="24"/>
              </w:rPr>
              <w:t>. Economic Impact of Headache and Psychiatric Co</w:t>
            </w:r>
            <w:r>
              <w:rPr>
                <w:sz w:val="24"/>
              </w:rPr>
              <w:t>morbidities on Healthcare Expenditures Among Children in the United States: A retrospective cross-sectional study. Headache. 2019 Oct;59(9):1504-1515. PMID: 31520418. PMCID: PMC6818708. https://doi.org/10.1111/head.13639. Epub 2019 Sep 14</w:t>
            </w:r>
          </w:p>
        </w:tc>
      </w:tr>
      <w:tr w:rsidR="006A0566" w:rsidRPr="00987CAF" w14:paraId="712AA32F" w14:textId="77777777" w:rsidTr="006A4BE6">
        <w:tc>
          <w:tcPr>
            <w:tcW w:w="990" w:type="dxa"/>
          </w:tcPr>
          <w:p w14:paraId="05625981" w14:textId="77777777" w:rsidR="006A0566" w:rsidRPr="00987CAF" w:rsidRDefault="006A0566" w:rsidP="006A4BE6">
            <w:pPr>
              <w:ind w:right="-120"/>
              <w:rPr>
                <w:sz w:val="24"/>
                <w:szCs w:val="24"/>
              </w:rPr>
            </w:pPr>
            <w:r w:rsidRPr="00987CAF">
              <w:rPr>
                <w:sz w:val="24"/>
                <w:szCs w:val="24"/>
              </w:rPr>
              <w:t>33.</w:t>
            </w:r>
          </w:p>
        </w:tc>
        <w:tc>
          <w:tcPr>
            <w:tcW w:w="8910" w:type="dxa"/>
          </w:tcPr>
          <w:p w14:paraId="29104B6F" w14:textId="77777777" w:rsidR="00CB2E12" w:rsidRDefault="00FC37CA">
            <w:pPr>
              <w:ind w:left="21"/>
            </w:pPr>
            <w:r>
              <w:rPr>
                <w:sz w:val="24"/>
              </w:rPr>
              <w:t>Patak LS, St</w:t>
            </w:r>
            <w:r>
              <w:rPr>
                <w:sz w:val="24"/>
              </w:rPr>
              <w:t xml:space="preserve">roschein KM, Risley R, Collins M, </w:t>
            </w:r>
            <w:r>
              <w:rPr>
                <w:b/>
                <w:bCs/>
                <w:sz w:val="24"/>
              </w:rPr>
              <w:t>Groenewald CB</w:t>
            </w:r>
            <w:r>
              <w:rPr>
                <w:sz w:val="24"/>
              </w:rPr>
              <w:t>. Patterns and predictors of difficult intravenous access among children presenting for procedures requiring anesthesia at a tertiary academic medical center. Paediatr Anaesth. 2019 Oct;29(10):1068-1070. PMID:</w:t>
            </w:r>
            <w:r>
              <w:rPr>
                <w:sz w:val="24"/>
              </w:rPr>
              <w:t xml:space="preserve"> 31602736. PMCID: PMC7137765. https://doi.org/10.1111/pan.13734</w:t>
            </w:r>
          </w:p>
        </w:tc>
      </w:tr>
      <w:tr w:rsidR="006A0566" w:rsidRPr="00987CAF" w14:paraId="0A7B3248" w14:textId="77777777" w:rsidTr="006A4BE6">
        <w:tc>
          <w:tcPr>
            <w:tcW w:w="990" w:type="dxa"/>
          </w:tcPr>
          <w:p w14:paraId="0BC33551" w14:textId="77777777" w:rsidR="006A0566" w:rsidRPr="00987CAF" w:rsidRDefault="006A0566" w:rsidP="006A4BE6">
            <w:pPr>
              <w:ind w:right="-120"/>
              <w:rPr>
                <w:sz w:val="24"/>
                <w:szCs w:val="24"/>
              </w:rPr>
            </w:pPr>
            <w:r w:rsidRPr="00987CAF">
              <w:rPr>
                <w:sz w:val="24"/>
                <w:szCs w:val="24"/>
              </w:rPr>
              <w:t>34.</w:t>
            </w:r>
          </w:p>
        </w:tc>
        <w:tc>
          <w:tcPr>
            <w:tcW w:w="8910" w:type="dxa"/>
          </w:tcPr>
          <w:p w14:paraId="5AE125FD" w14:textId="77777777" w:rsidR="00CB2E12" w:rsidRDefault="00FC37CA">
            <w:pPr>
              <w:ind w:left="21"/>
            </w:pPr>
            <w:r>
              <w:rPr>
                <w:b/>
                <w:bCs/>
                <w:sz w:val="24"/>
              </w:rPr>
              <w:t>Groenewald CB</w:t>
            </w:r>
            <w:r>
              <w:rPr>
                <w:sz w:val="24"/>
              </w:rPr>
              <w:t xml:space="preserve">, Zhou C, Palermo TM, Van Cleve WC. Associations Between Opioid Prescribing Patterns and Overdose Among Privately Insured Adolescents. Pediatrics. 2019 Nov;144(5):e20184070. </w:t>
            </w:r>
            <w:r>
              <w:rPr>
                <w:sz w:val="24"/>
              </w:rPr>
              <w:t>PMID: 31575622. PMCID: PMC6856776. https://doi.org/10.1542/peds.2018-4070. Epub 2019 Oct 01</w:t>
            </w:r>
          </w:p>
        </w:tc>
      </w:tr>
      <w:tr w:rsidR="006A0566" w:rsidRPr="00987CAF" w14:paraId="5E67DC45" w14:textId="77777777" w:rsidTr="006A4BE6">
        <w:tc>
          <w:tcPr>
            <w:tcW w:w="990" w:type="dxa"/>
          </w:tcPr>
          <w:p w14:paraId="33449FB1" w14:textId="77777777" w:rsidR="006A0566" w:rsidRPr="00987CAF" w:rsidRDefault="006A0566" w:rsidP="006A4BE6">
            <w:pPr>
              <w:ind w:right="-120"/>
              <w:rPr>
                <w:sz w:val="24"/>
                <w:szCs w:val="24"/>
              </w:rPr>
            </w:pPr>
            <w:r w:rsidRPr="00987CAF">
              <w:rPr>
                <w:sz w:val="24"/>
                <w:szCs w:val="24"/>
              </w:rPr>
              <w:t>35.</w:t>
            </w:r>
          </w:p>
        </w:tc>
        <w:tc>
          <w:tcPr>
            <w:tcW w:w="8910" w:type="dxa"/>
          </w:tcPr>
          <w:p w14:paraId="6AAF113B" w14:textId="77777777" w:rsidR="00CB2E12" w:rsidRDefault="00FC37CA">
            <w:pPr>
              <w:ind w:left="21"/>
            </w:pPr>
            <w:r>
              <w:rPr>
                <w:sz w:val="24"/>
              </w:rPr>
              <w:t xml:space="preserve">Murray, C., </w:t>
            </w:r>
            <w:r>
              <w:rPr>
                <w:b/>
                <w:bCs/>
                <w:sz w:val="24"/>
              </w:rPr>
              <w:t>Groenewald, C.B.,</w:t>
            </w:r>
            <w:r>
              <w:rPr>
                <w:sz w:val="24"/>
              </w:rPr>
              <w:t xml:space="preserve"> de la Vega, R., Palermo, T.M. Long-term Impact of Adolescent Chronic Pain on Young Adult Educational, Vocational, and Social Outc</w:t>
            </w:r>
            <w:r>
              <w:rPr>
                <w:sz w:val="24"/>
              </w:rPr>
              <w:t xml:space="preserve">omes. Pain. 2020 Feb; 161(2):439-445 PMID 31815917. </w:t>
            </w:r>
            <w:r>
              <w:rPr>
                <w:i/>
                <w:sz w:val="24"/>
              </w:rPr>
              <w:t>*Conception and design. Acquisition of data. Statistical analysis. Interpretation of data. Editing manuscript.</w:t>
            </w:r>
          </w:p>
          <w:p w14:paraId="5934ECA8" w14:textId="77777777" w:rsidR="00CB2E12" w:rsidRDefault="00FC37CA">
            <w:pPr>
              <w:ind w:left="600"/>
            </w:pPr>
            <w:r>
              <w:rPr>
                <w:i/>
                <w:sz w:val="24"/>
              </w:rPr>
              <w:t>*Conception and design. Acquisition of data. Statistical analysis. Interpretation of data. Editing manuscript.</w:t>
            </w:r>
          </w:p>
        </w:tc>
      </w:tr>
      <w:tr w:rsidR="006A0566" w:rsidRPr="00987CAF" w14:paraId="2E4D76B2" w14:textId="77777777" w:rsidTr="006A4BE6">
        <w:tc>
          <w:tcPr>
            <w:tcW w:w="990" w:type="dxa"/>
          </w:tcPr>
          <w:p w14:paraId="517A2AD7" w14:textId="77777777" w:rsidR="006A0566" w:rsidRPr="00987CAF" w:rsidRDefault="006A0566" w:rsidP="006A4BE6">
            <w:pPr>
              <w:ind w:right="-120"/>
              <w:rPr>
                <w:sz w:val="24"/>
                <w:szCs w:val="24"/>
              </w:rPr>
            </w:pPr>
            <w:r w:rsidRPr="00987CAF">
              <w:rPr>
                <w:sz w:val="24"/>
                <w:szCs w:val="24"/>
              </w:rPr>
              <w:t>36.</w:t>
            </w:r>
          </w:p>
        </w:tc>
        <w:tc>
          <w:tcPr>
            <w:tcW w:w="8910" w:type="dxa"/>
          </w:tcPr>
          <w:p w14:paraId="56CA69E6" w14:textId="77777777" w:rsidR="00CB2E12" w:rsidRDefault="00FC37CA">
            <w:pPr>
              <w:ind w:left="21"/>
            </w:pPr>
            <w:r>
              <w:rPr>
                <w:b/>
                <w:bCs/>
                <w:sz w:val="24"/>
              </w:rPr>
              <w:t>Groenewald CB</w:t>
            </w:r>
            <w:r>
              <w:rPr>
                <w:sz w:val="24"/>
              </w:rPr>
              <w:t xml:space="preserve">, Patel KV, Rabbitts JA, Palermo TM. Correlates and motivations of prescription opioid use among adolescents 12 to 17 years of </w:t>
            </w:r>
            <w:r>
              <w:rPr>
                <w:sz w:val="24"/>
              </w:rPr>
              <w:t>age in the United States. Pain. 2020 Apr;161(4):742-748. PMID: 31815917. PMCID: PMC7085424. https://doi.org/10.1097/j.pain.0000000000001775</w:t>
            </w:r>
          </w:p>
        </w:tc>
      </w:tr>
      <w:tr w:rsidR="006A0566" w:rsidRPr="00987CAF" w14:paraId="209FB476" w14:textId="77777777" w:rsidTr="006A4BE6">
        <w:tc>
          <w:tcPr>
            <w:tcW w:w="990" w:type="dxa"/>
          </w:tcPr>
          <w:p w14:paraId="6CCF51D8" w14:textId="77777777" w:rsidR="006A0566" w:rsidRPr="00987CAF" w:rsidRDefault="006A0566" w:rsidP="006A4BE6">
            <w:pPr>
              <w:ind w:right="-120"/>
              <w:rPr>
                <w:sz w:val="24"/>
                <w:szCs w:val="24"/>
              </w:rPr>
            </w:pPr>
            <w:r w:rsidRPr="00987CAF">
              <w:rPr>
                <w:sz w:val="24"/>
                <w:szCs w:val="24"/>
              </w:rPr>
              <w:t>37.</w:t>
            </w:r>
          </w:p>
        </w:tc>
        <w:tc>
          <w:tcPr>
            <w:tcW w:w="8910" w:type="dxa"/>
          </w:tcPr>
          <w:p w14:paraId="6883BABC" w14:textId="77777777" w:rsidR="00CB2E12" w:rsidRDefault="00FC37CA">
            <w:pPr>
              <w:ind w:left="21"/>
            </w:pPr>
            <w:r>
              <w:rPr>
                <w:sz w:val="24"/>
              </w:rPr>
              <w:t xml:space="preserve">Battaglia M, Quinn PD, </w:t>
            </w:r>
            <w:r>
              <w:rPr>
                <w:b/>
                <w:bCs/>
                <w:sz w:val="24"/>
              </w:rPr>
              <w:t>Groenewald CB</w:t>
            </w:r>
            <w:r>
              <w:rPr>
                <w:sz w:val="24"/>
              </w:rPr>
              <w:t xml:space="preserve">. Consideration of Adolescent Pain in Responses to the Opioid Crisis. JAMA </w:t>
            </w:r>
            <w:r>
              <w:rPr>
                <w:sz w:val="24"/>
              </w:rPr>
              <w:t>Psychiatry. 2020 Jul 29. PMID: 32936227. PMCID: PMC7891903. https://doi.org/10.1001/jamapsychiatry.2020.1694. Epub 2020 Jul 29</w:t>
            </w:r>
          </w:p>
        </w:tc>
      </w:tr>
      <w:tr w:rsidR="006A0566" w:rsidRPr="00987CAF" w14:paraId="0FADF8EF" w14:textId="77777777" w:rsidTr="006A4BE6">
        <w:tc>
          <w:tcPr>
            <w:tcW w:w="990" w:type="dxa"/>
          </w:tcPr>
          <w:p w14:paraId="29DAD781" w14:textId="77777777" w:rsidR="006A0566" w:rsidRPr="00987CAF" w:rsidRDefault="006A0566" w:rsidP="006A4BE6">
            <w:pPr>
              <w:ind w:right="-120"/>
              <w:rPr>
                <w:sz w:val="24"/>
                <w:szCs w:val="24"/>
              </w:rPr>
            </w:pPr>
            <w:r w:rsidRPr="00987CAF">
              <w:rPr>
                <w:sz w:val="24"/>
                <w:szCs w:val="24"/>
              </w:rPr>
              <w:t>38.</w:t>
            </w:r>
          </w:p>
        </w:tc>
        <w:tc>
          <w:tcPr>
            <w:tcW w:w="8910" w:type="dxa"/>
          </w:tcPr>
          <w:p w14:paraId="4B8A3206" w14:textId="77777777" w:rsidR="00CB2E12" w:rsidRDefault="00FC37CA">
            <w:pPr>
              <w:ind w:left="21"/>
            </w:pPr>
            <w:r>
              <w:rPr>
                <w:b/>
                <w:bCs/>
                <w:sz w:val="24"/>
              </w:rPr>
              <w:t>Groenewald CB</w:t>
            </w:r>
            <w:r>
              <w:rPr>
                <w:sz w:val="24"/>
              </w:rPr>
              <w:t>, Murray CB, Palermo TM. Adverse childhood experiences and chronic pain among children and adolescents in the U</w:t>
            </w:r>
            <w:r>
              <w:rPr>
                <w:sz w:val="24"/>
              </w:rPr>
              <w:t>nited States. Pain Rep. 2020;5(5):e839. PMID: 32903388. PMCID: PMC7431222. https://doi.org/10.1097/PR9.0000000000000839. Epub 2020 Aug 13</w:t>
            </w:r>
          </w:p>
        </w:tc>
      </w:tr>
      <w:tr w:rsidR="006A0566" w:rsidRPr="00987CAF" w14:paraId="31D80E0D" w14:textId="77777777" w:rsidTr="006A4BE6">
        <w:tc>
          <w:tcPr>
            <w:tcW w:w="990" w:type="dxa"/>
          </w:tcPr>
          <w:p w14:paraId="203399C1" w14:textId="77777777" w:rsidR="006A0566" w:rsidRPr="00987CAF" w:rsidRDefault="006A0566" w:rsidP="006A4BE6">
            <w:pPr>
              <w:ind w:right="-120"/>
              <w:rPr>
                <w:sz w:val="24"/>
                <w:szCs w:val="24"/>
              </w:rPr>
            </w:pPr>
            <w:r w:rsidRPr="00987CAF">
              <w:rPr>
                <w:sz w:val="24"/>
                <w:szCs w:val="24"/>
              </w:rPr>
              <w:t>39.</w:t>
            </w:r>
          </w:p>
        </w:tc>
        <w:tc>
          <w:tcPr>
            <w:tcW w:w="8910" w:type="dxa"/>
          </w:tcPr>
          <w:p w14:paraId="769E4C0A" w14:textId="77777777" w:rsidR="00CB2E12" w:rsidRDefault="00FC37CA">
            <w:pPr>
              <w:ind w:left="21"/>
            </w:pPr>
            <w:r>
              <w:rPr>
                <w:b/>
                <w:bCs/>
                <w:sz w:val="24"/>
              </w:rPr>
              <w:t>Groenewald CB</w:t>
            </w:r>
            <w:r>
              <w:rPr>
                <w:sz w:val="24"/>
              </w:rPr>
              <w:t>, Tham SW, Palermo TM. Impaired school functioning in children with chronic pain: A national perspec</w:t>
            </w:r>
            <w:r>
              <w:rPr>
                <w:sz w:val="24"/>
              </w:rPr>
              <w:t>tive. Clin J Pain. 2020 Sep;36(9):693-699. PMID: 32487871. PMCID: PMC7429324. https://doi.org/10.1097/AJP.0000000000000850</w:t>
            </w:r>
          </w:p>
        </w:tc>
      </w:tr>
      <w:tr w:rsidR="006A0566" w:rsidRPr="00987CAF" w14:paraId="2DF3BB5D" w14:textId="77777777" w:rsidTr="006A4BE6">
        <w:tc>
          <w:tcPr>
            <w:tcW w:w="990" w:type="dxa"/>
          </w:tcPr>
          <w:p w14:paraId="489FCA49" w14:textId="77777777" w:rsidR="006A0566" w:rsidRPr="00987CAF" w:rsidRDefault="006A0566" w:rsidP="006A4BE6">
            <w:pPr>
              <w:ind w:right="-120"/>
              <w:rPr>
                <w:sz w:val="24"/>
                <w:szCs w:val="24"/>
              </w:rPr>
            </w:pPr>
            <w:r w:rsidRPr="00987CAF">
              <w:rPr>
                <w:sz w:val="24"/>
                <w:szCs w:val="24"/>
              </w:rPr>
              <w:lastRenderedPageBreak/>
              <w:t>40.</w:t>
            </w:r>
          </w:p>
        </w:tc>
        <w:tc>
          <w:tcPr>
            <w:tcW w:w="8910" w:type="dxa"/>
          </w:tcPr>
          <w:p w14:paraId="352029E3" w14:textId="77777777" w:rsidR="00CB2E12" w:rsidRDefault="00FC37CA">
            <w:pPr>
              <w:ind w:left="21"/>
            </w:pPr>
            <w:r>
              <w:rPr>
                <w:sz w:val="24"/>
              </w:rPr>
              <w:t xml:space="preserve">Rabbitts JA, </w:t>
            </w:r>
            <w:r>
              <w:rPr>
                <w:b/>
                <w:bCs/>
                <w:sz w:val="24"/>
              </w:rPr>
              <w:t>Groenewald CB</w:t>
            </w:r>
            <w:r>
              <w:rPr>
                <w:sz w:val="24"/>
              </w:rPr>
              <w:t>. Epidemiology of Pediatric Surgery in the United States. Paediatr Anaesth. 2020 Oct;30(10):1083-1090.</w:t>
            </w:r>
            <w:r>
              <w:rPr>
                <w:sz w:val="24"/>
              </w:rPr>
              <w:t xml:space="preserve"> PMID: 32777147. PMCID: PMC7891905. https://doi.org/10.1111/pan.13993. Epub 2020 Aug 29</w:t>
            </w:r>
          </w:p>
        </w:tc>
      </w:tr>
      <w:tr w:rsidR="006A0566" w:rsidRPr="00987CAF" w14:paraId="5A14D635" w14:textId="77777777" w:rsidTr="006A4BE6">
        <w:tc>
          <w:tcPr>
            <w:tcW w:w="990" w:type="dxa"/>
          </w:tcPr>
          <w:p w14:paraId="7A67A6B7" w14:textId="77777777" w:rsidR="006A0566" w:rsidRPr="00987CAF" w:rsidRDefault="006A0566" w:rsidP="006A4BE6">
            <w:pPr>
              <w:ind w:right="-120"/>
              <w:rPr>
                <w:sz w:val="24"/>
                <w:szCs w:val="24"/>
              </w:rPr>
            </w:pPr>
            <w:r w:rsidRPr="00987CAF">
              <w:rPr>
                <w:sz w:val="24"/>
                <w:szCs w:val="24"/>
              </w:rPr>
              <w:t>41.</w:t>
            </w:r>
          </w:p>
        </w:tc>
        <w:tc>
          <w:tcPr>
            <w:tcW w:w="8910" w:type="dxa"/>
          </w:tcPr>
          <w:p w14:paraId="7573A2B4" w14:textId="77777777" w:rsidR="00CB2E12" w:rsidRDefault="00FC37CA">
            <w:pPr>
              <w:ind w:left="21"/>
            </w:pPr>
            <w:r>
              <w:rPr>
                <w:sz w:val="24"/>
              </w:rPr>
              <w:t xml:space="preserve">Rabbitts JA, </w:t>
            </w:r>
            <w:r>
              <w:rPr>
                <w:b/>
                <w:bCs/>
                <w:sz w:val="24"/>
              </w:rPr>
              <w:t>Groenewald CB</w:t>
            </w:r>
            <w:r>
              <w:rPr>
                <w:sz w:val="24"/>
              </w:rPr>
              <w:t>, Zhou C. Subacute Pain Trajectories following major musculoskeletal surgery in adolescents: A Pilot Study. Can J Pain. 2020;4(4):3-12. PMID: 33415314. PMCID: PMC7787390. https://doi.org/10.1080/24740527.2020.1765692. Epub 2020 Dec 30</w:t>
            </w:r>
          </w:p>
          <w:p w14:paraId="7035C6B4" w14:textId="77777777" w:rsidR="00CB2E12" w:rsidRDefault="00FC37CA">
            <w:pPr>
              <w:ind w:left="600"/>
            </w:pPr>
            <w:r>
              <w:rPr>
                <w:i/>
                <w:sz w:val="24"/>
              </w:rPr>
              <w:t>Conception and design</w:t>
            </w:r>
            <w:r>
              <w:rPr>
                <w:i/>
                <w:sz w:val="24"/>
              </w:rPr>
              <w:t>. Drafting of manuscript. Interpretation of data. Editing manuscript.</w:t>
            </w:r>
          </w:p>
        </w:tc>
      </w:tr>
      <w:tr w:rsidR="006A0566" w:rsidRPr="00987CAF" w14:paraId="60EA3C91" w14:textId="77777777" w:rsidTr="006A4BE6">
        <w:tc>
          <w:tcPr>
            <w:tcW w:w="990" w:type="dxa"/>
          </w:tcPr>
          <w:p w14:paraId="6C6AA1F7" w14:textId="77777777" w:rsidR="006A0566" w:rsidRPr="00987CAF" w:rsidRDefault="006A0566" w:rsidP="006A4BE6">
            <w:pPr>
              <w:ind w:right="-120"/>
              <w:rPr>
                <w:sz w:val="24"/>
                <w:szCs w:val="24"/>
              </w:rPr>
            </w:pPr>
            <w:r w:rsidRPr="00987CAF">
              <w:rPr>
                <w:sz w:val="24"/>
                <w:szCs w:val="24"/>
              </w:rPr>
              <w:t>42.</w:t>
            </w:r>
          </w:p>
        </w:tc>
        <w:tc>
          <w:tcPr>
            <w:tcW w:w="8910" w:type="dxa"/>
          </w:tcPr>
          <w:p w14:paraId="51D48474" w14:textId="77777777" w:rsidR="00CB2E12" w:rsidRDefault="00FC37CA">
            <w:pPr>
              <w:ind w:left="21"/>
            </w:pPr>
            <w:r>
              <w:rPr>
                <w:b/>
                <w:bCs/>
                <w:sz w:val="24"/>
              </w:rPr>
              <w:t>Groenewald CB</w:t>
            </w:r>
            <w:r>
              <w:rPr>
                <w:sz w:val="24"/>
              </w:rPr>
              <w:t>, Law EF, Rabbitts JA, Palermo TM. Associations between adolescent sleep deficiency and prescription opioid misuse in adulthood. Sleep. 2021 Mar 12;44(3):zsaa201. PMID: 32978633. PMCID: PMC7953216. https://doi.org/10.1093/sleep/zsaa201</w:t>
            </w:r>
          </w:p>
        </w:tc>
      </w:tr>
      <w:tr w:rsidR="006A0566" w:rsidRPr="00987CAF" w14:paraId="5740CD9B" w14:textId="77777777" w:rsidTr="006A4BE6">
        <w:tc>
          <w:tcPr>
            <w:tcW w:w="990" w:type="dxa"/>
          </w:tcPr>
          <w:p w14:paraId="15226C22" w14:textId="77777777" w:rsidR="006A0566" w:rsidRPr="00987CAF" w:rsidRDefault="006A0566" w:rsidP="006A4BE6">
            <w:pPr>
              <w:ind w:right="-120"/>
              <w:rPr>
                <w:sz w:val="24"/>
                <w:szCs w:val="24"/>
              </w:rPr>
            </w:pPr>
            <w:r w:rsidRPr="00987CAF">
              <w:rPr>
                <w:sz w:val="24"/>
                <w:szCs w:val="24"/>
              </w:rPr>
              <w:t>43.</w:t>
            </w:r>
          </w:p>
        </w:tc>
        <w:tc>
          <w:tcPr>
            <w:tcW w:w="8910" w:type="dxa"/>
          </w:tcPr>
          <w:p w14:paraId="649B0594" w14:textId="77777777" w:rsidR="00CB2E12" w:rsidRDefault="00FC37CA">
            <w:pPr>
              <w:ind w:left="21"/>
            </w:pPr>
            <w:r>
              <w:rPr>
                <w:sz w:val="24"/>
              </w:rPr>
              <w:t xml:space="preserve">Andreucci A, </w:t>
            </w:r>
            <w:r>
              <w:rPr>
                <w:b/>
                <w:bCs/>
                <w:sz w:val="24"/>
              </w:rPr>
              <w:t>Gr</w:t>
            </w:r>
            <w:r>
              <w:rPr>
                <w:b/>
                <w:bCs/>
                <w:sz w:val="24"/>
              </w:rPr>
              <w:t>oenewald CB</w:t>
            </w:r>
            <w:r>
              <w:rPr>
                <w:sz w:val="24"/>
              </w:rPr>
              <w:t>, Rathleff MS, Palermo TM. The Role of Sleep in the Transition from Acute to Chronic Musculoskeletal Pain in Youth-A Narrative Review. Children (Basel). 2021 Mar 20;8(3):241. PMID: 33804741. PMCID: PMC8003935. https://doi.org/10.3390/children803</w:t>
            </w:r>
            <w:r>
              <w:rPr>
                <w:sz w:val="24"/>
              </w:rPr>
              <w:t>0241. Epub 2021 Mar 20</w:t>
            </w:r>
          </w:p>
          <w:p w14:paraId="2A31E592" w14:textId="77777777" w:rsidR="00CB2E12" w:rsidRDefault="00FC37CA">
            <w:pPr>
              <w:ind w:left="600"/>
            </w:pPr>
            <w:r>
              <w:rPr>
                <w:i/>
                <w:sz w:val="24"/>
              </w:rPr>
              <w:t>Conception and design. Drafting of manuscript. Editing manuscript</w:t>
            </w:r>
          </w:p>
        </w:tc>
      </w:tr>
      <w:tr w:rsidR="006A0566" w:rsidRPr="00987CAF" w14:paraId="04BE0D28" w14:textId="77777777" w:rsidTr="006A4BE6">
        <w:tc>
          <w:tcPr>
            <w:tcW w:w="990" w:type="dxa"/>
          </w:tcPr>
          <w:p w14:paraId="6C1C9CA8" w14:textId="77777777" w:rsidR="006A0566" w:rsidRPr="00987CAF" w:rsidRDefault="006A0566" w:rsidP="006A4BE6">
            <w:pPr>
              <w:ind w:right="-120"/>
              <w:rPr>
                <w:sz w:val="24"/>
                <w:szCs w:val="24"/>
              </w:rPr>
            </w:pPr>
            <w:r w:rsidRPr="00987CAF">
              <w:rPr>
                <w:sz w:val="24"/>
                <w:szCs w:val="24"/>
              </w:rPr>
              <w:t>44.</w:t>
            </w:r>
          </w:p>
        </w:tc>
        <w:tc>
          <w:tcPr>
            <w:tcW w:w="8910" w:type="dxa"/>
          </w:tcPr>
          <w:p w14:paraId="20B2C1B5" w14:textId="77777777" w:rsidR="00CB2E12" w:rsidRDefault="00FC37CA">
            <w:pPr>
              <w:ind w:left="21"/>
            </w:pPr>
            <w:r>
              <w:rPr>
                <w:sz w:val="24"/>
              </w:rPr>
              <w:t xml:space="preserve">Turner SB, Szperka CL, Hershey AD, Law EF, Palermo TM, </w:t>
            </w:r>
            <w:r>
              <w:rPr>
                <w:b/>
                <w:bCs/>
                <w:sz w:val="24"/>
              </w:rPr>
              <w:t>Groenewald CB</w:t>
            </w:r>
            <w:r>
              <w:rPr>
                <w:sz w:val="24"/>
              </w:rPr>
              <w:t>. Association of Headache With School Functioning Among Children and Adolescents in the United</w:t>
            </w:r>
            <w:r>
              <w:rPr>
                <w:sz w:val="24"/>
              </w:rPr>
              <w:t xml:space="preserve"> States. JAMA Pediatr. 2021 May 1;175(5):522-524. PMID: 33523093. PMCID: PMC7851753. https://doi.org/10.1001/jamapediatrics.2020.5680</w:t>
            </w:r>
          </w:p>
        </w:tc>
      </w:tr>
      <w:tr w:rsidR="006A0566" w:rsidRPr="00987CAF" w14:paraId="1671E873" w14:textId="77777777" w:rsidTr="006A4BE6">
        <w:tc>
          <w:tcPr>
            <w:tcW w:w="990" w:type="dxa"/>
          </w:tcPr>
          <w:p w14:paraId="0A0B6730" w14:textId="77777777" w:rsidR="006A0566" w:rsidRPr="00987CAF" w:rsidRDefault="006A0566" w:rsidP="006A4BE6">
            <w:pPr>
              <w:ind w:right="-120"/>
              <w:rPr>
                <w:sz w:val="24"/>
                <w:szCs w:val="24"/>
              </w:rPr>
            </w:pPr>
            <w:r w:rsidRPr="00987CAF">
              <w:rPr>
                <w:sz w:val="24"/>
                <w:szCs w:val="24"/>
              </w:rPr>
              <w:t>45.</w:t>
            </w:r>
          </w:p>
        </w:tc>
        <w:tc>
          <w:tcPr>
            <w:tcW w:w="8910" w:type="dxa"/>
          </w:tcPr>
          <w:p w14:paraId="728263FE" w14:textId="77777777" w:rsidR="00CB2E12" w:rsidRDefault="00FC37CA">
            <w:pPr>
              <w:ind w:left="21"/>
            </w:pPr>
            <w:r>
              <w:rPr>
                <w:sz w:val="24"/>
              </w:rPr>
              <w:t xml:space="preserve">O'Reilly-Shah VN, Franz A, </w:t>
            </w:r>
            <w:r>
              <w:rPr>
                <w:b/>
                <w:bCs/>
                <w:sz w:val="24"/>
              </w:rPr>
              <w:t>Groenewald CB</w:t>
            </w:r>
            <w:r>
              <w:rPr>
                <w:sz w:val="24"/>
              </w:rPr>
              <w:t>, Collins M, Patak LS. Training the Trainers in Ultrasound-guided Access to Improve Peripheral Intravenous Catheter Placement among Children Presenting for Anesthesia. Pediatr Qual Saf. 2021;6(3):e406. PMID: 33977194. PMCID: PMC8104256. https://doi.org/10.</w:t>
            </w:r>
            <w:r>
              <w:rPr>
                <w:sz w:val="24"/>
              </w:rPr>
              <w:t>1097/pq9.0000000000000406. Epub 2021 May 05</w:t>
            </w:r>
          </w:p>
          <w:p w14:paraId="0F42F306" w14:textId="77777777" w:rsidR="00CB2E12" w:rsidRDefault="00FC37CA">
            <w:pPr>
              <w:ind w:left="600"/>
            </w:pPr>
            <w:r>
              <w:rPr>
                <w:i/>
                <w:sz w:val="24"/>
              </w:rPr>
              <w:t>Conception and design. Statistical analysis. Analysis and interpreting of data. Drafting of manuscript</w:t>
            </w:r>
          </w:p>
        </w:tc>
      </w:tr>
      <w:tr w:rsidR="006A0566" w:rsidRPr="00987CAF" w14:paraId="1F6273F9" w14:textId="77777777" w:rsidTr="006A4BE6">
        <w:tc>
          <w:tcPr>
            <w:tcW w:w="990" w:type="dxa"/>
          </w:tcPr>
          <w:p w14:paraId="2AEF5141" w14:textId="77777777" w:rsidR="006A0566" w:rsidRPr="00987CAF" w:rsidRDefault="006A0566" w:rsidP="006A4BE6">
            <w:pPr>
              <w:ind w:right="-120"/>
              <w:rPr>
                <w:sz w:val="24"/>
                <w:szCs w:val="24"/>
              </w:rPr>
            </w:pPr>
            <w:r w:rsidRPr="00987CAF">
              <w:rPr>
                <w:sz w:val="24"/>
                <w:szCs w:val="24"/>
              </w:rPr>
              <w:t>46.</w:t>
            </w:r>
          </w:p>
        </w:tc>
        <w:tc>
          <w:tcPr>
            <w:tcW w:w="8910" w:type="dxa"/>
          </w:tcPr>
          <w:p w14:paraId="3A0CFD69" w14:textId="77777777" w:rsidR="00CB2E12" w:rsidRDefault="00FC37CA">
            <w:pPr>
              <w:ind w:left="21"/>
            </w:pPr>
            <w:r>
              <w:rPr>
                <w:sz w:val="24"/>
              </w:rPr>
              <w:t xml:space="preserve">Tham SW, Palermo TM, Chrisman SPD, </w:t>
            </w:r>
            <w:r>
              <w:rPr>
                <w:b/>
                <w:bCs/>
                <w:sz w:val="24"/>
              </w:rPr>
              <w:t>Groenewald CB</w:t>
            </w:r>
            <w:r>
              <w:rPr>
                <w:sz w:val="24"/>
              </w:rPr>
              <w:t>. Prescription opioid misuse and sports-related concussi</w:t>
            </w:r>
            <w:r>
              <w:rPr>
                <w:sz w:val="24"/>
              </w:rPr>
              <w:t>on among high school students in the United States. J Head Trauma Rehabil. 2021 Sep-Oct;36(5):338-344. PMID: 34489384. PMCID: PMC8428243. https://doi.org/10.1097/HTR.0000000000000706</w:t>
            </w:r>
          </w:p>
        </w:tc>
      </w:tr>
      <w:tr w:rsidR="006A0566" w:rsidRPr="00987CAF" w14:paraId="7B3088B6" w14:textId="77777777" w:rsidTr="006A4BE6">
        <w:tc>
          <w:tcPr>
            <w:tcW w:w="990" w:type="dxa"/>
          </w:tcPr>
          <w:p w14:paraId="1F07CE3B" w14:textId="77777777" w:rsidR="006A0566" w:rsidRPr="00987CAF" w:rsidRDefault="006A0566" w:rsidP="006A4BE6">
            <w:pPr>
              <w:ind w:right="-120"/>
              <w:rPr>
                <w:sz w:val="24"/>
                <w:szCs w:val="24"/>
              </w:rPr>
            </w:pPr>
            <w:r w:rsidRPr="00987CAF">
              <w:rPr>
                <w:sz w:val="24"/>
                <w:szCs w:val="24"/>
              </w:rPr>
              <w:t>47.</w:t>
            </w:r>
          </w:p>
        </w:tc>
        <w:tc>
          <w:tcPr>
            <w:tcW w:w="8910" w:type="dxa"/>
          </w:tcPr>
          <w:p w14:paraId="097F7ECF" w14:textId="77777777" w:rsidR="00CB2E12" w:rsidRDefault="00FC37CA">
            <w:pPr>
              <w:ind w:left="21"/>
            </w:pPr>
            <w:r>
              <w:rPr>
                <w:b/>
                <w:bCs/>
                <w:sz w:val="24"/>
              </w:rPr>
              <w:t>Groenewald CB</w:t>
            </w:r>
            <w:r>
              <w:rPr>
                <w:sz w:val="24"/>
              </w:rPr>
              <w:t>, Rabbitts JA, Tham SW, Law EF, Palermo TM. Association</w:t>
            </w:r>
            <w:r>
              <w:rPr>
                <w:sz w:val="24"/>
              </w:rPr>
              <w:t>s between insufficient sleep and prescription opioid misuse among high school students in the United States. J Clin Sleep Med. 2021 Nov 1;17(11):2205-2214. PMID: 34019477. PMCID: PMC8636372. https://doi.org/10.5664/jcsm.9418</w:t>
            </w:r>
          </w:p>
        </w:tc>
      </w:tr>
      <w:tr w:rsidR="006A0566" w:rsidRPr="00987CAF" w14:paraId="12341089" w14:textId="77777777" w:rsidTr="006A4BE6">
        <w:tc>
          <w:tcPr>
            <w:tcW w:w="990" w:type="dxa"/>
          </w:tcPr>
          <w:p w14:paraId="0FF9B331" w14:textId="77777777" w:rsidR="006A0566" w:rsidRPr="00987CAF" w:rsidRDefault="006A0566" w:rsidP="006A4BE6">
            <w:pPr>
              <w:ind w:right="-120"/>
              <w:rPr>
                <w:sz w:val="24"/>
                <w:szCs w:val="24"/>
              </w:rPr>
            </w:pPr>
            <w:r w:rsidRPr="00987CAF">
              <w:rPr>
                <w:sz w:val="24"/>
                <w:szCs w:val="24"/>
              </w:rPr>
              <w:t>48.</w:t>
            </w:r>
          </w:p>
        </w:tc>
        <w:tc>
          <w:tcPr>
            <w:tcW w:w="8910" w:type="dxa"/>
          </w:tcPr>
          <w:p w14:paraId="795C290D" w14:textId="77777777" w:rsidR="00CB2E12" w:rsidRDefault="00FC37CA">
            <w:pPr>
              <w:ind w:left="21"/>
            </w:pPr>
            <w:r>
              <w:rPr>
                <w:sz w:val="24"/>
              </w:rPr>
              <w:t xml:space="preserve">Chua WJ, </w:t>
            </w:r>
            <w:r>
              <w:rPr>
                <w:b/>
                <w:bCs/>
                <w:sz w:val="24"/>
              </w:rPr>
              <w:t>Groenewald CB</w:t>
            </w:r>
            <w:r>
              <w:rPr>
                <w:sz w:val="24"/>
              </w:rPr>
              <w:t>, Va</w:t>
            </w:r>
            <w:r>
              <w:rPr>
                <w:sz w:val="24"/>
              </w:rPr>
              <w:t>rakitsomboon S, Harris J, Faino AV, Quan L, Walco GA, Sousa TC. Can Use of Default Dispensing Quantities in Electronic Medical Record Lower Opioid Prescribing?. Pediatr Emerg Care. 2022 Feb 1;38(2):e600-e604. PMID: 35100763. PMCID: PMC9269031. https://doi.</w:t>
            </w:r>
            <w:r>
              <w:rPr>
                <w:sz w:val="24"/>
              </w:rPr>
              <w:t>org/10.1097/PEC.0000000000002411</w:t>
            </w:r>
          </w:p>
          <w:p w14:paraId="5F9FD826" w14:textId="77777777" w:rsidR="00CB2E12" w:rsidRDefault="00FC37CA">
            <w:pPr>
              <w:ind w:left="600"/>
            </w:pPr>
            <w:r>
              <w:rPr>
                <w:i/>
                <w:sz w:val="24"/>
              </w:rPr>
              <w:t>Conception and design. Editing of manuscript</w:t>
            </w:r>
          </w:p>
        </w:tc>
      </w:tr>
      <w:tr w:rsidR="006A0566" w:rsidRPr="00987CAF" w14:paraId="484F18C6" w14:textId="77777777" w:rsidTr="006A4BE6">
        <w:tc>
          <w:tcPr>
            <w:tcW w:w="990" w:type="dxa"/>
          </w:tcPr>
          <w:p w14:paraId="726B0C5E" w14:textId="77777777" w:rsidR="006A0566" w:rsidRPr="00987CAF" w:rsidRDefault="006A0566" w:rsidP="006A4BE6">
            <w:pPr>
              <w:ind w:right="-120"/>
              <w:rPr>
                <w:sz w:val="24"/>
                <w:szCs w:val="24"/>
              </w:rPr>
            </w:pPr>
            <w:r w:rsidRPr="00987CAF">
              <w:rPr>
                <w:sz w:val="24"/>
                <w:szCs w:val="24"/>
              </w:rPr>
              <w:lastRenderedPageBreak/>
              <w:t>49.</w:t>
            </w:r>
          </w:p>
        </w:tc>
        <w:tc>
          <w:tcPr>
            <w:tcW w:w="8910" w:type="dxa"/>
          </w:tcPr>
          <w:p w14:paraId="0FC65F9F" w14:textId="77777777" w:rsidR="00CB2E12" w:rsidRDefault="00FC37CA">
            <w:pPr>
              <w:ind w:left="21"/>
            </w:pPr>
            <w:r>
              <w:rPr>
                <w:b/>
                <w:bCs/>
                <w:sz w:val="24"/>
              </w:rPr>
              <w:t>Groenewald CB</w:t>
            </w:r>
            <w:r>
              <w:rPr>
                <w:sz w:val="24"/>
              </w:rPr>
              <w:t>, Murray CB, Battaglia M, Scaini S, Quinn PD. Prevalence of pain management techniques among adults with chronic pain in the United States, 2019. JAMA Netw Open</w:t>
            </w:r>
            <w:r>
              <w:rPr>
                <w:sz w:val="24"/>
              </w:rPr>
              <w:t>. 2022 Feb 1;5(2):e2146697. PMID: 35129599. PMCID: PMC8822381. https://doi.org/10.1001/jamanetworkopen.2021.46697. Epub 2022 Feb 01</w:t>
            </w:r>
          </w:p>
        </w:tc>
      </w:tr>
      <w:tr w:rsidR="006A0566" w:rsidRPr="00987CAF" w14:paraId="19FD6B16" w14:textId="77777777" w:rsidTr="006A4BE6">
        <w:tc>
          <w:tcPr>
            <w:tcW w:w="990" w:type="dxa"/>
          </w:tcPr>
          <w:p w14:paraId="1D763EBF" w14:textId="77777777" w:rsidR="006A0566" w:rsidRPr="00987CAF" w:rsidRDefault="006A0566" w:rsidP="006A4BE6">
            <w:pPr>
              <w:ind w:right="-120"/>
              <w:rPr>
                <w:sz w:val="24"/>
                <w:szCs w:val="24"/>
              </w:rPr>
            </w:pPr>
            <w:r w:rsidRPr="00987CAF">
              <w:rPr>
                <w:sz w:val="24"/>
                <w:szCs w:val="24"/>
              </w:rPr>
              <w:t>50.</w:t>
            </w:r>
          </w:p>
        </w:tc>
        <w:tc>
          <w:tcPr>
            <w:tcW w:w="8910" w:type="dxa"/>
          </w:tcPr>
          <w:p w14:paraId="5C51DE8E" w14:textId="77777777" w:rsidR="00CB2E12" w:rsidRDefault="00FC37CA">
            <w:pPr>
              <w:ind w:left="21"/>
            </w:pPr>
            <w:r>
              <w:rPr>
                <w:sz w:val="24"/>
              </w:rPr>
              <w:t xml:space="preserve">Ellyson AM, Powelson EB, </w:t>
            </w:r>
            <w:r>
              <w:rPr>
                <w:b/>
                <w:bCs/>
                <w:sz w:val="24"/>
              </w:rPr>
              <w:t>Groenewald CB</w:t>
            </w:r>
            <w:r>
              <w:rPr>
                <w:sz w:val="24"/>
              </w:rPr>
              <w:t>, Rabbitts JA. Healthcare utilization and costs among pediatric patients with chronic postsurgical pain after major musculoskeletal surgery. Paediatr Anaesth. 2022 Apr;32(4):577-578. PMID: 35075715. PMCID: PMC9269163. https://doi.org/10.1111/pan.14402. Epu</w:t>
            </w:r>
            <w:r>
              <w:rPr>
                <w:sz w:val="24"/>
              </w:rPr>
              <w:t>b 2022 Jan 31</w:t>
            </w:r>
          </w:p>
          <w:p w14:paraId="4BD3DE21" w14:textId="77777777" w:rsidR="00CB2E12" w:rsidRDefault="00FC37CA">
            <w:pPr>
              <w:ind w:left="600"/>
            </w:pPr>
            <w:r>
              <w:rPr>
                <w:i/>
                <w:sz w:val="24"/>
              </w:rPr>
              <w:t>Conception and design. Statistical analysis. Editing of manuscript</w:t>
            </w:r>
          </w:p>
        </w:tc>
      </w:tr>
      <w:tr w:rsidR="006A0566" w:rsidRPr="00987CAF" w14:paraId="71F5E27D" w14:textId="77777777" w:rsidTr="006A4BE6">
        <w:tc>
          <w:tcPr>
            <w:tcW w:w="990" w:type="dxa"/>
          </w:tcPr>
          <w:p w14:paraId="2A01EF54" w14:textId="77777777" w:rsidR="006A0566" w:rsidRPr="00987CAF" w:rsidRDefault="006A0566" w:rsidP="006A4BE6">
            <w:pPr>
              <w:ind w:right="-120"/>
              <w:rPr>
                <w:sz w:val="24"/>
                <w:szCs w:val="24"/>
              </w:rPr>
            </w:pPr>
            <w:r w:rsidRPr="00987CAF">
              <w:rPr>
                <w:sz w:val="24"/>
                <w:szCs w:val="24"/>
              </w:rPr>
              <w:t>51.</w:t>
            </w:r>
          </w:p>
        </w:tc>
        <w:tc>
          <w:tcPr>
            <w:tcW w:w="8910" w:type="dxa"/>
          </w:tcPr>
          <w:p w14:paraId="2747362B" w14:textId="77777777" w:rsidR="00CB2E12" w:rsidRDefault="00FC37CA">
            <w:pPr>
              <w:ind w:left="21"/>
            </w:pPr>
            <w:r>
              <w:rPr>
                <w:b/>
                <w:bCs/>
                <w:sz w:val="24"/>
              </w:rPr>
              <w:t>Groenewald CB</w:t>
            </w:r>
            <w:r>
              <w:rPr>
                <w:sz w:val="24"/>
              </w:rPr>
              <w:t>, Lee HH, Jimenez N, Ehie O, Rabbitts JA. Racial and ethnic differences in pediatric surgery utilization in the United States: A nationally representative cr</w:t>
            </w:r>
            <w:r>
              <w:rPr>
                <w:sz w:val="24"/>
              </w:rPr>
              <w:t>oss-sectional analysis. J Pediatr Surg. 2022 Aug;57(8):1584-1591. PMID: 34742576. PMCID: PMC9023599. https://doi.org/10.1016/j.jpedsurg.2021.10.011. Epub 2021 Oct 22</w:t>
            </w:r>
          </w:p>
        </w:tc>
      </w:tr>
      <w:tr w:rsidR="006A0566" w:rsidRPr="00987CAF" w14:paraId="6FEAB7EB" w14:textId="77777777" w:rsidTr="006A4BE6">
        <w:tc>
          <w:tcPr>
            <w:tcW w:w="990" w:type="dxa"/>
          </w:tcPr>
          <w:p w14:paraId="00FED192" w14:textId="77777777" w:rsidR="006A0566" w:rsidRPr="00987CAF" w:rsidRDefault="006A0566" w:rsidP="006A4BE6">
            <w:pPr>
              <w:ind w:right="-120"/>
              <w:rPr>
                <w:sz w:val="24"/>
                <w:szCs w:val="24"/>
              </w:rPr>
            </w:pPr>
            <w:r w:rsidRPr="00987CAF">
              <w:rPr>
                <w:sz w:val="24"/>
                <w:szCs w:val="24"/>
              </w:rPr>
              <w:t>52.</w:t>
            </w:r>
          </w:p>
        </w:tc>
        <w:tc>
          <w:tcPr>
            <w:tcW w:w="8910" w:type="dxa"/>
          </w:tcPr>
          <w:p w14:paraId="4ABA80C4" w14:textId="77777777" w:rsidR="00CB2E12" w:rsidRDefault="00FC37CA">
            <w:pPr>
              <w:ind w:left="21"/>
            </w:pPr>
            <w:r>
              <w:rPr>
                <w:sz w:val="24"/>
              </w:rPr>
              <w:t xml:space="preserve">Tham SW, Law EF, Palermo TM, Kapos FP, Mendoza JA, </w:t>
            </w:r>
            <w:r>
              <w:rPr>
                <w:b/>
                <w:bCs/>
                <w:sz w:val="24"/>
              </w:rPr>
              <w:t>Groenewald CB</w:t>
            </w:r>
            <w:r>
              <w:rPr>
                <w:sz w:val="24"/>
              </w:rPr>
              <w:t>. Household food insu</w:t>
            </w:r>
            <w:r>
              <w:rPr>
                <w:sz w:val="24"/>
              </w:rPr>
              <w:t>fficiency and chronic pain among children in the US: A national study. Children (Basel). 2023 Jan 19;10(2):185. PMID: 36832314. PMCID: PMC9954897. https://doi.org/10.3390/children10020185. Epub 2023 Jan 19</w:t>
            </w:r>
          </w:p>
        </w:tc>
      </w:tr>
      <w:tr w:rsidR="006A0566" w:rsidRPr="00987CAF" w14:paraId="33781E2B" w14:textId="77777777" w:rsidTr="006A4BE6">
        <w:tc>
          <w:tcPr>
            <w:tcW w:w="990" w:type="dxa"/>
          </w:tcPr>
          <w:p w14:paraId="1A9E9A13" w14:textId="77777777" w:rsidR="006A0566" w:rsidRPr="00987CAF" w:rsidRDefault="006A0566" w:rsidP="006A4BE6">
            <w:pPr>
              <w:ind w:right="-120"/>
              <w:rPr>
                <w:sz w:val="24"/>
                <w:szCs w:val="24"/>
              </w:rPr>
            </w:pPr>
            <w:r w:rsidRPr="00987CAF">
              <w:rPr>
                <w:sz w:val="24"/>
                <w:szCs w:val="24"/>
              </w:rPr>
              <w:t>53.</w:t>
            </w:r>
          </w:p>
        </w:tc>
        <w:tc>
          <w:tcPr>
            <w:tcW w:w="8910" w:type="dxa"/>
          </w:tcPr>
          <w:p w14:paraId="51898D5D" w14:textId="77777777" w:rsidR="00CB2E12" w:rsidRDefault="00FC37CA">
            <w:pPr>
              <w:ind w:left="21"/>
            </w:pPr>
            <w:r>
              <w:rPr>
                <w:sz w:val="24"/>
              </w:rPr>
              <w:t xml:space="preserve">Battaglia M, </w:t>
            </w:r>
            <w:r>
              <w:rPr>
                <w:b/>
                <w:bCs/>
                <w:sz w:val="24"/>
              </w:rPr>
              <w:t>Groenewald CB</w:t>
            </w:r>
            <w:r>
              <w:rPr>
                <w:sz w:val="24"/>
              </w:rPr>
              <w:t>, Campbell F, Scain</w:t>
            </w:r>
            <w:r>
              <w:rPr>
                <w:sz w:val="24"/>
              </w:rPr>
              <w:t>i S, De Koninck Y, Stinson J, Quinn PD. We need to talk: The Urgent Conversation on Chronic Pain, Mental Health, prescribing patterns and the opioid crisis. J Psychopharmacol. 2023 May;37(5):437-448. PMID: 37171242. https://doi.org/10.1177/0269881122114463</w:t>
            </w:r>
            <w:r>
              <w:rPr>
                <w:sz w:val="24"/>
              </w:rPr>
              <w:t>5. Epub 2023 Feb 22</w:t>
            </w:r>
          </w:p>
          <w:p w14:paraId="2501070C" w14:textId="77777777" w:rsidR="00CB2E12" w:rsidRDefault="00FC37CA">
            <w:pPr>
              <w:ind w:left="600"/>
            </w:pPr>
            <w:r>
              <w:rPr>
                <w:sz w:val="24"/>
              </w:rPr>
              <w:t>Conception and design</w:t>
            </w:r>
          </w:p>
        </w:tc>
      </w:tr>
      <w:tr w:rsidR="006A0566" w:rsidRPr="00987CAF" w14:paraId="69477617" w14:textId="77777777" w:rsidTr="006A4BE6">
        <w:tc>
          <w:tcPr>
            <w:tcW w:w="990" w:type="dxa"/>
          </w:tcPr>
          <w:p w14:paraId="222A240D" w14:textId="77777777" w:rsidR="006A0566" w:rsidRPr="00987CAF" w:rsidRDefault="006A0566" w:rsidP="006A4BE6">
            <w:pPr>
              <w:ind w:right="-120"/>
              <w:rPr>
                <w:sz w:val="24"/>
                <w:szCs w:val="24"/>
              </w:rPr>
            </w:pPr>
            <w:r w:rsidRPr="00987CAF">
              <w:rPr>
                <w:sz w:val="24"/>
                <w:szCs w:val="24"/>
              </w:rPr>
              <w:t>54.</w:t>
            </w:r>
          </w:p>
        </w:tc>
        <w:tc>
          <w:tcPr>
            <w:tcW w:w="8910" w:type="dxa"/>
          </w:tcPr>
          <w:p w14:paraId="45B5C4B0" w14:textId="77777777" w:rsidR="00CB2E12" w:rsidRDefault="00FC37CA">
            <w:pPr>
              <w:ind w:left="21"/>
            </w:pPr>
            <w:r>
              <w:rPr>
                <w:sz w:val="24"/>
              </w:rPr>
              <w:t xml:space="preserve">Pugh SJ, Murray C, </w:t>
            </w:r>
            <w:r>
              <w:rPr>
                <w:b/>
                <w:bCs/>
                <w:sz w:val="24"/>
              </w:rPr>
              <w:t>Groenewald CB</w:t>
            </w:r>
            <w:r>
              <w:rPr>
                <w:sz w:val="24"/>
              </w:rPr>
              <w:t>. Positive Childhood Experiences and Chronic Pain Among Children and Adolescents in the United States. J Pain. 2023 Jul;24(7):1193-1202. PMID: 36775002. PMCID: PMC10330007. https://doi.org/10.1016/j.jpain.2023.02.001. Epub 2023 Feb 10</w:t>
            </w:r>
          </w:p>
        </w:tc>
      </w:tr>
      <w:tr w:rsidR="006A0566" w:rsidRPr="00987CAF" w14:paraId="6F719EFE" w14:textId="77777777" w:rsidTr="006A4BE6">
        <w:tc>
          <w:tcPr>
            <w:tcW w:w="990" w:type="dxa"/>
          </w:tcPr>
          <w:p w14:paraId="758A4E9B" w14:textId="77777777" w:rsidR="006A0566" w:rsidRPr="00987CAF" w:rsidRDefault="006A0566" w:rsidP="006A4BE6">
            <w:pPr>
              <w:ind w:right="-120"/>
              <w:rPr>
                <w:sz w:val="24"/>
                <w:szCs w:val="24"/>
              </w:rPr>
            </w:pPr>
            <w:r w:rsidRPr="00987CAF">
              <w:rPr>
                <w:sz w:val="24"/>
                <w:szCs w:val="24"/>
              </w:rPr>
              <w:t>55.</w:t>
            </w:r>
          </w:p>
        </w:tc>
        <w:tc>
          <w:tcPr>
            <w:tcW w:w="8910" w:type="dxa"/>
          </w:tcPr>
          <w:p w14:paraId="55F692FC" w14:textId="77777777" w:rsidR="00CB2E12" w:rsidRDefault="00FC37CA">
            <w:pPr>
              <w:ind w:left="21"/>
            </w:pPr>
            <w:r>
              <w:rPr>
                <w:sz w:val="24"/>
              </w:rPr>
              <w:t xml:space="preserve">Kapos FP, Vandeleur DM, Tham SW, Palermo TM, </w:t>
            </w:r>
            <w:r>
              <w:rPr>
                <w:b/>
                <w:bCs/>
                <w:sz w:val="24"/>
              </w:rPr>
              <w:t>Groenewald CB</w:t>
            </w:r>
            <w:r>
              <w:rPr>
                <w:sz w:val="24"/>
              </w:rPr>
              <w:t>. Comparing the prevalence of chronic pain in school-aged children in the United States from 2019 to 2020: a nationally representative study examining differences associated with the COVID-19 pandem</w:t>
            </w:r>
            <w:r>
              <w:rPr>
                <w:sz w:val="24"/>
              </w:rPr>
              <w:t>ic. Pain. 2023 Aug 8. PMID: 37556380. https://doi.org/10.1097/j.pain.0000000000003020. Epub 2023 Aug 08</w:t>
            </w:r>
          </w:p>
        </w:tc>
      </w:tr>
      <w:tr w:rsidR="006A0566" w:rsidRPr="00987CAF" w14:paraId="776681A3" w14:textId="77777777" w:rsidTr="006A4BE6">
        <w:tc>
          <w:tcPr>
            <w:tcW w:w="990" w:type="dxa"/>
          </w:tcPr>
          <w:p w14:paraId="74ED611E" w14:textId="77777777" w:rsidR="006A0566" w:rsidRPr="00987CAF" w:rsidRDefault="006A0566" w:rsidP="006A4BE6">
            <w:pPr>
              <w:ind w:right="-120"/>
              <w:rPr>
                <w:sz w:val="24"/>
                <w:szCs w:val="24"/>
              </w:rPr>
            </w:pPr>
            <w:r w:rsidRPr="00987CAF">
              <w:rPr>
                <w:sz w:val="24"/>
                <w:szCs w:val="24"/>
              </w:rPr>
              <w:t>56.</w:t>
            </w:r>
          </w:p>
        </w:tc>
        <w:tc>
          <w:tcPr>
            <w:tcW w:w="8910" w:type="dxa"/>
          </w:tcPr>
          <w:p w14:paraId="51B3BD00" w14:textId="77777777" w:rsidR="00CB2E12" w:rsidRDefault="00FC37CA">
            <w:pPr>
              <w:ind w:left="21"/>
            </w:pPr>
            <w:r>
              <w:rPr>
                <w:sz w:val="24"/>
              </w:rPr>
              <w:t xml:space="preserve">Vandeleur DM, Cunningham MM, Palermo TM, </w:t>
            </w:r>
            <w:r>
              <w:rPr>
                <w:b/>
                <w:bCs/>
                <w:sz w:val="24"/>
              </w:rPr>
              <w:t>Groenewald CB</w:t>
            </w:r>
            <w:r>
              <w:rPr>
                <w:sz w:val="24"/>
              </w:rPr>
              <w:t>. Association of neighborhood characteristics and chronic pain in children and adolescents in</w:t>
            </w:r>
            <w:r>
              <w:rPr>
                <w:sz w:val="24"/>
              </w:rPr>
              <w:t xml:space="preserve"> the United States. Clinical Journal of Pain.</w:t>
            </w:r>
          </w:p>
        </w:tc>
      </w:tr>
      <w:tr w:rsidR="006A0566" w:rsidRPr="00987CAF" w14:paraId="77DB7E4B" w14:textId="77777777" w:rsidTr="006A4BE6">
        <w:tc>
          <w:tcPr>
            <w:tcW w:w="990" w:type="dxa"/>
          </w:tcPr>
          <w:p w14:paraId="328845D9" w14:textId="77777777" w:rsidR="006A0566" w:rsidRPr="00987CAF" w:rsidRDefault="006A0566" w:rsidP="006A4BE6">
            <w:pPr>
              <w:ind w:right="-120"/>
              <w:rPr>
                <w:sz w:val="24"/>
                <w:szCs w:val="24"/>
              </w:rPr>
            </w:pPr>
            <w:r w:rsidRPr="00987CAF">
              <w:rPr>
                <w:sz w:val="24"/>
                <w:szCs w:val="24"/>
              </w:rPr>
              <w:t>57.</w:t>
            </w:r>
          </w:p>
        </w:tc>
        <w:tc>
          <w:tcPr>
            <w:tcW w:w="8910" w:type="dxa"/>
          </w:tcPr>
          <w:p w14:paraId="30EC6495" w14:textId="77777777" w:rsidR="00CB2E12" w:rsidRDefault="00FC37CA">
            <w:pPr>
              <w:ind w:left="21"/>
            </w:pPr>
            <w:r>
              <w:rPr>
                <w:sz w:val="24"/>
              </w:rPr>
              <w:t xml:space="preserve">Sofia JT, Kim A, Jones I, Rabbitts JA, </w:t>
            </w:r>
            <w:r>
              <w:rPr>
                <w:b/>
                <w:bCs/>
                <w:sz w:val="24"/>
              </w:rPr>
              <w:t>Groenewald CB</w:t>
            </w:r>
            <w:r>
              <w:rPr>
                <w:sz w:val="24"/>
              </w:rPr>
              <w:t>. Opioid prescription rates associated with surgery among adolescents in the United States from 2015 to 2020. Paediatr Anaesth. 2023 Dec;33(12):1083-1090</w:t>
            </w:r>
            <w:r>
              <w:rPr>
                <w:sz w:val="24"/>
              </w:rPr>
              <w:t>. PMID: 37789737. https://doi.org/10.1111/pan.14753. Epub 2023 Oct 04</w:t>
            </w:r>
          </w:p>
        </w:tc>
      </w:tr>
    </w:tbl>
    <w:p w14:paraId="3A88FF1A" w14:textId="77777777" w:rsidR="006A0566" w:rsidRPr="006A0566" w:rsidRDefault="006A0566" w:rsidP="006A0566">
      <w:pPr>
        <w:rPr>
          <w:rFonts w:ascii="Times New Roman" w:hAnsi="Times New Roman" w:cs="Times New Roman"/>
        </w:rPr>
      </w:pPr>
    </w:p>
    <w:p w14:paraId="34AF6C07"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Peer-Reviewed Articles (Submitted): (1 total)</w:t>
      </w:r>
    </w:p>
    <w:p w14:paraId="48D00B61" w14:textId="77777777" w:rsidR="006A0566" w:rsidRDefault="006A0566" w:rsidP="006A0566">
      <w:pPr>
        <w:rPr>
          <w:rFonts w:ascii="Times New Roman" w:hAnsi="Times New Roman" w:cs="Times New Roman"/>
        </w:rPr>
      </w:pPr>
    </w:p>
    <w:p w14:paraId="705162F9" w14:textId="77777777" w:rsidR="00CB2E12" w:rsidRDefault="00FC37CA">
      <w:pPr>
        <w:ind w:left="21"/>
      </w:pPr>
      <w:r>
        <w:rPr>
          <w:rFonts w:ascii="Times New Roman" w:eastAsia="Times New Roman" w:hAnsi="Times New Roman" w:cs="Times New Roman"/>
        </w:rPr>
        <w:lastRenderedPageBreak/>
        <w:t xml:space="preserve">Complete List of Published Work in MyBibliography: </w:t>
      </w:r>
      <w:hyperlink r:id="rId9" w:history="1">
        <w:r>
          <w:rPr>
            <w:rFonts w:ascii="Times New Roman" w:eastAsia="Times New Roman" w:hAnsi="Times New Roman" w:cs="Times New Roman"/>
          </w:rPr>
          <w:t>ht</w:t>
        </w:r>
        <w:r>
          <w:rPr>
            <w:rFonts w:ascii="Times New Roman" w:eastAsia="Times New Roman" w:hAnsi="Times New Roman" w:cs="Times New Roman"/>
          </w:rPr>
          <w:t>tps://www.ncbi.nlm.nih.gov/myncbi/18Sp3UARR-VQu/bibliography/public/</w:t>
        </w:r>
      </w:hyperlink>
    </w:p>
    <w:p w14:paraId="7D4EE962" w14:textId="77777777" w:rsidR="006A0566" w:rsidRPr="00A718E1"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69D5391B" w14:textId="77777777" w:rsidTr="006A4BE6">
        <w:tc>
          <w:tcPr>
            <w:tcW w:w="990" w:type="dxa"/>
          </w:tcPr>
          <w:p w14:paraId="575C496A" w14:textId="77777777" w:rsidR="006A0566" w:rsidRPr="00987CAF" w:rsidRDefault="006A0566" w:rsidP="006A4BE6">
            <w:pPr>
              <w:ind w:right="-120"/>
              <w:rPr>
                <w:sz w:val="24"/>
                <w:szCs w:val="24"/>
              </w:rPr>
            </w:pPr>
            <w:r w:rsidRPr="00987CAF">
              <w:rPr>
                <w:sz w:val="24"/>
                <w:szCs w:val="24"/>
              </w:rPr>
              <w:t>1.</w:t>
            </w:r>
          </w:p>
        </w:tc>
        <w:tc>
          <w:tcPr>
            <w:tcW w:w="8910" w:type="dxa"/>
          </w:tcPr>
          <w:p w14:paraId="0A79483E" w14:textId="77777777" w:rsidR="00CB2E12" w:rsidRDefault="00FC37CA">
            <w:pPr>
              <w:ind w:left="21"/>
            </w:pPr>
            <w:r>
              <w:rPr>
                <w:sz w:val="24"/>
              </w:rPr>
              <w:t>Rogers, A.H</w:t>
            </w:r>
            <w:r>
              <w:rPr>
                <w:b/>
                <w:bCs/>
                <w:sz w:val="24"/>
              </w:rPr>
              <w:t>.</w:t>
            </w:r>
            <w:r>
              <w:rPr>
                <w:sz w:val="24"/>
              </w:rPr>
              <w:t xml:space="preserve">, Palermo, T.M., Groenewald, C.B., Murray, C.B. (under review). Adolescent Psychosocial Predictors of Substance Use Among Young Adults with Childhood-onset Chronic Pain. </w:t>
            </w:r>
            <w:r>
              <w:rPr>
                <w:i/>
                <w:sz w:val="24"/>
              </w:rPr>
              <w:t>Submitted to The Journal of Pain</w:t>
            </w:r>
            <w:r>
              <w:rPr>
                <w:sz w:val="24"/>
              </w:rPr>
              <w:t>.</w:t>
            </w:r>
          </w:p>
        </w:tc>
      </w:tr>
    </w:tbl>
    <w:p w14:paraId="33FC9EB2" w14:textId="77777777" w:rsidR="006A0566" w:rsidRPr="006A0566" w:rsidRDefault="006A0566" w:rsidP="006A0566">
      <w:pPr>
        <w:rPr>
          <w:rFonts w:ascii="Times New Roman" w:hAnsi="Times New Roman" w:cs="Times New Roman"/>
        </w:rPr>
      </w:pPr>
    </w:p>
    <w:p w14:paraId="7D60DCFD"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Non-Peer-Reviewed Articles: (3 total)</w:t>
      </w:r>
    </w:p>
    <w:p w14:paraId="080ADD4F"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76758F85" w14:textId="77777777" w:rsidTr="006A4BE6">
        <w:tc>
          <w:tcPr>
            <w:tcW w:w="990" w:type="dxa"/>
          </w:tcPr>
          <w:p w14:paraId="23D8DBDE" w14:textId="77777777" w:rsidR="006A0566" w:rsidRPr="00987CAF" w:rsidRDefault="006A0566" w:rsidP="006A4BE6">
            <w:pPr>
              <w:ind w:right="-120"/>
              <w:rPr>
                <w:sz w:val="24"/>
                <w:szCs w:val="24"/>
              </w:rPr>
            </w:pPr>
            <w:r w:rsidRPr="00987CAF">
              <w:rPr>
                <w:sz w:val="24"/>
                <w:szCs w:val="24"/>
              </w:rPr>
              <w:t>1.</w:t>
            </w:r>
          </w:p>
        </w:tc>
        <w:tc>
          <w:tcPr>
            <w:tcW w:w="8910" w:type="dxa"/>
          </w:tcPr>
          <w:p w14:paraId="5177A804" w14:textId="77777777" w:rsidR="00CB2E12" w:rsidRDefault="00FC37CA">
            <w:pPr>
              <w:ind w:left="21"/>
            </w:pPr>
            <w:r>
              <w:rPr>
                <w:b/>
                <w:bCs/>
                <w:sz w:val="24"/>
              </w:rPr>
              <w:t>Groenewa</w:t>
            </w:r>
            <w:r>
              <w:rPr>
                <w:b/>
                <w:bCs/>
                <w:sz w:val="24"/>
              </w:rPr>
              <w:t xml:space="preserve">ld, C.B.: </w:t>
            </w:r>
            <w:r>
              <w:rPr>
                <w:sz w:val="24"/>
              </w:rPr>
              <w:t xml:space="preserve">Trends in opioid prescriptions among children and adolescents in the United States: a nationally representative study from 1996 to 2012. Video presentation, PAIN website. Available </w:t>
            </w:r>
            <w:proofErr w:type="gramStart"/>
            <w:r>
              <w:rPr>
                <w:sz w:val="24"/>
              </w:rPr>
              <w:t>at :</w:t>
            </w:r>
            <w:proofErr w:type="gramEnd"/>
            <w:hyperlink r:id="rId10" w:history="1">
              <w:r>
                <w:rPr>
                  <w:sz w:val="24"/>
                </w:rPr>
                <w:t>https://journals.lww.com/pain/Pages/videogallery.aspx?videoId=4&amp;autoPlay=true</w:t>
              </w:r>
            </w:hyperlink>
            <w:r>
              <w:rPr>
                <w:sz w:val="24"/>
              </w:rPr>
              <w:t xml:space="preserve"> (Video abstract)</w:t>
            </w:r>
          </w:p>
        </w:tc>
      </w:tr>
      <w:tr w:rsidR="006A0566" w:rsidRPr="00987CAF" w14:paraId="0C18D2D1" w14:textId="77777777" w:rsidTr="006A4BE6">
        <w:tc>
          <w:tcPr>
            <w:tcW w:w="990" w:type="dxa"/>
          </w:tcPr>
          <w:p w14:paraId="170FDB01" w14:textId="77777777" w:rsidR="006A0566" w:rsidRPr="00987CAF" w:rsidRDefault="006A0566" w:rsidP="006A4BE6">
            <w:pPr>
              <w:ind w:right="-120"/>
              <w:rPr>
                <w:sz w:val="24"/>
                <w:szCs w:val="24"/>
              </w:rPr>
            </w:pPr>
            <w:r w:rsidRPr="00987CAF">
              <w:rPr>
                <w:sz w:val="24"/>
                <w:szCs w:val="24"/>
              </w:rPr>
              <w:t>2.</w:t>
            </w:r>
          </w:p>
        </w:tc>
        <w:tc>
          <w:tcPr>
            <w:tcW w:w="8910" w:type="dxa"/>
          </w:tcPr>
          <w:p w14:paraId="5651683D" w14:textId="77777777" w:rsidR="00CB2E12" w:rsidRDefault="00FC37CA">
            <w:pPr>
              <w:ind w:left="21"/>
            </w:pPr>
            <w:r>
              <w:rPr>
                <w:b/>
                <w:bCs/>
                <w:sz w:val="24"/>
              </w:rPr>
              <w:t>Groenewald, C.B.,</w:t>
            </w:r>
            <w:r>
              <w:rPr>
                <w:sz w:val="24"/>
              </w:rPr>
              <w:t xml:space="preserve"> Jimenez, N.: How to make your scientific post</w:t>
            </w:r>
            <w:r>
              <w:rPr>
                <w:sz w:val="24"/>
              </w:rPr>
              <w:t>er stand out. Society for Pediatric Anesthesia newsletter. (Society newsletter)</w:t>
            </w:r>
          </w:p>
        </w:tc>
      </w:tr>
      <w:tr w:rsidR="006A0566" w:rsidRPr="00987CAF" w14:paraId="5352AC46" w14:textId="77777777" w:rsidTr="006A4BE6">
        <w:tc>
          <w:tcPr>
            <w:tcW w:w="990" w:type="dxa"/>
          </w:tcPr>
          <w:p w14:paraId="2F5C498F" w14:textId="77777777" w:rsidR="006A0566" w:rsidRPr="00987CAF" w:rsidRDefault="006A0566" w:rsidP="006A4BE6">
            <w:pPr>
              <w:ind w:right="-120"/>
              <w:rPr>
                <w:sz w:val="24"/>
                <w:szCs w:val="24"/>
              </w:rPr>
            </w:pPr>
            <w:r w:rsidRPr="00987CAF">
              <w:rPr>
                <w:sz w:val="24"/>
                <w:szCs w:val="24"/>
              </w:rPr>
              <w:t>3.</w:t>
            </w:r>
          </w:p>
        </w:tc>
        <w:tc>
          <w:tcPr>
            <w:tcW w:w="8910" w:type="dxa"/>
          </w:tcPr>
          <w:p w14:paraId="027EBE2E" w14:textId="77777777" w:rsidR="00CB2E12" w:rsidRDefault="00FC37CA">
            <w:pPr>
              <w:ind w:left="21"/>
            </w:pPr>
            <w:r>
              <w:rPr>
                <w:b/>
                <w:bCs/>
                <w:sz w:val="24"/>
              </w:rPr>
              <w:t xml:space="preserve">Groenewald, C.B., </w:t>
            </w:r>
            <w:r>
              <w:rPr>
                <w:sz w:val="24"/>
              </w:rPr>
              <w:t>Van Cleve W.C.: Associations between opioid prescribing patterns and overdose among privately-insured adolescents. Video abstract presentation. Pediatrics</w:t>
            </w:r>
            <w:r>
              <w:rPr>
                <w:sz w:val="24"/>
              </w:rPr>
              <w:t xml:space="preserve">. Available at: </w:t>
            </w:r>
            <w:hyperlink r:id="rId11" w:history="1">
              <w:r>
                <w:rPr>
                  <w:sz w:val="24"/>
                </w:rPr>
                <w:t>https://videoabstracts.aappublications.org/detail/video/6138652441001?q=opioid</w:t>
              </w:r>
            </w:hyperlink>
            <w:r>
              <w:rPr>
                <w:sz w:val="24"/>
              </w:rPr>
              <w:t xml:space="preserve"> (Video abstract)</w:t>
            </w:r>
          </w:p>
        </w:tc>
      </w:tr>
    </w:tbl>
    <w:p w14:paraId="25A7D0CD" w14:textId="77777777" w:rsidR="006A0566" w:rsidRPr="006A0566" w:rsidRDefault="006A0566" w:rsidP="006A0566">
      <w:pPr>
        <w:rPr>
          <w:rFonts w:ascii="Times New Roman" w:hAnsi="Times New Roman" w:cs="Times New Roman"/>
        </w:rPr>
      </w:pPr>
    </w:p>
    <w:p w14:paraId="32020B03"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Book Chapters: (4 total)</w:t>
      </w:r>
    </w:p>
    <w:p w14:paraId="136D30F5" w14:textId="77777777" w:rsidR="006A0566" w:rsidRDefault="006A0566" w:rsidP="006A0566">
      <w:pPr>
        <w:rPr>
          <w:rFonts w:ascii="Times New Roman" w:hAnsi="Times New Roman" w:cs="Times New Roman"/>
        </w:rPr>
      </w:pPr>
    </w:p>
    <w:p w14:paraId="5EFBE9B0" w14:textId="77777777" w:rsidR="00CB2E12" w:rsidRDefault="00FC37CA">
      <w:pPr>
        <w:ind w:left="21"/>
      </w:pPr>
      <w:r>
        <w:rPr>
          <w:rFonts w:ascii="Times New Roman" w:eastAsia="Times New Roman" w:hAnsi="Times New Roman" w:cs="Times New Roman"/>
        </w:rPr>
        <w:t xml:space="preserve">Complete List of Published Work in MyBibliography: </w:t>
      </w:r>
      <w:hyperlink r:id="rId12" w:history="1">
        <w:r>
          <w:rPr>
            <w:rFonts w:ascii="Times New Roman" w:eastAsia="Times New Roman" w:hAnsi="Times New Roman" w:cs="Times New Roman"/>
          </w:rPr>
          <w:t>https://www.ncbi.nlm.nih.gov/myncbi/18Sp3UARR-VQu/bibliography/public/</w:t>
        </w:r>
      </w:hyperlink>
    </w:p>
    <w:p w14:paraId="0140F81B" w14:textId="77777777" w:rsidR="006A0566" w:rsidRPr="00A718E1"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5743FD86" w14:textId="77777777" w:rsidTr="006A4BE6">
        <w:tc>
          <w:tcPr>
            <w:tcW w:w="990" w:type="dxa"/>
          </w:tcPr>
          <w:p w14:paraId="347ADE41" w14:textId="77777777" w:rsidR="006A0566" w:rsidRPr="00987CAF" w:rsidRDefault="006A0566" w:rsidP="006A4BE6">
            <w:pPr>
              <w:ind w:right="-120"/>
              <w:rPr>
                <w:sz w:val="24"/>
                <w:szCs w:val="24"/>
              </w:rPr>
            </w:pPr>
            <w:r w:rsidRPr="00987CAF">
              <w:rPr>
                <w:sz w:val="24"/>
                <w:szCs w:val="24"/>
              </w:rPr>
              <w:t>1.</w:t>
            </w:r>
          </w:p>
        </w:tc>
        <w:tc>
          <w:tcPr>
            <w:tcW w:w="8910" w:type="dxa"/>
          </w:tcPr>
          <w:p w14:paraId="68AD312A" w14:textId="77777777" w:rsidR="00CB2E12" w:rsidRDefault="00FC37CA">
            <w:pPr>
              <w:ind w:left="21"/>
            </w:pPr>
            <w:r>
              <w:rPr>
                <w:sz w:val="24"/>
              </w:rPr>
              <w:t xml:space="preserve">Rabbitts, J.A., </w:t>
            </w:r>
            <w:r>
              <w:rPr>
                <w:b/>
                <w:bCs/>
                <w:sz w:val="24"/>
              </w:rPr>
              <w:t>Groenewald, C.B.:</w:t>
            </w:r>
            <w:r>
              <w:rPr>
                <w:sz w:val="24"/>
              </w:rPr>
              <w:t xml:space="preserve"> Acute Pai</w:t>
            </w:r>
            <w:r>
              <w:rPr>
                <w:sz w:val="24"/>
              </w:rPr>
              <w:t xml:space="preserve">n in Children, Post-Operative, in Schmidt, R.F., Gebhart, G.F. (eds.): </w:t>
            </w:r>
            <w:r>
              <w:rPr>
                <w:i/>
                <w:sz w:val="24"/>
              </w:rPr>
              <w:t xml:space="preserve">Encyclopedia of Pain, 2nd Edition. </w:t>
            </w:r>
            <w:r>
              <w:rPr>
                <w:sz w:val="24"/>
              </w:rPr>
              <w:t>Springer Publishing</w:t>
            </w:r>
            <w:r>
              <w:rPr>
                <w:i/>
                <w:sz w:val="24"/>
              </w:rPr>
              <w:t xml:space="preserve">, </w:t>
            </w:r>
            <w:r>
              <w:rPr>
                <w:sz w:val="24"/>
              </w:rPr>
              <w:t>2013.</w:t>
            </w:r>
          </w:p>
        </w:tc>
      </w:tr>
      <w:tr w:rsidR="006A0566" w:rsidRPr="00987CAF" w14:paraId="56121010" w14:textId="77777777" w:rsidTr="006A4BE6">
        <w:tc>
          <w:tcPr>
            <w:tcW w:w="990" w:type="dxa"/>
          </w:tcPr>
          <w:p w14:paraId="6661D6FE" w14:textId="77777777" w:rsidR="006A0566" w:rsidRPr="00987CAF" w:rsidRDefault="006A0566" w:rsidP="006A4BE6">
            <w:pPr>
              <w:ind w:right="-120"/>
              <w:rPr>
                <w:sz w:val="24"/>
                <w:szCs w:val="24"/>
              </w:rPr>
            </w:pPr>
            <w:r w:rsidRPr="00987CAF">
              <w:rPr>
                <w:sz w:val="24"/>
                <w:szCs w:val="24"/>
              </w:rPr>
              <w:t>2.</w:t>
            </w:r>
          </w:p>
        </w:tc>
        <w:tc>
          <w:tcPr>
            <w:tcW w:w="8910" w:type="dxa"/>
          </w:tcPr>
          <w:p w14:paraId="5281BBE5" w14:textId="77777777" w:rsidR="00CB2E12" w:rsidRDefault="00FC37CA">
            <w:pPr>
              <w:ind w:left="21"/>
            </w:pPr>
            <w:r>
              <w:rPr>
                <w:b/>
                <w:bCs/>
                <w:sz w:val="24"/>
              </w:rPr>
              <w:t>Groenewald, C.B.:</w:t>
            </w:r>
            <w:r>
              <w:rPr>
                <w:sz w:val="24"/>
              </w:rPr>
              <w:t xml:space="preserve"> Anaphylaxis and anaphylactoid reaction, in Murray, M.J., Harrison, B.A., Mueller, J.T., Rose, S.H., W</w:t>
            </w:r>
            <w:r>
              <w:rPr>
                <w:sz w:val="24"/>
              </w:rPr>
              <w:t xml:space="preserve">ass, C.T., Wedel, D.J. (eds.): </w:t>
            </w:r>
            <w:r>
              <w:rPr>
                <w:i/>
                <w:sz w:val="24"/>
              </w:rPr>
              <w:t>Faust’s Anesthesiology Review, 4th edition</w:t>
            </w:r>
            <w:r>
              <w:rPr>
                <w:sz w:val="24"/>
              </w:rPr>
              <w:t>. Churchill Livingstone, 2014.</w:t>
            </w:r>
          </w:p>
        </w:tc>
      </w:tr>
      <w:tr w:rsidR="006A0566" w:rsidRPr="00987CAF" w14:paraId="46D052CA" w14:textId="77777777" w:rsidTr="006A4BE6">
        <w:tc>
          <w:tcPr>
            <w:tcW w:w="990" w:type="dxa"/>
          </w:tcPr>
          <w:p w14:paraId="0DFF27C8" w14:textId="77777777" w:rsidR="006A0566" w:rsidRPr="00987CAF" w:rsidRDefault="006A0566" w:rsidP="006A4BE6">
            <w:pPr>
              <w:ind w:right="-120"/>
              <w:rPr>
                <w:sz w:val="24"/>
                <w:szCs w:val="24"/>
              </w:rPr>
            </w:pPr>
            <w:r w:rsidRPr="00987CAF">
              <w:rPr>
                <w:sz w:val="24"/>
                <w:szCs w:val="24"/>
              </w:rPr>
              <w:t>3.</w:t>
            </w:r>
          </w:p>
        </w:tc>
        <w:tc>
          <w:tcPr>
            <w:tcW w:w="8910" w:type="dxa"/>
          </w:tcPr>
          <w:p w14:paraId="10A5E1B3" w14:textId="77777777" w:rsidR="00CB2E12" w:rsidRDefault="00FC37CA">
            <w:pPr>
              <w:ind w:left="21"/>
            </w:pPr>
            <w:r>
              <w:rPr>
                <w:b/>
                <w:bCs/>
                <w:sz w:val="24"/>
              </w:rPr>
              <w:t xml:space="preserve">Groenewald, C.B.: </w:t>
            </w:r>
            <w:r>
              <w:rPr>
                <w:sz w:val="24"/>
              </w:rPr>
              <w:t xml:space="preserve">Hot Stuff! in Marcucci, C., Hutchens, M., Sandson, N., Kirsch, J. (eds.): </w:t>
            </w:r>
            <w:r>
              <w:rPr>
                <w:i/>
                <w:sz w:val="24"/>
              </w:rPr>
              <w:t>A Case Approach to</w:t>
            </w:r>
            <w:r>
              <w:rPr>
                <w:sz w:val="24"/>
              </w:rPr>
              <w:t xml:space="preserve"> </w:t>
            </w:r>
            <w:r>
              <w:rPr>
                <w:i/>
                <w:sz w:val="24"/>
              </w:rPr>
              <w:t>Perioperative Drug-Drug Interactions.</w:t>
            </w:r>
            <w:r>
              <w:rPr>
                <w:sz w:val="24"/>
              </w:rPr>
              <w:t xml:space="preserve"> Springer Science + Business Media, 2015.</w:t>
            </w:r>
          </w:p>
        </w:tc>
      </w:tr>
      <w:tr w:rsidR="006A0566" w:rsidRPr="00987CAF" w14:paraId="3D1E3E7C" w14:textId="77777777" w:rsidTr="006A4BE6">
        <w:tc>
          <w:tcPr>
            <w:tcW w:w="990" w:type="dxa"/>
          </w:tcPr>
          <w:p w14:paraId="4104E327" w14:textId="77777777" w:rsidR="006A0566" w:rsidRPr="00987CAF" w:rsidRDefault="006A0566" w:rsidP="006A4BE6">
            <w:pPr>
              <w:ind w:right="-120"/>
              <w:rPr>
                <w:sz w:val="24"/>
                <w:szCs w:val="24"/>
              </w:rPr>
            </w:pPr>
            <w:r w:rsidRPr="00987CAF">
              <w:rPr>
                <w:sz w:val="24"/>
                <w:szCs w:val="24"/>
              </w:rPr>
              <w:t>4.</w:t>
            </w:r>
          </w:p>
        </w:tc>
        <w:tc>
          <w:tcPr>
            <w:tcW w:w="8910" w:type="dxa"/>
          </w:tcPr>
          <w:p w14:paraId="738B2BDA" w14:textId="77777777" w:rsidR="00CB2E12" w:rsidRDefault="00FC37CA">
            <w:pPr>
              <w:ind w:left="21"/>
            </w:pPr>
            <w:r>
              <w:rPr>
                <w:sz w:val="24"/>
              </w:rPr>
              <w:t xml:space="preserve">Tham, S.W., </w:t>
            </w:r>
            <w:r>
              <w:rPr>
                <w:b/>
                <w:bCs/>
                <w:sz w:val="24"/>
              </w:rPr>
              <w:t>Groenewald, C.B.,</w:t>
            </w:r>
            <w:r>
              <w:rPr>
                <w:sz w:val="24"/>
              </w:rPr>
              <w:t xml:space="preserve"> Walco, G.: Evidence-Based Guidelines for Opioid Therapy in Pediatrics, in Suresh, S., Shah, R. (eds.): Opioid Therapy for Infants, Children, an</w:t>
            </w:r>
            <w:r>
              <w:rPr>
                <w:sz w:val="24"/>
              </w:rPr>
              <w:t>d Adolescents. Springer Publishing, 2019.</w:t>
            </w:r>
          </w:p>
        </w:tc>
      </w:tr>
    </w:tbl>
    <w:p w14:paraId="4C4FF14A" w14:textId="77777777" w:rsidR="006A0566" w:rsidRPr="006A0566" w:rsidRDefault="006A0566" w:rsidP="006A0566">
      <w:pPr>
        <w:rPr>
          <w:rFonts w:ascii="Times New Roman" w:hAnsi="Times New Roman" w:cs="Times New Roman"/>
        </w:rPr>
      </w:pPr>
    </w:p>
    <w:p w14:paraId="31E88058"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Papers and Posters Presented at Meetings: (38 total)</w:t>
      </w:r>
    </w:p>
    <w:p w14:paraId="3F908F5A"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3D55D3A6" w14:textId="77777777" w:rsidTr="006A4BE6">
        <w:tc>
          <w:tcPr>
            <w:tcW w:w="990" w:type="dxa"/>
          </w:tcPr>
          <w:p w14:paraId="27D8524E" w14:textId="77777777" w:rsidR="006A0566" w:rsidRPr="00987CAF" w:rsidRDefault="006A0566" w:rsidP="006A4BE6">
            <w:pPr>
              <w:ind w:right="-120"/>
              <w:rPr>
                <w:sz w:val="24"/>
                <w:szCs w:val="24"/>
              </w:rPr>
            </w:pPr>
            <w:r w:rsidRPr="00987CAF">
              <w:rPr>
                <w:sz w:val="24"/>
                <w:szCs w:val="24"/>
              </w:rPr>
              <w:lastRenderedPageBreak/>
              <w:t>1.</w:t>
            </w:r>
          </w:p>
        </w:tc>
        <w:tc>
          <w:tcPr>
            <w:tcW w:w="8910" w:type="dxa"/>
          </w:tcPr>
          <w:p w14:paraId="30DA2F50" w14:textId="77777777" w:rsidR="00CB2E12" w:rsidRDefault="00FC37CA">
            <w:pPr>
              <w:ind w:left="21"/>
            </w:pPr>
            <w:r>
              <w:rPr>
                <w:b/>
                <w:bCs/>
                <w:sz w:val="24"/>
              </w:rPr>
              <w:t>Groenewald CB</w:t>
            </w:r>
            <w:r>
              <w:rPr>
                <w:sz w:val="24"/>
              </w:rPr>
              <w:t>, Smoot RL, Farley, DR.Symptomatic epigastric mass in a 16 year old female, Minnesota Surgical Society, Spring Conference, Minneapolis, MN, 2006</w:t>
            </w:r>
          </w:p>
        </w:tc>
      </w:tr>
      <w:tr w:rsidR="006A0566" w:rsidRPr="00987CAF" w14:paraId="717338E3" w14:textId="77777777" w:rsidTr="006A4BE6">
        <w:tc>
          <w:tcPr>
            <w:tcW w:w="990" w:type="dxa"/>
          </w:tcPr>
          <w:p w14:paraId="20A55B00" w14:textId="77777777" w:rsidR="006A0566" w:rsidRPr="00987CAF" w:rsidRDefault="006A0566" w:rsidP="006A4BE6">
            <w:pPr>
              <w:ind w:right="-120"/>
              <w:rPr>
                <w:sz w:val="24"/>
                <w:szCs w:val="24"/>
              </w:rPr>
            </w:pPr>
            <w:r w:rsidRPr="00987CAF">
              <w:rPr>
                <w:sz w:val="24"/>
                <w:szCs w:val="24"/>
              </w:rPr>
              <w:t>2.</w:t>
            </w:r>
          </w:p>
        </w:tc>
        <w:tc>
          <w:tcPr>
            <w:tcW w:w="8910" w:type="dxa"/>
          </w:tcPr>
          <w:p w14:paraId="02A0E4B9" w14:textId="77777777" w:rsidR="00CB2E12" w:rsidRDefault="00FC37CA">
            <w:pPr>
              <w:ind w:left="21"/>
            </w:pPr>
            <w:r>
              <w:rPr>
                <w:b/>
                <w:bCs/>
                <w:sz w:val="24"/>
              </w:rPr>
              <w:t>Groenewald CB</w:t>
            </w:r>
            <w:r>
              <w:rPr>
                <w:sz w:val="24"/>
              </w:rPr>
              <w:t>, Wolff BG: Collagen vascular disease and surgery for diverticulitis, Minnesota Surgical Socie</w:t>
            </w:r>
            <w:r>
              <w:rPr>
                <w:sz w:val="24"/>
              </w:rPr>
              <w:t>ty, Spring Conference, Minneapolis, MN, 2008</w:t>
            </w:r>
          </w:p>
        </w:tc>
      </w:tr>
      <w:tr w:rsidR="006A0566" w:rsidRPr="00987CAF" w14:paraId="48A7FA2C" w14:textId="77777777" w:rsidTr="006A4BE6">
        <w:tc>
          <w:tcPr>
            <w:tcW w:w="990" w:type="dxa"/>
          </w:tcPr>
          <w:p w14:paraId="6C5A58B2" w14:textId="77777777" w:rsidR="006A0566" w:rsidRPr="00987CAF" w:rsidRDefault="006A0566" w:rsidP="006A4BE6">
            <w:pPr>
              <w:ind w:right="-120"/>
              <w:rPr>
                <w:sz w:val="24"/>
                <w:szCs w:val="24"/>
              </w:rPr>
            </w:pPr>
            <w:r w:rsidRPr="00987CAF">
              <w:rPr>
                <w:sz w:val="24"/>
                <w:szCs w:val="24"/>
              </w:rPr>
              <w:t>3.</w:t>
            </w:r>
          </w:p>
        </w:tc>
        <w:tc>
          <w:tcPr>
            <w:tcW w:w="8910" w:type="dxa"/>
          </w:tcPr>
          <w:p w14:paraId="61099BB9" w14:textId="77777777" w:rsidR="00CB2E12" w:rsidRDefault="00FC37CA">
            <w:pPr>
              <w:ind w:left="21"/>
            </w:pPr>
            <w:r>
              <w:rPr>
                <w:b/>
                <w:bCs/>
                <w:sz w:val="24"/>
              </w:rPr>
              <w:t>Groenewald CB</w:t>
            </w:r>
            <w:r>
              <w:rPr>
                <w:sz w:val="24"/>
              </w:rPr>
              <w:t>, Harrison TE, Wilder RT, Carns PE. What can we learn from a daily pediatric pain report?, Midwest Anesthesia Residence Conference, Chicago, IL, 2009</w:t>
            </w:r>
          </w:p>
        </w:tc>
      </w:tr>
      <w:tr w:rsidR="006A0566" w:rsidRPr="00987CAF" w14:paraId="6FEEE733" w14:textId="77777777" w:rsidTr="006A4BE6">
        <w:tc>
          <w:tcPr>
            <w:tcW w:w="990" w:type="dxa"/>
          </w:tcPr>
          <w:p w14:paraId="6F354E63" w14:textId="77777777" w:rsidR="006A0566" w:rsidRPr="00987CAF" w:rsidRDefault="006A0566" w:rsidP="006A4BE6">
            <w:pPr>
              <w:ind w:right="-120"/>
              <w:rPr>
                <w:sz w:val="24"/>
                <w:szCs w:val="24"/>
              </w:rPr>
            </w:pPr>
            <w:r w:rsidRPr="00987CAF">
              <w:rPr>
                <w:sz w:val="24"/>
                <w:szCs w:val="24"/>
              </w:rPr>
              <w:t>4.</w:t>
            </w:r>
          </w:p>
        </w:tc>
        <w:tc>
          <w:tcPr>
            <w:tcW w:w="8910" w:type="dxa"/>
          </w:tcPr>
          <w:p w14:paraId="6B0D1516" w14:textId="77777777" w:rsidR="00CB2E12" w:rsidRDefault="00FC37CA">
            <w:pPr>
              <w:ind w:left="21"/>
            </w:pPr>
            <w:r>
              <w:rPr>
                <w:b/>
                <w:bCs/>
                <w:sz w:val="24"/>
              </w:rPr>
              <w:t>Groenewald CB</w:t>
            </w:r>
            <w:r>
              <w:rPr>
                <w:sz w:val="24"/>
              </w:rPr>
              <w:t>, Haile DT.Bilateral adrena</w:t>
            </w:r>
            <w:r>
              <w:rPr>
                <w:sz w:val="24"/>
              </w:rPr>
              <w:t>l pheochromocytomas in a child, Midwest Anesthesia Residents Conference, Cincinnati, OH, 2010.</w:t>
            </w:r>
          </w:p>
        </w:tc>
      </w:tr>
      <w:tr w:rsidR="006A0566" w:rsidRPr="00987CAF" w14:paraId="6DCD271D" w14:textId="77777777" w:rsidTr="006A4BE6">
        <w:tc>
          <w:tcPr>
            <w:tcW w:w="990" w:type="dxa"/>
          </w:tcPr>
          <w:p w14:paraId="3B287342" w14:textId="77777777" w:rsidR="006A0566" w:rsidRPr="00987CAF" w:rsidRDefault="006A0566" w:rsidP="006A4BE6">
            <w:pPr>
              <w:ind w:right="-120"/>
              <w:rPr>
                <w:sz w:val="24"/>
                <w:szCs w:val="24"/>
              </w:rPr>
            </w:pPr>
            <w:r w:rsidRPr="00987CAF">
              <w:rPr>
                <w:sz w:val="24"/>
                <w:szCs w:val="24"/>
              </w:rPr>
              <w:t>5.</w:t>
            </w:r>
          </w:p>
        </w:tc>
        <w:tc>
          <w:tcPr>
            <w:tcW w:w="8910" w:type="dxa"/>
          </w:tcPr>
          <w:p w14:paraId="19DA7BD4" w14:textId="77777777" w:rsidR="00CB2E12" w:rsidRDefault="00FC37CA">
            <w:pPr>
              <w:ind w:left="21"/>
            </w:pPr>
            <w:r>
              <w:rPr>
                <w:sz w:val="24"/>
              </w:rPr>
              <w:t>Rabbitts JA, Tai G,</w:t>
            </w:r>
            <w:r>
              <w:rPr>
                <w:b/>
                <w:bCs/>
                <w:sz w:val="24"/>
              </w:rPr>
              <w:t>Groenewald CB</w:t>
            </w:r>
            <w:r>
              <w:rPr>
                <w:sz w:val="24"/>
              </w:rPr>
              <w:t>, Palermo TM.Predictors of Postoperative Pain in Youth Undergoing Major Surgery. Annual Academic Evening, University of Washi</w:t>
            </w:r>
            <w:r>
              <w:rPr>
                <w:sz w:val="24"/>
              </w:rPr>
              <w:t>ngton Department of Anesthesiology, 2014.</w:t>
            </w:r>
          </w:p>
        </w:tc>
      </w:tr>
      <w:tr w:rsidR="006A0566" w:rsidRPr="00987CAF" w14:paraId="2668BFFF" w14:textId="77777777" w:rsidTr="006A4BE6">
        <w:tc>
          <w:tcPr>
            <w:tcW w:w="990" w:type="dxa"/>
          </w:tcPr>
          <w:p w14:paraId="72627F17" w14:textId="77777777" w:rsidR="006A0566" w:rsidRPr="00987CAF" w:rsidRDefault="006A0566" w:rsidP="006A4BE6">
            <w:pPr>
              <w:ind w:right="-120"/>
              <w:rPr>
                <w:sz w:val="24"/>
                <w:szCs w:val="24"/>
              </w:rPr>
            </w:pPr>
            <w:r w:rsidRPr="00987CAF">
              <w:rPr>
                <w:sz w:val="24"/>
                <w:szCs w:val="24"/>
              </w:rPr>
              <w:t>6.</w:t>
            </w:r>
          </w:p>
        </w:tc>
        <w:tc>
          <w:tcPr>
            <w:tcW w:w="8910" w:type="dxa"/>
          </w:tcPr>
          <w:p w14:paraId="47B2836D" w14:textId="77777777" w:rsidR="00CB2E12" w:rsidRDefault="00FC37CA">
            <w:pPr>
              <w:ind w:left="21"/>
            </w:pPr>
            <w:r>
              <w:rPr>
                <w:b/>
                <w:bCs/>
                <w:sz w:val="24"/>
              </w:rPr>
              <w:t>Groenewald CB</w:t>
            </w:r>
            <w:r>
              <w:rPr>
                <w:sz w:val="24"/>
              </w:rPr>
              <w:t>,Wright DA, Palermo TM. Healthcare expenditures associated with pediatric pain-related conditions in the USA. Oral presentation at the American Pain Society Special Interest Group on Pain in Infants, Children, and Adolescents. American Pain Society, Palm S</w:t>
            </w:r>
            <w:r>
              <w:rPr>
                <w:sz w:val="24"/>
              </w:rPr>
              <w:t>prings 2015</w:t>
            </w:r>
          </w:p>
        </w:tc>
      </w:tr>
      <w:tr w:rsidR="006A0566" w:rsidRPr="00987CAF" w14:paraId="23EDAA5A" w14:textId="77777777" w:rsidTr="006A4BE6">
        <w:tc>
          <w:tcPr>
            <w:tcW w:w="990" w:type="dxa"/>
          </w:tcPr>
          <w:p w14:paraId="1B9A537C" w14:textId="77777777" w:rsidR="006A0566" w:rsidRPr="00987CAF" w:rsidRDefault="006A0566" w:rsidP="006A4BE6">
            <w:pPr>
              <w:ind w:right="-120"/>
              <w:rPr>
                <w:sz w:val="24"/>
                <w:szCs w:val="24"/>
              </w:rPr>
            </w:pPr>
            <w:r w:rsidRPr="00987CAF">
              <w:rPr>
                <w:sz w:val="24"/>
                <w:szCs w:val="24"/>
              </w:rPr>
              <w:t>7.</w:t>
            </w:r>
          </w:p>
        </w:tc>
        <w:tc>
          <w:tcPr>
            <w:tcW w:w="8910" w:type="dxa"/>
          </w:tcPr>
          <w:p w14:paraId="0A817838" w14:textId="77777777" w:rsidR="00CB2E12" w:rsidRDefault="00FC37CA">
            <w:pPr>
              <w:ind w:left="21"/>
            </w:pPr>
            <w:r>
              <w:rPr>
                <w:b/>
                <w:bCs/>
                <w:sz w:val="24"/>
              </w:rPr>
              <w:t>Groenewald CB</w:t>
            </w:r>
            <w:r>
              <w:rPr>
                <w:sz w:val="24"/>
              </w:rPr>
              <w:t xml:space="preserve">,Rabbitts JA, Palermo TM. Associations between sleep disturbance and health services use among adolescents: Results from the National Health Interview Survey. 29th Annual Meeting of the Associated Professional Sleep Societies, </w:t>
            </w:r>
            <w:r>
              <w:rPr>
                <w:sz w:val="24"/>
              </w:rPr>
              <w:t>2015.</w:t>
            </w:r>
          </w:p>
        </w:tc>
      </w:tr>
      <w:tr w:rsidR="006A0566" w:rsidRPr="00987CAF" w14:paraId="0C80DBE7" w14:textId="77777777" w:rsidTr="006A4BE6">
        <w:tc>
          <w:tcPr>
            <w:tcW w:w="990" w:type="dxa"/>
          </w:tcPr>
          <w:p w14:paraId="6FAD0666" w14:textId="77777777" w:rsidR="006A0566" w:rsidRPr="00987CAF" w:rsidRDefault="006A0566" w:rsidP="006A4BE6">
            <w:pPr>
              <w:ind w:right="-120"/>
              <w:rPr>
                <w:sz w:val="24"/>
                <w:szCs w:val="24"/>
              </w:rPr>
            </w:pPr>
            <w:r w:rsidRPr="00987CAF">
              <w:rPr>
                <w:sz w:val="24"/>
                <w:szCs w:val="24"/>
              </w:rPr>
              <w:t>8.</w:t>
            </w:r>
          </w:p>
        </w:tc>
        <w:tc>
          <w:tcPr>
            <w:tcW w:w="8910" w:type="dxa"/>
          </w:tcPr>
          <w:p w14:paraId="5BDB70BD" w14:textId="77777777" w:rsidR="00CB2E12" w:rsidRDefault="00FC37CA">
            <w:pPr>
              <w:ind w:left="21"/>
            </w:pPr>
            <w:r>
              <w:rPr>
                <w:sz w:val="24"/>
              </w:rPr>
              <w:t xml:space="preserve">Rabbitts JA, </w:t>
            </w:r>
            <w:r>
              <w:rPr>
                <w:b/>
                <w:bCs/>
                <w:sz w:val="24"/>
              </w:rPr>
              <w:t>Groenewald CB</w:t>
            </w:r>
            <w:r>
              <w:rPr>
                <w:sz w:val="24"/>
              </w:rPr>
              <w:t>, Palermo TM. Sleep in children having surgery. 29th Annual Meeting of the Associated Professional Sleep Societies, 2015.</w:t>
            </w:r>
          </w:p>
        </w:tc>
      </w:tr>
      <w:tr w:rsidR="006A0566" w:rsidRPr="00987CAF" w14:paraId="6413087A" w14:textId="77777777" w:rsidTr="006A4BE6">
        <w:tc>
          <w:tcPr>
            <w:tcW w:w="990" w:type="dxa"/>
          </w:tcPr>
          <w:p w14:paraId="4680ED35" w14:textId="77777777" w:rsidR="006A0566" w:rsidRPr="00987CAF" w:rsidRDefault="006A0566" w:rsidP="006A4BE6">
            <w:pPr>
              <w:ind w:right="-120"/>
              <w:rPr>
                <w:sz w:val="24"/>
                <w:szCs w:val="24"/>
              </w:rPr>
            </w:pPr>
            <w:r w:rsidRPr="00987CAF">
              <w:rPr>
                <w:sz w:val="24"/>
                <w:szCs w:val="24"/>
              </w:rPr>
              <w:t>9.</w:t>
            </w:r>
          </w:p>
        </w:tc>
        <w:tc>
          <w:tcPr>
            <w:tcW w:w="8910" w:type="dxa"/>
          </w:tcPr>
          <w:p w14:paraId="5B18DE3F" w14:textId="77777777" w:rsidR="00CB2E12" w:rsidRDefault="00FC37CA">
            <w:pPr>
              <w:ind w:left="21"/>
            </w:pPr>
            <w:r>
              <w:rPr>
                <w:b/>
                <w:bCs/>
                <w:sz w:val="24"/>
              </w:rPr>
              <w:t>Groenewald CB</w:t>
            </w:r>
            <w:r>
              <w:rPr>
                <w:sz w:val="24"/>
              </w:rPr>
              <w:t>, Wright DR, Palermo TM.Estimates of national healthcare expenditures associated with pediatric chronic pain", APS, American Pain Society Annual Meeting, Palm Springs, CA, May 2015</w:t>
            </w:r>
          </w:p>
        </w:tc>
      </w:tr>
      <w:tr w:rsidR="006A0566" w:rsidRPr="00987CAF" w14:paraId="4D6A8F82" w14:textId="77777777" w:rsidTr="006A4BE6">
        <w:tc>
          <w:tcPr>
            <w:tcW w:w="990" w:type="dxa"/>
          </w:tcPr>
          <w:p w14:paraId="4939183F" w14:textId="77777777" w:rsidR="006A0566" w:rsidRPr="00987CAF" w:rsidRDefault="006A0566" w:rsidP="006A4BE6">
            <w:pPr>
              <w:ind w:right="-120"/>
              <w:rPr>
                <w:sz w:val="24"/>
                <w:szCs w:val="24"/>
              </w:rPr>
            </w:pPr>
            <w:r w:rsidRPr="00987CAF">
              <w:rPr>
                <w:sz w:val="24"/>
                <w:szCs w:val="24"/>
              </w:rPr>
              <w:t>10.</w:t>
            </w:r>
          </w:p>
        </w:tc>
        <w:tc>
          <w:tcPr>
            <w:tcW w:w="8910" w:type="dxa"/>
          </w:tcPr>
          <w:p w14:paraId="2E640041" w14:textId="77777777" w:rsidR="00CB2E12" w:rsidRDefault="00FC37CA">
            <w:pPr>
              <w:ind w:left="21"/>
            </w:pPr>
            <w:r>
              <w:rPr>
                <w:b/>
                <w:bCs/>
                <w:sz w:val="24"/>
              </w:rPr>
              <w:t>Groenewald CB</w:t>
            </w:r>
            <w:r>
              <w:rPr>
                <w:sz w:val="24"/>
              </w:rPr>
              <w:t>, Rabbitts J, Palermo TM. National trends in opioid presc</w:t>
            </w:r>
            <w:r>
              <w:rPr>
                <w:sz w:val="24"/>
              </w:rPr>
              <w:t>ribing for adolescents and their families in the United States: 1996-2012, International Symposium on Pediatric Pain, Seattle, WA, June 2015</w:t>
            </w:r>
          </w:p>
        </w:tc>
      </w:tr>
      <w:tr w:rsidR="006A0566" w:rsidRPr="00987CAF" w14:paraId="06979B60" w14:textId="77777777" w:rsidTr="006A4BE6">
        <w:tc>
          <w:tcPr>
            <w:tcW w:w="990" w:type="dxa"/>
          </w:tcPr>
          <w:p w14:paraId="0C105C86" w14:textId="77777777" w:rsidR="006A0566" w:rsidRPr="00987CAF" w:rsidRDefault="006A0566" w:rsidP="006A4BE6">
            <w:pPr>
              <w:ind w:right="-120"/>
              <w:rPr>
                <w:sz w:val="24"/>
                <w:szCs w:val="24"/>
              </w:rPr>
            </w:pPr>
            <w:r w:rsidRPr="00987CAF">
              <w:rPr>
                <w:sz w:val="24"/>
                <w:szCs w:val="24"/>
              </w:rPr>
              <w:t>11.</w:t>
            </w:r>
          </w:p>
        </w:tc>
        <w:tc>
          <w:tcPr>
            <w:tcW w:w="8910" w:type="dxa"/>
          </w:tcPr>
          <w:p w14:paraId="6ABA428A" w14:textId="77777777" w:rsidR="00CB2E12" w:rsidRDefault="00FC37CA">
            <w:pPr>
              <w:ind w:left="21"/>
            </w:pPr>
            <w:r>
              <w:rPr>
                <w:sz w:val="24"/>
              </w:rPr>
              <w:t>Noel M. Beals-Erickson S,</w:t>
            </w:r>
            <w:r>
              <w:rPr>
                <w:b/>
                <w:bCs/>
                <w:sz w:val="24"/>
              </w:rPr>
              <w:t>Groenewald CB</w:t>
            </w:r>
            <w:r>
              <w:rPr>
                <w:sz w:val="24"/>
              </w:rPr>
              <w:t>, Palermo TM.Does Chronic Pain in Adolescence predict Post-traumatic Str</w:t>
            </w:r>
            <w:r>
              <w:rPr>
                <w:sz w:val="24"/>
              </w:rPr>
              <w:t>ess Disorder in Adulthood? A Population- based Longitudinal Study. 10th International Forum on Pediatric Pain, Nova Scotia, Canada, October 2015.</w:t>
            </w:r>
          </w:p>
        </w:tc>
      </w:tr>
      <w:tr w:rsidR="006A0566" w:rsidRPr="00987CAF" w14:paraId="7EF68233" w14:textId="77777777" w:rsidTr="006A4BE6">
        <w:tc>
          <w:tcPr>
            <w:tcW w:w="990" w:type="dxa"/>
          </w:tcPr>
          <w:p w14:paraId="0130734B" w14:textId="77777777" w:rsidR="006A0566" w:rsidRPr="00987CAF" w:rsidRDefault="006A0566" w:rsidP="006A4BE6">
            <w:pPr>
              <w:ind w:right="-120"/>
              <w:rPr>
                <w:sz w:val="24"/>
                <w:szCs w:val="24"/>
              </w:rPr>
            </w:pPr>
            <w:r w:rsidRPr="00987CAF">
              <w:rPr>
                <w:sz w:val="24"/>
                <w:szCs w:val="24"/>
              </w:rPr>
              <w:t>12.</w:t>
            </w:r>
          </w:p>
        </w:tc>
        <w:tc>
          <w:tcPr>
            <w:tcW w:w="8910" w:type="dxa"/>
          </w:tcPr>
          <w:p w14:paraId="3AC3A750" w14:textId="77777777" w:rsidR="00CB2E12" w:rsidRDefault="00FC37CA">
            <w:pPr>
              <w:ind w:left="21"/>
            </w:pPr>
            <w:r>
              <w:rPr>
                <w:sz w:val="24"/>
              </w:rPr>
              <w:t xml:space="preserve">Beals-Erickson SE, </w:t>
            </w:r>
            <w:r>
              <w:rPr>
                <w:b/>
                <w:bCs/>
                <w:sz w:val="24"/>
              </w:rPr>
              <w:t>Groenewald CB</w:t>
            </w:r>
            <w:r>
              <w:rPr>
                <w:sz w:val="24"/>
              </w:rPr>
              <w:t>, Law E, Noel, Palermo TM. Is adolescent chronic pain linked to marijuana use over time? Findings from a prospective, nationally representative sample. American Pain Society, Austin, TX, 2016.</w:t>
            </w:r>
          </w:p>
        </w:tc>
      </w:tr>
      <w:tr w:rsidR="006A0566" w:rsidRPr="00987CAF" w14:paraId="4128A711" w14:textId="77777777" w:rsidTr="006A4BE6">
        <w:tc>
          <w:tcPr>
            <w:tcW w:w="990" w:type="dxa"/>
          </w:tcPr>
          <w:p w14:paraId="51EDD789" w14:textId="77777777" w:rsidR="006A0566" w:rsidRPr="00987CAF" w:rsidRDefault="006A0566" w:rsidP="006A4BE6">
            <w:pPr>
              <w:ind w:right="-120"/>
              <w:rPr>
                <w:sz w:val="24"/>
                <w:szCs w:val="24"/>
              </w:rPr>
            </w:pPr>
            <w:r w:rsidRPr="00987CAF">
              <w:rPr>
                <w:sz w:val="24"/>
                <w:szCs w:val="24"/>
              </w:rPr>
              <w:t>13.</w:t>
            </w:r>
          </w:p>
        </w:tc>
        <w:tc>
          <w:tcPr>
            <w:tcW w:w="8910" w:type="dxa"/>
          </w:tcPr>
          <w:p w14:paraId="2C728A19" w14:textId="77777777" w:rsidR="00CB2E12" w:rsidRDefault="00FC37CA">
            <w:pPr>
              <w:ind w:left="21"/>
            </w:pPr>
            <w:r>
              <w:rPr>
                <w:b/>
                <w:bCs/>
                <w:sz w:val="24"/>
              </w:rPr>
              <w:t>Groenewald CB</w:t>
            </w:r>
            <w:r>
              <w:rPr>
                <w:sz w:val="24"/>
              </w:rPr>
              <w:t>, Rabbitts JA, Gebert, JT, Palermo TM. Trends</w:t>
            </w:r>
            <w:r>
              <w:rPr>
                <w:sz w:val="24"/>
              </w:rPr>
              <w:t xml:space="preserve"> in Opioid Prescriptions among Children and Adolescents in the United States: a Nationally Representative Study from 1996 to 2012. Annual Academic Evening, University of Washington Department of Anesthesiology, 2016.</w:t>
            </w:r>
          </w:p>
        </w:tc>
      </w:tr>
      <w:tr w:rsidR="006A0566" w:rsidRPr="00987CAF" w14:paraId="24863C7A" w14:textId="77777777" w:rsidTr="006A4BE6">
        <w:tc>
          <w:tcPr>
            <w:tcW w:w="990" w:type="dxa"/>
          </w:tcPr>
          <w:p w14:paraId="4F9E03AD" w14:textId="77777777" w:rsidR="006A0566" w:rsidRPr="00987CAF" w:rsidRDefault="006A0566" w:rsidP="006A4BE6">
            <w:pPr>
              <w:ind w:right="-120"/>
              <w:rPr>
                <w:sz w:val="24"/>
                <w:szCs w:val="24"/>
              </w:rPr>
            </w:pPr>
            <w:r w:rsidRPr="00987CAF">
              <w:rPr>
                <w:sz w:val="24"/>
                <w:szCs w:val="24"/>
              </w:rPr>
              <w:t>14.</w:t>
            </w:r>
          </w:p>
        </w:tc>
        <w:tc>
          <w:tcPr>
            <w:tcW w:w="8910" w:type="dxa"/>
          </w:tcPr>
          <w:p w14:paraId="7BFFEF24" w14:textId="77777777" w:rsidR="00CB2E12" w:rsidRDefault="00FC37CA">
            <w:pPr>
              <w:ind w:left="21"/>
            </w:pPr>
            <w:r>
              <w:rPr>
                <w:b/>
                <w:bCs/>
                <w:sz w:val="24"/>
              </w:rPr>
              <w:t>Groenewald CB</w:t>
            </w:r>
            <w:r>
              <w:rPr>
                <w:sz w:val="24"/>
              </w:rPr>
              <w:t>,Beals-Erickson SE, R</w:t>
            </w:r>
            <w:r>
              <w:rPr>
                <w:sz w:val="24"/>
              </w:rPr>
              <w:t xml:space="preserve">alston-Wilson J, Rabbitts JA, Palermo TM. Complementary and alternative medicine use among children with pain in the United </w:t>
            </w:r>
            <w:r>
              <w:rPr>
                <w:sz w:val="24"/>
              </w:rPr>
              <w:lastRenderedPageBreak/>
              <w:t>States: patterns, predictors, and perceived benefits. American Pain Society, Austin, TX, 2016.</w:t>
            </w:r>
          </w:p>
        </w:tc>
      </w:tr>
      <w:tr w:rsidR="006A0566" w:rsidRPr="00987CAF" w14:paraId="53148A40" w14:textId="77777777" w:rsidTr="006A4BE6">
        <w:tc>
          <w:tcPr>
            <w:tcW w:w="990" w:type="dxa"/>
          </w:tcPr>
          <w:p w14:paraId="4CCAECA9" w14:textId="77777777" w:rsidR="006A0566" w:rsidRPr="00987CAF" w:rsidRDefault="006A0566" w:rsidP="006A4BE6">
            <w:pPr>
              <w:ind w:right="-120"/>
              <w:rPr>
                <w:sz w:val="24"/>
                <w:szCs w:val="24"/>
              </w:rPr>
            </w:pPr>
            <w:r w:rsidRPr="00987CAF">
              <w:rPr>
                <w:sz w:val="24"/>
                <w:szCs w:val="24"/>
              </w:rPr>
              <w:lastRenderedPageBreak/>
              <w:t>15.</w:t>
            </w:r>
          </w:p>
        </w:tc>
        <w:tc>
          <w:tcPr>
            <w:tcW w:w="8910" w:type="dxa"/>
          </w:tcPr>
          <w:p w14:paraId="1FE5EF28" w14:textId="77777777" w:rsidR="00CB2E12" w:rsidRDefault="00FC37CA">
            <w:pPr>
              <w:ind w:left="21"/>
            </w:pPr>
            <w:r>
              <w:rPr>
                <w:sz w:val="24"/>
              </w:rPr>
              <w:t>Livingstone M,</w:t>
            </w:r>
            <w:r>
              <w:rPr>
                <w:b/>
                <w:bCs/>
                <w:sz w:val="24"/>
              </w:rPr>
              <w:t>Groenewald CB</w:t>
            </w:r>
            <w:r>
              <w:rPr>
                <w:sz w:val="24"/>
              </w:rPr>
              <w:t>,Rabb</w:t>
            </w:r>
            <w:r>
              <w:rPr>
                <w:sz w:val="24"/>
              </w:rPr>
              <w:t>itts JA, Palermo TM. Codeine Prescription in Children in the United States: a nationally representative study. Canadian Pain Society Annual Scientific Meeting, Vancouver, BC, 2016.</w:t>
            </w:r>
          </w:p>
        </w:tc>
      </w:tr>
      <w:tr w:rsidR="006A0566" w:rsidRPr="00987CAF" w14:paraId="1D0152D6" w14:textId="77777777" w:rsidTr="006A4BE6">
        <w:tc>
          <w:tcPr>
            <w:tcW w:w="990" w:type="dxa"/>
          </w:tcPr>
          <w:p w14:paraId="5608A658" w14:textId="77777777" w:rsidR="006A0566" w:rsidRPr="00987CAF" w:rsidRDefault="006A0566" w:rsidP="006A4BE6">
            <w:pPr>
              <w:ind w:right="-120"/>
              <w:rPr>
                <w:sz w:val="24"/>
                <w:szCs w:val="24"/>
              </w:rPr>
            </w:pPr>
            <w:r w:rsidRPr="00987CAF">
              <w:rPr>
                <w:sz w:val="24"/>
                <w:szCs w:val="24"/>
              </w:rPr>
              <w:t>16.</w:t>
            </w:r>
          </w:p>
        </w:tc>
        <w:tc>
          <w:tcPr>
            <w:tcW w:w="8910" w:type="dxa"/>
          </w:tcPr>
          <w:p w14:paraId="24E269CB" w14:textId="77777777" w:rsidR="00CB2E12" w:rsidRDefault="00FC37CA">
            <w:pPr>
              <w:ind w:left="21"/>
            </w:pPr>
            <w:r>
              <w:rPr>
                <w:b/>
                <w:bCs/>
                <w:sz w:val="24"/>
              </w:rPr>
              <w:t>Groenewald CB</w:t>
            </w:r>
            <w:r>
              <w:rPr>
                <w:sz w:val="24"/>
              </w:rPr>
              <w:t xml:space="preserve">,Rabbitts JA, Palermo TM. Trends in opioid prescriptions </w:t>
            </w:r>
            <w:r>
              <w:rPr>
                <w:sz w:val="24"/>
              </w:rPr>
              <w:t>among children and adolescents in the United States: a nationally representative study from 1996 to 2012. Oral presentation at the American Pain Society Special Interest Group on Pain in Infants, Children, and Adolescents. American Pain Society's 35th Annu</w:t>
            </w:r>
            <w:r>
              <w:rPr>
                <w:sz w:val="24"/>
              </w:rPr>
              <w:t>al Scientific Meeting, Austin, TX, May 2016.</w:t>
            </w:r>
          </w:p>
        </w:tc>
      </w:tr>
      <w:tr w:rsidR="006A0566" w:rsidRPr="00987CAF" w14:paraId="4E9C3041" w14:textId="77777777" w:rsidTr="006A4BE6">
        <w:tc>
          <w:tcPr>
            <w:tcW w:w="990" w:type="dxa"/>
          </w:tcPr>
          <w:p w14:paraId="56D39729" w14:textId="77777777" w:rsidR="006A0566" w:rsidRPr="00987CAF" w:rsidRDefault="006A0566" w:rsidP="006A4BE6">
            <w:pPr>
              <w:ind w:right="-120"/>
              <w:rPr>
                <w:sz w:val="24"/>
                <w:szCs w:val="24"/>
              </w:rPr>
            </w:pPr>
            <w:r w:rsidRPr="00987CAF">
              <w:rPr>
                <w:sz w:val="24"/>
                <w:szCs w:val="24"/>
              </w:rPr>
              <w:t>17.</w:t>
            </w:r>
          </w:p>
        </w:tc>
        <w:tc>
          <w:tcPr>
            <w:tcW w:w="8910" w:type="dxa"/>
          </w:tcPr>
          <w:p w14:paraId="0E5ADB4F" w14:textId="77777777" w:rsidR="00CB2E12" w:rsidRDefault="00FC37CA">
            <w:pPr>
              <w:ind w:left="21"/>
            </w:pPr>
            <w:r>
              <w:rPr>
                <w:sz w:val="24"/>
              </w:rPr>
              <w:t xml:space="preserve">De la Vega R, </w:t>
            </w:r>
            <w:r>
              <w:rPr>
                <w:b/>
                <w:bCs/>
                <w:sz w:val="24"/>
              </w:rPr>
              <w:t>Groenewald CB</w:t>
            </w:r>
            <w:r>
              <w:rPr>
                <w:sz w:val="24"/>
              </w:rPr>
              <w:t xml:space="preserve">,Beals-Erickson SE, Rosenbloom B, Bromberg MH, Palermo TM. Chronic pain prevalence and associated factors in adolescents with physical disabilities". American Pain Society's 36th </w:t>
            </w:r>
            <w:r>
              <w:rPr>
                <w:sz w:val="24"/>
              </w:rPr>
              <w:t>Annual Scientific Meeting, Pittsburgh, PA, 2017.</w:t>
            </w:r>
          </w:p>
        </w:tc>
      </w:tr>
      <w:tr w:rsidR="006A0566" w:rsidRPr="00987CAF" w14:paraId="26CC5FEF" w14:textId="77777777" w:rsidTr="006A4BE6">
        <w:tc>
          <w:tcPr>
            <w:tcW w:w="990" w:type="dxa"/>
          </w:tcPr>
          <w:p w14:paraId="58F3FD30" w14:textId="77777777" w:rsidR="006A0566" w:rsidRPr="00987CAF" w:rsidRDefault="006A0566" w:rsidP="006A4BE6">
            <w:pPr>
              <w:ind w:right="-120"/>
              <w:rPr>
                <w:sz w:val="24"/>
                <w:szCs w:val="24"/>
              </w:rPr>
            </w:pPr>
            <w:r w:rsidRPr="00987CAF">
              <w:rPr>
                <w:sz w:val="24"/>
                <w:szCs w:val="24"/>
              </w:rPr>
              <w:t>18.</w:t>
            </w:r>
          </w:p>
        </w:tc>
        <w:tc>
          <w:tcPr>
            <w:tcW w:w="8910" w:type="dxa"/>
          </w:tcPr>
          <w:p w14:paraId="2344F088" w14:textId="77777777" w:rsidR="00CB2E12" w:rsidRDefault="00FC37CA">
            <w:pPr>
              <w:ind w:left="21"/>
            </w:pPr>
            <w:r>
              <w:rPr>
                <w:b/>
                <w:bCs/>
                <w:sz w:val="24"/>
              </w:rPr>
              <w:t>Groenewald CB</w:t>
            </w:r>
            <w:r>
              <w:rPr>
                <w:sz w:val="24"/>
              </w:rPr>
              <w:t>, Palermo TM. Persistent opioid use for non-cancer pain among children in the United States: a nationally representative study. Society for Pediatric Anesthesia annual meeting, Austin, TX, 2017.</w:t>
            </w:r>
          </w:p>
        </w:tc>
      </w:tr>
      <w:tr w:rsidR="006A0566" w:rsidRPr="00987CAF" w14:paraId="32DE3D37" w14:textId="77777777" w:rsidTr="006A4BE6">
        <w:tc>
          <w:tcPr>
            <w:tcW w:w="990" w:type="dxa"/>
          </w:tcPr>
          <w:p w14:paraId="09891517" w14:textId="77777777" w:rsidR="006A0566" w:rsidRPr="00987CAF" w:rsidRDefault="006A0566" w:rsidP="006A4BE6">
            <w:pPr>
              <w:ind w:right="-120"/>
              <w:rPr>
                <w:sz w:val="24"/>
                <w:szCs w:val="24"/>
              </w:rPr>
            </w:pPr>
            <w:r w:rsidRPr="00987CAF">
              <w:rPr>
                <w:sz w:val="24"/>
                <w:szCs w:val="24"/>
              </w:rPr>
              <w:t>19.</w:t>
            </w:r>
          </w:p>
        </w:tc>
        <w:tc>
          <w:tcPr>
            <w:tcW w:w="8910" w:type="dxa"/>
          </w:tcPr>
          <w:p w14:paraId="6AFACED9" w14:textId="77777777" w:rsidR="00CB2E12" w:rsidRDefault="00FC37CA">
            <w:pPr>
              <w:ind w:left="21"/>
            </w:pPr>
            <w:r>
              <w:rPr>
                <w:sz w:val="24"/>
              </w:rPr>
              <w:t xml:space="preserve">Law, E.F., </w:t>
            </w:r>
            <w:r>
              <w:rPr>
                <w:b/>
                <w:bCs/>
                <w:sz w:val="24"/>
              </w:rPr>
              <w:t>Groenewald, C.B.</w:t>
            </w:r>
            <w:r>
              <w:rPr>
                <w:sz w:val="24"/>
              </w:rPr>
              <w:t xml:space="preserve">, Zhou, C.Z., Palermo, T.M.: </w:t>
            </w:r>
            <w:r>
              <w:rPr>
                <w:sz w:val="24"/>
              </w:rPr>
              <w:t>Interdisciplinary pain clinic treatment may reduce health care utilization among youth with chronic pain. American Pain Society's 36th Annual Scientific Meeting, Pittsburgh, PA, 2017.</w:t>
            </w:r>
          </w:p>
        </w:tc>
      </w:tr>
      <w:tr w:rsidR="006A0566" w:rsidRPr="00987CAF" w14:paraId="4DB0C3F7" w14:textId="77777777" w:rsidTr="006A4BE6">
        <w:tc>
          <w:tcPr>
            <w:tcW w:w="990" w:type="dxa"/>
          </w:tcPr>
          <w:p w14:paraId="12DF2D7E" w14:textId="77777777" w:rsidR="006A0566" w:rsidRPr="00987CAF" w:rsidRDefault="006A0566" w:rsidP="006A4BE6">
            <w:pPr>
              <w:ind w:right="-120"/>
              <w:rPr>
                <w:sz w:val="24"/>
                <w:szCs w:val="24"/>
              </w:rPr>
            </w:pPr>
            <w:r w:rsidRPr="00987CAF">
              <w:rPr>
                <w:sz w:val="24"/>
                <w:szCs w:val="24"/>
              </w:rPr>
              <w:t>20.</w:t>
            </w:r>
          </w:p>
        </w:tc>
        <w:tc>
          <w:tcPr>
            <w:tcW w:w="8910" w:type="dxa"/>
          </w:tcPr>
          <w:p w14:paraId="16E0EB54" w14:textId="77777777" w:rsidR="00CB2E12" w:rsidRDefault="00FC37CA">
            <w:pPr>
              <w:ind w:left="21"/>
            </w:pPr>
            <w:r>
              <w:rPr>
                <w:b/>
                <w:bCs/>
                <w:sz w:val="24"/>
              </w:rPr>
              <w:t>Groenewald, C.B.,</w:t>
            </w:r>
            <w:r>
              <w:rPr>
                <w:sz w:val="24"/>
              </w:rPr>
              <w:t xml:space="preserve"> Palermo, T.M., Rabbitts, J.A.: Patterns and predi</w:t>
            </w:r>
            <w:r>
              <w:rPr>
                <w:sz w:val="24"/>
              </w:rPr>
              <w:t>ctors of opioid use following adolescent spine surgery American Pain Society’s 37</w:t>
            </w:r>
            <w:r>
              <w:rPr>
                <w:sz w:val="24"/>
                <w:vertAlign w:val="superscript"/>
              </w:rPr>
              <w:t>th</w:t>
            </w:r>
            <w:r>
              <w:rPr>
                <w:sz w:val="24"/>
              </w:rPr>
              <w:t xml:space="preserve"> Annual Scientific Meeting, Anaheim, CA, 2018</w:t>
            </w:r>
          </w:p>
        </w:tc>
      </w:tr>
      <w:tr w:rsidR="006A0566" w:rsidRPr="00987CAF" w14:paraId="3351C18F" w14:textId="77777777" w:rsidTr="006A4BE6">
        <w:tc>
          <w:tcPr>
            <w:tcW w:w="990" w:type="dxa"/>
          </w:tcPr>
          <w:p w14:paraId="115ABB64" w14:textId="77777777" w:rsidR="006A0566" w:rsidRPr="00987CAF" w:rsidRDefault="006A0566" w:rsidP="006A4BE6">
            <w:pPr>
              <w:ind w:right="-120"/>
              <w:rPr>
                <w:sz w:val="24"/>
                <w:szCs w:val="24"/>
              </w:rPr>
            </w:pPr>
            <w:r w:rsidRPr="00987CAF">
              <w:rPr>
                <w:sz w:val="24"/>
                <w:szCs w:val="24"/>
              </w:rPr>
              <w:t>21.</w:t>
            </w:r>
          </w:p>
        </w:tc>
        <w:tc>
          <w:tcPr>
            <w:tcW w:w="8910" w:type="dxa"/>
          </w:tcPr>
          <w:p w14:paraId="60D3AAF1" w14:textId="77777777" w:rsidR="00CB2E12" w:rsidRDefault="00FC37CA">
            <w:pPr>
              <w:ind w:left="21"/>
            </w:pPr>
            <w:r>
              <w:rPr>
                <w:b/>
                <w:bCs/>
                <w:sz w:val="24"/>
              </w:rPr>
              <w:t>Groenewald, C.B.,</w:t>
            </w:r>
            <w:r>
              <w:rPr>
                <w:sz w:val="24"/>
              </w:rPr>
              <w:t xml:space="preserve"> Van Cleve, W. C.: Risk of overdose associated with opioid prescribing patterns among adolescents. Societ</w:t>
            </w:r>
            <w:r>
              <w:rPr>
                <w:sz w:val="24"/>
              </w:rPr>
              <w:t>y for Pediatric Anesthesia annual meeting, Scottsdale, AZ, 2018</w:t>
            </w:r>
          </w:p>
        </w:tc>
      </w:tr>
      <w:tr w:rsidR="006A0566" w:rsidRPr="00987CAF" w14:paraId="148620A8" w14:textId="77777777" w:rsidTr="006A4BE6">
        <w:tc>
          <w:tcPr>
            <w:tcW w:w="990" w:type="dxa"/>
          </w:tcPr>
          <w:p w14:paraId="627B54E7" w14:textId="77777777" w:rsidR="006A0566" w:rsidRPr="00987CAF" w:rsidRDefault="006A0566" w:rsidP="006A4BE6">
            <w:pPr>
              <w:ind w:right="-120"/>
              <w:rPr>
                <w:sz w:val="24"/>
                <w:szCs w:val="24"/>
              </w:rPr>
            </w:pPr>
            <w:r w:rsidRPr="00987CAF">
              <w:rPr>
                <w:sz w:val="24"/>
                <w:szCs w:val="24"/>
              </w:rPr>
              <w:t>22.</w:t>
            </w:r>
          </w:p>
        </w:tc>
        <w:tc>
          <w:tcPr>
            <w:tcW w:w="8910" w:type="dxa"/>
          </w:tcPr>
          <w:p w14:paraId="30750679" w14:textId="77777777" w:rsidR="00CB2E12" w:rsidRDefault="00FC37CA">
            <w:pPr>
              <w:ind w:left="21"/>
            </w:pPr>
            <w:r>
              <w:rPr>
                <w:b/>
                <w:bCs/>
                <w:sz w:val="24"/>
              </w:rPr>
              <w:t>Groenewald, C.B.</w:t>
            </w:r>
            <w:r>
              <w:rPr>
                <w:sz w:val="24"/>
              </w:rPr>
              <w:t>, Zhou, C., Palermo, T.M. Phenotype and genotype correlates underlying the temporal relationship between adolescent chronic pain and prescription opioid misuse in adulthoo</w:t>
            </w:r>
            <w:r>
              <w:rPr>
                <w:sz w:val="24"/>
              </w:rPr>
              <w:t>d. Abstract and poster for 17th World Congress on Pain, Boston, MA, 2018.</w:t>
            </w:r>
          </w:p>
        </w:tc>
      </w:tr>
      <w:tr w:rsidR="006A0566" w:rsidRPr="00987CAF" w14:paraId="7E3933EB" w14:textId="77777777" w:rsidTr="006A4BE6">
        <w:tc>
          <w:tcPr>
            <w:tcW w:w="990" w:type="dxa"/>
          </w:tcPr>
          <w:p w14:paraId="789F988E" w14:textId="77777777" w:rsidR="006A0566" w:rsidRPr="00987CAF" w:rsidRDefault="006A0566" w:rsidP="006A4BE6">
            <w:pPr>
              <w:ind w:right="-120"/>
              <w:rPr>
                <w:sz w:val="24"/>
                <w:szCs w:val="24"/>
              </w:rPr>
            </w:pPr>
            <w:r w:rsidRPr="00987CAF">
              <w:rPr>
                <w:sz w:val="24"/>
                <w:szCs w:val="24"/>
              </w:rPr>
              <w:t>23.</w:t>
            </w:r>
          </w:p>
        </w:tc>
        <w:tc>
          <w:tcPr>
            <w:tcW w:w="8910" w:type="dxa"/>
          </w:tcPr>
          <w:p w14:paraId="1DAC8363" w14:textId="77777777" w:rsidR="00CB2E12" w:rsidRDefault="00FC37CA">
            <w:pPr>
              <w:ind w:left="21"/>
            </w:pPr>
            <w:r>
              <w:rPr>
                <w:sz w:val="24"/>
              </w:rPr>
              <w:t xml:space="preserve">De la Vega, R., Lewandowski-Holley, A., </w:t>
            </w:r>
            <w:r>
              <w:rPr>
                <w:b/>
                <w:bCs/>
                <w:sz w:val="24"/>
              </w:rPr>
              <w:t>Groenewald, C.B.,</w:t>
            </w:r>
            <w:r>
              <w:rPr>
                <w:sz w:val="24"/>
              </w:rPr>
              <w:t xml:space="preserve"> Palermo, T.M., Rabbitts, J.A.: Associations among pain extent and processing in youth with musculoskeletal pain. American Pain Society’s 37</w:t>
            </w:r>
            <w:r>
              <w:rPr>
                <w:sz w:val="24"/>
                <w:vertAlign w:val="superscript"/>
              </w:rPr>
              <w:t>th</w:t>
            </w:r>
            <w:r>
              <w:rPr>
                <w:sz w:val="24"/>
              </w:rPr>
              <w:t xml:space="preserve"> Annual Scientific Meeting. Anaheim, CA, 2018</w:t>
            </w:r>
          </w:p>
        </w:tc>
      </w:tr>
      <w:tr w:rsidR="006A0566" w:rsidRPr="00987CAF" w14:paraId="514D5A58" w14:textId="77777777" w:rsidTr="006A4BE6">
        <w:tc>
          <w:tcPr>
            <w:tcW w:w="990" w:type="dxa"/>
          </w:tcPr>
          <w:p w14:paraId="7389BF18" w14:textId="77777777" w:rsidR="006A0566" w:rsidRPr="00987CAF" w:rsidRDefault="006A0566" w:rsidP="006A4BE6">
            <w:pPr>
              <w:ind w:right="-120"/>
              <w:rPr>
                <w:sz w:val="24"/>
                <w:szCs w:val="24"/>
              </w:rPr>
            </w:pPr>
            <w:r w:rsidRPr="00987CAF">
              <w:rPr>
                <w:sz w:val="24"/>
                <w:szCs w:val="24"/>
              </w:rPr>
              <w:t>24.</w:t>
            </w:r>
          </w:p>
        </w:tc>
        <w:tc>
          <w:tcPr>
            <w:tcW w:w="8910" w:type="dxa"/>
          </w:tcPr>
          <w:p w14:paraId="0674FE53" w14:textId="77777777" w:rsidR="00CB2E12" w:rsidRDefault="00FC37CA">
            <w:pPr>
              <w:ind w:left="21"/>
            </w:pPr>
            <w:r>
              <w:rPr>
                <w:sz w:val="24"/>
              </w:rPr>
              <w:t xml:space="preserve">Murray, C., </w:t>
            </w:r>
            <w:r>
              <w:rPr>
                <w:b/>
                <w:bCs/>
                <w:sz w:val="24"/>
              </w:rPr>
              <w:t>Groenewald, C</w:t>
            </w:r>
            <w:r>
              <w:rPr>
                <w:sz w:val="24"/>
              </w:rPr>
              <w:t xml:space="preserve">., Straus, J., Conour, C., &amp; Palermo, </w:t>
            </w:r>
            <w:r>
              <w:rPr>
                <w:sz w:val="24"/>
              </w:rPr>
              <w:t>T. Chronic Pain in Adolescence and Educational and Vocational Achievement in Young Adulthood: A Nationally Representative Study. Abstract and poster for 17th World Congress on Pain, Boston, MA, 2018</w:t>
            </w:r>
          </w:p>
        </w:tc>
      </w:tr>
      <w:tr w:rsidR="006A0566" w:rsidRPr="00987CAF" w14:paraId="62192A61" w14:textId="77777777" w:rsidTr="006A4BE6">
        <w:tc>
          <w:tcPr>
            <w:tcW w:w="990" w:type="dxa"/>
          </w:tcPr>
          <w:p w14:paraId="1F8FB18B" w14:textId="77777777" w:rsidR="006A0566" w:rsidRPr="00987CAF" w:rsidRDefault="006A0566" w:rsidP="006A4BE6">
            <w:pPr>
              <w:ind w:right="-120"/>
              <w:rPr>
                <w:sz w:val="24"/>
                <w:szCs w:val="24"/>
              </w:rPr>
            </w:pPr>
            <w:r w:rsidRPr="00987CAF">
              <w:rPr>
                <w:sz w:val="24"/>
                <w:szCs w:val="24"/>
              </w:rPr>
              <w:t>25.</w:t>
            </w:r>
          </w:p>
        </w:tc>
        <w:tc>
          <w:tcPr>
            <w:tcW w:w="8910" w:type="dxa"/>
          </w:tcPr>
          <w:p w14:paraId="669AF796" w14:textId="77777777" w:rsidR="00CB2E12" w:rsidRDefault="00FC37CA">
            <w:pPr>
              <w:ind w:left="21"/>
            </w:pPr>
            <w:r>
              <w:rPr>
                <w:sz w:val="24"/>
              </w:rPr>
              <w:t xml:space="preserve">Patak L, Collins M, </w:t>
            </w:r>
            <w:r>
              <w:rPr>
                <w:b/>
                <w:bCs/>
                <w:sz w:val="24"/>
              </w:rPr>
              <w:t>Groenewald C.B.</w:t>
            </w:r>
            <w:r>
              <w:rPr>
                <w:sz w:val="24"/>
              </w:rPr>
              <w:t>.: Patterns and p</w:t>
            </w:r>
            <w:r>
              <w:rPr>
                <w:sz w:val="24"/>
              </w:rPr>
              <w:t>redictors of difficult intravenous access among children presenting for anesthesia. Society for Pediatric Anesthesia annual meeting, Scottsdale, AZ, 2018</w:t>
            </w:r>
          </w:p>
        </w:tc>
      </w:tr>
      <w:tr w:rsidR="006A0566" w:rsidRPr="00987CAF" w14:paraId="1A51099D" w14:textId="77777777" w:rsidTr="006A4BE6">
        <w:tc>
          <w:tcPr>
            <w:tcW w:w="990" w:type="dxa"/>
          </w:tcPr>
          <w:p w14:paraId="7A7BB2DC" w14:textId="77777777" w:rsidR="006A0566" w:rsidRPr="00987CAF" w:rsidRDefault="006A0566" w:rsidP="006A4BE6">
            <w:pPr>
              <w:ind w:right="-120"/>
              <w:rPr>
                <w:sz w:val="24"/>
                <w:szCs w:val="24"/>
              </w:rPr>
            </w:pPr>
            <w:r w:rsidRPr="00987CAF">
              <w:rPr>
                <w:sz w:val="24"/>
                <w:szCs w:val="24"/>
              </w:rPr>
              <w:lastRenderedPageBreak/>
              <w:t>26.</w:t>
            </w:r>
          </w:p>
        </w:tc>
        <w:tc>
          <w:tcPr>
            <w:tcW w:w="8910" w:type="dxa"/>
          </w:tcPr>
          <w:p w14:paraId="7689AA23" w14:textId="77777777" w:rsidR="00CB2E12" w:rsidRDefault="00FC37CA">
            <w:pPr>
              <w:ind w:left="21"/>
            </w:pPr>
            <w:r>
              <w:rPr>
                <w:b/>
                <w:bCs/>
                <w:sz w:val="24"/>
              </w:rPr>
              <w:t>Groenewald, C.B.</w:t>
            </w:r>
            <w:r>
              <w:rPr>
                <w:sz w:val="24"/>
              </w:rPr>
              <w:t xml:space="preserve"> Associations between opioid prescribing patterns and opioid overdose among adole</w:t>
            </w:r>
            <w:r>
              <w:rPr>
                <w:sz w:val="24"/>
              </w:rPr>
              <w:t>scents in the USA. Best Abstract Award. Oral presentation at the 5</w:t>
            </w:r>
            <w:r>
              <w:rPr>
                <w:sz w:val="24"/>
                <w:vertAlign w:val="superscript"/>
              </w:rPr>
              <w:t>th</w:t>
            </w:r>
            <w:r>
              <w:rPr>
                <w:sz w:val="24"/>
              </w:rPr>
              <w:t xml:space="preserve"> annual Society for Pediatric Pain Medicine meeting, Phoenix, AZ, March 2018</w:t>
            </w:r>
          </w:p>
        </w:tc>
      </w:tr>
      <w:tr w:rsidR="006A0566" w:rsidRPr="00987CAF" w14:paraId="5505999A" w14:textId="77777777" w:rsidTr="006A4BE6">
        <w:tc>
          <w:tcPr>
            <w:tcW w:w="990" w:type="dxa"/>
          </w:tcPr>
          <w:p w14:paraId="31EA7A1E" w14:textId="77777777" w:rsidR="006A0566" w:rsidRPr="00987CAF" w:rsidRDefault="006A0566" w:rsidP="006A4BE6">
            <w:pPr>
              <w:ind w:right="-120"/>
              <w:rPr>
                <w:sz w:val="24"/>
                <w:szCs w:val="24"/>
              </w:rPr>
            </w:pPr>
            <w:r w:rsidRPr="00987CAF">
              <w:rPr>
                <w:sz w:val="24"/>
                <w:szCs w:val="24"/>
              </w:rPr>
              <w:t>27.</w:t>
            </w:r>
          </w:p>
        </w:tc>
        <w:tc>
          <w:tcPr>
            <w:tcW w:w="8910" w:type="dxa"/>
          </w:tcPr>
          <w:p w14:paraId="0B5B9F94" w14:textId="77777777" w:rsidR="00CB2E12" w:rsidRDefault="00FC37CA">
            <w:pPr>
              <w:ind w:left="21"/>
            </w:pPr>
            <w:r>
              <w:rPr>
                <w:b/>
                <w:bCs/>
                <w:sz w:val="24"/>
              </w:rPr>
              <w:t>Groenewald, C.B.,</w:t>
            </w:r>
            <w:r>
              <w:rPr>
                <w:sz w:val="24"/>
              </w:rPr>
              <w:t xml:space="preserve"> Zhou. C., Van Cleve W.: Associations between opioid prescribing patterns and overdose am</w:t>
            </w:r>
            <w:r>
              <w:rPr>
                <w:sz w:val="24"/>
              </w:rPr>
              <w:t>ong adolescents in the USA. Society for Pediatric Anesthesia annual meeting, Houston, TX, 2019</w:t>
            </w:r>
          </w:p>
        </w:tc>
      </w:tr>
      <w:tr w:rsidR="006A0566" w:rsidRPr="00987CAF" w14:paraId="5A5F6404" w14:textId="77777777" w:rsidTr="006A4BE6">
        <w:tc>
          <w:tcPr>
            <w:tcW w:w="990" w:type="dxa"/>
          </w:tcPr>
          <w:p w14:paraId="52E2828F" w14:textId="77777777" w:rsidR="006A0566" w:rsidRPr="00987CAF" w:rsidRDefault="006A0566" w:rsidP="006A4BE6">
            <w:pPr>
              <w:ind w:right="-120"/>
              <w:rPr>
                <w:sz w:val="24"/>
                <w:szCs w:val="24"/>
              </w:rPr>
            </w:pPr>
            <w:r w:rsidRPr="00987CAF">
              <w:rPr>
                <w:sz w:val="24"/>
                <w:szCs w:val="24"/>
              </w:rPr>
              <w:t>28.</w:t>
            </w:r>
          </w:p>
        </w:tc>
        <w:tc>
          <w:tcPr>
            <w:tcW w:w="8910" w:type="dxa"/>
          </w:tcPr>
          <w:p w14:paraId="56B78B14" w14:textId="77777777" w:rsidR="00CB2E12" w:rsidRDefault="00FC37CA">
            <w:pPr>
              <w:ind w:left="21"/>
            </w:pPr>
            <w:r>
              <w:rPr>
                <w:sz w:val="24"/>
              </w:rPr>
              <w:t xml:space="preserve">Murray, C., </w:t>
            </w:r>
            <w:r>
              <w:rPr>
                <w:b/>
                <w:bCs/>
                <w:sz w:val="24"/>
              </w:rPr>
              <w:t>Groenewald, C.B.,</w:t>
            </w:r>
            <w:r>
              <w:rPr>
                <w:sz w:val="24"/>
              </w:rPr>
              <w:t xml:space="preserve"> de la Vega, R., Palermo, T.M. Long-term Impact of Adolescent Chronic Pain on Young Adult Educational, Vocational, and Social O</w:t>
            </w:r>
            <w:r>
              <w:rPr>
                <w:sz w:val="24"/>
              </w:rPr>
              <w:t>utcomes. Paper Presentation at the 41st Annual Meeting &amp; Scientific Sessions of the Society of Behavioral Medicine, April 4, 2020. San Francisco, CA</w:t>
            </w:r>
          </w:p>
        </w:tc>
      </w:tr>
      <w:tr w:rsidR="006A0566" w:rsidRPr="00987CAF" w14:paraId="0585DC5F" w14:textId="77777777" w:rsidTr="006A4BE6">
        <w:tc>
          <w:tcPr>
            <w:tcW w:w="990" w:type="dxa"/>
          </w:tcPr>
          <w:p w14:paraId="188CE0EC" w14:textId="77777777" w:rsidR="006A0566" w:rsidRPr="00987CAF" w:rsidRDefault="006A0566" w:rsidP="006A4BE6">
            <w:pPr>
              <w:ind w:right="-120"/>
              <w:rPr>
                <w:sz w:val="24"/>
                <w:szCs w:val="24"/>
              </w:rPr>
            </w:pPr>
            <w:r w:rsidRPr="00987CAF">
              <w:rPr>
                <w:sz w:val="24"/>
                <w:szCs w:val="24"/>
              </w:rPr>
              <w:t>29.</w:t>
            </w:r>
          </w:p>
        </w:tc>
        <w:tc>
          <w:tcPr>
            <w:tcW w:w="8910" w:type="dxa"/>
          </w:tcPr>
          <w:p w14:paraId="6F9D6DB0" w14:textId="77777777" w:rsidR="00CB2E12" w:rsidRDefault="00FC37CA">
            <w:pPr>
              <w:ind w:left="21"/>
            </w:pPr>
            <w:r>
              <w:rPr>
                <w:sz w:val="24"/>
              </w:rPr>
              <w:t xml:space="preserve">Chua, W.J, </w:t>
            </w:r>
            <w:r>
              <w:rPr>
                <w:b/>
                <w:bCs/>
                <w:sz w:val="24"/>
              </w:rPr>
              <w:t>Groenewald, C.B.,</w:t>
            </w:r>
            <w:r>
              <w:rPr>
                <w:sz w:val="24"/>
              </w:rPr>
              <w:t xml:space="preserve"> Varakitsomboon, S. Harris, J., Faino, A.V., Bompadre, V., Walco, G.A., Sousa, T.C.: Lowering the default dose quantity decreases the number of opioids prescribed in the pediatric ED. Pediatric Academic Societies (PAS) , May 2020, Philadelphia, PA.</w:t>
            </w:r>
          </w:p>
        </w:tc>
      </w:tr>
      <w:tr w:rsidR="006A0566" w:rsidRPr="00987CAF" w14:paraId="20E9557C" w14:textId="77777777" w:rsidTr="006A4BE6">
        <w:tc>
          <w:tcPr>
            <w:tcW w:w="990" w:type="dxa"/>
          </w:tcPr>
          <w:p w14:paraId="7B63DD7C" w14:textId="77777777" w:rsidR="006A0566" w:rsidRPr="00987CAF" w:rsidRDefault="006A0566" w:rsidP="006A4BE6">
            <w:pPr>
              <w:ind w:right="-120"/>
              <w:rPr>
                <w:sz w:val="24"/>
                <w:szCs w:val="24"/>
              </w:rPr>
            </w:pPr>
            <w:r w:rsidRPr="00987CAF">
              <w:rPr>
                <w:sz w:val="24"/>
                <w:szCs w:val="24"/>
              </w:rPr>
              <w:t>30.</w:t>
            </w:r>
          </w:p>
        </w:tc>
        <w:tc>
          <w:tcPr>
            <w:tcW w:w="8910" w:type="dxa"/>
          </w:tcPr>
          <w:p w14:paraId="4134C7FF" w14:textId="77777777" w:rsidR="00CB2E12" w:rsidRDefault="00FC37CA">
            <w:pPr>
              <w:ind w:left="21"/>
            </w:pPr>
            <w:r>
              <w:rPr>
                <w:sz w:val="24"/>
              </w:rPr>
              <w:t>So</w:t>
            </w:r>
            <w:r>
              <w:rPr>
                <w:sz w:val="24"/>
              </w:rPr>
              <w:t xml:space="preserve">usa, T., Chua, W.J., </w:t>
            </w:r>
            <w:r>
              <w:rPr>
                <w:b/>
                <w:bCs/>
                <w:sz w:val="24"/>
              </w:rPr>
              <w:t>Groenewald, C.B.,</w:t>
            </w:r>
            <w:r>
              <w:rPr>
                <w:sz w:val="24"/>
              </w:rPr>
              <w:t xml:space="preserve"> Walco, G., Varakitsomboon, S., Harris, J., Quan, L., Faino, A.: "Lowering the default dose quantity decreases the number of opioids prescribed in the pediatric ED". Oral presentation by Dr. Ted Sousa at the 2020 Pedia</w:t>
            </w:r>
            <w:r>
              <w:rPr>
                <w:sz w:val="24"/>
              </w:rPr>
              <w:t>tric Orthopedic Society of North America Annual Meeting, San Diego, CA, May 2020.</w:t>
            </w:r>
          </w:p>
        </w:tc>
      </w:tr>
      <w:tr w:rsidR="006A0566" w:rsidRPr="00987CAF" w14:paraId="5FE844C3" w14:textId="77777777" w:rsidTr="006A4BE6">
        <w:tc>
          <w:tcPr>
            <w:tcW w:w="990" w:type="dxa"/>
          </w:tcPr>
          <w:p w14:paraId="32813357" w14:textId="77777777" w:rsidR="006A0566" w:rsidRPr="00987CAF" w:rsidRDefault="006A0566" w:rsidP="006A4BE6">
            <w:pPr>
              <w:ind w:right="-120"/>
              <w:rPr>
                <w:sz w:val="24"/>
                <w:szCs w:val="24"/>
              </w:rPr>
            </w:pPr>
            <w:r w:rsidRPr="00987CAF">
              <w:rPr>
                <w:sz w:val="24"/>
                <w:szCs w:val="24"/>
              </w:rPr>
              <w:t>31.</w:t>
            </w:r>
          </w:p>
        </w:tc>
        <w:tc>
          <w:tcPr>
            <w:tcW w:w="8910" w:type="dxa"/>
          </w:tcPr>
          <w:p w14:paraId="219B5A69" w14:textId="77777777" w:rsidR="00CB2E12" w:rsidRDefault="00FC37CA">
            <w:pPr>
              <w:ind w:left="21"/>
            </w:pPr>
            <w:r>
              <w:rPr>
                <w:sz w:val="24"/>
              </w:rPr>
              <w:t xml:space="preserve">Murray, C., </w:t>
            </w:r>
            <w:r>
              <w:rPr>
                <w:b/>
                <w:bCs/>
                <w:sz w:val="24"/>
              </w:rPr>
              <w:t>Groenewald, C.B.,</w:t>
            </w:r>
            <w:r>
              <w:rPr>
                <w:sz w:val="24"/>
              </w:rPr>
              <w:t xml:space="preserve"> de la Vega, R., Palermo, T.M.:Long-term Impact of Adolescent Chronic Pain on Young Adult Educational, Vocational, and Social Outcomes. 2020</w:t>
            </w:r>
            <w:r>
              <w:rPr>
                <w:sz w:val="24"/>
              </w:rPr>
              <w:t xml:space="preserve"> NIH Pain Consortium Symposium, All-Virtual Meeting, Washington DC, June 2020</w:t>
            </w:r>
          </w:p>
        </w:tc>
      </w:tr>
      <w:tr w:rsidR="006A0566" w:rsidRPr="00987CAF" w14:paraId="44D60AF4" w14:textId="77777777" w:rsidTr="006A4BE6">
        <w:tc>
          <w:tcPr>
            <w:tcW w:w="990" w:type="dxa"/>
          </w:tcPr>
          <w:p w14:paraId="6CA2C5C7" w14:textId="77777777" w:rsidR="006A0566" w:rsidRPr="00987CAF" w:rsidRDefault="006A0566" w:rsidP="006A4BE6">
            <w:pPr>
              <w:ind w:right="-120"/>
              <w:rPr>
                <w:sz w:val="24"/>
                <w:szCs w:val="24"/>
              </w:rPr>
            </w:pPr>
            <w:r w:rsidRPr="00987CAF">
              <w:rPr>
                <w:sz w:val="24"/>
                <w:szCs w:val="24"/>
              </w:rPr>
              <w:t>32.</w:t>
            </w:r>
          </w:p>
        </w:tc>
        <w:tc>
          <w:tcPr>
            <w:tcW w:w="8910" w:type="dxa"/>
          </w:tcPr>
          <w:p w14:paraId="3B8A546F" w14:textId="77777777" w:rsidR="00CB2E12" w:rsidRDefault="00FC37CA">
            <w:pPr>
              <w:ind w:left="21"/>
            </w:pPr>
            <w:r>
              <w:rPr>
                <w:b/>
                <w:bCs/>
                <w:sz w:val="24"/>
              </w:rPr>
              <w:t xml:space="preserve">Groenewald, CB, </w:t>
            </w:r>
            <w:r>
              <w:rPr>
                <w:sz w:val="24"/>
              </w:rPr>
              <w:t>Schmale GA, Saper, MG, Palermo, TM, Rabbitts, JA. Patterns and predictors of opioid use following surgery for sports-injury in adolescents. Pediatric Researc</w:t>
            </w:r>
            <w:r>
              <w:rPr>
                <w:sz w:val="24"/>
              </w:rPr>
              <w:t>h in Sports Medicine (PRiSM) annual scientific meeting. Houston, TX, 2022</w:t>
            </w:r>
          </w:p>
        </w:tc>
      </w:tr>
      <w:tr w:rsidR="006A0566" w:rsidRPr="00987CAF" w14:paraId="5407299E" w14:textId="77777777" w:rsidTr="006A4BE6">
        <w:tc>
          <w:tcPr>
            <w:tcW w:w="990" w:type="dxa"/>
          </w:tcPr>
          <w:p w14:paraId="626F0A4E" w14:textId="77777777" w:rsidR="006A0566" w:rsidRPr="00987CAF" w:rsidRDefault="006A0566" w:rsidP="006A4BE6">
            <w:pPr>
              <w:ind w:right="-120"/>
              <w:rPr>
                <w:sz w:val="24"/>
                <w:szCs w:val="24"/>
              </w:rPr>
            </w:pPr>
            <w:r w:rsidRPr="00987CAF">
              <w:rPr>
                <w:sz w:val="24"/>
                <w:szCs w:val="24"/>
              </w:rPr>
              <w:t>33.</w:t>
            </w:r>
          </w:p>
        </w:tc>
        <w:tc>
          <w:tcPr>
            <w:tcW w:w="8910" w:type="dxa"/>
          </w:tcPr>
          <w:p w14:paraId="58EB401B" w14:textId="77777777" w:rsidR="00CB2E12" w:rsidRDefault="00FC37CA">
            <w:pPr>
              <w:ind w:left="21"/>
            </w:pPr>
            <w:r>
              <w:rPr>
                <w:sz w:val="24"/>
              </w:rPr>
              <w:t>Kapos, FP, Palermo, TM,</w:t>
            </w:r>
            <w:r>
              <w:rPr>
                <w:b/>
                <w:bCs/>
                <w:sz w:val="24"/>
              </w:rPr>
              <w:t xml:space="preserve"> Groenewald, CB: </w:t>
            </w:r>
            <w:r>
              <w:rPr>
                <w:sz w:val="24"/>
              </w:rPr>
              <w:t>Prevalence of chronic pain among school-aged children in the United States during the first year of the COVID-19 pandemic: a nationally r</w:t>
            </w:r>
            <w:r>
              <w:rPr>
                <w:sz w:val="24"/>
              </w:rPr>
              <w:t>epresentative study. United States Association for the Study of Pain, annual scientific meeting. Cincinatti, OH, 2022</w:t>
            </w:r>
          </w:p>
        </w:tc>
      </w:tr>
      <w:tr w:rsidR="006A0566" w:rsidRPr="00987CAF" w14:paraId="0E594298" w14:textId="77777777" w:rsidTr="006A4BE6">
        <w:tc>
          <w:tcPr>
            <w:tcW w:w="990" w:type="dxa"/>
          </w:tcPr>
          <w:p w14:paraId="31D47C20" w14:textId="77777777" w:rsidR="006A0566" w:rsidRPr="00987CAF" w:rsidRDefault="006A0566" w:rsidP="006A4BE6">
            <w:pPr>
              <w:ind w:right="-120"/>
              <w:rPr>
                <w:sz w:val="24"/>
                <w:szCs w:val="24"/>
              </w:rPr>
            </w:pPr>
            <w:r w:rsidRPr="00987CAF">
              <w:rPr>
                <w:sz w:val="24"/>
                <w:szCs w:val="24"/>
              </w:rPr>
              <w:t>34.</w:t>
            </w:r>
          </w:p>
        </w:tc>
        <w:tc>
          <w:tcPr>
            <w:tcW w:w="8910" w:type="dxa"/>
          </w:tcPr>
          <w:p w14:paraId="3FAA966A" w14:textId="77777777" w:rsidR="00CB2E12" w:rsidRDefault="00FC37CA">
            <w:pPr>
              <w:ind w:left="21"/>
            </w:pPr>
            <w:r>
              <w:rPr>
                <w:b/>
                <w:bCs/>
                <w:sz w:val="24"/>
              </w:rPr>
              <w:t>Vandeleur, D., Cunninham, M., Palermo, T.M., Groenewald, C.B.: Association of neighborhood characteristics and chronic pain in childr</w:t>
            </w:r>
            <w:r>
              <w:rPr>
                <w:b/>
                <w:bCs/>
                <w:sz w:val="24"/>
              </w:rPr>
              <w:t xml:space="preserve">en and adolescents in the United States. </w:t>
            </w:r>
            <w:r>
              <w:rPr>
                <w:sz w:val="24"/>
              </w:rPr>
              <w:t>United States Association for the Study of Pain, annual scientific meeting. Durham, NC 2023</w:t>
            </w:r>
          </w:p>
        </w:tc>
      </w:tr>
      <w:tr w:rsidR="006A0566" w:rsidRPr="00987CAF" w14:paraId="01A65DA6" w14:textId="77777777" w:rsidTr="006A4BE6">
        <w:tc>
          <w:tcPr>
            <w:tcW w:w="990" w:type="dxa"/>
          </w:tcPr>
          <w:p w14:paraId="115C6BC8" w14:textId="77777777" w:rsidR="006A0566" w:rsidRPr="00987CAF" w:rsidRDefault="006A0566" w:rsidP="006A4BE6">
            <w:pPr>
              <w:ind w:right="-120"/>
              <w:rPr>
                <w:sz w:val="24"/>
                <w:szCs w:val="24"/>
              </w:rPr>
            </w:pPr>
            <w:r w:rsidRPr="00987CAF">
              <w:rPr>
                <w:sz w:val="24"/>
                <w:szCs w:val="24"/>
              </w:rPr>
              <w:t>35.</w:t>
            </w:r>
          </w:p>
        </w:tc>
        <w:tc>
          <w:tcPr>
            <w:tcW w:w="8910" w:type="dxa"/>
          </w:tcPr>
          <w:p w14:paraId="219F91BA" w14:textId="77777777" w:rsidR="00CB2E12" w:rsidRDefault="00FC37CA">
            <w:pPr>
              <w:ind w:left="21"/>
            </w:pPr>
            <w:r>
              <w:rPr>
                <w:sz w:val="24"/>
              </w:rPr>
              <w:t xml:space="preserve">Kapos, FP, Gordon, GO, </w:t>
            </w:r>
            <w:r>
              <w:rPr>
                <w:b/>
                <w:bCs/>
                <w:sz w:val="24"/>
              </w:rPr>
              <w:t>Groenewald, CB</w:t>
            </w:r>
            <w:r>
              <w:rPr>
                <w:sz w:val="24"/>
              </w:rPr>
              <w:t>, Slack K, wang, V, Palermo, TM, Wilson AC, Rabbitts, JA: Prescription Opioid Decision-Making and Use Behaviors in Teens with Acute Pain: A Qualitative Study. United States Association for the Study of Pain, annual scientific meeting. Durham, NC 2023</w:t>
            </w:r>
          </w:p>
        </w:tc>
      </w:tr>
      <w:tr w:rsidR="006A0566" w:rsidRPr="00987CAF" w14:paraId="3119A764" w14:textId="77777777" w:rsidTr="006A4BE6">
        <w:tc>
          <w:tcPr>
            <w:tcW w:w="990" w:type="dxa"/>
          </w:tcPr>
          <w:p w14:paraId="66634AF2" w14:textId="77777777" w:rsidR="006A0566" w:rsidRPr="00987CAF" w:rsidRDefault="006A0566" w:rsidP="006A4BE6">
            <w:pPr>
              <w:ind w:right="-120"/>
              <w:rPr>
                <w:sz w:val="24"/>
                <w:szCs w:val="24"/>
              </w:rPr>
            </w:pPr>
            <w:r w:rsidRPr="00987CAF">
              <w:rPr>
                <w:sz w:val="24"/>
                <w:szCs w:val="24"/>
              </w:rPr>
              <w:t>36.</w:t>
            </w:r>
          </w:p>
        </w:tc>
        <w:tc>
          <w:tcPr>
            <w:tcW w:w="8910" w:type="dxa"/>
          </w:tcPr>
          <w:p w14:paraId="0A3F151D" w14:textId="77777777" w:rsidR="00CB2E12" w:rsidRDefault="00FC37CA">
            <w:pPr>
              <w:ind w:left="21"/>
            </w:pPr>
            <w:r>
              <w:rPr>
                <w:sz w:val="24"/>
              </w:rPr>
              <w:t xml:space="preserve">Rogers, AH, Palermo, TM, </w:t>
            </w:r>
            <w:r>
              <w:rPr>
                <w:b/>
                <w:bCs/>
                <w:sz w:val="24"/>
              </w:rPr>
              <w:t>Groenewald, CB,</w:t>
            </w:r>
            <w:r>
              <w:rPr>
                <w:sz w:val="24"/>
              </w:rPr>
              <w:t xml:space="preserve"> Murray, CB. Adolescent psychosocial predictors of substance use among young adults with childhood-onset chronic pain. Internal Symposium on Pediatric Pain (ISPP). Halifax, Nova Scotia, Canada 2023.</w:t>
            </w:r>
          </w:p>
        </w:tc>
      </w:tr>
      <w:tr w:rsidR="006A0566" w:rsidRPr="00987CAF" w14:paraId="20F57574" w14:textId="77777777" w:rsidTr="006A4BE6">
        <w:tc>
          <w:tcPr>
            <w:tcW w:w="990" w:type="dxa"/>
          </w:tcPr>
          <w:p w14:paraId="40378776" w14:textId="77777777" w:rsidR="006A0566" w:rsidRPr="00987CAF" w:rsidRDefault="006A0566" w:rsidP="006A4BE6">
            <w:pPr>
              <w:ind w:right="-120"/>
              <w:rPr>
                <w:sz w:val="24"/>
                <w:szCs w:val="24"/>
              </w:rPr>
            </w:pPr>
            <w:r w:rsidRPr="00987CAF">
              <w:rPr>
                <w:sz w:val="24"/>
                <w:szCs w:val="24"/>
              </w:rPr>
              <w:lastRenderedPageBreak/>
              <w:t>37.</w:t>
            </w:r>
          </w:p>
        </w:tc>
        <w:tc>
          <w:tcPr>
            <w:tcW w:w="8910" w:type="dxa"/>
          </w:tcPr>
          <w:p w14:paraId="2D54956E" w14:textId="77777777" w:rsidR="00CB2E12" w:rsidRDefault="00FC37CA">
            <w:pPr>
              <w:ind w:left="21"/>
            </w:pPr>
            <w:r>
              <w:rPr>
                <w:sz w:val="24"/>
              </w:rPr>
              <w:t xml:space="preserve">Li, R, </w:t>
            </w:r>
            <w:r>
              <w:rPr>
                <w:b/>
                <w:bCs/>
                <w:sz w:val="24"/>
              </w:rPr>
              <w:t>Groen</w:t>
            </w:r>
            <w:r>
              <w:rPr>
                <w:b/>
                <w:bCs/>
                <w:sz w:val="24"/>
              </w:rPr>
              <w:t>ewald CB</w:t>
            </w:r>
            <w:r>
              <w:rPr>
                <w:sz w:val="24"/>
              </w:rPr>
              <w:t>, Tham SW, Rabbitts JA, Ward TM, Palermo TM: Circadian Influence on Pain Incidence during Early Adolescence, United States Association for the Study of Pain, Seattle, WA</w:t>
            </w:r>
          </w:p>
        </w:tc>
      </w:tr>
      <w:tr w:rsidR="006A0566" w:rsidRPr="00987CAF" w14:paraId="0B6211F5" w14:textId="77777777" w:rsidTr="006A4BE6">
        <w:tc>
          <w:tcPr>
            <w:tcW w:w="990" w:type="dxa"/>
          </w:tcPr>
          <w:p w14:paraId="03A7AA7A" w14:textId="77777777" w:rsidR="006A0566" w:rsidRPr="00987CAF" w:rsidRDefault="006A0566" w:rsidP="006A4BE6">
            <w:pPr>
              <w:ind w:right="-120"/>
              <w:rPr>
                <w:sz w:val="24"/>
                <w:szCs w:val="24"/>
              </w:rPr>
            </w:pPr>
            <w:r w:rsidRPr="00987CAF">
              <w:rPr>
                <w:sz w:val="24"/>
                <w:szCs w:val="24"/>
              </w:rPr>
              <w:t>38.</w:t>
            </w:r>
          </w:p>
        </w:tc>
        <w:tc>
          <w:tcPr>
            <w:tcW w:w="8910" w:type="dxa"/>
          </w:tcPr>
          <w:p w14:paraId="5243BACC" w14:textId="77777777" w:rsidR="00CB2E12" w:rsidRDefault="00FC37CA">
            <w:pPr>
              <w:ind w:left="21"/>
            </w:pPr>
            <w:r>
              <w:rPr>
                <w:sz w:val="24"/>
              </w:rPr>
              <w:t xml:space="preserve">Rogers, AH, Rabbitts, JA, Saper, MG, Schmale, GA, Palermo TM, </w:t>
            </w:r>
            <w:r>
              <w:rPr>
                <w:b/>
                <w:bCs/>
                <w:sz w:val="24"/>
              </w:rPr>
              <w:t xml:space="preserve">Groenewald </w:t>
            </w:r>
            <w:r>
              <w:rPr>
                <w:b/>
                <w:bCs/>
                <w:sz w:val="24"/>
              </w:rPr>
              <w:t>CB</w:t>
            </w:r>
            <w:r>
              <w:rPr>
                <w:sz w:val="24"/>
              </w:rPr>
              <w:t>. Ecological Momentary Assessment of Sleep, Pain, and Opioid Use Among Adolescents Following Surgery. United States Association for the Study of Pain. Annual scientific meeting. Seattle, WA.</w:t>
            </w:r>
          </w:p>
        </w:tc>
      </w:tr>
    </w:tbl>
    <w:p w14:paraId="4C57A26B" w14:textId="77777777" w:rsidR="006A0566" w:rsidRPr="006A0566" w:rsidRDefault="006A0566" w:rsidP="006A0566">
      <w:pPr>
        <w:rPr>
          <w:rFonts w:ascii="Times New Roman" w:hAnsi="Times New Roman" w:cs="Times New Roman"/>
        </w:rPr>
      </w:pPr>
    </w:p>
    <w:p w14:paraId="58FEC879" w14:textId="77777777" w:rsidR="00440FE0" w:rsidRDefault="006A0566" w:rsidP="006A0566">
      <w:pPr>
        <w:rPr>
          <w:rFonts w:ascii="Times New Roman" w:hAnsi="Times New Roman" w:cs="Times New Roman"/>
          <w:b/>
          <w:bCs/>
        </w:rPr>
      </w:pPr>
      <w:r w:rsidRPr="00987CAF">
        <w:rPr>
          <w:rFonts w:ascii="Times New Roman" w:hAnsi="Times New Roman" w:cs="Times New Roman"/>
          <w:b/>
          <w:bCs/>
        </w:rPr>
        <w:t>Special Materials: (2 total)</w:t>
      </w:r>
    </w:p>
    <w:p w14:paraId="415DAF7C" w14:textId="77777777" w:rsidR="006A0566" w:rsidRDefault="006A0566" w:rsidP="006A0566">
      <w:pPr>
        <w:rPr>
          <w:rFonts w:ascii="Times New Roman" w:hAnsi="Times New Roman" w:cs="Times New Roman"/>
        </w:rPr>
      </w:pPr>
    </w:p>
    <w:tbl>
      <w:tblPr>
        <w:tblStyle w:val="TableGrid"/>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990"/>
        <w:gridCol w:w="8910"/>
      </w:tblGrid>
      <w:tr w:rsidR="006A0566" w:rsidRPr="00987CAF" w14:paraId="589DAE37" w14:textId="77777777" w:rsidTr="006A4BE6">
        <w:tc>
          <w:tcPr>
            <w:tcW w:w="990" w:type="dxa"/>
          </w:tcPr>
          <w:p w14:paraId="4222069B" w14:textId="77777777" w:rsidR="006A0566" w:rsidRPr="00987CAF" w:rsidRDefault="006A0566" w:rsidP="006A4BE6">
            <w:pPr>
              <w:ind w:right="-120"/>
              <w:rPr>
                <w:sz w:val="24"/>
                <w:szCs w:val="24"/>
              </w:rPr>
            </w:pPr>
            <w:r w:rsidRPr="00987CAF">
              <w:rPr>
                <w:sz w:val="24"/>
                <w:szCs w:val="24"/>
              </w:rPr>
              <w:t>1.</w:t>
            </w:r>
          </w:p>
        </w:tc>
        <w:tc>
          <w:tcPr>
            <w:tcW w:w="8910" w:type="dxa"/>
          </w:tcPr>
          <w:p w14:paraId="2E644AFE" w14:textId="77777777" w:rsidR="00CB2E12" w:rsidRDefault="00FC37CA">
            <w:pPr>
              <w:ind w:left="21"/>
            </w:pPr>
            <w:r>
              <w:rPr>
                <w:b/>
                <w:bCs/>
                <w:sz w:val="24"/>
              </w:rPr>
              <w:t>Groenewald C.B.,</w:t>
            </w:r>
            <w:r>
              <w:rPr>
                <w:sz w:val="24"/>
              </w:rPr>
              <w:t xml:space="preserve"> Smoot R.L., Farley D.R.: A football-sized gastric mass in a healthy teen. Contemporary Surgery 2006;62:531–534. (non-Pubmed indexed peer reviewed journal)</w:t>
            </w:r>
          </w:p>
        </w:tc>
      </w:tr>
      <w:tr w:rsidR="006A0566" w:rsidRPr="00987CAF" w14:paraId="4CAEDF43" w14:textId="77777777" w:rsidTr="006A4BE6">
        <w:tc>
          <w:tcPr>
            <w:tcW w:w="990" w:type="dxa"/>
          </w:tcPr>
          <w:p w14:paraId="343159CF" w14:textId="77777777" w:rsidR="006A0566" w:rsidRPr="00987CAF" w:rsidRDefault="006A0566" w:rsidP="006A4BE6">
            <w:pPr>
              <w:ind w:right="-120"/>
              <w:rPr>
                <w:sz w:val="24"/>
                <w:szCs w:val="24"/>
              </w:rPr>
            </w:pPr>
            <w:r w:rsidRPr="00987CAF">
              <w:rPr>
                <w:sz w:val="24"/>
                <w:szCs w:val="24"/>
              </w:rPr>
              <w:t>2.</w:t>
            </w:r>
          </w:p>
        </w:tc>
        <w:tc>
          <w:tcPr>
            <w:tcW w:w="8910" w:type="dxa"/>
          </w:tcPr>
          <w:p w14:paraId="644F2E44" w14:textId="77777777" w:rsidR="00CB2E12" w:rsidRDefault="00FC37CA">
            <w:pPr>
              <w:ind w:left="21"/>
            </w:pPr>
            <w:r>
              <w:rPr>
                <w:b/>
                <w:bCs/>
                <w:sz w:val="24"/>
              </w:rPr>
              <w:t xml:space="preserve">Groenewald, C.B.: </w:t>
            </w:r>
            <w:r>
              <w:rPr>
                <w:sz w:val="24"/>
              </w:rPr>
              <w:t>Adolescents and opioids: A brief history of the opioid epidemic and the role o</w:t>
            </w:r>
            <w:r>
              <w:rPr>
                <w:sz w:val="24"/>
              </w:rPr>
              <w:t xml:space="preserve">f pain. Society for Pediatric Psychology (Div. 54) Special Interest Group in Pain Newsletter. Winter 2019. Available at : </w:t>
            </w:r>
            <w:hyperlink r:id="rId13" w:history="1">
              <w:r>
                <w:rPr>
                  <w:sz w:val="24"/>
                </w:rPr>
                <w:t>https://www.smore.com/y70c1</w:t>
              </w:r>
            </w:hyperlink>
            <w:r>
              <w:rPr>
                <w:sz w:val="24"/>
              </w:rPr>
              <w:t xml:space="preserve"> (Society newsletter)</w:t>
            </w:r>
          </w:p>
        </w:tc>
      </w:tr>
    </w:tbl>
    <w:p w14:paraId="6BB7F124" w14:textId="77777777" w:rsidR="006A0566" w:rsidRPr="006A0566" w:rsidRDefault="006A0566" w:rsidP="006A0566">
      <w:pPr>
        <w:rPr>
          <w:rFonts w:ascii="Times New Roman" w:hAnsi="Times New Roman" w:cs="Times New Roman"/>
        </w:rPr>
      </w:pPr>
    </w:p>
    <w:p w14:paraId="0AAAF030" w14:textId="77777777" w:rsidR="003D6C62" w:rsidRPr="006A0566" w:rsidRDefault="006A0566" w:rsidP="005A4BB1">
      <w:pPr>
        <w:pStyle w:val="ListParagraph"/>
        <w:numPr>
          <w:ilvl w:val="0"/>
          <w:numId w:val="4"/>
        </w:numPr>
        <w:ind w:left="360"/>
        <w:rPr>
          <w:rFonts w:ascii="Times New Roman" w:hAnsi="Times New Roman" w:cs="Times New Roman"/>
        </w:rPr>
      </w:pPr>
      <w:r w:rsidRPr="006A0566">
        <w:rPr>
          <w:rFonts w:ascii="Times New Roman" w:hAnsi="Times New Roman" w:cs="Times New Roman"/>
          <w:b/>
          <w:bCs/>
        </w:rPr>
        <w:t>Invited Presentation</w:t>
      </w:r>
      <w:r w:rsidRPr="00FE604A">
        <w:rPr>
          <w:rFonts w:ascii="Times New Roman" w:hAnsi="Times New Roman" w:cs="Times New Roman"/>
          <w:b/>
          <w:bCs/>
        </w:rPr>
        <w:t>s</w:t>
      </w:r>
      <w:r w:rsidR="009E0392" w:rsidRPr="00FE604A">
        <w:rPr>
          <w:rFonts w:ascii="Times New Roman" w:eastAsia="Times New Roman" w:hAnsi="Times New Roman" w:cs="Times New Roman"/>
          <w:b/>
          <w:bCs/>
        </w:rPr>
        <w:t xml:space="preserve"> (24 presentations)</w:t>
      </w:r>
    </w:p>
    <w:p w14:paraId="5ACD0986" w14:textId="77777777" w:rsidR="00BA0858" w:rsidRDefault="00BA0858" w:rsidP="005A4BB1">
      <w:pPr>
        <w:rPr>
          <w:rFonts w:ascii="Times New Roman" w:eastAsia="Times New Roman" w:hAnsi="Times New Roman" w:cs="Times New Roman"/>
        </w:rPr>
      </w:pPr>
    </w:p>
    <w:p w14:paraId="06F33A57"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Local presentations: (7 presentations)</w:t>
      </w:r>
    </w:p>
    <w:p w14:paraId="3C11DB38"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2CE86FDC" w14:textId="77777777" w:rsidTr="00A66439">
        <w:tc>
          <w:tcPr>
            <w:tcW w:w="1980" w:type="dxa"/>
          </w:tcPr>
          <w:p w14:paraId="1413D55A" w14:textId="77777777" w:rsidR="005A4BB1" w:rsidRPr="00987CAF" w:rsidRDefault="005A4BB1" w:rsidP="00056D55">
            <w:pPr>
              <w:rPr>
                <w:sz w:val="24"/>
                <w:szCs w:val="24"/>
              </w:rPr>
            </w:pPr>
            <w:r w:rsidRPr="00987CAF">
              <w:rPr>
                <w:sz w:val="24"/>
                <w:szCs w:val="24"/>
              </w:rPr>
              <w:t>9/2015</w:t>
            </w:r>
          </w:p>
        </w:tc>
        <w:tc>
          <w:tcPr>
            <w:tcW w:w="7020" w:type="dxa"/>
          </w:tcPr>
          <w:p w14:paraId="57ECA7A6" w14:textId="77777777" w:rsidR="00CB2E12" w:rsidRDefault="00FC37CA">
            <w:pPr>
              <w:ind w:left="21"/>
            </w:pPr>
            <w:r>
              <w:rPr>
                <w:b/>
                <w:bCs/>
                <w:sz w:val="24"/>
              </w:rPr>
              <w:t>Groenewald, C.B.:</w:t>
            </w:r>
            <w:r>
              <w:rPr>
                <w:sz w:val="24"/>
              </w:rPr>
              <w:t xml:space="preserve"> Health care expenditures associated with pediatric pain in the USA.</w:t>
            </w:r>
            <w:r>
              <w:rPr>
                <w:sz w:val="24"/>
              </w:rPr>
              <w:br/>
            </w:r>
            <w:r>
              <w:rPr>
                <w:sz w:val="24"/>
              </w:rPr>
              <w:t>University of Washington Department of Anesthesiology and Pain Medicine Grand Rounds</w:t>
            </w:r>
          </w:p>
        </w:tc>
      </w:tr>
      <w:tr w:rsidR="00B05C93" w:rsidRPr="00987CAF" w14:paraId="36DBEA52" w14:textId="77777777" w:rsidTr="00A66439">
        <w:tc>
          <w:tcPr>
            <w:tcW w:w="1980" w:type="dxa"/>
          </w:tcPr>
          <w:p w14:paraId="6C181B9E" w14:textId="77777777" w:rsidR="005A4BB1" w:rsidRPr="00987CAF" w:rsidRDefault="005A4BB1" w:rsidP="00056D55">
            <w:pPr>
              <w:rPr>
                <w:sz w:val="24"/>
                <w:szCs w:val="24"/>
              </w:rPr>
            </w:pPr>
            <w:r w:rsidRPr="00987CAF">
              <w:rPr>
                <w:sz w:val="24"/>
                <w:szCs w:val="24"/>
              </w:rPr>
              <w:t>7/2016</w:t>
            </w:r>
          </w:p>
        </w:tc>
        <w:tc>
          <w:tcPr>
            <w:tcW w:w="7020" w:type="dxa"/>
          </w:tcPr>
          <w:p w14:paraId="73E86E49" w14:textId="77777777" w:rsidR="00CB2E12" w:rsidRDefault="00FC37CA">
            <w:pPr>
              <w:ind w:left="21"/>
            </w:pPr>
            <w:r>
              <w:rPr>
                <w:b/>
                <w:bCs/>
                <w:sz w:val="24"/>
              </w:rPr>
              <w:t>Groenewald, C.B.:</w:t>
            </w:r>
            <w:r>
              <w:rPr>
                <w:sz w:val="24"/>
              </w:rPr>
              <w:t xml:space="preserve"> Opioid use among children in the United States.</w:t>
            </w:r>
            <w:r>
              <w:rPr>
                <w:sz w:val="24"/>
              </w:rPr>
              <w:br/>
            </w:r>
            <w:r>
              <w:rPr>
                <w:sz w:val="24"/>
              </w:rPr>
              <w:t>University of Washington Department of Anesthesiology and Pain Medicine Grand Rounds</w:t>
            </w:r>
          </w:p>
        </w:tc>
      </w:tr>
      <w:tr w:rsidR="00B05C93" w:rsidRPr="00987CAF" w14:paraId="17C9B8D7" w14:textId="77777777" w:rsidTr="00A66439">
        <w:tc>
          <w:tcPr>
            <w:tcW w:w="1980" w:type="dxa"/>
          </w:tcPr>
          <w:p w14:paraId="2DB912BF" w14:textId="77777777" w:rsidR="005A4BB1" w:rsidRPr="00987CAF" w:rsidRDefault="005A4BB1" w:rsidP="00056D55">
            <w:pPr>
              <w:rPr>
                <w:sz w:val="24"/>
                <w:szCs w:val="24"/>
              </w:rPr>
            </w:pPr>
            <w:r w:rsidRPr="00987CAF">
              <w:rPr>
                <w:sz w:val="24"/>
                <w:szCs w:val="24"/>
              </w:rPr>
              <w:t>2020</w:t>
            </w:r>
          </w:p>
        </w:tc>
        <w:tc>
          <w:tcPr>
            <w:tcW w:w="7020" w:type="dxa"/>
          </w:tcPr>
          <w:p w14:paraId="301103C0" w14:textId="77777777" w:rsidR="00CB2E12" w:rsidRDefault="00FC37CA">
            <w:pPr>
              <w:ind w:left="21"/>
            </w:pPr>
            <w:r>
              <w:rPr>
                <w:b/>
                <w:bCs/>
                <w:sz w:val="24"/>
              </w:rPr>
              <w:t>Groenewald, C.B.:</w:t>
            </w:r>
            <w:r>
              <w:rPr>
                <w:sz w:val="24"/>
              </w:rPr>
              <w:t xml:space="preserve"> Patterns of opioid use in adolescents and risk for overdose.</w:t>
            </w:r>
            <w:r>
              <w:rPr>
                <w:sz w:val="24"/>
              </w:rPr>
              <w:br/>
              <w:t>Center for Child Health, Behavior, and Development. Seattle Children’s Research Instit</w:t>
            </w:r>
            <w:r>
              <w:rPr>
                <w:sz w:val="24"/>
              </w:rPr>
              <w:t>ute. Winter Symposium 2020. Seattle, WA</w:t>
            </w:r>
          </w:p>
        </w:tc>
      </w:tr>
      <w:tr w:rsidR="00B05C93" w:rsidRPr="00987CAF" w14:paraId="592A2AA2" w14:textId="77777777" w:rsidTr="00A66439">
        <w:tc>
          <w:tcPr>
            <w:tcW w:w="1980" w:type="dxa"/>
          </w:tcPr>
          <w:p w14:paraId="30C4CCA6" w14:textId="77777777" w:rsidR="005A4BB1" w:rsidRPr="00987CAF" w:rsidRDefault="005A4BB1" w:rsidP="00056D55">
            <w:pPr>
              <w:rPr>
                <w:sz w:val="24"/>
                <w:szCs w:val="24"/>
              </w:rPr>
            </w:pPr>
            <w:r w:rsidRPr="00987CAF">
              <w:rPr>
                <w:sz w:val="24"/>
                <w:szCs w:val="24"/>
              </w:rPr>
              <w:t>2020</w:t>
            </w:r>
          </w:p>
        </w:tc>
        <w:tc>
          <w:tcPr>
            <w:tcW w:w="7020" w:type="dxa"/>
          </w:tcPr>
          <w:p w14:paraId="08EBCD28" w14:textId="77777777" w:rsidR="00CB2E12" w:rsidRDefault="00FC37CA">
            <w:pPr>
              <w:ind w:left="21"/>
            </w:pPr>
            <w:r>
              <w:rPr>
                <w:b/>
                <w:bCs/>
                <w:sz w:val="24"/>
              </w:rPr>
              <w:t>Groenewald, C.B.:</w:t>
            </w:r>
            <w:r>
              <w:rPr>
                <w:sz w:val="24"/>
              </w:rPr>
              <w:t xml:space="preserve"> Pediatric Otolaryngology Didactic Conference Series. “Adolescents opioid use following outpatient surgery.” Department of otolaryngology, Seattle Children’s Hospital. 2020.</w:t>
            </w:r>
            <w:r>
              <w:rPr>
                <w:sz w:val="24"/>
              </w:rPr>
              <w:br/>
              <w:t>Department of otola</w:t>
            </w:r>
            <w:r>
              <w:rPr>
                <w:sz w:val="24"/>
              </w:rPr>
              <w:t>ryngology, Seattle Children’s Hospital. 2020. Seattle, WA</w:t>
            </w:r>
          </w:p>
        </w:tc>
      </w:tr>
      <w:tr w:rsidR="00B05C93" w:rsidRPr="00987CAF" w14:paraId="7FC2119F" w14:textId="77777777" w:rsidTr="00A66439">
        <w:tc>
          <w:tcPr>
            <w:tcW w:w="1980" w:type="dxa"/>
          </w:tcPr>
          <w:p w14:paraId="41B25E0C" w14:textId="77777777" w:rsidR="005A4BB1" w:rsidRPr="00987CAF" w:rsidRDefault="005A4BB1" w:rsidP="00056D55">
            <w:pPr>
              <w:rPr>
                <w:sz w:val="24"/>
                <w:szCs w:val="24"/>
              </w:rPr>
            </w:pPr>
            <w:r w:rsidRPr="00987CAF">
              <w:rPr>
                <w:sz w:val="24"/>
                <w:szCs w:val="24"/>
              </w:rPr>
              <w:t>2020</w:t>
            </w:r>
          </w:p>
        </w:tc>
        <w:tc>
          <w:tcPr>
            <w:tcW w:w="7020" w:type="dxa"/>
          </w:tcPr>
          <w:p w14:paraId="72CEB9FD" w14:textId="77777777" w:rsidR="00CB2E12" w:rsidRDefault="00FC37CA">
            <w:pPr>
              <w:ind w:left="21"/>
            </w:pPr>
            <w:r>
              <w:rPr>
                <w:b/>
                <w:bCs/>
                <w:sz w:val="24"/>
              </w:rPr>
              <w:t>Groenewald, C.B.:</w:t>
            </w:r>
            <w:r>
              <w:rPr>
                <w:sz w:val="24"/>
              </w:rPr>
              <w:t xml:space="preserve"> Seattle Children's Hospital Clinical Research Scholars Program: “Applying for NIH Career Development Awards.”</w:t>
            </w:r>
            <w:r>
              <w:rPr>
                <w:sz w:val="24"/>
              </w:rPr>
              <w:br/>
              <w:t>Center for Clinical and Translational Research, Seattle Children</w:t>
            </w:r>
            <w:r>
              <w:rPr>
                <w:sz w:val="24"/>
              </w:rPr>
              <w:t>’s Research Institute. 2020, Seattle, WA</w:t>
            </w:r>
          </w:p>
        </w:tc>
      </w:tr>
      <w:tr w:rsidR="00B05C93" w:rsidRPr="00987CAF" w14:paraId="1ACE646F" w14:textId="77777777" w:rsidTr="00A66439">
        <w:tc>
          <w:tcPr>
            <w:tcW w:w="1980" w:type="dxa"/>
          </w:tcPr>
          <w:p w14:paraId="532B048F" w14:textId="77777777" w:rsidR="005A4BB1" w:rsidRPr="00987CAF" w:rsidRDefault="005A4BB1" w:rsidP="00056D55">
            <w:pPr>
              <w:rPr>
                <w:sz w:val="24"/>
                <w:szCs w:val="24"/>
              </w:rPr>
            </w:pPr>
            <w:r w:rsidRPr="00987CAF">
              <w:rPr>
                <w:sz w:val="24"/>
                <w:szCs w:val="24"/>
              </w:rPr>
              <w:lastRenderedPageBreak/>
              <w:t>7/2020</w:t>
            </w:r>
          </w:p>
        </w:tc>
        <w:tc>
          <w:tcPr>
            <w:tcW w:w="7020" w:type="dxa"/>
          </w:tcPr>
          <w:p w14:paraId="345ACF45" w14:textId="77777777" w:rsidR="00CB2E12" w:rsidRDefault="00FC37CA">
            <w:pPr>
              <w:ind w:left="21"/>
            </w:pPr>
            <w:r>
              <w:rPr>
                <w:b/>
                <w:bCs/>
                <w:sz w:val="24"/>
              </w:rPr>
              <w:t xml:space="preserve">Groenewald, C.B.: </w:t>
            </w:r>
            <w:r>
              <w:rPr>
                <w:sz w:val="24"/>
              </w:rPr>
              <w:t>Adolescents and the Opioid Epidemic.</w:t>
            </w:r>
            <w:r>
              <w:rPr>
                <w:sz w:val="24"/>
              </w:rPr>
              <w:br/>
              <w:t>University of Washington School of Medicine, Department of Anesthesiology and Pain Medicine Grand Rounds</w:t>
            </w:r>
          </w:p>
        </w:tc>
      </w:tr>
      <w:tr w:rsidR="00B05C93" w:rsidRPr="00987CAF" w14:paraId="6990A08C" w14:textId="77777777" w:rsidTr="00A66439">
        <w:tc>
          <w:tcPr>
            <w:tcW w:w="1980" w:type="dxa"/>
          </w:tcPr>
          <w:p w14:paraId="7AEFAC0B" w14:textId="77777777" w:rsidR="005A4BB1" w:rsidRPr="00987CAF" w:rsidRDefault="005A4BB1" w:rsidP="00056D55">
            <w:pPr>
              <w:rPr>
                <w:sz w:val="24"/>
                <w:szCs w:val="24"/>
              </w:rPr>
            </w:pPr>
            <w:r w:rsidRPr="00987CAF">
              <w:rPr>
                <w:sz w:val="24"/>
                <w:szCs w:val="24"/>
              </w:rPr>
              <w:t>4/2022</w:t>
            </w:r>
          </w:p>
        </w:tc>
        <w:tc>
          <w:tcPr>
            <w:tcW w:w="7020" w:type="dxa"/>
          </w:tcPr>
          <w:p w14:paraId="57A82B43" w14:textId="77777777" w:rsidR="00CB2E12" w:rsidRDefault="00FC37CA">
            <w:pPr>
              <w:ind w:left="21"/>
            </w:pPr>
            <w:r>
              <w:rPr>
                <w:b/>
                <w:bCs/>
                <w:sz w:val="24"/>
              </w:rPr>
              <w:t>Groenewald, C.</w:t>
            </w:r>
            <w:r>
              <w:rPr>
                <w:sz w:val="24"/>
              </w:rPr>
              <w:t>B.: Covid-19 pandemic and chronic pain prevalence in children and adolescents.</w:t>
            </w:r>
            <w:r>
              <w:rPr>
                <w:sz w:val="24"/>
              </w:rPr>
              <w:br/>
              <w:t>University of Washington, Department of Anesthesiology and Pain Medicine, Division of Pediatric Anesthesiology and Pain Medicine research conference.</w:t>
            </w:r>
          </w:p>
        </w:tc>
      </w:tr>
    </w:tbl>
    <w:p w14:paraId="6C6C1AAF" w14:textId="77777777" w:rsidR="005A4BB1" w:rsidRPr="00987CAF" w:rsidRDefault="005A4BB1" w:rsidP="00637859">
      <w:pPr>
        <w:rPr>
          <w:rFonts w:ascii="Times New Roman" w:hAnsi="Times New Roman" w:cs="Times New Roman"/>
        </w:rPr>
      </w:pPr>
    </w:p>
    <w:p w14:paraId="0A48A722"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Regional presentations: (1 presentation)</w:t>
      </w:r>
    </w:p>
    <w:p w14:paraId="20408B0F"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2F7DC47D" w14:textId="77777777" w:rsidTr="00A66439">
        <w:tc>
          <w:tcPr>
            <w:tcW w:w="1980" w:type="dxa"/>
          </w:tcPr>
          <w:p w14:paraId="672391C4" w14:textId="77777777" w:rsidR="005A4BB1" w:rsidRPr="00987CAF" w:rsidRDefault="005A4BB1" w:rsidP="00056D55">
            <w:pPr>
              <w:rPr>
                <w:sz w:val="24"/>
                <w:szCs w:val="24"/>
              </w:rPr>
            </w:pPr>
            <w:r w:rsidRPr="00987CAF">
              <w:rPr>
                <w:sz w:val="24"/>
                <w:szCs w:val="24"/>
              </w:rPr>
              <w:t>4/2012</w:t>
            </w:r>
          </w:p>
        </w:tc>
        <w:tc>
          <w:tcPr>
            <w:tcW w:w="7020" w:type="dxa"/>
          </w:tcPr>
          <w:p w14:paraId="5A9C0BCE" w14:textId="77777777" w:rsidR="00CB2E12" w:rsidRDefault="00FC37CA">
            <w:pPr>
              <w:ind w:left="21"/>
            </w:pPr>
            <w:r>
              <w:rPr>
                <w:b/>
                <w:bCs/>
                <w:sz w:val="24"/>
              </w:rPr>
              <w:t>Groenewald, C.B.:</w:t>
            </w:r>
            <w:r>
              <w:rPr>
                <w:sz w:val="24"/>
              </w:rPr>
              <w:t xml:space="preserve"> John Silas Lundy: Seattle anesthesiology pioneer.</w:t>
            </w:r>
            <w:r>
              <w:rPr>
                <w:sz w:val="24"/>
              </w:rPr>
              <w:br/>
              <w:t>King County Medical Society, History Committee Meeting, Seattle, WA, April 10, 2012 (Oral Presentation Seminar)</w:t>
            </w:r>
          </w:p>
        </w:tc>
      </w:tr>
    </w:tbl>
    <w:p w14:paraId="06E7C369" w14:textId="77777777" w:rsidR="005A4BB1" w:rsidRPr="00987CAF" w:rsidRDefault="005A4BB1" w:rsidP="00637859">
      <w:pPr>
        <w:rPr>
          <w:rFonts w:ascii="Times New Roman" w:hAnsi="Times New Roman" w:cs="Times New Roman"/>
        </w:rPr>
      </w:pPr>
    </w:p>
    <w:p w14:paraId="04403803"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National presentations: (12 presentations)</w:t>
      </w:r>
    </w:p>
    <w:p w14:paraId="2EB18CA7"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7413E2A0" w14:textId="77777777" w:rsidTr="00A66439">
        <w:tc>
          <w:tcPr>
            <w:tcW w:w="1980" w:type="dxa"/>
          </w:tcPr>
          <w:p w14:paraId="6C6DBA08" w14:textId="77777777" w:rsidR="005A4BB1" w:rsidRPr="00987CAF" w:rsidRDefault="005A4BB1" w:rsidP="00056D55">
            <w:pPr>
              <w:rPr>
                <w:sz w:val="24"/>
                <w:szCs w:val="24"/>
              </w:rPr>
            </w:pPr>
            <w:r w:rsidRPr="00987CAF">
              <w:rPr>
                <w:sz w:val="24"/>
                <w:szCs w:val="24"/>
              </w:rPr>
              <w:t>2011</w:t>
            </w:r>
          </w:p>
        </w:tc>
        <w:tc>
          <w:tcPr>
            <w:tcW w:w="7020" w:type="dxa"/>
          </w:tcPr>
          <w:p w14:paraId="4886BD2A" w14:textId="77777777" w:rsidR="00CB2E12" w:rsidRDefault="00FC37CA">
            <w:pPr>
              <w:ind w:left="21"/>
            </w:pPr>
            <w:r>
              <w:rPr>
                <w:b/>
                <w:bCs/>
                <w:sz w:val="24"/>
              </w:rPr>
              <w:t>Groenewald, C.B.,</w:t>
            </w:r>
            <w:r>
              <w:rPr>
                <w:sz w:val="24"/>
              </w:rPr>
              <w:t xml:space="preserve"> Bacon, D.R.: The first academic anesthesiology department. Oral presentation</w:t>
            </w:r>
            <w:r>
              <w:rPr>
                <w:sz w:val="24"/>
              </w:rPr>
              <w:br/>
              <w:t>Annual Meeting of the Anesthesia History Association, Dallas, TX</w:t>
            </w:r>
          </w:p>
        </w:tc>
      </w:tr>
      <w:tr w:rsidR="00B05C93" w:rsidRPr="00987CAF" w14:paraId="25DCA1A6" w14:textId="77777777" w:rsidTr="00A66439">
        <w:tc>
          <w:tcPr>
            <w:tcW w:w="1980" w:type="dxa"/>
          </w:tcPr>
          <w:p w14:paraId="39EA0352" w14:textId="77777777" w:rsidR="005A4BB1" w:rsidRPr="00987CAF" w:rsidRDefault="005A4BB1" w:rsidP="00056D55">
            <w:pPr>
              <w:rPr>
                <w:sz w:val="24"/>
                <w:szCs w:val="24"/>
              </w:rPr>
            </w:pPr>
            <w:r w:rsidRPr="00987CAF">
              <w:rPr>
                <w:sz w:val="24"/>
                <w:szCs w:val="24"/>
              </w:rPr>
              <w:t>5/2017</w:t>
            </w:r>
          </w:p>
        </w:tc>
        <w:tc>
          <w:tcPr>
            <w:tcW w:w="7020" w:type="dxa"/>
          </w:tcPr>
          <w:p w14:paraId="618E298B" w14:textId="77777777" w:rsidR="00CB2E12" w:rsidRDefault="00FC37CA">
            <w:pPr>
              <w:ind w:left="21"/>
            </w:pPr>
            <w:r>
              <w:rPr>
                <w:b/>
                <w:bCs/>
                <w:sz w:val="24"/>
              </w:rPr>
              <w:t xml:space="preserve">Groenewald, C.B. (Moderator), </w:t>
            </w:r>
            <w:r>
              <w:rPr>
                <w:sz w:val="24"/>
              </w:rPr>
              <w:t>Porter, L</w:t>
            </w:r>
            <w:r>
              <w:rPr>
                <w:sz w:val="24"/>
              </w:rPr>
              <w:t>., Oshinsky, M.L., Khalsa, P.S., Kitt, C.: Career Development and Training Grants Presentation and Discussion Panel.</w:t>
            </w:r>
            <w:r>
              <w:rPr>
                <w:sz w:val="24"/>
              </w:rPr>
              <w:br/>
              <w:t>Early Career Forum, Annual Scientific Meeting of the American Pain Society, Pittsburgh, PA</w:t>
            </w:r>
          </w:p>
        </w:tc>
      </w:tr>
      <w:tr w:rsidR="00B05C93" w:rsidRPr="00987CAF" w14:paraId="54692302" w14:textId="77777777" w:rsidTr="00A66439">
        <w:tc>
          <w:tcPr>
            <w:tcW w:w="1980" w:type="dxa"/>
          </w:tcPr>
          <w:p w14:paraId="1C322337" w14:textId="77777777" w:rsidR="005A4BB1" w:rsidRPr="00987CAF" w:rsidRDefault="005A4BB1" w:rsidP="00056D55">
            <w:pPr>
              <w:rPr>
                <w:sz w:val="24"/>
                <w:szCs w:val="24"/>
              </w:rPr>
            </w:pPr>
            <w:r w:rsidRPr="00987CAF">
              <w:rPr>
                <w:sz w:val="24"/>
                <w:szCs w:val="24"/>
              </w:rPr>
              <w:t>2/2019</w:t>
            </w:r>
          </w:p>
        </w:tc>
        <w:tc>
          <w:tcPr>
            <w:tcW w:w="7020" w:type="dxa"/>
          </w:tcPr>
          <w:p w14:paraId="4A7DBA83" w14:textId="77777777" w:rsidR="00CB2E12" w:rsidRDefault="00FC37CA">
            <w:pPr>
              <w:ind w:left="21"/>
            </w:pPr>
            <w:r>
              <w:rPr>
                <w:b/>
                <w:bCs/>
                <w:sz w:val="24"/>
              </w:rPr>
              <w:t>Groenewald, C.B.:</w:t>
            </w:r>
            <w:r>
              <w:rPr>
                <w:sz w:val="24"/>
              </w:rPr>
              <w:t xml:space="preserve"> The pediatric opioid crisis.</w:t>
            </w:r>
            <w:r>
              <w:rPr>
                <w:sz w:val="24"/>
              </w:rPr>
              <w:br/>
              <w:t>Riley Children for Children. Pediatric Anesthesiology Grand Rounds. Indianapolis, IN</w:t>
            </w:r>
          </w:p>
        </w:tc>
      </w:tr>
      <w:tr w:rsidR="00B05C93" w:rsidRPr="00987CAF" w14:paraId="7E3CA924" w14:textId="77777777" w:rsidTr="00A66439">
        <w:tc>
          <w:tcPr>
            <w:tcW w:w="1980" w:type="dxa"/>
          </w:tcPr>
          <w:p w14:paraId="6070E163" w14:textId="77777777" w:rsidR="005A4BB1" w:rsidRPr="00987CAF" w:rsidRDefault="005A4BB1" w:rsidP="00056D55">
            <w:pPr>
              <w:rPr>
                <w:sz w:val="24"/>
                <w:szCs w:val="24"/>
              </w:rPr>
            </w:pPr>
            <w:r w:rsidRPr="00987CAF">
              <w:rPr>
                <w:sz w:val="24"/>
                <w:szCs w:val="24"/>
              </w:rPr>
              <w:t>3/2019</w:t>
            </w:r>
          </w:p>
        </w:tc>
        <w:tc>
          <w:tcPr>
            <w:tcW w:w="7020" w:type="dxa"/>
          </w:tcPr>
          <w:p w14:paraId="65836EC0" w14:textId="77777777" w:rsidR="00CB2E12" w:rsidRDefault="00FC37CA">
            <w:pPr>
              <w:ind w:left="21"/>
            </w:pPr>
            <w:r>
              <w:rPr>
                <w:b/>
                <w:bCs/>
                <w:sz w:val="24"/>
              </w:rPr>
              <w:t xml:space="preserve">Groenewald, C.B. (Speaker, discussant): </w:t>
            </w:r>
            <w:r>
              <w:rPr>
                <w:sz w:val="24"/>
              </w:rPr>
              <w:t>Opioid prescribing patterns and opioid overdose among adolescents in the USA.</w:t>
            </w:r>
            <w:r>
              <w:rPr>
                <w:sz w:val="24"/>
              </w:rPr>
              <w:br/>
              <w:t>Society for Beh</w:t>
            </w:r>
            <w:r>
              <w:rPr>
                <w:sz w:val="24"/>
              </w:rPr>
              <w:t>avioral Medicine Annual Meeting, Washington, DC</w:t>
            </w:r>
          </w:p>
        </w:tc>
      </w:tr>
      <w:tr w:rsidR="00B05C93" w:rsidRPr="00987CAF" w14:paraId="5E7FC46A" w14:textId="77777777" w:rsidTr="00A66439">
        <w:tc>
          <w:tcPr>
            <w:tcW w:w="1980" w:type="dxa"/>
          </w:tcPr>
          <w:p w14:paraId="7831D1C5" w14:textId="77777777" w:rsidR="005A4BB1" w:rsidRPr="00987CAF" w:rsidRDefault="005A4BB1" w:rsidP="00056D55">
            <w:pPr>
              <w:rPr>
                <w:sz w:val="24"/>
                <w:szCs w:val="24"/>
              </w:rPr>
            </w:pPr>
            <w:r w:rsidRPr="00987CAF">
              <w:rPr>
                <w:sz w:val="24"/>
                <w:szCs w:val="24"/>
              </w:rPr>
              <w:t>3/2019</w:t>
            </w:r>
          </w:p>
        </w:tc>
        <w:tc>
          <w:tcPr>
            <w:tcW w:w="7020" w:type="dxa"/>
          </w:tcPr>
          <w:p w14:paraId="2A4970F9" w14:textId="77777777" w:rsidR="00CB2E12" w:rsidRDefault="00FC37CA">
            <w:pPr>
              <w:ind w:left="21"/>
            </w:pPr>
            <w:r>
              <w:rPr>
                <w:b/>
                <w:bCs/>
                <w:sz w:val="24"/>
              </w:rPr>
              <w:t xml:space="preserve">Groenewald, C.B.: </w:t>
            </w:r>
            <w:r>
              <w:rPr>
                <w:sz w:val="24"/>
              </w:rPr>
              <w:t>Associations between opioid prescribing patterns and opioid overdose among adolescents in the USA.</w:t>
            </w:r>
            <w:r>
              <w:rPr>
                <w:sz w:val="24"/>
              </w:rPr>
              <w:br/>
              <w:t>Society for Pediatric Pain Medicine Spring Meeting, Houston, TX</w:t>
            </w:r>
          </w:p>
        </w:tc>
      </w:tr>
      <w:tr w:rsidR="00B05C93" w:rsidRPr="00987CAF" w14:paraId="4AD063E0" w14:textId="77777777" w:rsidTr="00A66439">
        <w:tc>
          <w:tcPr>
            <w:tcW w:w="1980" w:type="dxa"/>
          </w:tcPr>
          <w:p w14:paraId="669F0D0B" w14:textId="77777777" w:rsidR="005A4BB1" w:rsidRPr="00987CAF" w:rsidRDefault="005A4BB1" w:rsidP="00056D55">
            <w:pPr>
              <w:rPr>
                <w:sz w:val="24"/>
                <w:szCs w:val="24"/>
              </w:rPr>
            </w:pPr>
            <w:r w:rsidRPr="00987CAF">
              <w:rPr>
                <w:sz w:val="24"/>
                <w:szCs w:val="24"/>
              </w:rPr>
              <w:t>2/2020</w:t>
            </w:r>
          </w:p>
        </w:tc>
        <w:tc>
          <w:tcPr>
            <w:tcW w:w="7020" w:type="dxa"/>
          </w:tcPr>
          <w:p w14:paraId="7EC44678" w14:textId="77777777" w:rsidR="00CB2E12" w:rsidRDefault="00FC37CA">
            <w:pPr>
              <w:ind w:left="21"/>
            </w:pPr>
            <w:r>
              <w:rPr>
                <w:b/>
                <w:bCs/>
                <w:sz w:val="24"/>
              </w:rPr>
              <w:t>Groenewald,</w:t>
            </w:r>
            <w:r>
              <w:rPr>
                <w:b/>
                <w:bCs/>
                <w:sz w:val="24"/>
              </w:rPr>
              <w:t xml:space="preserve"> C.B.: </w:t>
            </w:r>
            <w:r>
              <w:rPr>
                <w:sz w:val="24"/>
              </w:rPr>
              <w:t>Taking a little can cost a lot: Adolescents and the opioid epidemic.</w:t>
            </w:r>
            <w:r>
              <w:rPr>
                <w:sz w:val="24"/>
              </w:rPr>
              <w:br/>
              <w:t>Society for Pediatric Anesthesia Spring Meeting, Nassau, Bahamas</w:t>
            </w:r>
          </w:p>
        </w:tc>
      </w:tr>
      <w:tr w:rsidR="00B05C93" w:rsidRPr="00987CAF" w14:paraId="5D7DEC91" w14:textId="77777777" w:rsidTr="00A66439">
        <w:tc>
          <w:tcPr>
            <w:tcW w:w="1980" w:type="dxa"/>
          </w:tcPr>
          <w:p w14:paraId="37947300" w14:textId="77777777" w:rsidR="005A4BB1" w:rsidRPr="00987CAF" w:rsidRDefault="005A4BB1" w:rsidP="00056D55">
            <w:pPr>
              <w:rPr>
                <w:sz w:val="24"/>
                <w:szCs w:val="24"/>
              </w:rPr>
            </w:pPr>
            <w:r w:rsidRPr="00987CAF">
              <w:rPr>
                <w:sz w:val="24"/>
                <w:szCs w:val="24"/>
              </w:rPr>
              <w:t>3/2021</w:t>
            </w:r>
          </w:p>
        </w:tc>
        <w:tc>
          <w:tcPr>
            <w:tcW w:w="7020" w:type="dxa"/>
          </w:tcPr>
          <w:p w14:paraId="550C8CAF" w14:textId="77777777" w:rsidR="00CB2E12" w:rsidRDefault="00FC37CA">
            <w:pPr>
              <w:ind w:left="21"/>
            </w:pPr>
            <w:r>
              <w:rPr>
                <w:b/>
                <w:bCs/>
                <w:sz w:val="24"/>
              </w:rPr>
              <w:t xml:space="preserve">Groenewald, C.B. (Discussant), </w:t>
            </w:r>
            <w:r>
              <w:rPr>
                <w:sz w:val="24"/>
              </w:rPr>
              <w:t>Pielech M, Quinn, P.D., O’Reilly, L., Schepis,T.S.: Epidemiological insights</w:t>
            </w:r>
            <w:r>
              <w:rPr>
                <w:sz w:val="24"/>
              </w:rPr>
              <w:t xml:space="preserve"> into the lifespan consequences of prescription opioid use.</w:t>
            </w:r>
            <w:r>
              <w:rPr>
                <w:sz w:val="24"/>
              </w:rPr>
              <w:br/>
              <w:t>Collaborative perspectives on addiction 9</w:t>
            </w:r>
            <w:r>
              <w:rPr>
                <w:sz w:val="24"/>
                <w:vertAlign w:val="superscript"/>
              </w:rPr>
              <w:t>th</w:t>
            </w:r>
            <w:r>
              <w:rPr>
                <w:sz w:val="24"/>
              </w:rPr>
              <w:t xml:space="preserve"> annual virtual conference</w:t>
            </w:r>
          </w:p>
        </w:tc>
      </w:tr>
      <w:tr w:rsidR="00B05C93" w:rsidRPr="00987CAF" w14:paraId="5BB7D0F7" w14:textId="77777777" w:rsidTr="00A66439">
        <w:tc>
          <w:tcPr>
            <w:tcW w:w="1980" w:type="dxa"/>
          </w:tcPr>
          <w:p w14:paraId="42E94C18" w14:textId="77777777" w:rsidR="005A4BB1" w:rsidRPr="00987CAF" w:rsidRDefault="005A4BB1" w:rsidP="00056D55">
            <w:pPr>
              <w:rPr>
                <w:sz w:val="24"/>
                <w:szCs w:val="24"/>
              </w:rPr>
            </w:pPr>
            <w:r w:rsidRPr="00987CAF">
              <w:rPr>
                <w:sz w:val="24"/>
                <w:szCs w:val="24"/>
              </w:rPr>
              <w:lastRenderedPageBreak/>
              <w:t>4/2021</w:t>
            </w:r>
          </w:p>
        </w:tc>
        <w:tc>
          <w:tcPr>
            <w:tcW w:w="7020" w:type="dxa"/>
          </w:tcPr>
          <w:p w14:paraId="0B191142" w14:textId="77777777" w:rsidR="00CB2E12" w:rsidRDefault="00FC37CA">
            <w:pPr>
              <w:ind w:left="21"/>
            </w:pPr>
            <w:r>
              <w:rPr>
                <w:sz w:val="24"/>
              </w:rPr>
              <w:t xml:space="preserve">Nelson, S. (moderator), Noel, M., Mychasiuk R., and </w:t>
            </w:r>
            <w:r>
              <w:rPr>
                <w:b/>
                <w:bCs/>
                <w:sz w:val="24"/>
              </w:rPr>
              <w:t>Groenewald, C.B.:</w:t>
            </w:r>
            <w:r>
              <w:rPr>
                <w:sz w:val="24"/>
              </w:rPr>
              <w:t xml:space="preserve"> Adverse childhood Experience (ACEs) and Pediatric Pain: Findings from Clinical, Translational, and Population-based Investigations.</w:t>
            </w:r>
            <w:r>
              <w:rPr>
                <w:sz w:val="24"/>
              </w:rPr>
              <w:br/>
              <w:t>Society for Pediatric Psychology annual meeting, virtual meeting</w:t>
            </w:r>
          </w:p>
        </w:tc>
      </w:tr>
      <w:tr w:rsidR="00B05C93" w:rsidRPr="00987CAF" w14:paraId="34A303BB" w14:textId="77777777" w:rsidTr="00A66439">
        <w:tc>
          <w:tcPr>
            <w:tcW w:w="1980" w:type="dxa"/>
          </w:tcPr>
          <w:p w14:paraId="35D87237" w14:textId="77777777" w:rsidR="005A4BB1" w:rsidRPr="00987CAF" w:rsidRDefault="005A4BB1" w:rsidP="00056D55">
            <w:pPr>
              <w:rPr>
                <w:sz w:val="24"/>
                <w:szCs w:val="24"/>
              </w:rPr>
            </w:pPr>
            <w:r w:rsidRPr="00987CAF">
              <w:rPr>
                <w:sz w:val="24"/>
                <w:szCs w:val="24"/>
              </w:rPr>
              <w:t>5/2021</w:t>
            </w:r>
          </w:p>
        </w:tc>
        <w:tc>
          <w:tcPr>
            <w:tcW w:w="7020" w:type="dxa"/>
          </w:tcPr>
          <w:p w14:paraId="4BA283B1" w14:textId="77777777" w:rsidR="00CB2E12" w:rsidRDefault="00FC37CA">
            <w:pPr>
              <w:ind w:left="21"/>
            </w:pPr>
            <w:r>
              <w:rPr>
                <w:b/>
                <w:bCs/>
                <w:sz w:val="24"/>
              </w:rPr>
              <w:t>Groenewald, C.B.:</w:t>
            </w:r>
            <w:r>
              <w:rPr>
                <w:sz w:val="24"/>
              </w:rPr>
              <w:t xml:space="preserve"> Guest Speaker: “Using healthcare</w:t>
            </w:r>
            <w:r>
              <w:rPr>
                <w:sz w:val="24"/>
              </w:rPr>
              <w:t xml:space="preserve"> technology to track adolescent opioid use”. Tech Enabled Healthcare: Case Studies and Use Cases.</w:t>
            </w:r>
            <w:r>
              <w:rPr>
                <w:sz w:val="24"/>
              </w:rPr>
              <w:br/>
              <w:t>Healthcare Innovation Technology Lab: HITLAB, Columbia School of Business. Virtual meeting.</w:t>
            </w:r>
          </w:p>
        </w:tc>
      </w:tr>
      <w:tr w:rsidR="00B05C93" w:rsidRPr="00987CAF" w14:paraId="3B30D172" w14:textId="77777777" w:rsidTr="00A66439">
        <w:tc>
          <w:tcPr>
            <w:tcW w:w="1980" w:type="dxa"/>
          </w:tcPr>
          <w:p w14:paraId="6CD2DC05" w14:textId="77777777" w:rsidR="005A4BB1" w:rsidRPr="00987CAF" w:rsidRDefault="005A4BB1" w:rsidP="00056D55">
            <w:pPr>
              <w:rPr>
                <w:sz w:val="24"/>
                <w:szCs w:val="24"/>
              </w:rPr>
            </w:pPr>
            <w:r w:rsidRPr="00987CAF">
              <w:rPr>
                <w:sz w:val="24"/>
                <w:szCs w:val="24"/>
              </w:rPr>
              <w:t>3/2022</w:t>
            </w:r>
          </w:p>
        </w:tc>
        <w:tc>
          <w:tcPr>
            <w:tcW w:w="7020" w:type="dxa"/>
          </w:tcPr>
          <w:p w14:paraId="704FA9C5" w14:textId="77777777" w:rsidR="00CB2E12" w:rsidRDefault="00FC37CA">
            <w:pPr>
              <w:ind w:left="21"/>
            </w:pPr>
            <w:r>
              <w:rPr>
                <w:b/>
                <w:bCs/>
                <w:sz w:val="24"/>
              </w:rPr>
              <w:t xml:space="preserve">Groenewald, C.B. (Speaker), </w:t>
            </w:r>
            <w:r>
              <w:rPr>
                <w:sz w:val="24"/>
              </w:rPr>
              <w:t>Quinn PD, Schepis, TY, Suyan, A. Prescription opioid use and misuse: Innovative approaches in understanding etiology and harms.</w:t>
            </w:r>
            <w:r>
              <w:rPr>
                <w:sz w:val="24"/>
              </w:rPr>
              <w:br/>
              <w:t>Collaborative perspectives on Addiction (CPA) annual scientific meeting. Portland, OR</w:t>
            </w:r>
          </w:p>
        </w:tc>
      </w:tr>
      <w:tr w:rsidR="00B05C93" w:rsidRPr="00987CAF" w14:paraId="056F3ECF" w14:textId="77777777" w:rsidTr="00A66439">
        <w:tc>
          <w:tcPr>
            <w:tcW w:w="1980" w:type="dxa"/>
          </w:tcPr>
          <w:p w14:paraId="5ADFC506" w14:textId="77777777" w:rsidR="005A4BB1" w:rsidRPr="00987CAF" w:rsidRDefault="005A4BB1" w:rsidP="00056D55">
            <w:pPr>
              <w:rPr>
                <w:sz w:val="24"/>
                <w:szCs w:val="24"/>
              </w:rPr>
            </w:pPr>
            <w:r w:rsidRPr="00987CAF">
              <w:rPr>
                <w:sz w:val="24"/>
                <w:szCs w:val="24"/>
              </w:rPr>
              <w:t>3/2023</w:t>
            </w:r>
          </w:p>
        </w:tc>
        <w:tc>
          <w:tcPr>
            <w:tcW w:w="7020" w:type="dxa"/>
          </w:tcPr>
          <w:p w14:paraId="55966360" w14:textId="77777777" w:rsidR="00CB2E12" w:rsidRDefault="00FC37CA">
            <w:pPr>
              <w:ind w:left="21"/>
            </w:pPr>
            <w:r>
              <w:rPr>
                <w:b/>
                <w:bCs/>
                <w:sz w:val="24"/>
              </w:rPr>
              <w:t>Groenewald, C.B.,</w:t>
            </w:r>
            <w:r>
              <w:rPr>
                <w:sz w:val="24"/>
              </w:rPr>
              <w:t xml:space="preserve"> Pielech, M, Quin</w:t>
            </w:r>
            <w:r>
              <w:rPr>
                <w:sz w:val="24"/>
              </w:rPr>
              <w:t>n PD, Battison, E, Spector, A (discussant).: Innovative methodologies to understand and address links between pain and opioid use.</w:t>
            </w:r>
            <w:r>
              <w:rPr>
                <w:sz w:val="24"/>
              </w:rPr>
              <w:br/>
              <w:t>Collaborative perspectives on Addiction (CPA) annual scientific meeting. Albuquerque, New Mexico</w:t>
            </w:r>
          </w:p>
        </w:tc>
      </w:tr>
      <w:tr w:rsidR="00B05C93" w:rsidRPr="00987CAF" w14:paraId="6DB3942E" w14:textId="77777777" w:rsidTr="00A66439">
        <w:tc>
          <w:tcPr>
            <w:tcW w:w="1980" w:type="dxa"/>
          </w:tcPr>
          <w:p w14:paraId="17C93204" w14:textId="77777777" w:rsidR="005A4BB1" w:rsidRPr="00987CAF" w:rsidRDefault="005A4BB1" w:rsidP="00056D55">
            <w:pPr>
              <w:rPr>
                <w:sz w:val="24"/>
                <w:szCs w:val="24"/>
              </w:rPr>
            </w:pPr>
            <w:r w:rsidRPr="00987CAF">
              <w:rPr>
                <w:sz w:val="24"/>
                <w:szCs w:val="24"/>
              </w:rPr>
              <w:t>10/2023</w:t>
            </w:r>
          </w:p>
        </w:tc>
        <w:tc>
          <w:tcPr>
            <w:tcW w:w="7020" w:type="dxa"/>
          </w:tcPr>
          <w:p w14:paraId="1C907A61" w14:textId="77777777" w:rsidR="00CB2E12" w:rsidRDefault="00FC37CA">
            <w:pPr>
              <w:ind w:left="21"/>
            </w:pPr>
            <w:r>
              <w:rPr>
                <w:sz w:val="24"/>
              </w:rPr>
              <w:t>Groenewald, CB: PCE</w:t>
            </w:r>
            <w:r>
              <w:rPr>
                <w:sz w:val="24"/>
              </w:rPr>
              <w:t>s and ACEs: How Positive and Negative Childhood Experiences Influence Pediatric Pain.</w:t>
            </w:r>
            <w:r>
              <w:rPr>
                <w:sz w:val="24"/>
              </w:rPr>
              <w:br/>
              <w:t>Society for Pediatric Anesthesiology Annual Meeting. San Francisco, CA</w:t>
            </w:r>
          </w:p>
        </w:tc>
      </w:tr>
    </w:tbl>
    <w:p w14:paraId="1D48AAB7" w14:textId="77777777" w:rsidR="005A4BB1" w:rsidRPr="00987CAF" w:rsidRDefault="005A4BB1" w:rsidP="00637859">
      <w:pPr>
        <w:rPr>
          <w:rFonts w:ascii="Times New Roman" w:hAnsi="Times New Roman" w:cs="Times New Roman"/>
        </w:rPr>
      </w:pPr>
    </w:p>
    <w:p w14:paraId="07C9E7A8" w14:textId="77777777" w:rsidR="00440FE0" w:rsidRDefault="005A4BB1" w:rsidP="000E0346">
      <w:pPr>
        <w:rPr>
          <w:rFonts w:ascii="Times New Roman" w:hAnsi="Times New Roman" w:cs="Times New Roman"/>
          <w:b/>
          <w:bCs/>
        </w:rPr>
      </w:pPr>
      <w:r w:rsidRPr="006A0566">
        <w:rPr>
          <w:rFonts w:ascii="Times New Roman" w:hAnsi="Times New Roman" w:cs="Times New Roman"/>
          <w:b/>
          <w:bCs/>
        </w:rPr>
        <w:t>International presentations: (4 presentations)</w:t>
      </w:r>
    </w:p>
    <w:p w14:paraId="67C8BBD8" w14:textId="77777777" w:rsidR="00BA0858" w:rsidRPr="00310CF9" w:rsidRDefault="00BA0858" w:rsidP="000E0346">
      <w:pPr>
        <w:rPr>
          <w:rFonts w:ascii="Times New Roman" w:hAnsi="Times New Roman" w:cs="Times New Roman"/>
          <w:b/>
          <w:bCs/>
        </w:rPr>
      </w:pPr>
    </w:p>
    <w:tbl>
      <w:tblPr>
        <w:tblStyle w:val="TableGrid"/>
        <w:tblW w:w="900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bottom w:w="144" w:type="dxa"/>
        </w:tblCellMar>
        <w:tblLook w:val="04A0" w:firstRow="1" w:lastRow="0" w:firstColumn="1" w:lastColumn="0" w:noHBand="0" w:noVBand="1"/>
      </w:tblPr>
      <w:tblGrid>
        <w:gridCol w:w="1980"/>
        <w:gridCol w:w="7020"/>
      </w:tblGrid>
      <w:tr w:rsidR="00B05C93" w:rsidRPr="00987CAF" w14:paraId="5EEF4AC2" w14:textId="77777777" w:rsidTr="00A66439">
        <w:tc>
          <w:tcPr>
            <w:tcW w:w="1980" w:type="dxa"/>
          </w:tcPr>
          <w:p w14:paraId="1ADB46EE" w14:textId="77777777" w:rsidR="005A4BB1" w:rsidRPr="00987CAF" w:rsidRDefault="005A4BB1" w:rsidP="00056D55">
            <w:pPr>
              <w:rPr>
                <w:sz w:val="24"/>
                <w:szCs w:val="24"/>
              </w:rPr>
            </w:pPr>
            <w:r w:rsidRPr="00987CAF">
              <w:rPr>
                <w:sz w:val="24"/>
                <w:szCs w:val="24"/>
              </w:rPr>
              <w:t>6/2015</w:t>
            </w:r>
          </w:p>
        </w:tc>
        <w:tc>
          <w:tcPr>
            <w:tcW w:w="7020" w:type="dxa"/>
          </w:tcPr>
          <w:p w14:paraId="693CDCCB" w14:textId="77777777" w:rsidR="00CB2E12" w:rsidRDefault="00FC37CA">
            <w:pPr>
              <w:ind w:left="21"/>
            </w:pPr>
            <w:r>
              <w:rPr>
                <w:b/>
                <w:bCs/>
                <w:sz w:val="24"/>
              </w:rPr>
              <w:t xml:space="preserve">Groenewald, C.B. (Chair), </w:t>
            </w:r>
            <w:r>
              <w:rPr>
                <w:sz w:val="24"/>
              </w:rPr>
              <w:t>Hogan, M.E., Zernikow, B.: Invited speaker: Economics of pediatric pain, Symposium Chair and Presenter</w:t>
            </w:r>
            <w:r>
              <w:rPr>
                <w:sz w:val="24"/>
              </w:rPr>
              <w:br/>
              <w:t>International Symposium on Pediatric Pain, Seattle, WA</w:t>
            </w:r>
          </w:p>
        </w:tc>
      </w:tr>
      <w:tr w:rsidR="00B05C93" w:rsidRPr="00987CAF" w14:paraId="4A61A7A9" w14:textId="77777777" w:rsidTr="00A66439">
        <w:tc>
          <w:tcPr>
            <w:tcW w:w="1980" w:type="dxa"/>
          </w:tcPr>
          <w:p w14:paraId="1D13EDB7" w14:textId="77777777" w:rsidR="005A4BB1" w:rsidRPr="00987CAF" w:rsidRDefault="005A4BB1" w:rsidP="00056D55">
            <w:pPr>
              <w:rPr>
                <w:sz w:val="24"/>
                <w:szCs w:val="24"/>
              </w:rPr>
            </w:pPr>
            <w:r w:rsidRPr="00987CAF">
              <w:rPr>
                <w:sz w:val="24"/>
                <w:szCs w:val="24"/>
              </w:rPr>
              <w:t>5/2016</w:t>
            </w:r>
          </w:p>
        </w:tc>
        <w:tc>
          <w:tcPr>
            <w:tcW w:w="7020" w:type="dxa"/>
          </w:tcPr>
          <w:p w14:paraId="209334EA" w14:textId="77777777" w:rsidR="00CB2E12" w:rsidRDefault="00FC37CA">
            <w:pPr>
              <w:ind w:left="21"/>
            </w:pPr>
            <w:r>
              <w:rPr>
                <w:sz w:val="24"/>
              </w:rPr>
              <w:t>Hogan, M.E.,</w:t>
            </w:r>
            <w:r>
              <w:rPr>
                <w:b/>
                <w:bCs/>
                <w:sz w:val="24"/>
              </w:rPr>
              <w:t xml:space="preserve"> Groenewald, C.B.,</w:t>
            </w:r>
            <w:r>
              <w:rPr>
                <w:sz w:val="24"/>
              </w:rPr>
              <w:t xml:space="preserve"> Choinière, M.: Chronic pain hurts</w:t>
            </w:r>
            <w:r>
              <w:rPr>
                <w:sz w:val="24"/>
              </w:rPr>
              <w:t xml:space="preserve"> the pocketbook, too. Understanding the economic impact of chronic pain for the individual and the government payer. Invited speaker</w:t>
            </w:r>
            <w:r>
              <w:rPr>
                <w:sz w:val="24"/>
              </w:rPr>
              <w:br/>
              <w:t>Canadian Pain Society, Vancouver, BC</w:t>
            </w:r>
          </w:p>
        </w:tc>
      </w:tr>
      <w:tr w:rsidR="00B05C93" w:rsidRPr="00987CAF" w14:paraId="1FA2F3CB" w14:textId="77777777" w:rsidTr="00A66439">
        <w:tc>
          <w:tcPr>
            <w:tcW w:w="1980" w:type="dxa"/>
          </w:tcPr>
          <w:p w14:paraId="1F69D025" w14:textId="77777777" w:rsidR="005A4BB1" w:rsidRPr="00987CAF" w:rsidRDefault="005A4BB1" w:rsidP="00056D55">
            <w:pPr>
              <w:rPr>
                <w:sz w:val="24"/>
                <w:szCs w:val="24"/>
              </w:rPr>
            </w:pPr>
            <w:r w:rsidRPr="00987CAF">
              <w:rPr>
                <w:sz w:val="24"/>
                <w:szCs w:val="24"/>
              </w:rPr>
              <w:t>2017</w:t>
            </w:r>
          </w:p>
        </w:tc>
        <w:tc>
          <w:tcPr>
            <w:tcW w:w="7020" w:type="dxa"/>
          </w:tcPr>
          <w:p w14:paraId="3962D570" w14:textId="77777777" w:rsidR="00CB2E12" w:rsidRDefault="00FC37CA">
            <w:pPr>
              <w:ind w:left="21"/>
            </w:pPr>
            <w:r>
              <w:rPr>
                <w:b/>
                <w:bCs/>
                <w:sz w:val="24"/>
              </w:rPr>
              <w:t xml:space="preserve">Groenewald, C.B., </w:t>
            </w:r>
            <w:r>
              <w:rPr>
                <w:sz w:val="24"/>
              </w:rPr>
              <w:t>Jordan A., Birnie, K.: From one-two-many: underused and surpri</w:t>
            </w:r>
            <w:r>
              <w:rPr>
                <w:sz w:val="24"/>
              </w:rPr>
              <w:t>singly novel methods and analyses in pediatric pain. Invited speaker</w:t>
            </w:r>
            <w:r>
              <w:rPr>
                <w:sz w:val="24"/>
              </w:rPr>
              <w:br/>
              <w:t>International Symposium on Pediatric Pain, Kuala Lumpur, Malaysia</w:t>
            </w:r>
          </w:p>
        </w:tc>
      </w:tr>
      <w:tr w:rsidR="00B05C93" w:rsidRPr="00987CAF" w14:paraId="56C8FAA8" w14:textId="77777777" w:rsidTr="00A66439">
        <w:tc>
          <w:tcPr>
            <w:tcW w:w="1980" w:type="dxa"/>
          </w:tcPr>
          <w:p w14:paraId="496F7EDF" w14:textId="77777777" w:rsidR="005A4BB1" w:rsidRPr="00987CAF" w:rsidRDefault="005A4BB1" w:rsidP="00056D55">
            <w:pPr>
              <w:rPr>
                <w:sz w:val="24"/>
                <w:szCs w:val="24"/>
              </w:rPr>
            </w:pPr>
            <w:r w:rsidRPr="00987CAF">
              <w:rPr>
                <w:sz w:val="24"/>
                <w:szCs w:val="24"/>
              </w:rPr>
              <w:t>3/2022</w:t>
            </w:r>
          </w:p>
        </w:tc>
        <w:tc>
          <w:tcPr>
            <w:tcW w:w="7020" w:type="dxa"/>
          </w:tcPr>
          <w:p w14:paraId="55631FD4" w14:textId="77777777" w:rsidR="00CB2E12" w:rsidRDefault="00FC37CA">
            <w:pPr>
              <w:ind w:left="21"/>
            </w:pPr>
            <w:r>
              <w:rPr>
                <w:b/>
                <w:bCs/>
                <w:sz w:val="24"/>
              </w:rPr>
              <w:t xml:space="preserve">Groenewald, C.B., </w:t>
            </w:r>
            <w:r>
              <w:rPr>
                <w:sz w:val="24"/>
              </w:rPr>
              <w:t>Wager, J, Tham SW.: COVID19 Pandemic Impact on Chronic Pain. Invited speaker</w:t>
            </w:r>
            <w:r>
              <w:rPr>
                <w:sz w:val="24"/>
              </w:rPr>
              <w:br/>
              <w:t>International Symp</w:t>
            </w:r>
            <w:r>
              <w:rPr>
                <w:sz w:val="24"/>
              </w:rPr>
              <w:t>osium on Pediatric Pain, Auckland, NZ</w:t>
            </w:r>
          </w:p>
        </w:tc>
      </w:tr>
    </w:tbl>
    <w:p w14:paraId="7744D56C" w14:textId="77777777" w:rsidR="005A4BB1" w:rsidRPr="00987CAF" w:rsidRDefault="005A4BB1" w:rsidP="00637859">
      <w:pPr>
        <w:rPr>
          <w:rFonts w:ascii="Times New Roman" w:hAnsi="Times New Roman" w:cs="Times New Roman"/>
        </w:rPr>
      </w:pPr>
    </w:p>
    <w:sectPr w:rsidR="005A4BB1" w:rsidRPr="00987CAF" w:rsidSect="0007586C">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DCAC4" w14:textId="77777777" w:rsidR="00FC37CA" w:rsidRDefault="00FC37CA" w:rsidP="008D2530">
      <w:r>
        <w:separator/>
      </w:r>
    </w:p>
  </w:endnote>
  <w:endnote w:type="continuationSeparator" w:id="0">
    <w:p w14:paraId="45076436" w14:textId="77777777" w:rsidR="00FC37CA" w:rsidRDefault="00FC37CA" w:rsidP="008D2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6234529"/>
      <w:docPartObj>
        <w:docPartGallery w:val="Page Numbers (Bottom of Page)"/>
        <w:docPartUnique/>
      </w:docPartObj>
    </w:sdtPr>
    <w:sdtEndPr>
      <w:rPr>
        <w:rStyle w:val="PageNumber"/>
      </w:rPr>
    </w:sdtEndPr>
    <w:sdtContent>
      <w:p w14:paraId="79D6E3B1" w14:textId="77777777" w:rsidR="008D2530" w:rsidRDefault="008D2530" w:rsidP="004810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E9ED05" w14:textId="77777777" w:rsidR="008D2530" w:rsidRDefault="008D2530" w:rsidP="008D25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3B415" w14:textId="77777777" w:rsidR="008D2530" w:rsidRPr="00476B10" w:rsidRDefault="008D2530" w:rsidP="004810C1">
    <w:pPr>
      <w:pStyle w:val="Footer"/>
      <w:framePr w:wrap="none" w:vAnchor="text" w:hAnchor="margin" w:xAlign="right" w:y="1"/>
      <w:rPr>
        <w:rStyle w:val="PageNumber"/>
        <w:rFonts w:ascii="Times New Roman" w:hAnsi="Times New Roman" w:cs="Times New Roman"/>
      </w:rPr>
    </w:pPr>
    <w:r w:rsidRPr="00476B10">
      <w:rPr>
        <w:rStyle w:val="PageNumber"/>
        <w:rFonts w:ascii="Times New Roman" w:hAnsi="Times New Roman" w:cs="Times New Roman"/>
      </w:rPr>
      <w:t xml:space="preserve">Page </w:t>
    </w:r>
    <w:sdt>
      <w:sdtPr>
        <w:rPr>
          <w:rStyle w:val="PageNumber"/>
          <w:rFonts w:ascii="Times New Roman" w:hAnsi="Times New Roman" w:cs="Times New Roman"/>
        </w:rPr>
        <w:id w:val="-2092464933"/>
        <w:docPartObj>
          <w:docPartGallery w:val="Page Numbers (Bottom of Page)"/>
          <w:docPartUnique/>
        </w:docPartObj>
      </w:sdtPr>
      <w:sdtEndPr>
        <w:rPr>
          <w:rStyle w:val="PageNumber"/>
        </w:rPr>
      </w:sdtEndPr>
      <w:sdtContent>
        <w:r w:rsidRPr="00476B10">
          <w:rPr>
            <w:rStyle w:val="PageNumber"/>
            <w:rFonts w:ascii="Times New Roman" w:hAnsi="Times New Roman" w:cs="Times New Roman"/>
          </w:rPr>
          <w:fldChar w:fldCharType="begin"/>
        </w:r>
        <w:r w:rsidRPr="00476B10">
          <w:rPr>
            <w:rStyle w:val="PageNumber"/>
            <w:rFonts w:ascii="Times New Roman" w:hAnsi="Times New Roman" w:cs="Times New Roman"/>
          </w:rPr>
          <w:instrText xml:space="preserve"> PAGE </w:instrText>
        </w:r>
        <w:r w:rsidRPr="00476B10">
          <w:rPr>
            <w:rStyle w:val="PageNumber"/>
            <w:rFonts w:ascii="Times New Roman" w:hAnsi="Times New Roman" w:cs="Times New Roman"/>
          </w:rPr>
          <w:fldChar w:fldCharType="separate"/>
        </w:r>
        <w:r w:rsidRPr="00476B10">
          <w:rPr>
            <w:rStyle w:val="PageNumber"/>
            <w:rFonts w:ascii="Times New Roman" w:hAnsi="Times New Roman" w:cs="Times New Roman"/>
            <w:noProof/>
          </w:rPr>
          <w:t>1</w:t>
        </w:r>
        <w:r w:rsidRPr="00476B10">
          <w:rPr>
            <w:rStyle w:val="PageNumber"/>
            <w:rFonts w:ascii="Times New Roman" w:hAnsi="Times New Roman" w:cs="Times New Roman"/>
          </w:rPr>
          <w:fldChar w:fldCharType="end"/>
        </w:r>
      </w:sdtContent>
    </w:sdt>
    <w:r w:rsidR="007D32A4">
      <w:rPr>
        <w:rStyle w:val="PageNumber"/>
        <w:rFonts w:ascii="Times New Roman" w:hAnsi="Times New Roman" w:cs="Times New Roman"/>
      </w:rPr>
      <w:t xml:space="preserve"> of </w:t>
    </w:r>
    <w:r w:rsidR="007D32A4">
      <w:rPr>
        <w:rStyle w:val="PageNumber"/>
        <w:rFonts w:ascii="Times New Roman" w:hAnsi="Times New Roman" w:cs="Times New Roman"/>
      </w:rPr>
      <w:fldChar w:fldCharType="begin"/>
    </w:r>
    <w:r w:rsidR="007D32A4">
      <w:rPr>
        <w:rStyle w:val="PageNumber"/>
        <w:rFonts w:ascii="Times New Roman" w:hAnsi="Times New Roman" w:cs="Times New Roman"/>
      </w:rPr>
      <w:instrText xml:space="preserve"> NUMPAGES  \* MERGEFORMAT </w:instrText>
    </w:r>
    <w:r w:rsidR="007D32A4">
      <w:rPr>
        <w:rStyle w:val="PageNumber"/>
        <w:rFonts w:ascii="Times New Roman" w:hAnsi="Times New Roman" w:cs="Times New Roman"/>
      </w:rPr>
      <w:fldChar w:fldCharType="separate"/>
    </w:r>
    <w:r w:rsidR="007D32A4">
      <w:rPr>
        <w:rStyle w:val="PageNumber"/>
        <w:rFonts w:ascii="Times New Roman" w:hAnsi="Times New Roman" w:cs="Times New Roman"/>
        <w:noProof/>
      </w:rPr>
      <w:t>2</w:t>
    </w:r>
    <w:r w:rsidR="007D32A4">
      <w:rPr>
        <w:rStyle w:val="PageNumber"/>
        <w:rFonts w:ascii="Times New Roman" w:hAnsi="Times New Roman" w:cs="Times New Roman"/>
      </w:rPr>
      <w:fldChar w:fldCharType="end"/>
    </w:r>
  </w:p>
  <w:p w14:paraId="0DD07468" w14:textId="77777777" w:rsidR="008D2530" w:rsidRPr="00476B10" w:rsidRDefault="008D2530" w:rsidP="008D2530">
    <w:pPr>
      <w:pStyle w:val="Footer"/>
      <w:ind w:right="360"/>
      <w:rPr>
        <w:rFonts w:ascii="Times New Roman" w:hAnsi="Times New Roman" w:cs="Times New Roman"/>
      </w:rPr>
    </w:pPr>
    <w:r w:rsidRPr="00476B10">
      <w:rPr>
        <w:rFonts w:ascii="Times New Roman" w:hAnsi="Times New Roman" w:cs="Times New Roman"/>
      </w:rPr>
      <w:tab/>
      <w:t>December 21,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ADF62" w14:textId="77777777" w:rsidR="00FC37CA" w:rsidRDefault="00FC37CA" w:rsidP="008D2530">
      <w:r>
        <w:separator/>
      </w:r>
    </w:p>
  </w:footnote>
  <w:footnote w:type="continuationSeparator" w:id="0">
    <w:p w14:paraId="1EBCD066" w14:textId="77777777" w:rsidR="00FC37CA" w:rsidRDefault="00FC37CA" w:rsidP="008D25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D4441"/>
    <w:multiLevelType w:val="hybridMultilevel"/>
    <w:tmpl w:val="3212476C"/>
    <w:lvl w:ilvl="0" w:tplc="FFFFFFFF">
      <w:start w:val="1"/>
      <w:numFmt w:val="upp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F80824"/>
    <w:multiLevelType w:val="hybridMultilevel"/>
    <w:tmpl w:val="E39C72C0"/>
    <w:lvl w:ilvl="0" w:tplc="0D2008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19501D"/>
    <w:multiLevelType w:val="hybridMultilevel"/>
    <w:tmpl w:val="7924DB4C"/>
    <w:lvl w:ilvl="0" w:tplc="8B746972">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8E3D9A"/>
    <w:multiLevelType w:val="hybridMultilevel"/>
    <w:tmpl w:val="C83ADF20"/>
    <w:lvl w:ilvl="0" w:tplc="FF144612">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CAF"/>
    <w:rsid w:val="0001469B"/>
    <w:rsid w:val="00016844"/>
    <w:rsid w:val="000415B3"/>
    <w:rsid w:val="00050B71"/>
    <w:rsid w:val="0007586C"/>
    <w:rsid w:val="000806DC"/>
    <w:rsid w:val="000A1285"/>
    <w:rsid w:val="000D6FF6"/>
    <w:rsid w:val="000E0346"/>
    <w:rsid w:val="00125645"/>
    <w:rsid w:val="001272A2"/>
    <w:rsid w:val="00185D6F"/>
    <w:rsid w:val="001B2CAF"/>
    <w:rsid w:val="001E64C0"/>
    <w:rsid w:val="002350CF"/>
    <w:rsid w:val="002705FE"/>
    <w:rsid w:val="002E2BB5"/>
    <w:rsid w:val="002E5FB4"/>
    <w:rsid w:val="003104E2"/>
    <w:rsid w:val="00310CF9"/>
    <w:rsid w:val="00322F96"/>
    <w:rsid w:val="0035706F"/>
    <w:rsid w:val="003D6C62"/>
    <w:rsid w:val="00410764"/>
    <w:rsid w:val="00432992"/>
    <w:rsid w:val="00440FE0"/>
    <w:rsid w:val="004462B0"/>
    <w:rsid w:val="00476B10"/>
    <w:rsid w:val="004E0F12"/>
    <w:rsid w:val="00587BF8"/>
    <w:rsid w:val="005904D5"/>
    <w:rsid w:val="005A4BB1"/>
    <w:rsid w:val="005D5729"/>
    <w:rsid w:val="005E5AF4"/>
    <w:rsid w:val="00637859"/>
    <w:rsid w:val="00674410"/>
    <w:rsid w:val="00682F94"/>
    <w:rsid w:val="006A0566"/>
    <w:rsid w:val="006C0458"/>
    <w:rsid w:val="006C2771"/>
    <w:rsid w:val="00712D50"/>
    <w:rsid w:val="007175B5"/>
    <w:rsid w:val="0074496C"/>
    <w:rsid w:val="007829C8"/>
    <w:rsid w:val="007878AE"/>
    <w:rsid w:val="007A0302"/>
    <w:rsid w:val="007D32A4"/>
    <w:rsid w:val="007D5F3A"/>
    <w:rsid w:val="007E6B12"/>
    <w:rsid w:val="00824DA4"/>
    <w:rsid w:val="008560AE"/>
    <w:rsid w:val="008D1C12"/>
    <w:rsid w:val="008D2530"/>
    <w:rsid w:val="00932B33"/>
    <w:rsid w:val="00945682"/>
    <w:rsid w:val="00970473"/>
    <w:rsid w:val="00972481"/>
    <w:rsid w:val="00987CAF"/>
    <w:rsid w:val="00992522"/>
    <w:rsid w:val="009E0392"/>
    <w:rsid w:val="009F61E9"/>
    <w:rsid w:val="009F6C39"/>
    <w:rsid w:val="00A50F18"/>
    <w:rsid w:val="00A66439"/>
    <w:rsid w:val="00A718E1"/>
    <w:rsid w:val="00AE5458"/>
    <w:rsid w:val="00B05C93"/>
    <w:rsid w:val="00B567AE"/>
    <w:rsid w:val="00B67C7F"/>
    <w:rsid w:val="00B707CC"/>
    <w:rsid w:val="00B76A11"/>
    <w:rsid w:val="00BA0858"/>
    <w:rsid w:val="00BD4B89"/>
    <w:rsid w:val="00C001F1"/>
    <w:rsid w:val="00C15BB8"/>
    <w:rsid w:val="00C35287"/>
    <w:rsid w:val="00C73E98"/>
    <w:rsid w:val="00C803A0"/>
    <w:rsid w:val="00CA2B63"/>
    <w:rsid w:val="00CA37EC"/>
    <w:rsid w:val="00CB12B3"/>
    <w:rsid w:val="00CB2E12"/>
    <w:rsid w:val="00D0487A"/>
    <w:rsid w:val="00D375B4"/>
    <w:rsid w:val="00D95767"/>
    <w:rsid w:val="00DD5AD1"/>
    <w:rsid w:val="00DF33EB"/>
    <w:rsid w:val="00E24F4D"/>
    <w:rsid w:val="00E71CDC"/>
    <w:rsid w:val="00ED5EF6"/>
    <w:rsid w:val="00EF6CAD"/>
    <w:rsid w:val="00F20EEE"/>
    <w:rsid w:val="00FC033C"/>
    <w:rsid w:val="00FC37CA"/>
    <w:rsid w:val="00FC388E"/>
    <w:rsid w:val="00FE1217"/>
    <w:rsid w:val="00FE604A"/>
    <w:rsid w:val="00FF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51423"/>
  <w15:chartTrackingRefBased/>
  <w15:docId w15:val="{97C7E7E4-BC80-C24F-98E3-5B2A8779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CAF"/>
    <w:pPr>
      <w:ind w:left="720"/>
      <w:contextualSpacing/>
    </w:pPr>
  </w:style>
  <w:style w:type="table" w:styleId="TableGrid">
    <w:name w:val="Table Grid"/>
    <w:basedOn w:val="TableNormal"/>
    <w:rsid w:val="001B2CAF"/>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530"/>
    <w:pPr>
      <w:tabs>
        <w:tab w:val="center" w:pos="4680"/>
        <w:tab w:val="right" w:pos="9360"/>
      </w:tabs>
    </w:pPr>
  </w:style>
  <w:style w:type="character" w:customStyle="1" w:styleId="HeaderChar">
    <w:name w:val="Header Char"/>
    <w:basedOn w:val="DefaultParagraphFont"/>
    <w:link w:val="Header"/>
    <w:uiPriority w:val="99"/>
    <w:rsid w:val="008D2530"/>
  </w:style>
  <w:style w:type="paragraph" w:styleId="Footer">
    <w:name w:val="footer"/>
    <w:basedOn w:val="Normal"/>
    <w:link w:val="FooterChar"/>
    <w:uiPriority w:val="99"/>
    <w:unhideWhenUsed/>
    <w:rsid w:val="008D2530"/>
    <w:pPr>
      <w:tabs>
        <w:tab w:val="center" w:pos="4680"/>
        <w:tab w:val="right" w:pos="9360"/>
      </w:tabs>
    </w:pPr>
  </w:style>
  <w:style w:type="character" w:customStyle="1" w:styleId="FooterChar">
    <w:name w:val="Footer Char"/>
    <w:basedOn w:val="DefaultParagraphFont"/>
    <w:link w:val="Footer"/>
    <w:uiPriority w:val="99"/>
    <w:rsid w:val="008D2530"/>
  </w:style>
  <w:style w:type="character" w:styleId="PageNumber">
    <w:name w:val="page number"/>
    <w:basedOn w:val="DefaultParagraphFont"/>
    <w:uiPriority w:val="99"/>
    <w:semiHidden/>
    <w:unhideWhenUsed/>
    <w:rsid w:val="008D2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644197">
      <w:bodyDiv w:val="1"/>
      <w:marLeft w:val="0"/>
      <w:marRight w:val="0"/>
      <w:marTop w:val="0"/>
      <w:marBottom w:val="0"/>
      <w:divBdr>
        <w:top w:val="none" w:sz="0" w:space="0" w:color="auto"/>
        <w:left w:val="none" w:sz="0" w:space="0" w:color="auto"/>
        <w:bottom w:val="none" w:sz="0" w:space="0" w:color="auto"/>
        <w:right w:val="none" w:sz="0" w:space="0" w:color="auto"/>
      </w:divBdr>
    </w:div>
    <w:div w:id="1373724301">
      <w:bodyDiv w:val="1"/>
      <w:marLeft w:val="0"/>
      <w:marRight w:val="0"/>
      <w:marTop w:val="0"/>
      <w:marBottom w:val="0"/>
      <w:divBdr>
        <w:top w:val="none" w:sz="0" w:space="0" w:color="auto"/>
        <w:left w:val="none" w:sz="0" w:space="0" w:color="auto"/>
        <w:bottom w:val="none" w:sz="0" w:space="0" w:color="auto"/>
        <w:right w:val="none" w:sz="0" w:space="0" w:color="auto"/>
      </w:divBdr>
    </w:div>
    <w:div w:id="1551649958">
      <w:bodyDiv w:val="1"/>
      <w:marLeft w:val="0"/>
      <w:marRight w:val="0"/>
      <w:marTop w:val="0"/>
      <w:marBottom w:val="0"/>
      <w:divBdr>
        <w:top w:val="none" w:sz="0" w:space="0" w:color="auto"/>
        <w:left w:val="none" w:sz="0" w:space="0" w:color="auto"/>
        <w:bottom w:val="none" w:sz="0" w:space="0" w:color="auto"/>
        <w:right w:val="none" w:sz="0" w:space="0" w:color="auto"/>
      </w:divBdr>
    </w:div>
    <w:div w:id="1557542397">
      <w:bodyDiv w:val="1"/>
      <w:marLeft w:val="0"/>
      <w:marRight w:val="0"/>
      <w:marTop w:val="0"/>
      <w:marBottom w:val="0"/>
      <w:divBdr>
        <w:top w:val="none" w:sz="0" w:space="0" w:color="auto"/>
        <w:left w:val="none" w:sz="0" w:space="0" w:color="auto"/>
        <w:bottom w:val="none" w:sz="0" w:space="0" w:color="auto"/>
        <w:right w:val="none" w:sz="0" w:space="0" w:color="auto"/>
      </w:divBdr>
    </w:div>
    <w:div w:id="1586575878">
      <w:bodyDiv w:val="1"/>
      <w:marLeft w:val="0"/>
      <w:marRight w:val="0"/>
      <w:marTop w:val="0"/>
      <w:marBottom w:val="0"/>
      <w:divBdr>
        <w:top w:val="none" w:sz="0" w:space="0" w:color="auto"/>
        <w:left w:val="none" w:sz="0" w:space="0" w:color="auto"/>
        <w:bottom w:val="none" w:sz="0" w:space="0" w:color="auto"/>
        <w:right w:val="none" w:sz="0" w:space="0" w:color="auto"/>
      </w:divBdr>
    </w:div>
    <w:div w:id="202207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myncbi/18Sp3UARR-VQu/bibliography/public/" TargetMode="External"/><Relationship Id="rId13" Type="http://schemas.openxmlformats.org/officeDocument/2006/relationships/hyperlink" Target="https://urldefense.proofpoint.com/v2/url?u=https-3A__www.smore.com_y70c1&amp;d=DwMFAg&amp;c=aBkXpkKi7gN5fe5MqrMaN-VmRugaRb1IDRfSv2xVRy0&amp;r=090hCxPsHl2IodilDqEY2MiRsT_sJ2YP7yjennmsIj9Lby-BzaycDF7XymBhPhmB&amp;m=2zTg9us9s2ts5dCshnF19xNIRPlM3hK5Z9D29tw12Hg&amp;s=ZsYq_ZZFRq9wfpk6NQ4wbJVTrvJrSvPWwKc5H5YW6w4&amp;e=" TargetMode="External"/><Relationship Id="rId3" Type="http://schemas.openxmlformats.org/officeDocument/2006/relationships/settings" Target="settings.xml"/><Relationship Id="rId7" Type="http://schemas.openxmlformats.org/officeDocument/2006/relationships/hyperlink" Target="https://www.ncbi.nlm.nih.gov/myncbi/18Sp3UARR-VQu/bibliography/public/" TargetMode="External"/><Relationship Id="rId12" Type="http://schemas.openxmlformats.org/officeDocument/2006/relationships/hyperlink" Target="https://www.ncbi.nlm.nih.gov/myncbi/18Sp3UARR-VQu/bibliography/publi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deoabstracts.aappublications.org/detail/video/6138652441001?q=opioi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journals.lww.com/pain/Pages/videogallery.aspx?videoId=4&amp;autoPlay=true" TargetMode="External"/><Relationship Id="rId4" Type="http://schemas.openxmlformats.org/officeDocument/2006/relationships/webSettings" Target="webSettings.xml"/><Relationship Id="rId9" Type="http://schemas.openxmlformats.org/officeDocument/2006/relationships/hyperlink" Target="https://www.ncbi.nlm.nih.gov/myncbi/18Sp3UARR-VQu/bibliography/public/"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6878</Words>
  <Characters>39210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Ovsak, Gavin Grant</dc:creator>
  <cp:keywords/>
  <dc:description/>
  <cp:lastModifiedBy>Cornelius Groenewald</cp:lastModifiedBy>
  <cp:revision>2</cp:revision>
  <dcterms:created xsi:type="dcterms:W3CDTF">2023-12-21T22:09:00Z</dcterms:created>
  <dcterms:modified xsi:type="dcterms:W3CDTF">2023-12-21T22:09:00Z</dcterms:modified>
</cp:coreProperties>
</file>