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3E219DD" w14:textId="43171CAE" w:rsidR="00A33676" w:rsidRPr="0090421F" w:rsidRDefault="00F60C41" w:rsidP="00A33676">
      <w:pPr>
        <w:pStyle w:val="NoSpacing"/>
        <w:pBdr>
          <w:bottom w:val="double" w:sz="6" w:space="1" w:color="auto"/>
        </w:pBdr>
        <w:spacing w:line="276" w:lineRule="auto"/>
        <w:rPr>
          <w:b/>
          <w:color w:val="7030A0"/>
          <w:sz w:val="24"/>
          <w:szCs w:val="22"/>
        </w:rPr>
      </w:pPr>
      <w:r w:rsidRPr="0090421F">
        <w:rPr>
          <w:b/>
          <w:color w:val="7030A0"/>
          <w:sz w:val="24"/>
          <w:szCs w:val="22"/>
        </w:rPr>
        <w:t>CURRICULUM VITAE</w:t>
      </w:r>
    </w:p>
    <w:p w14:paraId="037911E3" w14:textId="7C199D13" w:rsidR="00F60C41" w:rsidRPr="0090421F" w:rsidRDefault="0032263A" w:rsidP="00424F14">
      <w:pPr>
        <w:pStyle w:val="NoSpacing"/>
        <w:spacing w:before="240" w:after="240" w:line="276" w:lineRule="auto"/>
        <w:rPr>
          <w:b/>
          <w:color w:val="7030A0"/>
          <w:sz w:val="24"/>
          <w:szCs w:val="22"/>
        </w:rPr>
      </w:pPr>
      <w:r w:rsidRPr="0090421F">
        <w:rPr>
          <w:b/>
          <w:color w:val="7030A0"/>
          <w:sz w:val="24"/>
          <w:szCs w:val="22"/>
        </w:rPr>
        <w:t>Mathangi Janakiraman</w:t>
      </w:r>
    </w:p>
    <w:p w14:paraId="34286C26" w14:textId="1BAFB288" w:rsidR="00F60C41" w:rsidRPr="0090421F" w:rsidRDefault="00F60C41" w:rsidP="00F60C41">
      <w:pPr>
        <w:pStyle w:val="NoSpacing"/>
        <w:spacing w:line="276" w:lineRule="auto"/>
        <w:rPr>
          <w:sz w:val="22"/>
          <w:szCs w:val="22"/>
        </w:rPr>
      </w:pPr>
      <w:r w:rsidRPr="0090421F">
        <w:rPr>
          <w:sz w:val="22"/>
          <w:szCs w:val="22"/>
        </w:rPr>
        <w:t>Nationality: Indian</w:t>
      </w:r>
    </w:p>
    <w:p w14:paraId="3E60D2E3" w14:textId="1044E7A3" w:rsidR="00D90582" w:rsidRPr="0090421F" w:rsidRDefault="00D90582" w:rsidP="00F60C41">
      <w:pPr>
        <w:pStyle w:val="NoSpacing"/>
        <w:spacing w:line="276" w:lineRule="auto"/>
        <w:rPr>
          <w:sz w:val="22"/>
          <w:szCs w:val="22"/>
        </w:rPr>
      </w:pPr>
      <w:r w:rsidRPr="0090421F">
        <w:rPr>
          <w:sz w:val="22"/>
          <w:szCs w:val="22"/>
        </w:rPr>
        <w:t xml:space="preserve">Current address: </w:t>
      </w:r>
      <w:r w:rsidR="00B62575" w:rsidRPr="0090421F">
        <w:rPr>
          <w:sz w:val="22"/>
          <w:szCs w:val="22"/>
        </w:rPr>
        <w:t>426 Madera</w:t>
      </w:r>
      <w:r w:rsidRPr="0090421F">
        <w:rPr>
          <w:sz w:val="22"/>
          <w:szCs w:val="22"/>
        </w:rPr>
        <w:t xml:space="preserve"> Ave, Apt </w:t>
      </w:r>
      <w:r w:rsidR="00D41C6A" w:rsidRPr="0090421F">
        <w:rPr>
          <w:sz w:val="22"/>
          <w:szCs w:val="22"/>
        </w:rPr>
        <w:t>4</w:t>
      </w:r>
      <w:r w:rsidRPr="0090421F">
        <w:rPr>
          <w:sz w:val="22"/>
          <w:szCs w:val="22"/>
        </w:rPr>
        <w:t>, Sunnyvale, CA 94086.</w:t>
      </w:r>
    </w:p>
    <w:p w14:paraId="437725A3" w14:textId="2A532F16" w:rsidR="002A21B4" w:rsidRPr="0090421F" w:rsidRDefault="00F60C41" w:rsidP="00424F14">
      <w:pPr>
        <w:pStyle w:val="NoSpacing"/>
        <w:spacing w:after="240" w:line="276" w:lineRule="auto"/>
        <w:rPr>
          <w:rStyle w:val="Hyperlink"/>
          <w:color w:val="auto"/>
          <w:sz w:val="20"/>
          <w:szCs w:val="20"/>
          <w:u w:val="none"/>
        </w:rPr>
      </w:pPr>
      <w:r w:rsidRPr="0090421F">
        <w:rPr>
          <w:sz w:val="22"/>
          <w:szCs w:val="22"/>
        </w:rPr>
        <w:t>Contact: +</w:t>
      </w:r>
      <w:r w:rsidR="001B4E6B" w:rsidRPr="0090421F">
        <w:rPr>
          <w:sz w:val="22"/>
          <w:szCs w:val="22"/>
        </w:rPr>
        <w:t>16692908467</w:t>
      </w:r>
      <w:r w:rsidRPr="0090421F">
        <w:rPr>
          <w:sz w:val="22"/>
          <w:szCs w:val="22"/>
        </w:rPr>
        <w:t xml:space="preserve">; </w:t>
      </w:r>
      <w:hyperlink r:id="rId6" w:history="1">
        <w:r w:rsidR="0002571D" w:rsidRPr="0090421F">
          <w:rPr>
            <w:rStyle w:val="Hyperlink"/>
            <w:sz w:val="22"/>
            <w:szCs w:val="22"/>
          </w:rPr>
          <w:t>mathangi.janakiraman@stanford.edu</w:t>
        </w:r>
      </w:hyperlink>
    </w:p>
    <w:p w14:paraId="3FA2E88A" w14:textId="41D734F1" w:rsidR="00567331" w:rsidRPr="0090421F" w:rsidRDefault="00F60C41" w:rsidP="00567331">
      <w:pPr>
        <w:pStyle w:val="NoSpacing"/>
        <w:spacing w:after="240" w:line="276" w:lineRule="auto"/>
        <w:rPr>
          <w:sz w:val="22"/>
          <w:szCs w:val="22"/>
        </w:rPr>
      </w:pPr>
      <w:r w:rsidRPr="0090421F">
        <w:rPr>
          <w:b/>
          <w:color w:val="7030A0"/>
          <w:sz w:val="22"/>
          <w:szCs w:val="20"/>
          <w:u w:val="single"/>
        </w:rPr>
        <w:t>EDUCATION</w:t>
      </w:r>
    </w:p>
    <w:p w14:paraId="744B97EE" w14:textId="75439D91" w:rsidR="002A5A7B" w:rsidRPr="0090421F" w:rsidRDefault="00567331" w:rsidP="00567331">
      <w:pPr>
        <w:pStyle w:val="NoSpacing"/>
        <w:spacing w:line="276" w:lineRule="auto"/>
        <w:ind w:left="2304" w:hanging="2304"/>
        <w:jc w:val="both"/>
        <w:rPr>
          <w:b/>
          <w:sz w:val="22"/>
          <w:szCs w:val="22"/>
        </w:rPr>
      </w:pPr>
      <w:r w:rsidRPr="0090421F">
        <w:rPr>
          <w:b/>
          <w:sz w:val="22"/>
          <w:szCs w:val="22"/>
        </w:rPr>
        <w:t xml:space="preserve">Postdoc </w:t>
      </w:r>
    </w:p>
    <w:p w14:paraId="2CEFE319" w14:textId="23EEC27B" w:rsidR="00B2261C" w:rsidRDefault="00567331" w:rsidP="00B2261C">
      <w:pPr>
        <w:pStyle w:val="NoSpacing"/>
        <w:spacing w:after="180" w:line="276" w:lineRule="auto"/>
        <w:ind w:left="2304" w:hanging="2304"/>
        <w:jc w:val="both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Becker lab, Stanford University, USA</w:t>
      </w:r>
      <w:r w:rsidR="00DB3589" w:rsidRPr="0090421F">
        <w:rPr>
          <w:bCs/>
          <w:sz w:val="22"/>
          <w:szCs w:val="22"/>
        </w:rPr>
        <w:t xml:space="preserve"> </w:t>
      </w:r>
      <w:r w:rsidR="002A5A7B" w:rsidRPr="0090421F">
        <w:rPr>
          <w:bCs/>
          <w:sz w:val="22"/>
          <w:szCs w:val="22"/>
        </w:rPr>
        <w:t>|</w:t>
      </w:r>
      <w:r w:rsidR="00DB3589" w:rsidRPr="0090421F">
        <w:rPr>
          <w:bCs/>
          <w:sz w:val="22"/>
          <w:szCs w:val="22"/>
        </w:rPr>
        <w:t xml:space="preserve"> </w:t>
      </w:r>
      <w:r w:rsidR="002A5A7B" w:rsidRPr="0090421F">
        <w:rPr>
          <w:bCs/>
          <w:sz w:val="22"/>
          <w:szCs w:val="22"/>
        </w:rPr>
        <w:t xml:space="preserve">2022 </w:t>
      </w:r>
      <w:r w:rsidR="00B2261C">
        <w:rPr>
          <w:bCs/>
          <w:sz w:val="22"/>
          <w:szCs w:val="22"/>
        </w:rPr>
        <w:t>–</w:t>
      </w:r>
      <w:r w:rsidR="002A5A7B" w:rsidRPr="0090421F">
        <w:rPr>
          <w:bCs/>
          <w:sz w:val="22"/>
          <w:szCs w:val="22"/>
        </w:rPr>
        <w:t xml:space="preserve"> present</w:t>
      </w:r>
    </w:p>
    <w:p w14:paraId="3CE09EDC" w14:textId="77777777" w:rsidR="00B2261C" w:rsidRDefault="00F60C41" w:rsidP="00B2261C">
      <w:pPr>
        <w:pStyle w:val="NoSpacing"/>
        <w:spacing w:line="276" w:lineRule="auto"/>
        <w:ind w:left="2304" w:hanging="2304"/>
        <w:jc w:val="both"/>
        <w:rPr>
          <w:b/>
          <w:sz w:val="22"/>
          <w:szCs w:val="22"/>
        </w:rPr>
      </w:pPr>
      <w:r w:rsidRPr="0090421F">
        <w:rPr>
          <w:b/>
          <w:sz w:val="22"/>
          <w:szCs w:val="22"/>
        </w:rPr>
        <w:t>PhD</w:t>
      </w:r>
    </w:p>
    <w:p w14:paraId="144AB87C" w14:textId="51BC38EC" w:rsidR="00F60C41" w:rsidRPr="0090421F" w:rsidRDefault="00F60C41" w:rsidP="00B2261C">
      <w:pPr>
        <w:pStyle w:val="NoSpacing"/>
        <w:spacing w:after="180" w:line="276" w:lineRule="auto"/>
        <w:ind w:left="2304" w:hanging="2304"/>
        <w:jc w:val="both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Max Planck Institute for Biochemistry, Germany</w:t>
      </w:r>
      <w:r w:rsidR="002A5A7B" w:rsidRPr="0090421F">
        <w:rPr>
          <w:bCs/>
          <w:sz w:val="22"/>
          <w:szCs w:val="22"/>
        </w:rPr>
        <w:t xml:space="preserve"> | 2017 – 2022 | </w:t>
      </w:r>
      <w:r w:rsidR="00CB40E9" w:rsidRPr="0090421F">
        <w:rPr>
          <w:bCs/>
          <w:sz w:val="22"/>
          <w:szCs w:val="22"/>
        </w:rPr>
        <w:t>Awarded “Magna cum Laude”</w:t>
      </w:r>
    </w:p>
    <w:p w14:paraId="730EB835" w14:textId="77777777" w:rsidR="002A5A7B" w:rsidRPr="0090421F" w:rsidRDefault="00F60C41" w:rsidP="002866D9">
      <w:pPr>
        <w:pStyle w:val="NoSpacing"/>
        <w:spacing w:line="276" w:lineRule="auto"/>
        <w:ind w:left="2304" w:hanging="2304"/>
        <w:jc w:val="both"/>
        <w:rPr>
          <w:b/>
          <w:sz w:val="22"/>
          <w:szCs w:val="22"/>
        </w:rPr>
      </w:pPr>
      <w:r w:rsidRPr="0090421F">
        <w:rPr>
          <w:b/>
          <w:sz w:val="22"/>
          <w:szCs w:val="22"/>
        </w:rPr>
        <w:t>M. tech (5yr integrated)</w:t>
      </w:r>
      <w:r w:rsidR="002A5A7B" w:rsidRPr="0090421F">
        <w:rPr>
          <w:b/>
          <w:sz w:val="22"/>
          <w:szCs w:val="22"/>
        </w:rPr>
        <w:t xml:space="preserve">, </w:t>
      </w:r>
      <w:r w:rsidRPr="0090421F">
        <w:rPr>
          <w:b/>
          <w:sz w:val="22"/>
          <w:szCs w:val="22"/>
        </w:rPr>
        <w:t>Biotechnology</w:t>
      </w:r>
      <w:r w:rsidR="00D46F72" w:rsidRPr="0090421F">
        <w:rPr>
          <w:b/>
          <w:sz w:val="22"/>
          <w:szCs w:val="22"/>
        </w:rPr>
        <w:t xml:space="preserve"> </w:t>
      </w:r>
    </w:p>
    <w:p w14:paraId="7BCD198C" w14:textId="57967CFD" w:rsidR="00F60C41" w:rsidRPr="0090421F" w:rsidRDefault="00F60C41" w:rsidP="002866D9">
      <w:pPr>
        <w:pStyle w:val="NoSpacing"/>
        <w:spacing w:line="276" w:lineRule="auto"/>
        <w:ind w:left="2304" w:hanging="2304"/>
        <w:jc w:val="both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SASTRA University, India</w:t>
      </w:r>
      <w:r w:rsidR="002A5A7B" w:rsidRPr="0090421F">
        <w:rPr>
          <w:bCs/>
          <w:sz w:val="22"/>
          <w:szCs w:val="22"/>
        </w:rPr>
        <w:t xml:space="preserve"> |</w:t>
      </w:r>
      <w:r w:rsidR="00DB3589" w:rsidRPr="0090421F">
        <w:rPr>
          <w:bCs/>
          <w:sz w:val="22"/>
          <w:szCs w:val="22"/>
        </w:rPr>
        <w:t xml:space="preserve"> </w:t>
      </w:r>
      <w:r w:rsidR="002A5A7B" w:rsidRPr="0090421F">
        <w:rPr>
          <w:bCs/>
          <w:sz w:val="22"/>
          <w:szCs w:val="22"/>
        </w:rPr>
        <w:t>2012-2017 |</w:t>
      </w:r>
      <w:r w:rsidR="00DB3589" w:rsidRPr="0090421F">
        <w:rPr>
          <w:bCs/>
          <w:sz w:val="22"/>
          <w:szCs w:val="22"/>
        </w:rPr>
        <w:t xml:space="preserve"> CGPA</w:t>
      </w:r>
      <w:r w:rsidRPr="0090421F">
        <w:rPr>
          <w:bCs/>
          <w:sz w:val="22"/>
          <w:szCs w:val="22"/>
        </w:rPr>
        <w:t xml:space="preserve"> - 9.4/10. </w:t>
      </w:r>
    </w:p>
    <w:p w14:paraId="6A21AF4C" w14:textId="77777777" w:rsidR="00DB3589" w:rsidRPr="0090421F" w:rsidRDefault="00F60C41" w:rsidP="00DB3589">
      <w:pPr>
        <w:pStyle w:val="NoSpacing"/>
        <w:spacing w:before="240" w:line="276" w:lineRule="auto"/>
        <w:ind w:left="2304" w:hanging="2304"/>
        <w:rPr>
          <w:b/>
          <w:sz w:val="22"/>
          <w:szCs w:val="22"/>
        </w:rPr>
      </w:pPr>
      <w:r w:rsidRPr="0090421F">
        <w:rPr>
          <w:b/>
          <w:sz w:val="22"/>
          <w:szCs w:val="22"/>
        </w:rPr>
        <w:t>S</w:t>
      </w:r>
      <w:r w:rsidR="00E87C5F" w:rsidRPr="0090421F">
        <w:rPr>
          <w:b/>
          <w:sz w:val="22"/>
          <w:szCs w:val="22"/>
        </w:rPr>
        <w:t>enior School</w:t>
      </w:r>
      <w:r w:rsidR="00DB3589" w:rsidRPr="0090421F">
        <w:rPr>
          <w:b/>
          <w:sz w:val="22"/>
          <w:szCs w:val="22"/>
        </w:rPr>
        <w:t xml:space="preserve"> Certificate</w:t>
      </w:r>
    </w:p>
    <w:p w14:paraId="6CE873AE" w14:textId="32E321BE" w:rsidR="00406D47" w:rsidRPr="0090421F" w:rsidRDefault="00F60C41" w:rsidP="00DB3589">
      <w:pPr>
        <w:pStyle w:val="NoSpacing"/>
        <w:spacing w:line="276" w:lineRule="auto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 xml:space="preserve">Bharathi Vidyalaya </w:t>
      </w:r>
      <w:r w:rsidR="00394FBA" w:rsidRPr="0090421F">
        <w:rPr>
          <w:bCs/>
          <w:sz w:val="22"/>
          <w:szCs w:val="22"/>
        </w:rPr>
        <w:t>Senior Secondary S</w:t>
      </w:r>
      <w:r w:rsidRPr="0090421F">
        <w:rPr>
          <w:bCs/>
          <w:sz w:val="22"/>
          <w:szCs w:val="22"/>
        </w:rPr>
        <w:t>chool, India</w:t>
      </w:r>
      <w:r w:rsidR="00DB3589" w:rsidRPr="0090421F">
        <w:rPr>
          <w:bCs/>
          <w:sz w:val="22"/>
          <w:szCs w:val="22"/>
        </w:rPr>
        <w:t xml:space="preserve"> | 2010 – 2012 |</w:t>
      </w:r>
      <w:r w:rsidRPr="0090421F">
        <w:rPr>
          <w:bCs/>
          <w:sz w:val="22"/>
          <w:szCs w:val="22"/>
        </w:rPr>
        <w:t xml:space="preserve"> 92.8%. </w:t>
      </w:r>
    </w:p>
    <w:p w14:paraId="22B748ED" w14:textId="77777777" w:rsidR="0034649F" w:rsidRPr="0090421F" w:rsidRDefault="0034649F" w:rsidP="00F60C41">
      <w:pPr>
        <w:pStyle w:val="NoSpacing"/>
        <w:spacing w:line="276" w:lineRule="auto"/>
        <w:ind w:left="2448" w:hanging="2448"/>
        <w:rPr>
          <w:bCs/>
          <w:sz w:val="22"/>
          <w:szCs w:val="22"/>
        </w:rPr>
      </w:pPr>
    </w:p>
    <w:p w14:paraId="074C0FA1" w14:textId="77777777" w:rsidR="00F60C41" w:rsidRPr="0090421F" w:rsidRDefault="00F60C41" w:rsidP="00F60C41">
      <w:pPr>
        <w:pStyle w:val="NoSpacing"/>
        <w:spacing w:line="276" w:lineRule="auto"/>
        <w:rPr>
          <w:b/>
          <w:color w:val="7030A0"/>
          <w:sz w:val="22"/>
          <w:szCs w:val="20"/>
          <w:u w:val="single"/>
        </w:rPr>
      </w:pPr>
      <w:r w:rsidRPr="0090421F">
        <w:rPr>
          <w:b/>
          <w:color w:val="7030A0"/>
          <w:sz w:val="22"/>
          <w:szCs w:val="20"/>
          <w:u w:val="single"/>
        </w:rPr>
        <w:t>RESEARCH EXPERIENCE</w:t>
      </w:r>
    </w:p>
    <w:p w14:paraId="6438A375" w14:textId="41FEE2EB" w:rsidR="00463D90" w:rsidRPr="00022762" w:rsidRDefault="00463D90" w:rsidP="00022762">
      <w:pPr>
        <w:pStyle w:val="NoSpacing"/>
        <w:spacing w:before="240" w:line="276" w:lineRule="auto"/>
        <w:ind w:left="2448" w:hanging="2448"/>
        <w:rPr>
          <w:b/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Postdoctoral Scholar</w:t>
      </w:r>
      <w:r w:rsidR="00022762">
        <w:rPr>
          <w:b/>
          <w:bCs/>
          <w:sz w:val="22"/>
          <w:szCs w:val="22"/>
        </w:rPr>
        <w:t xml:space="preserve">, </w:t>
      </w:r>
      <w:r w:rsidRPr="0090421F">
        <w:rPr>
          <w:b/>
          <w:bCs/>
          <w:sz w:val="22"/>
          <w:szCs w:val="22"/>
        </w:rPr>
        <w:t>Stanford University, Becker Lab</w:t>
      </w:r>
      <w:r w:rsidRPr="0090421F">
        <w:rPr>
          <w:bCs/>
          <w:sz w:val="22"/>
          <w:szCs w:val="22"/>
        </w:rPr>
        <w:t xml:space="preserve"> | 11/2022 – Present</w:t>
      </w:r>
    </w:p>
    <w:p w14:paraId="6BE3B8F6" w14:textId="3F22EDED" w:rsidR="00463D90" w:rsidRPr="0090421F" w:rsidRDefault="00463D90" w:rsidP="00463D90">
      <w:pPr>
        <w:pStyle w:val="NoSpacing"/>
        <w:numPr>
          <w:ilvl w:val="0"/>
          <w:numId w:val="16"/>
        </w:numPr>
        <w:spacing w:line="276" w:lineRule="auto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Lead projects investigating neuroimmune</w:t>
      </w:r>
      <w:r w:rsidR="00022762">
        <w:rPr>
          <w:bCs/>
          <w:sz w:val="22"/>
          <w:szCs w:val="22"/>
        </w:rPr>
        <w:t xml:space="preserve"> interactions, </w:t>
      </w:r>
      <w:r w:rsidRPr="0090421F">
        <w:rPr>
          <w:bCs/>
          <w:sz w:val="22"/>
          <w:szCs w:val="22"/>
        </w:rPr>
        <w:t>regulation of gastrointestinal motility</w:t>
      </w:r>
      <w:r w:rsidR="00022762">
        <w:rPr>
          <w:bCs/>
          <w:sz w:val="22"/>
          <w:szCs w:val="22"/>
        </w:rPr>
        <w:t>, effect of dietary treatments and microbiota on gut physiology and gut immune homeostasis</w:t>
      </w:r>
      <w:r w:rsidRPr="0090421F">
        <w:rPr>
          <w:bCs/>
          <w:sz w:val="22"/>
          <w:szCs w:val="22"/>
        </w:rPr>
        <w:t>.</w:t>
      </w:r>
    </w:p>
    <w:p w14:paraId="1A3BA011" w14:textId="77777777" w:rsidR="00463D90" w:rsidRPr="0090421F" w:rsidRDefault="00463D90" w:rsidP="00B2261C">
      <w:pPr>
        <w:pStyle w:val="NoSpacing"/>
        <w:numPr>
          <w:ilvl w:val="0"/>
          <w:numId w:val="16"/>
        </w:numPr>
        <w:spacing w:after="200" w:line="276" w:lineRule="auto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Collaborate across gastroenterology, immunology, and neurobiology groups.</w:t>
      </w:r>
    </w:p>
    <w:p w14:paraId="4BF9ED68" w14:textId="3167C356" w:rsidR="00463D90" w:rsidRPr="00022762" w:rsidRDefault="00463D90" w:rsidP="00022762">
      <w:pPr>
        <w:pStyle w:val="NoSpacing"/>
        <w:spacing w:line="276" w:lineRule="auto"/>
        <w:ind w:left="2448" w:hanging="2448"/>
        <w:rPr>
          <w:b/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PhD Researcher</w:t>
      </w:r>
      <w:r w:rsidR="00022762">
        <w:rPr>
          <w:b/>
          <w:bCs/>
          <w:sz w:val="22"/>
          <w:szCs w:val="22"/>
        </w:rPr>
        <w:t xml:space="preserve">, </w:t>
      </w:r>
      <w:r w:rsidRPr="0090421F">
        <w:rPr>
          <w:b/>
          <w:bCs/>
          <w:sz w:val="22"/>
          <w:szCs w:val="22"/>
        </w:rPr>
        <w:t>Max Planck Institute for Biochemistry, Germany</w:t>
      </w:r>
      <w:r w:rsidRPr="0090421F">
        <w:rPr>
          <w:bCs/>
          <w:sz w:val="22"/>
          <w:szCs w:val="22"/>
        </w:rPr>
        <w:t xml:space="preserve"> | 09/2017 – 12/2021</w:t>
      </w:r>
    </w:p>
    <w:p w14:paraId="4E1595BB" w14:textId="77777777" w:rsidR="00463D90" w:rsidRPr="0090421F" w:rsidRDefault="00463D90" w:rsidP="00463D90">
      <w:pPr>
        <w:pStyle w:val="NoSpacing"/>
        <w:numPr>
          <w:ilvl w:val="0"/>
          <w:numId w:val="17"/>
        </w:numPr>
        <w:spacing w:line="276" w:lineRule="auto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 xml:space="preserve">Dissertation: </w:t>
      </w:r>
      <w:r w:rsidRPr="0090421F">
        <w:rPr>
          <w:bCs/>
          <w:i/>
          <w:iCs/>
          <w:sz w:val="22"/>
          <w:szCs w:val="22"/>
        </w:rPr>
        <w:t>Regulation of spontaneous CNS autoimmunity by dietary salt</w:t>
      </w:r>
      <w:r w:rsidRPr="0090421F">
        <w:rPr>
          <w:bCs/>
          <w:sz w:val="22"/>
          <w:szCs w:val="22"/>
        </w:rPr>
        <w:t xml:space="preserve"> — awarded </w:t>
      </w:r>
      <w:r w:rsidRPr="0090421F">
        <w:rPr>
          <w:b/>
          <w:bCs/>
          <w:sz w:val="22"/>
          <w:szCs w:val="22"/>
        </w:rPr>
        <w:t>Magna cum Laude</w:t>
      </w:r>
      <w:r w:rsidRPr="0090421F">
        <w:rPr>
          <w:bCs/>
          <w:sz w:val="22"/>
          <w:szCs w:val="22"/>
        </w:rPr>
        <w:t>.</w:t>
      </w:r>
    </w:p>
    <w:p w14:paraId="2D1E16CE" w14:textId="4A087249" w:rsidR="00463D90" w:rsidRPr="0090421F" w:rsidRDefault="00463D90" w:rsidP="00B2261C">
      <w:pPr>
        <w:pStyle w:val="NoSpacing"/>
        <w:numPr>
          <w:ilvl w:val="0"/>
          <w:numId w:val="17"/>
        </w:numPr>
        <w:spacing w:after="200" w:line="276" w:lineRule="auto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Identified diet</w:t>
      </w:r>
      <w:r w:rsidRPr="0090421F">
        <w:rPr>
          <w:bCs/>
          <w:sz w:val="22"/>
          <w:szCs w:val="22"/>
        </w:rPr>
        <w:noBreakHyphen/>
        <w:t xml:space="preserve">dependent mechanisms regulating </w:t>
      </w:r>
      <w:r w:rsidR="00022762">
        <w:rPr>
          <w:bCs/>
          <w:sz w:val="22"/>
          <w:szCs w:val="22"/>
        </w:rPr>
        <w:t xml:space="preserve">gut immunity, </w:t>
      </w:r>
      <w:r w:rsidRPr="0090421F">
        <w:rPr>
          <w:bCs/>
          <w:sz w:val="22"/>
          <w:szCs w:val="22"/>
        </w:rPr>
        <w:t>blood–brain barrier permeability and autoimmune demyelination.</w:t>
      </w:r>
    </w:p>
    <w:p w14:paraId="7F8CF230" w14:textId="6E4B5AC6" w:rsidR="00463D90" w:rsidRPr="00022762" w:rsidRDefault="00463D90" w:rsidP="00022762">
      <w:pPr>
        <w:pStyle w:val="NoSpacing"/>
        <w:spacing w:line="276" w:lineRule="auto"/>
        <w:ind w:left="2448" w:hanging="2448"/>
        <w:rPr>
          <w:b/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Master’s Thesis Researcher</w:t>
      </w:r>
      <w:r w:rsidR="00022762">
        <w:rPr>
          <w:b/>
          <w:bCs/>
          <w:sz w:val="22"/>
          <w:szCs w:val="22"/>
        </w:rPr>
        <w:t xml:space="preserve">, </w:t>
      </w:r>
      <w:r w:rsidRPr="0090421F">
        <w:rPr>
          <w:b/>
          <w:bCs/>
          <w:sz w:val="22"/>
          <w:szCs w:val="22"/>
        </w:rPr>
        <w:t>Weill Cornell Medicine, USA</w:t>
      </w:r>
      <w:r w:rsidRPr="0090421F">
        <w:rPr>
          <w:bCs/>
          <w:sz w:val="22"/>
          <w:szCs w:val="22"/>
        </w:rPr>
        <w:t xml:space="preserve"> | 01/2017 – 07/2017</w:t>
      </w:r>
    </w:p>
    <w:p w14:paraId="5D340B27" w14:textId="6F5DDAD2" w:rsidR="00463D90" w:rsidRPr="0090421F" w:rsidRDefault="00463D90" w:rsidP="00B2261C">
      <w:pPr>
        <w:pStyle w:val="NoSpacing"/>
        <w:numPr>
          <w:ilvl w:val="0"/>
          <w:numId w:val="18"/>
        </w:numPr>
        <w:spacing w:after="200" w:line="276" w:lineRule="auto"/>
        <w:rPr>
          <w:bCs/>
          <w:sz w:val="22"/>
          <w:szCs w:val="22"/>
        </w:rPr>
      </w:pPr>
      <w:r w:rsidRPr="0090421F">
        <w:rPr>
          <w:bCs/>
          <w:sz w:val="22"/>
          <w:szCs w:val="22"/>
        </w:rPr>
        <w:t>Studied immune mechanisms in post</w:t>
      </w:r>
      <w:r w:rsidRPr="0090421F">
        <w:rPr>
          <w:bCs/>
          <w:sz w:val="22"/>
          <w:szCs w:val="22"/>
        </w:rPr>
        <w:noBreakHyphen/>
        <w:t>ischemic injury and repair.</w:t>
      </w:r>
      <w:r w:rsidR="00022762">
        <w:rPr>
          <w:bCs/>
          <w:sz w:val="22"/>
          <w:szCs w:val="22"/>
        </w:rPr>
        <w:t xml:space="preserve"> Dissertation: </w:t>
      </w:r>
      <w:r w:rsidR="00022762" w:rsidRPr="00022762">
        <w:rPr>
          <w:bCs/>
          <w:i/>
          <w:iCs/>
          <w:sz w:val="22"/>
          <w:szCs w:val="22"/>
        </w:rPr>
        <w:t>Characterization of the role of key players in the immune system in post cerebral ischemic injury and repair</w:t>
      </w:r>
    </w:p>
    <w:p w14:paraId="309CD0C7" w14:textId="77777777" w:rsidR="00463D90" w:rsidRPr="0090421F" w:rsidRDefault="00463D90" w:rsidP="00463D90">
      <w:pPr>
        <w:pStyle w:val="NoSpacing"/>
        <w:spacing w:line="276" w:lineRule="auto"/>
        <w:ind w:left="2448" w:hanging="2448"/>
        <w:rPr>
          <w:b/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Research Internships &amp; Projects</w:t>
      </w:r>
    </w:p>
    <w:p w14:paraId="0B023491" w14:textId="77777777" w:rsidR="00463D90" w:rsidRPr="0090421F" w:rsidRDefault="00463D90" w:rsidP="00463D90">
      <w:pPr>
        <w:pStyle w:val="NoSpacing"/>
        <w:numPr>
          <w:ilvl w:val="0"/>
          <w:numId w:val="19"/>
        </w:numPr>
        <w:spacing w:line="276" w:lineRule="auto"/>
        <w:rPr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University of Victoria, Canada</w:t>
      </w:r>
      <w:r w:rsidRPr="0090421F">
        <w:rPr>
          <w:bCs/>
          <w:sz w:val="22"/>
          <w:szCs w:val="22"/>
        </w:rPr>
        <w:t xml:space="preserve"> – Coral microbiome diversity &amp; human impacts (MITACS </w:t>
      </w:r>
      <w:proofErr w:type="spellStart"/>
      <w:r w:rsidRPr="0090421F">
        <w:rPr>
          <w:bCs/>
          <w:sz w:val="22"/>
          <w:szCs w:val="22"/>
        </w:rPr>
        <w:t>Globalink</w:t>
      </w:r>
      <w:proofErr w:type="spellEnd"/>
      <w:r w:rsidRPr="0090421F">
        <w:rPr>
          <w:bCs/>
          <w:sz w:val="22"/>
          <w:szCs w:val="22"/>
        </w:rPr>
        <w:t>, 2016).</w:t>
      </w:r>
    </w:p>
    <w:p w14:paraId="6EA76315" w14:textId="77777777" w:rsidR="00463D90" w:rsidRPr="0090421F" w:rsidRDefault="00463D90" w:rsidP="00463D90">
      <w:pPr>
        <w:pStyle w:val="NoSpacing"/>
        <w:numPr>
          <w:ilvl w:val="0"/>
          <w:numId w:val="19"/>
        </w:numPr>
        <w:spacing w:line="276" w:lineRule="auto"/>
        <w:rPr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SASTRA University, India</w:t>
      </w:r>
      <w:r w:rsidRPr="0090421F">
        <w:rPr>
          <w:bCs/>
          <w:sz w:val="22"/>
          <w:szCs w:val="22"/>
        </w:rPr>
        <w:t xml:space="preserve"> – Volatile markers of gut microbial dysbiosis (2015–2017).</w:t>
      </w:r>
    </w:p>
    <w:p w14:paraId="2691169D" w14:textId="62C9FF4D" w:rsidR="00463D90" w:rsidRPr="0090421F" w:rsidRDefault="00463D90" w:rsidP="00B2261C">
      <w:pPr>
        <w:pStyle w:val="NoSpacing"/>
        <w:numPr>
          <w:ilvl w:val="0"/>
          <w:numId w:val="19"/>
        </w:numPr>
        <w:rPr>
          <w:bCs/>
          <w:sz w:val="22"/>
          <w:szCs w:val="22"/>
        </w:rPr>
      </w:pPr>
      <w:r w:rsidRPr="0090421F">
        <w:rPr>
          <w:b/>
          <w:bCs/>
          <w:sz w:val="22"/>
          <w:szCs w:val="22"/>
        </w:rPr>
        <w:t>IIT</w:t>
      </w:r>
      <w:r w:rsidRPr="0090421F">
        <w:rPr>
          <w:b/>
          <w:bCs/>
          <w:sz w:val="22"/>
          <w:szCs w:val="22"/>
        </w:rPr>
        <w:noBreakHyphen/>
        <w:t>Madras &amp; Anna University, India</w:t>
      </w:r>
      <w:r w:rsidRPr="0090421F">
        <w:rPr>
          <w:bCs/>
          <w:sz w:val="22"/>
          <w:szCs w:val="22"/>
        </w:rPr>
        <w:t xml:space="preserve"> –</w:t>
      </w:r>
      <w:r w:rsidR="003C3C88">
        <w:rPr>
          <w:bCs/>
          <w:sz w:val="22"/>
          <w:szCs w:val="22"/>
        </w:rPr>
        <w:t xml:space="preserve"> B</w:t>
      </w:r>
      <w:r w:rsidRPr="0090421F">
        <w:rPr>
          <w:bCs/>
          <w:sz w:val="22"/>
          <w:szCs w:val="22"/>
        </w:rPr>
        <w:t xml:space="preserve">iochemical characterization </w:t>
      </w:r>
      <w:r w:rsidR="003C3C88">
        <w:rPr>
          <w:bCs/>
          <w:sz w:val="22"/>
          <w:szCs w:val="22"/>
        </w:rPr>
        <w:t xml:space="preserve">of </w:t>
      </w:r>
      <w:r w:rsidR="003C3C88" w:rsidRPr="0090421F">
        <w:rPr>
          <w:bCs/>
          <w:sz w:val="22"/>
          <w:szCs w:val="22"/>
        </w:rPr>
        <w:t xml:space="preserve">Bacillus </w:t>
      </w:r>
      <w:r w:rsidR="003C3C88">
        <w:rPr>
          <w:bCs/>
          <w:sz w:val="22"/>
          <w:szCs w:val="22"/>
        </w:rPr>
        <w:t xml:space="preserve">strains </w:t>
      </w:r>
      <w:r w:rsidRPr="0090421F">
        <w:rPr>
          <w:bCs/>
          <w:sz w:val="22"/>
          <w:szCs w:val="22"/>
        </w:rPr>
        <w:t>(RSI 2011).</w:t>
      </w:r>
    </w:p>
    <w:p w14:paraId="700BB150" w14:textId="77777777" w:rsidR="00F60C41" w:rsidRPr="0090421F" w:rsidRDefault="00F60C41" w:rsidP="006E0B21">
      <w:pPr>
        <w:pStyle w:val="NoSpacing"/>
        <w:spacing w:after="200" w:line="276" w:lineRule="auto"/>
        <w:rPr>
          <w:b/>
          <w:color w:val="7030A0"/>
          <w:sz w:val="22"/>
          <w:szCs w:val="20"/>
          <w:u w:val="single"/>
        </w:rPr>
      </w:pPr>
      <w:r w:rsidRPr="0090421F">
        <w:rPr>
          <w:b/>
          <w:color w:val="7030A0"/>
          <w:sz w:val="22"/>
          <w:szCs w:val="20"/>
          <w:u w:val="single"/>
        </w:rPr>
        <w:lastRenderedPageBreak/>
        <w:t>PUBLICATIONS</w:t>
      </w:r>
    </w:p>
    <w:p w14:paraId="4FD963CD" w14:textId="6D64D76E" w:rsidR="00F60C41" w:rsidRPr="0090421F" w:rsidRDefault="00F60C41" w:rsidP="00F60C41">
      <w:pPr>
        <w:pStyle w:val="NoSpacing"/>
        <w:numPr>
          <w:ilvl w:val="0"/>
          <w:numId w:val="1"/>
        </w:numPr>
        <w:spacing w:line="276" w:lineRule="auto"/>
        <w:jc w:val="both"/>
        <w:rPr>
          <w:rFonts w:cstheme="minorHAnsi"/>
          <w:bCs/>
          <w:sz w:val="22"/>
          <w:szCs w:val="20"/>
        </w:rPr>
      </w:pPr>
      <w:r w:rsidRPr="0090421F">
        <w:rPr>
          <w:rFonts w:cstheme="minorHAnsi"/>
          <w:bCs/>
          <w:sz w:val="22"/>
          <w:szCs w:val="20"/>
        </w:rPr>
        <w:t xml:space="preserve">Na SY, </w:t>
      </w:r>
      <w:r w:rsidRPr="0090421F">
        <w:rPr>
          <w:rFonts w:cstheme="minorHAnsi"/>
          <w:b/>
          <w:sz w:val="22"/>
          <w:szCs w:val="20"/>
        </w:rPr>
        <w:t>Janakiraman M</w:t>
      </w:r>
      <w:r w:rsidRPr="0090421F">
        <w:rPr>
          <w:rFonts w:cstheme="minorHAnsi"/>
          <w:bCs/>
          <w:sz w:val="22"/>
          <w:szCs w:val="20"/>
        </w:rPr>
        <w:t xml:space="preserve">, </w:t>
      </w:r>
      <w:proofErr w:type="spellStart"/>
      <w:r w:rsidRPr="0090421F">
        <w:rPr>
          <w:rFonts w:cstheme="minorHAnsi"/>
          <w:bCs/>
          <w:sz w:val="22"/>
          <w:szCs w:val="20"/>
        </w:rPr>
        <w:t>Leliavski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 A, Krishnamoorthy G. High-salt diet suppresses autoimmune demyelination by regulating the blood-brain barrier permeability. Proc Natl Acad Sci U S A. 2021 Mar 23;118(12):e2025944118. </w:t>
      </w:r>
      <w:proofErr w:type="spellStart"/>
      <w:r w:rsidRPr="0090421F">
        <w:rPr>
          <w:rFonts w:cstheme="minorHAnsi"/>
          <w:bCs/>
          <w:sz w:val="22"/>
          <w:szCs w:val="20"/>
        </w:rPr>
        <w:t>doi</w:t>
      </w:r>
      <w:proofErr w:type="spellEnd"/>
      <w:r w:rsidRPr="0090421F">
        <w:rPr>
          <w:rFonts w:cstheme="minorHAnsi"/>
          <w:bCs/>
          <w:sz w:val="22"/>
          <w:szCs w:val="20"/>
        </w:rPr>
        <w:t>: 10.1073/pnas.2025944118. PMID: 33723078; PMCID: PMC7999868.</w:t>
      </w:r>
    </w:p>
    <w:p w14:paraId="242B20A7" w14:textId="34812981" w:rsidR="00D62F07" w:rsidRPr="0090421F" w:rsidRDefault="00434F72" w:rsidP="00F60C41">
      <w:pPr>
        <w:pStyle w:val="NoSpacing"/>
        <w:numPr>
          <w:ilvl w:val="0"/>
          <w:numId w:val="1"/>
        </w:numPr>
        <w:spacing w:line="276" w:lineRule="auto"/>
        <w:jc w:val="both"/>
        <w:rPr>
          <w:rFonts w:cstheme="minorHAnsi"/>
          <w:bCs/>
          <w:sz w:val="22"/>
          <w:szCs w:val="20"/>
        </w:rPr>
      </w:pPr>
      <w:r w:rsidRPr="0090421F">
        <w:rPr>
          <w:rFonts w:cstheme="minorHAnsi"/>
          <w:b/>
          <w:sz w:val="22"/>
          <w:szCs w:val="20"/>
        </w:rPr>
        <w:t>Janakiraman M</w:t>
      </w:r>
      <w:r w:rsidRPr="0090421F">
        <w:rPr>
          <w:rFonts w:cstheme="minorHAnsi"/>
          <w:bCs/>
          <w:sz w:val="22"/>
          <w:szCs w:val="20"/>
        </w:rPr>
        <w:t xml:space="preserve">, </w:t>
      </w:r>
      <w:proofErr w:type="spellStart"/>
      <w:r w:rsidRPr="0090421F">
        <w:rPr>
          <w:rFonts w:cstheme="minorHAnsi"/>
          <w:bCs/>
          <w:sz w:val="22"/>
          <w:szCs w:val="20"/>
        </w:rPr>
        <w:t>Leliavski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 A, </w:t>
      </w:r>
      <w:proofErr w:type="spellStart"/>
      <w:r w:rsidRPr="0090421F">
        <w:rPr>
          <w:rFonts w:cstheme="minorHAnsi"/>
          <w:bCs/>
          <w:sz w:val="22"/>
          <w:szCs w:val="20"/>
        </w:rPr>
        <w:t>Varadarajulu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 J, Jenne D, Krishnamoorthy G. An engineered Fc fusion protein that targets antigen-specific T cells and autoantibodies mitigates autoimmune disease. J Neuroinflammation. 2023 Dec 6;20(1):291. </w:t>
      </w:r>
      <w:proofErr w:type="spellStart"/>
      <w:r w:rsidRPr="0090421F">
        <w:rPr>
          <w:rFonts w:cstheme="minorHAnsi"/>
          <w:bCs/>
          <w:sz w:val="22"/>
          <w:szCs w:val="20"/>
        </w:rPr>
        <w:t>doi</w:t>
      </w:r>
      <w:proofErr w:type="spellEnd"/>
      <w:r w:rsidRPr="0090421F">
        <w:rPr>
          <w:rFonts w:cstheme="minorHAnsi"/>
          <w:bCs/>
          <w:sz w:val="22"/>
          <w:szCs w:val="20"/>
        </w:rPr>
        <w:t>: 10.1186/s12974-023-02974-9. PMID: 38057803; PMCID: PMC10702099.</w:t>
      </w:r>
    </w:p>
    <w:p w14:paraId="637A57F7" w14:textId="77777777" w:rsidR="00B03635" w:rsidRPr="0090421F" w:rsidRDefault="00B03635" w:rsidP="00B03635">
      <w:pPr>
        <w:pStyle w:val="ListParagraph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90421F">
        <w:rPr>
          <w:rFonts w:cstheme="minorHAnsi"/>
          <w:b/>
          <w:bCs/>
        </w:rPr>
        <w:t>Janakiraman M</w:t>
      </w:r>
      <w:r w:rsidRPr="0090421F">
        <w:rPr>
          <w:rFonts w:cstheme="minorHAnsi"/>
        </w:rPr>
        <w:t xml:space="preserve">, Krishnamoorthy G. Emerging Role of Diet and Microbiota Interactions in Neuroinflammation. Front Immunol. 2018 Sep 11;9:2067. </w:t>
      </w:r>
      <w:proofErr w:type="spellStart"/>
      <w:r w:rsidRPr="0090421F">
        <w:rPr>
          <w:rFonts w:cstheme="minorHAnsi"/>
        </w:rPr>
        <w:t>doi</w:t>
      </w:r>
      <w:proofErr w:type="spellEnd"/>
      <w:r w:rsidRPr="0090421F">
        <w:rPr>
          <w:rFonts w:cstheme="minorHAnsi"/>
        </w:rPr>
        <w:t>: 10.3389/fimmu.2018.02067. PMID: 30254641; PMCID: PMC6141752.</w:t>
      </w:r>
    </w:p>
    <w:p w14:paraId="678D9CE8" w14:textId="77777777" w:rsidR="00B03635" w:rsidRPr="0090421F" w:rsidRDefault="00B03635" w:rsidP="006E0B21">
      <w:pPr>
        <w:pStyle w:val="ListParagraph"/>
        <w:numPr>
          <w:ilvl w:val="0"/>
          <w:numId w:val="1"/>
        </w:numPr>
        <w:spacing w:after="0" w:line="276" w:lineRule="auto"/>
        <w:jc w:val="both"/>
        <w:rPr>
          <w:rFonts w:cstheme="minorHAnsi"/>
        </w:rPr>
      </w:pPr>
      <w:r w:rsidRPr="0090421F">
        <w:rPr>
          <w:rFonts w:cstheme="minorHAnsi"/>
          <w:b/>
          <w:szCs w:val="20"/>
        </w:rPr>
        <w:t>Janakiraman M</w:t>
      </w:r>
      <w:r w:rsidRPr="0090421F">
        <w:rPr>
          <w:rFonts w:cstheme="minorHAnsi"/>
          <w:bCs/>
          <w:szCs w:val="20"/>
        </w:rPr>
        <w:t>, Na SY, Krishnamoorthy G.</w:t>
      </w:r>
      <w:r w:rsidRPr="0090421F">
        <w:rPr>
          <w:rFonts w:cstheme="minorHAnsi"/>
        </w:rPr>
        <w:t xml:space="preserve"> A novel CD4 knockout mouse strain with a spontaneous frameshift mutation in the CD4 locus. </w:t>
      </w:r>
      <w:proofErr w:type="spellStart"/>
      <w:r w:rsidRPr="0090421F">
        <w:rPr>
          <w:rFonts w:cstheme="minorHAnsi"/>
        </w:rPr>
        <w:t>PLoS</w:t>
      </w:r>
      <w:proofErr w:type="spellEnd"/>
      <w:r w:rsidRPr="0090421F">
        <w:rPr>
          <w:rFonts w:cstheme="minorHAnsi"/>
        </w:rPr>
        <w:t xml:space="preserve"> One. 2022 Apr 6;17(4):e0266589. </w:t>
      </w:r>
      <w:proofErr w:type="spellStart"/>
      <w:r w:rsidRPr="0090421F">
        <w:rPr>
          <w:rFonts w:cstheme="minorHAnsi"/>
        </w:rPr>
        <w:t>doi</w:t>
      </w:r>
      <w:proofErr w:type="spellEnd"/>
      <w:r w:rsidRPr="0090421F">
        <w:rPr>
          <w:rFonts w:cstheme="minorHAnsi"/>
        </w:rPr>
        <w:t xml:space="preserve">: 10.1371/journal.pone.0266589. PMID: 35385550; PMCID: PMC8985997. </w:t>
      </w:r>
    </w:p>
    <w:p w14:paraId="281C5F22" w14:textId="5D05CE5B" w:rsidR="00B03635" w:rsidRPr="0090421F" w:rsidRDefault="00277887" w:rsidP="00F60C41">
      <w:pPr>
        <w:pStyle w:val="NoSpacing"/>
        <w:numPr>
          <w:ilvl w:val="0"/>
          <w:numId w:val="1"/>
        </w:numPr>
        <w:spacing w:line="276" w:lineRule="auto"/>
        <w:jc w:val="both"/>
        <w:rPr>
          <w:rFonts w:cstheme="minorHAnsi"/>
          <w:bCs/>
          <w:sz w:val="22"/>
          <w:szCs w:val="20"/>
        </w:rPr>
      </w:pPr>
      <w:r w:rsidRPr="0090421F">
        <w:rPr>
          <w:rFonts w:cstheme="minorHAnsi"/>
          <w:b/>
          <w:sz w:val="22"/>
          <w:szCs w:val="20"/>
        </w:rPr>
        <w:t>Janakiraman M</w:t>
      </w:r>
      <w:r w:rsidRPr="0090421F">
        <w:rPr>
          <w:rFonts w:cstheme="minorHAnsi"/>
          <w:bCs/>
          <w:sz w:val="22"/>
          <w:szCs w:val="20"/>
        </w:rPr>
        <w:t xml:space="preserve">, </w:t>
      </w:r>
      <w:proofErr w:type="spellStart"/>
      <w:r w:rsidRPr="0090421F">
        <w:rPr>
          <w:rFonts w:cstheme="minorHAnsi"/>
          <w:bCs/>
          <w:sz w:val="22"/>
          <w:szCs w:val="20"/>
        </w:rPr>
        <w:t>Salei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 N, Krishnamoorthy G. High salt diet does not impact the development of acute myeloid leukemia in mice. Cancer Immunol </w:t>
      </w:r>
      <w:proofErr w:type="spellStart"/>
      <w:r w:rsidRPr="0090421F">
        <w:rPr>
          <w:rFonts w:cstheme="minorHAnsi"/>
          <w:bCs/>
          <w:sz w:val="22"/>
          <w:szCs w:val="20"/>
        </w:rPr>
        <w:t>Immunother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. 2023 Jan;72(1):265-273. </w:t>
      </w:r>
      <w:proofErr w:type="spellStart"/>
      <w:r w:rsidRPr="0090421F">
        <w:rPr>
          <w:rFonts w:cstheme="minorHAnsi"/>
          <w:bCs/>
          <w:sz w:val="22"/>
          <w:szCs w:val="20"/>
        </w:rPr>
        <w:t>doi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: 10.1007/s00262-022-03244-y. </w:t>
      </w:r>
      <w:proofErr w:type="spellStart"/>
      <w:r w:rsidRPr="0090421F">
        <w:rPr>
          <w:rFonts w:cstheme="minorHAnsi"/>
          <w:bCs/>
          <w:sz w:val="22"/>
          <w:szCs w:val="20"/>
        </w:rPr>
        <w:t>Epub</w:t>
      </w:r>
      <w:proofErr w:type="spellEnd"/>
      <w:r w:rsidRPr="0090421F">
        <w:rPr>
          <w:rFonts w:cstheme="minorHAnsi"/>
          <w:bCs/>
          <w:sz w:val="22"/>
          <w:szCs w:val="20"/>
        </w:rPr>
        <w:t xml:space="preserve"> 2022 Jul 8. PMID: 35802166; PMCID: PMC9813099.</w:t>
      </w:r>
    </w:p>
    <w:p w14:paraId="25F8A818" w14:textId="77777777" w:rsidR="005F6C10" w:rsidRPr="0090421F" w:rsidRDefault="005F6C10" w:rsidP="00F60C41">
      <w:pPr>
        <w:pStyle w:val="ListParagraph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90421F">
        <w:rPr>
          <w:rFonts w:cstheme="minorHAnsi"/>
        </w:rPr>
        <w:t xml:space="preserve">Bishop ES, Morley L, </w:t>
      </w:r>
      <w:r w:rsidRPr="0090421F">
        <w:rPr>
          <w:rFonts w:cstheme="minorHAnsi"/>
          <w:b/>
          <w:bCs/>
        </w:rPr>
        <w:t>Janakiraman M</w:t>
      </w:r>
      <w:r w:rsidRPr="0090421F">
        <w:rPr>
          <w:rFonts w:cstheme="minorHAnsi"/>
        </w:rPr>
        <w:t xml:space="preserve">, Vikram A, Namkoong H, Becker L. Altered Bone Morphogenetic Protein 2 Signaling Causes Age-Dependent Decline in Gut Motility Independent of Muscularis Macrophages. Gastro Hep Adv. 2025 Apr 11;4(7):100673. </w:t>
      </w:r>
      <w:proofErr w:type="spellStart"/>
      <w:r w:rsidRPr="0090421F">
        <w:rPr>
          <w:rFonts w:cstheme="minorHAnsi"/>
        </w:rPr>
        <w:t>doi</w:t>
      </w:r>
      <w:proofErr w:type="spellEnd"/>
      <w:r w:rsidRPr="0090421F">
        <w:rPr>
          <w:rFonts w:cstheme="minorHAnsi"/>
        </w:rPr>
        <w:t>: 10.1016/j.gastha.2025.100673. PMID: 40503185; PMCID: PMC12158492.</w:t>
      </w:r>
    </w:p>
    <w:p w14:paraId="074490DB" w14:textId="33A0D9FB" w:rsidR="00533670" w:rsidRPr="0090421F" w:rsidRDefault="00B03635" w:rsidP="00F60C41">
      <w:pPr>
        <w:pStyle w:val="ListParagraph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90421F">
        <w:rPr>
          <w:rFonts w:cstheme="minorHAnsi"/>
        </w:rPr>
        <w:t xml:space="preserve">Robertson K, Hahn O, Tantry A, Robinson BG, Faruk AT, </w:t>
      </w:r>
      <w:r w:rsidRPr="0090421F">
        <w:rPr>
          <w:rFonts w:cstheme="minorHAnsi"/>
          <w:b/>
          <w:bCs/>
        </w:rPr>
        <w:t>Janakiraman M</w:t>
      </w:r>
      <w:r w:rsidRPr="0090421F">
        <w:rPr>
          <w:rFonts w:cstheme="minorHAnsi"/>
        </w:rPr>
        <w:t xml:space="preserve">, Namkoong H, Kim K, Ye J, Bishop ES, Hall RA, Wyss-Coray T, Becker L, Kaltschmidt JA. Gpr37 modulates the severity of inflammation-induced GI dysmotility by regulating enteric reactive gliosis. </w:t>
      </w:r>
      <w:proofErr w:type="spellStart"/>
      <w:r w:rsidRPr="0090421F">
        <w:rPr>
          <w:rFonts w:cstheme="minorHAnsi"/>
        </w:rPr>
        <w:t>iScience</w:t>
      </w:r>
      <w:proofErr w:type="spellEnd"/>
      <w:r w:rsidRPr="0090421F">
        <w:rPr>
          <w:rFonts w:cstheme="minorHAnsi"/>
        </w:rPr>
        <w:t xml:space="preserve">. 2025 Jun 16;28(7):112885. </w:t>
      </w:r>
      <w:proofErr w:type="spellStart"/>
      <w:r w:rsidRPr="0090421F">
        <w:rPr>
          <w:rFonts w:cstheme="minorHAnsi"/>
        </w:rPr>
        <w:t>doi</w:t>
      </w:r>
      <w:proofErr w:type="spellEnd"/>
      <w:r w:rsidRPr="0090421F">
        <w:rPr>
          <w:rFonts w:cstheme="minorHAnsi"/>
        </w:rPr>
        <w:t>: 10.1016/j.isci.2025.112885. PMID: 40678517; PMCID: PMC12269290.</w:t>
      </w:r>
    </w:p>
    <w:p w14:paraId="79F88834" w14:textId="6E865AB3" w:rsidR="00B03635" w:rsidRDefault="00B03635" w:rsidP="00434F72">
      <w:pPr>
        <w:pStyle w:val="ListParagraph"/>
        <w:numPr>
          <w:ilvl w:val="0"/>
          <w:numId w:val="1"/>
        </w:numPr>
        <w:spacing w:line="276" w:lineRule="auto"/>
        <w:jc w:val="both"/>
        <w:rPr>
          <w:rFonts w:cstheme="minorHAnsi"/>
        </w:rPr>
      </w:pPr>
      <w:r w:rsidRPr="0090421F">
        <w:rPr>
          <w:rFonts w:cstheme="minorHAnsi"/>
        </w:rPr>
        <w:t xml:space="preserve">Garcia-Bonilla L, Sciortino R, </w:t>
      </w:r>
      <w:proofErr w:type="spellStart"/>
      <w:r w:rsidRPr="0090421F">
        <w:rPr>
          <w:rFonts w:cstheme="minorHAnsi"/>
        </w:rPr>
        <w:t>Shahanoor</w:t>
      </w:r>
      <w:proofErr w:type="spellEnd"/>
      <w:r w:rsidRPr="0090421F">
        <w:rPr>
          <w:rFonts w:cstheme="minorHAnsi"/>
        </w:rPr>
        <w:t xml:space="preserve"> Z, </w:t>
      </w:r>
      <w:proofErr w:type="spellStart"/>
      <w:r w:rsidRPr="0090421F">
        <w:rPr>
          <w:rFonts w:cstheme="minorHAnsi"/>
        </w:rPr>
        <w:t>Racchumi</w:t>
      </w:r>
      <w:proofErr w:type="spellEnd"/>
      <w:r w:rsidRPr="0090421F">
        <w:rPr>
          <w:rFonts w:cstheme="minorHAnsi"/>
        </w:rPr>
        <w:t xml:space="preserve"> G, </w:t>
      </w:r>
      <w:r w:rsidRPr="0090421F">
        <w:rPr>
          <w:rFonts w:cstheme="minorHAnsi"/>
          <w:b/>
          <w:bCs/>
        </w:rPr>
        <w:t>Janakiraman M</w:t>
      </w:r>
      <w:r w:rsidRPr="0090421F">
        <w:rPr>
          <w:rFonts w:cstheme="minorHAnsi"/>
        </w:rPr>
        <w:t xml:space="preserve">, Montaner J, Zhou P, </w:t>
      </w:r>
      <w:proofErr w:type="spellStart"/>
      <w:r w:rsidRPr="0090421F">
        <w:rPr>
          <w:rFonts w:cstheme="minorHAnsi"/>
        </w:rPr>
        <w:t>Anrather</w:t>
      </w:r>
      <w:proofErr w:type="spellEnd"/>
      <w:r w:rsidRPr="0090421F">
        <w:rPr>
          <w:rFonts w:cstheme="minorHAnsi"/>
        </w:rPr>
        <w:t xml:space="preserve"> J, </w:t>
      </w:r>
      <w:proofErr w:type="spellStart"/>
      <w:r w:rsidRPr="0090421F">
        <w:rPr>
          <w:rFonts w:cstheme="minorHAnsi"/>
        </w:rPr>
        <w:t>Iadecola</w:t>
      </w:r>
      <w:proofErr w:type="spellEnd"/>
      <w:r w:rsidRPr="0090421F">
        <w:rPr>
          <w:rFonts w:cstheme="minorHAnsi"/>
        </w:rPr>
        <w:t xml:space="preserve"> C. Role of microglial and endothelial CD36 in post-ischemic inflammasome activation and interleukin-1β-induced endothelial activation. Brain Behav Immun. 2021 Jul;95:489-501. </w:t>
      </w:r>
      <w:proofErr w:type="spellStart"/>
      <w:r w:rsidRPr="0090421F">
        <w:rPr>
          <w:rFonts w:cstheme="minorHAnsi"/>
        </w:rPr>
        <w:t>doi</w:t>
      </w:r>
      <w:proofErr w:type="spellEnd"/>
      <w:r w:rsidRPr="0090421F">
        <w:rPr>
          <w:rFonts w:cstheme="minorHAnsi"/>
        </w:rPr>
        <w:t xml:space="preserve">: 10.1016/j.bbi.2021.04.010. </w:t>
      </w:r>
      <w:proofErr w:type="spellStart"/>
      <w:r w:rsidRPr="0090421F">
        <w:rPr>
          <w:rFonts w:cstheme="minorHAnsi"/>
        </w:rPr>
        <w:t>Epub</w:t>
      </w:r>
      <w:proofErr w:type="spellEnd"/>
      <w:r w:rsidRPr="0090421F">
        <w:rPr>
          <w:rFonts w:cstheme="minorHAnsi"/>
        </w:rPr>
        <w:t xml:space="preserve"> 2021 Apr 17. PMID: 33872708; PMCID: PMC8187325.</w:t>
      </w:r>
    </w:p>
    <w:p w14:paraId="38890850" w14:textId="77777777" w:rsidR="003C5454" w:rsidRDefault="003C5454" w:rsidP="003C5454">
      <w:pPr>
        <w:pStyle w:val="NoSpacing"/>
        <w:spacing w:line="276" w:lineRule="auto"/>
        <w:jc w:val="both"/>
        <w:rPr>
          <w:rFonts w:cstheme="minorHAnsi"/>
          <w:b/>
          <w:color w:val="EE0000"/>
          <w:sz w:val="22"/>
          <w:szCs w:val="20"/>
        </w:rPr>
      </w:pPr>
      <w:r w:rsidRPr="003C5454">
        <w:rPr>
          <w:rFonts w:cstheme="minorHAnsi"/>
          <w:bCs/>
          <w:i/>
          <w:iCs/>
          <w:color w:val="EE0000"/>
          <w:sz w:val="22"/>
          <w:szCs w:val="20"/>
          <w:u w:val="single"/>
        </w:rPr>
        <w:t>Under review and revision:</w:t>
      </w:r>
      <w:r w:rsidRPr="003C5454">
        <w:rPr>
          <w:rFonts w:cstheme="minorHAnsi"/>
          <w:b/>
          <w:color w:val="EE0000"/>
          <w:sz w:val="22"/>
          <w:szCs w:val="20"/>
        </w:rPr>
        <w:t xml:space="preserve"> </w:t>
      </w:r>
    </w:p>
    <w:p w14:paraId="00639488" w14:textId="432C0BE8" w:rsidR="003C5454" w:rsidRDefault="003C5454" w:rsidP="003C5454">
      <w:pPr>
        <w:pStyle w:val="NoSpacing"/>
        <w:numPr>
          <w:ilvl w:val="0"/>
          <w:numId w:val="20"/>
        </w:numPr>
        <w:spacing w:line="276" w:lineRule="auto"/>
        <w:jc w:val="both"/>
        <w:rPr>
          <w:rFonts w:cstheme="minorHAnsi"/>
          <w:bCs/>
          <w:sz w:val="22"/>
          <w:szCs w:val="20"/>
        </w:rPr>
      </w:pPr>
      <w:r w:rsidRPr="0090421F">
        <w:rPr>
          <w:rFonts w:cstheme="minorHAnsi"/>
          <w:b/>
          <w:sz w:val="22"/>
          <w:szCs w:val="20"/>
        </w:rPr>
        <w:t>Janakiraman M</w:t>
      </w:r>
      <w:r>
        <w:rPr>
          <w:rFonts w:cstheme="minorHAnsi"/>
          <w:b/>
          <w:sz w:val="22"/>
          <w:szCs w:val="20"/>
        </w:rPr>
        <w:t xml:space="preserve">, </w:t>
      </w:r>
      <w:r w:rsidRPr="003C5454">
        <w:rPr>
          <w:rFonts w:cstheme="minorHAnsi"/>
          <w:bCs/>
          <w:sz w:val="22"/>
          <w:szCs w:val="20"/>
        </w:rPr>
        <w:t>Namkoong H, Kim K, Ye J, Sinha S, Spencer S, Sonnenburg J, Becker L</w:t>
      </w:r>
      <w:r>
        <w:rPr>
          <w:rFonts w:cstheme="minorHAnsi"/>
          <w:bCs/>
          <w:sz w:val="22"/>
          <w:szCs w:val="20"/>
        </w:rPr>
        <w:t xml:space="preserve">. </w:t>
      </w:r>
      <w:r>
        <w:rPr>
          <w:rFonts w:cstheme="minorHAnsi"/>
          <w:bCs/>
          <w:sz w:val="22"/>
          <w:szCs w:val="20"/>
        </w:rPr>
        <w:t xml:space="preserve"> Fermented food metabolites </w:t>
      </w:r>
      <w:r w:rsidRPr="003C5454">
        <w:rPr>
          <w:rFonts w:cstheme="minorHAnsi"/>
          <w:bCs/>
          <w:sz w:val="22"/>
          <w:szCs w:val="20"/>
        </w:rPr>
        <w:t>accelerate gut motility</w:t>
      </w:r>
      <w:r>
        <w:rPr>
          <w:rFonts w:cstheme="minorHAnsi"/>
          <w:bCs/>
          <w:sz w:val="22"/>
          <w:szCs w:val="20"/>
        </w:rPr>
        <w:t xml:space="preserve"> </w:t>
      </w:r>
      <w:r w:rsidRPr="003C5454">
        <w:rPr>
          <w:rFonts w:cstheme="minorHAnsi"/>
          <w:bCs/>
          <w:sz w:val="22"/>
          <w:szCs w:val="20"/>
        </w:rPr>
        <w:t>and modulate intestinal immune responses</w:t>
      </w:r>
      <w:r>
        <w:rPr>
          <w:rFonts w:cstheme="minorHAnsi"/>
          <w:bCs/>
          <w:sz w:val="22"/>
          <w:szCs w:val="20"/>
        </w:rPr>
        <w:t xml:space="preserve">. </w:t>
      </w:r>
      <w:proofErr w:type="spellStart"/>
      <w:r>
        <w:rPr>
          <w:rFonts w:cstheme="minorHAnsi"/>
          <w:bCs/>
          <w:sz w:val="22"/>
          <w:szCs w:val="20"/>
        </w:rPr>
        <w:t>Commsbio</w:t>
      </w:r>
      <w:proofErr w:type="spellEnd"/>
      <w:r>
        <w:rPr>
          <w:rFonts w:cstheme="minorHAnsi"/>
          <w:bCs/>
          <w:sz w:val="22"/>
          <w:szCs w:val="20"/>
        </w:rPr>
        <w:t>. 2026</w:t>
      </w:r>
    </w:p>
    <w:p w14:paraId="5F6192B8" w14:textId="65146BDF" w:rsidR="00903DC8" w:rsidRPr="003C5454" w:rsidRDefault="003C5454" w:rsidP="00903DC8">
      <w:pPr>
        <w:pStyle w:val="NoSpacing"/>
        <w:numPr>
          <w:ilvl w:val="0"/>
          <w:numId w:val="20"/>
        </w:numPr>
        <w:spacing w:line="276" w:lineRule="auto"/>
        <w:jc w:val="both"/>
        <w:rPr>
          <w:rFonts w:cstheme="minorHAnsi"/>
          <w:bCs/>
          <w:sz w:val="22"/>
          <w:szCs w:val="20"/>
        </w:rPr>
      </w:pPr>
      <w:r w:rsidRPr="003C5454">
        <w:rPr>
          <w:rFonts w:cstheme="minorHAnsi"/>
          <w:bCs/>
          <w:sz w:val="22"/>
          <w:szCs w:val="20"/>
        </w:rPr>
        <w:t>Y</w:t>
      </w:r>
      <w:r>
        <w:rPr>
          <w:rFonts w:cstheme="minorHAnsi"/>
          <w:bCs/>
          <w:sz w:val="22"/>
          <w:szCs w:val="20"/>
        </w:rPr>
        <w:t>e J</w:t>
      </w:r>
      <w:r w:rsidRPr="003C5454">
        <w:rPr>
          <w:rFonts w:cstheme="minorHAnsi"/>
          <w:bCs/>
          <w:sz w:val="22"/>
          <w:szCs w:val="20"/>
        </w:rPr>
        <w:t>, Kim</w:t>
      </w:r>
      <w:r>
        <w:rPr>
          <w:rFonts w:cstheme="minorHAnsi"/>
          <w:bCs/>
          <w:sz w:val="22"/>
          <w:szCs w:val="20"/>
        </w:rPr>
        <w:t xml:space="preserve"> K,</w:t>
      </w:r>
      <w:r w:rsidRPr="003C5454">
        <w:rPr>
          <w:rFonts w:cstheme="minorHAnsi"/>
          <w:bCs/>
          <w:sz w:val="22"/>
          <w:szCs w:val="20"/>
        </w:rPr>
        <w:t xml:space="preserve"> Namkoong</w:t>
      </w:r>
      <w:r>
        <w:rPr>
          <w:rFonts w:cstheme="minorHAnsi"/>
          <w:bCs/>
          <w:sz w:val="22"/>
          <w:szCs w:val="20"/>
        </w:rPr>
        <w:t xml:space="preserve"> H</w:t>
      </w:r>
      <w:r w:rsidRPr="003C5454">
        <w:rPr>
          <w:rFonts w:cstheme="minorHAnsi"/>
          <w:bCs/>
          <w:sz w:val="22"/>
          <w:szCs w:val="20"/>
        </w:rPr>
        <w:t xml:space="preserve">, </w:t>
      </w:r>
      <w:r w:rsidRPr="00903DC8">
        <w:rPr>
          <w:rFonts w:cstheme="minorHAnsi"/>
          <w:b/>
          <w:sz w:val="22"/>
          <w:szCs w:val="20"/>
        </w:rPr>
        <w:t>J</w:t>
      </w:r>
      <w:r w:rsidRPr="00903DC8">
        <w:rPr>
          <w:rFonts w:cstheme="minorHAnsi"/>
          <w:b/>
          <w:sz w:val="22"/>
          <w:szCs w:val="20"/>
        </w:rPr>
        <w:t>anakiraman</w:t>
      </w:r>
      <w:r w:rsidRPr="00903DC8">
        <w:rPr>
          <w:rFonts w:cstheme="minorHAnsi"/>
          <w:b/>
          <w:sz w:val="22"/>
          <w:szCs w:val="20"/>
        </w:rPr>
        <w:t xml:space="preserve"> M</w:t>
      </w:r>
      <w:r w:rsidRPr="00903DC8">
        <w:rPr>
          <w:rFonts w:cstheme="minorHAnsi"/>
          <w:b/>
          <w:sz w:val="22"/>
          <w:szCs w:val="20"/>
        </w:rPr>
        <w:t>,</w:t>
      </w:r>
      <w:r w:rsidRPr="003C5454">
        <w:rPr>
          <w:rFonts w:cstheme="minorHAnsi"/>
          <w:bCs/>
          <w:sz w:val="22"/>
          <w:szCs w:val="20"/>
        </w:rPr>
        <w:t xml:space="preserve"> Lin</w:t>
      </w:r>
      <w:r>
        <w:rPr>
          <w:rFonts w:cstheme="minorHAnsi"/>
          <w:bCs/>
          <w:sz w:val="22"/>
          <w:szCs w:val="20"/>
        </w:rPr>
        <w:t xml:space="preserve"> X</w:t>
      </w:r>
      <w:r w:rsidRPr="003C5454">
        <w:rPr>
          <w:rFonts w:cstheme="minorHAnsi"/>
          <w:bCs/>
          <w:sz w:val="22"/>
          <w:szCs w:val="20"/>
        </w:rPr>
        <w:t>, Sinha</w:t>
      </w:r>
      <w:r>
        <w:rPr>
          <w:rFonts w:cstheme="minorHAnsi"/>
          <w:bCs/>
          <w:sz w:val="22"/>
          <w:szCs w:val="20"/>
        </w:rPr>
        <w:t xml:space="preserve"> S</w:t>
      </w:r>
      <w:r w:rsidRPr="003C5454">
        <w:rPr>
          <w:rFonts w:cstheme="minorHAnsi"/>
          <w:bCs/>
          <w:sz w:val="22"/>
          <w:szCs w:val="20"/>
        </w:rPr>
        <w:t>, Snyder</w:t>
      </w:r>
      <w:r>
        <w:rPr>
          <w:rFonts w:cstheme="minorHAnsi"/>
          <w:bCs/>
          <w:sz w:val="22"/>
          <w:szCs w:val="20"/>
        </w:rPr>
        <w:t xml:space="preserve"> M</w:t>
      </w:r>
      <w:r w:rsidRPr="003C5454">
        <w:rPr>
          <w:rFonts w:cstheme="minorHAnsi"/>
          <w:bCs/>
          <w:sz w:val="22"/>
          <w:szCs w:val="20"/>
        </w:rPr>
        <w:t>, Becker</w:t>
      </w:r>
      <w:r>
        <w:rPr>
          <w:rFonts w:cstheme="minorHAnsi"/>
          <w:bCs/>
          <w:sz w:val="22"/>
          <w:szCs w:val="20"/>
        </w:rPr>
        <w:t xml:space="preserve"> L</w:t>
      </w:r>
      <w:r w:rsidR="00903DC8">
        <w:rPr>
          <w:rFonts w:cstheme="minorHAnsi"/>
          <w:bCs/>
          <w:sz w:val="22"/>
          <w:szCs w:val="20"/>
        </w:rPr>
        <w:t xml:space="preserve">. </w:t>
      </w:r>
      <w:r w:rsidR="00903DC8" w:rsidRPr="003C5454">
        <w:rPr>
          <w:rFonts w:cstheme="minorHAnsi"/>
          <w:bCs/>
          <w:sz w:val="22"/>
          <w:szCs w:val="20"/>
        </w:rPr>
        <w:t>Aging Drives Region-Specific Metabolic Changes in Gut Muscularis Macrophages</w:t>
      </w:r>
      <w:r w:rsidR="00903DC8">
        <w:rPr>
          <w:rFonts w:cstheme="minorHAnsi"/>
          <w:bCs/>
          <w:sz w:val="22"/>
          <w:szCs w:val="20"/>
        </w:rPr>
        <w:t xml:space="preserve">. </w:t>
      </w:r>
      <w:proofErr w:type="spellStart"/>
      <w:r w:rsidR="00903DC8">
        <w:rPr>
          <w:rFonts w:cstheme="minorHAnsi"/>
          <w:bCs/>
          <w:sz w:val="22"/>
          <w:szCs w:val="20"/>
        </w:rPr>
        <w:t>iScience</w:t>
      </w:r>
      <w:proofErr w:type="spellEnd"/>
      <w:r w:rsidR="00903DC8">
        <w:rPr>
          <w:rFonts w:cstheme="minorHAnsi"/>
          <w:bCs/>
          <w:sz w:val="22"/>
          <w:szCs w:val="20"/>
        </w:rPr>
        <w:t>. 2026</w:t>
      </w:r>
    </w:p>
    <w:p w14:paraId="369A74AA" w14:textId="08D482C9" w:rsidR="00F60C41" w:rsidRPr="0090421F" w:rsidRDefault="00F60C41" w:rsidP="006E0B21">
      <w:pPr>
        <w:pStyle w:val="NoSpacing"/>
        <w:spacing w:before="200" w:line="276" w:lineRule="auto"/>
        <w:rPr>
          <w:b/>
          <w:color w:val="7030A0"/>
          <w:sz w:val="22"/>
          <w:szCs w:val="20"/>
          <w:u w:val="single"/>
        </w:rPr>
      </w:pPr>
      <w:r w:rsidRPr="0090421F">
        <w:rPr>
          <w:b/>
          <w:color w:val="7030A0"/>
          <w:sz w:val="22"/>
          <w:szCs w:val="20"/>
          <w:u w:val="single"/>
        </w:rPr>
        <w:t>ACADEMIC ACHIEVEMENTS</w:t>
      </w:r>
    </w:p>
    <w:p w14:paraId="4BD9A56E" w14:textId="77DA38A0" w:rsidR="001A4357" w:rsidRPr="0090421F" w:rsidRDefault="001A4357" w:rsidP="006E0B21">
      <w:pPr>
        <w:pStyle w:val="NoSpacing"/>
        <w:numPr>
          <w:ilvl w:val="0"/>
          <w:numId w:val="15"/>
        </w:numPr>
        <w:spacing w:before="200" w:line="276" w:lineRule="auto"/>
        <w:rPr>
          <w:rFonts w:eastAsiaTheme="minorHAnsi"/>
          <w:sz w:val="22"/>
          <w:szCs w:val="22"/>
        </w:rPr>
      </w:pPr>
      <w:r w:rsidRPr="0090421F">
        <w:rPr>
          <w:rFonts w:eastAsiaTheme="minorHAnsi"/>
          <w:sz w:val="22"/>
          <w:szCs w:val="22"/>
        </w:rPr>
        <w:t>Magna cum Laude (PhD, 2022)</w:t>
      </w:r>
    </w:p>
    <w:p w14:paraId="77AC3D81" w14:textId="0CCAEC80" w:rsidR="001A4357" w:rsidRPr="0090421F" w:rsidRDefault="001A4357" w:rsidP="001A4357">
      <w:pPr>
        <w:pStyle w:val="NoSpacing"/>
        <w:numPr>
          <w:ilvl w:val="0"/>
          <w:numId w:val="15"/>
        </w:numPr>
        <w:spacing w:line="276" w:lineRule="auto"/>
        <w:rPr>
          <w:rFonts w:eastAsiaTheme="minorHAnsi"/>
          <w:sz w:val="22"/>
          <w:szCs w:val="22"/>
        </w:rPr>
      </w:pPr>
      <w:r w:rsidRPr="0090421F">
        <w:rPr>
          <w:rFonts w:eastAsiaTheme="minorHAnsi"/>
          <w:sz w:val="22"/>
          <w:szCs w:val="22"/>
        </w:rPr>
        <w:t>Best Outgoing Student Award (SASTRA</w:t>
      </w:r>
      <w:r w:rsidR="006E0B21">
        <w:rPr>
          <w:rFonts w:eastAsiaTheme="minorHAnsi"/>
          <w:sz w:val="22"/>
          <w:szCs w:val="22"/>
        </w:rPr>
        <w:t xml:space="preserve"> University</w:t>
      </w:r>
      <w:r w:rsidRPr="0090421F">
        <w:rPr>
          <w:rFonts w:eastAsiaTheme="minorHAnsi"/>
          <w:sz w:val="22"/>
          <w:szCs w:val="22"/>
        </w:rPr>
        <w:t>, 2017)</w:t>
      </w:r>
    </w:p>
    <w:p w14:paraId="25C0882F" w14:textId="4922B274" w:rsidR="001A4357" w:rsidRPr="0090421F" w:rsidRDefault="001A4357" w:rsidP="001A4357">
      <w:pPr>
        <w:pStyle w:val="NoSpacing"/>
        <w:numPr>
          <w:ilvl w:val="0"/>
          <w:numId w:val="15"/>
        </w:numPr>
        <w:spacing w:line="276" w:lineRule="auto"/>
        <w:rPr>
          <w:rFonts w:eastAsiaTheme="minorHAnsi"/>
          <w:sz w:val="22"/>
          <w:szCs w:val="22"/>
        </w:rPr>
      </w:pPr>
      <w:r w:rsidRPr="0090421F">
        <w:rPr>
          <w:rFonts w:eastAsiaTheme="minorHAnsi"/>
          <w:sz w:val="22"/>
          <w:szCs w:val="22"/>
        </w:rPr>
        <w:t>Dean’s Merit Scholarship (Top 2%, 2012–2016)</w:t>
      </w:r>
    </w:p>
    <w:p w14:paraId="6BED0D0A" w14:textId="5324DDD0" w:rsidR="00BF799A" w:rsidRPr="0090421F" w:rsidRDefault="001A4357" w:rsidP="001A4357">
      <w:pPr>
        <w:pStyle w:val="NoSpacing"/>
        <w:numPr>
          <w:ilvl w:val="0"/>
          <w:numId w:val="15"/>
        </w:numPr>
        <w:spacing w:line="276" w:lineRule="auto"/>
        <w:rPr>
          <w:rFonts w:eastAsiaTheme="minorHAnsi"/>
          <w:sz w:val="22"/>
          <w:szCs w:val="22"/>
        </w:rPr>
      </w:pPr>
      <w:r w:rsidRPr="0090421F">
        <w:rPr>
          <w:rFonts w:eastAsiaTheme="minorHAnsi"/>
          <w:sz w:val="22"/>
          <w:szCs w:val="22"/>
        </w:rPr>
        <w:t>Top 1000 scorer, IGNOU International Science Olympiad (2010–11)</w:t>
      </w:r>
    </w:p>
    <w:p w14:paraId="62E5A134" w14:textId="55424F67" w:rsidR="00F60C41" w:rsidRPr="0090421F" w:rsidRDefault="00326C8A" w:rsidP="00D83203">
      <w:pPr>
        <w:pStyle w:val="NoSpacing"/>
        <w:spacing w:before="240" w:after="240" w:line="276" w:lineRule="auto"/>
        <w:rPr>
          <w:b/>
          <w:color w:val="7030A0"/>
          <w:sz w:val="22"/>
          <w:szCs w:val="20"/>
          <w:u w:val="single"/>
        </w:rPr>
      </w:pPr>
      <w:r w:rsidRPr="0090421F">
        <w:rPr>
          <w:b/>
          <w:color w:val="7030A0"/>
          <w:sz w:val="22"/>
          <w:szCs w:val="20"/>
          <w:u w:val="single"/>
        </w:rPr>
        <w:lastRenderedPageBreak/>
        <w:t>SKILLS</w:t>
      </w:r>
    </w:p>
    <w:p w14:paraId="6AF83DF9" w14:textId="74397DA1" w:rsidR="006E67D0" w:rsidRPr="0090421F" w:rsidRDefault="006E67D0" w:rsidP="00E12A2C">
      <w:pPr>
        <w:pStyle w:val="Heading1"/>
        <w:numPr>
          <w:ilvl w:val="1"/>
          <w:numId w:val="12"/>
        </w:numPr>
        <w:spacing w:before="1" w:line="276" w:lineRule="auto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  <w:r w:rsidRPr="0090421F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>Animal Work: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Handling, injections, blood collection, dissection</w:t>
      </w:r>
    </w:p>
    <w:p w14:paraId="506E6846" w14:textId="74FE7A39" w:rsidR="006E67D0" w:rsidRPr="0090421F" w:rsidRDefault="006E67D0" w:rsidP="00E12A2C">
      <w:pPr>
        <w:pStyle w:val="Heading1"/>
        <w:numPr>
          <w:ilvl w:val="1"/>
          <w:numId w:val="12"/>
        </w:numPr>
        <w:spacing w:before="1" w:line="276" w:lineRule="auto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  <w:r w:rsidRPr="0090421F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>Cell Biology:</w:t>
      </w:r>
      <w:r w:rsidR="001C20BC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 xml:space="preserve"> </w:t>
      </w:r>
      <w:r w:rsidR="001C20BC" w:rsidRPr="001C20BC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Cell</w:t>
      </w:r>
      <w:r w:rsidRPr="001C20BC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</w:t>
      </w:r>
      <w:r w:rsidR="001C20BC" w:rsidRPr="001C20BC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i</w:t>
      </w:r>
      <w:r w:rsidRPr="001C20BC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solation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, flow cytometry, sorting</w:t>
      </w:r>
    </w:p>
    <w:p w14:paraId="36A33825" w14:textId="6002CBD9" w:rsidR="006E67D0" w:rsidRPr="0090421F" w:rsidRDefault="006E67D0" w:rsidP="00E12A2C">
      <w:pPr>
        <w:pStyle w:val="Heading1"/>
        <w:numPr>
          <w:ilvl w:val="1"/>
          <w:numId w:val="12"/>
        </w:numPr>
        <w:spacing w:before="1" w:line="276" w:lineRule="auto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  <w:r w:rsidRPr="0090421F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>Molecular Biology: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DNA/RNA/protein extraction, western blot, ELISA, qPCR</w:t>
      </w:r>
    </w:p>
    <w:p w14:paraId="2EADC0CE" w14:textId="665332E0" w:rsidR="006E67D0" w:rsidRPr="0090421F" w:rsidRDefault="006E67D0" w:rsidP="00E12A2C">
      <w:pPr>
        <w:pStyle w:val="Heading1"/>
        <w:numPr>
          <w:ilvl w:val="1"/>
          <w:numId w:val="12"/>
        </w:numPr>
        <w:spacing w:before="1" w:line="276" w:lineRule="auto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  <w:r w:rsidRPr="0090421F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>Microscopy: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Histology, immunohistochemistry, confocal imaging</w:t>
      </w:r>
    </w:p>
    <w:p w14:paraId="5ACA5EC0" w14:textId="325868A7" w:rsidR="006E67D0" w:rsidRPr="0090421F" w:rsidRDefault="006E67D0" w:rsidP="00E12A2C">
      <w:pPr>
        <w:pStyle w:val="Heading1"/>
        <w:numPr>
          <w:ilvl w:val="1"/>
          <w:numId w:val="12"/>
        </w:numPr>
        <w:spacing w:before="1" w:line="276" w:lineRule="auto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  <w:r w:rsidRPr="0090421F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>Software: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</w:t>
      </w:r>
      <w:proofErr w:type="spellStart"/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FlowJo</w:t>
      </w:r>
      <w:proofErr w:type="spellEnd"/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, Perseus, GraphPad Prism, R, MS Office Suite</w:t>
      </w:r>
      <w:r w:rsidR="001C20BC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, ImageJ</w:t>
      </w:r>
    </w:p>
    <w:p w14:paraId="78CCE789" w14:textId="13BFE11B" w:rsidR="006E67D0" w:rsidRPr="0090421F" w:rsidRDefault="006E67D0" w:rsidP="005939A3">
      <w:pPr>
        <w:pStyle w:val="Heading1"/>
        <w:numPr>
          <w:ilvl w:val="1"/>
          <w:numId w:val="12"/>
        </w:numPr>
        <w:spacing w:before="1" w:line="276" w:lineRule="auto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  <w:r w:rsidRPr="0090421F">
        <w:rPr>
          <w:rFonts w:asciiTheme="minorHAnsi" w:eastAsiaTheme="minorEastAsia" w:hAnsiTheme="minorHAnsi" w:cstheme="minorBidi"/>
          <w:bCs w:val="0"/>
          <w:sz w:val="22"/>
          <w:szCs w:val="20"/>
          <w:u w:val="none"/>
        </w:rPr>
        <w:t>Sequencing Analysis: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16S and </w:t>
      </w:r>
      <w:proofErr w:type="spellStart"/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RNAseq</w:t>
      </w:r>
      <w:proofErr w:type="spellEnd"/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 data </w:t>
      </w:r>
      <w:r w:rsidR="00BD661A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 xml:space="preserve">analysis and </w:t>
      </w:r>
      <w:r w:rsidRPr="0090421F"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  <w:t>interpretation</w:t>
      </w:r>
    </w:p>
    <w:p w14:paraId="38DB4A3A" w14:textId="77777777" w:rsidR="005939A3" w:rsidRPr="0090421F" w:rsidRDefault="005939A3" w:rsidP="005939A3">
      <w:pPr>
        <w:pStyle w:val="Heading1"/>
        <w:spacing w:before="1" w:line="276" w:lineRule="auto"/>
        <w:ind w:left="0"/>
        <w:rPr>
          <w:rFonts w:asciiTheme="minorHAnsi" w:eastAsiaTheme="minorEastAsia" w:hAnsiTheme="minorHAnsi" w:cstheme="minorBidi"/>
          <w:b w:val="0"/>
          <w:sz w:val="22"/>
          <w:szCs w:val="20"/>
          <w:u w:val="none"/>
        </w:rPr>
      </w:pPr>
    </w:p>
    <w:p w14:paraId="1F9D3690" w14:textId="3E2A150B" w:rsidR="00AB541E" w:rsidRPr="0090421F" w:rsidRDefault="00AB541E" w:rsidP="006E67D0">
      <w:pPr>
        <w:pStyle w:val="Heading1"/>
        <w:spacing w:before="1"/>
        <w:rPr>
          <w:color w:val="6F2F9F"/>
          <w:sz w:val="22"/>
          <w:szCs w:val="22"/>
          <w:u w:color="6F2F9F"/>
        </w:rPr>
      </w:pPr>
      <w:r w:rsidRPr="0090421F">
        <w:rPr>
          <w:color w:val="6F2F9F"/>
          <w:sz w:val="22"/>
          <w:szCs w:val="22"/>
          <w:u w:color="6F2F9F"/>
        </w:rPr>
        <w:t>REFERENCES</w:t>
      </w:r>
    </w:p>
    <w:p w14:paraId="6D42E2A4" w14:textId="77777777" w:rsidR="00AB541E" w:rsidRPr="0090421F" w:rsidRDefault="00AB541E" w:rsidP="00AB541E">
      <w:pPr>
        <w:pStyle w:val="BodyText"/>
        <w:spacing w:before="2"/>
        <w:rPr>
          <w:b/>
          <w:sz w:val="21"/>
          <w:szCs w:val="22"/>
        </w:rPr>
      </w:pPr>
    </w:p>
    <w:p w14:paraId="77C5D7E8" w14:textId="4D276E37" w:rsidR="003968F6" w:rsidRPr="0090421F" w:rsidRDefault="003968F6" w:rsidP="003054C0">
      <w:pPr>
        <w:pStyle w:val="ListParagraph"/>
        <w:numPr>
          <w:ilvl w:val="0"/>
          <w:numId w:val="7"/>
        </w:numPr>
        <w:tabs>
          <w:tab w:val="left" w:pos="501"/>
        </w:tabs>
        <w:spacing w:before="10" w:line="276" w:lineRule="auto"/>
        <w:ind w:right="134"/>
      </w:pPr>
      <w:r w:rsidRPr="0090421F">
        <w:t>Dr. Laren Becker</w:t>
      </w:r>
    </w:p>
    <w:p w14:paraId="6CFC0160" w14:textId="575B1F16" w:rsidR="003432C8" w:rsidRPr="0090421F" w:rsidRDefault="003432C8" w:rsidP="003432C8">
      <w:pPr>
        <w:pStyle w:val="ListParagraph"/>
        <w:tabs>
          <w:tab w:val="left" w:pos="501"/>
        </w:tabs>
        <w:spacing w:before="10" w:line="276" w:lineRule="auto"/>
        <w:ind w:left="360" w:right="134"/>
      </w:pPr>
      <w:r w:rsidRPr="0090421F">
        <w:t>Assistant Professor of Medicine</w:t>
      </w:r>
      <w:r w:rsidR="005939A3" w:rsidRPr="0090421F">
        <w:t xml:space="preserve">, </w:t>
      </w:r>
      <w:r w:rsidR="00A01236" w:rsidRPr="0090421F">
        <w:t>Division of Gastroenterology, Stanford University</w:t>
      </w:r>
      <w:r w:rsidR="00EB49F6" w:rsidRPr="0090421F">
        <w:t xml:space="preserve">, </w:t>
      </w:r>
      <w:r w:rsidR="005939A3" w:rsidRPr="0090421F">
        <w:t>CA</w:t>
      </w:r>
    </w:p>
    <w:p w14:paraId="1C53B513" w14:textId="4D46FDE0" w:rsidR="00EB49F6" w:rsidRPr="0090421F" w:rsidRDefault="00EB49F6" w:rsidP="003432C8">
      <w:pPr>
        <w:pStyle w:val="ListParagraph"/>
        <w:tabs>
          <w:tab w:val="left" w:pos="501"/>
        </w:tabs>
        <w:spacing w:before="10" w:line="276" w:lineRule="auto"/>
        <w:ind w:left="360" w:right="134"/>
      </w:pPr>
      <w:r w:rsidRPr="0090421F">
        <w:t xml:space="preserve">Contact: </w:t>
      </w:r>
      <w:hyperlink r:id="rId7" w:history="1">
        <w:r w:rsidR="00854F2F" w:rsidRPr="0090421F">
          <w:rPr>
            <w:rStyle w:val="Hyperlink"/>
          </w:rPr>
          <w:t>lsbcker@stanford.edu</w:t>
        </w:r>
      </w:hyperlink>
    </w:p>
    <w:p w14:paraId="5624302F" w14:textId="77777777" w:rsidR="00854F2F" w:rsidRPr="0090421F" w:rsidRDefault="00854F2F" w:rsidP="003432C8">
      <w:pPr>
        <w:pStyle w:val="ListParagraph"/>
        <w:tabs>
          <w:tab w:val="left" w:pos="501"/>
        </w:tabs>
        <w:spacing w:before="10" w:line="276" w:lineRule="auto"/>
        <w:ind w:left="360" w:right="134"/>
      </w:pPr>
    </w:p>
    <w:p w14:paraId="032B6911" w14:textId="592B937C" w:rsidR="003054C0" w:rsidRPr="0090421F" w:rsidRDefault="003054C0" w:rsidP="003054C0">
      <w:pPr>
        <w:pStyle w:val="ListParagraph"/>
        <w:numPr>
          <w:ilvl w:val="0"/>
          <w:numId w:val="7"/>
        </w:numPr>
        <w:tabs>
          <w:tab w:val="left" w:pos="501"/>
        </w:tabs>
        <w:spacing w:before="10" w:line="276" w:lineRule="auto"/>
        <w:ind w:right="134"/>
      </w:pPr>
      <w:r w:rsidRPr="0090421F">
        <w:t xml:space="preserve">Dr. </w:t>
      </w:r>
      <w:proofErr w:type="spellStart"/>
      <w:r w:rsidRPr="0090421F">
        <w:t>Gurumoorthy</w:t>
      </w:r>
      <w:proofErr w:type="spellEnd"/>
      <w:r w:rsidRPr="0090421F">
        <w:t xml:space="preserve"> Krishnamoorthy </w:t>
      </w:r>
    </w:p>
    <w:p w14:paraId="336A5E0F" w14:textId="1152CA81" w:rsidR="003054C0" w:rsidRPr="0090421F" w:rsidRDefault="003054C0" w:rsidP="003054C0">
      <w:pPr>
        <w:pStyle w:val="ListParagraph"/>
        <w:tabs>
          <w:tab w:val="left" w:pos="501"/>
        </w:tabs>
        <w:spacing w:before="10" w:line="276" w:lineRule="auto"/>
        <w:ind w:left="360" w:right="134"/>
      </w:pPr>
      <w:r w:rsidRPr="0090421F">
        <w:t>Group leader,</w:t>
      </w:r>
      <w:r w:rsidR="00444B3E" w:rsidRPr="0090421F">
        <w:t xml:space="preserve"> </w:t>
      </w:r>
      <w:proofErr w:type="spellStart"/>
      <w:r w:rsidR="00E166DF" w:rsidRPr="0090421F">
        <w:t>Universitatsklinikum</w:t>
      </w:r>
      <w:proofErr w:type="spellEnd"/>
      <w:r w:rsidR="00E166DF" w:rsidRPr="0090421F">
        <w:t xml:space="preserve"> Bonn</w:t>
      </w:r>
      <w:r w:rsidR="00E40FC7" w:rsidRPr="0090421F">
        <w:t>, Bonn</w:t>
      </w:r>
    </w:p>
    <w:p w14:paraId="34118F9F" w14:textId="704E62B9" w:rsidR="003054C0" w:rsidRPr="0090421F" w:rsidRDefault="003054C0" w:rsidP="009C291F">
      <w:pPr>
        <w:pStyle w:val="ListParagraph"/>
        <w:tabs>
          <w:tab w:val="left" w:pos="501"/>
        </w:tabs>
        <w:spacing w:before="10" w:line="276" w:lineRule="auto"/>
        <w:ind w:left="360" w:right="134"/>
        <w:rPr>
          <w:sz w:val="20"/>
          <w:szCs w:val="20"/>
        </w:rPr>
      </w:pPr>
      <w:r w:rsidRPr="0090421F">
        <w:t>Contact:</w:t>
      </w:r>
      <w:r w:rsidR="00BC6A2E" w:rsidRPr="0090421F">
        <w:t xml:space="preserve"> gurumoorthy.krishnamoorthy@gmail.com</w:t>
      </w:r>
    </w:p>
    <w:p w14:paraId="20BF9151" w14:textId="77777777" w:rsidR="003054C0" w:rsidRPr="0090421F" w:rsidRDefault="003054C0" w:rsidP="003054C0">
      <w:pPr>
        <w:pStyle w:val="ListParagraph"/>
        <w:tabs>
          <w:tab w:val="left" w:pos="501"/>
        </w:tabs>
        <w:spacing w:before="10" w:line="276" w:lineRule="auto"/>
        <w:ind w:left="360" w:right="134"/>
      </w:pPr>
    </w:p>
    <w:p w14:paraId="3DE88765" w14:textId="77777777" w:rsidR="008D56DA" w:rsidRPr="0090421F" w:rsidRDefault="00AB541E" w:rsidP="008D56DA">
      <w:pPr>
        <w:pStyle w:val="ListParagraph"/>
        <w:numPr>
          <w:ilvl w:val="0"/>
          <w:numId w:val="7"/>
        </w:numPr>
        <w:tabs>
          <w:tab w:val="left" w:pos="501"/>
        </w:tabs>
        <w:spacing w:before="10" w:line="276" w:lineRule="auto"/>
        <w:ind w:right="134"/>
        <w:rPr>
          <w:szCs w:val="20"/>
        </w:rPr>
      </w:pPr>
      <w:r w:rsidRPr="0090421F">
        <w:rPr>
          <w:szCs w:val="20"/>
        </w:rPr>
        <w:t>Dr. Naoto Kawakami</w:t>
      </w:r>
      <w:r w:rsidRPr="0090421F">
        <w:rPr>
          <w:spacing w:val="-9"/>
          <w:szCs w:val="20"/>
        </w:rPr>
        <w:t xml:space="preserve"> </w:t>
      </w:r>
    </w:p>
    <w:p w14:paraId="2905D558" w14:textId="77777777" w:rsidR="008D56DA" w:rsidRPr="0090421F" w:rsidRDefault="00AB541E" w:rsidP="008D56DA">
      <w:pPr>
        <w:pStyle w:val="ListParagraph"/>
        <w:tabs>
          <w:tab w:val="left" w:pos="501"/>
        </w:tabs>
        <w:spacing w:before="10" w:line="276" w:lineRule="auto"/>
        <w:ind w:left="360" w:right="134"/>
        <w:rPr>
          <w:szCs w:val="20"/>
        </w:rPr>
      </w:pPr>
      <w:r w:rsidRPr="0090421F">
        <w:rPr>
          <w:szCs w:val="20"/>
        </w:rPr>
        <w:t xml:space="preserve">Group leader, Institute of Clinical Neuroimmunology, </w:t>
      </w:r>
    </w:p>
    <w:p w14:paraId="3158F0CA" w14:textId="77777777" w:rsidR="008D56DA" w:rsidRPr="0090421F" w:rsidRDefault="00AB541E" w:rsidP="008D56DA">
      <w:pPr>
        <w:pStyle w:val="ListParagraph"/>
        <w:tabs>
          <w:tab w:val="left" w:pos="501"/>
        </w:tabs>
        <w:spacing w:before="10" w:line="276" w:lineRule="auto"/>
        <w:ind w:left="360" w:right="134"/>
        <w:rPr>
          <w:szCs w:val="20"/>
        </w:rPr>
      </w:pPr>
      <w:r w:rsidRPr="0090421F">
        <w:rPr>
          <w:szCs w:val="20"/>
        </w:rPr>
        <w:t>Ludwig-Maximilians Universität, Munich</w:t>
      </w:r>
    </w:p>
    <w:p w14:paraId="58BBFAB0" w14:textId="3CB5B66D" w:rsidR="000F4507" w:rsidRPr="0090421F" w:rsidRDefault="00AB541E" w:rsidP="00D54828">
      <w:pPr>
        <w:pStyle w:val="ListParagraph"/>
        <w:tabs>
          <w:tab w:val="left" w:pos="501"/>
        </w:tabs>
        <w:spacing w:before="10" w:line="276" w:lineRule="auto"/>
        <w:ind w:left="360" w:right="134"/>
      </w:pPr>
      <w:r w:rsidRPr="0090421F">
        <w:t xml:space="preserve">Contact: </w:t>
      </w:r>
      <w:hyperlink r:id="rId8" w:history="1">
        <w:r w:rsidRPr="0090421F">
          <w:rPr>
            <w:rStyle w:val="Hyperlink"/>
          </w:rPr>
          <w:t>naoto.kawakami@med.uni-muenchen.de</w:t>
        </w:r>
      </w:hyperlink>
    </w:p>
    <w:sectPr w:rsidR="000F4507" w:rsidRPr="0090421F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Latha">
    <w:panose1 w:val="02000400000000000000"/>
    <w:charset w:val="00"/>
    <w:family w:val="swiss"/>
    <w:pitch w:val="variable"/>
    <w:sig w:usb0="00100003" w:usb1="00000000" w:usb2="00000000" w:usb3="00000000" w:csb0="00000001" w:csb1="00000000"/>
  </w:font>
  <w:font w:name="Carlito">
    <w:altName w:val="Calibri"/>
    <w:charset w:val="00"/>
    <w:family w:val="swiss"/>
    <w:pitch w:val="variable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4E1C86"/>
    <w:multiLevelType w:val="hybridMultilevel"/>
    <w:tmpl w:val="CAE447A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90F3C66"/>
    <w:multiLevelType w:val="hybridMultilevel"/>
    <w:tmpl w:val="A53EC3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C420149"/>
    <w:multiLevelType w:val="hybridMultilevel"/>
    <w:tmpl w:val="AF7A4A9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E2828B1"/>
    <w:multiLevelType w:val="hybridMultilevel"/>
    <w:tmpl w:val="BEC892FE"/>
    <w:lvl w:ilvl="0" w:tplc="ACCC7EF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F09A2"/>
    <w:multiLevelType w:val="hybridMultilevel"/>
    <w:tmpl w:val="60E801F8"/>
    <w:lvl w:ilvl="0" w:tplc="C9C28DC8">
      <w:numFmt w:val="bullet"/>
      <w:lvlText w:val=""/>
      <w:lvlJc w:val="left"/>
      <w:pPr>
        <w:ind w:left="360" w:hanging="360"/>
      </w:pPr>
      <w:rPr>
        <w:rFonts w:ascii="Symbol" w:eastAsia="Symbol" w:hAnsi="Symbol" w:cs="Symbol" w:hint="default"/>
        <w:w w:val="100"/>
        <w:sz w:val="24"/>
        <w:szCs w:val="24"/>
        <w:lang w:val="en-US" w:eastAsia="en-US" w:bidi="ar-SA"/>
      </w:rPr>
    </w:lvl>
    <w:lvl w:ilvl="1" w:tplc="B5DA18EC">
      <w:numFmt w:val="bullet"/>
      <w:lvlText w:val="•"/>
      <w:lvlJc w:val="left"/>
      <w:pPr>
        <w:ind w:left="1274" w:hanging="360"/>
      </w:pPr>
      <w:rPr>
        <w:rFonts w:hint="default"/>
        <w:lang w:val="en-US" w:eastAsia="en-US" w:bidi="ar-SA"/>
      </w:rPr>
    </w:lvl>
    <w:lvl w:ilvl="2" w:tplc="86EA3040">
      <w:numFmt w:val="bullet"/>
      <w:lvlText w:val="•"/>
      <w:lvlJc w:val="left"/>
      <w:pPr>
        <w:ind w:left="2188" w:hanging="360"/>
      </w:pPr>
      <w:rPr>
        <w:rFonts w:hint="default"/>
        <w:lang w:val="en-US" w:eastAsia="en-US" w:bidi="ar-SA"/>
      </w:rPr>
    </w:lvl>
    <w:lvl w:ilvl="3" w:tplc="84C28724">
      <w:numFmt w:val="bullet"/>
      <w:lvlText w:val="•"/>
      <w:lvlJc w:val="left"/>
      <w:pPr>
        <w:ind w:left="3102" w:hanging="360"/>
      </w:pPr>
      <w:rPr>
        <w:rFonts w:hint="default"/>
        <w:lang w:val="en-US" w:eastAsia="en-US" w:bidi="ar-SA"/>
      </w:rPr>
    </w:lvl>
    <w:lvl w:ilvl="4" w:tplc="DCE6E508">
      <w:numFmt w:val="bullet"/>
      <w:lvlText w:val="•"/>
      <w:lvlJc w:val="left"/>
      <w:pPr>
        <w:ind w:left="4016" w:hanging="360"/>
      </w:pPr>
      <w:rPr>
        <w:rFonts w:hint="default"/>
        <w:lang w:val="en-US" w:eastAsia="en-US" w:bidi="ar-SA"/>
      </w:rPr>
    </w:lvl>
    <w:lvl w:ilvl="5" w:tplc="F3D6FD46">
      <w:numFmt w:val="bullet"/>
      <w:lvlText w:val="•"/>
      <w:lvlJc w:val="left"/>
      <w:pPr>
        <w:ind w:left="4930" w:hanging="360"/>
      </w:pPr>
      <w:rPr>
        <w:rFonts w:hint="default"/>
        <w:lang w:val="en-US" w:eastAsia="en-US" w:bidi="ar-SA"/>
      </w:rPr>
    </w:lvl>
    <w:lvl w:ilvl="6" w:tplc="06C4EBEC">
      <w:numFmt w:val="bullet"/>
      <w:lvlText w:val="•"/>
      <w:lvlJc w:val="left"/>
      <w:pPr>
        <w:ind w:left="5844" w:hanging="360"/>
      </w:pPr>
      <w:rPr>
        <w:rFonts w:hint="default"/>
        <w:lang w:val="en-US" w:eastAsia="en-US" w:bidi="ar-SA"/>
      </w:rPr>
    </w:lvl>
    <w:lvl w:ilvl="7" w:tplc="5B8EDDCE">
      <w:numFmt w:val="bullet"/>
      <w:lvlText w:val="•"/>
      <w:lvlJc w:val="left"/>
      <w:pPr>
        <w:ind w:left="6758" w:hanging="360"/>
      </w:pPr>
      <w:rPr>
        <w:rFonts w:hint="default"/>
        <w:lang w:val="en-US" w:eastAsia="en-US" w:bidi="ar-SA"/>
      </w:rPr>
    </w:lvl>
    <w:lvl w:ilvl="8" w:tplc="CB029A0A">
      <w:numFmt w:val="bullet"/>
      <w:lvlText w:val="•"/>
      <w:lvlJc w:val="left"/>
      <w:pPr>
        <w:ind w:left="7672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3DC85757"/>
    <w:multiLevelType w:val="hybridMultilevel"/>
    <w:tmpl w:val="C33EDDC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6" w15:restartNumberingAfterBreak="0">
    <w:nsid w:val="44B91F3D"/>
    <w:multiLevelType w:val="hybridMultilevel"/>
    <w:tmpl w:val="51CEA1DC"/>
    <w:lvl w:ilvl="0" w:tplc="19E2424C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7" w15:restartNumberingAfterBreak="0">
    <w:nsid w:val="45FD2AF7"/>
    <w:multiLevelType w:val="hybridMultilevel"/>
    <w:tmpl w:val="5338E40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488A1706"/>
    <w:multiLevelType w:val="hybridMultilevel"/>
    <w:tmpl w:val="F8A8EA8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F0653E2"/>
    <w:multiLevelType w:val="multilevel"/>
    <w:tmpl w:val="8B4EAD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52624130"/>
    <w:multiLevelType w:val="hybridMultilevel"/>
    <w:tmpl w:val="72C2E95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54EE038E"/>
    <w:multiLevelType w:val="hybridMultilevel"/>
    <w:tmpl w:val="755821B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8BB5257"/>
    <w:multiLevelType w:val="multilevel"/>
    <w:tmpl w:val="39CEE62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C660245"/>
    <w:multiLevelType w:val="hybridMultilevel"/>
    <w:tmpl w:val="6EAAD5E8"/>
    <w:lvl w:ilvl="0" w:tplc="04090001">
      <w:start w:val="1"/>
      <w:numFmt w:val="bullet"/>
      <w:lvlText w:val=""/>
      <w:lvlJc w:val="left"/>
      <w:pPr>
        <w:ind w:left="8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20" w:hanging="360"/>
      </w:pPr>
      <w:rPr>
        <w:rFonts w:ascii="Wingdings" w:hAnsi="Wingdings" w:hint="default"/>
      </w:rPr>
    </w:lvl>
  </w:abstractNum>
  <w:abstractNum w:abstractNumId="14" w15:restartNumberingAfterBreak="0">
    <w:nsid w:val="5F853F5D"/>
    <w:multiLevelType w:val="multilevel"/>
    <w:tmpl w:val="1E1EE7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0E57601"/>
    <w:multiLevelType w:val="hybridMultilevel"/>
    <w:tmpl w:val="27C03F98"/>
    <w:lvl w:ilvl="0" w:tplc="100CEA6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6" w15:restartNumberingAfterBreak="0">
    <w:nsid w:val="6F8351E9"/>
    <w:multiLevelType w:val="hybridMultilevel"/>
    <w:tmpl w:val="65EEBCBA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AF22410E">
      <w:numFmt w:val="bullet"/>
      <w:lvlText w:val="-"/>
      <w:lvlJc w:val="left"/>
      <w:pPr>
        <w:ind w:left="1080" w:hanging="360"/>
      </w:pPr>
      <w:rPr>
        <w:rFonts w:ascii="Calibri" w:eastAsiaTheme="minorEastAsia" w:hAnsi="Calibri" w:cs="Calibri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EF5E42"/>
    <w:multiLevelType w:val="multilevel"/>
    <w:tmpl w:val="B04029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75CB3ED8"/>
    <w:multiLevelType w:val="hybridMultilevel"/>
    <w:tmpl w:val="3780B5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013677"/>
    <w:multiLevelType w:val="hybridMultilevel"/>
    <w:tmpl w:val="82FEC8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64505985">
    <w:abstractNumId w:val="2"/>
  </w:num>
  <w:num w:numId="2" w16cid:durableId="1106269965">
    <w:abstractNumId w:val="16"/>
  </w:num>
  <w:num w:numId="3" w16cid:durableId="1009214763">
    <w:abstractNumId w:val="6"/>
  </w:num>
  <w:num w:numId="4" w16cid:durableId="1238368622">
    <w:abstractNumId w:val="1"/>
  </w:num>
  <w:num w:numId="5" w16cid:durableId="1928924069">
    <w:abstractNumId w:val="15"/>
  </w:num>
  <w:num w:numId="6" w16cid:durableId="675767569">
    <w:abstractNumId w:val="4"/>
  </w:num>
  <w:num w:numId="7" w16cid:durableId="1025212162">
    <w:abstractNumId w:val="11"/>
  </w:num>
  <w:num w:numId="8" w16cid:durableId="1705523092">
    <w:abstractNumId w:val="13"/>
  </w:num>
  <w:num w:numId="9" w16cid:durableId="144050789">
    <w:abstractNumId w:val="19"/>
  </w:num>
  <w:num w:numId="10" w16cid:durableId="2113620446">
    <w:abstractNumId w:val="0"/>
  </w:num>
  <w:num w:numId="11" w16cid:durableId="1142230318">
    <w:abstractNumId w:val="5"/>
  </w:num>
  <w:num w:numId="12" w16cid:durableId="447772721">
    <w:abstractNumId w:val="7"/>
  </w:num>
  <w:num w:numId="13" w16cid:durableId="1033581747">
    <w:abstractNumId w:val="18"/>
  </w:num>
  <w:num w:numId="14" w16cid:durableId="1468627617">
    <w:abstractNumId w:val="3"/>
  </w:num>
  <w:num w:numId="15" w16cid:durableId="193885466">
    <w:abstractNumId w:val="10"/>
  </w:num>
  <w:num w:numId="16" w16cid:durableId="1088624763">
    <w:abstractNumId w:val="14"/>
  </w:num>
  <w:num w:numId="17" w16cid:durableId="851338172">
    <w:abstractNumId w:val="9"/>
  </w:num>
  <w:num w:numId="18" w16cid:durableId="1645814981">
    <w:abstractNumId w:val="17"/>
  </w:num>
  <w:num w:numId="19" w16cid:durableId="559559650">
    <w:abstractNumId w:val="12"/>
  </w:num>
  <w:num w:numId="20" w16cid:durableId="127844186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0C41"/>
    <w:rsid w:val="00002168"/>
    <w:rsid w:val="00011DA3"/>
    <w:rsid w:val="00022762"/>
    <w:rsid w:val="0002571D"/>
    <w:rsid w:val="0006044F"/>
    <w:rsid w:val="000A358A"/>
    <w:rsid w:val="000D5245"/>
    <w:rsid w:val="000F4507"/>
    <w:rsid w:val="000F588F"/>
    <w:rsid w:val="00131D0E"/>
    <w:rsid w:val="001A4357"/>
    <w:rsid w:val="001B4E6B"/>
    <w:rsid w:val="001C20BC"/>
    <w:rsid w:val="001D3F58"/>
    <w:rsid w:val="00220362"/>
    <w:rsid w:val="00277887"/>
    <w:rsid w:val="002866D9"/>
    <w:rsid w:val="002A21B4"/>
    <w:rsid w:val="002A5A7B"/>
    <w:rsid w:val="002E3264"/>
    <w:rsid w:val="003054C0"/>
    <w:rsid w:val="00321F73"/>
    <w:rsid w:val="0032263A"/>
    <w:rsid w:val="00326C8A"/>
    <w:rsid w:val="0032708D"/>
    <w:rsid w:val="003432C8"/>
    <w:rsid w:val="0034649F"/>
    <w:rsid w:val="00367841"/>
    <w:rsid w:val="003731AE"/>
    <w:rsid w:val="00394FBA"/>
    <w:rsid w:val="003968F6"/>
    <w:rsid w:val="003C3C88"/>
    <w:rsid w:val="003C5454"/>
    <w:rsid w:val="003E0EC9"/>
    <w:rsid w:val="003E6D63"/>
    <w:rsid w:val="00402F42"/>
    <w:rsid w:val="00406D47"/>
    <w:rsid w:val="00414452"/>
    <w:rsid w:val="004206CC"/>
    <w:rsid w:val="00424F14"/>
    <w:rsid w:val="00433381"/>
    <w:rsid w:val="00434F72"/>
    <w:rsid w:val="00444B3E"/>
    <w:rsid w:val="00463D90"/>
    <w:rsid w:val="00485FD8"/>
    <w:rsid w:val="00494261"/>
    <w:rsid w:val="004B71F0"/>
    <w:rsid w:val="004C51F0"/>
    <w:rsid w:val="005260BD"/>
    <w:rsid w:val="00533670"/>
    <w:rsid w:val="00567331"/>
    <w:rsid w:val="005939A3"/>
    <w:rsid w:val="005B6024"/>
    <w:rsid w:val="005F6C10"/>
    <w:rsid w:val="005F727D"/>
    <w:rsid w:val="006210D8"/>
    <w:rsid w:val="00686A45"/>
    <w:rsid w:val="006E0B21"/>
    <w:rsid w:val="006E67D0"/>
    <w:rsid w:val="006F237F"/>
    <w:rsid w:val="00713D8C"/>
    <w:rsid w:val="00732339"/>
    <w:rsid w:val="00736667"/>
    <w:rsid w:val="00742A98"/>
    <w:rsid w:val="00744F4F"/>
    <w:rsid w:val="007A6F42"/>
    <w:rsid w:val="007C513D"/>
    <w:rsid w:val="007E0ED0"/>
    <w:rsid w:val="008246CB"/>
    <w:rsid w:val="008369AE"/>
    <w:rsid w:val="00846610"/>
    <w:rsid w:val="00854F2F"/>
    <w:rsid w:val="00877A2E"/>
    <w:rsid w:val="008D56DA"/>
    <w:rsid w:val="008D7C93"/>
    <w:rsid w:val="00903DC8"/>
    <w:rsid w:val="0090421F"/>
    <w:rsid w:val="00925ADE"/>
    <w:rsid w:val="009367B7"/>
    <w:rsid w:val="00990D70"/>
    <w:rsid w:val="00995298"/>
    <w:rsid w:val="009C291F"/>
    <w:rsid w:val="00A01236"/>
    <w:rsid w:val="00A106E1"/>
    <w:rsid w:val="00A33676"/>
    <w:rsid w:val="00A3753D"/>
    <w:rsid w:val="00A63E50"/>
    <w:rsid w:val="00AB541E"/>
    <w:rsid w:val="00AE5C22"/>
    <w:rsid w:val="00B03635"/>
    <w:rsid w:val="00B2261C"/>
    <w:rsid w:val="00B424C3"/>
    <w:rsid w:val="00B62575"/>
    <w:rsid w:val="00B6570D"/>
    <w:rsid w:val="00B73436"/>
    <w:rsid w:val="00B80B7C"/>
    <w:rsid w:val="00B82F66"/>
    <w:rsid w:val="00B83529"/>
    <w:rsid w:val="00BB5653"/>
    <w:rsid w:val="00BC01E9"/>
    <w:rsid w:val="00BC6A2E"/>
    <w:rsid w:val="00BD54CC"/>
    <w:rsid w:val="00BD661A"/>
    <w:rsid w:val="00BF799A"/>
    <w:rsid w:val="00C307EF"/>
    <w:rsid w:val="00C37120"/>
    <w:rsid w:val="00CB40E9"/>
    <w:rsid w:val="00D33407"/>
    <w:rsid w:val="00D40CB6"/>
    <w:rsid w:val="00D41C6A"/>
    <w:rsid w:val="00D46F72"/>
    <w:rsid w:val="00D50C91"/>
    <w:rsid w:val="00D54828"/>
    <w:rsid w:val="00D55896"/>
    <w:rsid w:val="00D62F07"/>
    <w:rsid w:val="00D83203"/>
    <w:rsid w:val="00D90582"/>
    <w:rsid w:val="00DA2AFC"/>
    <w:rsid w:val="00DB3589"/>
    <w:rsid w:val="00E12A2C"/>
    <w:rsid w:val="00E166DF"/>
    <w:rsid w:val="00E40FC7"/>
    <w:rsid w:val="00E72C05"/>
    <w:rsid w:val="00E87C5F"/>
    <w:rsid w:val="00E9618A"/>
    <w:rsid w:val="00EB49F6"/>
    <w:rsid w:val="00F60C41"/>
    <w:rsid w:val="00F71CA1"/>
    <w:rsid w:val="00F91509"/>
    <w:rsid w:val="00FE7E4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a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7F7DAA"/>
  <w15:chartTrackingRefBased/>
  <w15:docId w15:val="{5DE2888C-D64C-46B4-9449-AA1C3DC1A8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60C41"/>
  </w:style>
  <w:style w:type="paragraph" w:styleId="Heading1">
    <w:name w:val="heading 1"/>
    <w:basedOn w:val="Normal"/>
    <w:link w:val="Heading1Char"/>
    <w:uiPriority w:val="9"/>
    <w:qFormat/>
    <w:rsid w:val="00AB541E"/>
    <w:pPr>
      <w:widowControl w:val="0"/>
      <w:autoSpaceDE w:val="0"/>
      <w:autoSpaceDN w:val="0"/>
      <w:spacing w:before="52" w:after="0" w:line="240" w:lineRule="auto"/>
      <w:ind w:left="140"/>
      <w:outlineLvl w:val="0"/>
    </w:pPr>
    <w:rPr>
      <w:rFonts w:ascii="Carlito" w:eastAsia="Carlito" w:hAnsi="Carlito" w:cs="Carlito"/>
      <w:b/>
      <w:bCs/>
      <w:sz w:val="24"/>
      <w:szCs w:val="24"/>
      <w:u w:val="single" w:color="00000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63D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1"/>
    <w:qFormat/>
    <w:rsid w:val="00F60C41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F60C41"/>
    <w:rPr>
      <w:color w:val="0563C1"/>
      <w:u w:val="single"/>
    </w:rPr>
  </w:style>
  <w:style w:type="paragraph" w:styleId="NoSpacing">
    <w:name w:val="No Spacing"/>
    <w:uiPriority w:val="1"/>
    <w:qFormat/>
    <w:rsid w:val="00F60C41"/>
    <w:pPr>
      <w:spacing w:after="0" w:line="240" w:lineRule="auto"/>
    </w:pPr>
    <w:rPr>
      <w:rFonts w:eastAsiaTheme="minorEastAsia"/>
      <w:sz w:val="21"/>
      <w:szCs w:val="21"/>
    </w:rPr>
  </w:style>
  <w:style w:type="character" w:styleId="UnresolvedMention">
    <w:name w:val="Unresolved Mention"/>
    <w:basedOn w:val="DefaultParagraphFont"/>
    <w:uiPriority w:val="99"/>
    <w:semiHidden/>
    <w:unhideWhenUsed/>
    <w:rsid w:val="00F60C41"/>
    <w:rPr>
      <w:color w:val="605E5C"/>
      <w:shd w:val="clear" w:color="auto" w:fill="E1DFDD"/>
    </w:rPr>
  </w:style>
  <w:style w:type="character" w:customStyle="1" w:styleId="Heading1Char">
    <w:name w:val="Heading 1 Char"/>
    <w:basedOn w:val="DefaultParagraphFont"/>
    <w:link w:val="Heading1"/>
    <w:uiPriority w:val="9"/>
    <w:rsid w:val="00AB541E"/>
    <w:rPr>
      <w:rFonts w:ascii="Carlito" w:eastAsia="Carlito" w:hAnsi="Carlito" w:cs="Carlito"/>
      <w:b/>
      <w:bCs/>
      <w:sz w:val="24"/>
      <w:szCs w:val="24"/>
      <w:u w:val="single" w:color="000000"/>
    </w:rPr>
  </w:style>
  <w:style w:type="paragraph" w:styleId="BodyText">
    <w:name w:val="Body Text"/>
    <w:basedOn w:val="Normal"/>
    <w:link w:val="BodyTextChar"/>
    <w:uiPriority w:val="1"/>
    <w:qFormat/>
    <w:rsid w:val="00AB541E"/>
    <w:pPr>
      <w:widowControl w:val="0"/>
      <w:autoSpaceDE w:val="0"/>
      <w:autoSpaceDN w:val="0"/>
      <w:spacing w:after="0" w:line="240" w:lineRule="auto"/>
    </w:pPr>
    <w:rPr>
      <w:rFonts w:ascii="Carlito" w:eastAsia="Carlito" w:hAnsi="Carlito" w:cs="Carlito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1"/>
    <w:rsid w:val="00AB541E"/>
    <w:rPr>
      <w:rFonts w:ascii="Carlito" w:eastAsia="Carlito" w:hAnsi="Carlito" w:cs="Carlito"/>
      <w:sz w:val="24"/>
      <w:szCs w:val="24"/>
    </w:rPr>
  </w:style>
  <w:style w:type="character" w:styleId="FollowedHyperlink">
    <w:name w:val="FollowedHyperlink"/>
    <w:basedOn w:val="DefaultParagraphFont"/>
    <w:uiPriority w:val="99"/>
    <w:semiHidden/>
    <w:unhideWhenUsed/>
    <w:rsid w:val="0002571D"/>
    <w:rPr>
      <w:color w:val="954F72" w:themeColor="followedHyperlink"/>
      <w:u w:val="single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63D90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naoto.kawakami@med.uni-muenchen.de" TargetMode="External"/><Relationship Id="rId3" Type="http://schemas.openxmlformats.org/officeDocument/2006/relationships/styles" Target="styles.xml"/><Relationship Id="rId7" Type="http://schemas.openxmlformats.org/officeDocument/2006/relationships/hyperlink" Target="mailto:lsbcker@stanford.ed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mathangi.janakiraman@stanford.ed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E269B8-CFF1-48E1-B5A6-E83C5B0D70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362</TotalTime>
  <Pages>3</Pages>
  <Words>853</Words>
  <Characters>4863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MATHANGI J</dc:creator>
  <cp:keywords/>
  <dc:description/>
  <cp:lastModifiedBy>Shiva R Iyer</cp:lastModifiedBy>
  <cp:revision>109</cp:revision>
  <dcterms:created xsi:type="dcterms:W3CDTF">2022-03-08T19:41:00Z</dcterms:created>
  <dcterms:modified xsi:type="dcterms:W3CDTF">2026-05-21T00:02:00Z</dcterms:modified>
</cp:coreProperties>
</file>