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79DAC" w14:textId="77777777" w:rsidR="00AC0945" w:rsidRPr="00907B7B" w:rsidRDefault="00E61E8D" w:rsidP="00AC0945">
      <w:pPr>
        <w:jc w:val="center"/>
        <w:rPr>
          <w:b/>
          <w:sz w:val="28"/>
          <w:szCs w:val="28"/>
          <w:lang w:val="pt-BR"/>
        </w:rPr>
      </w:pPr>
      <w:r w:rsidRPr="00907B7B">
        <w:rPr>
          <w:b/>
          <w:sz w:val="28"/>
          <w:szCs w:val="28"/>
          <w:lang w:val="pt-BR"/>
        </w:rPr>
        <w:t>Curriculum Vitae</w:t>
      </w:r>
    </w:p>
    <w:p w14:paraId="773FC304" w14:textId="1D5770A5" w:rsidR="00E61E8D" w:rsidRPr="00907B7B" w:rsidRDefault="006C6EE7" w:rsidP="00AC0945">
      <w:pPr>
        <w:jc w:val="center"/>
        <w:rPr>
          <w:bCs/>
          <w:sz w:val="20"/>
          <w:szCs w:val="20"/>
          <w:lang w:val="pt-BR"/>
        </w:rPr>
      </w:pPr>
      <w:r w:rsidRPr="00907B7B">
        <w:rPr>
          <w:bCs/>
          <w:sz w:val="20"/>
          <w:szCs w:val="20"/>
          <w:lang w:val="pt-BR"/>
        </w:rPr>
        <w:t>Update</w:t>
      </w:r>
      <w:r>
        <w:rPr>
          <w:bCs/>
          <w:sz w:val="20"/>
          <w:szCs w:val="20"/>
          <w:lang w:val="pt-BR"/>
        </w:rPr>
        <w:t xml:space="preserve">d </w:t>
      </w:r>
      <w:r w:rsidR="0035321D">
        <w:rPr>
          <w:bCs/>
          <w:sz w:val="20"/>
          <w:szCs w:val="20"/>
          <w:lang w:val="pt-BR"/>
        </w:rPr>
        <w:t>December</w:t>
      </w:r>
      <w:r w:rsidR="007A0141">
        <w:rPr>
          <w:bCs/>
          <w:sz w:val="20"/>
          <w:szCs w:val="20"/>
          <w:lang w:val="pt-BR"/>
        </w:rPr>
        <w:t xml:space="preserve"> </w:t>
      </w:r>
      <w:r w:rsidR="0035321D">
        <w:rPr>
          <w:bCs/>
          <w:sz w:val="20"/>
          <w:szCs w:val="20"/>
          <w:lang w:val="pt-BR"/>
        </w:rPr>
        <w:t>20</w:t>
      </w:r>
      <w:r w:rsidR="00E61E8D" w:rsidRPr="00907B7B">
        <w:rPr>
          <w:bCs/>
          <w:sz w:val="20"/>
          <w:szCs w:val="20"/>
          <w:lang w:val="pt-BR"/>
        </w:rPr>
        <w:t>, 202</w:t>
      </w:r>
      <w:r w:rsidR="00AC4BF7">
        <w:rPr>
          <w:bCs/>
          <w:sz w:val="20"/>
          <w:szCs w:val="20"/>
          <w:lang w:val="pt-BR"/>
        </w:rPr>
        <w:t>4</w:t>
      </w:r>
    </w:p>
    <w:p w14:paraId="79A15EA1" w14:textId="77777777" w:rsidR="00E61E8D" w:rsidRPr="00907B7B" w:rsidRDefault="00E61E8D" w:rsidP="002529A5">
      <w:pPr>
        <w:rPr>
          <w:lang w:val="pt-BR"/>
        </w:rPr>
      </w:pPr>
    </w:p>
    <w:p w14:paraId="3EB83276" w14:textId="4139834A" w:rsidR="00E61E8D" w:rsidRPr="00907B7B" w:rsidRDefault="00E61E8D" w:rsidP="00E61E8D">
      <w:pPr>
        <w:ind w:left="2880" w:hanging="2880"/>
        <w:rPr>
          <w:sz w:val="22"/>
          <w:szCs w:val="22"/>
          <w:lang w:val="pt-BR"/>
        </w:rPr>
      </w:pPr>
      <w:r w:rsidRPr="00907B7B">
        <w:rPr>
          <w:sz w:val="22"/>
          <w:szCs w:val="22"/>
          <w:lang w:val="pt-BR"/>
        </w:rPr>
        <w:t>Name</w:t>
      </w:r>
      <w:r w:rsidR="00026120">
        <w:rPr>
          <w:sz w:val="22"/>
          <w:szCs w:val="22"/>
          <w:lang w:val="pt-BR"/>
        </w:rPr>
        <w:t>:</w:t>
      </w:r>
      <w:r w:rsidRPr="00907B7B">
        <w:rPr>
          <w:sz w:val="22"/>
          <w:szCs w:val="22"/>
          <w:lang w:val="pt-BR"/>
        </w:rPr>
        <w:tab/>
      </w:r>
      <w:r w:rsidR="004C289B" w:rsidRPr="00907B7B">
        <w:rPr>
          <w:sz w:val="22"/>
          <w:szCs w:val="22"/>
          <w:lang w:val="pt-BR"/>
        </w:rPr>
        <w:t>Maria Em</w:t>
      </w:r>
      <w:r w:rsidR="004C289B" w:rsidRPr="00907B7B">
        <w:rPr>
          <w:sz w:val="22"/>
          <w:szCs w:val="22"/>
          <w:lang w:val="pt-PT"/>
        </w:rPr>
        <w:t>ília de Oliveira Montez Rath</w:t>
      </w:r>
      <w:r w:rsidRPr="00907B7B">
        <w:rPr>
          <w:sz w:val="22"/>
          <w:szCs w:val="22"/>
          <w:lang w:val="pt-BR"/>
        </w:rPr>
        <w:t xml:space="preserve">, </w:t>
      </w:r>
      <w:r w:rsidR="006F3280">
        <w:rPr>
          <w:sz w:val="22"/>
          <w:szCs w:val="22"/>
          <w:lang w:val="pt-BR"/>
        </w:rPr>
        <w:t xml:space="preserve">M.S., </w:t>
      </w:r>
      <w:r w:rsidRPr="00907B7B">
        <w:rPr>
          <w:sz w:val="22"/>
          <w:szCs w:val="22"/>
          <w:lang w:val="pt-BR"/>
        </w:rPr>
        <w:t>Ph</w:t>
      </w:r>
      <w:r w:rsidR="006F3280">
        <w:rPr>
          <w:sz w:val="22"/>
          <w:szCs w:val="22"/>
          <w:lang w:val="pt-BR"/>
        </w:rPr>
        <w:t>.</w:t>
      </w:r>
      <w:r w:rsidRPr="00907B7B">
        <w:rPr>
          <w:sz w:val="22"/>
          <w:szCs w:val="22"/>
          <w:lang w:val="pt-BR"/>
        </w:rPr>
        <w:t>D</w:t>
      </w:r>
      <w:r w:rsidR="006F3280">
        <w:rPr>
          <w:sz w:val="22"/>
          <w:szCs w:val="22"/>
          <w:lang w:val="pt-BR"/>
        </w:rPr>
        <w:t>.</w:t>
      </w:r>
    </w:p>
    <w:p w14:paraId="3B74A8F7" w14:textId="7D157053" w:rsidR="00E61E8D" w:rsidRPr="00907B7B" w:rsidRDefault="00E61E8D" w:rsidP="00D52C48">
      <w:pPr>
        <w:ind w:left="2880" w:hanging="2880"/>
        <w:rPr>
          <w:sz w:val="22"/>
          <w:szCs w:val="22"/>
        </w:rPr>
      </w:pPr>
      <w:r w:rsidRPr="00907B7B">
        <w:rPr>
          <w:sz w:val="22"/>
          <w:szCs w:val="22"/>
        </w:rPr>
        <w:t>Current Position</w:t>
      </w:r>
      <w:r w:rsidR="00026120">
        <w:rPr>
          <w:sz w:val="22"/>
          <w:szCs w:val="22"/>
        </w:rPr>
        <w:t>:</w:t>
      </w:r>
      <w:r w:rsidRPr="00907B7B">
        <w:rPr>
          <w:sz w:val="22"/>
          <w:szCs w:val="22"/>
        </w:rPr>
        <w:tab/>
      </w:r>
      <w:r w:rsidR="004C289B" w:rsidRPr="00907B7B">
        <w:rPr>
          <w:sz w:val="22"/>
          <w:szCs w:val="22"/>
        </w:rPr>
        <w:t>Senior Research Engineer</w:t>
      </w:r>
      <w:r w:rsidR="00D52C48" w:rsidRPr="00907B7B">
        <w:rPr>
          <w:sz w:val="22"/>
          <w:szCs w:val="22"/>
        </w:rPr>
        <w:t xml:space="preserve"> and </w:t>
      </w:r>
      <w:r w:rsidR="004C289B" w:rsidRPr="00907B7B">
        <w:rPr>
          <w:sz w:val="22"/>
          <w:szCs w:val="22"/>
        </w:rPr>
        <w:t>Director of the Biostatistics Core, Division of Nephrology</w:t>
      </w:r>
    </w:p>
    <w:p w14:paraId="7C4091BF" w14:textId="6B689DCF" w:rsidR="00ED4D3B" w:rsidRDefault="00E61E8D" w:rsidP="00ED4D3B">
      <w:pPr>
        <w:ind w:left="2880" w:hanging="2880"/>
        <w:rPr>
          <w:sz w:val="22"/>
          <w:szCs w:val="22"/>
        </w:rPr>
      </w:pPr>
      <w:r w:rsidRPr="00907B7B">
        <w:rPr>
          <w:sz w:val="22"/>
          <w:szCs w:val="22"/>
        </w:rPr>
        <w:t>Current Affiliation</w:t>
      </w:r>
      <w:r w:rsidR="00BF5379">
        <w:rPr>
          <w:sz w:val="22"/>
          <w:szCs w:val="22"/>
        </w:rPr>
        <w:t>:</w:t>
      </w:r>
      <w:r w:rsidRPr="00907B7B">
        <w:rPr>
          <w:sz w:val="22"/>
          <w:szCs w:val="22"/>
        </w:rPr>
        <w:tab/>
        <w:t>Stanford University</w:t>
      </w:r>
      <w:r w:rsidR="00FE75E0" w:rsidRPr="00907B7B">
        <w:rPr>
          <w:sz w:val="22"/>
          <w:szCs w:val="22"/>
        </w:rPr>
        <w:t>, School of Medicine</w:t>
      </w:r>
    </w:p>
    <w:p w14:paraId="0E6A5C50" w14:textId="266CF899" w:rsidR="00ED4D3B" w:rsidRPr="00907B7B" w:rsidRDefault="00ED4D3B" w:rsidP="00E61E8D">
      <w:pPr>
        <w:ind w:left="2880" w:hanging="2880"/>
        <w:rPr>
          <w:sz w:val="22"/>
          <w:szCs w:val="22"/>
        </w:rPr>
      </w:pPr>
      <w:r>
        <w:rPr>
          <w:sz w:val="22"/>
          <w:szCs w:val="22"/>
        </w:rPr>
        <w:t>Contact:</w:t>
      </w:r>
      <w:r>
        <w:rPr>
          <w:sz w:val="22"/>
          <w:szCs w:val="22"/>
        </w:rPr>
        <w:tab/>
      </w:r>
      <w:hyperlink r:id="rId5" w:history="1">
        <w:r w:rsidRPr="00754E95">
          <w:rPr>
            <w:rStyle w:val="Hyperlink"/>
            <w:sz w:val="22"/>
            <w:szCs w:val="22"/>
          </w:rPr>
          <w:t>mmrath@stanford.edu</w:t>
        </w:r>
      </w:hyperlink>
      <w:r>
        <w:rPr>
          <w:sz w:val="22"/>
          <w:szCs w:val="22"/>
        </w:rPr>
        <w:t xml:space="preserve"> </w:t>
      </w:r>
    </w:p>
    <w:p w14:paraId="14FD66C1" w14:textId="77777777" w:rsidR="00A214B0" w:rsidRPr="00907B7B" w:rsidRDefault="00A214B0" w:rsidP="00E61E8D"/>
    <w:p w14:paraId="458066C7" w14:textId="159C589C" w:rsidR="00E61E8D" w:rsidRPr="00907B7B" w:rsidRDefault="00E61E8D" w:rsidP="000A5EE6">
      <w:pPr>
        <w:rPr>
          <w:b/>
          <w:smallCaps/>
          <w:sz w:val="28"/>
        </w:rPr>
      </w:pPr>
      <w:r w:rsidRPr="00907B7B">
        <w:rPr>
          <w:b/>
          <w:smallCaps/>
          <w:sz w:val="28"/>
        </w:rPr>
        <w:t>Education History</w:t>
      </w:r>
      <w:r w:rsidR="00AC0945" w:rsidRPr="00907B7B">
        <w:rPr>
          <w:b/>
          <w:smallCaps/>
          <w:sz w:val="28"/>
        </w:rPr>
        <w:t xml:space="preserve"> </w:t>
      </w:r>
    </w:p>
    <w:p w14:paraId="5EEAF7D7" w14:textId="77777777" w:rsidR="00E61E8D" w:rsidRPr="00907B7B" w:rsidRDefault="00E61E8D" w:rsidP="00E61E8D"/>
    <w:p w14:paraId="7732E13F" w14:textId="1E06FFB2" w:rsidR="00E61E8D" w:rsidRPr="00907B7B" w:rsidRDefault="00162346" w:rsidP="00E61E8D">
      <w:pPr>
        <w:ind w:left="1440" w:hanging="1440"/>
        <w:rPr>
          <w:sz w:val="22"/>
          <w:szCs w:val="22"/>
        </w:rPr>
      </w:pPr>
      <w:r>
        <w:rPr>
          <w:sz w:val="22"/>
          <w:szCs w:val="22"/>
        </w:rPr>
        <w:t xml:space="preserve">May </w:t>
      </w:r>
      <w:r w:rsidR="004C289B" w:rsidRPr="00907B7B">
        <w:rPr>
          <w:sz w:val="22"/>
          <w:szCs w:val="22"/>
        </w:rPr>
        <w:t>1999</w:t>
      </w:r>
      <w:r w:rsidR="00E61E8D" w:rsidRPr="00907B7B">
        <w:rPr>
          <w:sz w:val="22"/>
          <w:szCs w:val="22"/>
        </w:rPr>
        <w:tab/>
        <w:t>B</w:t>
      </w:r>
      <w:r w:rsidR="006F3280">
        <w:rPr>
          <w:sz w:val="22"/>
          <w:szCs w:val="22"/>
        </w:rPr>
        <w:t>.</w:t>
      </w:r>
      <w:r w:rsidR="00E61E8D" w:rsidRPr="00907B7B">
        <w:rPr>
          <w:sz w:val="22"/>
          <w:szCs w:val="22"/>
        </w:rPr>
        <w:t>S</w:t>
      </w:r>
      <w:r w:rsidR="006F3280">
        <w:rPr>
          <w:sz w:val="22"/>
          <w:szCs w:val="22"/>
        </w:rPr>
        <w:t>.</w:t>
      </w:r>
      <w:r w:rsidR="00E61E8D" w:rsidRPr="00907B7B">
        <w:rPr>
          <w:sz w:val="22"/>
          <w:szCs w:val="22"/>
        </w:rPr>
        <w:t xml:space="preserve"> (</w:t>
      </w:r>
      <w:r w:rsidR="004C289B" w:rsidRPr="00907B7B">
        <w:rPr>
          <w:sz w:val="22"/>
          <w:szCs w:val="22"/>
        </w:rPr>
        <w:t>Computer Oriented Mathematics</w:t>
      </w:r>
      <w:r w:rsidR="00E61E8D" w:rsidRPr="00907B7B">
        <w:rPr>
          <w:sz w:val="22"/>
          <w:szCs w:val="22"/>
        </w:rPr>
        <w:t xml:space="preserve">), </w:t>
      </w:r>
      <w:r w:rsidR="004C289B" w:rsidRPr="00907B7B">
        <w:rPr>
          <w:bCs/>
          <w:sz w:val="22"/>
          <w:szCs w:val="22"/>
        </w:rPr>
        <w:t>University of Massachusetts</w:t>
      </w:r>
      <w:r w:rsidR="002529A5" w:rsidRPr="00907B7B">
        <w:rPr>
          <w:bCs/>
          <w:sz w:val="22"/>
          <w:szCs w:val="22"/>
        </w:rPr>
        <w:t xml:space="preserve">, </w:t>
      </w:r>
      <w:r w:rsidR="004C289B" w:rsidRPr="00907B7B">
        <w:rPr>
          <w:bCs/>
          <w:sz w:val="22"/>
          <w:szCs w:val="22"/>
        </w:rPr>
        <w:t>Dartmouth</w:t>
      </w:r>
      <w:r w:rsidR="00530E6C" w:rsidRPr="00907B7B">
        <w:rPr>
          <w:bCs/>
          <w:sz w:val="22"/>
          <w:szCs w:val="22"/>
        </w:rPr>
        <w:t>, MA</w:t>
      </w:r>
    </w:p>
    <w:p w14:paraId="75F82E89" w14:textId="77777777" w:rsidR="00E61E8D" w:rsidRPr="00907B7B" w:rsidRDefault="00E61E8D" w:rsidP="00E61E8D">
      <w:pPr>
        <w:ind w:left="1440" w:hanging="1440"/>
        <w:rPr>
          <w:sz w:val="22"/>
          <w:szCs w:val="22"/>
        </w:rPr>
      </w:pPr>
    </w:p>
    <w:p w14:paraId="4D1E3953" w14:textId="4B577AC5" w:rsidR="00E61E8D" w:rsidRPr="00907B7B" w:rsidRDefault="00162346" w:rsidP="00E61E8D">
      <w:pPr>
        <w:ind w:left="1440" w:hanging="1440"/>
        <w:rPr>
          <w:sz w:val="22"/>
          <w:szCs w:val="22"/>
        </w:rPr>
      </w:pPr>
      <w:r>
        <w:rPr>
          <w:sz w:val="22"/>
          <w:szCs w:val="22"/>
        </w:rPr>
        <w:t xml:space="preserve">May </w:t>
      </w:r>
      <w:r w:rsidR="00E61E8D" w:rsidRPr="00907B7B">
        <w:rPr>
          <w:sz w:val="22"/>
          <w:szCs w:val="22"/>
        </w:rPr>
        <w:t>200</w:t>
      </w:r>
      <w:r w:rsidR="005B0B20" w:rsidRPr="00907B7B">
        <w:rPr>
          <w:sz w:val="22"/>
          <w:szCs w:val="22"/>
        </w:rPr>
        <w:t>1</w:t>
      </w:r>
      <w:r w:rsidR="00E61E8D" w:rsidRPr="00907B7B">
        <w:rPr>
          <w:sz w:val="22"/>
          <w:szCs w:val="22"/>
        </w:rPr>
        <w:tab/>
        <w:t>M</w:t>
      </w:r>
      <w:r w:rsidR="006F3280">
        <w:rPr>
          <w:sz w:val="22"/>
          <w:szCs w:val="22"/>
        </w:rPr>
        <w:t>.</w:t>
      </w:r>
      <w:r w:rsidR="004C289B" w:rsidRPr="00907B7B">
        <w:rPr>
          <w:sz w:val="22"/>
          <w:szCs w:val="22"/>
        </w:rPr>
        <w:t>S</w:t>
      </w:r>
      <w:r w:rsidR="006F3280">
        <w:rPr>
          <w:sz w:val="22"/>
          <w:szCs w:val="22"/>
        </w:rPr>
        <w:t>.</w:t>
      </w:r>
      <w:r w:rsidR="004C289B" w:rsidRPr="00907B7B">
        <w:rPr>
          <w:sz w:val="22"/>
          <w:szCs w:val="22"/>
        </w:rPr>
        <w:t xml:space="preserve"> (Statistics)</w:t>
      </w:r>
      <w:r w:rsidR="00E61E8D" w:rsidRPr="00907B7B">
        <w:rPr>
          <w:sz w:val="22"/>
          <w:szCs w:val="22"/>
        </w:rPr>
        <w:t xml:space="preserve">, </w:t>
      </w:r>
      <w:r w:rsidR="004C289B" w:rsidRPr="00907B7B">
        <w:rPr>
          <w:sz w:val="22"/>
          <w:szCs w:val="22"/>
        </w:rPr>
        <w:t>University of Massachusetts, Amherst</w:t>
      </w:r>
      <w:r w:rsidR="00530E6C" w:rsidRPr="00907B7B">
        <w:rPr>
          <w:sz w:val="22"/>
          <w:szCs w:val="22"/>
        </w:rPr>
        <w:t>, MA</w:t>
      </w:r>
    </w:p>
    <w:p w14:paraId="1B8A1339" w14:textId="77777777" w:rsidR="00E61E8D" w:rsidRPr="00907B7B" w:rsidRDefault="00E61E8D" w:rsidP="00E61E8D">
      <w:pPr>
        <w:ind w:left="1440" w:hanging="1440"/>
        <w:rPr>
          <w:sz w:val="22"/>
          <w:szCs w:val="22"/>
        </w:rPr>
      </w:pPr>
    </w:p>
    <w:p w14:paraId="59CB5AD5" w14:textId="4791D829" w:rsidR="00AC0945" w:rsidRDefault="00162346" w:rsidP="00AC0945">
      <w:pPr>
        <w:ind w:left="1440" w:hanging="1440"/>
        <w:rPr>
          <w:sz w:val="22"/>
          <w:szCs w:val="22"/>
        </w:rPr>
      </w:pPr>
      <w:r>
        <w:rPr>
          <w:sz w:val="22"/>
          <w:szCs w:val="22"/>
        </w:rPr>
        <w:t xml:space="preserve">May </w:t>
      </w:r>
      <w:r w:rsidR="00E61E8D" w:rsidRPr="00907B7B">
        <w:rPr>
          <w:sz w:val="22"/>
          <w:szCs w:val="22"/>
        </w:rPr>
        <w:t>2008</w:t>
      </w:r>
      <w:r w:rsidR="00E61E8D" w:rsidRPr="00907B7B">
        <w:rPr>
          <w:sz w:val="22"/>
          <w:szCs w:val="22"/>
        </w:rPr>
        <w:tab/>
        <w:t>Ph</w:t>
      </w:r>
      <w:r w:rsidR="006F3280">
        <w:rPr>
          <w:sz w:val="22"/>
          <w:szCs w:val="22"/>
        </w:rPr>
        <w:t>.</w:t>
      </w:r>
      <w:r w:rsidR="00E61E8D" w:rsidRPr="00907B7B">
        <w:rPr>
          <w:sz w:val="22"/>
          <w:szCs w:val="22"/>
        </w:rPr>
        <w:t>D</w:t>
      </w:r>
      <w:r w:rsidR="006F3280">
        <w:rPr>
          <w:sz w:val="22"/>
          <w:szCs w:val="22"/>
        </w:rPr>
        <w:t>.</w:t>
      </w:r>
      <w:r w:rsidR="00E61E8D" w:rsidRPr="00907B7B">
        <w:rPr>
          <w:sz w:val="22"/>
          <w:szCs w:val="22"/>
        </w:rPr>
        <w:t xml:space="preserve">, </w:t>
      </w:r>
      <w:r w:rsidR="004C289B" w:rsidRPr="00907B7B">
        <w:rPr>
          <w:sz w:val="22"/>
          <w:szCs w:val="22"/>
        </w:rPr>
        <w:t>Biostatistics</w:t>
      </w:r>
      <w:r w:rsidR="00E61E8D" w:rsidRPr="00907B7B">
        <w:rPr>
          <w:sz w:val="22"/>
          <w:szCs w:val="22"/>
        </w:rPr>
        <w:t xml:space="preserve">, </w:t>
      </w:r>
      <w:r w:rsidR="004C289B" w:rsidRPr="00907B7B">
        <w:rPr>
          <w:sz w:val="22"/>
          <w:szCs w:val="22"/>
        </w:rPr>
        <w:t>Boston University, Boston</w:t>
      </w:r>
      <w:r w:rsidR="00530E6C" w:rsidRPr="00907B7B">
        <w:rPr>
          <w:sz w:val="22"/>
          <w:szCs w:val="22"/>
        </w:rPr>
        <w:t>, MA</w:t>
      </w:r>
    </w:p>
    <w:p w14:paraId="08AFDB59" w14:textId="52AF8203" w:rsidR="004C289B" w:rsidRPr="00907B7B" w:rsidRDefault="00CB1E02" w:rsidP="004C289B">
      <w:pPr>
        <w:rPr>
          <w:sz w:val="22"/>
          <w:szCs w:val="22"/>
        </w:rPr>
      </w:pPr>
      <w:r>
        <w:rPr>
          <w:sz w:val="22"/>
          <w:szCs w:val="22"/>
        </w:rPr>
        <w:tab/>
      </w:r>
      <w:r w:rsidR="00A17DEC">
        <w:rPr>
          <w:sz w:val="22"/>
          <w:szCs w:val="22"/>
        </w:rPr>
        <w:tab/>
      </w:r>
      <w:r>
        <w:rPr>
          <w:sz w:val="22"/>
          <w:szCs w:val="22"/>
        </w:rPr>
        <w:t>Doctoral Dissertation:</w:t>
      </w:r>
      <w:r w:rsidR="00A17DEC">
        <w:rPr>
          <w:b/>
        </w:rPr>
        <w:t xml:space="preserve"> </w:t>
      </w:r>
      <w:r w:rsidR="004C289B" w:rsidRPr="00907B7B">
        <w:rPr>
          <w:sz w:val="22"/>
          <w:szCs w:val="22"/>
        </w:rPr>
        <w:t>Models for non-additive interaction effects</w:t>
      </w:r>
    </w:p>
    <w:p w14:paraId="56391F47" w14:textId="77777777" w:rsidR="00E123FB" w:rsidRPr="00907B7B" w:rsidRDefault="00E123FB" w:rsidP="00E61E8D">
      <w:pPr>
        <w:ind w:left="2880" w:hanging="2880"/>
      </w:pPr>
    </w:p>
    <w:p w14:paraId="4037B9EF" w14:textId="15C985EB" w:rsidR="00E61E8D" w:rsidRPr="00907B7B" w:rsidRDefault="00E61E8D" w:rsidP="00E61E8D">
      <w:pPr>
        <w:rPr>
          <w:b/>
          <w:smallCaps/>
          <w:sz w:val="28"/>
        </w:rPr>
      </w:pPr>
      <w:r w:rsidRPr="00907B7B">
        <w:rPr>
          <w:b/>
          <w:smallCaps/>
          <w:sz w:val="28"/>
        </w:rPr>
        <w:t>Employment</w:t>
      </w:r>
      <w:r w:rsidR="00A840F3">
        <w:rPr>
          <w:b/>
          <w:smallCaps/>
          <w:sz w:val="28"/>
        </w:rPr>
        <w:t xml:space="preserve"> History</w:t>
      </w:r>
    </w:p>
    <w:p w14:paraId="2BE9AC96" w14:textId="77777777" w:rsidR="00E61E8D" w:rsidRPr="00907B7B" w:rsidRDefault="00E61E8D" w:rsidP="002529A5">
      <w:pPr>
        <w:rPr>
          <w:sz w:val="22"/>
          <w:szCs w:val="22"/>
        </w:rPr>
      </w:pPr>
    </w:p>
    <w:p w14:paraId="4C42E8A3" w14:textId="77777777" w:rsidR="00162346" w:rsidRPr="00907B7B" w:rsidRDefault="00162346" w:rsidP="00162346">
      <w:pPr>
        <w:rPr>
          <w:sz w:val="22"/>
          <w:szCs w:val="22"/>
          <w:lang w:eastAsia="zh-CN"/>
        </w:rPr>
      </w:pPr>
      <w:r w:rsidRPr="00907B7B">
        <w:rPr>
          <w:sz w:val="22"/>
          <w:szCs w:val="22"/>
          <w:lang w:eastAsia="zh-CN"/>
        </w:rPr>
        <w:t>2010-2013</w:t>
      </w:r>
      <w:r w:rsidRPr="00907B7B">
        <w:rPr>
          <w:sz w:val="22"/>
          <w:szCs w:val="22"/>
          <w:lang w:eastAsia="zh-CN"/>
        </w:rPr>
        <w:tab/>
        <w:t>Biostatistician</w:t>
      </w:r>
    </w:p>
    <w:p w14:paraId="3DE387DC" w14:textId="77777777" w:rsidR="00162346" w:rsidRPr="00907B7B" w:rsidRDefault="00162346" w:rsidP="00162346">
      <w:pPr>
        <w:ind w:left="720" w:firstLine="720"/>
        <w:rPr>
          <w:sz w:val="22"/>
          <w:szCs w:val="22"/>
        </w:rPr>
      </w:pPr>
      <w:r w:rsidRPr="00907B7B">
        <w:rPr>
          <w:sz w:val="22"/>
          <w:szCs w:val="22"/>
          <w:lang w:eastAsia="zh-CN"/>
        </w:rPr>
        <w:t xml:space="preserve">Division of Nephrology, </w:t>
      </w:r>
      <w:r w:rsidRPr="00907B7B">
        <w:rPr>
          <w:sz w:val="22"/>
          <w:szCs w:val="22"/>
        </w:rPr>
        <w:t xml:space="preserve">Stanford University School of Medicine, Stanford, CA </w:t>
      </w:r>
    </w:p>
    <w:p w14:paraId="24AC278D" w14:textId="60282A42" w:rsidR="00B65F75" w:rsidRDefault="00162346" w:rsidP="005F3E2E">
      <w:pPr>
        <w:ind w:left="1440"/>
        <w:rPr>
          <w:sz w:val="22"/>
          <w:szCs w:val="22"/>
        </w:rPr>
      </w:pPr>
      <w:r w:rsidRPr="00907B7B">
        <w:rPr>
          <w:sz w:val="22"/>
          <w:szCs w:val="22"/>
        </w:rPr>
        <w:t>(part-time)</w:t>
      </w:r>
    </w:p>
    <w:p w14:paraId="6D1606D6" w14:textId="77777777" w:rsidR="005F3E2E" w:rsidRPr="00907B7B" w:rsidRDefault="005F3E2E" w:rsidP="005F3E2E">
      <w:pPr>
        <w:ind w:left="1440"/>
        <w:rPr>
          <w:sz w:val="22"/>
          <w:szCs w:val="22"/>
        </w:rPr>
      </w:pPr>
    </w:p>
    <w:p w14:paraId="29A27B7B" w14:textId="77777777" w:rsidR="00162346" w:rsidRPr="00907B7B" w:rsidRDefault="00162346" w:rsidP="00162346">
      <w:pPr>
        <w:rPr>
          <w:sz w:val="22"/>
          <w:szCs w:val="22"/>
          <w:lang w:eastAsia="zh-CN"/>
        </w:rPr>
      </w:pPr>
      <w:r w:rsidRPr="00907B7B">
        <w:rPr>
          <w:sz w:val="22"/>
          <w:szCs w:val="22"/>
          <w:lang w:eastAsia="zh-CN"/>
        </w:rPr>
        <w:t>2013-2016</w:t>
      </w:r>
      <w:r w:rsidRPr="00907B7B">
        <w:rPr>
          <w:sz w:val="22"/>
          <w:szCs w:val="22"/>
          <w:lang w:eastAsia="zh-CN"/>
        </w:rPr>
        <w:tab/>
        <w:t>Research Engineer</w:t>
      </w:r>
    </w:p>
    <w:p w14:paraId="41124BBE" w14:textId="503891F8" w:rsidR="00B65F75" w:rsidRDefault="00162346" w:rsidP="005F3E2E">
      <w:pPr>
        <w:ind w:left="720" w:firstLine="720"/>
        <w:rPr>
          <w:sz w:val="22"/>
          <w:szCs w:val="22"/>
        </w:rPr>
      </w:pPr>
      <w:r w:rsidRPr="00907B7B">
        <w:rPr>
          <w:sz w:val="22"/>
          <w:szCs w:val="22"/>
          <w:lang w:eastAsia="zh-CN"/>
        </w:rPr>
        <w:t xml:space="preserve">Division of Nephrology, </w:t>
      </w:r>
      <w:r w:rsidRPr="00907B7B">
        <w:rPr>
          <w:sz w:val="22"/>
          <w:szCs w:val="22"/>
        </w:rPr>
        <w:t>Stanford University School of Medicine, Stanford, CA</w:t>
      </w:r>
    </w:p>
    <w:p w14:paraId="66FBED9E" w14:textId="77777777" w:rsidR="005F3E2E" w:rsidRPr="00907B7B" w:rsidRDefault="005F3E2E" w:rsidP="005F3E2E">
      <w:pPr>
        <w:ind w:left="720" w:firstLine="720"/>
        <w:rPr>
          <w:sz w:val="22"/>
          <w:szCs w:val="22"/>
        </w:rPr>
      </w:pPr>
    </w:p>
    <w:p w14:paraId="11229920" w14:textId="77777777" w:rsidR="005F3E2E" w:rsidRDefault="00162346" w:rsidP="005F3E2E">
      <w:pPr>
        <w:rPr>
          <w:sz w:val="22"/>
          <w:szCs w:val="22"/>
          <w:lang w:eastAsia="zh-CN"/>
        </w:rPr>
      </w:pPr>
      <w:r w:rsidRPr="00907B7B">
        <w:rPr>
          <w:sz w:val="22"/>
          <w:szCs w:val="22"/>
          <w:lang w:eastAsia="zh-CN"/>
        </w:rPr>
        <w:t>2016-</w:t>
      </w:r>
      <w:r w:rsidR="00F308D9">
        <w:rPr>
          <w:sz w:val="22"/>
          <w:szCs w:val="22"/>
          <w:lang w:eastAsia="zh-CN"/>
        </w:rPr>
        <w:t>Present</w:t>
      </w:r>
      <w:r w:rsidRPr="00907B7B">
        <w:rPr>
          <w:sz w:val="22"/>
          <w:szCs w:val="22"/>
          <w:lang w:eastAsia="zh-CN"/>
        </w:rPr>
        <w:tab/>
        <w:t>Senior Research Engineer</w:t>
      </w:r>
    </w:p>
    <w:p w14:paraId="13BBBA69" w14:textId="4881D1CD" w:rsidR="00B65F75" w:rsidRDefault="00162346" w:rsidP="005F3E2E">
      <w:pPr>
        <w:ind w:left="720" w:firstLine="720"/>
        <w:rPr>
          <w:sz w:val="22"/>
          <w:szCs w:val="22"/>
          <w:lang w:eastAsia="zh-CN"/>
        </w:rPr>
      </w:pPr>
      <w:r w:rsidRPr="00907B7B">
        <w:rPr>
          <w:sz w:val="22"/>
          <w:szCs w:val="22"/>
          <w:lang w:eastAsia="zh-CN"/>
        </w:rPr>
        <w:t xml:space="preserve">Division of Nephrology, </w:t>
      </w:r>
      <w:r w:rsidRPr="00907B7B">
        <w:rPr>
          <w:sz w:val="22"/>
          <w:szCs w:val="22"/>
        </w:rPr>
        <w:t>Stanford University School of Medicine, Stanford, CA</w:t>
      </w:r>
    </w:p>
    <w:p w14:paraId="3A11A926" w14:textId="77777777" w:rsidR="005F3E2E" w:rsidRPr="00907B7B" w:rsidRDefault="005F3E2E" w:rsidP="005F3E2E">
      <w:pPr>
        <w:ind w:left="720" w:firstLine="720"/>
        <w:rPr>
          <w:sz w:val="22"/>
          <w:szCs w:val="22"/>
          <w:lang w:eastAsia="zh-CN"/>
        </w:rPr>
      </w:pPr>
    </w:p>
    <w:p w14:paraId="52731655" w14:textId="687E02D1" w:rsidR="004C289B" w:rsidRPr="00907B7B" w:rsidRDefault="004C289B" w:rsidP="004C289B">
      <w:pPr>
        <w:rPr>
          <w:sz w:val="22"/>
          <w:szCs w:val="22"/>
          <w:lang w:eastAsia="zh-CN"/>
        </w:rPr>
      </w:pPr>
      <w:r w:rsidRPr="00907B7B">
        <w:rPr>
          <w:sz w:val="22"/>
          <w:szCs w:val="22"/>
          <w:lang w:eastAsia="zh-CN"/>
        </w:rPr>
        <w:t>2016-</w:t>
      </w:r>
      <w:r w:rsidR="00725050">
        <w:rPr>
          <w:sz w:val="22"/>
          <w:szCs w:val="22"/>
          <w:lang w:eastAsia="zh-CN"/>
        </w:rPr>
        <w:t>Present</w:t>
      </w:r>
      <w:r w:rsidRPr="00907B7B">
        <w:rPr>
          <w:sz w:val="22"/>
          <w:szCs w:val="22"/>
          <w:lang w:eastAsia="zh-CN"/>
        </w:rPr>
        <w:tab/>
        <w:t>Director of Biostatistics Core</w:t>
      </w:r>
    </w:p>
    <w:p w14:paraId="6D96BB92" w14:textId="242C9C70" w:rsidR="004C289B" w:rsidRPr="00907B7B" w:rsidRDefault="004C289B" w:rsidP="004C289B">
      <w:pPr>
        <w:ind w:left="720" w:firstLine="720"/>
        <w:rPr>
          <w:sz w:val="22"/>
          <w:szCs w:val="22"/>
          <w:lang w:eastAsia="zh-CN"/>
        </w:rPr>
      </w:pPr>
      <w:r w:rsidRPr="00907B7B">
        <w:rPr>
          <w:sz w:val="22"/>
          <w:szCs w:val="22"/>
          <w:lang w:eastAsia="zh-CN"/>
        </w:rPr>
        <w:t xml:space="preserve">Division of Nephrology, </w:t>
      </w:r>
      <w:r w:rsidRPr="00907B7B">
        <w:rPr>
          <w:sz w:val="22"/>
          <w:szCs w:val="22"/>
        </w:rPr>
        <w:t>Stanford University School of Medicine, Stanford, CA</w:t>
      </w:r>
    </w:p>
    <w:p w14:paraId="3F7609C6" w14:textId="77777777" w:rsidR="007D7A77" w:rsidRPr="00907B7B" w:rsidRDefault="007D7A77" w:rsidP="000A5EE6">
      <w:pPr>
        <w:rPr>
          <w:sz w:val="22"/>
          <w:szCs w:val="22"/>
        </w:rPr>
      </w:pPr>
    </w:p>
    <w:p w14:paraId="2AF48303" w14:textId="1AEA0BE4" w:rsidR="00E61E8D" w:rsidRPr="00907B7B" w:rsidRDefault="00E61E8D" w:rsidP="000A5EE6">
      <w:pPr>
        <w:rPr>
          <w:b/>
          <w:smallCaps/>
          <w:sz w:val="28"/>
        </w:rPr>
      </w:pPr>
      <w:r w:rsidRPr="00907B7B">
        <w:rPr>
          <w:b/>
          <w:smallCaps/>
          <w:sz w:val="28"/>
        </w:rPr>
        <w:t>Honors and Awards</w:t>
      </w:r>
    </w:p>
    <w:p w14:paraId="0152DFE3" w14:textId="77777777" w:rsidR="00E61E8D" w:rsidRPr="00907B7B" w:rsidRDefault="00E61E8D" w:rsidP="00E61E8D">
      <w:pPr>
        <w:ind w:left="2880" w:hanging="2880"/>
        <w:rPr>
          <w:b/>
        </w:rPr>
      </w:pPr>
    </w:p>
    <w:p w14:paraId="22993579" w14:textId="2C8CBB00" w:rsidR="004C289B" w:rsidRPr="00907B7B" w:rsidRDefault="004C289B" w:rsidP="004C289B">
      <w:pPr>
        <w:pStyle w:val="BodyTextIndent2"/>
        <w:ind w:left="0"/>
        <w:rPr>
          <w:rFonts w:ascii="Times New Roman" w:hAnsi="Times New Roman" w:cs="Times New Roman"/>
          <w:sz w:val="22"/>
          <w:szCs w:val="22"/>
        </w:rPr>
      </w:pPr>
      <w:r w:rsidRPr="00907B7B">
        <w:rPr>
          <w:rFonts w:ascii="Times New Roman" w:hAnsi="Times New Roman" w:cs="Times New Roman"/>
          <w:sz w:val="22"/>
          <w:szCs w:val="22"/>
        </w:rPr>
        <w:t>1997-1999</w:t>
      </w:r>
      <w:r w:rsidRPr="00907B7B">
        <w:rPr>
          <w:rFonts w:ascii="Times New Roman" w:hAnsi="Times New Roman" w:cs="Times New Roman"/>
          <w:sz w:val="22"/>
          <w:szCs w:val="22"/>
        </w:rPr>
        <w:tab/>
        <w:t>Chancellor’s list, University of Massachusetts, Dartmouth, MA</w:t>
      </w:r>
    </w:p>
    <w:p w14:paraId="6AA52890" w14:textId="3C3FB5EB" w:rsidR="004C289B" w:rsidRPr="00907B7B" w:rsidRDefault="004C289B" w:rsidP="004C289B">
      <w:pPr>
        <w:pStyle w:val="BodyTextIndent2"/>
        <w:ind w:left="0"/>
        <w:rPr>
          <w:rFonts w:ascii="Times New Roman" w:hAnsi="Times New Roman" w:cs="Times New Roman"/>
          <w:sz w:val="22"/>
          <w:szCs w:val="22"/>
        </w:rPr>
      </w:pPr>
      <w:r w:rsidRPr="00907B7B">
        <w:rPr>
          <w:rFonts w:ascii="Times New Roman" w:hAnsi="Times New Roman" w:cs="Times New Roman"/>
          <w:sz w:val="22"/>
          <w:szCs w:val="22"/>
        </w:rPr>
        <w:t xml:space="preserve">1998, 1999 </w:t>
      </w:r>
      <w:r w:rsidRPr="00907B7B">
        <w:rPr>
          <w:rFonts w:ascii="Times New Roman" w:hAnsi="Times New Roman" w:cs="Times New Roman"/>
          <w:sz w:val="22"/>
          <w:szCs w:val="22"/>
        </w:rPr>
        <w:tab/>
        <w:t>National Putnam Mathematical Exam (scored among top 15% of all participants in 1999)</w:t>
      </w:r>
    </w:p>
    <w:p w14:paraId="5D1212B3" w14:textId="4B436B1E" w:rsidR="004C289B" w:rsidRPr="00907B7B" w:rsidRDefault="004C289B" w:rsidP="00D52C48">
      <w:pPr>
        <w:pStyle w:val="Footer"/>
        <w:tabs>
          <w:tab w:val="clear" w:pos="4320"/>
          <w:tab w:val="clear" w:pos="8640"/>
        </w:tabs>
        <w:ind w:left="1440" w:hanging="1440"/>
        <w:rPr>
          <w:rFonts w:ascii="Times New Roman" w:hAnsi="Times New Roman" w:cs="Times New Roman"/>
          <w:sz w:val="22"/>
          <w:szCs w:val="22"/>
        </w:rPr>
      </w:pPr>
      <w:r w:rsidRPr="00907B7B">
        <w:rPr>
          <w:rFonts w:ascii="Times New Roman" w:hAnsi="Times New Roman" w:cs="Times New Roman"/>
          <w:bCs/>
          <w:sz w:val="22"/>
          <w:szCs w:val="22"/>
        </w:rPr>
        <w:t>1998</w:t>
      </w:r>
      <w:r w:rsidRPr="00907B7B">
        <w:rPr>
          <w:rFonts w:ascii="Times New Roman" w:hAnsi="Times New Roman" w:cs="Times New Roman"/>
          <w:bCs/>
          <w:sz w:val="22"/>
          <w:szCs w:val="22"/>
        </w:rPr>
        <w:tab/>
      </w:r>
      <w:r w:rsidRPr="00907B7B">
        <w:rPr>
          <w:rFonts w:ascii="Times New Roman" w:hAnsi="Times New Roman" w:cs="Times New Roman"/>
          <w:sz w:val="22"/>
          <w:szCs w:val="22"/>
        </w:rPr>
        <w:t>Anthony J. John Award for Excellency in Mathematics, University of Massachusetts, Dartmouth, MA</w:t>
      </w:r>
    </w:p>
    <w:p w14:paraId="19643692" w14:textId="3551CC65" w:rsidR="004C289B" w:rsidRPr="00907B7B" w:rsidRDefault="004C289B" w:rsidP="004C289B">
      <w:pPr>
        <w:pStyle w:val="Footer"/>
        <w:tabs>
          <w:tab w:val="clear" w:pos="4320"/>
          <w:tab w:val="clear" w:pos="8640"/>
        </w:tabs>
        <w:rPr>
          <w:rFonts w:ascii="Times New Roman" w:hAnsi="Times New Roman" w:cs="Times New Roman"/>
          <w:bCs/>
          <w:sz w:val="22"/>
          <w:szCs w:val="22"/>
        </w:rPr>
      </w:pPr>
      <w:r w:rsidRPr="00907B7B">
        <w:rPr>
          <w:rFonts w:ascii="Times New Roman" w:hAnsi="Times New Roman" w:cs="Times New Roman"/>
          <w:bCs/>
          <w:sz w:val="22"/>
          <w:szCs w:val="22"/>
        </w:rPr>
        <w:t>2004</w:t>
      </w:r>
      <w:r w:rsidRPr="00907B7B">
        <w:rPr>
          <w:rFonts w:ascii="Times New Roman" w:hAnsi="Times New Roman" w:cs="Times New Roman"/>
          <w:bCs/>
          <w:sz w:val="22"/>
          <w:szCs w:val="22"/>
        </w:rPr>
        <w:tab/>
      </w:r>
      <w:r w:rsidRPr="00907B7B">
        <w:rPr>
          <w:rFonts w:ascii="Times New Roman" w:hAnsi="Times New Roman" w:cs="Times New Roman"/>
          <w:bCs/>
          <w:sz w:val="22"/>
          <w:szCs w:val="22"/>
        </w:rPr>
        <w:tab/>
        <w:t>American Statistical Association, Health Policy Statistics Section, Student Paper Award</w:t>
      </w:r>
    </w:p>
    <w:p w14:paraId="089D12C7" w14:textId="04C2A746" w:rsidR="003331A0" w:rsidRPr="00907B7B" w:rsidRDefault="003331A0" w:rsidP="004C289B">
      <w:pPr>
        <w:pStyle w:val="Footer"/>
        <w:tabs>
          <w:tab w:val="clear" w:pos="4320"/>
          <w:tab w:val="clear" w:pos="8640"/>
        </w:tabs>
        <w:rPr>
          <w:rFonts w:ascii="Times New Roman" w:hAnsi="Times New Roman" w:cs="Times New Roman"/>
          <w:bCs/>
          <w:sz w:val="22"/>
          <w:szCs w:val="22"/>
        </w:rPr>
      </w:pPr>
      <w:r w:rsidRPr="00907B7B">
        <w:rPr>
          <w:rFonts w:ascii="Times New Roman" w:hAnsi="Times New Roman" w:cs="Times New Roman"/>
          <w:bCs/>
          <w:sz w:val="22"/>
          <w:szCs w:val="22"/>
        </w:rPr>
        <w:t>2023</w:t>
      </w:r>
      <w:r w:rsidRPr="00907B7B">
        <w:rPr>
          <w:rFonts w:ascii="Times New Roman" w:hAnsi="Times New Roman" w:cs="Times New Roman"/>
          <w:bCs/>
          <w:sz w:val="22"/>
          <w:szCs w:val="22"/>
        </w:rPr>
        <w:tab/>
      </w:r>
      <w:r w:rsidRPr="00907B7B">
        <w:rPr>
          <w:rFonts w:ascii="Times New Roman" w:hAnsi="Times New Roman" w:cs="Times New Roman"/>
          <w:bCs/>
          <w:sz w:val="22"/>
          <w:szCs w:val="22"/>
        </w:rPr>
        <w:tab/>
      </w:r>
      <w:r w:rsidRPr="00907B7B">
        <w:rPr>
          <w:rFonts w:ascii="Times New Roman" w:hAnsi="Times New Roman" w:cs="Times New Roman"/>
          <w:sz w:val="22"/>
          <w:szCs w:val="22"/>
        </w:rPr>
        <w:t>Elected full member of Sigma Xi, The Scientific Research Honor Society</w:t>
      </w:r>
    </w:p>
    <w:p w14:paraId="398D064F" w14:textId="5707FE34" w:rsidR="00350E5F" w:rsidRPr="006F3280" w:rsidRDefault="00350E5F" w:rsidP="006F3280">
      <w:pPr>
        <w:pStyle w:val="Footer"/>
        <w:tabs>
          <w:tab w:val="clear" w:pos="4320"/>
          <w:tab w:val="clear" w:pos="8640"/>
        </w:tabs>
        <w:ind w:left="1440" w:hanging="1440"/>
        <w:rPr>
          <w:rFonts w:ascii="Times New Roman" w:hAnsi="Times New Roman" w:cs="Times New Roman"/>
          <w:sz w:val="22"/>
          <w:szCs w:val="22"/>
        </w:rPr>
      </w:pPr>
      <w:r w:rsidRPr="00907B7B">
        <w:rPr>
          <w:rFonts w:ascii="Times New Roman" w:hAnsi="Times New Roman" w:cs="Times New Roman"/>
          <w:sz w:val="22"/>
          <w:szCs w:val="22"/>
        </w:rPr>
        <w:t>2023</w:t>
      </w:r>
      <w:r w:rsidRPr="00907B7B">
        <w:rPr>
          <w:rFonts w:ascii="Times New Roman" w:hAnsi="Times New Roman" w:cs="Times New Roman"/>
          <w:sz w:val="22"/>
          <w:szCs w:val="22"/>
        </w:rPr>
        <w:tab/>
        <w:t>Elected, Executive Committee</w:t>
      </w:r>
      <w:r w:rsidR="006F3280">
        <w:rPr>
          <w:rFonts w:ascii="Times New Roman" w:hAnsi="Times New Roman" w:cs="Times New Roman"/>
          <w:sz w:val="22"/>
          <w:szCs w:val="22"/>
        </w:rPr>
        <w:t xml:space="preserve"> At-</w:t>
      </w:r>
      <w:r w:rsidRPr="00907B7B">
        <w:rPr>
          <w:rFonts w:ascii="Times New Roman" w:hAnsi="Times New Roman" w:cs="Times New Roman"/>
          <w:sz w:val="22"/>
          <w:szCs w:val="22"/>
        </w:rPr>
        <w:t>Large</w:t>
      </w:r>
      <w:r w:rsidR="006F3280">
        <w:rPr>
          <w:rFonts w:ascii="Times New Roman" w:hAnsi="Times New Roman" w:cs="Times New Roman"/>
          <w:sz w:val="22"/>
          <w:szCs w:val="22"/>
        </w:rPr>
        <w:t xml:space="preserve"> Member</w:t>
      </w:r>
      <w:r w:rsidRPr="00907B7B">
        <w:rPr>
          <w:rFonts w:ascii="Times New Roman" w:hAnsi="Times New Roman" w:cs="Times New Roman"/>
          <w:sz w:val="22"/>
          <w:szCs w:val="22"/>
        </w:rPr>
        <w:t xml:space="preserve"> 2024-2026, Statistical Consulting Section, American Statistical Association</w:t>
      </w:r>
    </w:p>
    <w:p w14:paraId="1C754344" w14:textId="77777777" w:rsidR="00E61E8D" w:rsidRPr="00907B7B" w:rsidRDefault="00E61E8D" w:rsidP="003331A0"/>
    <w:p w14:paraId="59A25ADF" w14:textId="26656CA7" w:rsidR="00E61E8D" w:rsidRPr="00907B7B" w:rsidRDefault="00E61E8D" w:rsidP="000A5EE6">
      <w:pPr>
        <w:rPr>
          <w:b/>
          <w:smallCaps/>
          <w:sz w:val="28"/>
        </w:rPr>
      </w:pPr>
      <w:r w:rsidRPr="00907B7B">
        <w:rPr>
          <w:b/>
          <w:smallCaps/>
          <w:sz w:val="28"/>
        </w:rPr>
        <w:t>Bibliography</w:t>
      </w:r>
      <w:r w:rsidR="001102BE" w:rsidRPr="00907B7B">
        <w:rPr>
          <w:b/>
          <w:smallCaps/>
          <w:sz w:val="28"/>
        </w:rPr>
        <w:t xml:space="preserve"> </w:t>
      </w:r>
    </w:p>
    <w:p w14:paraId="2473436D" w14:textId="77777777" w:rsidR="00E123FB" w:rsidRPr="00907B7B" w:rsidRDefault="00E123FB" w:rsidP="00E61E8D">
      <w:pPr>
        <w:rPr>
          <w:b/>
        </w:rPr>
      </w:pPr>
    </w:p>
    <w:p w14:paraId="3F90F1BE" w14:textId="7BE3AC14" w:rsidR="00E61E8D" w:rsidRPr="00907B7B" w:rsidRDefault="00E61E8D" w:rsidP="00E61E8D">
      <w:pPr>
        <w:rPr>
          <w:b/>
        </w:rPr>
      </w:pPr>
      <w:r w:rsidRPr="00907B7B">
        <w:rPr>
          <w:b/>
        </w:rPr>
        <w:t xml:space="preserve">Peer-reviewed original research </w:t>
      </w:r>
      <w:r w:rsidR="00976ADF" w:rsidRPr="00907B7B">
        <w:rPr>
          <w:b/>
        </w:rPr>
        <w:t>(1</w:t>
      </w:r>
      <w:r w:rsidR="007D5A24">
        <w:rPr>
          <w:b/>
        </w:rPr>
        <w:t>61</w:t>
      </w:r>
      <w:r w:rsidRPr="00907B7B">
        <w:rPr>
          <w:b/>
        </w:rPr>
        <w:t xml:space="preserve"> </w:t>
      </w:r>
      <w:r w:rsidR="00FA430B">
        <w:rPr>
          <w:b/>
        </w:rPr>
        <w:t>published</w:t>
      </w:r>
      <w:r w:rsidRPr="00907B7B">
        <w:rPr>
          <w:b/>
        </w:rPr>
        <w:t>)</w:t>
      </w:r>
    </w:p>
    <w:p w14:paraId="78A04CF9" w14:textId="22ED8630" w:rsidR="004C289B" w:rsidRPr="00907B7B" w:rsidRDefault="004C289B" w:rsidP="004C289B">
      <w:pPr>
        <w:pStyle w:val="BodyText2"/>
        <w:numPr>
          <w:ilvl w:val="0"/>
          <w:numId w:val="9"/>
        </w:numPr>
        <w:spacing w:before="240" w:after="240" w:line="240" w:lineRule="auto"/>
        <w:ind w:left="360"/>
        <w:rPr>
          <w:sz w:val="22"/>
          <w:szCs w:val="22"/>
        </w:rPr>
      </w:pPr>
      <w:r w:rsidRPr="00907B7B">
        <w:rPr>
          <w:sz w:val="22"/>
          <w:szCs w:val="22"/>
        </w:rPr>
        <w:lastRenderedPageBreak/>
        <w:t xml:space="preserve">Warner G, Hoenig, H, </w:t>
      </w:r>
      <w:r w:rsidRPr="00907B7B">
        <w:rPr>
          <w:b/>
          <w:bCs/>
          <w:sz w:val="22"/>
          <w:szCs w:val="22"/>
        </w:rPr>
        <w:t>Montez ME</w:t>
      </w:r>
      <w:r w:rsidRPr="00907B7B">
        <w:rPr>
          <w:sz w:val="22"/>
          <w:szCs w:val="22"/>
        </w:rPr>
        <w:t xml:space="preserve">, Wang F, Rosen AK. Evaluating diagnosis-based risk-adjustment methods in the spinal cord dysfunction population.  </w:t>
      </w:r>
      <w:r w:rsidRPr="00907B7B">
        <w:rPr>
          <w:i/>
          <w:iCs/>
          <w:sz w:val="22"/>
          <w:szCs w:val="22"/>
        </w:rPr>
        <w:t>Archives of Physical Medicine and Rehabilitation</w:t>
      </w:r>
      <w:r w:rsidRPr="00907B7B">
        <w:rPr>
          <w:sz w:val="22"/>
          <w:szCs w:val="22"/>
        </w:rPr>
        <w:t xml:space="preserve"> 2004, 85(2): 218-226.</w:t>
      </w:r>
    </w:p>
    <w:p w14:paraId="38B5E17F" w14:textId="0D419EAE" w:rsidR="004C289B" w:rsidRPr="00907B7B" w:rsidRDefault="004C289B" w:rsidP="004C289B">
      <w:pPr>
        <w:pStyle w:val="BodyText2"/>
        <w:numPr>
          <w:ilvl w:val="0"/>
          <w:numId w:val="9"/>
        </w:numPr>
        <w:spacing w:before="240" w:after="240" w:line="240" w:lineRule="auto"/>
        <w:ind w:left="360"/>
        <w:rPr>
          <w:sz w:val="22"/>
          <w:szCs w:val="22"/>
        </w:rPr>
      </w:pPr>
      <w:r w:rsidRPr="00907B7B">
        <w:rPr>
          <w:sz w:val="22"/>
          <w:szCs w:val="22"/>
        </w:rPr>
        <w:t xml:space="preserve">Rosen AK, Wang F, </w:t>
      </w:r>
      <w:r w:rsidRPr="00907B7B">
        <w:rPr>
          <w:b/>
          <w:bCs/>
          <w:sz w:val="22"/>
          <w:szCs w:val="22"/>
        </w:rPr>
        <w:t>Montez ME</w:t>
      </w:r>
      <w:r w:rsidRPr="00907B7B">
        <w:rPr>
          <w:sz w:val="22"/>
          <w:szCs w:val="22"/>
        </w:rPr>
        <w:t xml:space="preserve">, Rakovski CC, Berlowitz DR. Lucove JC. Identifying Future High-Healthcare Users: Exploring the Value of Diagnostic and Prior Utilization Information. </w:t>
      </w:r>
      <w:r w:rsidRPr="00907B7B">
        <w:rPr>
          <w:i/>
          <w:iCs/>
          <w:sz w:val="22"/>
          <w:szCs w:val="22"/>
        </w:rPr>
        <w:t>Disease Management and Health Outcomes</w:t>
      </w:r>
      <w:r w:rsidRPr="00907B7B">
        <w:rPr>
          <w:sz w:val="22"/>
          <w:szCs w:val="22"/>
        </w:rPr>
        <w:t xml:space="preserve"> 2005 13(2): 117-127. </w:t>
      </w:r>
    </w:p>
    <w:p w14:paraId="3498947D" w14:textId="778C996E" w:rsidR="004C289B" w:rsidRPr="00907B7B" w:rsidRDefault="004C289B" w:rsidP="004C289B">
      <w:pPr>
        <w:pStyle w:val="Footer"/>
        <w:numPr>
          <w:ilvl w:val="0"/>
          <w:numId w:val="9"/>
        </w:numPr>
        <w:tabs>
          <w:tab w:val="clear" w:pos="4320"/>
          <w:tab w:val="clear" w:pos="8640"/>
        </w:tabs>
        <w:spacing w:before="240" w:after="240"/>
        <w:ind w:left="360"/>
        <w:rPr>
          <w:rFonts w:ascii="Times New Roman" w:hAnsi="Times New Roman" w:cs="Times New Roman"/>
          <w:sz w:val="22"/>
          <w:szCs w:val="22"/>
        </w:rPr>
      </w:pPr>
      <w:r w:rsidRPr="00907B7B">
        <w:rPr>
          <w:rFonts w:ascii="Times New Roman" w:hAnsi="Times New Roman" w:cs="Times New Roman"/>
          <w:sz w:val="22"/>
          <w:szCs w:val="22"/>
        </w:rPr>
        <w:t xml:space="preserve">Rosen AK, Gardner JA, </w:t>
      </w:r>
      <w:r w:rsidRPr="00907B7B">
        <w:rPr>
          <w:rFonts w:ascii="Times New Roman" w:hAnsi="Times New Roman" w:cs="Times New Roman"/>
          <w:b/>
          <w:bCs/>
          <w:sz w:val="22"/>
          <w:szCs w:val="22"/>
        </w:rPr>
        <w:t>Montez ME</w:t>
      </w:r>
      <w:r w:rsidRPr="00907B7B">
        <w:rPr>
          <w:rFonts w:ascii="Times New Roman" w:hAnsi="Times New Roman" w:cs="Times New Roman"/>
          <w:sz w:val="22"/>
          <w:szCs w:val="22"/>
        </w:rPr>
        <w:t xml:space="preserve">, Loveland S, Hendricks A.  Dual system use: are there implications for risk adjustment and quality assessment?  </w:t>
      </w:r>
      <w:r w:rsidRPr="00907B7B">
        <w:rPr>
          <w:rFonts w:ascii="Times New Roman" w:hAnsi="Times New Roman" w:cs="Times New Roman"/>
          <w:i/>
          <w:iCs/>
          <w:sz w:val="22"/>
          <w:szCs w:val="22"/>
        </w:rPr>
        <w:t>American Journal of Medical Quality</w:t>
      </w:r>
      <w:r w:rsidRPr="00907B7B">
        <w:rPr>
          <w:rFonts w:ascii="Times New Roman" w:hAnsi="Times New Roman" w:cs="Times New Roman"/>
          <w:sz w:val="22"/>
          <w:szCs w:val="22"/>
        </w:rPr>
        <w:t>, July/August 2005, 20 (4): 182-194.</w:t>
      </w:r>
    </w:p>
    <w:p w14:paraId="5C854099" w14:textId="27DD7ABF" w:rsidR="004C289B" w:rsidRPr="00907B7B" w:rsidRDefault="004C289B" w:rsidP="004C289B">
      <w:pPr>
        <w:pStyle w:val="Footer"/>
        <w:numPr>
          <w:ilvl w:val="0"/>
          <w:numId w:val="9"/>
        </w:numPr>
        <w:tabs>
          <w:tab w:val="clear" w:pos="4320"/>
          <w:tab w:val="clear" w:pos="8640"/>
        </w:tabs>
        <w:spacing w:before="240" w:after="240"/>
        <w:ind w:left="360"/>
        <w:rPr>
          <w:rFonts w:ascii="Times New Roman" w:hAnsi="Times New Roman" w:cs="Times New Roman"/>
          <w:sz w:val="22"/>
          <w:szCs w:val="22"/>
        </w:rPr>
      </w:pPr>
      <w:r w:rsidRPr="00907B7B">
        <w:rPr>
          <w:rFonts w:ascii="Times New Roman" w:hAnsi="Times New Roman" w:cs="Times New Roman"/>
          <w:sz w:val="22"/>
          <w:szCs w:val="22"/>
        </w:rPr>
        <w:t xml:space="preserve">Rosen AK, Christiansen CL, </w:t>
      </w:r>
      <w:r w:rsidRPr="00907B7B">
        <w:rPr>
          <w:rFonts w:ascii="Times New Roman" w:hAnsi="Times New Roman" w:cs="Times New Roman"/>
          <w:b/>
          <w:bCs/>
          <w:sz w:val="22"/>
          <w:szCs w:val="22"/>
        </w:rPr>
        <w:t>Montez ME</w:t>
      </w:r>
      <w:r w:rsidRPr="00907B7B">
        <w:rPr>
          <w:rFonts w:ascii="Times New Roman" w:hAnsi="Times New Roman" w:cs="Times New Roman"/>
          <w:sz w:val="22"/>
          <w:szCs w:val="22"/>
        </w:rPr>
        <w:t xml:space="preserve">, Loveland S, Shokeen P, Sloan KL, and Ettner SL.  Evaluating risk-adjustment methodologies for patients with mental health and substance abuse disorders in the Veterans Health Administration. </w:t>
      </w:r>
      <w:r w:rsidRPr="00907B7B">
        <w:rPr>
          <w:rFonts w:ascii="Times New Roman" w:hAnsi="Times New Roman" w:cs="Times New Roman"/>
          <w:i/>
          <w:iCs/>
          <w:sz w:val="22"/>
          <w:szCs w:val="22"/>
        </w:rPr>
        <w:t>International Journal of Healthcare Technology and Management</w:t>
      </w:r>
      <w:r w:rsidRPr="00907B7B">
        <w:rPr>
          <w:rFonts w:ascii="Times New Roman" w:hAnsi="Times New Roman" w:cs="Times New Roman"/>
          <w:sz w:val="22"/>
          <w:szCs w:val="22"/>
        </w:rPr>
        <w:t xml:space="preserve"> 2006, 7 (1/2): 43-81.</w:t>
      </w:r>
    </w:p>
    <w:p w14:paraId="7F0C0877" w14:textId="742AC33C" w:rsidR="004C289B" w:rsidRPr="00907B7B" w:rsidRDefault="004C289B" w:rsidP="004C289B">
      <w:pPr>
        <w:pStyle w:val="BodyText2"/>
        <w:numPr>
          <w:ilvl w:val="0"/>
          <w:numId w:val="9"/>
        </w:numPr>
        <w:spacing w:before="240" w:after="240" w:line="240" w:lineRule="auto"/>
        <w:ind w:left="360"/>
        <w:rPr>
          <w:sz w:val="22"/>
          <w:szCs w:val="22"/>
        </w:rPr>
      </w:pPr>
      <w:r w:rsidRPr="00907B7B">
        <w:rPr>
          <w:sz w:val="22"/>
          <w:szCs w:val="22"/>
        </w:rPr>
        <w:t xml:space="preserve">Sloan KL, </w:t>
      </w:r>
      <w:r w:rsidRPr="00907B7B">
        <w:rPr>
          <w:b/>
          <w:bCs/>
          <w:sz w:val="22"/>
          <w:szCs w:val="22"/>
        </w:rPr>
        <w:t>Montez-Rath ME</w:t>
      </w:r>
      <w:r w:rsidRPr="00907B7B">
        <w:rPr>
          <w:sz w:val="22"/>
          <w:szCs w:val="22"/>
        </w:rPr>
        <w:t xml:space="preserve">, Spiro A III, Christiansen CL, Loveland S, Shokeen P, Herz L, Eisen S, Breckenridge, JN, Rosen AK. Development and validation of a psychiatric case-mix system. </w:t>
      </w:r>
      <w:r w:rsidRPr="00907B7B">
        <w:rPr>
          <w:i/>
          <w:iCs/>
          <w:sz w:val="22"/>
          <w:szCs w:val="22"/>
        </w:rPr>
        <w:t>Medical Care</w:t>
      </w:r>
      <w:r w:rsidRPr="00907B7B">
        <w:rPr>
          <w:sz w:val="22"/>
          <w:szCs w:val="22"/>
        </w:rPr>
        <w:t xml:space="preserve"> 2006, 44:568-580.</w:t>
      </w:r>
    </w:p>
    <w:p w14:paraId="0BADCA19" w14:textId="79343F29" w:rsidR="004C289B" w:rsidRPr="00907B7B" w:rsidRDefault="004C289B" w:rsidP="004C289B">
      <w:pPr>
        <w:pStyle w:val="Footer"/>
        <w:numPr>
          <w:ilvl w:val="0"/>
          <w:numId w:val="9"/>
        </w:numPr>
        <w:tabs>
          <w:tab w:val="clear" w:pos="4320"/>
          <w:tab w:val="clear" w:pos="8640"/>
        </w:tabs>
        <w:spacing w:before="240" w:after="240"/>
        <w:ind w:left="360"/>
        <w:rPr>
          <w:rFonts w:ascii="Times New Roman" w:hAnsi="Times New Roman" w:cs="Times New Roman"/>
          <w:sz w:val="22"/>
          <w:szCs w:val="22"/>
        </w:rPr>
      </w:pPr>
      <w:r w:rsidRPr="00907B7B">
        <w:rPr>
          <w:rStyle w:val="apple-style-span"/>
          <w:rFonts w:ascii="Times New Roman" w:hAnsi="Times New Roman" w:cs="Times New Roman"/>
          <w:color w:val="000000"/>
          <w:sz w:val="22"/>
          <w:szCs w:val="22"/>
        </w:rPr>
        <w:t xml:space="preserve">Rosen AK, Zhaos S, Rivard P, Loveland S, </w:t>
      </w:r>
      <w:r w:rsidRPr="00162346">
        <w:rPr>
          <w:rStyle w:val="apple-style-span"/>
          <w:rFonts w:ascii="Times New Roman" w:hAnsi="Times New Roman" w:cs="Times New Roman"/>
          <w:b/>
          <w:bCs/>
          <w:color w:val="000000"/>
          <w:sz w:val="22"/>
          <w:szCs w:val="22"/>
        </w:rPr>
        <w:t>Montez M</w:t>
      </w:r>
      <w:r w:rsidRPr="00907B7B">
        <w:rPr>
          <w:rStyle w:val="apple-style-span"/>
          <w:rFonts w:ascii="Times New Roman" w:hAnsi="Times New Roman" w:cs="Times New Roman"/>
          <w:color w:val="000000"/>
          <w:sz w:val="22"/>
          <w:szCs w:val="22"/>
        </w:rPr>
        <w:t>, Elixhauser A, and Romano P.</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color w:val="000000"/>
          <w:sz w:val="22"/>
          <w:szCs w:val="22"/>
        </w:rPr>
        <w:t> </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color w:val="000000"/>
          <w:sz w:val="22"/>
          <w:szCs w:val="22"/>
        </w:rPr>
        <w:t>Tracking Rates of Patient Safety Indicators over Time: Lessons from the VA. </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i/>
          <w:iCs/>
          <w:color w:val="000000"/>
          <w:sz w:val="22"/>
          <w:szCs w:val="22"/>
        </w:rPr>
        <w:t>Medical Care</w:t>
      </w:r>
      <w:r w:rsidRPr="00907B7B">
        <w:rPr>
          <w:rStyle w:val="apple-style-span"/>
          <w:rFonts w:ascii="Times New Roman" w:hAnsi="Times New Roman" w:cs="Times New Roman"/>
          <w:sz w:val="22"/>
          <w:szCs w:val="22"/>
        </w:rPr>
        <w:t xml:space="preserve"> </w:t>
      </w:r>
      <w:r w:rsidRPr="00907B7B">
        <w:rPr>
          <w:rStyle w:val="apple-style-span"/>
          <w:rFonts w:ascii="Times New Roman" w:hAnsi="Times New Roman" w:cs="Times New Roman"/>
          <w:color w:val="000000"/>
          <w:sz w:val="22"/>
          <w:szCs w:val="22"/>
        </w:rPr>
        <w:t>2006, 44(9): 850-861.</w:t>
      </w:r>
    </w:p>
    <w:p w14:paraId="252EE724" w14:textId="77777777" w:rsidR="004C289B" w:rsidRPr="00907B7B" w:rsidRDefault="004C289B" w:rsidP="004C289B">
      <w:pPr>
        <w:pStyle w:val="Footer"/>
        <w:numPr>
          <w:ilvl w:val="0"/>
          <w:numId w:val="9"/>
        </w:numPr>
        <w:tabs>
          <w:tab w:val="clear" w:pos="4320"/>
          <w:tab w:val="clear" w:pos="8640"/>
        </w:tabs>
        <w:spacing w:before="240" w:after="240"/>
        <w:ind w:left="360"/>
        <w:rPr>
          <w:rFonts w:ascii="Times New Roman" w:hAnsi="Times New Roman" w:cs="Times New Roman"/>
          <w:sz w:val="22"/>
          <w:szCs w:val="22"/>
        </w:rPr>
      </w:pPr>
      <w:r w:rsidRPr="00907B7B">
        <w:rPr>
          <w:rFonts w:ascii="Times New Roman" w:hAnsi="Times New Roman" w:cs="Times New Roman"/>
          <w:b/>
          <w:bCs/>
          <w:sz w:val="22"/>
          <w:szCs w:val="22"/>
        </w:rPr>
        <w:t xml:space="preserve">Montez-Rath M, </w:t>
      </w:r>
      <w:r w:rsidRPr="00907B7B">
        <w:rPr>
          <w:rFonts w:ascii="Times New Roman" w:hAnsi="Times New Roman" w:cs="Times New Roman"/>
          <w:bCs/>
          <w:sz w:val="22"/>
          <w:szCs w:val="22"/>
        </w:rPr>
        <w:t>Christiansen CL, Ettner SL, Loveland S, Rosen AK. Performance of statistical models to predict mental health and substance abuse cost</w:t>
      </w:r>
      <w:r w:rsidRPr="00907B7B">
        <w:rPr>
          <w:rFonts w:ascii="Times New Roman" w:hAnsi="Times New Roman" w:cs="Times New Roman"/>
          <w:i/>
          <w:iCs/>
          <w:sz w:val="22"/>
          <w:szCs w:val="22"/>
        </w:rPr>
        <w:t>. BMC Medical Research Methodology</w:t>
      </w:r>
      <w:r w:rsidRPr="00907B7B">
        <w:rPr>
          <w:rFonts w:ascii="Times New Roman" w:hAnsi="Times New Roman" w:cs="Times New Roman"/>
          <w:sz w:val="22"/>
          <w:szCs w:val="22"/>
        </w:rPr>
        <w:t xml:space="preserve"> 2006,</w:t>
      </w:r>
      <w:r w:rsidRPr="00907B7B">
        <w:rPr>
          <w:rFonts w:ascii="Times New Roman" w:hAnsi="Times New Roman" w:cs="Times New Roman"/>
          <w:b/>
          <w:bCs/>
          <w:sz w:val="22"/>
          <w:szCs w:val="22"/>
        </w:rPr>
        <w:t xml:space="preserve"> 6</w:t>
      </w:r>
      <w:r w:rsidRPr="00907B7B">
        <w:rPr>
          <w:rFonts w:ascii="Times New Roman" w:hAnsi="Times New Roman" w:cs="Times New Roman"/>
          <w:sz w:val="22"/>
          <w:szCs w:val="22"/>
        </w:rPr>
        <w:t>:53 (26Oct2006).</w:t>
      </w:r>
    </w:p>
    <w:p w14:paraId="1366238D" w14:textId="0311BB07" w:rsidR="004C289B" w:rsidRPr="00907B7B" w:rsidRDefault="004C289B" w:rsidP="004C289B">
      <w:pPr>
        <w:pStyle w:val="ListParagraph"/>
        <w:numPr>
          <w:ilvl w:val="0"/>
          <w:numId w:val="9"/>
        </w:numPr>
        <w:spacing w:before="240" w:after="240"/>
        <w:ind w:left="360"/>
        <w:rPr>
          <w:rStyle w:val="apple-style-span"/>
          <w:rFonts w:ascii="Times New Roman" w:hAnsi="Times New Roman" w:cs="Times New Roman"/>
          <w:sz w:val="22"/>
          <w:szCs w:val="22"/>
        </w:rPr>
      </w:pPr>
      <w:r w:rsidRPr="00907B7B">
        <w:rPr>
          <w:rFonts w:ascii="Times New Roman" w:hAnsi="Times New Roman" w:cs="Times New Roman"/>
          <w:sz w:val="22"/>
          <w:szCs w:val="22"/>
        </w:rPr>
        <w:t xml:space="preserve">Pugh MJ, Rosen AK, </w:t>
      </w:r>
      <w:r w:rsidRPr="00907B7B">
        <w:rPr>
          <w:rFonts w:ascii="Times New Roman" w:hAnsi="Times New Roman" w:cs="Times New Roman"/>
          <w:b/>
          <w:bCs/>
          <w:sz w:val="22"/>
          <w:szCs w:val="22"/>
        </w:rPr>
        <w:t>Montez-Rath M</w:t>
      </w:r>
      <w:r w:rsidRPr="00907B7B">
        <w:rPr>
          <w:rFonts w:ascii="Times New Roman" w:hAnsi="Times New Roman" w:cs="Times New Roman"/>
          <w:sz w:val="22"/>
          <w:szCs w:val="22"/>
        </w:rPr>
        <w:t xml:space="preserve">, Amuan M, Fincke B, Burk M, Bierman A, Cunningham F, Berlowitz D.  Potentially Inappropriate Prescribing for the Elderly: Effects of the Health Care System and Geriatric Care?  </w:t>
      </w:r>
      <w:r w:rsidRPr="00907B7B">
        <w:rPr>
          <w:rFonts w:ascii="Times New Roman" w:hAnsi="Times New Roman" w:cs="Times New Roman"/>
          <w:i/>
          <w:iCs/>
          <w:sz w:val="22"/>
          <w:szCs w:val="22"/>
        </w:rPr>
        <w:t>Medical Care</w:t>
      </w:r>
      <w:r w:rsidRPr="00907B7B">
        <w:rPr>
          <w:rFonts w:ascii="Times New Roman" w:hAnsi="Times New Roman" w:cs="Times New Roman"/>
          <w:sz w:val="22"/>
          <w:szCs w:val="22"/>
        </w:rPr>
        <w:t xml:space="preserve"> 2008, </w:t>
      </w:r>
      <w:r w:rsidRPr="00907B7B">
        <w:rPr>
          <w:rStyle w:val="apple-style-span"/>
          <w:rFonts w:ascii="Times New Roman" w:hAnsi="Times New Roman" w:cs="Times New Roman"/>
          <w:color w:val="000000"/>
          <w:sz w:val="22"/>
          <w:szCs w:val="22"/>
        </w:rPr>
        <w:t>46(2):167-173.</w:t>
      </w:r>
    </w:p>
    <w:p w14:paraId="506E9909" w14:textId="77777777" w:rsidR="004C289B" w:rsidRPr="00907B7B" w:rsidRDefault="004C289B" w:rsidP="004C289B">
      <w:pPr>
        <w:pStyle w:val="ListParagraph"/>
        <w:ind w:left="360"/>
        <w:rPr>
          <w:rFonts w:ascii="Times New Roman" w:hAnsi="Times New Roman" w:cs="Times New Roman"/>
          <w:sz w:val="22"/>
          <w:szCs w:val="22"/>
        </w:rPr>
      </w:pPr>
    </w:p>
    <w:p w14:paraId="3DF1CCAE" w14:textId="2333063E" w:rsidR="004C289B" w:rsidRPr="00907B7B" w:rsidRDefault="004C289B" w:rsidP="004C289B">
      <w:pPr>
        <w:pStyle w:val="ListParagraph"/>
        <w:numPr>
          <w:ilvl w:val="0"/>
          <w:numId w:val="9"/>
        </w:numPr>
        <w:ind w:left="360"/>
        <w:rPr>
          <w:rStyle w:val="apple-style-span"/>
          <w:rFonts w:ascii="Times New Roman" w:hAnsi="Times New Roman" w:cs="Times New Roman"/>
          <w:color w:val="333333"/>
          <w:sz w:val="22"/>
          <w:szCs w:val="22"/>
        </w:rPr>
      </w:pPr>
      <w:r w:rsidRPr="00907B7B">
        <w:rPr>
          <w:rFonts w:ascii="Times New Roman" w:hAnsi="Times New Roman" w:cs="Times New Roman"/>
          <w:sz w:val="22"/>
          <w:szCs w:val="22"/>
        </w:rPr>
        <w:t xml:space="preserve">Carey K, </w:t>
      </w:r>
      <w:r w:rsidRPr="00907B7B">
        <w:rPr>
          <w:rFonts w:ascii="Times New Roman" w:hAnsi="Times New Roman" w:cs="Times New Roman"/>
          <w:b/>
          <w:bCs/>
          <w:sz w:val="22"/>
          <w:szCs w:val="22"/>
        </w:rPr>
        <w:t>Montez-Rath ME</w:t>
      </w:r>
      <w:r w:rsidRPr="00907B7B">
        <w:rPr>
          <w:rFonts w:ascii="Times New Roman" w:hAnsi="Times New Roman" w:cs="Times New Roman"/>
          <w:sz w:val="22"/>
          <w:szCs w:val="22"/>
        </w:rPr>
        <w:t xml:space="preserve">, Rosen AK, Christiansen C, Loveland S, Ettner S.  </w:t>
      </w:r>
      <w:r w:rsidRPr="00907B7B">
        <w:rPr>
          <w:rStyle w:val="apple-style-span"/>
          <w:rFonts w:ascii="Times New Roman" w:hAnsi="Times New Roman" w:cs="Times New Roman"/>
          <w:color w:val="333333"/>
          <w:sz w:val="22"/>
          <w:szCs w:val="22"/>
        </w:rPr>
        <w:t xml:space="preserve">Use of VA and Medicare Services By Dually Eligible Veterans with Psychiatric Problems. </w:t>
      </w:r>
      <w:r w:rsidRPr="00907B7B">
        <w:rPr>
          <w:rStyle w:val="apple-style-span"/>
          <w:rFonts w:ascii="Times New Roman" w:hAnsi="Times New Roman" w:cs="Times New Roman"/>
          <w:i/>
          <w:iCs/>
          <w:color w:val="333333"/>
          <w:sz w:val="22"/>
          <w:szCs w:val="22"/>
        </w:rPr>
        <w:t>Health Services Research</w:t>
      </w:r>
      <w:r w:rsidRPr="00907B7B">
        <w:rPr>
          <w:rStyle w:val="apple-style-span"/>
          <w:rFonts w:ascii="Times New Roman" w:hAnsi="Times New Roman" w:cs="Times New Roman"/>
          <w:color w:val="333333"/>
          <w:sz w:val="22"/>
          <w:szCs w:val="22"/>
        </w:rPr>
        <w:t xml:space="preserve"> 2008, 43(4):1164-1183</w:t>
      </w:r>
      <w:r w:rsidR="00D46AFC">
        <w:rPr>
          <w:rStyle w:val="apple-style-span"/>
          <w:rFonts w:ascii="Times New Roman" w:hAnsi="Times New Roman" w:cs="Times New Roman"/>
          <w:color w:val="333333"/>
          <w:sz w:val="22"/>
          <w:szCs w:val="22"/>
        </w:rPr>
        <w:t>.</w:t>
      </w:r>
    </w:p>
    <w:p w14:paraId="004603F6" w14:textId="77777777" w:rsidR="004C289B" w:rsidRPr="00907B7B" w:rsidRDefault="004C289B" w:rsidP="004C289B">
      <w:pPr>
        <w:rPr>
          <w:rStyle w:val="apple-style-span"/>
          <w:color w:val="333333"/>
          <w:sz w:val="22"/>
          <w:szCs w:val="22"/>
        </w:rPr>
      </w:pPr>
    </w:p>
    <w:p w14:paraId="19129231" w14:textId="2198AF18" w:rsidR="004C289B" w:rsidRPr="00907B7B" w:rsidRDefault="004C289B" w:rsidP="004C289B">
      <w:pPr>
        <w:pStyle w:val="ListParagraph"/>
        <w:numPr>
          <w:ilvl w:val="0"/>
          <w:numId w:val="9"/>
        </w:numPr>
        <w:ind w:left="360"/>
        <w:rPr>
          <w:rStyle w:val="apple-style-span"/>
          <w:rFonts w:ascii="Times New Roman" w:hAnsi="Times New Roman" w:cs="Times New Roman"/>
          <w:sz w:val="22"/>
          <w:szCs w:val="22"/>
        </w:rPr>
      </w:pPr>
      <w:r w:rsidRPr="00907B7B">
        <w:rPr>
          <w:rStyle w:val="apple-style-span"/>
          <w:rFonts w:ascii="Times New Roman" w:hAnsi="Times New Roman" w:cs="Times New Roman"/>
          <w:color w:val="000000"/>
          <w:sz w:val="22"/>
          <w:szCs w:val="22"/>
        </w:rPr>
        <w:t xml:space="preserve">Shimada, S.L., </w:t>
      </w:r>
      <w:r w:rsidRPr="00907B7B">
        <w:rPr>
          <w:rStyle w:val="apple-style-span"/>
          <w:rFonts w:ascii="Times New Roman" w:hAnsi="Times New Roman" w:cs="Times New Roman"/>
          <w:b/>
          <w:bCs/>
          <w:color w:val="000000"/>
          <w:sz w:val="22"/>
          <w:szCs w:val="22"/>
        </w:rPr>
        <w:t>Montez-Rath, M.E</w:t>
      </w:r>
      <w:r w:rsidRPr="00907B7B">
        <w:rPr>
          <w:rStyle w:val="apple-style-span"/>
          <w:rFonts w:ascii="Times New Roman" w:hAnsi="Times New Roman" w:cs="Times New Roman"/>
          <w:color w:val="000000"/>
          <w:sz w:val="22"/>
          <w:szCs w:val="22"/>
        </w:rPr>
        <w:t>., Loveland, S.A., Zhao, S., Kressin, N.R. &amp; Rosen, A.K.</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color w:val="000000"/>
          <w:sz w:val="22"/>
          <w:szCs w:val="22"/>
        </w:rPr>
        <w:t>Racial Disparities in Patient Safety Indicator (PSI) Rates in the Veterans Health Administration. </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color w:val="000000"/>
          <w:sz w:val="22"/>
          <w:szCs w:val="22"/>
        </w:rPr>
        <w:t>In</w:t>
      </w:r>
      <w:r w:rsidRPr="00907B7B">
        <w:rPr>
          <w:rStyle w:val="apple-converted-space"/>
          <w:rFonts w:ascii="Times New Roman" w:hAnsi="Times New Roman" w:cs="Times New Roman"/>
          <w:color w:val="000000"/>
          <w:sz w:val="22"/>
          <w:szCs w:val="22"/>
        </w:rPr>
        <w:t> </w:t>
      </w:r>
      <w:r w:rsidRPr="00907B7B">
        <w:rPr>
          <w:rStyle w:val="apple-style-span"/>
          <w:rFonts w:ascii="Times New Roman" w:hAnsi="Times New Roman" w:cs="Times New Roman"/>
          <w:color w:val="000000"/>
          <w:sz w:val="22"/>
          <w:szCs w:val="22"/>
        </w:rPr>
        <w:t>Henriksen K, Battles JB, Keyes MA, Grady ML, editors. Advances in patient safety: New directions and alternative approaches. Vol. 1. Assessment. AHRQ Publication No. 08-0034-1. Rockville, MD: Agency for Healthcare Research and Quality; August 2008.</w:t>
      </w:r>
    </w:p>
    <w:p w14:paraId="787F2084" w14:textId="77777777" w:rsidR="004C289B" w:rsidRPr="00907B7B" w:rsidRDefault="004C289B" w:rsidP="004C289B">
      <w:pPr>
        <w:rPr>
          <w:sz w:val="22"/>
          <w:szCs w:val="22"/>
        </w:rPr>
      </w:pPr>
    </w:p>
    <w:p w14:paraId="26B3E784" w14:textId="5A840D9D" w:rsidR="004C289B" w:rsidRDefault="004C289B" w:rsidP="004C289B">
      <w:pPr>
        <w:pStyle w:val="ListParagraph"/>
        <w:numPr>
          <w:ilvl w:val="0"/>
          <w:numId w:val="9"/>
        </w:numPr>
        <w:ind w:left="360"/>
        <w:rPr>
          <w:rStyle w:val="apple-style-span"/>
          <w:rFonts w:ascii="Times New Roman" w:hAnsi="Times New Roman" w:cs="Times New Roman"/>
          <w:sz w:val="22"/>
          <w:szCs w:val="22"/>
        </w:rPr>
      </w:pPr>
      <w:hyperlink r:id="rId6" w:history="1">
        <w:r w:rsidRPr="00E84B5D">
          <w:rPr>
            <w:rStyle w:val="Hyperlink"/>
            <w:rFonts w:ascii="Times New Roman" w:hAnsi="Times New Roman" w:cs="Times New Roman"/>
            <w:bCs/>
            <w:color w:val="auto"/>
            <w:sz w:val="22"/>
            <w:szCs w:val="22"/>
            <w:u w:val="none"/>
          </w:rPr>
          <w:t>Chatterjee S</w:t>
        </w:r>
      </w:hyperlink>
      <w:r w:rsidRPr="00E84B5D">
        <w:rPr>
          <w:rStyle w:val="apple-style-span"/>
          <w:rFonts w:ascii="Times New Roman" w:hAnsi="Times New Roman" w:cs="Times New Roman"/>
          <w:sz w:val="22"/>
          <w:szCs w:val="22"/>
        </w:rPr>
        <w:t>,</w:t>
      </w:r>
      <w:r w:rsidRPr="00E84B5D">
        <w:rPr>
          <w:rStyle w:val="apple-converted-space"/>
          <w:rFonts w:ascii="Times New Roman" w:hAnsi="Times New Roman" w:cs="Times New Roman"/>
          <w:sz w:val="22"/>
          <w:szCs w:val="22"/>
        </w:rPr>
        <w:t> </w:t>
      </w:r>
      <w:hyperlink r:id="rId7" w:history="1">
        <w:r w:rsidRPr="00E84B5D">
          <w:rPr>
            <w:rStyle w:val="Hyperlink"/>
            <w:rFonts w:ascii="Times New Roman" w:hAnsi="Times New Roman" w:cs="Times New Roman"/>
            <w:b/>
            <w:bCs/>
            <w:color w:val="auto"/>
            <w:sz w:val="22"/>
            <w:szCs w:val="22"/>
            <w:u w:val="none"/>
          </w:rPr>
          <w:t>Rath ME</w:t>
        </w:r>
      </w:hyperlink>
      <w:r w:rsidRPr="00E84B5D">
        <w:rPr>
          <w:rStyle w:val="apple-style-span"/>
          <w:rFonts w:ascii="Times New Roman" w:hAnsi="Times New Roman" w:cs="Times New Roman"/>
          <w:sz w:val="22"/>
          <w:szCs w:val="22"/>
        </w:rPr>
        <w:t>,</w:t>
      </w:r>
      <w:r w:rsidRPr="00E84B5D">
        <w:rPr>
          <w:rStyle w:val="apple-converted-space"/>
          <w:rFonts w:ascii="Times New Roman" w:hAnsi="Times New Roman" w:cs="Times New Roman"/>
          <w:sz w:val="22"/>
          <w:szCs w:val="22"/>
        </w:rPr>
        <w:t> </w:t>
      </w:r>
      <w:hyperlink r:id="rId8" w:history="1">
        <w:r w:rsidRPr="00E84B5D">
          <w:rPr>
            <w:rStyle w:val="Hyperlink"/>
            <w:rFonts w:ascii="Times New Roman" w:hAnsi="Times New Roman" w:cs="Times New Roman"/>
            <w:bCs/>
            <w:color w:val="auto"/>
            <w:sz w:val="22"/>
            <w:szCs w:val="22"/>
            <w:u w:val="none"/>
          </w:rPr>
          <w:t>Spiro A 3rd</w:t>
        </w:r>
      </w:hyperlink>
      <w:r w:rsidRPr="00E84B5D">
        <w:rPr>
          <w:rStyle w:val="apple-style-span"/>
          <w:rFonts w:ascii="Times New Roman" w:hAnsi="Times New Roman" w:cs="Times New Roman"/>
          <w:sz w:val="22"/>
          <w:szCs w:val="22"/>
        </w:rPr>
        <w:t>,</w:t>
      </w:r>
      <w:r w:rsidRPr="00E84B5D">
        <w:rPr>
          <w:rStyle w:val="apple-converted-space"/>
          <w:rFonts w:ascii="Times New Roman" w:hAnsi="Times New Roman" w:cs="Times New Roman"/>
          <w:sz w:val="22"/>
          <w:szCs w:val="22"/>
        </w:rPr>
        <w:t> </w:t>
      </w:r>
      <w:hyperlink r:id="rId9" w:history="1">
        <w:r w:rsidRPr="00E84B5D">
          <w:rPr>
            <w:rStyle w:val="Hyperlink"/>
            <w:rFonts w:ascii="Times New Roman" w:hAnsi="Times New Roman" w:cs="Times New Roman"/>
            <w:bCs/>
            <w:color w:val="auto"/>
            <w:sz w:val="22"/>
            <w:szCs w:val="22"/>
            <w:u w:val="none"/>
          </w:rPr>
          <w:t>Eisen S</w:t>
        </w:r>
      </w:hyperlink>
      <w:r w:rsidRPr="00E84B5D">
        <w:rPr>
          <w:rStyle w:val="apple-style-span"/>
          <w:rFonts w:ascii="Times New Roman" w:hAnsi="Times New Roman" w:cs="Times New Roman"/>
          <w:sz w:val="22"/>
          <w:szCs w:val="22"/>
        </w:rPr>
        <w:t>,</w:t>
      </w:r>
      <w:r w:rsidRPr="00E84B5D">
        <w:rPr>
          <w:rStyle w:val="apple-converted-space"/>
          <w:rFonts w:ascii="Times New Roman" w:hAnsi="Times New Roman" w:cs="Times New Roman"/>
          <w:sz w:val="22"/>
          <w:szCs w:val="22"/>
        </w:rPr>
        <w:t> </w:t>
      </w:r>
      <w:hyperlink r:id="rId10" w:history="1">
        <w:r w:rsidRPr="00E84B5D">
          <w:rPr>
            <w:rStyle w:val="Hyperlink"/>
            <w:rFonts w:ascii="Times New Roman" w:hAnsi="Times New Roman" w:cs="Times New Roman"/>
            <w:bCs/>
            <w:color w:val="auto"/>
            <w:sz w:val="22"/>
            <w:szCs w:val="22"/>
            <w:u w:val="none"/>
          </w:rPr>
          <w:t>Sloan KL</w:t>
        </w:r>
      </w:hyperlink>
      <w:r w:rsidRPr="00E84B5D">
        <w:rPr>
          <w:rStyle w:val="apple-style-span"/>
          <w:rFonts w:ascii="Times New Roman" w:hAnsi="Times New Roman" w:cs="Times New Roman"/>
          <w:sz w:val="22"/>
          <w:szCs w:val="22"/>
        </w:rPr>
        <w:t>,</w:t>
      </w:r>
      <w:r w:rsidRPr="00E84B5D">
        <w:rPr>
          <w:rStyle w:val="apple-converted-space"/>
          <w:rFonts w:ascii="Times New Roman" w:hAnsi="Times New Roman" w:cs="Times New Roman"/>
          <w:sz w:val="22"/>
          <w:szCs w:val="22"/>
        </w:rPr>
        <w:t> </w:t>
      </w:r>
      <w:hyperlink r:id="rId11" w:history="1">
        <w:r w:rsidRPr="00E84B5D">
          <w:rPr>
            <w:rStyle w:val="Hyperlink"/>
            <w:rFonts w:ascii="Times New Roman" w:hAnsi="Times New Roman" w:cs="Times New Roman"/>
            <w:bCs/>
            <w:color w:val="auto"/>
            <w:sz w:val="22"/>
            <w:szCs w:val="22"/>
            <w:u w:val="none"/>
          </w:rPr>
          <w:t>Rosen AK</w:t>
        </w:r>
      </w:hyperlink>
      <w:r w:rsidRPr="00E84B5D">
        <w:rPr>
          <w:rStyle w:val="apple-style-span"/>
          <w:rFonts w:ascii="Times New Roman" w:hAnsi="Times New Roman" w:cs="Times New Roman"/>
          <w:sz w:val="22"/>
          <w:szCs w:val="22"/>
        </w:rPr>
        <w:t xml:space="preserve">. Gender Differences in Veterans Health Administration Mental Health Service Use: Effects of Age and Psychiatric Diagnosis. </w:t>
      </w:r>
      <w:hyperlink r:id="rId12" w:history="1">
        <w:r w:rsidRPr="00E84B5D">
          <w:rPr>
            <w:rStyle w:val="Hyperlink"/>
            <w:rFonts w:ascii="Times New Roman" w:hAnsi="Times New Roman" w:cs="Times New Roman"/>
            <w:i/>
            <w:color w:val="auto"/>
            <w:sz w:val="22"/>
            <w:szCs w:val="22"/>
            <w:u w:val="none"/>
          </w:rPr>
          <w:t>Womens Health Issues.</w:t>
        </w:r>
      </w:hyperlink>
      <w:r w:rsidRPr="00E84B5D">
        <w:rPr>
          <w:rStyle w:val="apple-converted-space"/>
          <w:rFonts w:ascii="Times New Roman" w:hAnsi="Times New Roman" w:cs="Times New Roman"/>
          <w:sz w:val="22"/>
          <w:szCs w:val="22"/>
        </w:rPr>
        <w:t> </w:t>
      </w:r>
      <w:r w:rsidRPr="00E84B5D">
        <w:rPr>
          <w:rStyle w:val="apple-style-span"/>
          <w:rFonts w:ascii="Times New Roman" w:hAnsi="Times New Roman" w:cs="Times New Roman"/>
          <w:sz w:val="22"/>
          <w:szCs w:val="22"/>
        </w:rPr>
        <w:t>2009 May-Jun;19(3):176-84.</w:t>
      </w:r>
    </w:p>
    <w:p w14:paraId="0EF9C30C" w14:textId="77777777" w:rsidR="00976F7E" w:rsidRPr="00976F7E" w:rsidRDefault="00976F7E" w:rsidP="00976F7E">
      <w:pPr>
        <w:rPr>
          <w:rStyle w:val="apple-style-span"/>
          <w:sz w:val="22"/>
          <w:szCs w:val="22"/>
        </w:rPr>
      </w:pPr>
    </w:p>
    <w:p w14:paraId="5A838741" w14:textId="331802D5" w:rsidR="004C289B" w:rsidRPr="00976F7E" w:rsidRDefault="004C289B" w:rsidP="004C289B">
      <w:pPr>
        <w:pStyle w:val="ListParagraph"/>
        <w:numPr>
          <w:ilvl w:val="0"/>
          <w:numId w:val="9"/>
        </w:numPr>
        <w:shd w:val="clear" w:color="auto" w:fill="FFFFFF"/>
        <w:ind w:left="360"/>
        <w:rPr>
          <w:rFonts w:ascii="Times New Roman" w:hAnsi="Times New Roman" w:cs="Times New Roman"/>
          <w:color w:val="222222"/>
          <w:sz w:val="22"/>
          <w:szCs w:val="22"/>
        </w:rPr>
      </w:pPr>
      <w:r w:rsidRPr="00907B7B">
        <w:rPr>
          <w:rFonts w:ascii="Times New Roman" w:hAnsi="Times New Roman" w:cs="Times New Roman"/>
          <w:color w:val="222222"/>
          <w:sz w:val="22"/>
          <w:szCs w:val="22"/>
        </w:rPr>
        <w:t>Yang JY, Lee TC</w:t>
      </w:r>
      <w:r w:rsidRPr="00907B7B">
        <w:rPr>
          <w:rFonts w:ascii="Times New Roman" w:hAnsi="Times New Roman" w:cs="Times New Roman"/>
          <w:b/>
          <w:bCs/>
          <w:color w:val="222222"/>
          <w:sz w:val="22"/>
          <w:szCs w:val="22"/>
        </w:rPr>
        <w:t>, Montez-Rath ME</w:t>
      </w:r>
      <w:r w:rsidRPr="00907B7B">
        <w:rPr>
          <w:rFonts w:ascii="Times New Roman" w:hAnsi="Times New Roman" w:cs="Times New Roman"/>
          <w:color w:val="222222"/>
          <w:sz w:val="22"/>
          <w:szCs w:val="22"/>
        </w:rPr>
        <w:t>, Paik J, Chertow GM, Desai M, Winkelmayer WC: Trends in Acute Nonvariceal Upper Gastrointestinal Bleeding in Dialysis Patients.  </w:t>
      </w:r>
      <w:r w:rsidRPr="00907B7B">
        <w:rPr>
          <w:rFonts w:ascii="Times New Roman" w:hAnsi="Times New Roman" w:cs="Times New Roman"/>
          <w:i/>
          <w:iCs/>
          <w:color w:val="222222"/>
          <w:sz w:val="22"/>
          <w:szCs w:val="22"/>
        </w:rPr>
        <w:t>J Am Soc Nephrol</w:t>
      </w:r>
      <w:r w:rsidRPr="00907B7B">
        <w:rPr>
          <w:rFonts w:ascii="Times New Roman" w:hAnsi="Times New Roman" w:cs="Times New Roman"/>
          <w:color w:val="222222"/>
          <w:sz w:val="22"/>
          <w:szCs w:val="22"/>
        </w:rPr>
        <w:t>; 2012;</w:t>
      </w:r>
      <w:r w:rsidRPr="00907B7B">
        <w:rPr>
          <w:rFonts w:ascii="Times New Roman" w:hAnsi="Times New Roman" w:cs="Times New Roman"/>
          <w:color w:val="333300"/>
          <w:sz w:val="22"/>
          <w:szCs w:val="22"/>
        </w:rPr>
        <w:t> 23:495-506.</w:t>
      </w:r>
    </w:p>
    <w:p w14:paraId="02E8B4F7" w14:textId="5D4A370A" w:rsidR="004C289B" w:rsidRPr="00907B7B" w:rsidRDefault="004C289B" w:rsidP="004C289B">
      <w:pPr>
        <w:pStyle w:val="ListParagraph"/>
        <w:numPr>
          <w:ilvl w:val="0"/>
          <w:numId w:val="9"/>
        </w:numPr>
        <w:ind w:left="360"/>
        <w:rPr>
          <w:rFonts w:ascii="Times New Roman" w:hAnsi="Times New Roman" w:cs="Times New Roman"/>
          <w:sz w:val="22"/>
          <w:szCs w:val="22"/>
          <w:bdr w:val="none" w:sz="0" w:space="0" w:color="auto" w:frame="1"/>
        </w:rPr>
      </w:pPr>
      <w:r w:rsidRPr="00907B7B">
        <w:rPr>
          <w:rFonts w:ascii="Times New Roman" w:hAnsi="Times New Roman" w:cs="Times New Roman"/>
          <w:sz w:val="22"/>
          <w:szCs w:val="22"/>
          <w:bdr w:val="none" w:sz="0" w:space="0" w:color="auto" w:frame="1"/>
        </w:rPr>
        <w:lastRenderedPageBreak/>
        <w:t xml:space="preserve">Chang TI, Shilane D, Kazi DS, </w:t>
      </w:r>
      <w:r w:rsidRPr="00907B7B">
        <w:rPr>
          <w:rFonts w:ascii="Times New Roman" w:hAnsi="Times New Roman" w:cs="Times New Roman"/>
          <w:b/>
          <w:sz w:val="22"/>
          <w:szCs w:val="22"/>
          <w:bdr w:val="none" w:sz="0" w:space="0" w:color="auto" w:frame="1"/>
        </w:rPr>
        <w:t>Montez-Rath ME</w:t>
      </w:r>
      <w:r w:rsidRPr="00907B7B">
        <w:rPr>
          <w:rFonts w:ascii="Times New Roman" w:hAnsi="Times New Roman" w:cs="Times New Roman"/>
          <w:sz w:val="22"/>
          <w:szCs w:val="22"/>
          <w:bdr w:val="none" w:sz="0" w:space="0" w:color="auto" w:frame="1"/>
        </w:rPr>
        <w:t xml:space="preserve">, Hlatky MA, Winkelmayer WC. Multivessel coronary artery bypass grafting versus percutaneous coronary intervention in ESRD. </w:t>
      </w:r>
      <w:r w:rsidRPr="00907B7B">
        <w:rPr>
          <w:rFonts w:ascii="Times New Roman" w:hAnsi="Times New Roman" w:cs="Times New Roman"/>
          <w:i/>
          <w:sz w:val="22"/>
          <w:szCs w:val="22"/>
          <w:bdr w:val="none" w:sz="0" w:space="0" w:color="auto" w:frame="1"/>
        </w:rPr>
        <w:t>J Am Soc Nephrol</w:t>
      </w:r>
      <w:r w:rsidRPr="00907B7B">
        <w:rPr>
          <w:rFonts w:ascii="Times New Roman" w:hAnsi="Times New Roman" w:cs="Times New Roman"/>
          <w:sz w:val="22"/>
          <w:szCs w:val="22"/>
          <w:bdr w:val="none" w:sz="0" w:space="0" w:color="auto" w:frame="1"/>
        </w:rPr>
        <w:t>; 2012; 23:2042</w:t>
      </w:r>
      <w:r w:rsidRPr="00907B7B">
        <w:rPr>
          <w:rFonts w:ascii="Times New Roman" w:hAnsi="Times New Roman" w:cs="Times New Roman"/>
          <w:b/>
          <w:bCs/>
          <w:sz w:val="22"/>
          <w:szCs w:val="22"/>
          <w:bdr w:val="none" w:sz="0" w:space="0" w:color="auto" w:frame="1"/>
        </w:rPr>
        <w:t>–</w:t>
      </w:r>
      <w:r w:rsidRPr="00907B7B">
        <w:rPr>
          <w:rFonts w:ascii="Times New Roman" w:hAnsi="Times New Roman" w:cs="Times New Roman"/>
          <w:sz w:val="22"/>
          <w:szCs w:val="22"/>
          <w:bdr w:val="none" w:sz="0" w:space="0" w:color="auto" w:frame="1"/>
        </w:rPr>
        <w:t>2049</w:t>
      </w:r>
      <w:r w:rsidR="00A25AFE">
        <w:rPr>
          <w:rFonts w:ascii="Times New Roman" w:hAnsi="Times New Roman" w:cs="Times New Roman"/>
          <w:sz w:val="22"/>
          <w:szCs w:val="22"/>
          <w:bdr w:val="none" w:sz="0" w:space="0" w:color="auto" w:frame="1"/>
        </w:rPr>
        <w:t>.</w:t>
      </w:r>
    </w:p>
    <w:p w14:paraId="34730DDF" w14:textId="77777777" w:rsidR="004C289B" w:rsidRPr="00907B7B" w:rsidRDefault="004C289B" w:rsidP="004C289B">
      <w:pPr>
        <w:rPr>
          <w:sz w:val="22"/>
          <w:szCs w:val="22"/>
          <w:bdr w:val="none" w:sz="0" w:space="0" w:color="auto" w:frame="1"/>
        </w:rPr>
      </w:pPr>
    </w:p>
    <w:p w14:paraId="3CE7E8F3" w14:textId="18D00963"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rPr>
        <w:t xml:space="preserve">Lenihan CR, </w:t>
      </w:r>
      <w:r w:rsidRPr="00907B7B">
        <w:rPr>
          <w:rFonts w:ascii="Times New Roman" w:hAnsi="Times New Roman" w:cs="Times New Roman"/>
          <w:b/>
          <w:sz w:val="22"/>
          <w:szCs w:val="22"/>
        </w:rPr>
        <w:t>Montez-Rath ME</w:t>
      </w:r>
      <w:r w:rsidRPr="00907B7B">
        <w:rPr>
          <w:rFonts w:ascii="Times New Roman" w:hAnsi="Times New Roman" w:cs="Times New Roman"/>
          <w:sz w:val="22"/>
          <w:szCs w:val="22"/>
        </w:rPr>
        <w:t>, Mora-Mangano CT, Chertow GM, Winkelmayer WC. Trends in acute kidney injury, associated use of dialysis, and mortality following cardiac surgery (1999-2008)</w:t>
      </w:r>
      <w:r w:rsidRPr="00907B7B">
        <w:rPr>
          <w:rFonts w:ascii="Times New Roman" w:hAnsi="Times New Roman" w:cs="Times New Roman"/>
          <w:i/>
          <w:sz w:val="22"/>
          <w:szCs w:val="22"/>
        </w:rPr>
        <w:t>. Ann Thorac Surg</w:t>
      </w:r>
      <w:r w:rsidRPr="00907B7B">
        <w:rPr>
          <w:rFonts w:ascii="Times New Roman" w:hAnsi="Times New Roman" w:cs="Times New Roman"/>
          <w:sz w:val="22"/>
          <w:szCs w:val="22"/>
        </w:rPr>
        <w:t>; 2013; 95:20-28.</w:t>
      </w:r>
    </w:p>
    <w:p w14:paraId="27E080F4" w14:textId="77777777" w:rsidR="004C289B" w:rsidRPr="00907B7B" w:rsidRDefault="004C289B" w:rsidP="004C289B">
      <w:pPr>
        <w:pStyle w:val="ListParagraph"/>
        <w:ind w:left="360"/>
        <w:rPr>
          <w:rFonts w:ascii="Times New Roman" w:hAnsi="Times New Roman" w:cs="Times New Roman"/>
          <w:sz w:val="22"/>
          <w:szCs w:val="22"/>
        </w:rPr>
      </w:pPr>
    </w:p>
    <w:p w14:paraId="5DFB14B8" w14:textId="6A2FCCEE" w:rsidR="004C289B" w:rsidRPr="00FA2D08" w:rsidRDefault="004C289B" w:rsidP="007E1980">
      <w:pPr>
        <w:pStyle w:val="ListParagraph"/>
        <w:numPr>
          <w:ilvl w:val="0"/>
          <w:numId w:val="9"/>
        </w:numPr>
        <w:shd w:val="clear" w:color="auto" w:fill="FFFFFF"/>
        <w:ind w:left="360"/>
        <w:rPr>
          <w:sz w:val="22"/>
          <w:szCs w:val="22"/>
        </w:rPr>
      </w:pPr>
      <w:r w:rsidRPr="00FA2D08">
        <w:rPr>
          <w:rFonts w:ascii="Times New Roman" w:hAnsi="Times New Roman" w:cs="Times New Roman"/>
          <w:color w:val="222222"/>
          <w:sz w:val="22"/>
          <w:szCs w:val="22"/>
        </w:rPr>
        <w:t xml:space="preserve">Yang JY, Lee TC, </w:t>
      </w:r>
      <w:r w:rsidRPr="00FA2D08">
        <w:rPr>
          <w:rFonts w:ascii="Times New Roman" w:hAnsi="Times New Roman" w:cs="Times New Roman"/>
          <w:b/>
          <w:bCs/>
          <w:color w:val="222222"/>
          <w:sz w:val="22"/>
          <w:szCs w:val="22"/>
        </w:rPr>
        <w:t>Montez-Rath ME</w:t>
      </w:r>
      <w:r w:rsidRPr="00FA2D08">
        <w:rPr>
          <w:rFonts w:ascii="Times New Roman" w:hAnsi="Times New Roman" w:cs="Times New Roman"/>
          <w:color w:val="222222"/>
          <w:sz w:val="22"/>
          <w:szCs w:val="22"/>
        </w:rPr>
        <w:t>, Desai M, Winkelmayer WC:  Trends in the Incidence of Intestinal Perforation in U.S. Dialysis Patients (1992-2005).  </w:t>
      </w:r>
      <w:r w:rsidRPr="00FA2D08">
        <w:rPr>
          <w:rFonts w:ascii="Times New Roman" w:hAnsi="Times New Roman" w:cs="Times New Roman"/>
          <w:i/>
          <w:iCs/>
          <w:color w:val="222222"/>
          <w:sz w:val="22"/>
          <w:szCs w:val="22"/>
        </w:rPr>
        <w:t>J Nephrol</w:t>
      </w:r>
      <w:r w:rsidRPr="00FA2D08">
        <w:rPr>
          <w:rFonts w:ascii="Times New Roman" w:hAnsi="Times New Roman" w:cs="Times New Roman"/>
          <w:color w:val="222222"/>
          <w:sz w:val="22"/>
          <w:szCs w:val="22"/>
        </w:rPr>
        <w:t>; 2013;26:281-8.</w:t>
      </w:r>
    </w:p>
    <w:p w14:paraId="1266F71B" w14:textId="77777777" w:rsidR="00FA2D08" w:rsidRPr="00FA2D08" w:rsidRDefault="00FA2D08" w:rsidP="00FA2D08">
      <w:pPr>
        <w:shd w:val="clear" w:color="auto" w:fill="FFFFFF"/>
        <w:rPr>
          <w:sz w:val="22"/>
          <w:szCs w:val="22"/>
        </w:rPr>
      </w:pPr>
    </w:p>
    <w:p w14:paraId="0456B9FA" w14:textId="027D7F15" w:rsidR="004C289B" w:rsidRPr="00907B7B"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color w:val="000000"/>
          <w:sz w:val="22"/>
          <w:szCs w:val="22"/>
          <w:shd w:val="clear" w:color="auto" w:fill="FFFFFF"/>
        </w:rPr>
        <w:t>Yang  JY, Lee  TC</w:t>
      </w:r>
      <w:r w:rsidRPr="00907B7B">
        <w:rPr>
          <w:rFonts w:ascii="Times New Roman" w:hAnsi="Times New Roman" w:cs="Times New Roman"/>
          <w:b/>
          <w:color w:val="000000"/>
          <w:sz w:val="22"/>
          <w:szCs w:val="22"/>
          <w:shd w:val="clear" w:color="auto" w:fill="FFFFFF"/>
        </w:rPr>
        <w:t>, Montez-Rath ME</w:t>
      </w:r>
      <w:r w:rsidRPr="00907B7B">
        <w:rPr>
          <w:rFonts w:ascii="Times New Roman" w:hAnsi="Times New Roman" w:cs="Times New Roman"/>
          <w:color w:val="000000"/>
          <w:sz w:val="22"/>
          <w:szCs w:val="22"/>
          <w:shd w:val="clear" w:color="auto" w:fill="FFFFFF"/>
        </w:rPr>
        <w:t xml:space="preserve">, Chertow GM, Winkelmayer WC. </w:t>
      </w:r>
      <w:r w:rsidRPr="00907B7B">
        <w:rPr>
          <w:rFonts w:ascii="Times New Roman" w:hAnsi="Times New Roman" w:cs="Times New Roman"/>
          <w:bCs/>
          <w:sz w:val="22"/>
          <w:szCs w:val="22"/>
        </w:rPr>
        <w:t xml:space="preserve">Risk factors of short-term mortality after acute nonvariceal upper gastrointestinal bleeding in patients on dialysis: a population-based study. </w:t>
      </w:r>
      <w:r w:rsidRPr="00907B7B">
        <w:rPr>
          <w:rStyle w:val="Emphasis"/>
          <w:rFonts w:ascii="Times New Roman" w:hAnsi="Times New Roman" w:cs="Times New Roman"/>
          <w:color w:val="000000"/>
          <w:sz w:val="22"/>
          <w:szCs w:val="22"/>
          <w:bdr w:val="none" w:sz="0" w:space="0" w:color="auto" w:frame="1"/>
          <w:shd w:val="clear" w:color="auto" w:fill="FFFFFF"/>
        </w:rPr>
        <w:t>BMC Nephrol 2013; 14:97 doi:</w:t>
      </w:r>
      <w:r w:rsidRPr="00907B7B">
        <w:rPr>
          <w:rFonts w:ascii="Times New Roman" w:hAnsi="Times New Roman" w:cs="Times New Roman"/>
          <w:color w:val="000000"/>
          <w:sz w:val="22"/>
          <w:szCs w:val="22"/>
          <w:shd w:val="clear" w:color="auto" w:fill="FFFFFF"/>
        </w:rPr>
        <w:t>10.1186/1471-2369-14-97</w:t>
      </w:r>
      <w:r w:rsidR="0070339B">
        <w:rPr>
          <w:rFonts w:ascii="Times New Roman" w:hAnsi="Times New Roman" w:cs="Times New Roman"/>
          <w:color w:val="000000"/>
          <w:sz w:val="22"/>
          <w:szCs w:val="22"/>
          <w:shd w:val="clear" w:color="auto" w:fill="FFFFFF"/>
        </w:rPr>
        <w:t>.</w:t>
      </w:r>
    </w:p>
    <w:p w14:paraId="0E296B37" w14:textId="77777777" w:rsidR="004C289B" w:rsidRPr="00907B7B" w:rsidRDefault="004C289B" w:rsidP="004C289B">
      <w:pPr>
        <w:rPr>
          <w:color w:val="000000"/>
          <w:sz w:val="22"/>
          <w:szCs w:val="22"/>
          <w:shd w:val="clear" w:color="auto" w:fill="FFFFFF"/>
        </w:rPr>
      </w:pPr>
    </w:p>
    <w:p w14:paraId="6602C3B7" w14:textId="257153B4" w:rsidR="004C289B" w:rsidRPr="00907B7B" w:rsidRDefault="004C289B" w:rsidP="004C289B">
      <w:pPr>
        <w:pStyle w:val="ListParagraph"/>
        <w:numPr>
          <w:ilvl w:val="0"/>
          <w:numId w:val="9"/>
        </w:numPr>
        <w:ind w:left="360"/>
        <w:rPr>
          <w:rFonts w:ascii="Times New Roman" w:hAnsi="Times New Roman" w:cs="Times New Roman"/>
          <w:color w:val="403838"/>
          <w:sz w:val="22"/>
          <w:szCs w:val="22"/>
        </w:rPr>
      </w:pPr>
      <w:r w:rsidRPr="00907B7B">
        <w:rPr>
          <w:rFonts w:ascii="Times New Roman" w:hAnsi="Times New Roman" w:cs="Times New Roman"/>
          <w:color w:val="000000"/>
          <w:sz w:val="22"/>
          <w:szCs w:val="22"/>
          <w:shd w:val="clear" w:color="auto" w:fill="FFFFFF"/>
        </w:rPr>
        <w:t>Lenihan CR</w:t>
      </w:r>
      <w:r w:rsidRPr="00907B7B">
        <w:rPr>
          <w:rFonts w:ascii="Times New Roman" w:hAnsi="Times New Roman" w:cs="Times New Roman"/>
          <w:b/>
          <w:color w:val="000000"/>
          <w:sz w:val="22"/>
          <w:szCs w:val="22"/>
          <w:shd w:val="clear" w:color="auto" w:fill="FFFFFF"/>
        </w:rPr>
        <w:t>, Montez-Rath ME</w:t>
      </w:r>
      <w:r w:rsidRPr="00907B7B">
        <w:rPr>
          <w:rFonts w:ascii="Times New Roman" w:hAnsi="Times New Roman" w:cs="Times New Roman"/>
          <w:color w:val="000000"/>
          <w:sz w:val="22"/>
          <w:szCs w:val="22"/>
          <w:shd w:val="clear" w:color="auto" w:fill="FFFFFF"/>
        </w:rPr>
        <w:t xml:space="preserve">, Scandling JC, Turakhia MP, Winkelmayer WC. Outcomes of kidney transplant recipients with preexisting atrial fibrillation. </w:t>
      </w:r>
      <w:r w:rsidRPr="00907B7B">
        <w:rPr>
          <w:rFonts w:ascii="Times New Roman" w:hAnsi="Times New Roman" w:cs="Times New Roman"/>
          <w:i/>
          <w:color w:val="000000"/>
          <w:sz w:val="22"/>
          <w:szCs w:val="22"/>
          <w:shd w:val="clear" w:color="auto" w:fill="FFFFFF"/>
        </w:rPr>
        <w:t>Am J Transplant</w:t>
      </w:r>
      <w:r w:rsidRPr="00907B7B">
        <w:rPr>
          <w:rFonts w:ascii="Times New Roman" w:hAnsi="Times New Roman" w:cs="Times New Roman"/>
          <w:color w:val="000000"/>
          <w:sz w:val="22"/>
          <w:szCs w:val="22"/>
          <w:shd w:val="clear" w:color="auto" w:fill="FFFFFF"/>
        </w:rPr>
        <w:t>. 2013;13:1566-75. doi: 10.1111/ajt.12197.</w:t>
      </w:r>
    </w:p>
    <w:p w14:paraId="131B402A" w14:textId="77777777" w:rsidR="004C289B" w:rsidRPr="00907B7B" w:rsidRDefault="004C289B" w:rsidP="004C289B">
      <w:pPr>
        <w:rPr>
          <w:color w:val="403838"/>
          <w:sz w:val="22"/>
          <w:szCs w:val="22"/>
        </w:rPr>
      </w:pPr>
    </w:p>
    <w:p w14:paraId="17794854" w14:textId="59CDF868" w:rsidR="004C289B" w:rsidRPr="00907B7B"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color w:val="000000"/>
          <w:sz w:val="22"/>
          <w:szCs w:val="22"/>
          <w:shd w:val="clear" w:color="auto" w:fill="FFFFFF"/>
        </w:rPr>
        <w:t xml:space="preserve">Lenihan CR, </w:t>
      </w:r>
      <w:r w:rsidRPr="00907B7B">
        <w:rPr>
          <w:rFonts w:ascii="Times New Roman" w:hAnsi="Times New Roman" w:cs="Times New Roman"/>
          <w:b/>
          <w:color w:val="000000"/>
          <w:sz w:val="22"/>
          <w:szCs w:val="22"/>
          <w:shd w:val="clear" w:color="auto" w:fill="FFFFFF"/>
        </w:rPr>
        <w:t>Montez-Rath</w:t>
      </w:r>
      <w:r w:rsidRPr="00907B7B">
        <w:rPr>
          <w:rFonts w:ascii="Times New Roman" w:hAnsi="Times New Roman" w:cs="Times New Roman"/>
          <w:color w:val="000000"/>
          <w:sz w:val="22"/>
          <w:szCs w:val="22"/>
          <w:shd w:val="clear" w:color="auto" w:fill="FFFFFF"/>
        </w:rPr>
        <w:t xml:space="preserve"> </w:t>
      </w:r>
      <w:r w:rsidRPr="00907B7B">
        <w:rPr>
          <w:rFonts w:ascii="Times New Roman" w:hAnsi="Times New Roman" w:cs="Times New Roman"/>
          <w:b/>
          <w:color w:val="000000"/>
          <w:sz w:val="22"/>
          <w:szCs w:val="22"/>
          <w:shd w:val="clear" w:color="auto" w:fill="FFFFFF"/>
        </w:rPr>
        <w:t>ME</w:t>
      </w:r>
      <w:r w:rsidRPr="00907B7B">
        <w:rPr>
          <w:rFonts w:ascii="Times New Roman" w:hAnsi="Times New Roman" w:cs="Times New Roman"/>
          <w:color w:val="000000"/>
          <w:sz w:val="22"/>
          <w:szCs w:val="22"/>
          <w:shd w:val="clear" w:color="auto" w:fill="FFFFFF"/>
        </w:rPr>
        <w:t xml:space="preserve">, Winkelmayer WC, Chang TI.  Multivessel coronary revascularization and outcomes in kidney transplant recipients. </w:t>
      </w:r>
      <w:r w:rsidRPr="00907B7B">
        <w:rPr>
          <w:rFonts w:ascii="Times New Roman" w:hAnsi="Times New Roman" w:cs="Times New Roman"/>
          <w:i/>
          <w:color w:val="000000"/>
          <w:sz w:val="22"/>
          <w:szCs w:val="22"/>
          <w:shd w:val="clear" w:color="auto" w:fill="FFFFFF"/>
        </w:rPr>
        <w:t xml:space="preserve">Transpl Internat. </w:t>
      </w:r>
      <w:r w:rsidRPr="00907B7B">
        <w:rPr>
          <w:rFonts w:ascii="Times New Roman" w:hAnsi="Times New Roman" w:cs="Times New Roman"/>
          <w:color w:val="000000"/>
          <w:sz w:val="22"/>
          <w:szCs w:val="22"/>
          <w:shd w:val="clear" w:color="auto" w:fill="FFFFFF"/>
        </w:rPr>
        <w:t>2013; 26:1080-1087.</w:t>
      </w:r>
    </w:p>
    <w:p w14:paraId="22D8736B" w14:textId="77777777" w:rsidR="004C289B" w:rsidRPr="00907B7B" w:rsidRDefault="004C289B" w:rsidP="004C289B">
      <w:pPr>
        <w:rPr>
          <w:color w:val="000000"/>
          <w:sz w:val="22"/>
          <w:szCs w:val="22"/>
          <w:shd w:val="clear" w:color="auto" w:fill="FFFFFF"/>
        </w:rPr>
      </w:pPr>
    </w:p>
    <w:p w14:paraId="64D08C7C" w14:textId="1E009C7E" w:rsidR="004C289B" w:rsidRPr="00907B7B" w:rsidRDefault="004C289B" w:rsidP="004C289B">
      <w:pPr>
        <w:pStyle w:val="ListParagraph"/>
        <w:numPr>
          <w:ilvl w:val="0"/>
          <w:numId w:val="9"/>
        </w:numPr>
        <w:ind w:left="360"/>
        <w:rPr>
          <w:rFonts w:ascii="Times New Roman" w:hAnsi="Times New Roman" w:cs="Times New Roman"/>
          <w:i/>
          <w:sz w:val="22"/>
          <w:szCs w:val="22"/>
          <w:shd w:val="clear" w:color="auto" w:fill="FDFCFC"/>
        </w:rPr>
      </w:pPr>
      <w:r w:rsidRPr="00907B7B">
        <w:rPr>
          <w:rFonts w:ascii="Times New Roman" w:hAnsi="Times New Roman" w:cs="Times New Roman"/>
          <w:sz w:val="22"/>
          <w:szCs w:val="22"/>
          <w:shd w:val="clear" w:color="auto" w:fill="FDFCFC"/>
        </w:rPr>
        <w:t xml:space="preserve">Cheung KL, </w:t>
      </w:r>
      <w:r w:rsidRPr="00907B7B">
        <w:rPr>
          <w:rFonts w:ascii="Times New Roman" w:hAnsi="Times New Roman" w:cs="Times New Roman"/>
          <w:b/>
          <w:sz w:val="22"/>
          <w:szCs w:val="22"/>
          <w:shd w:val="clear" w:color="auto" w:fill="FDFCFC"/>
        </w:rPr>
        <w:t>Montez-Rath</w:t>
      </w:r>
      <w:r w:rsidRPr="00907B7B">
        <w:rPr>
          <w:rFonts w:ascii="Times New Roman" w:hAnsi="Times New Roman" w:cs="Times New Roman"/>
          <w:sz w:val="22"/>
          <w:szCs w:val="22"/>
          <w:shd w:val="clear" w:color="auto" w:fill="FDFCFC"/>
        </w:rPr>
        <w:t xml:space="preserve"> </w:t>
      </w:r>
      <w:r w:rsidRPr="00907B7B">
        <w:rPr>
          <w:rFonts w:ascii="Times New Roman" w:hAnsi="Times New Roman" w:cs="Times New Roman"/>
          <w:b/>
          <w:sz w:val="22"/>
          <w:szCs w:val="22"/>
          <w:shd w:val="clear" w:color="auto" w:fill="FDFCFC"/>
        </w:rPr>
        <w:t>ME</w:t>
      </w:r>
      <w:r w:rsidRPr="00907B7B">
        <w:rPr>
          <w:rFonts w:ascii="Times New Roman" w:hAnsi="Times New Roman" w:cs="Times New Roman"/>
          <w:sz w:val="22"/>
          <w:szCs w:val="22"/>
          <w:shd w:val="clear" w:color="auto" w:fill="FDFCFC"/>
        </w:rPr>
        <w:t xml:space="preserve">, Chertow GM, Winkelmayer WC, Periyakoil VS, Kurella Tamura M. Prognostic stratification in older adults commencing dialysis. </w:t>
      </w:r>
      <w:r w:rsidRPr="00907B7B">
        <w:rPr>
          <w:rFonts w:ascii="Times New Roman" w:hAnsi="Times New Roman" w:cs="Times New Roman"/>
          <w:i/>
          <w:sz w:val="22"/>
          <w:szCs w:val="22"/>
          <w:shd w:val="clear" w:color="auto" w:fill="FDFCFC"/>
        </w:rPr>
        <w:t xml:space="preserve">J Gerontol A Biol Sci Med Sci; </w:t>
      </w:r>
      <w:r w:rsidRPr="00907B7B">
        <w:rPr>
          <w:rFonts w:ascii="Times New Roman" w:hAnsi="Times New Roman" w:cs="Times New Roman"/>
          <w:sz w:val="22"/>
          <w:szCs w:val="22"/>
          <w:shd w:val="clear" w:color="auto" w:fill="FDFCFC"/>
        </w:rPr>
        <w:t>2014; 69:1033-1039</w:t>
      </w:r>
      <w:r w:rsidRPr="00907B7B">
        <w:rPr>
          <w:rFonts w:ascii="Times New Roman" w:hAnsi="Times New Roman" w:cs="Times New Roman"/>
          <w:i/>
          <w:sz w:val="22"/>
          <w:szCs w:val="22"/>
          <w:shd w:val="clear" w:color="auto" w:fill="FDFCFC"/>
        </w:rPr>
        <w:t>.</w:t>
      </w:r>
    </w:p>
    <w:p w14:paraId="2FAA6F3A" w14:textId="77777777" w:rsidR="004C289B" w:rsidRPr="00907B7B" w:rsidRDefault="004C289B" w:rsidP="004C289B">
      <w:pPr>
        <w:rPr>
          <w:i/>
          <w:sz w:val="22"/>
          <w:szCs w:val="22"/>
          <w:shd w:val="clear" w:color="auto" w:fill="FDFCFC"/>
        </w:rPr>
      </w:pPr>
    </w:p>
    <w:p w14:paraId="3879D96A" w14:textId="77777777"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b/>
          <w:sz w:val="22"/>
          <w:szCs w:val="22"/>
        </w:rPr>
        <w:t>Montez-Rath ME</w:t>
      </w:r>
      <w:r w:rsidRPr="00907B7B">
        <w:rPr>
          <w:rFonts w:ascii="Times New Roman" w:hAnsi="Times New Roman" w:cs="Times New Roman"/>
          <w:sz w:val="22"/>
          <w:szCs w:val="22"/>
        </w:rPr>
        <w:t xml:space="preserve">, Winkelmayer WC, Desai M. Addressing missing data in clinical studies of kidney diseases. </w:t>
      </w:r>
      <w:r w:rsidRPr="00907B7B">
        <w:rPr>
          <w:rFonts w:ascii="Times New Roman" w:hAnsi="Times New Roman" w:cs="Times New Roman"/>
          <w:i/>
          <w:sz w:val="22"/>
          <w:szCs w:val="22"/>
        </w:rPr>
        <w:t>Clin J Am Soc Nephrol.</w:t>
      </w:r>
      <w:r w:rsidRPr="00907B7B">
        <w:rPr>
          <w:rFonts w:ascii="Times New Roman" w:hAnsi="Times New Roman" w:cs="Times New Roman"/>
          <w:sz w:val="22"/>
          <w:szCs w:val="22"/>
        </w:rPr>
        <w:t xml:space="preserve">  2014; 9:1328-35.</w:t>
      </w:r>
    </w:p>
    <w:p w14:paraId="35968D14" w14:textId="77777777" w:rsidR="004C289B" w:rsidRPr="00907B7B" w:rsidRDefault="004C289B" w:rsidP="004C289B">
      <w:pPr>
        <w:rPr>
          <w:sz w:val="22"/>
          <w:szCs w:val="22"/>
        </w:rPr>
      </w:pPr>
    </w:p>
    <w:p w14:paraId="6BAEFC60" w14:textId="7E983B26" w:rsidR="004C289B" w:rsidRPr="00907B7B"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sz w:val="22"/>
          <w:szCs w:val="22"/>
        </w:rPr>
        <w:t xml:space="preserve">Shen JI, </w:t>
      </w:r>
      <w:r w:rsidRPr="00907B7B">
        <w:rPr>
          <w:rFonts w:ascii="Times New Roman" w:hAnsi="Times New Roman" w:cs="Times New Roman"/>
          <w:b/>
          <w:sz w:val="22"/>
          <w:szCs w:val="22"/>
        </w:rPr>
        <w:t>Montez-Rath ME</w:t>
      </w:r>
      <w:r w:rsidRPr="00907B7B">
        <w:rPr>
          <w:rFonts w:ascii="Times New Roman" w:hAnsi="Times New Roman" w:cs="Times New Roman"/>
          <w:sz w:val="22"/>
          <w:szCs w:val="22"/>
        </w:rPr>
        <w:t xml:space="preserve">, Mitani AM, Erickson KF, Winkelmayer WC. Correlates and variance decomposition analysis of heparin dosing for maintenance hemodialysis in older US patients. </w:t>
      </w:r>
      <w:r w:rsidRPr="00907B7B">
        <w:rPr>
          <w:rFonts w:ascii="Times New Roman" w:hAnsi="Times New Roman" w:cs="Times New Roman"/>
          <w:i/>
          <w:sz w:val="22"/>
          <w:szCs w:val="22"/>
        </w:rPr>
        <w:t>Pharmacoepidemiol Drug Saf.</w:t>
      </w:r>
      <w:r w:rsidRPr="00907B7B">
        <w:rPr>
          <w:rFonts w:ascii="Times New Roman" w:hAnsi="Times New Roman" w:cs="Times New Roman"/>
          <w:sz w:val="22"/>
          <w:szCs w:val="22"/>
        </w:rPr>
        <w:t xml:space="preserve">  2014; 23:515-525.</w:t>
      </w:r>
    </w:p>
    <w:p w14:paraId="3314CCFC" w14:textId="77777777" w:rsidR="004C289B" w:rsidRPr="00907B7B" w:rsidRDefault="004C289B" w:rsidP="004C289B">
      <w:pPr>
        <w:rPr>
          <w:color w:val="000000"/>
          <w:sz w:val="22"/>
          <w:szCs w:val="22"/>
          <w:shd w:val="clear" w:color="auto" w:fill="FFFFFF"/>
        </w:rPr>
      </w:pPr>
    </w:p>
    <w:p w14:paraId="4008BEC8" w14:textId="41E2BE92" w:rsidR="004C289B" w:rsidRPr="00907B7B"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color w:val="000000"/>
          <w:sz w:val="22"/>
          <w:szCs w:val="22"/>
          <w:shd w:val="clear" w:color="auto" w:fill="FFFFFF"/>
        </w:rPr>
        <w:t xml:space="preserve">Sukumaran Nair S, Lenihan CR,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xml:space="preserve">, Lowenberg DW, Chertow GM, Winkelmayer WC. Temporal trends in the incidence, treatment, and outcomes of hip fracture after first kidney transplantation in the United States. </w:t>
      </w:r>
      <w:r w:rsidRPr="00907B7B">
        <w:rPr>
          <w:rFonts w:ascii="Times New Roman" w:hAnsi="Times New Roman" w:cs="Times New Roman"/>
          <w:i/>
          <w:color w:val="000000"/>
          <w:sz w:val="22"/>
          <w:szCs w:val="22"/>
          <w:shd w:val="clear" w:color="auto" w:fill="FFFFFF"/>
        </w:rPr>
        <w:t>Am J Transpl</w:t>
      </w:r>
      <w:r w:rsidRPr="00907B7B">
        <w:rPr>
          <w:rFonts w:ascii="Times New Roman" w:hAnsi="Times New Roman" w:cs="Times New Roman"/>
          <w:color w:val="000000"/>
          <w:sz w:val="22"/>
          <w:szCs w:val="22"/>
          <w:shd w:val="clear" w:color="auto" w:fill="FFFFFF"/>
        </w:rPr>
        <w:t>. 2014; 14:943–951.</w:t>
      </w:r>
    </w:p>
    <w:p w14:paraId="2A8BD354" w14:textId="77777777" w:rsidR="004C289B" w:rsidRPr="00907B7B" w:rsidRDefault="004C289B" w:rsidP="004C289B">
      <w:pPr>
        <w:rPr>
          <w:color w:val="000000"/>
          <w:sz w:val="22"/>
          <w:szCs w:val="22"/>
          <w:shd w:val="clear" w:color="auto" w:fill="FFFFFF"/>
        </w:rPr>
      </w:pPr>
    </w:p>
    <w:p w14:paraId="5136FABB" w14:textId="4D8B0C93"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rPr>
        <w:t xml:space="preserve">Chang TI, </w:t>
      </w:r>
      <w:r w:rsidRPr="00907B7B">
        <w:rPr>
          <w:rFonts w:ascii="Times New Roman" w:hAnsi="Times New Roman" w:cs="Times New Roman"/>
          <w:b/>
          <w:sz w:val="22"/>
          <w:szCs w:val="22"/>
        </w:rPr>
        <w:t>Montez-Rath ME</w:t>
      </w:r>
      <w:r w:rsidRPr="00907B7B">
        <w:rPr>
          <w:rFonts w:ascii="Times New Roman" w:hAnsi="Times New Roman" w:cs="Times New Roman"/>
          <w:sz w:val="22"/>
          <w:szCs w:val="22"/>
        </w:rPr>
        <w:t xml:space="preserve">, Shen JI, Solomon MD, Chertow GM, Winkelmayer WC. Thienopyridine use after coronary stenting in low income patients receiving maintenance dialysis enrolled in Medicare Part D. </w:t>
      </w:r>
      <w:r w:rsidRPr="00907B7B">
        <w:rPr>
          <w:rFonts w:ascii="Times New Roman" w:hAnsi="Times New Roman" w:cs="Times New Roman"/>
          <w:i/>
          <w:sz w:val="22"/>
          <w:szCs w:val="22"/>
        </w:rPr>
        <w:t>J Am Heart Assoc</w:t>
      </w:r>
      <w:r w:rsidRPr="00907B7B">
        <w:rPr>
          <w:rFonts w:ascii="Times New Roman" w:hAnsi="Times New Roman" w:cs="Times New Roman"/>
          <w:sz w:val="22"/>
          <w:szCs w:val="22"/>
        </w:rPr>
        <w:t>; 2014;3:e001356, originally published October 21, 2014</w:t>
      </w:r>
      <w:r w:rsidR="00802D31">
        <w:rPr>
          <w:rFonts w:ascii="Times New Roman" w:hAnsi="Times New Roman" w:cs="Times New Roman"/>
          <w:sz w:val="22"/>
          <w:szCs w:val="22"/>
        </w:rPr>
        <w:t>.</w:t>
      </w:r>
    </w:p>
    <w:p w14:paraId="453DC122" w14:textId="77777777" w:rsidR="004C289B" w:rsidRPr="00907B7B" w:rsidRDefault="004C289B" w:rsidP="004C289B">
      <w:pPr>
        <w:rPr>
          <w:sz w:val="22"/>
          <w:szCs w:val="22"/>
        </w:rPr>
      </w:pPr>
    </w:p>
    <w:p w14:paraId="6D271016" w14:textId="70889BD7" w:rsidR="004C289B" w:rsidRPr="00907B7B" w:rsidRDefault="004C289B" w:rsidP="004C289B">
      <w:pPr>
        <w:pStyle w:val="ListParagraph"/>
        <w:numPr>
          <w:ilvl w:val="0"/>
          <w:numId w:val="9"/>
        </w:numPr>
        <w:shd w:val="clear" w:color="auto" w:fill="FFFFFF"/>
        <w:spacing w:line="312" w:lineRule="atLeast"/>
        <w:ind w:left="360"/>
        <w:rPr>
          <w:rFonts w:ascii="Times New Roman" w:hAnsi="Times New Roman" w:cs="Times New Roman"/>
          <w:sz w:val="22"/>
          <w:szCs w:val="22"/>
        </w:rPr>
      </w:pPr>
      <w:r w:rsidRPr="00907B7B">
        <w:rPr>
          <w:rFonts w:ascii="Times New Roman" w:hAnsi="Times New Roman" w:cs="Times New Roman"/>
          <w:sz w:val="22"/>
          <w:szCs w:val="22"/>
        </w:rPr>
        <w:t xml:space="preserve">Winkelmayer WC, Herzog CA, </w:t>
      </w:r>
      <w:r w:rsidRPr="00907B7B">
        <w:rPr>
          <w:rFonts w:ascii="Times New Roman" w:hAnsi="Times New Roman" w:cs="Times New Roman"/>
          <w:b/>
          <w:sz w:val="22"/>
          <w:szCs w:val="22"/>
        </w:rPr>
        <w:t>Montez-Rath ME</w:t>
      </w:r>
      <w:r w:rsidRPr="00907B7B">
        <w:rPr>
          <w:rFonts w:ascii="Times New Roman" w:hAnsi="Times New Roman" w:cs="Times New Roman"/>
          <w:sz w:val="22"/>
          <w:szCs w:val="22"/>
        </w:rPr>
        <w:t xml:space="preserve">, Chang TI, Chertow GM. </w:t>
      </w:r>
      <w:r w:rsidRPr="00907B7B">
        <w:rPr>
          <w:rFonts w:ascii="Times New Roman" w:hAnsi="Times New Roman" w:cs="Times New Roman"/>
          <w:bCs/>
          <w:sz w:val="22"/>
          <w:szCs w:val="22"/>
        </w:rPr>
        <w:t xml:space="preserve">Use of novel oral anticoagulants in patients with end-stage renal disease. </w:t>
      </w:r>
      <w:r w:rsidRPr="00907B7B">
        <w:rPr>
          <w:rFonts w:ascii="Times New Roman" w:hAnsi="Times New Roman" w:cs="Times New Roman"/>
          <w:i/>
          <w:sz w:val="22"/>
          <w:szCs w:val="22"/>
        </w:rPr>
        <w:t>Hemodial Int</w:t>
      </w:r>
      <w:r w:rsidRPr="00907B7B">
        <w:rPr>
          <w:rFonts w:ascii="Times New Roman" w:hAnsi="Times New Roman" w:cs="Times New Roman"/>
          <w:sz w:val="22"/>
          <w:szCs w:val="22"/>
        </w:rPr>
        <w:t>. 2015 Jan;19(1):150-3.</w:t>
      </w:r>
    </w:p>
    <w:p w14:paraId="0EA11AED" w14:textId="77777777" w:rsidR="004C289B" w:rsidRPr="00907B7B" w:rsidRDefault="004C289B" w:rsidP="004C289B">
      <w:pPr>
        <w:shd w:val="clear" w:color="auto" w:fill="FFFFFF"/>
        <w:spacing w:line="312" w:lineRule="atLeast"/>
        <w:rPr>
          <w:sz w:val="22"/>
          <w:szCs w:val="22"/>
        </w:rPr>
      </w:pPr>
    </w:p>
    <w:p w14:paraId="74CB51BB" w14:textId="70EF1DC9"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Arce CM, Lenihan CR,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Comparison of longer-term outcomes after kidney transplantation between Hispanic and non-Hispanic whites in the United States.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Am J Transplant</w:t>
      </w:r>
      <w:r w:rsidRPr="00907B7B">
        <w:rPr>
          <w:rFonts w:ascii="Times New Roman" w:hAnsi="Times New Roman" w:cs="Times New Roman"/>
          <w:color w:val="000000"/>
          <w:sz w:val="22"/>
          <w:szCs w:val="22"/>
          <w:shd w:val="clear" w:color="auto" w:fill="FFFFFF"/>
        </w:rPr>
        <w:t>. 2015 Feb;15(2):499-507.</w:t>
      </w:r>
    </w:p>
    <w:p w14:paraId="76879E0E" w14:textId="77777777" w:rsidR="004C289B" w:rsidRPr="00907B7B" w:rsidRDefault="004C289B" w:rsidP="004C289B">
      <w:pPr>
        <w:rPr>
          <w:sz w:val="22"/>
          <w:szCs w:val="22"/>
        </w:rPr>
      </w:pPr>
    </w:p>
    <w:p w14:paraId="370B58E9" w14:textId="35138064"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lastRenderedPageBreak/>
        <w:t xml:space="preserve">Lenihan CR,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Shen JI, Scandling JD, Turakhia MP, Chang TI,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Correlates and outcomes of warfarin initiation in kidney transplant recipients newly diagnosed with atrial fibrillation.</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Nephrol Dial Transplant</w:t>
      </w:r>
      <w:r w:rsidRPr="00907B7B">
        <w:rPr>
          <w:rFonts w:ascii="Times New Roman" w:hAnsi="Times New Roman" w:cs="Times New Roman"/>
          <w:color w:val="000000"/>
          <w:sz w:val="22"/>
          <w:szCs w:val="22"/>
          <w:shd w:val="clear" w:color="auto" w:fill="FFFFFF"/>
        </w:rPr>
        <w:t>. 2015 Feb;30(2):321-9.</w:t>
      </w:r>
    </w:p>
    <w:p w14:paraId="495EC4BA" w14:textId="77777777" w:rsidR="004C289B" w:rsidRPr="00907B7B" w:rsidRDefault="004C289B" w:rsidP="004C289B">
      <w:pPr>
        <w:rPr>
          <w:sz w:val="22"/>
          <w:szCs w:val="22"/>
        </w:rPr>
      </w:pPr>
    </w:p>
    <w:p w14:paraId="51239635" w14:textId="2428CACF"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Anand S, Shivashankar R, Ali MK, Kondal D, Binukumar B,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Ajay VS, Pradeepa R, Deepa M, Gupta R, Mohan V, Narayan KM, Tandon N, Chertow GM, Prabhakaran D; CARRS Investigators.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Prevalence of chronic kidney disease in two major Indian cities and projections for associated cardiovascular disease.</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Kidney Int</w:t>
      </w:r>
      <w:r w:rsidRPr="00907B7B">
        <w:rPr>
          <w:rFonts w:ascii="Times New Roman" w:hAnsi="Times New Roman" w:cs="Times New Roman"/>
          <w:color w:val="000000"/>
          <w:sz w:val="22"/>
          <w:szCs w:val="22"/>
          <w:shd w:val="clear" w:color="auto" w:fill="FFFFFF"/>
        </w:rPr>
        <w:t>. 2015 Jul;88(1):178-85.</w:t>
      </w:r>
    </w:p>
    <w:p w14:paraId="65E4C287" w14:textId="77777777" w:rsidR="004C289B" w:rsidRPr="00907B7B" w:rsidRDefault="004C289B" w:rsidP="004C289B">
      <w:pPr>
        <w:rPr>
          <w:sz w:val="22"/>
          <w:szCs w:val="22"/>
        </w:rPr>
      </w:pPr>
    </w:p>
    <w:p w14:paraId="6B1E9E85" w14:textId="3135F15A"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O'Shaughnessy MM,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Lafayette RA,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Patient characteristics and outcomes by GN subtype in ESRD.</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Clin J Am Soc Nephrol</w:t>
      </w:r>
      <w:r w:rsidRPr="00907B7B">
        <w:rPr>
          <w:rFonts w:ascii="Times New Roman" w:hAnsi="Times New Roman" w:cs="Times New Roman"/>
          <w:color w:val="000000"/>
          <w:sz w:val="22"/>
          <w:szCs w:val="22"/>
          <w:shd w:val="clear" w:color="auto" w:fill="FFFFFF"/>
        </w:rPr>
        <w:t>. 2015 Jul 7;10(7):1170-8.</w:t>
      </w:r>
    </w:p>
    <w:p w14:paraId="37A3C758" w14:textId="77777777" w:rsidR="004C289B" w:rsidRPr="00907B7B" w:rsidRDefault="004C289B" w:rsidP="004C289B">
      <w:pPr>
        <w:rPr>
          <w:sz w:val="22"/>
          <w:szCs w:val="22"/>
        </w:rPr>
      </w:pPr>
    </w:p>
    <w:p w14:paraId="6E8EC158" w14:textId="225069D9"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Razzak Chaudhary S, Workeneh BT,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Zolopa AR, Klotman PE,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Trends in the outcomes of end-stage renal disease secondary to human immunodeficiency virus-associated nephropathy.</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Nephrol Dial Transplant</w:t>
      </w:r>
      <w:r w:rsidRPr="00907B7B">
        <w:rPr>
          <w:rFonts w:ascii="Times New Roman" w:hAnsi="Times New Roman" w:cs="Times New Roman"/>
          <w:color w:val="000000"/>
          <w:sz w:val="22"/>
          <w:szCs w:val="22"/>
          <w:shd w:val="clear" w:color="auto" w:fill="FFFFFF"/>
        </w:rPr>
        <w:t>. 2015 Oct;30(10):1734-40.</w:t>
      </w:r>
    </w:p>
    <w:p w14:paraId="71C8823F" w14:textId="77777777" w:rsidR="004C289B" w:rsidRPr="00907B7B" w:rsidRDefault="004C289B" w:rsidP="004C289B">
      <w:pPr>
        <w:rPr>
          <w:sz w:val="22"/>
          <w:szCs w:val="22"/>
        </w:rPr>
      </w:pPr>
    </w:p>
    <w:p w14:paraId="04AEAC53" w14:textId="596E8F7D"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Shen JI,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Lenihan CR, Turakhia MP, Chang TI,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Outcomes After Warfarin Initiation in a Cohort of Hemodialysis Patients With Newly Diagnosed Atrial Fibrillation.</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Am J Kidney Dis</w:t>
      </w:r>
      <w:r w:rsidRPr="00907B7B">
        <w:rPr>
          <w:rFonts w:ascii="Times New Roman" w:hAnsi="Times New Roman" w:cs="Times New Roman"/>
          <w:color w:val="000000"/>
          <w:sz w:val="22"/>
          <w:szCs w:val="22"/>
          <w:shd w:val="clear" w:color="auto" w:fill="FFFFFF"/>
        </w:rPr>
        <w:t>. 2015 Oct;66(4):677-88.</w:t>
      </w:r>
    </w:p>
    <w:p w14:paraId="76C1404D" w14:textId="77777777" w:rsidR="004C289B" w:rsidRPr="00907B7B" w:rsidRDefault="004C289B" w:rsidP="004C289B">
      <w:pPr>
        <w:rPr>
          <w:sz w:val="22"/>
          <w:szCs w:val="22"/>
        </w:rPr>
      </w:pPr>
    </w:p>
    <w:p w14:paraId="23A84007" w14:textId="2D28F246"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O'Shaughnessy MM,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Lafayette RA,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Differences in initial treatment modality for end-stage renal disease among glomerulonephritis subtypes in the USA.</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Nephrol Dial Transplant</w:t>
      </w:r>
      <w:r w:rsidRPr="00907B7B">
        <w:rPr>
          <w:rFonts w:ascii="Times New Roman" w:hAnsi="Times New Roman" w:cs="Times New Roman"/>
          <w:color w:val="000000"/>
          <w:sz w:val="22"/>
          <w:szCs w:val="22"/>
          <w:shd w:val="clear" w:color="auto" w:fill="FFFFFF"/>
        </w:rPr>
        <w:t>. 2016 Feb;31(2):290-8.</w:t>
      </w:r>
    </w:p>
    <w:p w14:paraId="3C760E09" w14:textId="77777777" w:rsidR="004C289B" w:rsidRPr="00907B7B" w:rsidRDefault="004C289B" w:rsidP="004C289B">
      <w:pPr>
        <w:rPr>
          <w:sz w:val="22"/>
          <w:szCs w:val="22"/>
        </w:rPr>
      </w:pPr>
    </w:p>
    <w:p w14:paraId="6FF7D0B6" w14:textId="16E3282C"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Kim SM, Shu AD, Long J,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Leonard MB, Norton JA, Chertow GM.</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Declining Rates of Inpatient Parathyroidectomy for Primary Hyperparathyroidism in the US.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 xml:space="preserve">PLoS One. 2016 Aug 16;11(8):e0161192. </w:t>
      </w:r>
    </w:p>
    <w:p w14:paraId="725D03CD" w14:textId="77777777" w:rsidR="004C289B" w:rsidRPr="00907B7B" w:rsidRDefault="004C289B" w:rsidP="004C289B">
      <w:pPr>
        <w:rPr>
          <w:sz w:val="22"/>
          <w:szCs w:val="22"/>
        </w:rPr>
      </w:pPr>
    </w:p>
    <w:p w14:paraId="7D7B04FC" w14:textId="548267D3"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O'Shaughnessy MM,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Zheng Y, Lafayette RA,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Differences in Initial Hemodialysis Vascular Access Use Among Glomerulonephritis Subtypes in the United States.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Am J Kidney Dis</w:t>
      </w:r>
      <w:r w:rsidRPr="00907B7B">
        <w:rPr>
          <w:rFonts w:ascii="Times New Roman" w:hAnsi="Times New Roman" w:cs="Times New Roman"/>
          <w:color w:val="000000"/>
          <w:sz w:val="22"/>
          <w:szCs w:val="22"/>
          <w:shd w:val="clear" w:color="auto" w:fill="FFFFFF"/>
        </w:rPr>
        <w:t>. 2016 Apr;67(4):638-47.</w:t>
      </w:r>
    </w:p>
    <w:p w14:paraId="3426B535" w14:textId="77777777" w:rsidR="004C289B" w:rsidRPr="00907B7B" w:rsidRDefault="004C289B" w:rsidP="004C289B">
      <w:pPr>
        <w:rPr>
          <w:sz w:val="22"/>
          <w:szCs w:val="22"/>
        </w:rPr>
      </w:pPr>
    </w:p>
    <w:p w14:paraId="1183808C" w14:textId="3E9A36EC" w:rsidR="00953777"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color w:val="000000"/>
          <w:sz w:val="22"/>
          <w:szCs w:val="22"/>
          <w:shd w:val="clear" w:color="auto" w:fill="FFFFFF"/>
        </w:rPr>
        <w:t xml:space="preserve">Tuohy CV,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Turakhia M, Chang TI, Winkelman JW,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Sleep disordered breathing and cardiovascular risk in older patients initiating dialysis in the United States: a retrospective observational study using medicare data.</w:t>
      </w:r>
      <w:r w:rsidRPr="00907B7B">
        <w:rPr>
          <w:rFonts w:ascii="Times New Roman" w:hAnsi="Times New Roman" w:cs="Times New Roman"/>
          <w:sz w:val="22"/>
          <w:szCs w:val="22"/>
        </w:rPr>
        <w:t xml:space="preserve"> </w:t>
      </w:r>
      <w:r w:rsidRPr="00907B7B">
        <w:rPr>
          <w:rFonts w:ascii="Times New Roman" w:hAnsi="Times New Roman" w:cs="Times New Roman"/>
          <w:i/>
          <w:color w:val="000000"/>
          <w:sz w:val="22"/>
          <w:szCs w:val="22"/>
          <w:shd w:val="clear" w:color="auto" w:fill="FFFFFF"/>
        </w:rPr>
        <w:t>BMC Nephrol</w:t>
      </w:r>
      <w:r w:rsidRPr="00907B7B">
        <w:rPr>
          <w:rFonts w:ascii="Times New Roman" w:hAnsi="Times New Roman" w:cs="Times New Roman"/>
          <w:color w:val="000000"/>
          <w:sz w:val="22"/>
          <w:szCs w:val="22"/>
          <w:shd w:val="clear" w:color="auto" w:fill="FFFFFF"/>
        </w:rPr>
        <w:t>. 2016 Feb 9;17:16.</w:t>
      </w:r>
    </w:p>
    <w:p w14:paraId="5A9AA11D" w14:textId="06414868" w:rsidR="004C289B" w:rsidRPr="00953777" w:rsidRDefault="004C289B" w:rsidP="00953777">
      <w:pPr>
        <w:rPr>
          <w:color w:val="000000"/>
          <w:sz w:val="22"/>
          <w:szCs w:val="22"/>
          <w:shd w:val="clear" w:color="auto" w:fill="FFFFFF"/>
        </w:rPr>
      </w:pPr>
      <w:r w:rsidRPr="00953777">
        <w:rPr>
          <w:color w:val="000000"/>
          <w:sz w:val="22"/>
          <w:szCs w:val="22"/>
          <w:shd w:val="clear" w:color="auto" w:fill="FFFFFF"/>
        </w:rPr>
        <w:t xml:space="preserve"> </w:t>
      </w:r>
    </w:p>
    <w:p w14:paraId="68315160" w14:textId="0F35134E"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Chang TI,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Tsai TT, Hlatky MA,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Drug-Eluting Versus Bare-Metal Stents During PCI in Patients With End-Stage Renal Disease on Dialysis.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J Am Coll Cardiol</w:t>
      </w:r>
      <w:r w:rsidRPr="00907B7B">
        <w:rPr>
          <w:rFonts w:ascii="Times New Roman" w:hAnsi="Times New Roman" w:cs="Times New Roman"/>
          <w:color w:val="000000"/>
          <w:sz w:val="22"/>
          <w:szCs w:val="22"/>
          <w:shd w:val="clear" w:color="auto" w:fill="FFFFFF"/>
        </w:rPr>
        <w:t>. 2016 Mar 29;67(12):1459-69.</w:t>
      </w:r>
    </w:p>
    <w:p w14:paraId="5DB0F5FE" w14:textId="77777777" w:rsidR="004C289B" w:rsidRPr="00907B7B" w:rsidRDefault="004C289B" w:rsidP="004C289B">
      <w:pPr>
        <w:pStyle w:val="ListParagraph"/>
        <w:ind w:left="360"/>
        <w:rPr>
          <w:rFonts w:ascii="Times New Roman" w:hAnsi="Times New Roman" w:cs="Times New Roman"/>
          <w:sz w:val="22"/>
          <w:szCs w:val="22"/>
        </w:rPr>
      </w:pPr>
    </w:p>
    <w:p w14:paraId="266098CF" w14:textId="306F71B9"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O'Shaughnessy MM,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Zheng Y, Lafayette RA,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Differences in Initial Hemodialysis Vascular Access Use Among Glomerulonephritis Subtypes in the United States.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Am J Kidney Dis. 2016 Apr;67(4):638-47.</w:t>
      </w:r>
    </w:p>
    <w:p w14:paraId="23FA7CF4" w14:textId="77777777" w:rsidR="004C289B" w:rsidRPr="00907B7B" w:rsidRDefault="004C289B" w:rsidP="004C289B">
      <w:pPr>
        <w:rPr>
          <w:sz w:val="22"/>
          <w:szCs w:val="22"/>
        </w:rPr>
      </w:pPr>
    </w:p>
    <w:p w14:paraId="53AC9465" w14:textId="28026B4D"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May LJ,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Yeh J, Axelrod DM, Chen S, Maeda K, Almond CS, Rosenthal DN, Hollander SA, Sutherland SM.</w:t>
      </w:r>
      <w:r w:rsidRPr="00907B7B">
        <w:rPr>
          <w:rFonts w:ascii="Times New Roman" w:hAnsi="Times New Roman" w:cs="Times New Roman"/>
          <w:sz w:val="22"/>
          <w:szCs w:val="22"/>
          <w:bdr w:val="none" w:sz="0" w:space="0" w:color="auto" w:frame="1"/>
          <w:shd w:val="clear" w:color="auto" w:fill="FFFFFF"/>
        </w:rPr>
        <w:t>Impact of ventricular assist device placement on longitudinal renal function in children with end-stage heart failure.</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 xml:space="preserve">J Heart Lung Transplant. 2016 Apr;35(4):449-56. </w:t>
      </w:r>
    </w:p>
    <w:p w14:paraId="7FDB39AB" w14:textId="77777777" w:rsidR="004C289B" w:rsidRPr="00907B7B" w:rsidRDefault="004C289B" w:rsidP="004C289B">
      <w:pPr>
        <w:rPr>
          <w:sz w:val="22"/>
          <w:szCs w:val="22"/>
        </w:rPr>
      </w:pPr>
    </w:p>
    <w:p w14:paraId="25215FF1" w14:textId="0556B8B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Abdalla S,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Parfrey PS, Chertow GM.</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The win ratio approach to analyzing composite outcomes: An application to the EVOLVE trial.</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Contemp Clin Trials. 2016 May;48:119-24.</w:t>
      </w:r>
    </w:p>
    <w:p w14:paraId="2DBA8B02" w14:textId="77777777" w:rsidR="004C289B" w:rsidRPr="00907B7B" w:rsidRDefault="004C289B" w:rsidP="004C289B">
      <w:pPr>
        <w:rPr>
          <w:sz w:val="22"/>
          <w:szCs w:val="22"/>
        </w:rPr>
      </w:pPr>
    </w:p>
    <w:p w14:paraId="725CA7F6" w14:textId="532F600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Kim SM, Long J, </w:t>
      </w:r>
      <w:r w:rsidRPr="00907B7B">
        <w:rPr>
          <w:rFonts w:ascii="Times New Roman" w:hAnsi="Times New Roman" w:cs="Times New Roman"/>
          <w:b/>
          <w:color w:val="000000"/>
          <w:sz w:val="22"/>
          <w:szCs w:val="22"/>
          <w:shd w:val="clear" w:color="auto" w:fill="FFFFFF"/>
        </w:rPr>
        <w:t>Montez-Rath M</w:t>
      </w:r>
      <w:r w:rsidRPr="00907B7B">
        <w:rPr>
          <w:rFonts w:ascii="Times New Roman" w:hAnsi="Times New Roman" w:cs="Times New Roman"/>
          <w:color w:val="000000"/>
          <w:sz w:val="22"/>
          <w:szCs w:val="22"/>
          <w:shd w:val="clear" w:color="auto" w:fill="FFFFFF"/>
        </w:rPr>
        <w:t>, Leonard M, Chertow GM.</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Hip Fracture in Patients with Non-Dialysis-Requiring Chronic Kidney Disease.</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i/>
          <w:color w:val="000000"/>
          <w:sz w:val="22"/>
          <w:szCs w:val="22"/>
          <w:shd w:val="clear" w:color="auto" w:fill="FFFFFF"/>
        </w:rPr>
        <w:t>J Bone Miner Res</w:t>
      </w:r>
      <w:r w:rsidRPr="00907B7B">
        <w:rPr>
          <w:rFonts w:ascii="Times New Roman" w:hAnsi="Times New Roman" w:cs="Times New Roman"/>
          <w:color w:val="000000"/>
          <w:sz w:val="22"/>
          <w:szCs w:val="22"/>
          <w:shd w:val="clear" w:color="auto" w:fill="FFFFFF"/>
        </w:rPr>
        <w:t>. 2016 May 4.</w:t>
      </w:r>
    </w:p>
    <w:p w14:paraId="67A487E5" w14:textId="77777777" w:rsidR="004C289B" w:rsidRPr="00907B7B" w:rsidRDefault="004C289B" w:rsidP="004C289B">
      <w:pPr>
        <w:pStyle w:val="ListParagraph"/>
        <w:rPr>
          <w:rFonts w:ascii="Times New Roman" w:hAnsi="Times New Roman" w:cs="Times New Roman"/>
          <w:color w:val="222222"/>
          <w:sz w:val="22"/>
          <w:szCs w:val="22"/>
          <w:shd w:val="clear" w:color="auto" w:fill="FFFFFF"/>
        </w:rPr>
      </w:pPr>
    </w:p>
    <w:p w14:paraId="322C7C95" w14:textId="11B79026" w:rsidR="004C289B" w:rsidRPr="00EF7E63" w:rsidRDefault="004C289B" w:rsidP="00544B40">
      <w:pPr>
        <w:pStyle w:val="ListParagraph"/>
        <w:numPr>
          <w:ilvl w:val="0"/>
          <w:numId w:val="9"/>
        </w:numPr>
        <w:ind w:left="360"/>
        <w:rPr>
          <w:sz w:val="22"/>
          <w:szCs w:val="22"/>
        </w:rPr>
      </w:pPr>
      <w:r w:rsidRPr="00EF7E63">
        <w:rPr>
          <w:rFonts w:ascii="Times New Roman" w:hAnsi="Times New Roman" w:cs="Times New Roman"/>
          <w:color w:val="222222"/>
          <w:sz w:val="22"/>
          <w:szCs w:val="22"/>
          <w:shd w:val="clear" w:color="auto" w:fill="FFFFFF"/>
        </w:rPr>
        <w:t xml:space="preserve">Goldstein, B.A., Pencina, M.J., </w:t>
      </w:r>
      <w:r w:rsidRPr="00EF7E63">
        <w:rPr>
          <w:rFonts w:ascii="Times New Roman" w:hAnsi="Times New Roman" w:cs="Times New Roman"/>
          <w:b/>
          <w:bCs/>
          <w:color w:val="222222"/>
          <w:sz w:val="22"/>
          <w:szCs w:val="22"/>
          <w:shd w:val="clear" w:color="auto" w:fill="FFFFFF"/>
        </w:rPr>
        <w:t>Montez-Rath, M.E.</w:t>
      </w:r>
      <w:r w:rsidRPr="00EF7E63">
        <w:rPr>
          <w:rFonts w:ascii="Times New Roman" w:hAnsi="Times New Roman" w:cs="Times New Roman"/>
          <w:color w:val="222222"/>
          <w:sz w:val="22"/>
          <w:szCs w:val="22"/>
          <w:shd w:val="clear" w:color="auto" w:fill="FFFFFF"/>
        </w:rPr>
        <w:t xml:space="preserve"> and Winkelmayer, W.C., 2017. Predicting mortality over different time horizons: which data elements are needed?. </w:t>
      </w:r>
      <w:r w:rsidRPr="00EF7E63">
        <w:rPr>
          <w:rFonts w:ascii="Times New Roman" w:hAnsi="Times New Roman" w:cs="Times New Roman"/>
          <w:i/>
          <w:iCs/>
          <w:color w:val="222222"/>
          <w:sz w:val="22"/>
          <w:szCs w:val="22"/>
          <w:shd w:val="clear" w:color="auto" w:fill="FFFFFF"/>
        </w:rPr>
        <w:t>Journal of the American Medical Informatics Association</w:t>
      </w:r>
      <w:r w:rsidRPr="00EF7E63">
        <w:rPr>
          <w:rFonts w:ascii="Times New Roman" w:hAnsi="Times New Roman" w:cs="Times New Roman"/>
          <w:color w:val="222222"/>
          <w:sz w:val="22"/>
          <w:szCs w:val="22"/>
          <w:shd w:val="clear" w:color="auto" w:fill="FFFFFF"/>
        </w:rPr>
        <w:t>, </w:t>
      </w:r>
      <w:r w:rsidRPr="00EF7E63">
        <w:rPr>
          <w:rFonts w:ascii="Times New Roman" w:hAnsi="Times New Roman" w:cs="Times New Roman"/>
          <w:i/>
          <w:iCs/>
          <w:color w:val="222222"/>
          <w:sz w:val="22"/>
          <w:szCs w:val="22"/>
          <w:shd w:val="clear" w:color="auto" w:fill="FFFFFF"/>
        </w:rPr>
        <w:t>24</w:t>
      </w:r>
      <w:r w:rsidRPr="00EF7E63">
        <w:rPr>
          <w:rFonts w:ascii="Times New Roman" w:hAnsi="Times New Roman" w:cs="Times New Roman"/>
          <w:color w:val="222222"/>
          <w:sz w:val="22"/>
          <w:szCs w:val="22"/>
          <w:shd w:val="clear" w:color="auto" w:fill="FFFFFF"/>
        </w:rPr>
        <w:t>(1), pp.176-181.</w:t>
      </w:r>
    </w:p>
    <w:p w14:paraId="5617AB98" w14:textId="6B9D645F" w:rsidR="00EF7E63" w:rsidRPr="00EF7E63" w:rsidRDefault="00EF7E63" w:rsidP="00EF7E63">
      <w:pPr>
        <w:rPr>
          <w:sz w:val="22"/>
          <w:szCs w:val="22"/>
        </w:rPr>
      </w:pPr>
    </w:p>
    <w:p w14:paraId="68386C62" w14:textId="46D88BB4"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Kim SM, Long J,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Leonard MB, Norton JA, Chertow GM.</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Rates and Outcomes of Parathyroidectomy for Secondary Hyperparathyroidism in the United States.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Clin J Am Soc Nephrol. 2016 Jul 7;11(7):1260-7.</w:t>
      </w:r>
    </w:p>
    <w:p w14:paraId="57A2E92E" w14:textId="77777777" w:rsidR="004C289B" w:rsidRPr="00907B7B" w:rsidRDefault="004C289B" w:rsidP="004C289B">
      <w:pPr>
        <w:rPr>
          <w:sz w:val="22"/>
          <w:szCs w:val="22"/>
        </w:rPr>
      </w:pPr>
    </w:p>
    <w:p w14:paraId="1FD87409" w14:textId="15D7830B"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Hollander SA,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Axelrod DM, Krawczeski CD, May LJ, Maeda K, Rosenthal DN, Sutherland SM.</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Recovery From Acute Kidney Injury and CKD Following Heart Transplantation in Children, Adolescents, and Young Adults: A Retrospective Cohort Study.</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Am J Kidney Dis. 2016 Aug;68(2):212-8.</w:t>
      </w:r>
    </w:p>
    <w:p w14:paraId="4DE84D71" w14:textId="77777777" w:rsidR="004C289B" w:rsidRPr="00907B7B" w:rsidRDefault="004C289B" w:rsidP="004C289B">
      <w:pPr>
        <w:rPr>
          <w:sz w:val="22"/>
          <w:szCs w:val="22"/>
        </w:rPr>
      </w:pPr>
    </w:p>
    <w:p w14:paraId="63EFCF86" w14:textId="557276CF"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Chang TI, Zheng Y,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Winkelmayer WC.</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Antihypertensive Medication Use in Older Patients Transitioning from Chronic Kidney Disease to End-Stage Renal Disease on Dialysis.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Clin J Am Soc Nephrol. 2016 Aug 8;11(8):1401-12.</w:t>
      </w:r>
    </w:p>
    <w:p w14:paraId="01F941F7" w14:textId="77777777" w:rsidR="004C289B" w:rsidRPr="00907B7B" w:rsidRDefault="004C289B" w:rsidP="004C289B">
      <w:pPr>
        <w:rPr>
          <w:sz w:val="22"/>
          <w:szCs w:val="22"/>
        </w:rPr>
      </w:pPr>
    </w:p>
    <w:p w14:paraId="526464FD" w14:textId="44FB27AF"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Eneanya ND, Hailpern SM, O'Hare AM, Kurella Tamura M, Katz R, Kreuter W,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Hebert PL, Hall YN.</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Trends in Receipt of Intensive Procedures at the End of Life Among Patients Treated With Maintenance Dialysis.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Am J Kidney Dis. 2016 Sep 29. pii: S0272-6386(16)30412-7.</w:t>
      </w:r>
    </w:p>
    <w:p w14:paraId="708329F5" w14:textId="77777777" w:rsidR="004C289B" w:rsidRPr="00907B7B" w:rsidRDefault="004C289B" w:rsidP="004C289B">
      <w:pPr>
        <w:rPr>
          <w:sz w:val="22"/>
          <w:szCs w:val="22"/>
        </w:rPr>
      </w:pPr>
    </w:p>
    <w:p w14:paraId="72ED89FF" w14:textId="7284F09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000000"/>
          <w:sz w:val="22"/>
          <w:szCs w:val="22"/>
          <w:shd w:val="clear" w:color="auto" w:fill="FFFFFF"/>
        </w:rPr>
        <w:t xml:space="preserve">Hirozawa AM, </w:t>
      </w:r>
      <w:r w:rsidRPr="00907B7B">
        <w:rPr>
          <w:rFonts w:ascii="Times New Roman" w:hAnsi="Times New Roman" w:cs="Times New Roman"/>
          <w:b/>
          <w:color w:val="000000"/>
          <w:sz w:val="22"/>
          <w:szCs w:val="22"/>
          <w:shd w:val="clear" w:color="auto" w:fill="FFFFFF"/>
        </w:rPr>
        <w:t>Montez-Rath ME</w:t>
      </w:r>
      <w:r w:rsidRPr="00907B7B">
        <w:rPr>
          <w:rFonts w:ascii="Times New Roman" w:hAnsi="Times New Roman" w:cs="Times New Roman"/>
          <w:color w:val="000000"/>
          <w:sz w:val="22"/>
          <w:szCs w:val="22"/>
          <w:shd w:val="clear" w:color="auto" w:fill="FFFFFF"/>
        </w:rPr>
        <w:t>, Johnson EC, Solnit SA, Drennan MJ, Katz MH, Marx R.</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sz w:val="22"/>
          <w:szCs w:val="22"/>
          <w:bdr w:val="none" w:sz="0" w:space="0" w:color="auto" w:frame="1"/>
          <w:shd w:val="clear" w:color="auto" w:fill="FFFFFF"/>
        </w:rPr>
        <w:t>Multivariate Risk Adjustment of Primary Care Patient Panels in a Public Health Setting: A Comparison of Statistical Models.</w:t>
      </w:r>
      <w:r w:rsidRPr="00907B7B">
        <w:rPr>
          <w:rStyle w:val="apple-converted-space"/>
          <w:rFonts w:ascii="Times New Roman" w:hAnsi="Times New Roman" w:cs="Times New Roman"/>
          <w:color w:val="000000"/>
          <w:sz w:val="22"/>
          <w:szCs w:val="22"/>
          <w:shd w:val="clear" w:color="auto" w:fill="FFFFFF"/>
        </w:rPr>
        <w:t> </w:t>
      </w:r>
      <w:r w:rsidRPr="00907B7B">
        <w:rPr>
          <w:rFonts w:ascii="Times New Roman" w:hAnsi="Times New Roman" w:cs="Times New Roman"/>
          <w:color w:val="000000"/>
          <w:sz w:val="22"/>
          <w:szCs w:val="22"/>
          <w:shd w:val="clear" w:color="auto" w:fill="FFFFFF"/>
        </w:rPr>
        <w:t>J Ambul Care Manage. 2016 Oct-Dec;39(4):333-42.</w:t>
      </w:r>
    </w:p>
    <w:p w14:paraId="1DD3EE5B" w14:textId="77777777" w:rsidR="004C289B" w:rsidRPr="00907B7B" w:rsidRDefault="004C289B" w:rsidP="004C289B">
      <w:pPr>
        <w:rPr>
          <w:sz w:val="22"/>
          <w:szCs w:val="22"/>
        </w:rPr>
      </w:pPr>
    </w:p>
    <w:p w14:paraId="666BD021" w14:textId="45B3070E"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Anand S, Kondal D, </w:t>
      </w:r>
      <w:r w:rsidRPr="00907B7B">
        <w:rPr>
          <w:rFonts w:ascii="Times New Roman" w:hAnsi="Times New Roman" w:cs="Times New Roman"/>
          <w:b/>
          <w:sz w:val="22"/>
          <w:szCs w:val="22"/>
          <w:shd w:val="clear" w:color="auto" w:fill="FFFFFF"/>
        </w:rPr>
        <w:t>Montez-Rath M</w:t>
      </w:r>
      <w:r w:rsidRPr="00907B7B">
        <w:rPr>
          <w:rFonts w:ascii="Times New Roman" w:hAnsi="Times New Roman" w:cs="Times New Roman"/>
          <w:sz w:val="22"/>
          <w:szCs w:val="22"/>
          <w:shd w:val="clear" w:color="auto" w:fill="FFFFFF"/>
        </w:rPr>
        <w:t>, Zheng Y, Shivashankar R, Singh K, Gupta P, Gupta R, Ajay VS, Mohan V, Pradeepa R, Tandon N, Ali MK, Narayan KM, Chertow GM, Kandula N, Prabhakaran D, Kanaya AM. </w:t>
      </w:r>
      <w:r w:rsidRPr="00907B7B">
        <w:rPr>
          <w:rFonts w:ascii="Times New Roman" w:hAnsi="Times New Roman" w:cs="Times New Roman"/>
          <w:sz w:val="22"/>
          <w:szCs w:val="22"/>
          <w:bdr w:val="none" w:sz="0" w:space="0" w:color="auto" w:frame="1"/>
          <w:shd w:val="clear" w:color="auto" w:fill="FFFFFF"/>
        </w:rPr>
        <w:t>Prevalence of chronic kidney disease and risk factors for its progression: A cross-sectional comparison of Indians living in Indian versus U.S. cities.</w:t>
      </w:r>
      <w:r w:rsidRPr="00907B7B">
        <w:rPr>
          <w:rFonts w:ascii="Times New Roman" w:hAnsi="Times New Roman" w:cs="Times New Roman"/>
          <w:sz w:val="22"/>
          <w:szCs w:val="22"/>
          <w:shd w:val="clear" w:color="auto" w:fill="FFFFFF"/>
        </w:rPr>
        <w:t> PLoS One. 2017 Mar 15;12(3):e0173554.</w:t>
      </w:r>
    </w:p>
    <w:p w14:paraId="511C6F3C" w14:textId="77777777" w:rsidR="004C289B" w:rsidRPr="00907B7B" w:rsidRDefault="004C289B" w:rsidP="004C289B">
      <w:pPr>
        <w:rPr>
          <w:sz w:val="22"/>
          <w:szCs w:val="22"/>
        </w:rPr>
      </w:pPr>
    </w:p>
    <w:p w14:paraId="4AE42431" w14:textId="7EA6D5E8"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O'Shaughnessy MM, Liu S,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Lenihan CR, Lafayette RA, Winkelmayer WC. </w:t>
      </w:r>
      <w:r w:rsidRPr="00907B7B">
        <w:rPr>
          <w:rFonts w:ascii="Times New Roman" w:hAnsi="Times New Roman" w:cs="Times New Roman"/>
          <w:sz w:val="22"/>
          <w:szCs w:val="22"/>
          <w:bdr w:val="none" w:sz="0" w:space="0" w:color="auto" w:frame="1"/>
          <w:shd w:val="clear" w:color="auto" w:fill="FFFFFF"/>
        </w:rPr>
        <w:t>Kidney Transplantation Outcomes across GN Subtypes in the United States.</w:t>
      </w:r>
      <w:r w:rsidRPr="00907B7B">
        <w:rPr>
          <w:rFonts w:ascii="Times New Roman" w:hAnsi="Times New Roman" w:cs="Times New Roman"/>
          <w:sz w:val="22"/>
          <w:szCs w:val="22"/>
          <w:shd w:val="clear" w:color="auto" w:fill="FFFFFF"/>
        </w:rPr>
        <w:t> J Am Soc Nephrol. 2017 Feb;28(2):632-644.</w:t>
      </w:r>
    </w:p>
    <w:p w14:paraId="2D4D4C03" w14:textId="77777777" w:rsidR="004C289B" w:rsidRPr="00907B7B" w:rsidRDefault="004C289B" w:rsidP="004C289B">
      <w:pPr>
        <w:rPr>
          <w:sz w:val="22"/>
          <w:szCs w:val="22"/>
        </w:rPr>
      </w:pPr>
    </w:p>
    <w:p w14:paraId="0969CB43" w14:textId="5B48E9B7" w:rsidR="004C289B" w:rsidRPr="00907B7B" w:rsidRDefault="004C289B" w:rsidP="004C289B">
      <w:pPr>
        <w:pStyle w:val="ListParagraph"/>
        <w:numPr>
          <w:ilvl w:val="0"/>
          <w:numId w:val="9"/>
        </w:numPr>
        <w:shd w:val="clear" w:color="auto" w:fill="FFFFFF"/>
        <w:ind w:left="360"/>
        <w:rPr>
          <w:rFonts w:ascii="Times New Roman" w:hAnsi="Times New Roman" w:cs="Times New Roman"/>
          <w:sz w:val="22"/>
          <w:szCs w:val="22"/>
        </w:rPr>
      </w:pPr>
      <w:r w:rsidRPr="00907B7B">
        <w:rPr>
          <w:rFonts w:ascii="Times New Roman" w:hAnsi="Times New Roman" w:cs="Times New Roman"/>
          <w:sz w:val="22"/>
          <w:szCs w:val="22"/>
        </w:rPr>
        <w:t xml:space="preserve">Wilhelm-Leen E, </w:t>
      </w:r>
      <w:r w:rsidRPr="00907B7B">
        <w:rPr>
          <w:rFonts w:ascii="Times New Roman" w:hAnsi="Times New Roman" w:cs="Times New Roman"/>
          <w:b/>
          <w:sz w:val="22"/>
          <w:szCs w:val="22"/>
        </w:rPr>
        <w:t>Montez-Rath ME</w:t>
      </w:r>
      <w:r w:rsidRPr="00907B7B">
        <w:rPr>
          <w:rFonts w:ascii="Times New Roman" w:hAnsi="Times New Roman" w:cs="Times New Roman"/>
          <w:sz w:val="22"/>
          <w:szCs w:val="22"/>
        </w:rPr>
        <w:t>, Chertow G. </w:t>
      </w:r>
      <w:r w:rsidRPr="00907B7B">
        <w:rPr>
          <w:rFonts w:ascii="Times New Roman" w:hAnsi="Times New Roman" w:cs="Times New Roman"/>
          <w:sz w:val="22"/>
          <w:szCs w:val="22"/>
          <w:bdr w:val="none" w:sz="0" w:space="0" w:color="auto" w:frame="1"/>
        </w:rPr>
        <w:t>Estimating the Risk of Radiocontrast-Associated Nephropathy.</w:t>
      </w:r>
      <w:r w:rsidRPr="00907B7B">
        <w:rPr>
          <w:rFonts w:ascii="Times New Roman" w:hAnsi="Times New Roman" w:cs="Times New Roman"/>
          <w:sz w:val="22"/>
          <w:szCs w:val="22"/>
        </w:rPr>
        <w:t> J Am Soc Nephrol. 2017 Feb;28(2):653-659. doi: 10.1681/ASN.2016010021. Epub 2016 Sep 29. PubMed PMID: 27688297; PubMed Central PMCID: PMC5280012.</w:t>
      </w:r>
    </w:p>
    <w:p w14:paraId="3AA77759" w14:textId="77777777" w:rsidR="004C289B" w:rsidRPr="00907B7B" w:rsidRDefault="004C289B" w:rsidP="004C289B">
      <w:pPr>
        <w:shd w:val="clear" w:color="auto" w:fill="FFFFFF"/>
        <w:rPr>
          <w:sz w:val="22"/>
          <w:szCs w:val="22"/>
        </w:rPr>
      </w:pPr>
    </w:p>
    <w:p w14:paraId="459A590A" w14:textId="1089198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O'Shaughnessy MM, Cheng XS,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Lafayette RA, Winkelmayer WC. </w:t>
      </w:r>
      <w:r w:rsidRPr="00907B7B">
        <w:rPr>
          <w:rFonts w:ascii="Times New Roman" w:hAnsi="Times New Roman" w:cs="Times New Roman"/>
          <w:sz w:val="22"/>
          <w:szCs w:val="22"/>
          <w:bdr w:val="none" w:sz="0" w:space="0" w:color="auto" w:frame="1"/>
          <w:shd w:val="clear" w:color="auto" w:fill="FFFFFF"/>
        </w:rPr>
        <w:t>Validating identification of patients with small vessel vasculitis, with or without renal involvement, using administrative healthcare records.</w:t>
      </w:r>
      <w:r w:rsidRPr="00907B7B">
        <w:rPr>
          <w:rFonts w:ascii="Times New Roman" w:hAnsi="Times New Roman" w:cs="Times New Roman"/>
          <w:sz w:val="22"/>
          <w:szCs w:val="22"/>
          <w:shd w:val="clear" w:color="auto" w:fill="FFFFFF"/>
        </w:rPr>
        <w:t> Clin Nephrol. 2017 Mar;87 (2017)(3):159-162. doi: 10.5414/CN109035. PubMed PMID: 28102817.</w:t>
      </w:r>
    </w:p>
    <w:p w14:paraId="4D56A7F4" w14:textId="77777777" w:rsidR="004C289B" w:rsidRPr="00907B7B" w:rsidRDefault="004C289B" w:rsidP="004C289B">
      <w:pPr>
        <w:rPr>
          <w:sz w:val="22"/>
          <w:szCs w:val="22"/>
        </w:rPr>
      </w:pPr>
    </w:p>
    <w:p w14:paraId="1D0BE264" w14:textId="70083FE5" w:rsidR="004C289B" w:rsidRPr="00907B7B" w:rsidRDefault="004C289B" w:rsidP="002B5A66">
      <w:pPr>
        <w:pStyle w:val="ListParagraph"/>
        <w:numPr>
          <w:ilvl w:val="0"/>
          <w:numId w:val="9"/>
        </w:numPr>
        <w:shd w:val="clear" w:color="auto" w:fill="FFFFFF"/>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Zadeh K, Kapke A, Katz R, Kovesdy CP, Kurtz V, Lavalee D, Li Y, Lu Y, McCullough K, Molnar MZ, </w:t>
      </w:r>
      <w:r w:rsidRPr="00907B7B">
        <w:rPr>
          <w:rFonts w:ascii="Times New Roman" w:hAnsi="Times New Roman" w:cs="Times New Roman"/>
          <w:b/>
          <w:sz w:val="22"/>
          <w:szCs w:val="22"/>
          <w:shd w:val="clear" w:color="auto" w:fill="FFFFFF"/>
        </w:rPr>
        <w:t>Montez-Rath M</w:t>
      </w:r>
      <w:r w:rsidR="00C435C7" w:rsidRPr="00907B7B">
        <w:rPr>
          <w:rFonts w:ascii="Times New Roman" w:hAnsi="Times New Roman" w:cs="Times New Roman"/>
          <w:bCs/>
          <w:sz w:val="22"/>
          <w:szCs w:val="22"/>
          <w:shd w:val="clear" w:color="auto" w:fill="FFFFFF"/>
          <w:vertAlign w:val="superscript"/>
        </w:rPr>
        <w:t>$</w:t>
      </w:r>
      <w:r w:rsidRPr="00907B7B">
        <w:rPr>
          <w:rFonts w:ascii="Times New Roman" w:hAnsi="Times New Roman" w:cs="Times New Roman"/>
          <w:sz w:val="22"/>
          <w:szCs w:val="22"/>
          <w:shd w:val="clear" w:color="auto" w:fill="FFFFFF"/>
        </w:rPr>
        <w:t xml:space="preserve">, Morgenstern H, Mu Q, Mukhopadhyay P, Nallamothu B, Nguyen DV, Norris KC, O'Hare AM, Obi Y, Pearson J, Pisoni R, Plattner B, Port FK, Potukuchi P, Rao P, Ratkowiak K, </w:t>
      </w:r>
      <w:r w:rsidRPr="00907B7B">
        <w:rPr>
          <w:rFonts w:ascii="Times New Roman" w:hAnsi="Times New Roman" w:cs="Times New Roman"/>
          <w:sz w:val="22"/>
          <w:szCs w:val="22"/>
          <w:shd w:val="clear" w:color="auto" w:fill="FFFFFF"/>
        </w:rPr>
        <w:lastRenderedPageBreak/>
        <w:t>Ravel V, Ray D, Rhee CM, Schaubel DE, Selewski DT, Shaw S, Shi J, Shieu M, Sim JJ, Song P, Soohoo M, Steffick D, Streja E, Tamura MK, Tentori F, Tilea A, Tong L, Turf M, Wang D, Wang M, Woodside K, Wyncott A, Xin X, Zang W, Zepel L, Zhang S, Zho H, Hirth RA, Shahinian V. </w:t>
      </w:r>
      <w:r w:rsidRPr="00907B7B">
        <w:rPr>
          <w:rFonts w:ascii="Times New Roman" w:hAnsi="Times New Roman" w:cs="Times New Roman"/>
          <w:sz w:val="22"/>
          <w:szCs w:val="22"/>
          <w:bdr w:val="none" w:sz="0" w:space="0" w:color="auto" w:frame="1"/>
          <w:shd w:val="clear" w:color="auto" w:fill="FFFFFF"/>
        </w:rPr>
        <w:t>US Renal Data System 2016 Annual Data Report: Epidemiology of Kidney Disease in the United States.</w:t>
      </w:r>
      <w:r w:rsidRPr="00907B7B">
        <w:rPr>
          <w:rFonts w:ascii="Times New Roman" w:hAnsi="Times New Roman" w:cs="Times New Roman"/>
          <w:sz w:val="22"/>
          <w:szCs w:val="22"/>
          <w:shd w:val="clear" w:color="auto" w:fill="FFFFFF"/>
        </w:rPr>
        <w:t> Am J Kidney Dis. 2017 Mar;69(3 Suppl 1):A7-A8.</w:t>
      </w:r>
    </w:p>
    <w:p w14:paraId="62740D60" w14:textId="77777777" w:rsidR="00111AE1" w:rsidRPr="00907B7B" w:rsidRDefault="00111AE1" w:rsidP="00111AE1">
      <w:pPr>
        <w:shd w:val="clear" w:color="auto" w:fill="FFFFFF"/>
        <w:rPr>
          <w:sz w:val="22"/>
          <w:szCs w:val="22"/>
        </w:rPr>
      </w:pPr>
    </w:p>
    <w:p w14:paraId="6BF8EA52" w14:textId="006880D4"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Kurella Tamura M,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Hall YN, Katz R, O'Hare AM. </w:t>
      </w:r>
      <w:r w:rsidRPr="00907B7B">
        <w:rPr>
          <w:rFonts w:ascii="Times New Roman" w:hAnsi="Times New Roman" w:cs="Times New Roman"/>
          <w:sz w:val="22"/>
          <w:szCs w:val="22"/>
          <w:bdr w:val="none" w:sz="0" w:space="0" w:color="auto" w:frame="1"/>
          <w:shd w:val="clear" w:color="auto" w:fill="FFFFFF"/>
        </w:rPr>
        <w:t>Advance Directives and End-of-Life Care among Nursing Home Residents Receiving Maintenance Dialysis.</w:t>
      </w:r>
      <w:r w:rsidRPr="00907B7B">
        <w:rPr>
          <w:rFonts w:ascii="Times New Roman" w:hAnsi="Times New Roman" w:cs="Times New Roman"/>
          <w:sz w:val="22"/>
          <w:szCs w:val="22"/>
          <w:shd w:val="clear" w:color="auto" w:fill="FFFFFF"/>
        </w:rPr>
        <w:t> Clin J Am Soc Nephrol. 2017 Mar 7;12(3):435-442.</w:t>
      </w:r>
    </w:p>
    <w:p w14:paraId="47423D61" w14:textId="77777777" w:rsidR="004C289B" w:rsidRPr="00907B7B" w:rsidRDefault="004C289B" w:rsidP="004C289B">
      <w:pPr>
        <w:pStyle w:val="ListParagraph"/>
        <w:ind w:left="360"/>
        <w:rPr>
          <w:rFonts w:ascii="Times New Roman" w:hAnsi="Times New Roman" w:cs="Times New Roman"/>
          <w:sz w:val="22"/>
          <w:szCs w:val="22"/>
        </w:rPr>
      </w:pPr>
    </w:p>
    <w:p w14:paraId="53399A2A" w14:textId="5CA96389" w:rsidR="004C289B" w:rsidRPr="00907B7B" w:rsidRDefault="004C289B" w:rsidP="00C435C7">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12121"/>
          <w:sz w:val="22"/>
          <w:szCs w:val="22"/>
          <w:shd w:val="clear" w:color="auto" w:fill="FFFFFF"/>
        </w:rPr>
        <w:t xml:space="preserve">Saran R, Robinson B, Abbott KC, Agodoa LY, Albertus P, Ayanian J, Balkrishnan R, Bragg-Gresham J, Cao J, Chen JL, Cope E, Dharmarajan S, Dietrich X, Eckard A, Eggers PW, Gaber C, Gillen D, Gipson D, Gu H, Hailpern SM, Hall YN, Han Y, He K, Hebert H, Helmuth M, Herman W, Heung M, Hutton D, Jacobsen SJ, Ji N, Jin Y, Kalantar-Zadeh K, Kapke A, Katz R, Kovesdy CP, Kurtz V, Lavalee D, Li Y, Lu Y, McCullough K, Molnar MZ, </w:t>
      </w:r>
      <w:r w:rsidRPr="00907B7B">
        <w:rPr>
          <w:rFonts w:ascii="Times New Roman" w:hAnsi="Times New Roman" w:cs="Times New Roman"/>
          <w:b/>
          <w:bCs/>
          <w:color w:val="212121"/>
          <w:sz w:val="22"/>
          <w:szCs w:val="22"/>
          <w:shd w:val="clear" w:color="auto" w:fill="FFFFFF"/>
        </w:rPr>
        <w:t>Montez-Rath M</w:t>
      </w:r>
      <w:r w:rsidR="00C435C7" w:rsidRPr="00907B7B">
        <w:rPr>
          <w:rFonts w:ascii="Times New Roman" w:hAnsi="Times New Roman" w:cs="Times New Roman"/>
          <w:bCs/>
          <w:sz w:val="22"/>
          <w:szCs w:val="22"/>
          <w:shd w:val="clear" w:color="auto" w:fill="FFFFFF"/>
          <w:vertAlign w:val="superscript"/>
        </w:rPr>
        <w:t>$</w:t>
      </w:r>
      <w:r w:rsidRPr="00907B7B">
        <w:rPr>
          <w:rFonts w:ascii="Times New Roman" w:hAnsi="Times New Roman" w:cs="Times New Roman"/>
          <w:color w:val="212121"/>
          <w:sz w:val="22"/>
          <w:szCs w:val="22"/>
          <w:shd w:val="clear" w:color="auto" w:fill="FFFFFF"/>
        </w:rPr>
        <w:t>, Morgenstern H, Mu Q, Mukhopadhyay P, Nallamothu B, Nguyen DV, Norris KC, O'Hare AM, Obi Y, Pearson J, Pisoni R, Plattner B, Port FK, Potukuchi P, Rao P, Ratkowiak K, Ravel V, Ray D, Rhee CM, Schaubel DE, Selewski DT, Shaw S, Shi J, Shieu M, Sim JJ, Song P, Soohoo M, Steffick D, Streja E, Tamura MK, Tentori F, Tilea A, Tong L, Turf M, Wang D, Wang M, Woodside K, Wyncott A, Xin X, Zang W, Zepel L, Zhang S, Zho H, Hirth RA, Shahinian V. US Renal Data System 2016 Annual Data Report: Epidemiology of Kidney Disease in the United States. Am J Kidney Dis. 2017 Mar;69(3 Suppl 1):A7-A8.</w:t>
      </w:r>
    </w:p>
    <w:p w14:paraId="63DC149F" w14:textId="77777777" w:rsidR="004C289B" w:rsidRPr="00907B7B" w:rsidRDefault="004C289B" w:rsidP="004C289B">
      <w:pPr>
        <w:rPr>
          <w:sz w:val="22"/>
          <w:szCs w:val="22"/>
        </w:rPr>
      </w:pPr>
    </w:p>
    <w:p w14:paraId="0D101006" w14:textId="02EB0EF1"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Lenihan CR,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Winkelmayer WC, Chang TI. </w:t>
      </w:r>
      <w:r w:rsidRPr="00907B7B">
        <w:rPr>
          <w:rFonts w:ascii="Times New Roman" w:hAnsi="Times New Roman" w:cs="Times New Roman"/>
          <w:sz w:val="22"/>
          <w:szCs w:val="22"/>
          <w:bdr w:val="none" w:sz="0" w:space="0" w:color="auto" w:frame="1"/>
          <w:shd w:val="clear" w:color="auto" w:fill="FFFFFF"/>
        </w:rPr>
        <w:t>Drug-Eluting Stents Versus Bare Metal Stents for Percutaneous Coronary Intervention in Kidney Transplant Recipients.</w:t>
      </w:r>
      <w:r w:rsidRPr="00907B7B">
        <w:rPr>
          <w:rFonts w:ascii="Times New Roman" w:hAnsi="Times New Roman" w:cs="Times New Roman"/>
          <w:sz w:val="22"/>
          <w:szCs w:val="22"/>
          <w:shd w:val="clear" w:color="auto" w:fill="FFFFFF"/>
        </w:rPr>
        <w:t> Transplantation. 2017 Apr;101(4):851-857.</w:t>
      </w:r>
    </w:p>
    <w:p w14:paraId="3C437E1D" w14:textId="77777777" w:rsidR="004C289B" w:rsidRPr="00907B7B" w:rsidRDefault="004C289B" w:rsidP="004C289B">
      <w:pPr>
        <w:pStyle w:val="ListParagraph"/>
        <w:ind w:left="360"/>
        <w:rPr>
          <w:rFonts w:ascii="Times New Roman" w:hAnsi="Times New Roman" w:cs="Times New Roman"/>
          <w:sz w:val="22"/>
          <w:szCs w:val="22"/>
        </w:rPr>
      </w:pPr>
    </w:p>
    <w:p w14:paraId="0449E067" w14:textId="34BB2D9F"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Chen, C., </w:t>
      </w:r>
      <w:r w:rsidRPr="00907B7B">
        <w:rPr>
          <w:rFonts w:ascii="Times New Roman" w:hAnsi="Times New Roman" w:cs="Times New Roman"/>
          <w:b/>
          <w:bCs/>
          <w:color w:val="222222"/>
          <w:sz w:val="22"/>
          <w:szCs w:val="22"/>
          <w:shd w:val="clear" w:color="auto" w:fill="FFFFFF"/>
        </w:rPr>
        <w:t>Montez-Rath, M.E.</w:t>
      </w:r>
      <w:r w:rsidRPr="00907B7B">
        <w:rPr>
          <w:rFonts w:ascii="Times New Roman" w:hAnsi="Times New Roman" w:cs="Times New Roman"/>
          <w:color w:val="222222"/>
          <w:sz w:val="22"/>
          <w:szCs w:val="22"/>
          <w:shd w:val="clear" w:color="auto" w:fill="FFFFFF"/>
        </w:rPr>
        <w:t>, May, L.J., Maeda, K., Hollander, S.A., Rosenthal, D.N., Sutherland, S.M. and Krawczeski, C.D., 2017. Cardiac Predictors of Renal Recovery After Pediatric Left Ventricular Assist Device (LVAD) Implantation. </w:t>
      </w:r>
      <w:r w:rsidRPr="00907B7B">
        <w:rPr>
          <w:rFonts w:ascii="Times New Roman" w:hAnsi="Times New Roman" w:cs="Times New Roman"/>
          <w:i/>
          <w:iCs/>
          <w:color w:val="222222"/>
          <w:sz w:val="22"/>
          <w:szCs w:val="22"/>
          <w:shd w:val="clear" w:color="auto" w:fill="FFFFFF"/>
        </w:rPr>
        <w:t>The Journal of Heart and Lung Transplantation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36</w:t>
      </w:r>
      <w:r w:rsidRPr="00907B7B">
        <w:rPr>
          <w:rFonts w:ascii="Times New Roman" w:hAnsi="Times New Roman" w:cs="Times New Roman"/>
          <w:color w:val="222222"/>
          <w:sz w:val="22"/>
          <w:szCs w:val="22"/>
          <w:shd w:val="clear" w:color="auto" w:fill="FFFFFF"/>
        </w:rPr>
        <w:t>(4), pp.S281-S282.</w:t>
      </w:r>
    </w:p>
    <w:p w14:paraId="213275EF" w14:textId="77777777" w:rsidR="004C289B" w:rsidRPr="00907B7B" w:rsidRDefault="004C289B" w:rsidP="004C289B">
      <w:pPr>
        <w:rPr>
          <w:sz w:val="22"/>
          <w:szCs w:val="22"/>
        </w:rPr>
      </w:pPr>
    </w:p>
    <w:p w14:paraId="27E3133D" w14:textId="5D14F489"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Shen JI, Saxena AB,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Leng L, Chang TI, Winkelmayer WC. </w:t>
      </w:r>
      <w:r w:rsidRPr="00907B7B">
        <w:rPr>
          <w:rFonts w:ascii="Times New Roman" w:hAnsi="Times New Roman" w:cs="Times New Roman"/>
          <w:sz w:val="22"/>
          <w:szCs w:val="22"/>
          <w:bdr w:val="none" w:sz="0" w:space="0" w:color="auto" w:frame="1"/>
          <w:shd w:val="clear" w:color="auto" w:fill="FFFFFF"/>
        </w:rPr>
        <w:t>Comparative effectiveness of angiotensin receptor blockers vs. angiotensin-converting enzyme inhibitors on cardiovascular outcomes in patients initiating peritoneal dialysis.</w:t>
      </w:r>
      <w:r w:rsidRPr="00907B7B">
        <w:rPr>
          <w:rFonts w:ascii="Times New Roman" w:hAnsi="Times New Roman" w:cs="Times New Roman"/>
          <w:sz w:val="22"/>
          <w:szCs w:val="22"/>
          <w:shd w:val="clear" w:color="auto" w:fill="FFFFFF"/>
        </w:rPr>
        <w:t> J Nephrol. 2017 Apr;30(2):281-288.</w:t>
      </w:r>
    </w:p>
    <w:p w14:paraId="4D65D497" w14:textId="77777777" w:rsidR="004C289B" w:rsidRPr="00907B7B" w:rsidRDefault="004C289B" w:rsidP="004C289B">
      <w:pPr>
        <w:rPr>
          <w:sz w:val="22"/>
          <w:szCs w:val="22"/>
        </w:rPr>
      </w:pPr>
    </w:p>
    <w:p w14:paraId="56997EFE" w14:textId="7E97F34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Shen JI, Saxena AB,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Chang TI, Winkelmayer WC. </w:t>
      </w:r>
      <w:r w:rsidRPr="00907B7B">
        <w:rPr>
          <w:rFonts w:ascii="Times New Roman" w:hAnsi="Times New Roman" w:cs="Times New Roman"/>
          <w:sz w:val="22"/>
          <w:szCs w:val="22"/>
          <w:bdr w:val="none" w:sz="0" w:space="0" w:color="auto" w:frame="1"/>
          <w:shd w:val="clear" w:color="auto" w:fill="FFFFFF"/>
        </w:rPr>
        <w:t>Angiotensin-converting enzyme inhibitor/angiotensin receptor blocker use and cardiovascular outcomes in patients initiating peritoneal dialysis.</w:t>
      </w:r>
      <w:r w:rsidRPr="00907B7B">
        <w:rPr>
          <w:rFonts w:ascii="Times New Roman" w:hAnsi="Times New Roman" w:cs="Times New Roman"/>
          <w:sz w:val="22"/>
          <w:szCs w:val="22"/>
          <w:shd w:val="clear" w:color="auto" w:fill="FFFFFF"/>
        </w:rPr>
        <w:t> Nephrol Dial Transplant. 2017 May 1;32(5):862-869.</w:t>
      </w:r>
    </w:p>
    <w:p w14:paraId="59A9C3D1" w14:textId="77777777" w:rsidR="004C289B" w:rsidRPr="00907B7B" w:rsidRDefault="004C289B" w:rsidP="004C289B">
      <w:pPr>
        <w:rPr>
          <w:sz w:val="22"/>
          <w:szCs w:val="22"/>
        </w:rPr>
      </w:pPr>
    </w:p>
    <w:p w14:paraId="60CA1831" w14:textId="1C667F70"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Lenihan CR, Sukumaran Nair S, Vangala C, Ramanathan V,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Winkelmayer WC. </w:t>
      </w:r>
      <w:r w:rsidRPr="00907B7B">
        <w:rPr>
          <w:rFonts w:ascii="Times New Roman" w:hAnsi="Times New Roman" w:cs="Times New Roman"/>
          <w:sz w:val="22"/>
          <w:szCs w:val="22"/>
          <w:bdr w:val="none" w:sz="0" w:space="0" w:color="auto" w:frame="1"/>
          <w:shd w:val="clear" w:color="auto" w:fill="FFFFFF"/>
        </w:rPr>
        <w:t>Proton Pump Inhibitor Use and Risk of Hip Fracture in Kidney Transplant Recipients.</w:t>
      </w:r>
      <w:r w:rsidRPr="00907B7B">
        <w:rPr>
          <w:rFonts w:ascii="Times New Roman" w:hAnsi="Times New Roman" w:cs="Times New Roman"/>
          <w:sz w:val="22"/>
          <w:szCs w:val="22"/>
          <w:shd w:val="clear" w:color="auto" w:fill="FFFFFF"/>
        </w:rPr>
        <w:t> Am J Kidney Dis. 2017 May;69(5):595-601.</w:t>
      </w:r>
    </w:p>
    <w:p w14:paraId="440F05E3" w14:textId="77777777" w:rsidR="004C289B" w:rsidRPr="00907B7B" w:rsidRDefault="004C289B" w:rsidP="004C289B">
      <w:pPr>
        <w:rPr>
          <w:sz w:val="22"/>
          <w:szCs w:val="22"/>
        </w:rPr>
      </w:pPr>
    </w:p>
    <w:p w14:paraId="0F61B97F" w14:textId="348D9F1C"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Vangala C, Lenihan CR,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Nair SS, Navaneethan SD, Ramanathan V, Winkelmayer WC. </w:t>
      </w:r>
      <w:r w:rsidRPr="00907B7B">
        <w:rPr>
          <w:rFonts w:ascii="Times New Roman" w:hAnsi="Times New Roman" w:cs="Times New Roman"/>
          <w:sz w:val="22"/>
          <w:szCs w:val="22"/>
          <w:bdr w:val="none" w:sz="0" w:space="0" w:color="auto" w:frame="1"/>
          <w:shd w:val="clear" w:color="auto" w:fill="FFFFFF"/>
        </w:rPr>
        <w:t>Statin use and hip fractures in U.S. kidney transplant recipients.</w:t>
      </w:r>
      <w:r w:rsidRPr="00907B7B">
        <w:rPr>
          <w:rFonts w:ascii="Times New Roman" w:hAnsi="Times New Roman" w:cs="Times New Roman"/>
          <w:sz w:val="22"/>
          <w:szCs w:val="22"/>
          <w:shd w:val="clear" w:color="auto" w:fill="FFFFFF"/>
        </w:rPr>
        <w:t> BMC Nephrol. 2017 May 1;18(1):145.</w:t>
      </w:r>
    </w:p>
    <w:p w14:paraId="3316036C" w14:textId="77777777" w:rsidR="004C289B" w:rsidRPr="00907B7B" w:rsidRDefault="004C289B" w:rsidP="004C289B">
      <w:pPr>
        <w:pStyle w:val="ListParagraph"/>
        <w:ind w:left="360"/>
        <w:rPr>
          <w:rFonts w:ascii="Times New Roman" w:hAnsi="Times New Roman" w:cs="Times New Roman"/>
          <w:sz w:val="22"/>
          <w:szCs w:val="22"/>
        </w:rPr>
      </w:pPr>
    </w:p>
    <w:p w14:paraId="6E8E083E" w14:textId="755945D0" w:rsidR="004C289B" w:rsidRPr="00907B7B" w:rsidRDefault="004C289B" w:rsidP="004C289B">
      <w:pPr>
        <w:pStyle w:val="ListParagraph"/>
        <w:numPr>
          <w:ilvl w:val="0"/>
          <w:numId w:val="9"/>
        </w:numPr>
        <w:ind w:left="360"/>
        <w:rPr>
          <w:rFonts w:ascii="Times New Roman" w:hAnsi="Times New Roman" w:cs="Times New Roman"/>
          <w:color w:val="000000"/>
          <w:sz w:val="22"/>
          <w:szCs w:val="22"/>
          <w:shd w:val="clear" w:color="auto" w:fill="FFFFFF"/>
        </w:rPr>
      </w:pP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xml:space="preserve">, Kapphahn, K., Mathur, M.B., Mitani, A.A., Hendry, D.J. and Desai, M., 2017. Guidelines for Generating Right-Censored Outcomes from a Cox Model Extended to Accommodate </w:t>
      </w:r>
      <w:r w:rsidRPr="00907B7B">
        <w:rPr>
          <w:rFonts w:ascii="Times New Roman" w:hAnsi="Times New Roman" w:cs="Times New Roman"/>
          <w:sz w:val="22"/>
          <w:szCs w:val="22"/>
          <w:shd w:val="clear" w:color="auto" w:fill="FFFFFF"/>
        </w:rPr>
        <w:lastRenderedPageBreak/>
        <w:t>Time-Varying Covariates. </w:t>
      </w:r>
      <w:r w:rsidRPr="00907B7B">
        <w:rPr>
          <w:rFonts w:ascii="Times New Roman" w:hAnsi="Times New Roman" w:cs="Times New Roman"/>
          <w:i/>
          <w:iCs/>
          <w:sz w:val="22"/>
          <w:szCs w:val="22"/>
          <w:shd w:val="clear" w:color="auto" w:fill="FFFFFF"/>
        </w:rPr>
        <w:t>Journal of Modern Applied Statistical Methods</w:t>
      </w:r>
      <w:r w:rsidRPr="00907B7B">
        <w:rPr>
          <w:rFonts w:ascii="Times New Roman" w:hAnsi="Times New Roman" w:cs="Times New Roman"/>
          <w:sz w:val="22"/>
          <w:szCs w:val="22"/>
          <w:shd w:val="clear" w:color="auto" w:fill="FFFFFF"/>
        </w:rPr>
        <w:t>,</w:t>
      </w:r>
      <w:r w:rsidRPr="00907B7B">
        <w:rPr>
          <w:rFonts w:ascii="Times New Roman" w:hAnsi="Times New Roman" w:cs="Times New Roman"/>
          <w:color w:val="000000"/>
          <w:sz w:val="22"/>
          <w:szCs w:val="22"/>
          <w:shd w:val="clear" w:color="auto" w:fill="FFFFFF"/>
        </w:rPr>
        <w:t xml:space="preserve"> 2017 May 01; 16(1):86-106.</w:t>
      </w:r>
      <w:r w:rsidR="001825E6" w:rsidRPr="00907B7B">
        <w:rPr>
          <w:rFonts w:ascii="Times New Roman" w:hAnsi="Times New Roman" w:cs="Times New Roman"/>
          <w:color w:val="000000"/>
          <w:sz w:val="22"/>
          <w:szCs w:val="22"/>
          <w:shd w:val="clear" w:color="auto" w:fill="FFFFFF"/>
        </w:rPr>
        <w:t xml:space="preserve"> </w:t>
      </w:r>
    </w:p>
    <w:p w14:paraId="59DF33B3" w14:textId="77777777" w:rsidR="004C289B" w:rsidRPr="00907B7B" w:rsidRDefault="004C289B" w:rsidP="004C289B">
      <w:pPr>
        <w:rPr>
          <w:sz w:val="22"/>
          <w:szCs w:val="22"/>
        </w:rPr>
      </w:pPr>
    </w:p>
    <w:p w14:paraId="62CF398F" w14:textId="71A50E0B"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Rhee JJ, Zheng Y,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Chang TI, Winkelmayer WC. </w:t>
      </w:r>
      <w:r w:rsidRPr="00907B7B">
        <w:rPr>
          <w:rFonts w:ascii="Times New Roman" w:hAnsi="Times New Roman" w:cs="Times New Roman"/>
          <w:sz w:val="22"/>
          <w:szCs w:val="22"/>
          <w:bdr w:val="none" w:sz="0" w:space="0" w:color="auto" w:frame="1"/>
          <w:shd w:val="clear" w:color="auto" w:fill="FFFFFF"/>
        </w:rPr>
        <w:t>Associations of Glycemic Control With Cardiovascular Outcomes Among US Hemodialysis Patients With Diabetes Mellitus.</w:t>
      </w:r>
      <w:r w:rsidRPr="00907B7B">
        <w:rPr>
          <w:rFonts w:ascii="Times New Roman" w:hAnsi="Times New Roman" w:cs="Times New Roman"/>
          <w:sz w:val="22"/>
          <w:szCs w:val="22"/>
          <w:shd w:val="clear" w:color="auto" w:fill="FFFFFF"/>
        </w:rPr>
        <w:t> J Am Heart Assoc. 2017 Jun 7;6(6).</w:t>
      </w:r>
    </w:p>
    <w:p w14:paraId="42E0137E" w14:textId="77777777" w:rsidR="004C289B" w:rsidRPr="00907B7B" w:rsidRDefault="004C289B" w:rsidP="004C289B">
      <w:pPr>
        <w:rPr>
          <w:sz w:val="22"/>
          <w:szCs w:val="22"/>
        </w:rPr>
      </w:pPr>
    </w:p>
    <w:p w14:paraId="29589BDF" w14:textId="52DA87FF"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Kim SM, Liu S, Long J,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Leonard MB, Chertow GM. </w:t>
      </w:r>
      <w:r w:rsidRPr="00907B7B">
        <w:rPr>
          <w:rFonts w:ascii="Times New Roman" w:hAnsi="Times New Roman" w:cs="Times New Roman"/>
          <w:sz w:val="22"/>
          <w:szCs w:val="22"/>
          <w:bdr w:val="none" w:sz="0" w:space="0" w:color="auto" w:frame="1"/>
          <w:shd w:val="clear" w:color="auto" w:fill="FFFFFF"/>
        </w:rPr>
        <w:t>Declining Rates of Hip Fracture in End-Stage Renal Disease: Analysis From the 2003-2011 Nationwide Inpatient Sample.</w:t>
      </w:r>
      <w:r w:rsidRPr="00907B7B">
        <w:rPr>
          <w:rFonts w:ascii="Times New Roman" w:hAnsi="Times New Roman" w:cs="Times New Roman"/>
          <w:sz w:val="22"/>
          <w:szCs w:val="22"/>
          <w:shd w:val="clear" w:color="auto" w:fill="FFFFFF"/>
        </w:rPr>
        <w:t> J Bone Miner Res. 2017 Jun 22.</w:t>
      </w:r>
    </w:p>
    <w:p w14:paraId="47607E59" w14:textId="77777777" w:rsidR="004C289B" w:rsidRPr="00907B7B" w:rsidRDefault="004C289B" w:rsidP="004C289B">
      <w:pPr>
        <w:rPr>
          <w:sz w:val="22"/>
          <w:szCs w:val="22"/>
        </w:rPr>
      </w:pPr>
    </w:p>
    <w:p w14:paraId="5BDBE8FB" w14:textId="49984FAD"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lang w:val="pt-BR"/>
        </w:rPr>
        <w:t xml:space="preserve">Lin E, Kurella Tamura M, </w:t>
      </w:r>
      <w:r w:rsidRPr="00907B7B">
        <w:rPr>
          <w:rFonts w:ascii="Times New Roman" w:hAnsi="Times New Roman" w:cs="Times New Roman"/>
          <w:b/>
          <w:sz w:val="22"/>
          <w:szCs w:val="22"/>
          <w:shd w:val="clear" w:color="auto" w:fill="FFFFFF"/>
          <w:lang w:val="pt-BR"/>
        </w:rPr>
        <w:t>Montez-Rath ME</w:t>
      </w:r>
      <w:r w:rsidRPr="00907B7B">
        <w:rPr>
          <w:rFonts w:ascii="Times New Roman" w:hAnsi="Times New Roman" w:cs="Times New Roman"/>
          <w:sz w:val="22"/>
          <w:szCs w:val="22"/>
          <w:shd w:val="clear" w:color="auto" w:fill="FFFFFF"/>
          <w:lang w:val="pt-BR"/>
        </w:rPr>
        <w:t>, Chertow GM. </w:t>
      </w:r>
      <w:r w:rsidRPr="00907B7B">
        <w:rPr>
          <w:rFonts w:ascii="Times New Roman" w:hAnsi="Times New Roman" w:cs="Times New Roman"/>
          <w:sz w:val="22"/>
          <w:szCs w:val="22"/>
          <w:bdr w:val="none" w:sz="0" w:space="0" w:color="auto" w:frame="1"/>
          <w:shd w:val="clear" w:color="auto" w:fill="FFFFFF"/>
        </w:rPr>
        <w:t>Re-evaluation of re-hospitalization and rehabilitation in renal research.</w:t>
      </w:r>
      <w:r w:rsidRPr="00907B7B">
        <w:rPr>
          <w:rFonts w:ascii="Times New Roman" w:hAnsi="Times New Roman" w:cs="Times New Roman"/>
          <w:sz w:val="22"/>
          <w:szCs w:val="22"/>
          <w:shd w:val="clear" w:color="auto" w:fill="FFFFFF"/>
        </w:rPr>
        <w:t> Hemodial Int. 2017 Jul;21(3):422-429.</w:t>
      </w:r>
    </w:p>
    <w:p w14:paraId="1E85DE6C" w14:textId="77777777" w:rsidR="004C289B" w:rsidRPr="00907B7B" w:rsidRDefault="004C289B" w:rsidP="004C289B">
      <w:pPr>
        <w:rPr>
          <w:sz w:val="22"/>
          <w:szCs w:val="22"/>
        </w:rPr>
      </w:pPr>
    </w:p>
    <w:p w14:paraId="10B284AB" w14:textId="0B5A369B"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Kurella Tamura M, Liu S,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O'Hare AM, Hall YN, Lorenz KA. </w:t>
      </w:r>
      <w:r w:rsidRPr="00907B7B">
        <w:rPr>
          <w:rFonts w:ascii="Times New Roman" w:hAnsi="Times New Roman" w:cs="Times New Roman"/>
          <w:sz w:val="22"/>
          <w:szCs w:val="22"/>
          <w:bdr w:val="none" w:sz="0" w:space="0" w:color="auto" w:frame="1"/>
          <w:shd w:val="clear" w:color="auto" w:fill="FFFFFF"/>
        </w:rPr>
        <w:t>Persistent Gaps in Use of Advance Directives Among Nursing Home Residents Receiving Maintenance Dialysis.</w:t>
      </w:r>
      <w:r w:rsidRPr="00907B7B">
        <w:rPr>
          <w:rFonts w:ascii="Times New Roman" w:hAnsi="Times New Roman" w:cs="Times New Roman"/>
          <w:sz w:val="22"/>
          <w:szCs w:val="22"/>
          <w:shd w:val="clear" w:color="auto" w:fill="FFFFFF"/>
        </w:rPr>
        <w:t> JAMA Intern Med. 2017 Aug 1;177(8):1204-1205.</w:t>
      </w:r>
    </w:p>
    <w:p w14:paraId="2B9846C6" w14:textId="77777777" w:rsidR="004C289B" w:rsidRPr="00907B7B" w:rsidRDefault="004C289B" w:rsidP="004C289B">
      <w:pPr>
        <w:rPr>
          <w:sz w:val="22"/>
          <w:szCs w:val="22"/>
        </w:rPr>
      </w:pPr>
    </w:p>
    <w:p w14:paraId="0BDFEBAE" w14:textId="20260DD9" w:rsidR="004C289B" w:rsidRPr="00907B7B" w:rsidRDefault="004C289B" w:rsidP="004C289B">
      <w:pPr>
        <w:pStyle w:val="ListParagraph"/>
        <w:numPr>
          <w:ilvl w:val="0"/>
          <w:numId w:val="9"/>
        </w:numPr>
        <w:shd w:val="clear" w:color="auto" w:fill="FFFFFF"/>
        <w:ind w:left="360"/>
        <w:rPr>
          <w:rFonts w:ascii="Times New Roman" w:hAnsi="Times New Roman" w:cs="Times New Roman"/>
          <w:sz w:val="22"/>
          <w:szCs w:val="22"/>
        </w:rPr>
      </w:pPr>
      <w:r w:rsidRPr="00907B7B">
        <w:rPr>
          <w:rFonts w:ascii="Times New Roman" w:hAnsi="Times New Roman" w:cs="Times New Roman"/>
          <w:b/>
          <w:sz w:val="22"/>
          <w:szCs w:val="22"/>
        </w:rPr>
        <w:t>Montez-Rath ME</w:t>
      </w:r>
      <w:r w:rsidRPr="00907B7B">
        <w:rPr>
          <w:rFonts w:ascii="Times New Roman" w:hAnsi="Times New Roman" w:cs="Times New Roman"/>
          <w:sz w:val="22"/>
          <w:szCs w:val="22"/>
        </w:rPr>
        <w:t>, Zheng Y, Tamura MK, Grubbs V, Winkelmayer WC, Chang TI. </w:t>
      </w:r>
      <w:r w:rsidRPr="00907B7B">
        <w:rPr>
          <w:rFonts w:ascii="Times New Roman" w:hAnsi="Times New Roman" w:cs="Times New Roman"/>
          <w:sz w:val="22"/>
          <w:szCs w:val="22"/>
          <w:bdr w:val="none" w:sz="0" w:space="0" w:color="auto" w:frame="1"/>
        </w:rPr>
        <w:t>Hospitalizations and Nursing Facility Stays During the Transition from CKD to ESRD on Dialysis: An Observational Study.</w:t>
      </w:r>
      <w:r w:rsidRPr="00907B7B">
        <w:rPr>
          <w:rFonts w:ascii="Times New Roman" w:hAnsi="Times New Roman" w:cs="Times New Roman"/>
          <w:sz w:val="22"/>
          <w:szCs w:val="22"/>
        </w:rPr>
        <w:t> J Gen Intern Med. 2017 Aug 14.</w:t>
      </w:r>
    </w:p>
    <w:p w14:paraId="28612C35" w14:textId="77777777" w:rsidR="004C289B" w:rsidRPr="00907B7B" w:rsidRDefault="004C289B" w:rsidP="004C289B">
      <w:pPr>
        <w:shd w:val="clear" w:color="auto" w:fill="FFFFFF"/>
        <w:rPr>
          <w:sz w:val="22"/>
          <w:szCs w:val="22"/>
        </w:rPr>
      </w:pPr>
    </w:p>
    <w:p w14:paraId="32E9B75C" w14:textId="1CA7D235"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shd w:val="clear" w:color="auto" w:fill="FFFFFF"/>
        </w:rPr>
        <w:t xml:space="preserve">OʼShaughnessy MM, Liu S, </w:t>
      </w:r>
      <w:r w:rsidRPr="00907B7B">
        <w:rPr>
          <w:rFonts w:ascii="Times New Roman" w:hAnsi="Times New Roman" w:cs="Times New Roman"/>
          <w:b/>
          <w:sz w:val="22"/>
          <w:szCs w:val="22"/>
          <w:shd w:val="clear" w:color="auto" w:fill="FFFFFF"/>
        </w:rPr>
        <w:t>Montez-Rath ME</w:t>
      </w:r>
      <w:r w:rsidRPr="00907B7B">
        <w:rPr>
          <w:rFonts w:ascii="Times New Roman" w:hAnsi="Times New Roman" w:cs="Times New Roman"/>
          <w:sz w:val="22"/>
          <w:szCs w:val="22"/>
          <w:shd w:val="clear" w:color="auto" w:fill="FFFFFF"/>
        </w:rPr>
        <w:t>, Lafayette RA, Winkelmayer WC. </w:t>
      </w:r>
      <w:r w:rsidRPr="00907B7B">
        <w:rPr>
          <w:rFonts w:ascii="Times New Roman" w:hAnsi="Times New Roman" w:cs="Times New Roman"/>
          <w:sz w:val="22"/>
          <w:szCs w:val="22"/>
          <w:bdr w:val="none" w:sz="0" w:space="0" w:color="auto" w:frame="1"/>
          <w:shd w:val="clear" w:color="auto" w:fill="FFFFFF"/>
        </w:rPr>
        <w:t>Kidney Transplantation Rates Across Glomerulonephritis Subtypes in the United States.</w:t>
      </w:r>
      <w:r w:rsidRPr="00907B7B">
        <w:rPr>
          <w:rFonts w:ascii="Times New Roman" w:hAnsi="Times New Roman" w:cs="Times New Roman"/>
          <w:sz w:val="22"/>
          <w:szCs w:val="22"/>
          <w:shd w:val="clear" w:color="auto" w:fill="FFFFFF"/>
        </w:rPr>
        <w:t>Transplantation. 2017 Oct;101(10):2636-2647.</w:t>
      </w:r>
    </w:p>
    <w:p w14:paraId="4B2C108C" w14:textId="77777777" w:rsidR="004C289B" w:rsidRPr="00907B7B" w:rsidRDefault="004C289B" w:rsidP="004C289B">
      <w:pPr>
        <w:pStyle w:val="ListParagraph"/>
        <w:ind w:left="360"/>
        <w:rPr>
          <w:rFonts w:ascii="Times New Roman" w:hAnsi="Times New Roman" w:cs="Times New Roman"/>
          <w:sz w:val="22"/>
          <w:szCs w:val="22"/>
        </w:rPr>
      </w:pPr>
    </w:p>
    <w:p w14:paraId="7483B9AD" w14:textId="18A86CC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Shuchi, Yuanchao Zheng, </w:t>
      </w:r>
      <w:r w:rsidRPr="00907B7B">
        <w:rPr>
          <w:rFonts w:ascii="Times New Roman" w:hAnsi="Times New Roman" w:cs="Times New Roman"/>
          <w:b/>
          <w:bCs/>
          <w:color w:val="222222"/>
          <w:sz w:val="22"/>
          <w:szCs w:val="22"/>
          <w:shd w:val="clear" w:color="auto" w:fill="FFFFFF"/>
        </w:rPr>
        <w:t>Maria E. Montez-Rath</w:t>
      </w:r>
      <w:r w:rsidRPr="00907B7B">
        <w:rPr>
          <w:rFonts w:ascii="Times New Roman" w:hAnsi="Times New Roman" w:cs="Times New Roman"/>
          <w:color w:val="222222"/>
          <w:sz w:val="22"/>
          <w:szCs w:val="22"/>
          <w:shd w:val="clear" w:color="auto" w:fill="FFFFFF"/>
        </w:rPr>
        <w:t>, Wang Jin Wei, Norberto Perico, Sergio Carminati, KM Venkat Narayan et al. "Do attributes of persons with chronic kidney disease differ in low-income and middle-income countries compared with high-income countries? Evidence from population-based data in six countries." </w:t>
      </w:r>
      <w:r w:rsidRPr="00907B7B">
        <w:rPr>
          <w:rFonts w:ascii="Times New Roman" w:hAnsi="Times New Roman" w:cs="Times New Roman"/>
          <w:i/>
          <w:iCs/>
          <w:color w:val="222222"/>
          <w:sz w:val="22"/>
          <w:szCs w:val="22"/>
          <w:shd w:val="clear" w:color="auto" w:fill="FFFFFF"/>
        </w:rPr>
        <w:t>BMJ global health</w:t>
      </w:r>
      <w:r w:rsidRPr="00907B7B">
        <w:rPr>
          <w:rFonts w:ascii="Times New Roman" w:hAnsi="Times New Roman" w:cs="Times New Roman"/>
          <w:color w:val="222222"/>
          <w:sz w:val="22"/>
          <w:szCs w:val="22"/>
          <w:shd w:val="clear" w:color="auto" w:fill="FFFFFF"/>
        </w:rPr>
        <w:t> 2, no. 4 (2017): e000453.</w:t>
      </w:r>
    </w:p>
    <w:p w14:paraId="7C77147C" w14:textId="77777777" w:rsidR="004C289B" w:rsidRPr="00907B7B" w:rsidRDefault="004C289B" w:rsidP="004C289B">
      <w:pPr>
        <w:pStyle w:val="ListParagraph"/>
        <w:ind w:left="360"/>
        <w:rPr>
          <w:rFonts w:ascii="Times New Roman" w:hAnsi="Times New Roman" w:cs="Times New Roman"/>
          <w:sz w:val="22"/>
          <w:szCs w:val="22"/>
        </w:rPr>
      </w:pPr>
    </w:p>
    <w:p w14:paraId="7ECC34DB" w14:textId="77777777" w:rsidR="00162346" w:rsidRPr="00162346"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Abdalla, S., Gathecha, G., Oladapo, O.O., Joseph, K., </w:t>
      </w:r>
      <w:r w:rsidRPr="00907B7B">
        <w:rPr>
          <w:rFonts w:ascii="Times New Roman" w:hAnsi="Times New Roman" w:cs="Times New Roman"/>
          <w:b/>
          <w:bCs/>
          <w:color w:val="222222"/>
          <w:sz w:val="22"/>
          <w:szCs w:val="22"/>
          <w:shd w:val="clear" w:color="auto" w:fill="FFFFFF"/>
        </w:rPr>
        <w:t>Montez-Rath, M.E.</w:t>
      </w:r>
      <w:r w:rsidR="00162346">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Aslan, M., Barry, M., Chertow, G.M., Rotimi, C. and Friedman, D.J., 2018. Association of Apolipoprotein L-1 polymorphisms with blood pressure in three multi-ethnic African studies. </w:t>
      </w:r>
      <w:r w:rsidRPr="00907B7B">
        <w:rPr>
          <w:rFonts w:ascii="Times New Roman" w:hAnsi="Times New Roman" w:cs="Times New Roman"/>
          <w:i/>
          <w:iCs/>
          <w:color w:val="222222"/>
          <w:sz w:val="22"/>
          <w:szCs w:val="22"/>
          <w:shd w:val="clear" w:color="auto" w:fill="FFFFFF"/>
        </w:rPr>
        <w:t>Journal of Global Health Reports</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2</w:t>
      </w:r>
      <w:r w:rsidRPr="00907B7B">
        <w:rPr>
          <w:rFonts w:ascii="Times New Roman" w:hAnsi="Times New Roman" w:cs="Times New Roman"/>
          <w:color w:val="222222"/>
          <w:sz w:val="22"/>
          <w:szCs w:val="22"/>
          <w:shd w:val="clear" w:color="auto" w:fill="FFFFFF"/>
        </w:rPr>
        <w:t>.</w:t>
      </w:r>
      <w:r w:rsidR="00EA2411">
        <w:rPr>
          <w:rFonts w:ascii="Times New Roman" w:hAnsi="Times New Roman" w:cs="Times New Roman"/>
          <w:color w:val="222222"/>
          <w:sz w:val="22"/>
          <w:szCs w:val="22"/>
          <w:shd w:val="clear" w:color="auto" w:fill="FFFFFF"/>
        </w:rPr>
        <w:t xml:space="preserve"> </w:t>
      </w:r>
    </w:p>
    <w:p w14:paraId="7F59D5F3" w14:textId="1660132C" w:rsidR="004C289B" w:rsidRPr="00162346" w:rsidRDefault="00162346" w:rsidP="00162346">
      <w:pPr>
        <w:ind w:firstLine="360"/>
        <w:rPr>
          <w:sz w:val="22"/>
          <w:szCs w:val="22"/>
        </w:rPr>
      </w:pPr>
      <w:bookmarkStart w:id="0" w:name="OLE_LINK1"/>
      <w:r w:rsidRPr="00162346">
        <w:rPr>
          <w:b/>
          <w:bCs/>
          <w:color w:val="222222"/>
          <w:sz w:val="22"/>
          <w:szCs w:val="22"/>
          <w:shd w:val="clear" w:color="auto" w:fill="FFFFFF"/>
          <w:vertAlign w:val="superscript"/>
        </w:rPr>
        <w:t>$</w:t>
      </w:r>
      <w:r w:rsidR="00111AE1" w:rsidRPr="00162346">
        <w:rPr>
          <w:color w:val="222222"/>
          <w:sz w:val="22"/>
          <w:szCs w:val="22"/>
          <w:shd w:val="clear" w:color="auto" w:fill="FFFFFF"/>
        </w:rPr>
        <w:t>Provided statistical oversight over the analysis and interpretation of results.</w:t>
      </w:r>
    </w:p>
    <w:bookmarkEnd w:id="0"/>
    <w:p w14:paraId="3471C3B0" w14:textId="77777777" w:rsidR="004C289B" w:rsidRPr="00907B7B" w:rsidRDefault="004C289B" w:rsidP="004C289B">
      <w:pPr>
        <w:rPr>
          <w:color w:val="000000"/>
          <w:sz w:val="22"/>
          <w:szCs w:val="22"/>
          <w:shd w:val="clear" w:color="auto" w:fill="FFFFFF"/>
        </w:rPr>
      </w:pPr>
    </w:p>
    <w:p w14:paraId="73A0BB8C" w14:textId="77777777" w:rsidR="00162346" w:rsidRPr="00162346" w:rsidRDefault="004C289B" w:rsidP="00C435C7">
      <w:pPr>
        <w:pStyle w:val="ListParagraph"/>
        <w:numPr>
          <w:ilvl w:val="0"/>
          <w:numId w:val="9"/>
        </w:numPr>
        <w:shd w:val="clear" w:color="auto" w:fill="FFFFFF"/>
        <w:ind w:left="360"/>
        <w:rPr>
          <w:rFonts w:ascii="Times New Roman" w:hAnsi="Times New Roman" w:cs="Times New Roman"/>
          <w:color w:val="212121"/>
          <w:sz w:val="22"/>
          <w:szCs w:val="22"/>
        </w:rPr>
      </w:pPr>
      <w:r w:rsidRPr="00162346">
        <w:rPr>
          <w:rFonts w:ascii="Times New Roman" w:hAnsi="Times New Roman" w:cs="Times New Roman"/>
          <w:color w:val="000000"/>
          <w:sz w:val="22"/>
          <w:szCs w:val="22"/>
          <w:shd w:val="clear" w:color="auto" w:fill="FFFFFF"/>
        </w:rPr>
        <w:t xml:space="preserve">Saran R, Robinson B, Abbott KC, Agodoa LYC, Bhave N, Bragg-Gresham J, Balkrishnan R, Dietrich X, Eckard A, Eggers PW, Gaipov A, Gillen D, Gipson D, Hailpern SM, Hall YN, Han Y, He K, Herman W, Heung M, Hirth RA, Hutton D, Jacobsen SJ, Jin Y, Kalantar-Zadeh K, Kapke A, Kovesdy CP, Lavallee D, Leslie J, McCullough K, Modi Z, Molnar MZ, </w:t>
      </w:r>
      <w:r w:rsidRPr="00162346">
        <w:rPr>
          <w:rFonts w:ascii="Times New Roman" w:hAnsi="Times New Roman" w:cs="Times New Roman"/>
          <w:b/>
          <w:color w:val="000000"/>
          <w:sz w:val="22"/>
          <w:szCs w:val="22"/>
          <w:shd w:val="clear" w:color="auto" w:fill="FFFFFF"/>
        </w:rPr>
        <w:t>Montez-Rath M</w:t>
      </w:r>
      <w:r w:rsidR="00162346" w:rsidRPr="00162346">
        <w:rPr>
          <w:rFonts w:ascii="Times New Roman" w:hAnsi="Times New Roman" w:cs="Times New Roman"/>
          <w:b/>
          <w:sz w:val="22"/>
          <w:szCs w:val="22"/>
          <w:shd w:val="clear" w:color="auto" w:fill="FFFFFF"/>
          <w:vertAlign w:val="superscript"/>
        </w:rPr>
        <w:t>$</w:t>
      </w:r>
      <w:r w:rsidRPr="00162346">
        <w:rPr>
          <w:rFonts w:ascii="Times New Roman" w:hAnsi="Times New Roman" w:cs="Times New Roman"/>
          <w:color w:val="000000"/>
          <w:sz w:val="22"/>
          <w:szCs w:val="22"/>
          <w:shd w:val="clear" w:color="auto" w:fill="FFFFFF"/>
        </w:rPr>
        <w:t>, Moradi H, Morgenstern H, Mukhopadhyay P, Nallamothu B, Nguyen DV, Norris KC, O'Hare AM, Obi Y, Park C, Pearson J, Pisoni R, Potukuchi PK, Rao P, Repeck K, Rhee CM, Schrager J, Schaubel DE, Selewski DT, Shaw SF, Shi JM, Shieu M, Sim JJ, Soohoo M, Steffick D, Streja E, Sumida K, Tamura MK, Tilea A, Tong L, Wang D, Wang M, Woodside KJ, Xin X, Yin M, You AS, Zhou H, Shahinian V. </w:t>
      </w:r>
      <w:r w:rsidRPr="00162346">
        <w:rPr>
          <w:rFonts w:ascii="Times New Roman" w:hAnsi="Times New Roman" w:cs="Times New Roman"/>
          <w:sz w:val="22"/>
          <w:szCs w:val="22"/>
          <w:bdr w:val="none" w:sz="0" w:space="0" w:color="auto" w:frame="1"/>
          <w:shd w:val="clear" w:color="auto" w:fill="FFFFFF"/>
        </w:rPr>
        <w:t>US Renal Data System 2017 Annual Data Report: Epidemiology of Kidney Disease in the United States.</w:t>
      </w:r>
      <w:r w:rsidRPr="00162346">
        <w:rPr>
          <w:rFonts w:ascii="Times New Roman" w:hAnsi="Times New Roman" w:cs="Times New Roman"/>
          <w:color w:val="000000"/>
          <w:sz w:val="22"/>
          <w:szCs w:val="22"/>
          <w:shd w:val="clear" w:color="auto" w:fill="FFFFFF"/>
        </w:rPr>
        <w:t> Am J Kidney Dis. 2018 Mar;71(3S1):A7.</w:t>
      </w:r>
      <w:r w:rsidR="00C435C7" w:rsidRPr="00162346">
        <w:rPr>
          <w:rFonts w:ascii="Times New Roman" w:hAnsi="Times New Roman" w:cs="Times New Roman"/>
          <w:color w:val="000000"/>
          <w:sz w:val="22"/>
          <w:szCs w:val="22"/>
          <w:shd w:val="clear" w:color="auto" w:fill="FFFFFF"/>
        </w:rPr>
        <w:t xml:space="preserve"> </w:t>
      </w:r>
    </w:p>
    <w:p w14:paraId="55C5BC4D" w14:textId="6AC39E99" w:rsidR="00C435C7" w:rsidRPr="00162346" w:rsidRDefault="00162346" w:rsidP="00162346">
      <w:pPr>
        <w:pStyle w:val="ListParagraph"/>
        <w:shd w:val="clear" w:color="auto" w:fill="FFFFFF"/>
        <w:ind w:left="360"/>
        <w:rPr>
          <w:rFonts w:ascii="Times New Roman" w:hAnsi="Times New Roman" w:cs="Times New Roman"/>
          <w:color w:val="212121"/>
          <w:sz w:val="22"/>
          <w:szCs w:val="22"/>
        </w:rPr>
      </w:pPr>
      <w:r w:rsidRPr="00162346">
        <w:rPr>
          <w:rFonts w:ascii="Times New Roman" w:hAnsi="Times New Roman" w:cs="Times New Roman"/>
          <w:b/>
          <w:sz w:val="22"/>
          <w:szCs w:val="22"/>
          <w:shd w:val="clear" w:color="auto" w:fill="FFFFFF"/>
          <w:vertAlign w:val="superscript"/>
        </w:rPr>
        <w:t>$</w:t>
      </w:r>
      <w:r w:rsidR="00466E66">
        <w:rPr>
          <w:rFonts w:ascii="Times New Roman" w:hAnsi="Times New Roman" w:cs="Times New Roman"/>
          <w:sz w:val="22"/>
          <w:szCs w:val="22"/>
        </w:rPr>
        <w:t xml:space="preserve">Provided statistical oversight and contributed to </w:t>
      </w:r>
      <w:r w:rsidR="00C435C7" w:rsidRPr="00162346">
        <w:rPr>
          <w:rFonts w:ascii="Times New Roman" w:hAnsi="Times New Roman" w:cs="Times New Roman"/>
          <w:sz w:val="22"/>
          <w:szCs w:val="22"/>
        </w:rPr>
        <w:t>data interpretation</w:t>
      </w:r>
      <w:r w:rsidR="00466E66">
        <w:rPr>
          <w:rFonts w:ascii="Times New Roman" w:hAnsi="Times New Roman" w:cs="Times New Roman"/>
          <w:sz w:val="22"/>
          <w:szCs w:val="22"/>
        </w:rPr>
        <w:t xml:space="preserve"> </w:t>
      </w:r>
      <w:r w:rsidR="00C435C7" w:rsidRPr="00162346">
        <w:rPr>
          <w:rFonts w:ascii="Times New Roman" w:hAnsi="Times New Roman" w:cs="Times New Roman"/>
          <w:sz w:val="22"/>
          <w:szCs w:val="22"/>
        </w:rPr>
        <w:t xml:space="preserve">and writing of </w:t>
      </w:r>
      <w:r w:rsidR="00E84B5D" w:rsidRPr="00162346">
        <w:rPr>
          <w:rFonts w:ascii="Times New Roman" w:hAnsi="Times New Roman" w:cs="Times New Roman"/>
          <w:sz w:val="22"/>
          <w:szCs w:val="22"/>
        </w:rPr>
        <w:t>the</w:t>
      </w:r>
      <w:r w:rsidR="00C435C7" w:rsidRPr="00162346">
        <w:rPr>
          <w:rFonts w:ascii="Times New Roman" w:hAnsi="Times New Roman" w:cs="Times New Roman"/>
          <w:sz w:val="22"/>
          <w:szCs w:val="22"/>
        </w:rPr>
        <w:t xml:space="preserve"> section</w:t>
      </w:r>
      <w:r w:rsidR="00E84B5D" w:rsidRPr="00162346">
        <w:rPr>
          <w:rFonts w:ascii="Times New Roman" w:hAnsi="Times New Roman" w:cs="Times New Roman"/>
          <w:sz w:val="22"/>
          <w:szCs w:val="22"/>
        </w:rPr>
        <w:t xml:space="preserve"> on end-of-life care for patients with end-stage kidney disease.</w:t>
      </w:r>
    </w:p>
    <w:p w14:paraId="7193FAB0" w14:textId="1DD5B5F5" w:rsidR="004C289B" w:rsidRPr="00907B7B" w:rsidRDefault="004C289B" w:rsidP="00C435C7">
      <w:pPr>
        <w:pStyle w:val="ListParagraph"/>
        <w:shd w:val="clear" w:color="auto" w:fill="FFFFFF"/>
        <w:ind w:left="360"/>
        <w:rPr>
          <w:rFonts w:ascii="Times New Roman" w:hAnsi="Times New Roman" w:cs="Times New Roman"/>
          <w:sz w:val="22"/>
          <w:szCs w:val="22"/>
        </w:rPr>
      </w:pPr>
    </w:p>
    <w:p w14:paraId="550521CE" w14:textId="6CA3464D" w:rsidR="004C289B" w:rsidRPr="00907B7B" w:rsidRDefault="004C289B" w:rsidP="009D15DD">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000000"/>
          <w:sz w:val="22"/>
          <w:szCs w:val="22"/>
        </w:rPr>
        <w:lastRenderedPageBreak/>
        <w:t xml:space="preserve">Kurella Tamura M, Thomas IC, </w:t>
      </w:r>
      <w:r w:rsidRPr="00907B7B">
        <w:rPr>
          <w:rFonts w:ascii="Times New Roman" w:hAnsi="Times New Roman" w:cs="Times New Roman"/>
          <w:b/>
          <w:color w:val="000000"/>
          <w:sz w:val="22"/>
          <w:szCs w:val="22"/>
        </w:rPr>
        <w:t>Montez-Rath ME</w:t>
      </w:r>
      <w:r w:rsidR="00162346">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000000"/>
          <w:sz w:val="22"/>
          <w:szCs w:val="22"/>
        </w:rPr>
        <w:t>, Kapphahn K, Desai M, Gale RC, Asch SM. </w:t>
      </w:r>
      <w:r w:rsidRPr="00907B7B">
        <w:rPr>
          <w:rFonts w:ascii="Times New Roman" w:hAnsi="Times New Roman" w:cs="Times New Roman"/>
          <w:sz w:val="22"/>
          <w:szCs w:val="22"/>
          <w:bdr w:val="none" w:sz="0" w:space="0" w:color="auto" w:frame="1"/>
        </w:rPr>
        <w:t>Dialysis Initiation and Mortality Among Older Veterans With Kidney Failure Treated in Medicare vs the Department of Veterans Affairs.</w:t>
      </w:r>
      <w:r w:rsidRPr="00907B7B">
        <w:rPr>
          <w:rFonts w:ascii="Times New Roman" w:hAnsi="Times New Roman" w:cs="Times New Roman"/>
          <w:color w:val="000000"/>
          <w:sz w:val="22"/>
          <w:szCs w:val="22"/>
        </w:rPr>
        <w:t> JAMA Intern Med. 2018 May 1;178(5):657-664.</w:t>
      </w:r>
      <w:r w:rsidR="00111AE1" w:rsidRPr="00907B7B">
        <w:rPr>
          <w:rFonts w:ascii="Times New Roman" w:hAnsi="Times New Roman" w:cs="Times New Roman"/>
          <w:color w:val="000000"/>
          <w:sz w:val="22"/>
          <w:szCs w:val="22"/>
        </w:rPr>
        <w:t xml:space="preserve"> </w:t>
      </w:r>
      <w:r w:rsidR="00162346" w:rsidRPr="00162346">
        <w:rPr>
          <w:rFonts w:ascii="Times New Roman" w:hAnsi="Times New Roman" w:cs="Times New Roman"/>
          <w:b/>
          <w:bCs/>
          <w:color w:val="000000"/>
          <w:sz w:val="22"/>
          <w:szCs w:val="22"/>
          <w:vertAlign w:val="superscript"/>
        </w:rPr>
        <w:t>$</w:t>
      </w:r>
      <w:r w:rsidR="009D15DD" w:rsidRPr="00907B7B">
        <w:rPr>
          <w:rFonts w:ascii="Times New Roman" w:eastAsiaTheme="minorHAnsi" w:hAnsi="Times New Roman" w:cs="Times New Roman"/>
          <w:color w:val="000000"/>
          <w:sz w:val="22"/>
          <w:szCs w:val="22"/>
        </w:rPr>
        <w:t>Designed the study, created the analysis plan, and provided principal interpretation. This study presented extra challenges due to possible misclassification of where the patient might have received dialysis. I developed a sensitivity analysis that addressed this issue.</w:t>
      </w:r>
    </w:p>
    <w:p w14:paraId="40EEBD05" w14:textId="77777777" w:rsidR="004C289B" w:rsidRPr="00907B7B" w:rsidRDefault="004C289B" w:rsidP="004C289B">
      <w:pPr>
        <w:pStyle w:val="citationlistitem"/>
        <w:shd w:val="clear" w:color="auto" w:fill="FFFFFF"/>
        <w:spacing w:before="0" w:beforeAutospacing="0" w:after="0" w:afterAutospacing="0"/>
        <w:textAlignment w:val="center"/>
        <w:rPr>
          <w:color w:val="000000"/>
          <w:sz w:val="22"/>
          <w:szCs w:val="22"/>
        </w:rPr>
      </w:pPr>
    </w:p>
    <w:p w14:paraId="21D632D9" w14:textId="2AF283EB" w:rsidR="004C289B" w:rsidRDefault="004C289B" w:rsidP="004C289B">
      <w:pPr>
        <w:pStyle w:val="citationlistitem"/>
        <w:numPr>
          <w:ilvl w:val="0"/>
          <w:numId w:val="9"/>
        </w:numPr>
        <w:shd w:val="clear" w:color="auto" w:fill="FFFFFF"/>
        <w:spacing w:before="0" w:beforeAutospacing="0" w:after="0" w:afterAutospacing="0"/>
        <w:ind w:left="360"/>
        <w:textAlignment w:val="center"/>
        <w:rPr>
          <w:color w:val="000000"/>
          <w:sz w:val="22"/>
          <w:szCs w:val="22"/>
        </w:rPr>
      </w:pPr>
      <w:r w:rsidRPr="00907B7B">
        <w:rPr>
          <w:color w:val="000000"/>
          <w:sz w:val="22"/>
          <w:szCs w:val="22"/>
          <w:lang w:val="de-DE"/>
        </w:rPr>
        <w:t xml:space="preserve">O'Hare AM, Hailpern SM, Wachterman M, Kreuter W, Katz R, Hall YN, </w:t>
      </w:r>
      <w:r w:rsidRPr="00907B7B">
        <w:rPr>
          <w:b/>
          <w:color w:val="000000"/>
          <w:sz w:val="22"/>
          <w:szCs w:val="22"/>
          <w:lang w:val="de-DE"/>
        </w:rPr>
        <w:t>Montez-Rath M</w:t>
      </w:r>
      <w:r w:rsidR="00466E66">
        <w:rPr>
          <w:b/>
          <w:sz w:val="22"/>
          <w:szCs w:val="22"/>
          <w:shd w:val="clear" w:color="auto" w:fill="FFFFFF"/>
          <w:vertAlign w:val="superscript"/>
          <w:lang w:val="de-DE"/>
        </w:rPr>
        <w:t>$</w:t>
      </w:r>
      <w:r w:rsidRPr="00907B7B">
        <w:rPr>
          <w:color w:val="000000"/>
          <w:sz w:val="22"/>
          <w:szCs w:val="22"/>
          <w:lang w:val="de-DE"/>
        </w:rPr>
        <w:t>, Tamura MK, Daratha KB. </w:t>
      </w:r>
      <w:r w:rsidRPr="00907B7B">
        <w:rPr>
          <w:color w:val="000000"/>
          <w:sz w:val="22"/>
          <w:szCs w:val="22"/>
          <w:bdr w:val="none" w:sz="0" w:space="0" w:color="auto" w:frame="1"/>
        </w:rPr>
        <w:t>Hospice Use And End-Of-Life Spending Trajectories In Medicare Beneficiaries On Hemodialysis.</w:t>
      </w:r>
      <w:r w:rsidRPr="00907B7B">
        <w:rPr>
          <w:color w:val="000000"/>
          <w:sz w:val="22"/>
          <w:szCs w:val="22"/>
        </w:rPr>
        <w:t> Health Aff (Millwood). 2018 Jun;37(6):980-987</w:t>
      </w:r>
    </w:p>
    <w:p w14:paraId="01B4C41D" w14:textId="1B28AE8B" w:rsidR="00466E66" w:rsidRPr="00466E66" w:rsidRDefault="00466E66" w:rsidP="00466E66">
      <w:pPr>
        <w:ind w:firstLine="360"/>
        <w:rPr>
          <w:sz w:val="22"/>
          <w:szCs w:val="22"/>
        </w:rPr>
      </w:pPr>
      <w:r>
        <w:rPr>
          <w:b/>
          <w:bCs/>
          <w:color w:val="000000"/>
          <w:sz w:val="22"/>
          <w:szCs w:val="22"/>
          <w:vertAlign w:val="superscript"/>
        </w:rPr>
        <w:t>$</w:t>
      </w:r>
      <w:r w:rsidRPr="00162346">
        <w:rPr>
          <w:color w:val="222222"/>
          <w:sz w:val="22"/>
          <w:szCs w:val="22"/>
          <w:shd w:val="clear" w:color="auto" w:fill="FFFFFF"/>
        </w:rPr>
        <w:t>Provided statistical oversight over the analysis and interpretation of results.</w:t>
      </w:r>
    </w:p>
    <w:p w14:paraId="316973FE" w14:textId="77777777" w:rsidR="004C289B" w:rsidRPr="00907B7B" w:rsidRDefault="004C289B" w:rsidP="004C289B">
      <w:pPr>
        <w:pStyle w:val="citationlistitem"/>
        <w:shd w:val="clear" w:color="auto" w:fill="FFFFFF"/>
        <w:spacing w:before="0" w:beforeAutospacing="0" w:after="0" w:afterAutospacing="0"/>
        <w:textAlignment w:val="center"/>
        <w:rPr>
          <w:color w:val="000000"/>
          <w:sz w:val="22"/>
          <w:szCs w:val="22"/>
        </w:rPr>
      </w:pPr>
    </w:p>
    <w:p w14:paraId="3593A3DA" w14:textId="250D76EF" w:rsidR="004C289B" w:rsidRPr="00907B7B"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Lenihan CR, Liu S, Deswal A, </w:t>
      </w:r>
      <w:r w:rsidRPr="00907B7B">
        <w:rPr>
          <w:rStyle w:val="authors"/>
          <w:rFonts w:ascii="Times New Roman" w:hAnsi="Times New Roman" w:cs="Times New Roman"/>
          <w:b/>
          <w:color w:val="212121"/>
          <w:sz w:val="22"/>
          <w:szCs w:val="22"/>
        </w:rPr>
        <w:t>Montez-Rath ME</w:t>
      </w:r>
      <w:r w:rsidR="00466E66">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Winkelmayer WC. </w:t>
      </w:r>
      <w:r w:rsidRPr="00907B7B">
        <w:rPr>
          <w:rFonts w:ascii="Times New Roman" w:hAnsi="Times New Roman" w:cs="Times New Roman"/>
          <w:color w:val="212121"/>
          <w:sz w:val="22"/>
          <w:szCs w:val="22"/>
        </w:rPr>
        <w:t>De Novo Heart Failure After Kidney Transplantation: Trends in Incidence and Outcomes. </w:t>
      </w:r>
      <w:r w:rsidRPr="00907B7B">
        <w:rPr>
          <w:rStyle w:val="source"/>
          <w:rFonts w:ascii="Times New Roman" w:hAnsi="Times New Roman" w:cs="Times New Roman"/>
          <w:color w:val="212121"/>
          <w:sz w:val="22"/>
          <w:szCs w:val="22"/>
        </w:rPr>
        <w:t>Am J Kidney Dis</w:t>
      </w:r>
      <w:r w:rsidRPr="00907B7B">
        <w:rPr>
          <w:rFonts w:ascii="Times New Roman" w:hAnsi="Times New Roman" w:cs="Times New Roman"/>
          <w:color w:val="212121"/>
          <w:sz w:val="22"/>
          <w:szCs w:val="22"/>
        </w:rPr>
        <w:t>.</w:t>
      </w:r>
      <w:r w:rsidRPr="00907B7B">
        <w:rPr>
          <w:rStyle w:val="pubdate"/>
          <w:rFonts w:ascii="Times New Roman" w:hAnsi="Times New Roman" w:cs="Times New Roman"/>
          <w:color w:val="212121"/>
          <w:sz w:val="22"/>
          <w:szCs w:val="22"/>
        </w:rPr>
        <w:t>2018 Aug;</w:t>
      </w:r>
      <w:r w:rsidRPr="00907B7B">
        <w:rPr>
          <w:rStyle w:val="volume"/>
          <w:rFonts w:ascii="Times New Roman" w:hAnsi="Times New Roman" w:cs="Times New Roman"/>
          <w:color w:val="212121"/>
          <w:sz w:val="22"/>
          <w:szCs w:val="22"/>
        </w:rPr>
        <w:t>72</w:t>
      </w:r>
      <w:r w:rsidRPr="00907B7B">
        <w:rPr>
          <w:rStyle w:val="issue"/>
          <w:rFonts w:ascii="Times New Roman" w:hAnsi="Times New Roman" w:cs="Times New Roman"/>
          <w:color w:val="212121"/>
          <w:sz w:val="22"/>
          <w:szCs w:val="22"/>
        </w:rPr>
        <w:t>(2)</w:t>
      </w:r>
      <w:r w:rsidRPr="00907B7B">
        <w:rPr>
          <w:rStyle w:val="pages"/>
          <w:rFonts w:ascii="Times New Roman" w:hAnsi="Times New Roman" w:cs="Times New Roman"/>
          <w:color w:val="212121"/>
          <w:sz w:val="22"/>
          <w:szCs w:val="22"/>
        </w:rPr>
        <w:t>:223-233</w:t>
      </w:r>
      <w:r w:rsidRPr="00907B7B">
        <w:rPr>
          <w:rFonts w:ascii="Times New Roman" w:hAnsi="Times New Roman" w:cs="Times New Roman"/>
          <w:color w:val="212121"/>
          <w:sz w:val="22"/>
          <w:szCs w:val="22"/>
        </w:rPr>
        <w:t>.</w:t>
      </w:r>
    </w:p>
    <w:p w14:paraId="7C01AE18" w14:textId="7CAE191C" w:rsidR="004C289B" w:rsidRDefault="00466E66" w:rsidP="00466E66">
      <w:pPr>
        <w:shd w:val="clear" w:color="auto" w:fill="FFFFFF"/>
        <w:ind w:left="360"/>
        <w:rPr>
          <w:rFonts w:eastAsiaTheme="minorHAnsi"/>
          <w:color w:val="000000"/>
          <w:sz w:val="22"/>
          <w:szCs w:val="22"/>
        </w:rPr>
      </w:pPr>
      <w:r w:rsidRPr="00162346">
        <w:rPr>
          <w:b/>
          <w:bCs/>
          <w:color w:val="000000"/>
          <w:sz w:val="22"/>
          <w:szCs w:val="22"/>
          <w:vertAlign w:val="superscript"/>
        </w:rPr>
        <w:t>$</w:t>
      </w:r>
      <w:r w:rsidRPr="00907B7B">
        <w:rPr>
          <w:rFonts w:eastAsiaTheme="minorHAnsi"/>
          <w:color w:val="000000"/>
          <w:sz w:val="22"/>
          <w:szCs w:val="22"/>
        </w:rPr>
        <w:t xml:space="preserve">Designed the study, created the analysis plan, and </w:t>
      </w:r>
      <w:r>
        <w:rPr>
          <w:color w:val="222222"/>
          <w:sz w:val="22"/>
          <w:szCs w:val="22"/>
          <w:shd w:val="clear" w:color="auto" w:fill="FFFFFF"/>
        </w:rPr>
        <w:t>p</w:t>
      </w:r>
      <w:r w:rsidRPr="00162346">
        <w:rPr>
          <w:color w:val="222222"/>
          <w:sz w:val="22"/>
          <w:szCs w:val="22"/>
          <w:shd w:val="clear" w:color="auto" w:fill="FFFFFF"/>
        </w:rPr>
        <w:t>rovided statistical oversight over the analysis and interpretation of results</w:t>
      </w:r>
      <w:r w:rsidRPr="00907B7B">
        <w:rPr>
          <w:rFonts w:eastAsiaTheme="minorHAnsi"/>
          <w:color w:val="000000"/>
          <w:sz w:val="22"/>
          <w:szCs w:val="22"/>
        </w:rPr>
        <w:t>.</w:t>
      </w:r>
    </w:p>
    <w:p w14:paraId="2F9C4247" w14:textId="77777777" w:rsidR="00466E66" w:rsidRPr="00907B7B" w:rsidRDefault="00466E66" w:rsidP="00466E66">
      <w:pPr>
        <w:shd w:val="clear" w:color="auto" w:fill="FFFFFF"/>
        <w:ind w:left="360"/>
        <w:rPr>
          <w:color w:val="212121"/>
          <w:sz w:val="22"/>
          <w:szCs w:val="22"/>
        </w:rPr>
      </w:pPr>
    </w:p>
    <w:p w14:paraId="6780CEFE" w14:textId="25584172"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Style w:val="authors"/>
          <w:rFonts w:ascii="Times New Roman" w:hAnsi="Times New Roman" w:cs="Times New Roman"/>
          <w:color w:val="212121"/>
          <w:sz w:val="22"/>
          <w:szCs w:val="22"/>
          <w:shd w:val="clear" w:color="auto" w:fill="FFFFFF"/>
        </w:rPr>
        <w:t xml:space="preserve">Franz D, Zheng Y, Leeper NJ, Chandra V, </w:t>
      </w:r>
      <w:r w:rsidRPr="00907B7B">
        <w:rPr>
          <w:rStyle w:val="authors"/>
          <w:rFonts w:ascii="Times New Roman" w:hAnsi="Times New Roman" w:cs="Times New Roman"/>
          <w:b/>
          <w:color w:val="212121"/>
          <w:sz w:val="22"/>
          <w:szCs w:val="22"/>
          <w:shd w:val="clear" w:color="auto" w:fill="FFFFFF"/>
        </w:rPr>
        <w:t>Montez-Rath M</w:t>
      </w:r>
      <w:r w:rsidR="00466E66">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shd w:val="clear" w:color="auto" w:fill="FFFFFF"/>
        </w:rPr>
        <w:t>, Chang TI. </w:t>
      </w:r>
      <w:r w:rsidRPr="00907B7B">
        <w:rPr>
          <w:rFonts w:ascii="Times New Roman" w:hAnsi="Times New Roman" w:cs="Times New Roman"/>
          <w:sz w:val="22"/>
          <w:szCs w:val="22"/>
          <w:shd w:val="clear" w:color="auto" w:fill="FFFFFF"/>
        </w:rPr>
        <w:t>Trends in Rates of Lower Extremity Amputation Among Patients With End-stage Renal Disease Who Receive Dialysis. </w:t>
      </w:r>
      <w:r w:rsidRPr="00907B7B">
        <w:rPr>
          <w:rStyle w:val="source"/>
          <w:rFonts w:ascii="Times New Roman" w:hAnsi="Times New Roman" w:cs="Times New Roman"/>
          <w:color w:val="212121"/>
          <w:sz w:val="22"/>
          <w:szCs w:val="22"/>
          <w:shd w:val="clear" w:color="auto" w:fill="FFFFFF"/>
        </w:rPr>
        <w:t>JAMA Intern Med</w:t>
      </w:r>
      <w:r w:rsidRPr="00907B7B">
        <w:rPr>
          <w:rFonts w:ascii="Times New Roman" w:hAnsi="Times New Roman" w:cs="Times New Roman"/>
          <w:color w:val="212121"/>
          <w:sz w:val="22"/>
          <w:szCs w:val="22"/>
          <w:shd w:val="clear" w:color="auto" w:fill="FFFFFF"/>
        </w:rPr>
        <w:t>. </w:t>
      </w:r>
      <w:r w:rsidRPr="00907B7B">
        <w:rPr>
          <w:rStyle w:val="pubdate"/>
          <w:rFonts w:ascii="Times New Roman" w:hAnsi="Times New Roman" w:cs="Times New Roman"/>
          <w:color w:val="212121"/>
          <w:sz w:val="22"/>
          <w:szCs w:val="22"/>
          <w:shd w:val="clear" w:color="auto" w:fill="FFFFFF"/>
        </w:rPr>
        <w:t>2018 Aug 1;</w:t>
      </w:r>
      <w:r w:rsidRPr="00907B7B">
        <w:rPr>
          <w:rStyle w:val="volume"/>
          <w:rFonts w:ascii="Times New Roman" w:hAnsi="Times New Roman" w:cs="Times New Roman"/>
          <w:color w:val="212121"/>
          <w:sz w:val="22"/>
          <w:szCs w:val="22"/>
          <w:shd w:val="clear" w:color="auto" w:fill="FFFFFF"/>
        </w:rPr>
        <w:t>178</w:t>
      </w:r>
      <w:r w:rsidRPr="00907B7B">
        <w:rPr>
          <w:rStyle w:val="issue"/>
          <w:rFonts w:ascii="Times New Roman" w:hAnsi="Times New Roman" w:cs="Times New Roman"/>
          <w:color w:val="212121"/>
          <w:sz w:val="22"/>
          <w:szCs w:val="22"/>
          <w:shd w:val="clear" w:color="auto" w:fill="FFFFFF"/>
        </w:rPr>
        <w:t>(8)</w:t>
      </w:r>
      <w:r w:rsidRPr="00907B7B">
        <w:rPr>
          <w:rStyle w:val="pages"/>
          <w:rFonts w:ascii="Times New Roman" w:hAnsi="Times New Roman" w:cs="Times New Roman"/>
          <w:color w:val="212121"/>
          <w:sz w:val="22"/>
          <w:szCs w:val="22"/>
          <w:shd w:val="clear" w:color="auto" w:fill="FFFFFF"/>
        </w:rPr>
        <w:t>:1025-1032</w:t>
      </w:r>
      <w:r w:rsidRPr="00907B7B">
        <w:rPr>
          <w:rFonts w:ascii="Times New Roman" w:hAnsi="Times New Roman" w:cs="Times New Roman"/>
          <w:color w:val="212121"/>
          <w:sz w:val="22"/>
          <w:szCs w:val="22"/>
          <w:shd w:val="clear" w:color="auto" w:fill="FFFFFF"/>
        </w:rPr>
        <w:t>.</w:t>
      </w:r>
    </w:p>
    <w:p w14:paraId="45D3800A" w14:textId="77777777" w:rsidR="00466E66" w:rsidRPr="00466E66" w:rsidRDefault="00466E66" w:rsidP="00466E66">
      <w:pPr>
        <w:shd w:val="clear" w:color="auto" w:fill="FFFFFF"/>
        <w:ind w:left="360"/>
        <w:rPr>
          <w:rFonts w:eastAsiaTheme="minorHAnsi"/>
          <w:color w:val="000000"/>
          <w:sz w:val="22"/>
          <w:szCs w:val="22"/>
        </w:rPr>
      </w:pPr>
      <w:r w:rsidRPr="00466E66">
        <w:rPr>
          <w:b/>
          <w:bCs/>
          <w:color w:val="000000"/>
          <w:sz w:val="22"/>
          <w:szCs w:val="22"/>
          <w:vertAlign w:val="superscript"/>
        </w:rPr>
        <w:t>$</w:t>
      </w:r>
      <w:r w:rsidRPr="00466E66">
        <w:rPr>
          <w:rFonts w:eastAsiaTheme="minorHAnsi"/>
          <w:color w:val="000000"/>
          <w:sz w:val="22"/>
          <w:szCs w:val="22"/>
        </w:rPr>
        <w:t xml:space="preserve">Designed the study, created the analysis plan, and </w:t>
      </w:r>
      <w:r w:rsidRPr="00466E66">
        <w:rPr>
          <w:color w:val="222222"/>
          <w:sz w:val="22"/>
          <w:szCs w:val="22"/>
          <w:shd w:val="clear" w:color="auto" w:fill="FFFFFF"/>
        </w:rPr>
        <w:t>provided statistical oversight over the analysis and interpretation of results</w:t>
      </w:r>
      <w:r w:rsidRPr="00466E66">
        <w:rPr>
          <w:rFonts w:eastAsiaTheme="minorHAnsi"/>
          <w:color w:val="000000"/>
          <w:sz w:val="22"/>
          <w:szCs w:val="22"/>
        </w:rPr>
        <w:t>.</w:t>
      </w:r>
    </w:p>
    <w:p w14:paraId="5391E547" w14:textId="77777777" w:rsidR="004C289B" w:rsidRPr="00907B7B" w:rsidRDefault="004C289B" w:rsidP="004C289B">
      <w:pPr>
        <w:rPr>
          <w:sz w:val="22"/>
          <w:szCs w:val="22"/>
        </w:rPr>
      </w:pPr>
    </w:p>
    <w:p w14:paraId="1F15AA10" w14:textId="507C8510" w:rsidR="004C289B" w:rsidRPr="00466E66" w:rsidRDefault="004C289B" w:rsidP="00466E66">
      <w:pPr>
        <w:pStyle w:val="ListParagraph"/>
        <w:numPr>
          <w:ilvl w:val="0"/>
          <w:numId w:val="9"/>
        </w:numPr>
        <w:shd w:val="clear" w:color="auto" w:fill="FFFFFF"/>
        <w:ind w:left="360"/>
        <w:rPr>
          <w:rFonts w:ascii="Times New Roman" w:eastAsiaTheme="minorHAnsi" w:hAnsi="Times New Roman" w:cs="Times New Roman"/>
          <w:color w:val="000000"/>
          <w:sz w:val="22"/>
          <w:szCs w:val="22"/>
        </w:rPr>
      </w:pPr>
      <w:r w:rsidRPr="00466E66">
        <w:rPr>
          <w:rStyle w:val="authors"/>
          <w:rFonts w:ascii="Times New Roman" w:hAnsi="Times New Roman" w:cs="Times New Roman"/>
          <w:color w:val="212121"/>
          <w:sz w:val="22"/>
          <w:szCs w:val="22"/>
          <w:shd w:val="clear" w:color="auto" w:fill="FFFFFF"/>
        </w:rPr>
        <w:t xml:space="preserve">Chettiar A, </w:t>
      </w:r>
      <w:r w:rsidRPr="00466E66">
        <w:rPr>
          <w:rStyle w:val="authors"/>
          <w:rFonts w:ascii="Times New Roman" w:hAnsi="Times New Roman" w:cs="Times New Roman"/>
          <w:b/>
          <w:color w:val="212121"/>
          <w:sz w:val="22"/>
          <w:szCs w:val="22"/>
          <w:shd w:val="clear" w:color="auto" w:fill="FFFFFF"/>
        </w:rPr>
        <w:t>Montez-Rath M</w:t>
      </w:r>
      <w:r w:rsidR="00466E66" w:rsidRPr="00466E66">
        <w:rPr>
          <w:rFonts w:ascii="Times New Roman" w:hAnsi="Times New Roman" w:cs="Times New Roman"/>
          <w:b/>
          <w:sz w:val="22"/>
          <w:szCs w:val="22"/>
          <w:shd w:val="clear" w:color="auto" w:fill="FFFFFF"/>
          <w:vertAlign w:val="superscript"/>
        </w:rPr>
        <w:t>$</w:t>
      </w:r>
      <w:r w:rsidRPr="00466E66">
        <w:rPr>
          <w:rStyle w:val="authors"/>
          <w:rFonts w:ascii="Times New Roman" w:hAnsi="Times New Roman" w:cs="Times New Roman"/>
          <w:color w:val="212121"/>
          <w:sz w:val="22"/>
          <w:szCs w:val="22"/>
          <w:shd w:val="clear" w:color="auto" w:fill="FFFFFF"/>
        </w:rPr>
        <w:t>, Liu S, Hall YN, O'Hare AM, Kurella Tamura M. </w:t>
      </w:r>
      <w:r w:rsidRPr="00466E66">
        <w:rPr>
          <w:rFonts w:ascii="Times New Roman" w:hAnsi="Times New Roman" w:cs="Times New Roman"/>
          <w:sz w:val="22"/>
          <w:szCs w:val="22"/>
          <w:shd w:val="clear" w:color="auto" w:fill="FFFFFF"/>
        </w:rPr>
        <w:t>Association of Inpatient Palliative Care with Health Care Utilization and Postdischarge Outcomes among Medicare Beneficiaries with End Stage Kidney Disease. </w:t>
      </w:r>
      <w:r w:rsidRPr="00466E66">
        <w:rPr>
          <w:rStyle w:val="source"/>
          <w:rFonts w:ascii="Times New Roman" w:hAnsi="Times New Roman" w:cs="Times New Roman"/>
          <w:color w:val="212121"/>
          <w:sz w:val="22"/>
          <w:szCs w:val="22"/>
          <w:shd w:val="clear" w:color="auto" w:fill="FFFFFF"/>
        </w:rPr>
        <w:t>Clin J Am Soc Nephrol</w:t>
      </w:r>
      <w:r w:rsidRPr="00466E66">
        <w:rPr>
          <w:rFonts w:ascii="Times New Roman" w:hAnsi="Times New Roman" w:cs="Times New Roman"/>
          <w:color w:val="212121"/>
          <w:sz w:val="22"/>
          <w:szCs w:val="22"/>
          <w:shd w:val="clear" w:color="auto" w:fill="FFFFFF"/>
        </w:rPr>
        <w:t>.</w:t>
      </w:r>
      <w:r w:rsidRPr="00466E66">
        <w:rPr>
          <w:rStyle w:val="pubdate"/>
          <w:rFonts w:ascii="Times New Roman" w:hAnsi="Times New Roman" w:cs="Times New Roman"/>
          <w:color w:val="212121"/>
          <w:sz w:val="22"/>
          <w:szCs w:val="22"/>
          <w:shd w:val="clear" w:color="auto" w:fill="FFFFFF"/>
        </w:rPr>
        <w:t>2018 Aug 7;</w:t>
      </w:r>
      <w:r w:rsidRPr="00466E66">
        <w:rPr>
          <w:rStyle w:val="volume"/>
          <w:rFonts w:ascii="Times New Roman" w:hAnsi="Times New Roman" w:cs="Times New Roman"/>
          <w:color w:val="212121"/>
          <w:sz w:val="22"/>
          <w:szCs w:val="22"/>
          <w:shd w:val="clear" w:color="auto" w:fill="FFFFFF"/>
        </w:rPr>
        <w:t>13</w:t>
      </w:r>
      <w:r w:rsidRPr="00466E66">
        <w:rPr>
          <w:rStyle w:val="issue"/>
          <w:rFonts w:ascii="Times New Roman" w:hAnsi="Times New Roman" w:cs="Times New Roman"/>
          <w:color w:val="212121"/>
          <w:sz w:val="22"/>
          <w:szCs w:val="22"/>
          <w:shd w:val="clear" w:color="auto" w:fill="FFFFFF"/>
        </w:rPr>
        <w:t>(8)</w:t>
      </w:r>
      <w:r w:rsidRPr="00466E66">
        <w:rPr>
          <w:rStyle w:val="pages"/>
          <w:rFonts w:ascii="Times New Roman" w:hAnsi="Times New Roman" w:cs="Times New Roman"/>
          <w:color w:val="212121"/>
          <w:sz w:val="22"/>
          <w:szCs w:val="22"/>
          <w:shd w:val="clear" w:color="auto" w:fill="FFFFFF"/>
        </w:rPr>
        <w:t>:1180-1187</w:t>
      </w:r>
      <w:r w:rsidRPr="00466E66">
        <w:rPr>
          <w:rFonts w:ascii="Times New Roman" w:hAnsi="Times New Roman" w:cs="Times New Roman"/>
          <w:color w:val="212121"/>
          <w:sz w:val="22"/>
          <w:szCs w:val="22"/>
          <w:shd w:val="clear" w:color="auto" w:fill="FFFFFF"/>
        </w:rPr>
        <w:t>.</w:t>
      </w:r>
      <w:r w:rsidR="00466E66" w:rsidRPr="00466E66">
        <w:rPr>
          <w:rFonts w:ascii="Times New Roman" w:hAnsi="Times New Roman" w:cs="Times New Roman"/>
          <w:color w:val="212121"/>
          <w:sz w:val="22"/>
          <w:szCs w:val="22"/>
          <w:shd w:val="clear" w:color="auto" w:fill="FFFFFF"/>
        </w:rPr>
        <w:t xml:space="preserve"> </w:t>
      </w:r>
      <w:r w:rsidR="00466E66" w:rsidRPr="00466E66">
        <w:rPr>
          <w:rFonts w:ascii="Times New Roman" w:hAnsi="Times New Roman" w:cs="Times New Roman"/>
          <w:b/>
          <w:bCs/>
          <w:color w:val="000000"/>
          <w:sz w:val="22"/>
          <w:szCs w:val="22"/>
          <w:vertAlign w:val="superscript"/>
        </w:rPr>
        <w:t>$</w:t>
      </w:r>
      <w:r w:rsidR="00466E66" w:rsidRPr="00466E66">
        <w:rPr>
          <w:rFonts w:ascii="Times New Roman" w:eastAsiaTheme="minorHAnsi" w:hAnsi="Times New Roman" w:cs="Times New Roman"/>
          <w:color w:val="000000"/>
          <w:sz w:val="22"/>
          <w:szCs w:val="22"/>
        </w:rPr>
        <w:t xml:space="preserve">Designed the study, created the analysis plan, and </w:t>
      </w:r>
      <w:r w:rsidR="00466E66" w:rsidRPr="00466E66">
        <w:rPr>
          <w:rFonts w:ascii="Times New Roman" w:hAnsi="Times New Roman" w:cs="Times New Roman"/>
          <w:color w:val="222222"/>
          <w:sz w:val="22"/>
          <w:szCs w:val="22"/>
          <w:shd w:val="clear" w:color="auto" w:fill="FFFFFF"/>
        </w:rPr>
        <w:t>provided statistical oversight over the analysis and interpretation of results</w:t>
      </w:r>
      <w:r w:rsidR="00466E66" w:rsidRPr="00466E66">
        <w:rPr>
          <w:rFonts w:ascii="Times New Roman" w:eastAsiaTheme="minorHAnsi" w:hAnsi="Times New Roman" w:cs="Times New Roman"/>
          <w:color w:val="000000"/>
          <w:sz w:val="22"/>
          <w:szCs w:val="22"/>
        </w:rPr>
        <w:t>.</w:t>
      </w:r>
    </w:p>
    <w:p w14:paraId="1D29F66A" w14:textId="77777777" w:rsidR="004C289B" w:rsidRPr="00907B7B" w:rsidRDefault="004C289B" w:rsidP="004C289B">
      <w:pPr>
        <w:rPr>
          <w:sz w:val="22"/>
          <w:szCs w:val="22"/>
        </w:rPr>
      </w:pPr>
    </w:p>
    <w:p w14:paraId="6DDF08BC" w14:textId="5081EEE4" w:rsidR="004C289B" w:rsidRPr="00907B7B"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Seong EY, Zheng Y, Winkelmayer WC, </w:t>
      </w:r>
      <w:r w:rsidRPr="00907B7B">
        <w:rPr>
          <w:rStyle w:val="authors"/>
          <w:rFonts w:ascii="Times New Roman" w:hAnsi="Times New Roman" w:cs="Times New Roman"/>
          <w:b/>
          <w:color w:val="212121"/>
          <w:sz w:val="22"/>
          <w:szCs w:val="22"/>
        </w:rPr>
        <w:t>Montez-Rath ME</w:t>
      </w:r>
      <w:r w:rsidR="00466E66">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Chang TI. </w:t>
      </w:r>
      <w:r w:rsidRPr="00907B7B">
        <w:rPr>
          <w:rFonts w:ascii="Times New Roman" w:hAnsi="Times New Roman" w:cs="Times New Roman"/>
          <w:color w:val="212121"/>
          <w:sz w:val="22"/>
          <w:szCs w:val="22"/>
        </w:rPr>
        <w:t>The Relationship between Intradialytic Hypotension and Hospitalized Mesenteric Ischemia: A Case-Control Study. </w:t>
      </w:r>
      <w:r w:rsidRPr="00907B7B">
        <w:rPr>
          <w:rStyle w:val="source"/>
          <w:rFonts w:ascii="Times New Roman" w:hAnsi="Times New Roman" w:cs="Times New Roman"/>
          <w:color w:val="212121"/>
          <w:sz w:val="22"/>
          <w:szCs w:val="22"/>
        </w:rPr>
        <w:t>Clin J Am Soc Nephrol</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2018 Oct 8;</w:t>
      </w:r>
      <w:r w:rsidRPr="00907B7B">
        <w:rPr>
          <w:rStyle w:val="volume"/>
          <w:rFonts w:ascii="Times New Roman" w:hAnsi="Times New Roman" w:cs="Times New Roman"/>
          <w:color w:val="212121"/>
          <w:sz w:val="22"/>
          <w:szCs w:val="22"/>
        </w:rPr>
        <w:t>13</w:t>
      </w:r>
      <w:r w:rsidRPr="00907B7B">
        <w:rPr>
          <w:rStyle w:val="issue"/>
          <w:rFonts w:ascii="Times New Roman" w:hAnsi="Times New Roman" w:cs="Times New Roman"/>
          <w:color w:val="212121"/>
          <w:sz w:val="22"/>
          <w:szCs w:val="22"/>
        </w:rPr>
        <w:t>(10)</w:t>
      </w:r>
      <w:r w:rsidRPr="00907B7B">
        <w:rPr>
          <w:rStyle w:val="pages"/>
          <w:rFonts w:ascii="Times New Roman" w:hAnsi="Times New Roman" w:cs="Times New Roman"/>
          <w:color w:val="212121"/>
          <w:sz w:val="22"/>
          <w:szCs w:val="22"/>
        </w:rPr>
        <w:t>:1517-1525</w:t>
      </w:r>
      <w:r w:rsidRPr="00907B7B">
        <w:rPr>
          <w:rFonts w:ascii="Times New Roman" w:hAnsi="Times New Roman" w:cs="Times New Roman"/>
          <w:color w:val="212121"/>
          <w:sz w:val="22"/>
          <w:szCs w:val="22"/>
        </w:rPr>
        <w:t>.</w:t>
      </w:r>
    </w:p>
    <w:p w14:paraId="23B693D8" w14:textId="77777777" w:rsidR="00466E66" w:rsidRPr="00466E66" w:rsidRDefault="00466E66" w:rsidP="00466E66">
      <w:pPr>
        <w:shd w:val="clear" w:color="auto" w:fill="FFFFFF"/>
        <w:ind w:left="360"/>
        <w:rPr>
          <w:rFonts w:eastAsiaTheme="minorHAnsi"/>
          <w:color w:val="000000"/>
          <w:sz w:val="22"/>
          <w:szCs w:val="22"/>
        </w:rPr>
      </w:pPr>
      <w:r w:rsidRPr="00466E66">
        <w:rPr>
          <w:b/>
          <w:bCs/>
          <w:color w:val="000000"/>
          <w:sz w:val="22"/>
          <w:szCs w:val="22"/>
          <w:vertAlign w:val="superscript"/>
        </w:rPr>
        <w:t>$</w:t>
      </w:r>
      <w:r w:rsidRPr="00466E66">
        <w:rPr>
          <w:rFonts w:eastAsiaTheme="minorHAnsi"/>
          <w:color w:val="000000"/>
          <w:sz w:val="22"/>
          <w:szCs w:val="22"/>
        </w:rPr>
        <w:t xml:space="preserve">Designed the study, created the analysis plan, and </w:t>
      </w:r>
      <w:r w:rsidRPr="00466E66">
        <w:rPr>
          <w:color w:val="222222"/>
          <w:sz w:val="22"/>
          <w:szCs w:val="22"/>
          <w:shd w:val="clear" w:color="auto" w:fill="FFFFFF"/>
        </w:rPr>
        <w:t>provided statistical oversight over the analysis and interpretation of results</w:t>
      </w:r>
      <w:r w:rsidRPr="00466E66">
        <w:rPr>
          <w:rFonts w:eastAsiaTheme="minorHAnsi"/>
          <w:color w:val="000000"/>
          <w:sz w:val="22"/>
          <w:szCs w:val="22"/>
        </w:rPr>
        <w:t>.</w:t>
      </w:r>
    </w:p>
    <w:p w14:paraId="205F1866" w14:textId="77777777" w:rsidR="004C289B" w:rsidRPr="00907B7B" w:rsidRDefault="004C289B" w:rsidP="004C289B">
      <w:pPr>
        <w:shd w:val="clear" w:color="auto" w:fill="FFFFFF"/>
        <w:rPr>
          <w:color w:val="212121"/>
          <w:sz w:val="22"/>
          <w:szCs w:val="22"/>
        </w:rPr>
      </w:pPr>
    </w:p>
    <w:p w14:paraId="7B37BD85" w14:textId="7D0D1038" w:rsidR="004C289B"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lang w:val="de-DE"/>
        </w:rPr>
        <w:t xml:space="preserve">Uber AM, </w:t>
      </w:r>
      <w:r w:rsidRPr="00907B7B">
        <w:rPr>
          <w:rStyle w:val="authors"/>
          <w:rFonts w:ascii="Times New Roman" w:hAnsi="Times New Roman" w:cs="Times New Roman"/>
          <w:b/>
          <w:color w:val="212121"/>
          <w:sz w:val="22"/>
          <w:szCs w:val="22"/>
          <w:lang w:val="de-DE"/>
        </w:rPr>
        <w:t>Montez-Rath ME</w:t>
      </w:r>
      <w:r w:rsidR="00466E66">
        <w:rPr>
          <w:rFonts w:ascii="Times New Roman" w:hAnsi="Times New Roman" w:cs="Times New Roman"/>
          <w:b/>
          <w:sz w:val="22"/>
          <w:szCs w:val="22"/>
          <w:shd w:val="clear" w:color="auto" w:fill="FFFFFF"/>
          <w:vertAlign w:val="superscript"/>
          <w:lang w:val="de-DE"/>
        </w:rPr>
        <w:t>$</w:t>
      </w:r>
      <w:r w:rsidRPr="00907B7B">
        <w:rPr>
          <w:rStyle w:val="authors"/>
          <w:rFonts w:ascii="Times New Roman" w:hAnsi="Times New Roman" w:cs="Times New Roman"/>
          <w:color w:val="212121"/>
          <w:sz w:val="22"/>
          <w:szCs w:val="22"/>
          <w:lang w:val="de-DE"/>
        </w:rPr>
        <w:t xml:space="preserve">, Kwiatkowski DM, Krawczeski CD, Sutherland SM. </w:t>
      </w:r>
      <w:r w:rsidRPr="00907B7B">
        <w:rPr>
          <w:rFonts w:ascii="Times New Roman" w:hAnsi="Times New Roman" w:cs="Times New Roman"/>
          <w:color w:val="212121"/>
          <w:sz w:val="22"/>
          <w:szCs w:val="22"/>
        </w:rPr>
        <w:t>Nephrotoxin exposure and acute kidney injury in critically ill children undergoing congenital cardiac surgery. </w:t>
      </w:r>
      <w:r w:rsidRPr="00907B7B">
        <w:rPr>
          <w:rStyle w:val="source"/>
          <w:rFonts w:ascii="Times New Roman" w:hAnsi="Times New Roman" w:cs="Times New Roman"/>
          <w:color w:val="212121"/>
          <w:sz w:val="22"/>
          <w:szCs w:val="22"/>
        </w:rPr>
        <w:t>Pediatr Nephrol</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2018 Nov;</w:t>
      </w:r>
      <w:r w:rsidRPr="00907B7B">
        <w:rPr>
          <w:rStyle w:val="volume"/>
          <w:rFonts w:ascii="Times New Roman" w:hAnsi="Times New Roman" w:cs="Times New Roman"/>
          <w:color w:val="212121"/>
          <w:sz w:val="22"/>
          <w:szCs w:val="22"/>
        </w:rPr>
        <w:t>33</w:t>
      </w:r>
      <w:r w:rsidRPr="00907B7B">
        <w:rPr>
          <w:rStyle w:val="issue"/>
          <w:rFonts w:ascii="Times New Roman" w:hAnsi="Times New Roman" w:cs="Times New Roman"/>
          <w:color w:val="212121"/>
          <w:sz w:val="22"/>
          <w:szCs w:val="22"/>
        </w:rPr>
        <w:t>(11)</w:t>
      </w:r>
      <w:r w:rsidRPr="00907B7B">
        <w:rPr>
          <w:rStyle w:val="pages"/>
          <w:rFonts w:ascii="Times New Roman" w:hAnsi="Times New Roman" w:cs="Times New Roman"/>
          <w:color w:val="212121"/>
          <w:sz w:val="22"/>
          <w:szCs w:val="22"/>
        </w:rPr>
        <w:t>:2193-2199</w:t>
      </w:r>
      <w:r w:rsidRPr="00907B7B">
        <w:rPr>
          <w:rFonts w:ascii="Times New Roman" w:hAnsi="Times New Roman" w:cs="Times New Roman"/>
          <w:color w:val="212121"/>
          <w:sz w:val="22"/>
          <w:szCs w:val="22"/>
        </w:rPr>
        <w:t>.</w:t>
      </w:r>
    </w:p>
    <w:p w14:paraId="2A72EFD3" w14:textId="77777777" w:rsidR="00466E66" w:rsidRPr="00466E66" w:rsidRDefault="00466E66" w:rsidP="00466E66">
      <w:pPr>
        <w:shd w:val="clear" w:color="auto" w:fill="FFFFFF"/>
        <w:ind w:left="360"/>
        <w:rPr>
          <w:rFonts w:eastAsiaTheme="minorHAnsi"/>
          <w:color w:val="000000"/>
          <w:sz w:val="22"/>
          <w:szCs w:val="22"/>
        </w:rPr>
      </w:pPr>
      <w:r w:rsidRPr="00466E66">
        <w:rPr>
          <w:b/>
          <w:bCs/>
          <w:color w:val="000000"/>
          <w:sz w:val="22"/>
          <w:szCs w:val="22"/>
          <w:vertAlign w:val="superscript"/>
        </w:rPr>
        <w:t>$</w:t>
      </w:r>
      <w:r w:rsidRPr="00466E66">
        <w:rPr>
          <w:rFonts w:eastAsiaTheme="minorHAnsi"/>
          <w:color w:val="000000"/>
          <w:sz w:val="22"/>
          <w:szCs w:val="22"/>
        </w:rPr>
        <w:t xml:space="preserve">Designed the study, created the analysis plan, and </w:t>
      </w:r>
      <w:r w:rsidRPr="00466E66">
        <w:rPr>
          <w:color w:val="222222"/>
          <w:sz w:val="22"/>
          <w:szCs w:val="22"/>
          <w:shd w:val="clear" w:color="auto" w:fill="FFFFFF"/>
        </w:rPr>
        <w:t>provided statistical oversight over the analysis and interpretation of results</w:t>
      </w:r>
      <w:r w:rsidRPr="00466E66">
        <w:rPr>
          <w:rFonts w:eastAsiaTheme="minorHAnsi"/>
          <w:color w:val="000000"/>
          <w:sz w:val="22"/>
          <w:szCs w:val="22"/>
        </w:rPr>
        <w:t>.</w:t>
      </w:r>
    </w:p>
    <w:p w14:paraId="246E8790" w14:textId="77777777" w:rsidR="004C289B" w:rsidRPr="00466E66" w:rsidRDefault="004C289B" w:rsidP="00466E66">
      <w:pPr>
        <w:shd w:val="clear" w:color="auto" w:fill="FFFFFF"/>
        <w:rPr>
          <w:color w:val="212121"/>
          <w:sz w:val="22"/>
          <w:szCs w:val="22"/>
        </w:rPr>
      </w:pPr>
    </w:p>
    <w:p w14:paraId="02EE72F6" w14:textId="63382BF3" w:rsidR="00162346" w:rsidRPr="00162346" w:rsidRDefault="001825E6" w:rsidP="00AA2A0D">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M.E.</w:t>
      </w:r>
      <w:r w:rsidR="00466E66" w:rsidRPr="00466E66">
        <w:rPr>
          <w:rFonts w:ascii="Times New Roman" w:hAnsi="Times New Roman" w:cs="Times New Roman"/>
          <w:b/>
          <w:bCs/>
          <w:color w:val="222222"/>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Adasooriya, D., Ratnatunga, N., Kambham, N., Wazil, A., Wijetunge, S., Badurdeen, Z., Ratnayake, C., Karunasena, N. and Schensul, S.L., 2019. Prospective biopsy-based study of CKD of unknown etiology in Sri Lanka. </w:t>
      </w:r>
      <w:r w:rsidRPr="00907B7B">
        <w:rPr>
          <w:rFonts w:ascii="Times New Roman" w:hAnsi="Times New Roman" w:cs="Times New Roman"/>
          <w:i/>
          <w:iCs/>
          <w:color w:val="222222"/>
          <w:sz w:val="22"/>
          <w:szCs w:val="22"/>
          <w:shd w:val="clear" w:color="auto" w:fill="FFFFFF"/>
        </w:rPr>
        <w:t>Clinical Journal of the American Society of Nephrology: CJASN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14</w:t>
      </w:r>
      <w:r w:rsidRPr="00907B7B">
        <w:rPr>
          <w:rFonts w:ascii="Times New Roman" w:hAnsi="Times New Roman" w:cs="Times New Roman"/>
          <w:color w:val="222222"/>
          <w:sz w:val="22"/>
          <w:szCs w:val="22"/>
          <w:shd w:val="clear" w:color="auto" w:fill="FFFFFF"/>
        </w:rPr>
        <w:t>(2), p.224.</w:t>
      </w:r>
    </w:p>
    <w:p w14:paraId="7B315A54" w14:textId="038DB862" w:rsidR="004C289B" w:rsidRPr="00162346" w:rsidRDefault="00466E66" w:rsidP="00162346">
      <w:pPr>
        <w:shd w:val="clear" w:color="auto" w:fill="FFFFFF"/>
        <w:ind w:left="360"/>
        <w:rPr>
          <w:color w:val="212121"/>
          <w:sz w:val="22"/>
          <w:szCs w:val="22"/>
        </w:rPr>
      </w:pPr>
      <w:r>
        <w:rPr>
          <w:b/>
          <w:bCs/>
          <w:color w:val="222222"/>
          <w:sz w:val="22"/>
          <w:szCs w:val="22"/>
          <w:shd w:val="clear" w:color="auto" w:fill="FFFFFF"/>
          <w:vertAlign w:val="superscript"/>
        </w:rPr>
        <w:t>$</w:t>
      </w:r>
      <w:r w:rsidR="001825E6" w:rsidRPr="00162346">
        <w:rPr>
          <w:color w:val="222222"/>
          <w:sz w:val="22"/>
          <w:szCs w:val="22"/>
          <w:shd w:val="clear" w:color="auto" w:fill="FFFFFF"/>
        </w:rPr>
        <w:t>I developed a model to predict chronic kidney disease of unknown etiology in a population of patients with known kidney disease. With only three clinical characteristics the model had high performance.</w:t>
      </w:r>
      <w:r w:rsidR="004B47D5" w:rsidRPr="00162346">
        <w:rPr>
          <w:color w:val="222222"/>
          <w:sz w:val="22"/>
          <w:szCs w:val="22"/>
          <w:shd w:val="clear" w:color="auto" w:fill="FFFFFF"/>
        </w:rPr>
        <w:t xml:space="preserve"> The model is </w:t>
      </w:r>
      <w:r w:rsidR="0035265F" w:rsidRPr="00162346">
        <w:rPr>
          <w:color w:val="222222"/>
          <w:sz w:val="22"/>
          <w:szCs w:val="22"/>
          <w:shd w:val="clear" w:color="auto" w:fill="FFFFFF"/>
        </w:rPr>
        <w:t xml:space="preserve">currently </w:t>
      </w:r>
      <w:r w:rsidR="004B47D5" w:rsidRPr="00162346">
        <w:rPr>
          <w:color w:val="222222"/>
          <w:sz w:val="22"/>
          <w:szCs w:val="22"/>
          <w:shd w:val="clear" w:color="auto" w:fill="FFFFFF"/>
        </w:rPr>
        <w:t xml:space="preserve">being used </w:t>
      </w:r>
      <w:r w:rsidR="0035265F" w:rsidRPr="00162346">
        <w:rPr>
          <w:color w:val="222222"/>
          <w:sz w:val="22"/>
          <w:szCs w:val="22"/>
          <w:shd w:val="clear" w:color="auto" w:fill="FFFFFF"/>
        </w:rPr>
        <w:t xml:space="preserve">to identify individuals for enrollment </w:t>
      </w:r>
      <w:r w:rsidR="004B47D5" w:rsidRPr="00162346">
        <w:rPr>
          <w:color w:val="222222"/>
          <w:sz w:val="22"/>
          <w:szCs w:val="22"/>
          <w:shd w:val="clear" w:color="auto" w:fill="FFFFFF"/>
        </w:rPr>
        <w:t>in a prospective study being conducted in Sri Lanka.</w:t>
      </w:r>
    </w:p>
    <w:p w14:paraId="12C049AC" w14:textId="77777777" w:rsidR="004B47D5" w:rsidRPr="00907B7B" w:rsidRDefault="004B47D5" w:rsidP="004B47D5">
      <w:pPr>
        <w:shd w:val="clear" w:color="auto" w:fill="FFFFFF"/>
        <w:rPr>
          <w:color w:val="212121"/>
          <w:sz w:val="22"/>
          <w:szCs w:val="22"/>
        </w:rPr>
      </w:pPr>
    </w:p>
    <w:p w14:paraId="0B79F42B" w14:textId="20246A55" w:rsidR="004C289B" w:rsidRPr="00466E66" w:rsidRDefault="004C289B" w:rsidP="00285FBA">
      <w:pPr>
        <w:pStyle w:val="ListParagraph"/>
        <w:numPr>
          <w:ilvl w:val="0"/>
          <w:numId w:val="9"/>
        </w:numPr>
        <w:ind w:left="360"/>
        <w:rPr>
          <w:rStyle w:val="pages"/>
          <w:sz w:val="22"/>
          <w:szCs w:val="22"/>
        </w:rPr>
      </w:pPr>
      <w:r w:rsidRPr="00466E66">
        <w:rPr>
          <w:rStyle w:val="authors"/>
          <w:rFonts w:ascii="Times New Roman" w:hAnsi="Times New Roman" w:cs="Times New Roman"/>
          <w:color w:val="212121"/>
          <w:sz w:val="22"/>
          <w:szCs w:val="22"/>
          <w:shd w:val="clear" w:color="auto" w:fill="FFFFFF"/>
        </w:rPr>
        <w:lastRenderedPageBreak/>
        <w:t xml:space="preserve">Lenihan CR, Liu S, </w:t>
      </w:r>
      <w:r w:rsidRPr="00466E66">
        <w:rPr>
          <w:rStyle w:val="authors"/>
          <w:rFonts w:ascii="Times New Roman" w:hAnsi="Times New Roman" w:cs="Times New Roman"/>
          <w:b/>
          <w:color w:val="212121"/>
          <w:sz w:val="22"/>
          <w:szCs w:val="22"/>
          <w:shd w:val="clear" w:color="auto" w:fill="FFFFFF"/>
        </w:rPr>
        <w:t>Montez-Rath ME</w:t>
      </w:r>
      <w:r w:rsidR="00466E66">
        <w:rPr>
          <w:rFonts w:ascii="Times New Roman" w:hAnsi="Times New Roman" w:cs="Times New Roman"/>
          <w:b/>
          <w:sz w:val="22"/>
          <w:szCs w:val="22"/>
          <w:shd w:val="clear" w:color="auto" w:fill="FFFFFF"/>
          <w:vertAlign w:val="superscript"/>
        </w:rPr>
        <w:t>$</w:t>
      </w:r>
      <w:r w:rsidRPr="00466E66">
        <w:rPr>
          <w:rStyle w:val="authors"/>
          <w:rFonts w:ascii="Times New Roman" w:hAnsi="Times New Roman" w:cs="Times New Roman"/>
          <w:color w:val="212121"/>
          <w:sz w:val="22"/>
          <w:szCs w:val="22"/>
          <w:shd w:val="clear" w:color="auto" w:fill="FFFFFF"/>
        </w:rPr>
        <w:t>, Winkelmayer WC. </w:t>
      </w:r>
      <w:r w:rsidRPr="00466E66">
        <w:rPr>
          <w:rFonts w:ascii="Times New Roman" w:hAnsi="Times New Roman" w:cs="Times New Roman"/>
          <w:sz w:val="22"/>
          <w:szCs w:val="22"/>
          <w:shd w:val="clear" w:color="auto" w:fill="FFFFFF"/>
        </w:rPr>
        <w:t>Trends in the Medical Complexity and Outcomes of Medicare-insured Patients Undergoing Kidney Transplant in the Years 1998-2014. </w:t>
      </w:r>
      <w:r w:rsidRPr="00466E66">
        <w:rPr>
          <w:rStyle w:val="source"/>
          <w:rFonts w:ascii="Times New Roman" w:hAnsi="Times New Roman" w:cs="Times New Roman"/>
          <w:color w:val="212121"/>
          <w:sz w:val="22"/>
          <w:szCs w:val="22"/>
          <w:shd w:val="clear" w:color="auto" w:fill="FFFFFF"/>
        </w:rPr>
        <w:t>Transplantation</w:t>
      </w:r>
      <w:r w:rsidRPr="00466E66">
        <w:rPr>
          <w:rFonts w:ascii="Times New Roman" w:hAnsi="Times New Roman" w:cs="Times New Roman"/>
          <w:color w:val="212121"/>
          <w:sz w:val="22"/>
          <w:szCs w:val="22"/>
          <w:shd w:val="clear" w:color="auto" w:fill="FFFFFF"/>
        </w:rPr>
        <w:t>.</w:t>
      </w:r>
      <w:r w:rsidR="00FE75E0" w:rsidRPr="00466E66">
        <w:rPr>
          <w:rFonts w:ascii="Times New Roman" w:hAnsi="Times New Roman" w:cs="Times New Roman"/>
          <w:color w:val="212121"/>
          <w:sz w:val="22"/>
          <w:szCs w:val="22"/>
          <w:shd w:val="clear" w:color="auto" w:fill="FFFFFF"/>
        </w:rPr>
        <w:t xml:space="preserve"> </w:t>
      </w:r>
      <w:r w:rsidR="00FE75E0" w:rsidRPr="00466E66">
        <w:rPr>
          <w:rStyle w:val="pubdate"/>
          <w:rFonts w:ascii="Times New Roman" w:hAnsi="Times New Roman" w:cs="Times New Roman"/>
          <w:color w:val="212121"/>
          <w:sz w:val="22"/>
          <w:szCs w:val="22"/>
          <w:shd w:val="clear" w:color="auto" w:fill="FFFFFF"/>
        </w:rPr>
        <w:t xml:space="preserve">2019 Nov </w:t>
      </w:r>
      <w:r w:rsidR="00FE75E0" w:rsidRPr="00466E66">
        <w:rPr>
          <w:rStyle w:val="volume"/>
          <w:rFonts w:ascii="Times New Roman" w:hAnsi="Times New Roman" w:cs="Times New Roman"/>
          <w:color w:val="212121"/>
          <w:sz w:val="22"/>
          <w:szCs w:val="22"/>
          <w:shd w:val="clear" w:color="auto" w:fill="FFFFFF"/>
        </w:rPr>
        <w:t>103</w:t>
      </w:r>
      <w:r w:rsidR="00FE75E0" w:rsidRPr="00466E66">
        <w:rPr>
          <w:rStyle w:val="issue"/>
          <w:rFonts w:ascii="Times New Roman" w:hAnsi="Times New Roman" w:cs="Times New Roman"/>
          <w:color w:val="212121"/>
          <w:sz w:val="22"/>
          <w:szCs w:val="22"/>
          <w:shd w:val="clear" w:color="auto" w:fill="FFFFFF"/>
        </w:rPr>
        <w:t>(11)</w:t>
      </w:r>
      <w:r w:rsidR="00FE75E0" w:rsidRPr="00466E66">
        <w:rPr>
          <w:rStyle w:val="pages"/>
          <w:rFonts w:ascii="Times New Roman" w:hAnsi="Times New Roman" w:cs="Times New Roman"/>
          <w:color w:val="212121"/>
          <w:sz w:val="22"/>
          <w:szCs w:val="22"/>
          <w:shd w:val="clear" w:color="auto" w:fill="FFFFFF"/>
        </w:rPr>
        <w:t>:2413-2422.</w:t>
      </w:r>
      <w:r w:rsidR="00667B36" w:rsidRPr="00466E66">
        <w:rPr>
          <w:rStyle w:val="pages"/>
          <w:rFonts w:ascii="Times New Roman" w:hAnsi="Times New Roman" w:cs="Times New Roman"/>
          <w:color w:val="212121"/>
          <w:sz w:val="22"/>
          <w:szCs w:val="22"/>
          <w:shd w:val="clear" w:color="auto" w:fill="FFFFFF"/>
        </w:rPr>
        <w:t xml:space="preserve"> </w:t>
      </w:r>
    </w:p>
    <w:p w14:paraId="630389D2" w14:textId="77777777" w:rsidR="00466E66" w:rsidRPr="00466E66" w:rsidRDefault="00466E66" w:rsidP="00466E66">
      <w:pPr>
        <w:shd w:val="clear" w:color="auto" w:fill="FFFFFF"/>
        <w:ind w:left="360"/>
        <w:rPr>
          <w:rFonts w:eastAsiaTheme="minorHAnsi"/>
          <w:color w:val="000000"/>
          <w:sz w:val="22"/>
          <w:szCs w:val="22"/>
        </w:rPr>
      </w:pPr>
      <w:r w:rsidRPr="00466E66">
        <w:rPr>
          <w:b/>
          <w:bCs/>
          <w:color w:val="000000"/>
          <w:sz w:val="22"/>
          <w:szCs w:val="22"/>
          <w:vertAlign w:val="superscript"/>
        </w:rPr>
        <w:t>$</w:t>
      </w:r>
      <w:r w:rsidRPr="00466E66">
        <w:rPr>
          <w:rFonts w:eastAsiaTheme="minorHAnsi"/>
          <w:color w:val="000000"/>
          <w:sz w:val="22"/>
          <w:szCs w:val="22"/>
        </w:rPr>
        <w:t xml:space="preserve">Designed the study, created the analysis plan, and </w:t>
      </w:r>
      <w:r w:rsidRPr="00466E66">
        <w:rPr>
          <w:color w:val="222222"/>
          <w:sz w:val="22"/>
          <w:szCs w:val="22"/>
          <w:shd w:val="clear" w:color="auto" w:fill="FFFFFF"/>
        </w:rPr>
        <w:t>provided statistical oversight over the analysis and interpretation of results</w:t>
      </w:r>
      <w:r w:rsidRPr="00466E66">
        <w:rPr>
          <w:rFonts w:eastAsiaTheme="minorHAnsi"/>
          <w:color w:val="000000"/>
          <w:sz w:val="22"/>
          <w:szCs w:val="22"/>
        </w:rPr>
        <w:t>.</w:t>
      </w:r>
    </w:p>
    <w:p w14:paraId="170144D3" w14:textId="77777777" w:rsidR="00466E66" w:rsidRPr="00466E66" w:rsidRDefault="00466E66" w:rsidP="00466E66">
      <w:pPr>
        <w:pStyle w:val="ListParagraph"/>
        <w:ind w:left="360"/>
        <w:rPr>
          <w:sz w:val="22"/>
          <w:szCs w:val="22"/>
        </w:rPr>
      </w:pPr>
    </w:p>
    <w:p w14:paraId="5B079A8E" w14:textId="6127F674" w:rsidR="002269B0" w:rsidRPr="00466E66" w:rsidRDefault="004C289B" w:rsidP="00E57040">
      <w:pPr>
        <w:pStyle w:val="ListParagraph"/>
        <w:numPr>
          <w:ilvl w:val="0"/>
          <w:numId w:val="9"/>
        </w:numPr>
        <w:shd w:val="clear" w:color="auto" w:fill="FFFFFF"/>
        <w:ind w:left="360"/>
        <w:rPr>
          <w:rFonts w:ascii="Times New Roman" w:hAnsi="Times New Roman" w:cs="Times New Roman"/>
          <w:color w:val="212121"/>
          <w:sz w:val="22"/>
          <w:szCs w:val="22"/>
          <w:shd w:val="clear" w:color="auto" w:fill="FFFFFF"/>
        </w:rPr>
      </w:pPr>
      <w:r w:rsidRPr="00162346">
        <w:rPr>
          <w:rStyle w:val="authors"/>
          <w:rFonts w:ascii="Times New Roman" w:hAnsi="Times New Roman" w:cs="Times New Roman"/>
          <w:color w:val="212121"/>
          <w:sz w:val="22"/>
          <w:szCs w:val="22"/>
          <w:lang w:val="de-DE"/>
        </w:rPr>
        <w:t xml:space="preserve">Butler CR, Schwarze ML, Katz R, Hailpern SM, Kreuter W, Hall YN, </w:t>
      </w:r>
      <w:r w:rsidRPr="00162346">
        <w:rPr>
          <w:rStyle w:val="authors"/>
          <w:rFonts w:ascii="Times New Roman" w:hAnsi="Times New Roman" w:cs="Times New Roman"/>
          <w:b/>
          <w:color w:val="212121"/>
          <w:sz w:val="22"/>
          <w:szCs w:val="22"/>
          <w:lang w:val="de-DE"/>
        </w:rPr>
        <w:t>Montez Rath ME</w:t>
      </w:r>
      <w:r w:rsidR="00466E66">
        <w:rPr>
          <w:rFonts w:ascii="Times New Roman" w:hAnsi="Times New Roman" w:cs="Times New Roman"/>
          <w:b/>
          <w:sz w:val="22"/>
          <w:szCs w:val="22"/>
          <w:shd w:val="clear" w:color="auto" w:fill="FFFFFF"/>
          <w:vertAlign w:val="superscript"/>
          <w:lang w:val="de-DE"/>
        </w:rPr>
        <w:t>$</w:t>
      </w:r>
      <w:r w:rsidRPr="00162346">
        <w:rPr>
          <w:rStyle w:val="authors"/>
          <w:rFonts w:ascii="Times New Roman" w:hAnsi="Times New Roman" w:cs="Times New Roman"/>
          <w:color w:val="212121"/>
          <w:sz w:val="22"/>
          <w:szCs w:val="22"/>
          <w:lang w:val="de-DE"/>
        </w:rPr>
        <w:t>, O'Hare AM. </w:t>
      </w:r>
      <w:r w:rsidRPr="00162346">
        <w:rPr>
          <w:rFonts w:ascii="Times New Roman" w:hAnsi="Times New Roman" w:cs="Times New Roman"/>
          <w:color w:val="212121"/>
          <w:sz w:val="22"/>
          <w:szCs w:val="22"/>
        </w:rPr>
        <w:t>Lower Extremity Amputation and Health Care Utilization in the Last Year of Life among Medicare Beneficiaries with ESRD. </w:t>
      </w:r>
      <w:r w:rsidRPr="00162346">
        <w:rPr>
          <w:rStyle w:val="source"/>
          <w:rFonts w:ascii="Times New Roman" w:hAnsi="Times New Roman" w:cs="Times New Roman"/>
          <w:color w:val="212121"/>
          <w:sz w:val="22"/>
          <w:szCs w:val="22"/>
        </w:rPr>
        <w:t>J Am Soc Nephrol</w:t>
      </w:r>
      <w:r w:rsidRPr="00162346">
        <w:rPr>
          <w:rFonts w:ascii="Times New Roman" w:hAnsi="Times New Roman" w:cs="Times New Roman"/>
          <w:color w:val="212121"/>
          <w:sz w:val="22"/>
          <w:szCs w:val="22"/>
        </w:rPr>
        <w:t>. </w:t>
      </w:r>
      <w:r w:rsidRPr="00162346">
        <w:rPr>
          <w:rStyle w:val="pubdate"/>
          <w:rFonts w:ascii="Times New Roman" w:hAnsi="Times New Roman" w:cs="Times New Roman"/>
          <w:color w:val="212121"/>
          <w:sz w:val="22"/>
          <w:szCs w:val="22"/>
        </w:rPr>
        <w:t>2019 Feb 19</w:t>
      </w:r>
      <w:r w:rsidRPr="00162346">
        <w:rPr>
          <w:rFonts w:ascii="Times New Roman" w:hAnsi="Times New Roman" w:cs="Times New Roman"/>
          <w:color w:val="212121"/>
          <w:sz w:val="22"/>
          <w:szCs w:val="22"/>
        </w:rPr>
        <w:t>.</w:t>
      </w:r>
    </w:p>
    <w:p w14:paraId="0D25435D" w14:textId="101521D6" w:rsidR="00466E66" w:rsidRPr="00466E66" w:rsidRDefault="00466E66" w:rsidP="00466E66">
      <w:pPr>
        <w:shd w:val="clear" w:color="auto" w:fill="FFFFFF"/>
        <w:ind w:left="360"/>
        <w:rPr>
          <w:rFonts w:eastAsiaTheme="minorHAnsi"/>
          <w:color w:val="000000"/>
          <w:sz w:val="22"/>
          <w:szCs w:val="22"/>
        </w:rPr>
      </w:pPr>
      <w:r w:rsidRPr="00466E66">
        <w:rPr>
          <w:b/>
          <w:bCs/>
          <w:color w:val="000000"/>
          <w:sz w:val="22"/>
          <w:szCs w:val="22"/>
          <w:vertAlign w:val="superscript"/>
        </w:rPr>
        <w:t>$</w:t>
      </w:r>
      <w:r w:rsidRPr="00466E66">
        <w:rPr>
          <w:rFonts w:eastAsiaTheme="minorHAnsi"/>
          <w:color w:val="000000"/>
          <w:sz w:val="22"/>
          <w:szCs w:val="22"/>
        </w:rPr>
        <w:t xml:space="preserve">Designed the study, created the analysis plan, and </w:t>
      </w:r>
      <w:r w:rsidRPr="00466E66">
        <w:rPr>
          <w:color w:val="222222"/>
          <w:sz w:val="22"/>
          <w:szCs w:val="22"/>
          <w:shd w:val="clear" w:color="auto" w:fill="FFFFFF"/>
        </w:rPr>
        <w:t>provided statistical oversight over the analysis and interpretation of results</w:t>
      </w:r>
      <w:r w:rsidRPr="00466E66">
        <w:rPr>
          <w:rFonts w:eastAsiaTheme="minorHAnsi"/>
          <w:color w:val="000000"/>
          <w:sz w:val="22"/>
          <w:szCs w:val="22"/>
        </w:rPr>
        <w:t>.</w:t>
      </w:r>
    </w:p>
    <w:p w14:paraId="75BDE52D" w14:textId="77777777" w:rsidR="00162346" w:rsidRPr="00162346" w:rsidRDefault="00162346" w:rsidP="00162346">
      <w:pPr>
        <w:shd w:val="clear" w:color="auto" w:fill="FFFFFF"/>
        <w:rPr>
          <w:rStyle w:val="authors"/>
          <w:color w:val="212121"/>
          <w:sz w:val="22"/>
          <w:szCs w:val="22"/>
          <w:shd w:val="clear" w:color="auto" w:fill="FFFFFF"/>
        </w:rPr>
      </w:pPr>
    </w:p>
    <w:p w14:paraId="47224559" w14:textId="011B47EE" w:rsidR="004C289B" w:rsidRPr="00466E66" w:rsidRDefault="004C289B" w:rsidP="007B6F00">
      <w:pPr>
        <w:pStyle w:val="ListParagraph"/>
        <w:numPr>
          <w:ilvl w:val="0"/>
          <w:numId w:val="9"/>
        </w:numPr>
        <w:shd w:val="clear" w:color="auto" w:fill="FFFFFF"/>
        <w:ind w:left="360"/>
        <w:rPr>
          <w:rFonts w:ascii="Times New Roman" w:hAnsi="Times New Roman" w:cs="Times New Roman"/>
          <w:sz w:val="22"/>
          <w:szCs w:val="22"/>
        </w:rPr>
      </w:pPr>
      <w:r w:rsidRPr="00466E66">
        <w:rPr>
          <w:rStyle w:val="authors"/>
          <w:rFonts w:ascii="Times New Roman" w:hAnsi="Times New Roman" w:cs="Times New Roman"/>
          <w:color w:val="212121"/>
          <w:sz w:val="22"/>
          <w:szCs w:val="22"/>
          <w:shd w:val="clear" w:color="auto" w:fill="FFFFFF"/>
        </w:rPr>
        <w:t xml:space="preserve">Saran R, Robinson B, Abbott KC, Agodoa LYC, Bragg-Gresham J, Balkrishnan R, Bhave N, Dietrich X, Ding Z, Eggers PW, Gaipov A, Gillen D, Gipson D, Gu H, Guro P, Haggerty D, Han Y, He K, Herman W, Heung M, Hirth RA, Hsiung JT, Hutton D, Inoue A, Jacobsen SJ, Jin Y, Kalantar-Zadeh K, Kapke A, Kleine CE, Kovesdy CP, Krueter W, Kurtz V, Li Y, Liu S, Marroquin MV, McCullough K, Molnar MZ, Modi Z, </w:t>
      </w:r>
      <w:r w:rsidRPr="00466E66">
        <w:rPr>
          <w:rStyle w:val="authors"/>
          <w:rFonts w:ascii="Times New Roman" w:hAnsi="Times New Roman" w:cs="Times New Roman"/>
          <w:b/>
          <w:color w:val="212121"/>
          <w:sz w:val="22"/>
          <w:szCs w:val="22"/>
          <w:shd w:val="clear" w:color="auto" w:fill="FFFFFF"/>
        </w:rPr>
        <w:t>Montez-Rath M</w:t>
      </w:r>
      <w:r w:rsidR="002269B0" w:rsidRPr="00466E66">
        <w:rPr>
          <w:rFonts w:ascii="Times New Roman" w:hAnsi="Times New Roman" w:cs="Times New Roman"/>
          <w:bCs/>
          <w:sz w:val="22"/>
          <w:szCs w:val="22"/>
          <w:shd w:val="clear" w:color="auto" w:fill="FFFFFF"/>
          <w:vertAlign w:val="superscript"/>
        </w:rPr>
        <w:t>$</w:t>
      </w:r>
      <w:r w:rsidRPr="00466E66">
        <w:rPr>
          <w:rStyle w:val="authors"/>
          <w:rFonts w:ascii="Times New Roman" w:hAnsi="Times New Roman" w:cs="Times New Roman"/>
          <w:color w:val="212121"/>
          <w:sz w:val="22"/>
          <w:szCs w:val="22"/>
          <w:shd w:val="clear" w:color="auto" w:fill="FFFFFF"/>
        </w:rPr>
        <w:t>, Moradi H, Morgenstern H, Mukhopadhyay P, Nallamothu B, Nguyen DV, Norris KC, O'Hare AM, Obi Y, Park C, Pearson J, Pisoni R, Potukuchi PK, Repeck K, Rhee CM, Schaubel DE, Schrager J, Selewski DT, Shamraj R, Shaw SF, Shi JM, Shieu M, Sim JJ, Soohoo M, Steffick D, Streja E, Sumida K, Kurella Tamura M, Tilea A, Turf M, Wang D, Weng W, Woodside KJ, Wyncott A, Xiang J, Xin X, Yin M, You AS, Zhang X, Zhou H, Shahinian V.</w:t>
      </w:r>
      <w:r w:rsidRPr="00466E66">
        <w:rPr>
          <w:rFonts w:ascii="Times New Roman" w:hAnsi="Times New Roman" w:cs="Times New Roman"/>
          <w:sz w:val="22"/>
          <w:szCs w:val="22"/>
          <w:shd w:val="clear" w:color="auto" w:fill="FFFFFF"/>
        </w:rPr>
        <w:t>US Renal Data System 2018 Annual Data Report: Epidemiology of Kidney Disease in the United States. </w:t>
      </w:r>
      <w:r w:rsidRPr="00466E66">
        <w:rPr>
          <w:rStyle w:val="source"/>
          <w:rFonts w:ascii="Times New Roman" w:hAnsi="Times New Roman" w:cs="Times New Roman"/>
          <w:color w:val="212121"/>
          <w:sz w:val="22"/>
          <w:szCs w:val="22"/>
          <w:shd w:val="clear" w:color="auto" w:fill="FFFFFF"/>
        </w:rPr>
        <w:t>Am J Kidney Dis</w:t>
      </w:r>
      <w:r w:rsidRPr="00466E66">
        <w:rPr>
          <w:rFonts w:ascii="Times New Roman" w:hAnsi="Times New Roman" w:cs="Times New Roman"/>
          <w:color w:val="212121"/>
          <w:sz w:val="22"/>
          <w:szCs w:val="22"/>
          <w:shd w:val="clear" w:color="auto" w:fill="FFFFFF"/>
        </w:rPr>
        <w:t>. </w:t>
      </w:r>
      <w:r w:rsidRPr="00466E66">
        <w:rPr>
          <w:rStyle w:val="pubdate"/>
          <w:rFonts w:ascii="Times New Roman" w:hAnsi="Times New Roman" w:cs="Times New Roman"/>
          <w:color w:val="212121"/>
          <w:sz w:val="22"/>
          <w:szCs w:val="22"/>
          <w:shd w:val="clear" w:color="auto" w:fill="FFFFFF"/>
        </w:rPr>
        <w:t>2019 Mar;</w:t>
      </w:r>
      <w:r w:rsidRPr="00466E66">
        <w:rPr>
          <w:rStyle w:val="volume"/>
          <w:rFonts w:ascii="Times New Roman" w:hAnsi="Times New Roman" w:cs="Times New Roman"/>
          <w:color w:val="212121"/>
          <w:sz w:val="22"/>
          <w:szCs w:val="22"/>
          <w:shd w:val="clear" w:color="auto" w:fill="FFFFFF"/>
        </w:rPr>
        <w:t>73</w:t>
      </w:r>
      <w:r w:rsidRPr="00466E66">
        <w:rPr>
          <w:rStyle w:val="issue"/>
          <w:rFonts w:ascii="Times New Roman" w:hAnsi="Times New Roman" w:cs="Times New Roman"/>
          <w:color w:val="212121"/>
          <w:sz w:val="22"/>
          <w:szCs w:val="22"/>
          <w:shd w:val="clear" w:color="auto" w:fill="FFFFFF"/>
        </w:rPr>
        <w:t>(3S1)</w:t>
      </w:r>
      <w:r w:rsidRPr="00466E66">
        <w:rPr>
          <w:rStyle w:val="pages"/>
          <w:rFonts w:ascii="Times New Roman" w:hAnsi="Times New Roman" w:cs="Times New Roman"/>
          <w:color w:val="212121"/>
          <w:sz w:val="22"/>
          <w:szCs w:val="22"/>
          <w:shd w:val="clear" w:color="auto" w:fill="FFFFFF"/>
        </w:rPr>
        <w:t>:A7-A8</w:t>
      </w:r>
      <w:r w:rsidRPr="00466E66">
        <w:rPr>
          <w:rFonts w:ascii="Times New Roman" w:hAnsi="Times New Roman" w:cs="Times New Roman"/>
          <w:color w:val="212121"/>
          <w:sz w:val="22"/>
          <w:szCs w:val="22"/>
          <w:shd w:val="clear" w:color="auto" w:fill="FFFFFF"/>
        </w:rPr>
        <w:t>.</w:t>
      </w:r>
      <w:r w:rsidR="002269B0" w:rsidRPr="00466E66">
        <w:rPr>
          <w:rFonts w:ascii="Times New Roman" w:hAnsi="Times New Roman" w:cs="Times New Roman"/>
          <w:color w:val="212121"/>
          <w:sz w:val="22"/>
          <w:szCs w:val="22"/>
          <w:shd w:val="clear" w:color="auto" w:fill="FFFFFF"/>
        </w:rPr>
        <w:t xml:space="preserve"> </w:t>
      </w:r>
    </w:p>
    <w:p w14:paraId="4A09E903" w14:textId="545EA34F" w:rsidR="00466E66" w:rsidRPr="00466E66" w:rsidRDefault="00466E66" w:rsidP="00466E66">
      <w:pPr>
        <w:shd w:val="clear" w:color="auto" w:fill="FFFFFF"/>
        <w:ind w:left="360"/>
        <w:rPr>
          <w:color w:val="212121"/>
          <w:sz w:val="22"/>
          <w:szCs w:val="22"/>
        </w:rPr>
      </w:pPr>
      <w:r w:rsidRPr="00466E66">
        <w:rPr>
          <w:b/>
          <w:sz w:val="22"/>
          <w:szCs w:val="22"/>
          <w:shd w:val="clear" w:color="auto" w:fill="FFFFFF"/>
          <w:vertAlign w:val="superscript"/>
        </w:rPr>
        <w:t>$</w:t>
      </w:r>
      <w:r w:rsidRPr="00466E66">
        <w:rPr>
          <w:sz w:val="22"/>
          <w:szCs w:val="22"/>
        </w:rPr>
        <w:t>Provided statistical oversight and contributed to data interpretation and writing of the section on end-of-life care for patients with end-stage kidney disease.</w:t>
      </w:r>
    </w:p>
    <w:p w14:paraId="398ACA96" w14:textId="77777777" w:rsidR="00466E66" w:rsidRPr="00907B7B" w:rsidRDefault="00466E66" w:rsidP="00C435C7">
      <w:pPr>
        <w:pStyle w:val="ListParagraph"/>
        <w:shd w:val="clear" w:color="auto" w:fill="FFFFFF"/>
        <w:ind w:left="360"/>
        <w:rPr>
          <w:rFonts w:ascii="Times New Roman" w:hAnsi="Times New Roman" w:cs="Times New Roman"/>
          <w:sz w:val="22"/>
          <w:szCs w:val="22"/>
        </w:rPr>
      </w:pPr>
    </w:p>
    <w:p w14:paraId="3C463A94" w14:textId="68219131" w:rsidR="005B7532" w:rsidRPr="005B7532" w:rsidRDefault="004C289B" w:rsidP="0035265F">
      <w:pPr>
        <w:pStyle w:val="ListParagraph"/>
        <w:numPr>
          <w:ilvl w:val="0"/>
          <w:numId w:val="9"/>
        </w:numPr>
        <w:ind w:left="360"/>
        <w:rPr>
          <w:rFonts w:ascii="Times New Roman" w:hAnsi="Times New Roman" w:cs="Times New Roman"/>
          <w:sz w:val="22"/>
          <w:szCs w:val="22"/>
        </w:rPr>
      </w:pPr>
      <w:r w:rsidRPr="00907B7B">
        <w:rPr>
          <w:rStyle w:val="authors"/>
          <w:rFonts w:ascii="Times New Roman" w:hAnsi="Times New Roman" w:cs="Times New Roman"/>
          <w:color w:val="212121"/>
          <w:sz w:val="22"/>
          <w:szCs w:val="22"/>
        </w:rPr>
        <w:t xml:space="preserve">O'Shaughnessy MM, Liu S, </w:t>
      </w:r>
      <w:r w:rsidRPr="00907B7B">
        <w:rPr>
          <w:rStyle w:val="authors"/>
          <w:rFonts w:ascii="Times New Roman" w:hAnsi="Times New Roman" w:cs="Times New Roman"/>
          <w:b/>
          <w:color w:val="212121"/>
          <w:sz w:val="22"/>
          <w:szCs w:val="22"/>
        </w:rPr>
        <w:t>Montez-Rath ME</w:t>
      </w:r>
      <w:r w:rsidR="005B7532">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Lafayette RA, Winkelmayer WC. </w:t>
      </w:r>
      <w:r w:rsidRPr="00907B7B">
        <w:rPr>
          <w:rFonts w:ascii="Times New Roman" w:hAnsi="Times New Roman" w:cs="Times New Roman"/>
          <w:color w:val="212121"/>
          <w:sz w:val="22"/>
          <w:szCs w:val="22"/>
        </w:rPr>
        <w:t>Cause of kidney disease and cardiovascular events in a national cohort of US patients with end-stage renal disease on dialysis: a retrospective analysis. </w:t>
      </w:r>
      <w:r w:rsidRPr="00907B7B">
        <w:rPr>
          <w:rStyle w:val="source"/>
          <w:rFonts w:ascii="Times New Roman" w:hAnsi="Times New Roman" w:cs="Times New Roman"/>
          <w:color w:val="212121"/>
          <w:sz w:val="22"/>
          <w:szCs w:val="22"/>
        </w:rPr>
        <w:t>Eur Heart J</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2019 Mar 14;</w:t>
      </w:r>
      <w:r w:rsidRPr="00907B7B">
        <w:rPr>
          <w:rStyle w:val="volume"/>
          <w:rFonts w:ascii="Times New Roman" w:hAnsi="Times New Roman" w:cs="Times New Roman"/>
          <w:color w:val="212121"/>
          <w:sz w:val="22"/>
          <w:szCs w:val="22"/>
        </w:rPr>
        <w:t>40</w:t>
      </w:r>
      <w:r w:rsidRPr="00907B7B">
        <w:rPr>
          <w:rStyle w:val="issue"/>
          <w:rFonts w:ascii="Times New Roman" w:hAnsi="Times New Roman" w:cs="Times New Roman"/>
          <w:color w:val="212121"/>
          <w:sz w:val="22"/>
          <w:szCs w:val="22"/>
        </w:rPr>
        <w:t>(11)</w:t>
      </w:r>
      <w:r w:rsidRPr="00907B7B">
        <w:rPr>
          <w:rStyle w:val="pages"/>
          <w:rFonts w:ascii="Times New Roman" w:hAnsi="Times New Roman" w:cs="Times New Roman"/>
          <w:color w:val="212121"/>
          <w:sz w:val="22"/>
          <w:szCs w:val="22"/>
        </w:rPr>
        <w:t>:887-898</w:t>
      </w:r>
      <w:r w:rsidRPr="00907B7B">
        <w:rPr>
          <w:rFonts w:ascii="Times New Roman" w:hAnsi="Times New Roman" w:cs="Times New Roman"/>
          <w:color w:val="212121"/>
          <w:sz w:val="22"/>
          <w:szCs w:val="22"/>
        </w:rPr>
        <w:t>.</w:t>
      </w:r>
      <w:r w:rsidR="0035265F" w:rsidRPr="00907B7B">
        <w:rPr>
          <w:rFonts w:ascii="Times New Roman" w:hAnsi="Times New Roman" w:cs="Times New Roman"/>
          <w:color w:val="212121"/>
          <w:sz w:val="22"/>
          <w:szCs w:val="22"/>
        </w:rPr>
        <w:t xml:space="preserve"> </w:t>
      </w:r>
    </w:p>
    <w:p w14:paraId="08CB35DC" w14:textId="3DD4285A" w:rsidR="004C289B" w:rsidRPr="005B7532" w:rsidRDefault="005B7532" w:rsidP="005B7532">
      <w:pPr>
        <w:shd w:val="clear" w:color="auto" w:fill="FFFFFF"/>
        <w:ind w:left="360"/>
        <w:rPr>
          <w:rFonts w:eastAsiaTheme="minorHAnsi"/>
          <w:color w:val="000000"/>
          <w:sz w:val="22"/>
          <w:szCs w:val="22"/>
        </w:rPr>
      </w:pPr>
      <w:r w:rsidRPr="005B7532">
        <w:rPr>
          <w:rStyle w:val="pages"/>
          <w:b/>
          <w:bCs/>
          <w:color w:val="212121"/>
          <w:sz w:val="22"/>
          <w:szCs w:val="22"/>
          <w:shd w:val="clear" w:color="auto" w:fill="FFFFFF"/>
          <w:vertAlign w:val="superscript"/>
        </w:rPr>
        <w:t>$</w:t>
      </w:r>
      <w:r w:rsidR="0035265F" w:rsidRPr="00907B7B">
        <w:rPr>
          <w:rFonts w:eastAsiaTheme="minorHAnsi"/>
          <w:color w:val="000000"/>
          <w:sz w:val="22"/>
          <w:szCs w:val="22"/>
        </w:rPr>
        <w:t xml:space="preserve">Designed </w:t>
      </w:r>
      <w:r w:rsidRPr="00466E66">
        <w:rPr>
          <w:rFonts w:eastAsiaTheme="minorHAnsi"/>
          <w:color w:val="000000"/>
          <w:sz w:val="22"/>
          <w:szCs w:val="22"/>
        </w:rPr>
        <w:t xml:space="preserve">the study, created the analysis plan, and </w:t>
      </w:r>
      <w:r w:rsidRPr="00466E66">
        <w:rPr>
          <w:color w:val="222222"/>
          <w:sz w:val="22"/>
          <w:szCs w:val="22"/>
          <w:shd w:val="clear" w:color="auto" w:fill="FFFFFF"/>
        </w:rPr>
        <w:t>provided statistical oversight over the analysis and interpretation of results</w:t>
      </w:r>
      <w:r w:rsidRPr="00907B7B">
        <w:rPr>
          <w:rFonts w:eastAsiaTheme="minorHAnsi"/>
          <w:color w:val="000000"/>
          <w:sz w:val="22"/>
          <w:szCs w:val="22"/>
        </w:rPr>
        <w:t xml:space="preserve"> </w:t>
      </w:r>
      <w:r w:rsidR="0035265F" w:rsidRPr="00907B7B">
        <w:rPr>
          <w:rFonts w:eastAsiaTheme="minorHAnsi"/>
          <w:color w:val="000000"/>
          <w:sz w:val="22"/>
          <w:szCs w:val="22"/>
        </w:rPr>
        <w:t>while mentoring the first author, a nephrology fellow.</w:t>
      </w:r>
      <w:r>
        <w:rPr>
          <w:rFonts w:eastAsiaTheme="minorHAnsi"/>
          <w:color w:val="000000"/>
          <w:sz w:val="22"/>
          <w:szCs w:val="22"/>
        </w:rPr>
        <w:t xml:space="preserve"> </w:t>
      </w:r>
    </w:p>
    <w:p w14:paraId="76DDFA2E" w14:textId="77777777" w:rsidR="004C289B" w:rsidRPr="00907B7B" w:rsidRDefault="004C289B" w:rsidP="004C289B">
      <w:pPr>
        <w:shd w:val="clear" w:color="auto" w:fill="FFFFFF"/>
        <w:rPr>
          <w:color w:val="212121"/>
          <w:sz w:val="22"/>
          <w:szCs w:val="22"/>
        </w:rPr>
      </w:pPr>
    </w:p>
    <w:p w14:paraId="6D193743" w14:textId="2BBFCA20" w:rsidR="004C289B" w:rsidRPr="00907B7B" w:rsidRDefault="004C289B" w:rsidP="004C289B">
      <w:pPr>
        <w:pStyle w:val="citationUlliParagraph"/>
        <w:numPr>
          <w:ilvl w:val="0"/>
          <w:numId w:val="9"/>
        </w:numPr>
        <w:spacing w:after="0"/>
        <w:ind w:left="360"/>
        <w:rPr>
          <w:rFonts w:ascii="Times New Roman" w:hAnsi="Times New Roman" w:cs="Times New Roman"/>
        </w:rPr>
      </w:pPr>
      <w:r w:rsidRPr="00907B7B">
        <w:rPr>
          <w:rFonts w:ascii="Times New Roman" w:hAnsi="Times New Roman" w:cs="Times New Roman"/>
        </w:rPr>
        <w:t xml:space="preserve">Desai M, </w:t>
      </w:r>
      <w:r w:rsidRPr="00907B7B">
        <w:rPr>
          <w:rFonts w:ascii="Times New Roman" w:hAnsi="Times New Roman" w:cs="Times New Roman"/>
          <w:b/>
          <w:bCs/>
        </w:rPr>
        <w:t>Montez-Rath ME</w:t>
      </w:r>
      <w:r w:rsidRPr="00907B7B">
        <w:rPr>
          <w:rFonts w:ascii="Times New Roman" w:hAnsi="Times New Roman" w:cs="Times New Roman"/>
          <w:b/>
          <w:bCs/>
          <w:vertAlign w:val="superscript"/>
        </w:rPr>
        <w:t>$</w:t>
      </w:r>
      <w:r w:rsidRPr="00907B7B">
        <w:rPr>
          <w:rFonts w:ascii="Times New Roman" w:hAnsi="Times New Roman" w:cs="Times New Roman"/>
        </w:rPr>
        <w:t xml:space="preserve">, Kapphahn K, Joyce VR, Mathur MB, Garcia A, Purington N, Owens DK. Missing data strategies for time-varying confounders in comparative effectiveness studies of non-missing time-varying exposures and right-censored outcomes. Stat Med. 2019 May 17. </w:t>
      </w:r>
    </w:p>
    <w:p w14:paraId="3CD3BEEE" w14:textId="559AF5F0" w:rsidR="004C289B" w:rsidRPr="00907B7B" w:rsidRDefault="004C289B" w:rsidP="0007589A">
      <w:pPr>
        <w:pStyle w:val="citationUlliParagraph"/>
        <w:spacing w:after="0"/>
        <w:ind w:left="360"/>
        <w:rPr>
          <w:rFonts w:ascii="Times New Roman" w:hAnsi="Times New Roman" w:cs="Times New Roman"/>
        </w:rPr>
      </w:pPr>
      <w:r w:rsidRPr="005B7532">
        <w:rPr>
          <w:rFonts w:ascii="Times New Roman" w:eastAsia="Times New Roman" w:hAnsi="Times New Roman" w:cs="Times New Roman"/>
          <w:b/>
          <w:bCs/>
          <w:bdr w:val="none" w:sz="0" w:space="0" w:color="auto"/>
          <w:shd w:val="clear" w:color="auto" w:fill="FFFFFF"/>
          <w:vertAlign w:val="superscript"/>
        </w:rPr>
        <w:t>$</w:t>
      </w:r>
      <w:r w:rsidRPr="00907B7B">
        <w:rPr>
          <w:rFonts w:ascii="Times New Roman" w:eastAsia="Times New Roman" w:hAnsi="Times New Roman" w:cs="Times New Roman"/>
          <w:bdr w:val="none" w:sz="0" w:space="0" w:color="auto"/>
          <w:shd w:val="clear" w:color="auto" w:fill="FFFFFF"/>
        </w:rPr>
        <w:t>Co-first author.</w:t>
      </w:r>
      <w:r w:rsidR="0007589A" w:rsidRPr="00907B7B">
        <w:rPr>
          <w:rFonts w:ascii="Times New Roman" w:eastAsia="Times New Roman" w:hAnsi="Times New Roman" w:cs="Times New Roman"/>
          <w:bdr w:val="none" w:sz="0" w:space="0" w:color="auto"/>
          <w:shd w:val="clear" w:color="auto" w:fill="FFFFFF"/>
        </w:rPr>
        <w:t xml:space="preserve"> I helped design and oversaw the extensive simulation study conducted for this analysis. In preparation for this study</w:t>
      </w:r>
      <w:r w:rsidR="00615C8E" w:rsidRPr="00907B7B">
        <w:rPr>
          <w:rFonts w:ascii="Times New Roman" w:eastAsia="Times New Roman" w:hAnsi="Times New Roman" w:cs="Times New Roman"/>
          <w:bdr w:val="none" w:sz="0" w:space="0" w:color="auto"/>
          <w:shd w:val="clear" w:color="auto" w:fill="FFFFFF"/>
        </w:rPr>
        <w:t>,</w:t>
      </w:r>
      <w:r w:rsidR="0007589A" w:rsidRPr="00907B7B">
        <w:rPr>
          <w:rFonts w:ascii="Times New Roman" w:eastAsia="Times New Roman" w:hAnsi="Times New Roman" w:cs="Times New Roman"/>
          <w:bdr w:val="none" w:sz="0" w:space="0" w:color="auto"/>
          <w:shd w:val="clear" w:color="auto" w:fill="FFFFFF"/>
        </w:rPr>
        <w:t xml:space="preserve"> </w:t>
      </w:r>
      <w:r w:rsidR="00615C8E" w:rsidRPr="00907B7B">
        <w:rPr>
          <w:rFonts w:ascii="Times New Roman" w:eastAsia="Times New Roman" w:hAnsi="Times New Roman" w:cs="Times New Roman"/>
          <w:bdr w:val="none" w:sz="0" w:space="0" w:color="auto"/>
          <w:shd w:val="clear" w:color="auto" w:fill="FFFFFF"/>
        </w:rPr>
        <w:t xml:space="preserve">I </w:t>
      </w:r>
      <w:r w:rsidR="001825E6" w:rsidRPr="00907B7B">
        <w:rPr>
          <w:rFonts w:ascii="Times New Roman" w:eastAsia="Times New Roman" w:hAnsi="Times New Roman" w:cs="Times New Roman"/>
          <w:bdr w:val="none" w:sz="0" w:space="0" w:color="auto"/>
          <w:shd w:val="clear" w:color="auto" w:fill="FFFFFF"/>
        </w:rPr>
        <w:t>improved on a new method to generate survival data with time-varying covariates and led the development of an R package to simulate complex data.</w:t>
      </w:r>
      <w:r w:rsidR="0007589A" w:rsidRPr="00907B7B">
        <w:rPr>
          <w:rFonts w:ascii="Times New Roman" w:eastAsia="Times New Roman" w:hAnsi="Times New Roman" w:cs="Times New Roman"/>
          <w:bdr w:val="none" w:sz="0" w:space="0" w:color="auto"/>
          <w:shd w:val="clear" w:color="auto" w:fill="FFFFFF"/>
        </w:rPr>
        <w:t xml:space="preserve"> </w:t>
      </w:r>
    </w:p>
    <w:p w14:paraId="225092FE" w14:textId="77777777" w:rsidR="004C289B" w:rsidRPr="00907B7B" w:rsidRDefault="004C289B" w:rsidP="004C289B">
      <w:pPr>
        <w:pStyle w:val="citationUlliParagraph"/>
        <w:spacing w:after="0"/>
        <w:rPr>
          <w:rFonts w:ascii="Times New Roman" w:hAnsi="Times New Roman" w:cs="Times New Roman"/>
        </w:rPr>
      </w:pPr>
    </w:p>
    <w:p w14:paraId="0823EEA5" w14:textId="2A45B4FF" w:rsidR="004C289B" w:rsidRPr="005B7532" w:rsidRDefault="004C289B" w:rsidP="00A23CCC">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12121"/>
          <w:sz w:val="22"/>
          <w:szCs w:val="22"/>
          <w:shd w:val="clear" w:color="auto" w:fill="FFFFFF"/>
        </w:rPr>
        <w:t xml:space="preserve">McCoy IE, </w:t>
      </w:r>
      <w:r w:rsidRPr="00907B7B">
        <w:rPr>
          <w:rFonts w:ascii="Times New Roman" w:hAnsi="Times New Roman" w:cs="Times New Roman"/>
          <w:b/>
          <w:color w:val="212121"/>
          <w:sz w:val="22"/>
          <w:szCs w:val="22"/>
          <w:shd w:val="clear" w:color="auto" w:fill="FFFFFF"/>
        </w:rPr>
        <w:t>Montez-Rath ME</w:t>
      </w:r>
      <w:r w:rsidR="005B7532">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12121"/>
          <w:sz w:val="22"/>
          <w:szCs w:val="22"/>
          <w:shd w:val="clear" w:color="auto" w:fill="FFFFFF"/>
        </w:rPr>
        <w:t xml:space="preserve">, Chertow GM, Chang TI. Estimated effects of early diuretic use in critical illness. </w:t>
      </w:r>
      <w:r w:rsidRPr="00907B7B">
        <w:rPr>
          <w:rStyle w:val="Strong"/>
          <w:rFonts w:ascii="Times New Roman" w:hAnsi="Times New Roman" w:cs="Times New Roman"/>
          <w:b w:val="0"/>
          <w:bCs w:val="0"/>
          <w:sz w:val="22"/>
          <w:szCs w:val="22"/>
          <w:shd w:val="clear" w:color="auto" w:fill="FFFFFF"/>
        </w:rPr>
        <w:t>Critical Care Explorations. 2019.</w:t>
      </w:r>
      <w:r w:rsidRPr="00907B7B">
        <w:rPr>
          <w:rStyle w:val="Strong"/>
          <w:rFonts w:ascii="Times New Roman" w:hAnsi="Times New Roman" w:cs="Times New Roman"/>
          <w:sz w:val="22"/>
          <w:szCs w:val="22"/>
          <w:shd w:val="clear" w:color="auto" w:fill="FFFFFF"/>
        </w:rPr>
        <w:t xml:space="preserve"> </w:t>
      </w:r>
      <w:r w:rsidRPr="00907B7B">
        <w:rPr>
          <w:rFonts w:ascii="Times New Roman" w:hAnsi="Times New Roman" w:cs="Times New Roman"/>
          <w:color w:val="212121"/>
          <w:sz w:val="22"/>
          <w:szCs w:val="22"/>
          <w:shd w:val="clear" w:color="auto" w:fill="FFFFFF"/>
        </w:rPr>
        <w:t>Crit Care Explor. 2019 Jul;1(7).</w:t>
      </w:r>
      <w:r w:rsidR="00A23CCC" w:rsidRPr="00907B7B">
        <w:rPr>
          <w:rFonts w:ascii="Times New Roman" w:hAnsi="Times New Roman" w:cs="Times New Roman"/>
          <w:color w:val="212121"/>
          <w:sz w:val="22"/>
          <w:szCs w:val="22"/>
          <w:shd w:val="clear" w:color="auto" w:fill="FFFFFF"/>
        </w:rPr>
        <w:t xml:space="preserve"> </w:t>
      </w:r>
    </w:p>
    <w:p w14:paraId="666B9A6E" w14:textId="2E1F280C" w:rsidR="005B7532" w:rsidRPr="005B7532" w:rsidRDefault="005B7532" w:rsidP="005B7532">
      <w:pPr>
        <w:shd w:val="clear" w:color="auto" w:fill="FFFFFF"/>
        <w:ind w:left="360"/>
        <w:rPr>
          <w:rFonts w:eastAsiaTheme="minorHAnsi"/>
          <w:color w:val="000000"/>
          <w:sz w:val="22"/>
          <w:szCs w:val="22"/>
        </w:rPr>
      </w:pPr>
      <w:bookmarkStart w:id="1" w:name="OLE_LINK2"/>
      <w:r w:rsidRPr="005B7532">
        <w:rPr>
          <w:rStyle w:val="pages"/>
          <w:b/>
          <w:bCs/>
          <w:color w:val="212121"/>
          <w:sz w:val="22"/>
          <w:szCs w:val="22"/>
          <w:shd w:val="clear" w:color="auto" w:fill="FFFFFF"/>
          <w:vertAlign w:val="superscript"/>
        </w:rPr>
        <w:t>$</w:t>
      </w:r>
      <w:r w:rsidRPr="005B7532">
        <w:rPr>
          <w:rFonts w:eastAsiaTheme="minorHAnsi"/>
          <w:color w:val="000000"/>
          <w:sz w:val="22"/>
          <w:szCs w:val="22"/>
        </w:rPr>
        <w:t xml:space="preserve">Designed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nephrology fellow. </w:t>
      </w:r>
    </w:p>
    <w:bookmarkEnd w:id="1"/>
    <w:p w14:paraId="6586F7A5" w14:textId="77777777" w:rsidR="004C289B" w:rsidRPr="00907B7B" w:rsidRDefault="004C289B" w:rsidP="004C289B">
      <w:pPr>
        <w:rPr>
          <w:sz w:val="22"/>
          <w:szCs w:val="22"/>
        </w:rPr>
      </w:pPr>
    </w:p>
    <w:p w14:paraId="7F9F6C8C" w14:textId="77777777" w:rsidR="005B7532" w:rsidRDefault="004C289B" w:rsidP="007D5A24">
      <w:pPr>
        <w:pStyle w:val="ListParagraph"/>
        <w:numPr>
          <w:ilvl w:val="0"/>
          <w:numId w:val="9"/>
        </w:numPr>
        <w:ind w:left="360"/>
        <w:rPr>
          <w:rFonts w:ascii="Times New Roman" w:hAnsi="Times New Roman" w:cs="Times New Roman"/>
          <w:sz w:val="22"/>
          <w:szCs w:val="22"/>
        </w:rPr>
      </w:pPr>
      <w:r w:rsidRPr="00907B7B">
        <w:rPr>
          <w:rFonts w:ascii="Times New Roman" w:eastAsia="Kaiti SC Black" w:hAnsi="Times New Roman" w:cs="Times New Roman"/>
          <w:sz w:val="22"/>
          <w:szCs w:val="22"/>
        </w:rPr>
        <w:t xml:space="preserve">Chang TI, Liu S, Airy M, Niu Jingbo, Turakhia MP, Flythe J, </w:t>
      </w:r>
      <w:r w:rsidRPr="00907B7B">
        <w:rPr>
          <w:rFonts w:ascii="Times New Roman" w:eastAsia="Kaiti SC Black" w:hAnsi="Times New Roman" w:cs="Times New Roman"/>
          <w:b/>
          <w:bCs/>
          <w:sz w:val="22"/>
          <w:szCs w:val="22"/>
        </w:rPr>
        <w:t>Montez-Rath ME</w:t>
      </w:r>
      <w:r w:rsidRPr="00907B7B">
        <w:rPr>
          <w:rFonts w:ascii="Times New Roman" w:eastAsia="Kaiti SC Black" w:hAnsi="Times New Roman" w:cs="Times New Roman"/>
          <w:b/>
          <w:bCs/>
          <w:sz w:val="22"/>
          <w:szCs w:val="22"/>
          <w:vertAlign w:val="superscript"/>
        </w:rPr>
        <w:t>$</w:t>
      </w:r>
      <w:r w:rsidRPr="00907B7B">
        <w:rPr>
          <w:rFonts w:ascii="Times New Roman" w:eastAsia="Kaiti SC Black" w:hAnsi="Times New Roman" w:cs="Times New Roman"/>
          <w:sz w:val="22"/>
          <w:szCs w:val="22"/>
        </w:rPr>
        <w:t xml:space="preserve">, Winkelmayer WC. Blood pressure and incident atrial fibrillation in older patients initiating hemodialysis. CJASN 2019. </w:t>
      </w:r>
      <w:r w:rsidRPr="00907B7B">
        <w:rPr>
          <w:rFonts w:ascii="Times New Roman" w:hAnsi="Times New Roman" w:cs="Times New Roman"/>
          <w:color w:val="212121"/>
          <w:sz w:val="22"/>
          <w:szCs w:val="22"/>
          <w:shd w:val="clear" w:color="auto" w:fill="FFFFFF"/>
        </w:rPr>
        <w:t>Clin J Am Soc Nephrol. 2019 Jul 5;14(7):1029-1038</w:t>
      </w:r>
      <w:r w:rsidRPr="00907B7B">
        <w:rPr>
          <w:rFonts w:ascii="Times New Roman" w:hAnsi="Times New Roman" w:cs="Times New Roman"/>
          <w:sz w:val="22"/>
          <w:szCs w:val="22"/>
        </w:rPr>
        <w:t xml:space="preserve">. </w:t>
      </w:r>
    </w:p>
    <w:p w14:paraId="04BF9337" w14:textId="3FE7AF61" w:rsidR="007D5A24" w:rsidRPr="007D5A24" w:rsidRDefault="004C289B" w:rsidP="005B7532">
      <w:pPr>
        <w:pStyle w:val="ListParagraph"/>
        <w:ind w:left="360"/>
        <w:rPr>
          <w:rFonts w:ascii="Times New Roman" w:hAnsi="Times New Roman" w:cs="Times New Roman"/>
          <w:sz w:val="22"/>
          <w:szCs w:val="22"/>
        </w:rPr>
      </w:pPr>
      <w:r w:rsidRPr="00907B7B">
        <w:rPr>
          <w:rFonts w:ascii="Times New Roman" w:hAnsi="Times New Roman" w:cs="Times New Roman"/>
          <w:sz w:val="22"/>
          <w:szCs w:val="22"/>
          <w:vertAlign w:val="superscript"/>
        </w:rPr>
        <w:t>$</w:t>
      </w:r>
      <w:r w:rsidRPr="00907B7B">
        <w:rPr>
          <w:rFonts w:ascii="Times New Roman" w:hAnsi="Times New Roman" w:cs="Times New Roman"/>
          <w:sz w:val="22"/>
          <w:szCs w:val="22"/>
          <w:shd w:val="clear" w:color="auto" w:fill="FFFFFF"/>
        </w:rPr>
        <w:t>Co-senior author.</w:t>
      </w:r>
      <w:r w:rsidR="001C31B5" w:rsidRPr="00907B7B">
        <w:rPr>
          <w:rFonts w:ascii="Times New Roman" w:hAnsi="Times New Roman" w:cs="Times New Roman"/>
          <w:sz w:val="22"/>
          <w:szCs w:val="22"/>
          <w:shd w:val="clear" w:color="auto" w:fill="FFFFFF"/>
        </w:rPr>
        <w:t xml:space="preserve"> I designed a study that incorporates time-varying information from laboratory measures collected during follow-up to answer questions related to incident atrial fibrillation. </w:t>
      </w:r>
      <w:r w:rsidR="0035265F" w:rsidRPr="00907B7B">
        <w:rPr>
          <w:rFonts w:ascii="Times New Roman" w:hAnsi="Times New Roman" w:cs="Times New Roman"/>
          <w:sz w:val="22"/>
          <w:szCs w:val="22"/>
          <w:shd w:val="clear" w:color="auto" w:fill="FFFFFF"/>
        </w:rPr>
        <w:t xml:space="preserve">This plan </w:t>
      </w:r>
      <w:r w:rsidR="004B01F5" w:rsidRPr="00907B7B">
        <w:rPr>
          <w:rFonts w:ascii="Times New Roman" w:hAnsi="Times New Roman" w:cs="Times New Roman"/>
          <w:sz w:val="22"/>
          <w:szCs w:val="22"/>
          <w:shd w:val="clear" w:color="auto" w:fill="FFFFFF"/>
        </w:rPr>
        <w:t>is</w:t>
      </w:r>
      <w:r w:rsidR="0035265F" w:rsidRPr="00907B7B">
        <w:rPr>
          <w:rFonts w:ascii="Times New Roman" w:hAnsi="Times New Roman" w:cs="Times New Roman"/>
          <w:sz w:val="22"/>
          <w:szCs w:val="22"/>
          <w:shd w:val="clear" w:color="auto" w:fill="FFFFFF"/>
        </w:rPr>
        <w:t xml:space="preserve"> be</w:t>
      </w:r>
      <w:r w:rsidR="004B01F5" w:rsidRPr="00907B7B">
        <w:rPr>
          <w:rFonts w:ascii="Times New Roman" w:hAnsi="Times New Roman" w:cs="Times New Roman"/>
          <w:sz w:val="22"/>
          <w:szCs w:val="22"/>
          <w:shd w:val="clear" w:color="auto" w:fill="FFFFFF"/>
        </w:rPr>
        <w:t>ing</w:t>
      </w:r>
      <w:r w:rsidR="0035265F" w:rsidRPr="00907B7B">
        <w:rPr>
          <w:rFonts w:ascii="Times New Roman" w:hAnsi="Times New Roman" w:cs="Times New Roman"/>
          <w:sz w:val="22"/>
          <w:szCs w:val="22"/>
          <w:shd w:val="clear" w:color="auto" w:fill="FFFFFF"/>
        </w:rPr>
        <w:t xml:space="preserve"> used in other follow-up studies. </w:t>
      </w:r>
      <w:r w:rsidR="001C31B5" w:rsidRPr="00907B7B">
        <w:rPr>
          <w:rFonts w:ascii="Times New Roman" w:hAnsi="Times New Roman" w:cs="Times New Roman"/>
          <w:sz w:val="22"/>
          <w:szCs w:val="22"/>
          <w:shd w:val="clear" w:color="auto" w:fill="FFFFFF"/>
        </w:rPr>
        <w:t xml:space="preserve">I </w:t>
      </w:r>
      <w:r w:rsidR="004B01F5" w:rsidRPr="00907B7B">
        <w:rPr>
          <w:rFonts w:ascii="Times New Roman" w:hAnsi="Times New Roman" w:cs="Times New Roman"/>
          <w:sz w:val="22"/>
          <w:szCs w:val="22"/>
          <w:shd w:val="clear" w:color="auto" w:fill="FFFFFF"/>
        </w:rPr>
        <w:t>mentored</w:t>
      </w:r>
      <w:r w:rsidR="001C31B5" w:rsidRPr="00907B7B">
        <w:rPr>
          <w:rFonts w:ascii="Times New Roman" w:hAnsi="Times New Roman" w:cs="Times New Roman"/>
          <w:sz w:val="22"/>
          <w:szCs w:val="22"/>
          <w:shd w:val="clear" w:color="auto" w:fill="FFFFFF"/>
        </w:rPr>
        <w:t xml:space="preserve"> </w:t>
      </w:r>
      <w:r w:rsidR="0007589A" w:rsidRPr="00907B7B">
        <w:rPr>
          <w:rFonts w:ascii="Times New Roman" w:hAnsi="Times New Roman" w:cs="Times New Roman"/>
          <w:sz w:val="22"/>
          <w:szCs w:val="22"/>
          <w:shd w:val="clear" w:color="auto" w:fill="FFFFFF"/>
        </w:rPr>
        <w:t xml:space="preserve">the junior statistician on how to build the </w:t>
      </w:r>
      <w:r w:rsidR="0007589A" w:rsidRPr="00907B7B">
        <w:rPr>
          <w:rFonts w:ascii="Times New Roman" w:hAnsi="Times New Roman" w:cs="Times New Roman"/>
          <w:sz w:val="22"/>
          <w:szCs w:val="22"/>
          <w:shd w:val="clear" w:color="auto" w:fill="FFFFFF"/>
        </w:rPr>
        <w:lastRenderedPageBreak/>
        <w:t xml:space="preserve">database and conduct the complex analysis </w:t>
      </w:r>
      <w:r w:rsidR="005B7532">
        <w:rPr>
          <w:rFonts w:ascii="Times New Roman" w:hAnsi="Times New Roman" w:cs="Times New Roman"/>
          <w:sz w:val="22"/>
          <w:szCs w:val="22"/>
          <w:shd w:val="clear" w:color="auto" w:fill="FFFFFF"/>
        </w:rPr>
        <w:t>which</w:t>
      </w:r>
      <w:r w:rsidR="0007589A" w:rsidRPr="00907B7B">
        <w:rPr>
          <w:rFonts w:ascii="Times New Roman" w:hAnsi="Times New Roman" w:cs="Times New Roman"/>
          <w:sz w:val="22"/>
          <w:szCs w:val="22"/>
          <w:shd w:val="clear" w:color="auto" w:fill="FFFFFF"/>
        </w:rPr>
        <w:t xml:space="preserve"> included imputing missing data</w:t>
      </w:r>
      <w:r w:rsidR="005B7532">
        <w:rPr>
          <w:rFonts w:ascii="Times New Roman" w:hAnsi="Times New Roman" w:cs="Times New Roman"/>
          <w:sz w:val="22"/>
          <w:szCs w:val="22"/>
          <w:shd w:val="clear" w:color="auto" w:fill="FFFFFF"/>
        </w:rPr>
        <w:t xml:space="preserve"> while in the presence of time-varying factors and survival analysis</w:t>
      </w:r>
      <w:r w:rsidR="0007589A" w:rsidRPr="00907B7B">
        <w:rPr>
          <w:rFonts w:ascii="Times New Roman" w:hAnsi="Times New Roman" w:cs="Times New Roman"/>
          <w:sz w:val="22"/>
          <w:szCs w:val="22"/>
          <w:shd w:val="clear" w:color="auto" w:fill="FFFFFF"/>
        </w:rPr>
        <w:t xml:space="preserve">. </w:t>
      </w:r>
    </w:p>
    <w:p w14:paraId="447F55D5" w14:textId="77777777" w:rsidR="007D5A24" w:rsidRPr="007D5A24" w:rsidRDefault="007D5A24" w:rsidP="007D5A24">
      <w:pPr>
        <w:pStyle w:val="ListParagraph"/>
        <w:rPr>
          <w:rStyle w:val="authors"/>
          <w:rFonts w:ascii="Times New Roman" w:hAnsi="Times New Roman" w:cs="Times New Roman"/>
          <w:color w:val="212121"/>
          <w:sz w:val="22"/>
          <w:szCs w:val="22"/>
        </w:rPr>
      </w:pPr>
    </w:p>
    <w:p w14:paraId="62DEE3D7" w14:textId="77777777" w:rsidR="005B7532" w:rsidRPr="005B7532" w:rsidRDefault="004C289B" w:rsidP="007D5A24">
      <w:pPr>
        <w:pStyle w:val="ListParagraph"/>
        <w:numPr>
          <w:ilvl w:val="0"/>
          <w:numId w:val="9"/>
        </w:numPr>
        <w:ind w:left="360"/>
        <w:rPr>
          <w:rStyle w:val="pages"/>
          <w:rFonts w:ascii="Times New Roman" w:hAnsi="Times New Roman" w:cs="Times New Roman"/>
          <w:sz w:val="22"/>
          <w:szCs w:val="22"/>
        </w:rPr>
      </w:pPr>
      <w:r w:rsidRPr="00162346">
        <w:rPr>
          <w:rStyle w:val="authors"/>
          <w:rFonts w:ascii="Times New Roman" w:hAnsi="Times New Roman" w:cs="Times New Roman"/>
          <w:color w:val="212121"/>
          <w:sz w:val="22"/>
          <w:szCs w:val="22"/>
        </w:rPr>
        <w:t xml:space="preserve">Bradshaw C, Kondal D, </w:t>
      </w:r>
      <w:r w:rsidRPr="00162346">
        <w:rPr>
          <w:rStyle w:val="authors"/>
          <w:rFonts w:ascii="Times New Roman" w:hAnsi="Times New Roman" w:cs="Times New Roman"/>
          <w:b/>
          <w:bCs/>
          <w:color w:val="212121"/>
          <w:sz w:val="22"/>
          <w:szCs w:val="22"/>
        </w:rPr>
        <w:t>Montez-Rath ME</w:t>
      </w:r>
      <w:r w:rsidR="005B7532">
        <w:rPr>
          <w:rFonts w:ascii="Times New Roman" w:hAnsi="Times New Roman" w:cs="Times New Roman"/>
          <w:b/>
          <w:sz w:val="22"/>
          <w:szCs w:val="22"/>
          <w:shd w:val="clear" w:color="auto" w:fill="FFFFFF"/>
          <w:vertAlign w:val="superscript"/>
        </w:rPr>
        <w:t>$</w:t>
      </w:r>
      <w:r w:rsidRPr="00162346">
        <w:rPr>
          <w:rStyle w:val="authors"/>
          <w:rFonts w:ascii="Times New Roman" w:hAnsi="Times New Roman" w:cs="Times New Roman"/>
          <w:color w:val="212121"/>
          <w:sz w:val="22"/>
          <w:szCs w:val="22"/>
        </w:rPr>
        <w:t>, Han J, Zheng Y, Shivashankar R, Gupta R, Srinivasapura Venkateshmurthy N, Jarhyan P, Mohan S, Mohan V, Ali MK, Patel S, Venkat Narayan KM, Tandon N, Prabhakaran D, Anand S. </w:t>
      </w:r>
      <w:r w:rsidRPr="00162346">
        <w:rPr>
          <w:rFonts w:ascii="Times New Roman" w:hAnsi="Times New Roman" w:cs="Times New Roman"/>
          <w:color w:val="212121"/>
          <w:sz w:val="22"/>
          <w:szCs w:val="22"/>
        </w:rPr>
        <w:t>Early detection of chronic kidney disease in low-income and middle-income countries: development and validation of a point-of-care screening strategy for India. </w:t>
      </w:r>
      <w:r w:rsidRPr="00162346">
        <w:rPr>
          <w:rStyle w:val="source"/>
          <w:rFonts w:ascii="Times New Roman" w:hAnsi="Times New Roman" w:cs="Times New Roman"/>
          <w:color w:val="212121"/>
          <w:sz w:val="22"/>
          <w:szCs w:val="22"/>
        </w:rPr>
        <w:t>BMJ Glob Health</w:t>
      </w:r>
      <w:r w:rsidRPr="00162346">
        <w:rPr>
          <w:rFonts w:ascii="Times New Roman" w:hAnsi="Times New Roman" w:cs="Times New Roman"/>
          <w:color w:val="212121"/>
          <w:sz w:val="22"/>
          <w:szCs w:val="22"/>
        </w:rPr>
        <w:t>. </w:t>
      </w:r>
      <w:r w:rsidRPr="00162346">
        <w:rPr>
          <w:rStyle w:val="pubdate"/>
          <w:rFonts w:ascii="Times New Roman" w:hAnsi="Times New Roman" w:cs="Times New Roman"/>
          <w:color w:val="212121"/>
          <w:sz w:val="22"/>
          <w:szCs w:val="22"/>
        </w:rPr>
        <w:t>2019;</w:t>
      </w:r>
      <w:r w:rsidRPr="00162346">
        <w:rPr>
          <w:rStyle w:val="volume"/>
          <w:rFonts w:ascii="Times New Roman" w:hAnsi="Times New Roman" w:cs="Times New Roman"/>
          <w:color w:val="212121"/>
          <w:sz w:val="22"/>
          <w:szCs w:val="22"/>
        </w:rPr>
        <w:t>4</w:t>
      </w:r>
      <w:r w:rsidRPr="00162346">
        <w:rPr>
          <w:rStyle w:val="issue"/>
          <w:rFonts w:ascii="Times New Roman" w:hAnsi="Times New Roman" w:cs="Times New Roman"/>
          <w:color w:val="212121"/>
          <w:sz w:val="22"/>
          <w:szCs w:val="22"/>
        </w:rPr>
        <w:t>(5)</w:t>
      </w:r>
      <w:r w:rsidRPr="00162346">
        <w:rPr>
          <w:rStyle w:val="pages"/>
          <w:rFonts w:ascii="Times New Roman" w:hAnsi="Times New Roman" w:cs="Times New Roman"/>
          <w:color w:val="212121"/>
          <w:sz w:val="22"/>
          <w:szCs w:val="22"/>
        </w:rPr>
        <w:t>:e001644</w:t>
      </w:r>
      <w:r w:rsidRPr="00162346">
        <w:rPr>
          <w:rFonts w:ascii="Times New Roman" w:hAnsi="Times New Roman" w:cs="Times New Roman"/>
          <w:color w:val="212121"/>
          <w:sz w:val="22"/>
          <w:szCs w:val="22"/>
        </w:rPr>
        <w:t>.</w:t>
      </w:r>
      <w:r w:rsidR="0035265F" w:rsidRPr="00162346">
        <w:rPr>
          <w:rFonts w:ascii="Times New Roman" w:hAnsi="Times New Roman" w:cs="Times New Roman"/>
          <w:color w:val="212121"/>
          <w:sz w:val="22"/>
          <w:szCs w:val="22"/>
        </w:rPr>
        <w:t xml:space="preserve"> </w:t>
      </w:r>
    </w:p>
    <w:p w14:paraId="5A7BE8CD" w14:textId="77777777" w:rsidR="005B7532" w:rsidRPr="005B7532" w:rsidRDefault="005B7532" w:rsidP="005B7532">
      <w:pPr>
        <w:shd w:val="clear" w:color="auto" w:fill="FFFFFF"/>
        <w:ind w:left="360"/>
        <w:rPr>
          <w:rFonts w:eastAsiaTheme="minorHAnsi"/>
          <w:color w:val="000000"/>
          <w:sz w:val="22"/>
          <w:szCs w:val="22"/>
        </w:rPr>
      </w:pPr>
      <w:r w:rsidRPr="005B7532">
        <w:rPr>
          <w:rStyle w:val="pages"/>
          <w:b/>
          <w:bCs/>
          <w:color w:val="212121"/>
          <w:sz w:val="22"/>
          <w:szCs w:val="22"/>
          <w:shd w:val="clear" w:color="auto" w:fill="FFFFFF"/>
          <w:vertAlign w:val="superscript"/>
        </w:rPr>
        <w:t>$</w:t>
      </w:r>
      <w:r w:rsidRPr="005B7532">
        <w:rPr>
          <w:rFonts w:eastAsiaTheme="minorHAnsi"/>
          <w:color w:val="000000"/>
          <w:sz w:val="22"/>
          <w:szCs w:val="22"/>
        </w:rPr>
        <w:t xml:space="preserve">Designed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nephrology fellow. </w:t>
      </w:r>
    </w:p>
    <w:p w14:paraId="782598E7" w14:textId="77777777" w:rsidR="007D5A24" w:rsidRPr="00162346" w:rsidRDefault="007D5A24" w:rsidP="007D5A24">
      <w:pPr>
        <w:pStyle w:val="ListParagraph"/>
        <w:rPr>
          <w:rStyle w:val="authors"/>
          <w:rFonts w:ascii="Times New Roman" w:hAnsi="Times New Roman" w:cs="Times New Roman"/>
          <w:color w:val="212121"/>
          <w:sz w:val="22"/>
          <w:szCs w:val="22"/>
        </w:rPr>
      </w:pPr>
    </w:p>
    <w:p w14:paraId="1AA2359F" w14:textId="37B591E9" w:rsidR="005B7532" w:rsidRPr="005B7532" w:rsidRDefault="004C289B" w:rsidP="007D5A24">
      <w:pPr>
        <w:pStyle w:val="ListParagraph"/>
        <w:numPr>
          <w:ilvl w:val="0"/>
          <w:numId w:val="9"/>
        </w:numPr>
        <w:ind w:left="360"/>
        <w:rPr>
          <w:rFonts w:ascii="Times New Roman" w:hAnsi="Times New Roman" w:cs="Times New Roman"/>
          <w:sz w:val="22"/>
          <w:szCs w:val="22"/>
        </w:rPr>
      </w:pPr>
      <w:r w:rsidRPr="005B7532">
        <w:rPr>
          <w:rStyle w:val="authors"/>
          <w:rFonts w:ascii="Times New Roman" w:hAnsi="Times New Roman" w:cs="Times New Roman"/>
          <w:color w:val="212121"/>
          <w:sz w:val="22"/>
          <w:szCs w:val="22"/>
        </w:rPr>
        <w:t xml:space="preserve">Rhee JJ, Han J, </w:t>
      </w:r>
      <w:r w:rsidRPr="005B7532">
        <w:rPr>
          <w:rStyle w:val="authors"/>
          <w:rFonts w:ascii="Times New Roman" w:hAnsi="Times New Roman" w:cs="Times New Roman"/>
          <w:b/>
          <w:bCs/>
          <w:color w:val="212121"/>
          <w:sz w:val="22"/>
          <w:szCs w:val="22"/>
        </w:rPr>
        <w:t>Montez-Rath ME</w:t>
      </w:r>
      <w:r w:rsidR="005B7532" w:rsidRPr="005B7532">
        <w:rPr>
          <w:rFonts w:ascii="Times New Roman" w:hAnsi="Times New Roman" w:cs="Times New Roman"/>
          <w:b/>
          <w:sz w:val="22"/>
          <w:szCs w:val="22"/>
          <w:shd w:val="clear" w:color="auto" w:fill="FFFFFF"/>
          <w:vertAlign w:val="superscript"/>
        </w:rPr>
        <w:t>$</w:t>
      </w:r>
      <w:r w:rsidRPr="005B7532">
        <w:rPr>
          <w:rStyle w:val="authors"/>
          <w:rFonts w:ascii="Times New Roman" w:hAnsi="Times New Roman" w:cs="Times New Roman"/>
          <w:color w:val="212121"/>
          <w:sz w:val="22"/>
          <w:szCs w:val="22"/>
        </w:rPr>
        <w:t>, Kim SH, Cullen MR, Stafford RS, Winkelmayer WC, Chertow GM. </w:t>
      </w:r>
      <w:r w:rsidRPr="005B7532">
        <w:rPr>
          <w:rFonts w:ascii="Times New Roman" w:hAnsi="Times New Roman" w:cs="Times New Roman"/>
          <w:color w:val="212121"/>
          <w:sz w:val="22"/>
          <w:szCs w:val="22"/>
        </w:rPr>
        <w:t>Antidiabetic medication use in patients with type 2 diabetes and chronic kidney disease. </w:t>
      </w:r>
      <w:r w:rsidRPr="005B7532">
        <w:rPr>
          <w:rStyle w:val="source"/>
          <w:rFonts w:ascii="Times New Roman" w:hAnsi="Times New Roman" w:cs="Times New Roman"/>
          <w:color w:val="212121"/>
          <w:sz w:val="22"/>
          <w:szCs w:val="22"/>
        </w:rPr>
        <w:t>J Diabetes Complications</w:t>
      </w:r>
      <w:r w:rsidRPr="005B7532">
        <w:rPr>
          <w:rFonts w:ascii="Times New Roman" w:hAnsi="Times New Roman" w:cs="Times New Roman"/>
          <w:color w:val="212121"/>
          <w:sz w:val="22"/>
          <w:szCs w:val="22"/>
        </w:rPr>
        <w:t>. </w:t>
      </w:r>
      <w:r w:rsidRPr="005B7532">
        <w:rPr>
          <w:rStyle w:val="pubdate"/>
          <w:rFonts w:ascii="Times New Roman" w:hAnsi="Times New Roman" w:cs="Times New Roman"/>
          <w:color w:val="212121"/>
          <w:sz w:val="22"/>
          <w:szCs w:val="22"/>
        </w:rPr>
        <w:t>2019 Nov;</w:t>
      </w:r>
      <w:r w:rsidRPr="005B7532">
        <w:rPr>
          <w:rStyle w:val="volume"/>
          <w:rFonts w:ascii="Times New Roman" w:hAnsi="Times New Roman" w:cs="Times New Roman"/>
          <w:color w:val="212121"/>
          <w:sz w:val="22"/>
          <w:szCs w:val="22"/>
        </w:rPr>
        <w:t>33</w:t>
      </w:r>
      <w:r w:rsidRPr="005B7532">
        <w:rPr>
          <w:rStyle w:val="issue"/>
          <w:rFonts w:ascii="Times New Roman" w:hAnsi="Times New Roman" w:cs="Times New Roman"/>
          <w:color w:val="212121"/>
          <w:sz w:val="22"/>
          <w:szCs w:val="22"/>
        </w:rPr>
        <w:t>(11)</w:t>
      </w:r>
      <w:r w:rsidRPr="005B7532">
        <w:rPr>
          <w:rStyle w:val="pages"/>
          <w:rFonts w:ascii="Times New Roman" w:hAnsi="Times New Roman" w:cs="Times New Roman"/>
          <w:color w:val="212121"/>
          <w:sz w:val="22"/>
          <w:szCs w:val="22"/>
        </w:rPr>
        <w:t>:107423</w:t>
      </w:r>
      <w:r w:rsidRPr="005B7532">
        <w:rPr>
          <w:rFonts w:ascii="Times New Roman" w:hAnsi="Times New Roman" w:cs="Times New Roman"/>
          <w:color w:val="212121"/>
          <w:sz w:val="22"/>
          <w:szCs w:val="22"/>
        </w:rPr>
        <w:t>.</w:t>
      </w:r>
      <w:r w:rsidR="0035265F" w:rsidRPr="005B7532">
        <w:rPr>
          <w:rFonts w:ascii="Times New Roman" w:hAnsi="Times New Roman" w:cs="Times New Roman"/>
          <w:color w:val="212121"/>
          <w:sz w:val="22"/>
          <w:szCs w:val="22"/>
        </w:rPr>
        <w:t xml:space="preserve"> </w:t>
      </w:r>
    </w:p>
    <w:p w14:paraId="5593CA37" w14:textId="699E1620" w:rsidR="005B7532" w:rsidRPr="005B7532" w:rsidRDefault="005B7532" w:rsidP="005B7532">
      <w:pPr>
        <w:shd w:val="clear" w:color="auto" w:fill="FFFFFF"/>
        <w:ind w:left="360"/>
        <w:rPr>
          <w:rFonts w:eastAsiaTheme="minorHAnsi"/>
          <w:color w:val="000000"/>
          <w:sz w:val="22"/>
          <w:szCs w:val="22"/>
        </w:rPr>
      </w:pPr>
      <w:r w:rsidRPr="005B7532">
        <w:rPr>
          <w:rStyle w:val="pages"/>
          <w:b/>
          <w:bCs/>
          <w:color w:val="212121"/>
          <w:sz w:val="22"/>
          <w:szCs w:val="22"/>
          <w:shd w:val="clear" w:color="auto" w:fill="FFFFFF"/>
          <w:vertAlign w:val="superscript"/>
        </w:rPr>
        <w:t>$</w:t>
      </w:r>
      <w:r w:rsidRPr="005B7532">
        <w:rPr>
          <w:rFonts w:eastAsiaTheme="minorHAnsi"/>
          <w:color w:val="000000"/>
          <w:sz w:val="22"/>
          <w:szCs w:val="22"/>
        </w:rPr>
        <w:t xml:space="preserve">Designed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K awardee. </w:t>
      </w:r>
    </w:p>
    <w:p w14:paraId="693FD765" w14:textId="77777777" w:rsidR="004C289B" w:rsidRPr="00907B7B" w:rsidRDefault="004C289B" w:rsidP="004C289B">
      <w:pPr>
        <w:pStyle w:val="ListParagraph"/>
        <w:ind w:left="360"/>
        <w:rPr>
          <w:rFonts w:ascii="Times New Roman" w:hAnsi="Times New Roman" w:cs="Times New Roman"/>
          <w:color w:val="212121"/>
          <w:sz w:val="22"/>
          <w:szCs w:val="22"/>
        </w:rPr>
      </w:pPr>
    </w:p>
    <w:p w14:paraId="046729E6" w14:textId="77777777" w:rsidR="00592EDD" w:rsidRPr="00592EDD"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Airy, M., Lenihan, C.R., Ding, V.Y., </w:t>
      </w:r>
      <w:r w:rsidRPr="00907B7B">
        <w:rPr>
          <w:rFonts w:ascii="Times New Roman" w:hAnsi="Times New Roman" w:cs="Times New Roman"/>
          <w:b/>
          <w:bCs/>
          <w:color w:val="222222"/>
          <w:sz w:val="22"/>
          <w:szCs w:val="22"/>
          <w:shd w:val="clear" w:color="auto" w:fill="FFFFFF"/>
        </w:rPr>
        <w:t>Montez-Rath, M.E.</w:t>
      </w:r>
      <w:r w:rsidR="00530E6C" w:rsidRPr="00907B7B">
        <w:rPr>
          <w:rFonts w:ascii="Times New Roman" w:hAnsi="Times New Roman" w:cs="Times New Roman"/>
          <w:b/>
          <w:sz w:val="22"/>
          <w:szCs w:val="22"/>
          <w:shd w:val="clear" w:color="auto" w:fill="FFFFFF"/>
          <w:vertAlign w:val="superscript"/>
        </w:rPr>
        <w:t xml:space="preserve"> </w:t>
      </w:r>
      <w:r w:rsidR="00592EDD">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Cheng, J., Navaneethan, S.D., Wasse, H. and Winkelmayer, W.C., 2019. Association between type of vascular access used in hemodialysis patients and subsequent kidney transplant outcomes. </w:t>
      </w:r>
      <w:r w:rsidRPr="00907B7B">
        <w:rPr>
          <w:rFonts w:ascii="Times New Roman" w:hAnsi="Times New Roman" w:cs="Times New Roman"/>
          <w:i/>
          <w:iCs/>
          <w:color w:val="222222"/>
          <w:sz w:val="22"/>
          <w:szCs w:val="22"/>
          <w:shd w:val="clear" w:color="auto" w:fill="FFFFFF"/>
        </w:rPr>
        <w:t>Kidney Medicine</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w:t>
      </w:r>
      <w:r w:rsidRPr="00907B7B">
        <w:rPr>
          <w:rFonts w:ascii="Times New Roman" w:hAnsi="Times New Roman" w:cs="Times New Roman"/>
          <w:color w:val="222222"/>
          <w:sz w:val="22"/>
          <w:szCs w:val="22"/>
          <w:shd w:val="clear" w:color="auto" w:fill="FFFFFF"/>
        </w:rPr>
        <w:t>(6), pp.383-390.</w:t>
      </w:r>
      <w:r w:rsidR="00A23CCC" w:rsidRPr="00907B7B">
        <w:rPr>
          <w:rFonts w:ascii="Times New Roman" w:hAnsi="Times New Roman" w:cs="Times New Roman"/>
          <w:color w:val="222222"/>
          <w:sz w:val="22"/>
          <w:szCs w:val="22"/>
          <w:shd w:val="clear" w:color="auto" w:fill="FFFFFF"/>
        </w:rPr>
        <w:t xml:space="preserve"> </w:t>
      </w:r>
    </w:p>
    <w:p w14:paraId="51373B6C" w14:textId="30BFD59D" w:rsidR="004C289B" w:rsidRPr="00907B7B" w:rsidRDefault="00592EDD" w:rsidP="00592EDD">
      <w:pPr>
        <w:pStyle w:val="ListParagraph"/>
        <w:ind w:left="360"/>
        <w:rPr>
          <w:rFonts w:ascii="Times New Roman" w:hAnsi="Times New Roman" w:cs="Times New Roman"/>
          <w:sz w:val="22"/>
          <w:szCs w:val="22"/>
        </w:rPr>
      </w:pPr>
      <w:r>
        <w:rPr>
          <w:rFonts w:ascii="Times New Roman" w:hAnsi="Times New Roman" w:cs="Times New Roman"/>
          <w:color w:val="222222"/>
          <w:sz w:val="22"/>
          <w:szCs w:val="22"/>
          <w:shd w:val="clear" w:color="auto" w:fill="FFFFFF"/>
          <w:vertAlign w:val="superscript"/>
        </w:rPr>
        <w:t>$</w:t>
      </w:r>
      <w:r w:rsidR="00A23CCC" w:rsidRPr="00907B7B">
        <w:rPr>
          <w:rFonts w:ascii="Times New Roman" w:eastAsiaTheme="minorHAnsi" w:hAnsi="Times New Roman" w:cs="Times New Roman"/>
          <w:color w:val="000000"/>
          <w:sz w:val="22"/>
          <w:szCs w:val="22"/>
        </w:rPr>
        <w:t>Designed the analysis plan and provided principal interpretation.</w:t>
      </w:r>
    </w:p>
    <w:p w14:paraId="4EEF7021" w14:textId="77777777" w:rsidR="004C289B" w:rsidRPr="00907B7B" w:rsidRDefault="004C289B" w:rsidP="004C289B">
      <w:pPr>
        <w:shd w:val="clear" w:color="auto" w:fill="FFFFFF"/>
        <w:rPr>
          <w:color w:val="212121"/>
          <w:sz w:val="22"/>
          <w:szCs w:val="22"/>
        </w:rPr>
      </w:pPr>
    </w:p>
    <w:p w14:paraId="3C419529" w14:textId="77777777" w:rsidR="00592EDD"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Lenihan CR, Liu S, </w:t>
      </w:r>
      <w:r w:rsidRPr="00907B7B">
        <w:rPr>
          <w:rStyle w:val="authors"/>
          <w:rFonts w:ascii="Times New Roman" w:hAnsi="Times New Roman" w:cs="Times New Roman"/>
          <w:b/>
          <w:bCs/>
          <w:color w:val="212121"/>
          <w:sz w:val="22"/>
          <w:szCs w:val="22"/>
        </w:rPr>
        <w:t>Montez-Rath ME</w:t>
      </w:r>
      <w:r w:rsidR="00592EDD">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Winkelmayer WC. </w:t>
      </w:r>
      <w:r w:rsidRPr="00907B7B">
        <w:rPr>
          <w:rFonts w:ascii="Times New Roman" w:hAnsi="Times New Roman" w:cs="Times New Roman"/>
          <w:color w:val="212121"/>
          <w:sz w:val="22"/>
          <w:szCs w:val="22"/>
        </w:rPr>
        <w:t>Trends in the Medical Complexity and Outcomes of Medicare-insured Patients Undergoing Kidney Transplant in the Years 1998-2014. </w:t>
      </w:r>
      <w:r w:rsidRPr="00907B7B">
        <w:rPr>
          <w:rStyle w:val="source"/>
          <w:rFonts w:ascii="Times New Roman" w:hAnsi="Times New Roman" w:cs="Times New Roman"/>
          <w:color w:val="212121"/>
          <w:sz w:val="22"/>
          <w:szCs w:val="22"/>
        </w:rPr>
        <w:t>Transplantation</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2019 Nov;</w:t>
      </w:r>
      <w:r w:rsidRPr="00907B7B">
        <w:rPr>
          <w:rStyle w:val="volume"/>
          <w:rFonts w:ascii="Times New Roman" w:hAnsi="Times New Roman" w:cs="Times New Roman"/>
          <w:color w:val="212121"/>
          <w:sz w:val="22"/>
          <w:szCs w:val="22"/>
        </w:rPr>
        <w:t>103</w:t>
      </w:r>
      <w:r w:rsidRPr="00907B7B">
        <w:rPr>
          <w:rStyle w:val="issue"/>
          <w:rFonts w:ascii="Times New Roman" w:hAnsi="Times New Roman" w:cs="Times New Roman"/>
          <w:color w:val="212121"/>
          <w:sz w:val="22"/>
          <w:szCs w:val="22"/>
        </w:rPr>
        <w:t>(11)</w:t>
      </w:r>
      <w:r w:rsidRPr="00907B7B">
        <w:rPr>
          <w:rStyle w:val="pages"/>
          <w:rFonts w:ascii="Times New Roman" w:hAnsi="Times New Roman" w:cs="Times New Roman"/>
          <w:color w:val="212121"/>
          <w:sz w:val="22"/>
          <w:szCs w:val="22"/>
        </w:rPr>
        <w:t>:2413-2422</w:t>
      </w:r>
      <w:r w:rsidRPr="00907B7B">
        <w:rPr>
          <w:rFonts w:ascii="Times New Roman" w:hAnsi="Times New Roman" w:cs="Times New Roman"/>
          <w:color w:val="212121"/>
          <w:sz w:val="22"/>
          <w:szCs w:val="22"/>
        </w:rPr>
        <w:t>.</w:t>
      </w:r>
      <w:r w:rsidR="00A23CCC" w:rsidRPr="00907B7B">
        <w:rPr>
          <w:rFonts w:ascii="Times New Roman" w:hAnsi="Times New Roman" w:cs="Times New Roman"/>
          <w:color w:val="212121"/>
          <w:sz w:val="22"/>
          <w:szCs w:val="22"/>
        </w:rPr>
        <w:t xml:space="preserve"> </w:t>
      </w:r>
    </w:p>
    <w:p w14:paraId="3B9F5CCF" w14:textId="77777777" w:rsidR="00592EDD" w:rsidRPr="00592EDD" w:rsidRDefault="00592EDD" w:rsidP="00592EDD">
      <w:pPr>
        <w:shd w:val="clear" w:color="auto" w:fill="FFFFFF"/>
        <w:ind w:left="360"/>
        <w:rPr>
          <w:rFonts w:eastAsiaTheme="minorHAnsi"/>
          <w:color w:val="000000"/>
          <w:sz w:val="22"/>
          <w:szCs w:val="22"/>
        </w:rPr>
      </w:pPr>
      <w:r w:rsidRPr="00592EDD">
        <w:rPr>
          <w:rStyle w:val="pages"/>
          <w:b/>
          <w:bCs/>
          <w:color w:val="212121"/>
          <w:sz w:val="22"/>
          <w:szCs w:val="22"/>
          <w:shd w:val="clear" w:color="auto" w:fill="FFFFFF"/>
          <w:vertAlign w:val="superscript"/>
        </w:rPr>
        <w:t>$</w:t>
      </w:r>
      <w:r w:rsidRPr="00592EDD">
        <w:rPr>
          <w:rFonts w:eastAsiaTheme="minorHAnsi"/>
          <w:color w:val="000000"/>
          <w:sz w:val="22"/>
          <w:szCs w:val="22"/>
        </w:rPr>
        <w:t xml:space="preserve">Designed the study, created the analysis plan, and </w:t>
      </w:r>
      <w:r w:rsidRPr="00592EDD">
        <w:rPr>
          <w:color w:val="222222"/>
          <w:sz w:val="22"/>
          <w:szCs w:val="22"/>
          <w:shd w:val="clear" w:color="auto" w:fill="FFFFFF"/>
        </w:rPr>
        <w:t>provided statistical oversight over the analysis and interpretation of results</w:t>
      </w:r>
      <w:r w:rsidRPr="00592EDD">
        <w:rPr>
          <w:rFonts w:eastAsiaTheme="minorHAnsi"/>
          <w:color w:val="000000"/>
          <w:sz w:val="22"/>
          <w:szCs w:val="22"/>
        </w:rPr>
        <w:t xml:space="preserve"> while mentoring the first author, a nephrology fellow. </w:t>
      </w:r>
    </w:p>
    <w:p w14:paraId="67850261" w14:textId="77777777" w:rsidR="004C289B" w:rsidRPr="00907B7B" w:rsidRDefault="004C289B" w:rsidP="004C289B">
      <w:pPr>
        <w:pStyle w:val="ListParagraph"/>
        <w:ind w:left="360"/>
        <w:rPr>
          <w:rFonts w:ascii="Times New Roman" w:hAnsi="Times New Roman" w:cs="Times New Roman"/>
          <w:color w:val="212121"/>
          <w:sz w:val="22"/>
          <w:szCs w:val="22"/>
        </w:rPr>
      </w:pPr>
    </w:p>
    <w:p w14:paraId="74B9367A" w14:textId="1B3B9B10" w:rsidR="004C289B" w:rsidRPr="00907B7B" w:rsidRDefault="004C289B" w:rsidP="00A23CCC">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22222"/>
          <w:sz w:val="22"/>
          <w:szCs w:val="22"/>
          <w:shd w:val="clear" w:color="auto" w:fill="FFFFFF"/>
        </w:rPr>
        <w:t xml:space="preserve">Pearson, K., Anderson, C.A., Jimenez, S., </w:t>
      </w:r>
      <w:r w:rsidRPr="00907B7B">
        <w:rPr>
          <w:rFonts w:ascii="Times New Roman" w:hAnsi="Times New Roman" w:cs="Times New Roman"/>
          <w:b/>
          <w:bCs/>
          <w:color w:val="222222"/>
          <w:sz w:val="22"/>
          <w:szCs w:val="22"/>
          <w:shd w:val="clear" w:color="auto" w:fill="FFFFFF"/>
        </w:rPr>
        <w:t>Montez-Rath, M.E.</w:t>
      </w:r>
      <w:r w:rsidR="00592EDD">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Chang, T.I., 2020. Sodium excretion and cardiovascular outcomes in African American patients with CKD: findings from the African American Study of Kidney Disease and Hypertension. </w:t>
      </w:r>
      <w:r w:rsidRPr="00907B7B">
        <w:rPr>
          <w:rFonts w:ascii="Times New Roman" w:hAnsi="Times New Roman" w:cs="Times New Roman"/>
          <w:i/>
          <w:iCs/>
          <w:color w:val="222222"/>
          <w:sz w:val="22"/>
          <w:szCs w:val="22"/>
          <w:shd w:val="clear" w:color="auto" w:fill="FFFFFF"/>
        </w:rPr>
        <w:t>Kidney Medicine</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2</w:t>
      </w:r>
      <w:r w:rsidRPr="00907B7B">
        <w:rPr>
          <w:rFonts w:ascii="Times New Roman" w:hAnsi="Times New Roman" w:cs="Times New Roman"/>
          <w:color w:val="222222"/>
          <w:sz w:val="22"/>
          <w:szCs w:val="22"/>
          <w:shd w:val="clear" w:color="auto" w:fill="FFFFFF"/>
        </w:rPr>
        <w:t>(1), p.80.</w:t>
      </w:r>
      <w:r w:rsidR="00A23CCC" w:rsidRPr="00907B7B">
        <w:rPr>
          <w:rFonts w:ascii="Times New Roman" w:hAnsi="Times New Roman" w:cs="Times New Roman"/>
          <w:color w:val="222222"/>
          <w:sz w:val="22"/>
          <w:szCs w:val="22"/>
          <w:shd w:val="clear" w:color="auto" w:fill="FFFFFF"/>
        </w:rPr>
        <w:t xml:space="preserve"> </w:t>
      </w:r>
      <w:r w:rsidR="00592EDD">
        <w:rPr>
          <w:rFonts w:ascii="Times New Roman" w:hAnsi="Times New Roman" w:cs="Times New Roman"/>
          <w:color w:val="212121"/>
          <w:sz w:val="22"/>
          <w:szCs w:val="22"/>
          <w:vertAlign w:val="superscript"/>
        </w:rPr>
        <w:t>$</w:t>
      </w:r>
      <w:r w:rsidR="00A23CCC" w:rsidRPr="00907B7B">
        <w:rPr>
          <w:rFonts w:ascii="Times New Roman" w:hAnsi="Times New Roman" w:cs="Times New Roman"/>
          <w:color w:val="212121"/>
          <w:sz w:val="22"/>
          <w:szCs w:val="22"/>
        </w:rPr>
        <w:t>Designed the study and provided statistical oversight.</w:t>
      </w:r>
    </w:p>
    <w:p w14:paraId="006BCE1A" w14:textId="77777777" w:rsidR="004C289B" w:rsidRPr="00907B7B" w:rsidRDefault="004C289B" w:rsidP="004C289B">
      <w:pPr>
        <w:pStyle w:val="ListParagraph"/>
        <w:ind w:left="360"/>
        <w:rPr>
          <w:rFonts w:ascii="Times New Roman" w:hAnsi="Times New Roman" w:cs="Times New Roman"/>
          <w:sz w:val="22"/>
          <w:szCs w:val="22"/>
        </w:rPr>
      </w:pPr>
    </w:p>
    <w:p w14:paraId="7C1B65FA" w14:textId="77777777" w:rsidR="00592EDD" w:rsidRPr="00592EDD" w:rsidRDefault="004C289B" w:rsidP="004B01F5">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w:t>
      </w:r>
      <w:r w:rsidR="00592EDD">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and Prabhakar, D., 2020. SAT-077 Kidney function markers and mortality in South Asians: data from a population-based prospective cohort in urban India. </w:t>
      </w:r>
      <w:r w:rsidRPr="00907B7B">
        <w:rPr>
          <w:rFonts w:ascii="Times New Roman" w:hAnsi="Times New Roman" w:cs="Times New Roman"/>
          <w:i/>
          <w:iCs/>
          <w:color w:val="222222"/>
          <w:sz w:val="22"/>
          <w:szCs w:val="22"/>
          <w:shd w:val="clear" w:color="auto" w:fill="FFFFFF"/>
        </w:rPr>
        <w:t>Kidney International Reports</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5</w:t>
      </w:r>
      <w:r w:rsidRPr="00907B7B">
        <w:rPr>
          <w:rFonts w:ascii="Times New Roman" w:hAnsi="Times New Roman" w:cs="Times New Roman"/>
          <w:color w:val="222222"/>
          <w:sz w:val="22"/>
          <w:szCs w:val="22"/>
          <w:shd w:val="clear" w:color="auto" w:fill="FFFFFF"/>
        </w:rPr>
        <w:t>(3), pp.S35-S36.</w:t>
      </w:r>
      <w:r w:rsidR="004B01F5" w:rsidRPr="00907B7B">
        <w:rPr>
          <w:rFonts w:ascii="Times New Roman" w:hAnsi="Times New Roman" w:cs="Times New Roman"/>
          <w:color w:val="222222"/>
          <w:sz w:val="22"/>
          <w:szCs w:val="22"/>
          <w:shd w:val="clear" w:color="auto" w:fill="FFFFFF"/>
        </w:rPr>
        <w:t xml:space="preserve"> </w:t>
      </w:r>
    </w:p>
    <w:p w14:paraId="2750FAF6" w14:textId="77777777" w:rsidR="00592EDD" w:rsidRPr="00592EDD" w:rsidRDefault="00592EDD" w:rsidP="00592EDD">
      <w:pPr>
        <w:shd w:val="clear" w:color="auto" w:fill="FFFFFF"/>
        <w:ind w:left="360"/>
        <w:rPr>
          <w:rFonts w:eastAsiaTheme="minorHAnsi"/>
          <w:color w:val="000000"/>
          <w:sz w:val="22"/>
          <w:szCs w:val="22"/>
        </w:rPr>
      </w:pPr>
      <w:r w:rsidRPr="00592EDD">
        <w:rPr>
          <w:rStyle w:val="pages"/>
          <w:b/>
          <w:bCs/>
          <w:color w:val="212121"/>
          <w:sz w:val="22"/>
          <w:szCs w:val="22"/>
          <w:shd w:val="clear" w:color="auto" w:fill="FFFFFF"/>
          <w:vertAlign w:val="superscript"/>
        </w:rPr>
        <w:t>$</w:t>
      </w:r>
      <w:r w:rsidRPr="00592EDD">
        <w:rPr>
          <w:rFonts w:eastAsiaTheme="minorHAnsi"/>
          <w:color w:val="000000"/>
          <w:sz w:val="22"/>
          <w:szCs w:val="22"/>
        </w:rPr>
        <w:t xml:space="preserve">Designed the study, created the analysis plan, and </w:t>
      </w:r>
      <w:r w:rsidRPr="00592EDD">
        <w:rPr>
          <w:color w:val="222222"/>
          <w:sz w:val="22"/>
          <w:szCs w:val="22"/>
          <w:shd w:val="clear" w:color="auto" w:fill="FFFFFF"/>
        </w:rPr>
        <w:t>provided statistical oversight over the analysis and interpretation of results</w:t>
      </w:r>
      <w:r w:rsidRPr="00592EDD">
        <w:rPr>
          <w:rFonts w:eastAsiaTheme="minorHAnsi"/>
          <w:color w:val="000000"/>
          <w:sz w:val="22"/>
          <w:szCs w:val="22"/>
        </w:rPr>
        <w:t xml:space="preserve"> while mentoring the first author, a K awardee. </w:t>
      </w:r>
    </w:p>
    <w:p w14:paraId="020F819B" w14:textId="77777777" w:rsidR="004C289B" w:rsidRPr="00907B7B" w:rsidRDefault="004C289B" w:rsidP="004C289B">
      <w:pPr>
        <w:pStyle w:val="ListParagraph"/>
        <w:ind w:left="360"/>
        <w:rPr>
          <w:rFonts w:ascii="Times New Roman" w:hAnsi="Times New Roman" w:cs="Times New Roman"/>
          <w:color w:val="212121"/>
          <w:sz w:val="22"/>
          <w:szCs w:val="22"/>
        </w:rPr>
      </w:pPr>
    </w:p>
    <w:p w14:paraId="27EBBF79" w14:textId="6BD51693" w:rsidR="004C289B" w:rsidRPr="00592EDD" w:rsidRDefault="004C289B" w:rsidP="004B01F5">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McCoy IE, </w:t>
      </w:r>
      <w:r w:rsidRPr="00907B7B">
        <w:rPr>
          <w:rStyle w:val="authors"/>
          <w:rFonts w:ascii="Times New Roman" w:hAnsi="Times New Roman" w:cs="Times New Roman"/>
          <w:b/>
          <w:bCs/>
          <w:color w:val="212121"/>
          <w:sz w:val="22"/>
          <w:szCs w:val="22"/>
        </w:rPr>
        <w:t>Montez-Rath ME</w:t>
      </w:r>
      <w:r w:rsidR="00592EDD">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Chertow GM, Chang TI. </w:t>
      </w:r>
      <w:r w:rsidRPr="00907B7B">
        <w:rPr>
          <w:rFonts w:ascii="Times New Roman" w:hAnsi="Times New Roman" w:cs="Times New Roman"/>
          <w:color w:val="212121"/>
          <w:sz w:val="22"/>
          <w:szCs w:val="22"/>
        </w:rPr>
        <w:t>Central venous pressure and the risk of diuretic-associated acute kidney injury in patients after cardiac surgery. </w:t>
      </w:r>
      <w:r w:rsidRPr="00907B7B">
        <w:rPr>
          <w:rStyle w:val="source"/>
          <w:rFonts w:ascii="Times New Roman" w:hAnsi="Times New Roman" w:cs="Times New Roman"/>
          <w:color w:val="212121"/>
          <w:sz w:val="22"/>
          <w:szCs w:val="22"/>
        </w:rPr>
        <w:t>Am Heart J</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2020 Mar;</w:t>
      </w:r>
      <w:r w:rsidRPr="00907B7B">
        <w:rPr>
          <w:rStyle w:val="volume"/>
          <w:rFonts w:ascii="Times New Roman" w:hAnsi="Times New Roman" w:cs="Times New Roman"/>
          <w:color w:val="212121"/>
          <w:sz w:val="22"/>
          <w:szCs w:val="22"/>
        </w:rPr>
        <w:t>221</w:t>
      </w:r>
      <w:r w:rsidRPr="00907B7B">
        <w:rPr>
          <w:rStyle w:val="pages"/>
          <w:rFonts w:ascii="Times New Roman" w:hAnsi="Times New Roman" w:cs="Times New Roman"/>
          <w:color w:val="212121"/>
          <w:sz w:val="22"/>
          <w:szCs w:val="22"/>
        </w:rPr>
        <w:t>:67-73</w:t>
      </w:r>
      <w:r w:rsidRPr="00907B7B">
        <w:rPr>
          <w:rFonts w:ascii="Times New Roman" w:hAnsi="Times New Roman" w:cs="Times New Roman"/>
          <w:color w:val="212121"/>
          <w:sz w:val="22"/>
          <w:szCs w:val="22"/>
        </w:rPr>
        <w:t>.</w:t>
      </w:r>
      <w:r w:rsidR="004B01F5" w:rsidRPr="00907B7B">
        <w:rPr>
          <w:rFonts w:ascii="Times New Roman" w:hAnsi="Times New Roman" w:cs="Times New Roman"/>
          <w:color w:val="212121"/>
          <w:sz w:val="22"/>
          <w:szCs w:val="22"/>
        </w:rPr>
        <w:t xml:space="preserve"> </w:t>
      </w:r>
    </w:p>
    <w:p w14:paraId="521CA9C7" w14:textId="46BA964A" w:rsidR="00592EDD" w:rsidRPr="00592EDD" w:rsidRDefault="00592EDD" w:rsidP="00592EDD">
      <w:pPr>
        <w:shd w:val="clear" w:color="auto" w:fill="FFFFFF"/>
        <w:ind w:left="360"/>
        <w:rPr>
          <w:color w:val="212121"/>
          <w:sz w:val="22"/>
          <w:szCs w:val="22"/>
        </w:rPr>
      </w:pPr>
      <w:r w:rsidRPr="00592EDD">
        <w:rPr>
          <w:rStyle w:val="pages"/>
          <w:b/>
          <w:bCs/>
          <w:color w:val="212121"/>
          <w:sz w:val="22"/>
          <w:szCs w:val="22"/>
          <w:shd w:val="clear" w:color="auto" w:fill="FFFFFF"/>
          <w:vertAlign w:val="superscript"/>
        </w:rPr>
        <w:t>$</w:t>
      </w:r>
      <w:r w:rsidRPr="00592EDD">
        <w:rPr>
          <w:rFonts w:eastAsiaTheme="minorHAnsi"/>
          <w:color w:val="000000"/>
          <w:sz w:val="22"/>
          <w:szCs w:val="22"/>
        </w:rPr>
        <w:t xml:space="preserve">Designed the study, created the analysis plan, and </w:t>
      </w:r>
      <w:r w:rsidRPr="00592EDD">
        <w:rPr>
          <w:color w:val="222222"/>
          <w:sz w:val="22"/>
          <w:szCs w:val="22"/>
          <w:shd w:val="clear" w:color="auto" w:fill="FFFFFF"/>
        </w:rPr>
        <w:t>provided statistical oversight over the analysis and interpretation of results</w:t>
      </w:r>
      <w:r w:rsidRPr="00592EDD">
        <w:rPr>
          <w:rFonts w:eastAsiaTheme="minorHAnsi"/>
          <w:color w:val="000000"/>
          <w:sz w:val="22"/>
          <w:szCs w:val="22"/>
        </w:rPr>
        <w:t xml:space="preserve"> while mentoring the first author, a nephrology fellow</w:t>
      </w:r>
    </w:p>
    <w:p w14:paraId="1A1D4639" w14:textId="77777777" w:rsidR="004C289B" w:rsidRPr="00907B7B" w:rsidRDefault="004C289B" w:rsidP="004C289B">
      <w:pPr>
        <w:pStyle w:val="ListParagraph"/>
        <w:ind w:left="360"/>
        <w:rPr>
          <w:rFonts w:ascii="Times New Roman" w:hAnsi="Times New Roman" w:cs="Times New Roman"/>
          <w:color w:val="212121"/>
          <w:sz w:val="22"/>
          <w:szCs w:val="22"/>
        </w:rPr>
      </w:pPr>
    </w:p>
    <w:p w14:paraId="2E8D1D1C" w14:textId="77777777" w:rsidR="00592EDD" w:rsidRPr="00592EDD" w:rsidRDefault="004C289B" w:rsidP="004B01F5">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000000"/>
          <w:sz w:val="22"/>
          <w:szCs w:val="22"/>
          <w:shd w:val="clear" w:color="auto" w:fill="FFFFFF"/>
        </w:rPr>
        <w:t xml:space="preserve">Ling, A., </w:t>
      </w:r>
      <w:r w:rsidRPr="00907B7B">
        <w:rPr>
          <w:rFonts w:ascii="Times New Roman" w:hAnsi="Times New Roman" w:cs="Times New Roman"/>
          <w:b/>
          <w:bCs/>
          <w:color w:val="000000"/>
          <w:sz w:val="22"/>
          <w:szCs w:val="22"/>
          <w:shd w:val="clear" w:color="auto" w:fill="FFFFFF"/>
        </w:rPr>
        <w:t>Montez-Rath, M.</w:t>
      </w:r>
      <w:r w:rsidR="00592EDD">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000000"/>
          <w:sz w:val="22"/>
          <w:szCs w:val="22"/>
          <w:shd w:val="clear" w:color="auto" w:fill="FFFFFF"/>
        </w:rPr>
        <w:t>, Mathur, M., Kapphahn, K., &amp; Desai, M. (2020). How to Apply Multiple Imputation in Propensity Score Matching with Partially Observed Confounders: A Simulation Study and Practical Recommendations. Journal of Modern Applied Statistical Methods, 19(1), eP3439.</w:t>
      </w:r>
      <w:r w:rsidR="004B01F5" w:rsidRPr="00907B7B">
        <w:rPr>
          <w:rFonts w:ascii="Times New Roman" w:hAnsi="Times New Roman" w:cs="Times New Roman"/>
          <w:color w:val="212121"/>
          <w:sz w:val="22"/>
          <w:szCs w:val="22"/>
          <w:vertAlign w:val="superscript"/>
        </w:rPr>
        <w:t xml:space="preserve"> </w:t>
      </w:r>
    </w:p>
    <w:p w14:paraId="701BCB33" w14:textId="4378A7F0" w:rsidR="004C289B" w:rsidRPr="00907B7B" w:rsidRDefault="00AA3F75" w:rsidP="00592EDD">
      <w:pPr>
        <w:pStyle w:val="ListParagraph"/>
        <w:shd w:val="clear" w:color="auto" w:fill="FFFFFF"/>
        <w:ind w:left="360"/>
        <w:rPr>
          <w:rFonts w:ascii="Times New Roman" w:hAnsi="Times New Roman" w:cs="Times New Roman"/>
          <w:color w:val="212121"/>
          <w:sz w:val="22"/>
          <w:szCs w:val="22"/>
        </w:rPr>
      </w:pPr>
      <w:r>
        <w:rPr>
          <w:rFonts w:ascii="Times New Roman" w:hAnsi="Times New Roman" w:cs="Times New Roman"/>
          <w:color w:val="212121"/>
          <w:sz w:val="22"/>
          <w:szCs w:val="22"/>
          <w:vertAlign w:val="superscript"/>
        </w:rPr>
        <w:t>$</w:t>
      </w:r>
      <w:r w:rsidR="004B01F5" w:rsidRPr="00907B7B">
        <w:rPr>
          <w:rFonts w:ascii="Times New Roman" w:hAnsi="Times New Roman" w:cs="Times New Roman"/>
          <w:color w:val="212121"/>
          <w:sz w:val="22"/>
          <w:szCs w:val="22"/>
        </w:rPr>
        <w:t>Designed the study, provided statistical oversight, and mentored the first author, a Ph.D. candidate.</w:t>
      </w:r>
    </w:p>
    <w:p w14:paraId="754F6334" w14:textId="77777777" w:rsidR="004C289B" w:rsidRPr="00907B7B" w:rsidRDefault="004C289B" w:rsidP="004C289B">
      <w:pPr>
        <w:shd w:val="clear" w:color="auto" w:fill="FFFFFF"/>
        <w:rPr>
          <w:color w:val="212121"/>
          <w:sz w:val="22"/>
          <w:szCs w:val="22"/>
        </w:rPr>
      </w:pPr>
    </w:p>
    <w:p w14:paraId="58D41E72" w14:textId="77777777" w:rsidR="007B3113"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lastRenderedPageBreak/>
        <w:t xml:space="preserve">Vangala C, Niu J, </w:t>
      </w:r>
      <w:r w:rsidRPr="00907B7B">
        <w:rPr>
          <w:rStyle w:val="authors"/>
          <w:rFonts w:ascii="Times New Roman" w:hAnsi="Times New Roman" w:cs="Times New Roman"/>
          <w:b/>
          <w:bCs/>
          <w:color w:val="212121"/>
          <w:sz w:val="22"/>
          <w:szCs w:val="22"/>
        </w:rPr>
        <w:t>Montez-Rath ME</w:t>
      </w:r>
      <w:r w:rsidR="000D609F">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Yan J, Navaneethan SD, Winkelmayer WC. </w:t>
      </w:r>
      <w:r w:rsidRPr="00907B7B">
        <w:rPr>
          <w:rFonts w:ascii="Times New Roman" w:hAnsi="Times New Roman" w:cs="Times New Roman"/>
          <w:color w:val="212121"/>
          <w:sz w:val="22"/>
          <w:szCs w:val="22"/>
        </w:rPr>
        <w:t>Selective Serotonin Reuptake Inhibitor Use and Hip Fracture Risk Among Patients on Hemodialysis. </w:t>
      </w:r>
      <w:r w:rsidRPr="00907B7B">
        <w:rPr>
          <w:rStyle w:val="source"/>
          <w:rFonts w:ascii="Times New Roman" w:hAnsi="Times New Roman" w:cs="Times New Roman"/>
          <w:color w:val="212121"/>
          <w:sz w:val="22"/>
          <w:szCs w:val="22"/>
        </w:rPr>
        <w:t>Am J Kidney Dis</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2020 Mar;</w:t>
      </w:r>
      <w:r w:rsidRPr="00907B7B">
        <w:rPr>
          <w:rStyle w:val="volume"/>
          <w:rFonts w:ascii="Times New Roman" w:hAnsi="Times New Roman" w:cs="Times New Roman"/>
          <w:color w:val="212121"/>
          <w:sz w:val="22"/>
          <w:szCs w:val="22"/>
        </w:rPr>
        <w:t>75</w:t>
      </w:r>
      <w:r w:rsidRPr="00907B7B">
        <w:rPr>
          <w:rStyle w:val="issue"/>
          <w:rFonts w:ascii="Times New Roman" w:hAnsi="Times New Roman" w:cs="Times New Roman"/>
          <w:color w:val="212121"/>
          <w:sz w:val="22"/>
          <w:szCs w:val="22"/>
        </w:rPr>
        <w:t>(3)</w:t>
      </w:r>
      <w:r w:rsidRPr="00907B7B">
        <w:rPr>
          <w:rStyle w:val="pages"/>
          <w:rFonts w:ascii="Times New Roman" w:hAnsi="Times New Roman" w:cs="Times New Roman"/>
          <w:color w:val="212121"/>
          <w:sz w:val="22"/>
          <w:szCs w:val="22"/>
        </w:rPr>
        <w:t>:351-360</w:t>
      </w:r>
      <w:r w:rsidRPr="00907B7B">
        <w:rPr>
          <w:rFonts w:ascii="Times New Roman" w:hAnsi="Times New Roman" w:cs="Times New Roman"/>
          <w:color w:val="212121"/>
          <w:sz w:val="22"/>
          <w:szCs w:val="22"/>
        </w:rPr>
        <w:t>.</w:t>
      </w:r>
      <w:r w:rsidR="004B01F5" w:rsidRPr="00907B7B">
        <w:rPr>
          <w:rFonts w:ascii="Times New Roman" w:hAnsi="Times New Roman" w:cs="Times New Roman"/>
          <w:color w:val="212121"/>
          <w:sz w:val="22"/>
          <w:szCs w:val="22"/>
        </w:rPr>
        <w:t xml:space="preserve"> </w:t>
      </w:r>
    </w:p>
    <w:p w14:paraId="019DAF84" w14:textId="16DDDF81" w:rsidR="004C289B" w:rsidRPr="00907B7B" w:rsidRDefault="007B3113" w:rsidP="007B3113">
      <w:pPr>
        <w:pStyle w:val="ListParagraph"/>
        <w:shd w:val="clear" w:color="auto" w:fill="FFFFFF"/>
        <w:ind w:left="360"/>
        <w:rPr>
          <w:rFonts w:ascii="Times New Roman" w:hAnsi="Times New Roman" w:cs="Times New Roman"/>
          <w:color w:val="212121"/>
          <w:sz w:val="22"/>
          <w:szCs w:val="22"/>
        </w:rPr>
      </w:pPr>
      <w:r w:rsidRPr="007B3113">
        <w:rPr>
          <w:rFonts w:ascii="Times New Roman" w:hAnsi="Times New Roman" w:cs="Times New Roman"/>
          <w:b/>
          <w:bCs/>
          <w:color w:val="212121"/>
          <w:sz w:val="22"/>
          <w:szCs w:val="22"/>
          <w:vertAlign w:val="superscript"/>
        </w:rPr>
        <w:t>$</w:t>
      </w:r>
      <w:r w:rsidR="00542822" w:rsidRPr="00907B7B">
        <w:rPr>
          <w:rFonts w:ascii="Times New Roman" w:hAnsi="Times New Roman" w:cs="Times New Roman"/>
          <w:color w:val="212121"/>
          <w:sz w:val="22"/>
          <w:szCs w:val="22"/>
        </w:rPr>
        <w:t>Provided statistical oversight.</w:t>
      </w:r>
    </w:p>
    <w:p w14:paraId="1963048A" w14:textId="77777777" w:rsidR="004C289B" w:rsidRPr="00907B7B" w:rsidRDefault="004C289B" w:rsidP="004C289B">
      <w:pPr>
        <w:pStyle w:val="ListParagraph"/>
        <w:ind w:left="360"/>
        <w:rPr>
          <w:rFonts w:ascii="Times New Roman" w:hAnsi="Times New Roman" w:cs="Times New Roman"/>
          <w:color w:val="212121"/>
          <w:sz w:val="22"/>
          <w:szCs w:val="22"/>
        </w:rPr>
      </w:pPr>
    </w:p>
    <w:p w14:paraId="21BD294E" w14:textId="77777777" w:rsidR="007B3113" w:rsidRPr="007B3113" w:rsidRDefault="004C289B" w:rsidP="00542822">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22222"/>
          <w:sz w:val="22"/>
          <w:szCs w:val="22"/>
          <w:shd w:val="clear" w:color="auto" w:fill="FFFFFF"/>
        </w:rPr>
        <w:t xml:space="preserve">Butler, C.R., Schwarze, M.L., Katz, R., Hailpern, S.M., Kreuter, W., Hall, Y.N., </w:t>
      </w:r>
      <w:r w:rsidRPr="00907B7B">
        <w:rPr>
          <w:rFonts w:ascii="Times New Roman" w:hAnsi="Times New Roman" w:cs="Times New Roman"/>
          <w:b/>
          <w:bCs/>
          <w:color w:val="222222"/>
          <w:sz w:val="22"/>
          <w:szCs w:val="22"/>
          <w:shd w:val="clear" w:color="auto" w:fill="FFFFFF"/>
        </w:rPr>
        <w:t>Rath, M.E.M.</w:t>
      </w:r>
      <w:r w:rsidR="007B3113">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O'Hare, A.M., 2019. Lower extremity amputation and health care utilization in the last year of life among medicare beneficiaries with ESRD. </w:t>
      </w:r>
      <w:r w:rsidRPr="00907B7B">
        <w:rPr>
          <w:rFonts w:ascii="Times New Roman" w:hAnsi="Times New Roman" w:cs="Times New Roman"/>
          <w:i/>
          <w:iCs/>
          <w:color w:val="222222"/>
          <w:sz w:val="22"/>
          <w:szCs w:val="22"/>
          <w:shd w:val="clear" w:color="auto" w:fill="FFFFFF"/>
        </w:rPr>
        <w:t>Journal of the American Society of Nephrology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30</w:t>
      </w:r>
      <w:r w:rsidRPr="00907B7B">
        <w:rPr>
          <w:rFonts w:ascii="Times New Roman" w:hAnsi="Times New Roman" w:cs="Times New Roman"/>
          <w:color w:val="222222"/>
          <w:sz w:val="22"/>
          <w:szCs w:val="22"/>
          <w:shd w:val="clear" w:color="auto" w:fill="FFFFFF"/>
        </w:rPr>
        <w:t>(3), pp.481-491.</w:t>
      </w:r>
      <w:r w:rsidR="00542822" w:rsidRPr="00907B7B">
        <w:rPr>
          <w:rFonts w:ascii="Times New Roman" w:hAnsi="Times New Roman" w:cs="Times New Roman"/>
          <w:color w:val="212121"/>
          <w:sz w:val="22"/>
          <w:szCs w:val="22"/>
          <w:vertAlign w:val="superscript"/>
        </w:rPr>
        <w:t xml:space="preserve"> </w:t>
      </w:r>
    </w:p>
    <w:p w14:paraId="06B1F4B5" w14:textId="5CA0D94C" w:rsidR="004C289B" w:rsidRPr="00907B7B" w:rsidRDefault="007B3113" w:rsidP="007B3113">
      <w:pPr>
        <w:pStyle w:val="ListParagraph"/>
        <w:shd w:val="clear" w:color="auto" w:fill="FFFFFF"/>
        <w:ind w:left="360"/>
        <w:rPr>
          <w:rFonts w:ascii="Times New Roman" w:hAnsi="Times New Roman" w:cs="Times New Roman"/>
          <w:color w:val="212121"/>
          <w:sz w:val="22"/>
          <w:szCs w:val="22"/>
        </w:rPr>
      </w:pPr>
      <w:r w:rsidRPr="007B3113">
        <w:rPr>
          <w:rFonts w:ascii="Times New Roman" w:hAnsi="Times New Roman" w:cs="Times New Roman"/>
          <w:b/>
          <w:bCs/>
          <w:color w:val="212121"/>
          <w:sz w:val="22"/>
          <w:szCs w:val="22"/>
          <w:vertAlign w:val="superscript"/>
        </w:rPr>
        <w:t>$</w:t>
      </w:r>
      <w:r w:rsidR="00542822" w:rsidRPr="00907B7B">
        <w:rPr>
          <w:rFonts w:ascii="Times New Roman" w:hAnsi="Times New Roman" w:cs="Times New Roman"/>
          <w:color w:val="212121"/>
          <w:sz w:val="22"/>
          <w:szCs w:val="22"/>
        </w:rPr>
        <w:t>Provided statistical oversight.</w:t>
      </w:r>
    </w:p>
    <w:p w14:paraId="7405892C" w14:textId="77777777" w:rsidR="004C289B" w:rsidRPr="00907B7B" w:rsidRDefault="004C289B" w:rsidP="004C289B">
      <w:pPr>
        <w:shd w:val="clear" w:color="auto" w:fill="FFFFFF"/>
        <w:rPr>
          <w:color w:val="212121"/>
          <w:sz w:val="22"/>
          <w:szCs w:val="22"/>
        </w:rPr>
      </w:pPr>
    </w:p>
    <w:p w14:paraId="4E9818D2" w14:textId="3D1549AA" w:rsidR="007B3113" w:rsidRPr="007B3113"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Vangala C, Niu J, </w:t>
      </w:r>
      <w:r w:rsidRPr="00907B7B">
        <w:rPr>
          <w:rStyle w:val="authors"/>
          <w:rFonts w:ascii="Times New Roman" w:hAnsi="Times New Roman" w:cs="Times New Roman"/>
          <w:b/>
          <w:bCs/>
          <w:color w:val="212121"/>
          <w:sz w:val="22"/>
          <w:szCs w:val="22"/>
        </w:rPr>
        <w:t>Montez-Rath ME</w:t>
      </w:r>
      <w:r w:rsidR="007B3113">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Yan J, Navaneethan SD, Naik AD, Winkelmayer WC. </w:t>
      </w:r>
      <w:r w:rsidRPr="00907B7B">
        <w:rPr>
          <w:rFonts w:ascii="Times New Roman" w:hAnsi="Times New Roman" w:cs="Times New Roman"/>
          <w:color w:val="212121"/>
          <w:sz w:val="22"/>
          <w:szCs w:val="22"/>
        </w:rPr>
        <w:t>Hip Fracture Risk among Hemodialysis-Dependent Patients Prescribed Opioids and Gabapentinoids. </w:t>
      </w:r>
      <w:r w:rsidRPr="00907B7B">
        <w:rPr>
          <w:rStyle w:val="source"/>
          <w:rFonts w:ascii="Times New Roman" w:hAnsi="Times New Roman" w:cs="Times New Roman"/>
          <w:color w:val="212121"/>
          <w:sz w:val="22"/>
          <w:szCs w:val="22"/>
        </w:rPr>
        <w:t>J Am Soc Nephrol</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2020 Jun;</w:t>
      </w:r>
      <w:r w:rsidRPr="00907B7B">
        <w:rPr>
          <w:rStyle w:val="volume"/>
          <w:rFonts w:ascii="Times New Roman" w:hAnsi="Times New Roman" w:cs="Times New Roman"/>
          <w:color w:val="212121"/>
          <w:sz w:val="22"/>
          <w:szCs w:val="22"/>
        </w:rPr>
        <w:t>31</w:t>
      </w:r>
      <w:r w:rsidRPr="00907B7B">
        <w:rPr>
          <w:rStyle w:val="issue"/>
          <w:rFonts w:ascii="Times New Roman" w:hAnsi="Times New Roman" w:cs="Times New Roman"/>
          <w:color w:val="212121"/>
          <w:sz w:val="22"/>
          <w:szCs w:val="22"/>
        </w:rPr>
        <w:t>(6)</w:t>
      </w:r>
      <w:r w:rsidRPr="00907B7B">
        <w:rPr>
          <w:rStyle w:val="pages"/>
          <w:rFonts w:ascii="Times New Roman" w:hAnsi="Times New Roman" w:cs="Times New Roman"/>
          <w:color w:val="212121"/>
          <w:sz w:val="22"/>
          <w:szCs w:val="22"/>
        </w:rPr>
        <w:t>:1325-1334</w:t>
      </w:r>
      <w:r w:rsidRPr="00907B7B">
        <w:rPr>
          <w:rFonts w:ascii="Times New Roman" w:hAnsi="Times New Roman" w:cs="Times New Roman"/>
          <w:color w:val="212121"/>
          <w:sz w:val="22"/>
          <w:szCs w:val="22"/>
        </w:rPr>
        <w:t>.</w:t>
      </w:r>
      <w:r w:rsidR="00542822" w:rsidRPr="00907B7B">
        <w:rPr>
          <w:rFonts w:ascii="Times New Roman" w:hAnsi="Times New Roman" w:cs="Times New Roman"/>
          <w:color w:val="212121"/>
          <w:sz w:val="22"/>
          <w:szCs w:val="22"/>
          <w:vertAlign w:val="superscript"/>
        </w:rPr>
        <w:t xml:space="preserve"> </w:t>
      </w:r>
    </w:p>
    <w:p w14:paraId="136C5523" w14:textId="77730B6F" w:rsidR="004C289B" w:rsidRPr="00907B7B" w:rsidRDefault="007B3113" w:rsidP="007B3113">
      <w:pPr>
        <w:pStyle w:val="ListParagraph"/>
        <w:shd w:val="clear" w:color="auto" w:fill="FFFFFF"/>
        <w:ind w:left="360"/>
        <w:rPr>
          <w:rFonts w:ascii="Times New Roman" w:hAnsi="Times New Roman" w:cs="Times New Roman"/>
          <w:color w:val="212121"/>
          <w:sz w:val="22"/>
          <w:szCs w:val="22"/>
        </w:rPr>
      </w:pPr>
      <w:r w:rsidRPr="007B3113">
        <w:rPr>
          <w:rFonts w:ascii="Times New Roman" w:hAnsi="Times New Roman" w:cs="Times New Roman"/>
          <w:b/>
          <w:bCs/>
          <w:color w:val="212121"/>
          <w:sz w:val="22"/>
          <w:szCs w:val="22"/>
          <w:vertAlign w:val="superscript"/>
        </w:rPr>
        <w:t>$</w:t>
      </w:r>
      <w:r w:rsidR="00542822" w:rsidRPr="00907B7B">
        <w:rPr>
          <w:rFonts w:ascii="Times New Roman" w:hAnsi="Times New Roman" w:cs="Times New Roman"/>
          <w:color w:val="212121"/>
          <w:sz w:val="22"/>
          <w:szCs w:val="22"/>
        </w:rPr>
        <w:t>Provided statistical oversight.</w:t>
      </w:r>
    </w:p>
    <w:p w14:paraId="3E0ACA0D" w14:textId="77777777" w:rsidR="004C289B" w:rsidRPr="00907B7B" w:rsidRDefault="004C289B" w:rsidP="004C289B">
      <w:pPr>
        <w:shd w:val="clear" w:color="auto" w:fill="FFFFFF"/>
        <w:rPr>
          <w:color w:val="212121"/>
          <w:sz w:val="22"/>
          <w:szCs w:val="22"/>
        </w:rPr>
      </w:pPr>
    </w:p>
    <w:p w14:paraId="35A841CE" w14:textId="77777777" w:rsidR="007B3113" w:rsidRPr="007B3113" w:rsidRDefault="004C289B" w:rsidP="004C289B">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Anand S, Staniec A, </w:t>
      </w:r>
      <w:r w:rsidRPr="00907B7B">
        <w:rPr>
          <w:rStyle w:val="authors"/>
          <w:rFonts w:ascii="Times New Roman" w:hAnsi="Times New Roman" w:cs="Times New Roman"/>
          <w:b/>
          <w:bCs/>
          <w:color w:val="212121"/>
          <w:sz w:val="22"/>
          <w:szCs w:val="22"/>
        </w:rPr>
        <w:t>Montez-Rath M</w:t>
      </w:r>
      <w:r w:rsidR="007B3113">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Vlahos P. </w:t>
      </w:r>
      <w:r w:rsidRPr="00907B7B">
        <w:rPr>
          <w:rFonts w:ascii="Times New Roman" w:hAnsi="Times New Roman" w:cs="Times New Roman"/>
          <w:color w:val="212121"/>
          <w:sz w:val="22"/>
          <w:szCs w:val="22"/>
        </w:rPr>
        <w:t>Using GIS Mapping to Track Hot Spots of Kidney Disease in California. </w:t>
      </w:r>
      <w:r w:rsidRPr="00907B7B">
        <w:rPr>
          <w:rStyle w:val="source"/>
          <w:rFonts w:ascii="Times New Roman" w:hAnsi="Times New Roman" w:cs="Times New Roman"/>
          <w:color w:val="212121"/>
          <w:sz w:val="22"/>
          <w:szCs w:val="22"/>
        </w:rPr>
        <w:t>N Engl J Med</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2020 Jun 4;</w:t>
      </w:r>
      <w:r w:rsidRPr="00907B7B">
        <w:rPr>
          <w:rStyle w:val="volume"/>
          <w:rFonts w:ascii="Times New Roman" w:hAnsi="Times New Roman" w:cs="Times New Roman"/>
          <w:color w:val="212121"/>
          <w:sz w:val="22"/>
          <w:szCs w:val="22"/>
        </w:rPr>
        <w:t>382</w:t>
      </w:r>
      <w:r w:rsidRPr="00907B7B">
        <w:rPr>
          <w:rStyle w:val="issue"/>
          <w:rFonts w:ascii="Times New Roman" w:hAnsi="Times New Roman" w:cs="Times New Roman"/>
          <w:color w:val="212121"/>
          <w:sz w:val="22"/>
          <w:szCs w:val="22"/>
        </w:rPr>
        <w:t>(23)</w:t>
      </w:r>
      <w:r w:rsidRPr="00907B7B">
        <w:rPr>
          <w:rStyle w:val="pages"/>
          <w:rFonts w:ascii="Times New Roman" w:hAnsi="Times New Roman" w:cs="Times New Roman"/>
          <w:color w:val="212121"/>
          <w:sz w:val="22"/>
          <w:szCs w:val="22"/>
        </w:rPr>
        <w:t>:2265-2267</w:t>
      </w:r>
      <w:r w:rsidRPr="00907B7B">
        <w:rPr>
          <w:rFonts w:ascii="Times New Roman" w:hAnsi="Times New Roman" w:cs="Times New Roman"/>
          <w:color w:val="212121"/>
          <w:sz w:val="22"/>
          <w:szCs w:val="22"/>
        </w:rPr>
        <w:t>.</w:t>
      </w:r>
      <w:r w:rsidR="00542822" w:rsidRPr="00907B7B">
        <w:rPr>
          <w:rFonts w:ascii="Times New Roman" w:hAnsi="Times New Roman" w:cs="Times New Roman"/>
          <w:color w:val="212121"/>
          <w:sz w:val="22"/>
          <w:szCs w:val="22"/>
          <w:vertAlign w:val="superscript"/>
        </w:rPr>
        <w:t xml:space="preserve"> </w:t>
      </w:r>
    </w:p>
    <w:p w14:paraId="3EF62040" w14:textId="4B93CC02" w:rsidR="004C289B" w:rsidRPr="00907B7B" w:rsidRDefault="007B3113" w:rsidP="007B3113">
      <w:pPr>
        <w:pStyle w:val="ListParagraph"/>
        <w:shd w:val="clear" w:color="auto" w:fill="FFFFFF"/>
        <w:ind w:left="360"/>
        <w:rPr>
          <w:rFonts w:ascii="Times New Roman" w:hAnsi="Times New Roman" w:cs="Times New Roman"/>
          <w:color w:val="212121"/>
          <w:sz w:val="22"/>
          <w:szCs w:val="22"/>
        </w:rPr>
      </w:pPr>
      <w:r w:rsidRPr="007B3113">
        <w:rPr>
          <w:rFonts w:ascii="Times New Roman" w:hAnsi="Times New Roman" w:cs="Times New Roman"/>
          <w:b/>
          <w:bCs/>
          <w:color w:val="212121"/>
          <w:sz w:val="22"/>
          <w:szCs w:val="22"/>
          <w:vertAlign w:val="superscript"/>
        </w:rPr>
        <w:t>$</w:t>
      </w:r>
      <w:r w:rsidR="00542822" w:rsidRPr="00907B7B">
        <w:rPr>
          <w:rFonts w:ascii="Times New Roman" w:eastAsiaTheme="minorHAnsi" w:hAnsi="Times New Roman" w:cs="Times New Roman"/>
          <w:color w:val="000000"/>
          <w:sz w:val="22"/>
          <w:szCs w:val="22"/>
        </w:rPr>
        <w:t>Designed the study, created the analysis plan, provided statistical oversight and principal interpretation.</w:t>
      </w:r>
    </w:p>
    <w:p w14:paraId="034014B1" w14:textId="77777777" w:rsidR="004C289B" w:rsidRPr="00907B7B" w:rsidRDefault="004C289B" w:rsidP="004C289B">
      <w:pPr>
        <w:shd w:val="clear" w:color="auto" w:fill="FFFFFF"/>
        <w:rPr>
          <w:color w:val="212121"/>
          <w:sz w:val="22"/>
          <w:szCs w:val="22"/>
        </w:rPr>
      </w:pPr>
    </w:p>
    <w:p w14:paraId="00DF7802" w14:textId="77777777" w:rsidR="007B3113" w:rsidRDefault="004C289B" w:rsidP="007D5A24">
      <w:pPr>
        <w:pStyle w:val="ListParagraph"/>
        <w:numPr>
          <w:ilvl w:val="0"/>
          <w:numId w:val="9"/>
        </w:numPr>
        <w:shd w:val="clear" w:color="auto" w:fill="FFFFFF"/>
        <w:ind w:left="360"/>
        <w:rPr>
          <w:rFonts w:ascii="Times New Roman" w:hAnsi="Times New Roman" w:cs="Times New Roman"/>
          <w:color w:val="212121"/>
          <w:sz w:val="22"/>
          <w:szCs w:val="22"/>
        </w:rPr>
      </w:pPr>
      <w:r w:rsidRPr="00907B7B">
        <w:rPr>
          <w:rStyle w:val="authors"/>
          <w:rFonts w:ascii="Times New Roman" w:hAnsi="Times New Roman" w:cs="Times New Roman"/>
          <w:color w:val="212121"/>
          <w:sz w:val="22"/>
          <w:szCs w:val="22"/>
        </w:rPr>
        <w:t xml:space="preserve">Rhee JJ, Zheng Y, Liu S, </w:t>
      </w:r>
      <w:r w:rsidRPr="00907B7B">
        <w:rPr>
          <w:rStyle w:val="authors"/>
          <w:rFonts w:ascii="Times New Roman" w:hAnsi="Times New Roman" w:cs="Times New Roman"/>
          <w:b/>
          <w:bCs/>
          <w:color w:val="212121"/>
          <w:sz w:val="22"/>
          <w:szCs w:val="22"/>
        </w:rPr>
        <w:t>Montez-Rath ME</w:t>
      </w:r>
      <w:r w:rsidR="007B3113">
        <w:rPr>
          <w:rFonts w:ascii="Times New Roman" w:hAnsi="Times New Roman" w:cs="Times New Roman"/>
          <w:b/>
          <w:sz w:val="22"/>
          <w:szCs w:val="22"/>
          <w:shd w:val="clear" w:color="auto" w:fill="FFFFFF"/>
          <w:vertAlign w:val="superscript"/>
        </w:rPr>
        <w:t>$</w:t>
      </w:r>
      <w:r w:rsidRPr="00907B7B">
        <w:rPr>
          <w:rStyle w:val="authors"/>
          <w:rFonts w:ascii="Times New Roman" w:hAnsi="Times New Roman" w:cs="Times New Roman"/>
          <w:color w:val="212121"/>
          <w:sz w:val="22"/>
          <w:szCs w:val="22"/>
        </w:rPr>
        <w:t>, Hamill RJ, Ishida JH, Winkelmayer WC. </w:t>
      </w:r>
      <w:r w:rsidRPr="00907B7B">
        <w:rPr>
          <w:rFonts w:ascii="Times New Roman" w:hAnsi="Times New Roman" w:cs="Times New Roman"/>
          <w:color w:val="212121"/>
          <w:sz w:val="22"/>
          <w:szCs w:val="22"/>
        </w:rPr>
        <w:t>Glycemic Control and Infections Among US Hemodialysis Patients With Diabetes Mellitus. </w:t>
      </w:r>
      <w:r w:rsidRPr="00907B7B">
        <w:rPr>
          <w:rStyle w:val="source"/>
          <w:rFonts w:ascii="Times New Roman" w:hAnsi="Times New Roman" w:cs="Times New Roman"/>
          <w:color w:val="212121"/>
          <w:sz w:val="22"/>
          <w:szCs w:val="22"/>
        </w:rPr>
        <w:t>Kidney Int Rep</w:t>
      </w:r>
      <w:r w:rsidRPr="00907B7B">
        <w:rPr>
          <w:rFonts w:ascii="Times New Roman" w:hAnsi="Times New Roman" w:cs="Times New Roman"/>
          <w:color w:val="212121"/>
          <w:sz w:val="22"/>
          <w:szCs w:val="22"/>
        </w:rPr>
        <w:t>. </w:t>
      </w:r>
      <w:r w:rsidRPr="00907B7B">
        <w:rPr>
          <w:rStyle w:val="pubdate"/>
          <w:rFonts w:ascii="Times New Roman" w:hAnsi="Times New Roman" w:cs="Times New Roman"/>
          <w:color w:val="212121"/>
          <w:sz w:val="22"/>
          <w:szCs w:val="22"/>
        </w:rPr>
        <w:t>2020 Jul;</w:t>
      </w:r>
      <w:r w:rsidRPr="00907B7B">
        <w:rPr>
          <w:rStyle w:val="volume"/>
          <w:rFonts w:ascii="Times New Roman" w:hAnsi="Times New Roman" w:cs="Times New Roman"/>
          <w:color w:val="212121"/>
          <w:sz w:val="22"/>
          <w:szCs w:val="22"/>
        </w:rPr>
        <w:t>5</w:t>
      </w:r>
      <w:r w:rsidRPr="00907B7B">
        <w:rPr>
          <w:rStyle w:val="issue"/>
          <w:rFonts w:ascii="Times New Roman" w:hAnsi="Times New Roman" w:cs="Times New Roman"/>
          <w:color w:val="212121"/>
          <w:sz w:val="22"/>
          <w:szCs w:val="22"/>
        </w:rPr>
        <w:t>(7)</w:t>
      </w:r>
      <w:r w:rsidRPr="00907B7B">
        <w:rPr>
          <w:rStyle w:val="pages"/>
          <w:rFonts w:ascii="Times New Roman" w:hAnsi="Times New Roman" w:cs="Times New Roman"/>
          <w:color w:val="212121"/>
          <w:sz w:val="22"/>
          <w:szCs w:val="22"/>
        </w:rPr>
        <w:t>:1014-1025</w:t>
      </w:r>
      <w:r w:rsidRPr="00907B7B">
        <w:rPr>
          <w:rFonts w:ascii="Times New Roman" w:hAnsi="Times New Roman" w:cs="Times New Roman"/>
          <w:color w:val="212121"/>
          <w:sz w:val="22"/>
          <w:szCs w:val="22"/>
        </w:rPr>
        <w:t>.</w:t>
      </w:r>
      <w:r w:rsidR="00542822" w:rsidRPr="00907B7B">
        <w:rPr>
          <w:rFonts w:ascii="Times New Roman" w:hAnsi="Times New Roman" w:cs="Times New Roman"/>
          <w:color w:val="212121"/>
          <w:sz w:val="22"/>
          <w:szCs w:val="22"/>
        </w:rPr>
        <w:t xml:space="preserve"> </w:t>
      </w:r>
    </w:p>
    <w:p w14:paraId="24214069" w14:textId="113D1CA1" w:rsidR="007D5A24" w:rsidRPr="007D5A24" w:rsidRDefault="007B3113" w:rsidP="007B3113">
      <w:pPr>
        <w:pStyle w:val="ListParagraph"/>
        <w:shd w:val="clear" w:color="auto" w:fill="FFFFFF"/>
        <w:ind w:left="360"/>
        <w:rPr>
          <w:rFonts w:ascii="Times New Roman" w:hAnsi="Times New Roman" w:cs="Times New Roman"/>
          <w:color w:val="212121"/>
          <w:sz w:val="22"/>
          <w:szCs w:val="22"/>
        </w:rPr>
      </w:pPr>
      <w:r>
        <w:rPr>
          <w:rFonts w:ascii="Times New Roman" w:hAnsi="Times New Roman" w:cs="Times New Roman"/>
          <w:b/>
          <w:bCs/>
          <w:color w:val="212121"/>
          <w:sz w:val="22"/>
          <w:szCs w:val="22"/>
          <w:vertAlign w:val="superscript"/>
        </w:rPr>
        <w:t>$</w:t>
      </w:r>
      <w:r w:rsidR="00542822" w:rsidRPr="00907B7B">
        <w:rPr>
          <w:rFonts w:ascii="Times New Roman" w:eastAsiaTheme="minorHAnsi" w:hAnsi="Times New Roman" w:cs="Times New Roman"/>
          <w:color w:val="000000"/>
          <w:sz w:val="22"/>
          <w:szCs w:val="22"/>
        </w:rPr>
        <w:t>Designed the study, created the analysis plan, provided statistical oversight and principal interpretation.</w:t>
      </w:r>
    </w:p>
    <w:p w14:paraId="2AB0C9B2" w14:textId="77777777" w:rsidR="007D5A24" w:rsidRPr="007D5A24" w:rsidRDefault="007D5A24" w:rsidP="007D5A24">
      <w:pPr>
        <w:pStyle w:val="ListParagraph"/>
        <w:rPr>
          <w:sz w:val="22"/>
          <w:szCs w:val="22"/>
        </w:rPr>
      </w:pPr>
    </w:p>
    <w:p w14:paraId="267D5D7C" w14:textId="326976F9" w:rsidR="004C289B" w:rsidRPr="007B3113" w:rsidRDefault="004C289B" w:rsidP="007B3113">
      <w:pPr>
        <w:pStyle w:val="ListParagraph"/>
        <w:numPr>
          <w:ilvl w:val="0"/>
          <w:numId w:val="9"/>
        </w:numPr>
        <w:shd w:val="clear" w:color="auto" w:fill="FFFFFF"/>
        <w:ind w:left="360"/>
        <w:rPr>
          <w:sz w:val="22"/>
          <w:szCs w:val="22"/>
        </w:rPr>
      </w:pPr>
      <w:r w:rsidRPr="007B3113">
        <w:rPr>
          <w:rFonts w:ascii="Times New Roman" w:hAnsi="Times New Roman" w:cs="Times New Roman"/>
          <w:sz w:val="22"/>
          <w:szCs w:val="22"/>
        </w:rPr>
        <w:t xml:space="preserve">McCoy IE, Han J, </w:t>
      </w:r>
      <w:r w:rsidRPr="007B3113">
        <w:rPr>
          <w:rFonts w:ascii="Times New Roman" w:hAnsi="Times New Roman" w:cs="Times New Roman"/>
          <w:b/>
          <w:bCs/>
          <w:sz w:val="22"/>
          <w:szCs w:val="22"/>
        </w:rPr>
        <w:t>Montez-Rath ME</w:t>
      </w:r>
      <w:r w:rsidR="007B3113" w:rsidRPr="007B3113">
        <w:rPr>
          <w:rFonts w:ascii="Times New Roman" w:hAnsi="Times New Roman" w:cs="Times New Roman"/>
          <w:b/>
          <w:sz w:val="22"/>
          <w:szCs w:val="22"/>
          <w:shd w:val="clear" w:color="auto" w:fill="FFFFFF"/>
          <w:vertAlign w:val="superscript"/>
        </w:rPr>
        <w:t>$</w:t>
      </w:r>
      <w:r w:rsidRPr="007B3113">
        <w:rPr>
          <w:rFonts w:ascii="Times New Roman" w:hAnsi="Times New Roman" w:cs="Times New Roman"/>
          <w:sz w:val="22"/>
          <w:szCs w:val="22"/>
        </w:rPr>
        <w:t>, Chertow GM, Rhee JJ. Patient and Provider Characteristics Associated With Sodium-Glucose Cotransporter 2 Inhibitor Prescription in Patients With Diabetes and Proteinuric Chronic Kidney Disease. Clin Diabetes. 2020 Jul;38(3):240-247.</w:t>
      </w:r>
      <w:r w:rsidR="00542822" w:rsidRPr="007B3113">
        <w:rPr>
          <w:rFonts w:ascii="Times New Roman" w:hAnsi="Times New Roman" w:cs="Times New Roman"/>
          <w:sz w:val="22"/>
          <w:szCs w:val="22"/>
        </w:rPr>
        <w:t xml:space="preserve"> </w:t>
      </w:r>
    </w:p>
    <w:p w14:paraId="58FC02DB" w14:textId="77777777" w:rsidR="007B3113" w:rsidRPr="007B3113" w:rsidRDefault="007B3113" w:rsidP="007B3113">
      <w:pPr>
        <w:shd w:val="clear" w:color="auto" w:fill="FFFFFF"/>
        <w:ind w:left="360"/>
        <w:rPr>
          <w:rFonts w:eastAsiaTheme="minorHAnsi"/>
          <w:color w:val="000000"/>
          <w:sz w:val="22"/>
          <w:szCs w:val="22"/>
        </w:rPr>
      </w:pPr>
      <w:r w:rsidRPr="007B3113">
        <w:rPr>
          <w:rStyle w:val="pages"/>
          <w:b/>
          <w:bCs/>
          <w:color w:val="212121"/>
          <w:sz w:val="22"/>
          <w:szCs w:val="22"/>
          <w:shd w:val="clear" w:color="auto" w:fill="FFFFFF"/>
          <w:vertAlign w:val="superscript"/>
        </w:rPr>
        <w:t>$</w:t>
      </w:r>
      <w:r w:rsidRPr="007B3113">
        <w:rPr>
          <w:rFonts w:eastAsiaTheme="minorHAnsi"/>
          <w:color w:val="000000"/>
          <w:sz w:val="22"/>
          <w:szCs w:val="22"/>
        </w:rPr>
        <w:t xml:space="preserve">Designed the study, created the analysis plan, and </w:t>
      </w:r>
      <w:r w:rsidRPr="007B3113">
        <w:rPr>
          <w:color w:val="222222"/>
          <w:sz w:val="22"/>
          <w:szCs w:val="22"/>
          <w:shd w:val="clear" w:color="auto" w:fill="FFFFFF"/>
        </w:rPr>
        <w:t>provided statistical oversight over the analysis and interpretation of results</w:t>
      </w:r>
      <w:r w:rsidRPr="007B3113">
        <w:rPr>
          <w:rFonts w:eastAsiaTheme="minorHAnsi"/>
          <w:color w:val="000000"/>
          <w:sz w:val="22"/>
          <w:szCs w:val="22"/>
        </w:rPr>
        <w:t xml:space="preserve"> while mentoring the first author, a nephrology fellow. </w:t>
      </w:r>
    </w:p>
    <w:p w14:paraId="68344BE5" w14:textId="77777777" w:rsidR="007B3113" w:rsidRPr="007B3113" w:rsidRDefault="007B3113" w:rsidP="007B3113">
      <w:pPr>
        <w:pStyle w:val="ListParagraph"/>
        <w:shd w:val="clear" w:color="auto" w:fill="FFFFFF"/>
        <w:ind w:left="-180"/>
        <w:rPr>
          <w:sz w:val="22"/>
          <w:szCs w:val="22"/>
        </w:rPr>
      </w:pPr>
    </w:p>
    <w:p w14:paraId="3278333E" w14:textId="44DE54E0" w:rsidR="004C289B" w:rsidRPr="00907B7B" w:rsidRDefault="004C289B" w:rsidP="004C289B">
      <w:pPr>
        <w:pStyle w:val="ListParagraph"/>
        <w:numPr>
          <w:ilvl w:val="0"/>
          <w:numId w:val="9"/>
        </w:numPr>
        <w:ind w:left="360"/>
        <w:rPr>
          <w:rFonts w:ascii="Times New Roman" w:hAnsi="Times New Roman" w:cs="Times New Roman"/>
          <w:sz w:val="22"/>
          <w:szCs w:val="22"/>
        </w:rPr>
      </w:pPr>
      <w:r w:rsidRPr="00907B7B">
        <w:rPr>
          <w:rFonts w:ascii="Times New Roman" w:hAnsi="Times New Roman" w:cs="Times New Roman"/>
          <w:sz w:val="22"/>
          <w:szCs w:val="22"/>
        </w:rPr>
        <w:t xml:space="preserve">McCoy I, </w:t>
      </w:r>
      <w:r w:rsidRPr="00907B7B">
        <w:rPr>
          <w:rFonts w:ascii="Times New Roman" w:hAnsi="Times New Roman" w:cs="Times New Roman"/>
          <w:b/>
          <w:bCs/>
          <w:sz w:val="22"/>
          <w:szCs w:val="22"/>
        </w:rPr>
        <w:t>Montez-Rath M</w:t>
      </w:r>
      <w:r w:rsidR="007B3113">
        <w:rPr>
          <w:rFonts w:ascii="Times New Roman" w:hAnsi="Times New Roman" w:cs="Times New Roman"/>
          <w:b/>
          <w:sz w:val="22"/>
          <w:szCs w:val="22"/>
          <w:shd w:val="clear" w:color="auto" w:fill="FFFFFF"/>
          <w:vertAlign w:val="superscript"/>
        </w:rPr>
        <w:t>$</w:t>
      </w:r>
      <w:r w:rsidRPr="00907B7B">
        <w:rPr>
          <w:rFonts w:ascii="Times New Roman" w:hAnsi="Times New Roman" w:cs="Times New Roman"/>
          <w:sz w:val="22"/>
          <w:szCs w:val="22"/>
        </w:rPr>
        <w:t>, Chertow G, Chang T. Does really central venous pressure affect the risk of diuretic-associated acute kidney injury after cardiac surgery?. Am Heart J. 2020 Aug;226:252.</w:t>
      </w:r>
      <w:r w:rsidR="00542822" w:rsidRPr="00907B7B">
        <w:rPr>
          <w:rFonts w:ascii="Times New Roman" w:hAnsi="Times New Roman" w:cs="Times New Roman"/>
          <w:sz w:val="22"/>
          <w:szCs w:val="22"/>
        </w:rPr>
        <w:t xml:space="preserve"> </w:t>
      </w:r>
      <w:r w:rsidR="007B3113" w:rsidRPr="007B3113">
        <w:rPr>
          <w:rFonts w:ascii="Times New Roman" w:hAnsi="Times New Roman" w:cs="Times New Roman"/>
          <w:b/>
          <w:bCs/>
          <w:color w:val="212121"/>
          <w:sz w:val="22"/>
          <w:szCs w:val="22"/>
          <w:vertAlign w:val="superscript"/>
        </w:rPr>
        <w:t>$</w:t>
      </w:r>
      <w:r w:rsidR="00542822" w:rsidRPr="00907B7B">
        <w:rPr>
          <w:rFonts w:ascii="Times New Roman" w:hAnsi="Times New Roman" w:cs="Times New Roman"/>
          <w:color w:val="212121"/>
          <w:sz w:val="22"/>
          <w:szCs w:val="22"/>
        </w:rPr>
        <w:t>Provided statistical oversight.</w:t>
      </w:r>
    </w:p>
    <w:p w14:paraId="48529928" w14:textId="77777777" w:rsidR="004C289B" w:rsidRPr="00907B7B" w:rsidRDefault="004C289B" w:rsidP="004C289B">
      <w:pPr>
        <w:rPr>
          <w:sz w:val="22"/>
          <w:szCs w:val="22"/>
        </w:rPr>
      </w:pPr>
    </w:p>
    <w:p w14:paraId="3C2D7A0C" w14:textId="703B1213" w:rsidR="007B3113" w:rsidRPr="007B3113" w:rsidRDefault="00C63403" w:rsidP="007B3113">
      <w:pPr>
        <w:pStyle w:val="ListParagraph"/>
        <w:numPr>
          <w:ilvl w:val="0"/>
          <w:numId w:val="9"/>
        </w:numPr>
        <w:shd w:val="clear" w:color="auto" w:fill="FFFFFF"/>
        <w:ind w:left="360"/>
        <w:rPr>
          <w:rFonts w:ascii="Times New Roman" w:hAnsi="Times New Roman" w:cs="Times New Roman"/>
          <w:color w:val="212121"/>
          <w:sz w:val="22"/>
          <w:szCs w:val="22"/>
        </w:rPr>
      </w:pPr>
      <w:r w:rsidRPr="00907B7B">
        <w:rPr>
          <w:rFonts w:ascii="Times New Roman" w:hAnsi="Times New Roman" w:cs="Times New Roman"/>
          <w:color w:val="222222"/>
          <w:sz w:val="22"/>
          <w:szCs w:val="22"/>
          <w:shd w:val="clear" w:color="auto" w:fill="FFFFFF"/>
        </w:rPr>
        <w:t xml:space="preserve">Edmonston, D.L., Roe, M.T., Block, G., Conway, P.T., Dember, L.M., DiBattiste, P.M., Greene, T., Hariri, A., Inker, L.A., Isakova, T. </w:t>
      </w:r>
      <w:r w:rsidRPr="00907B7B">
        <w:rPr>
          <w:rFonts w:ascii="Times New Roman" w:hAnsi="Times New Roman" w:cs="Times New Roman"/>
          <w:b/>
          <w:bCs/>
          <w:color w:val="222222"/>
          <w:sz w:val="22"/>
          <w:szCs w:val="22"/>
          <w:shd w:val="clear" w:color="auto" w:fill="FFFFFF"/>
        </w:rPr>
        <w:t>and Montez-Rath, M.E.</w:t>
      </w:r>
      <w:r w:rsidR="007B3113" w:rsidRPr="007B3113">
        <w:rPr>
          <w:rFonts w:ascii="Times New Roman" w:hAnsi="Times New Roman" w:cs="Times New Roman"/>
          <w:b/>
          <w:bCs/>
          <w:color w:val="222222"/>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2020. Drug development in kidney disease: proceedings from a multistakeholder conference. </w:t>
      </w:r>
      <w:r w:rsidRPr="00907B7B">
        <w:rPr>
          <w:rFonts w:ascii="Times New Roman" w:hAnsi="Times New Roman" w:cs="Times New Roman"/>
          <w:i/>
          <w:iCs/>
          <w:color w:val="222222"/>
          <w:sz w:val="22"/>
          <w:szCs w:val="22"/>
          <w:shd w:val="clear" w:color="auto" w:fill="FFFFFF"/>
        </w:rPr>
        <w:t>American Journal of Kidney Diseases</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76</w:t>
      </w:r>
      <w:r w:rsidRPr="00907B7B">
        <w:rPr>
          <w:rFonts w:ascii="Times New Roman" w:hAnsi="Times New Roman" w:cs="Times New Roman"/>
          <w:color w:val="222222"/>
          <w:sz w:val="22"/>
          <w:szCs w:val="22"/>
          <w:shd w:val="clear" w:color="auto" w:fill="FFFFFF"/>
        </w:rPr>
        <w:t>(6), pp.842-850.</w:t>
      </w:r>
      <w:r w:rsidR="00C435C7" w:rsidRPr="00907B7B">
        <w:rPr>
          <w:rFonts w:ascii="Times New Roman" w:hAnsi="Times New Roman" w:cs="Times New Roman"/>
          <w:color w:val="212121"/>
          <w:sz w:val="22"/>
          <w:szCs w:val="22"/>
          <w:shd w:val="clear" w:color="auto" w:fill="FFFFFF"/>
        </w:rPr>
        <w:t xml:space="preserve"> </w:t>
      </w:r>
      <w:r w:rsidR="00C435C7" w:rsidRPr="00907B7B">
        <w:rPr>
          <w:rFonts w:ascii="Times New Roman" w:hAnsi="Times New Roman" w:cs="Times New Roman"/>
          <w:bCs/>
          <w:sz w:val="22"/>
          <w:szCs w:val="22"/>
          <w:shd w:val="clear" w:color="auto" w:fill="FFFFFF"/>
          <w:vertAlign w:val="superscript"/>
        </w:rPr>
        <w:t xml:space="preserve"> </w:t>
      </w:r>
    </w:p>
    <w:p w14:paraId="564B7965" w14:textId="095930C3" w:rsidR="005F0172" w:rsidRPr="00907B7B" w:rsidRDefault="007B3113" w:rsidP="007B3113">
      <w:pPr>
        <w:pStyle w:val="ListParagraph"/>
        <w:shd w:val="clear" w:color="auto" w:fill="FFFFFF"/>
        <w:ind w:left="360"/>
        <w:rPr>
          <w:rFonts w:ascii="Times New Roman" w:hAnsi="Times New Roman" w:cs="Times New Roman"/>
          <w:color w:val="212121"/>
          <w:sz w:val="22"/>
          <w:szCs w:val="22"/>
        </w:rPr>
      </w:pPr>
      <w:r>
        <w:rPr>
          <w:rFonts w:ascii="Times New Roman" w:hAnsi="Times New Roman" w:cs="Times New Roman"/>
          <w:b/>
          <w:sz w:val="22"/>
          <w:szCs w:val="22"/>
          <w:shd w:val="clear" w:color="auto" w:fill="FFFFFF"/>
          <w:vertAlign w:val="superscript"/>
        </w:rPr>
        <w:t>$</w:t>
      </w:r>
      <w:r w:rsidR="00C435C7" w:rsidRPr="00907B7B">
        <w:rPr>
          <w:rFonts w:ascii="Times New Roman" w:hAnsi="Times New Roman" w:cs="Times New Roman"/>
          <w:sz w:val="22"/>
          <w:szCs w:val="22"/>
        </w:rPr>
        <w:t xml:space="preserve">Presented at the conference </w:t>
      </w:r>
      <w:r w:rsidR="00667B36" w:rsidRPr="00907B7B">
        <w:rPr>
          <w:rFonts w:ascii="Times New Roman" w:hAnsi="Times New Roman" w:cs="Times New Roman"/>
          <w:sz w:val="22"/>
          <w:szCs w:val="22"/>
        </w:rPr>
        <w:t xml:space="preserve">on </w:t>
      </w:r>
      <w:r w:rsidR="00542822" w:rsidRPr="00907B7B">
        <w:rPr>
          <w:rFonts w:ascii="Times New Roman" w:hAnsi="Times New Roman" w:cs="Times New Roman"/>
          <w:sz w:val="22"/>
          <w:szCs w:val="22"/>
        </w:rPr>
        <w:t xml:space="preserve">the theme of </w:t>
      </w:r>
      <w:r w:rsidR="00667B36" w:rsidRPr="00907B7B">
        <w:rPr>
          <w:rFonts w:ascii="Times New Roman" w:hAnsi="Times New Roman" w:cs="Times New Roman"/>
          <w:sz w:val="22"/>
          <w:szCs w:val="22"/>
        </w:rPr>
        <w:t xml:space="preserve">data management and statistical considerations for the use of </w:t>
      </w:r>
      <w:r w:rsidR="00BA2131" w:rsidRPr="00907B7B">
        <w:rPr>
          <w:rFonts w:ascii="Times New Roman" w:hAnsi="Times New Roman" w:cs="Times New Roman"/>
          <w:sz w:val="22"/>
          <w:szCs w:val="22"/>
        </w:rPr>
        <w:t>real-world</w:t>
      </w:r>
      <w:r w:rsidR="00667B36" w:rsidRPr="00907B7B">
        <w:rPr>
          <w:rFonts w:ascii="Times New Roman" w:hAnsi="Times New Roman" w:cs="Times New Roman"/>
          <w:sz w:val="22"/>
          <w:szCs w:val="22"/>
        </w:rPr>
        <w:t xml:space="preserve"> data in clinical </w:t>
      </w:r>
      <w:r w:rsidR="00185343" w:rsidRPr="00907B7B">
        <w:rPr>
          <w:rFonts w:ascii="Times New Roman" w:hAnsi="Times New Roman" w:cs="Times New Roman"/>
          <w:sz w:val="22"/>
          <w:szCs w:val="22"/>
        </w:rPr>
        <w:t>t</w:t>
      </w:r>
      <w:r w:rsidR="00667B36" w:rsidRPr="00907B7B">
        <w:rPr>
          <w:rFonts w:ascii="Times New Roman" w:hAnsi="Times New Roman" w:cs="Times New Roman"/>
          <w:sz w:val="22"/>
          <w:szCs w:val="22"/>
        </w:rPr>
        <w:t>rials</w:t>
      </w:r>
      <w:r>
        <w:rPr>
          <w:rFonts w:ascii="Times New Roman" w:hAnsi="Times New Roman" w:cs="Times New Roman"/>
          <w:sz w:val="22"/>
          <w:szCs w:val="22"/>
        </w:rPr>
        <w:t xml:space="preserve"> </w:t>
      </w:r>
      <w:r w:rsidR="00C435C7" w:rsidRPr="00907B7B">
        <w:rPr>
          <w:rFonts w:ascii="Times New Roman" w:hAnsi="Times New Roman" w:cs="Times New Roman"/>
          <w:sz w:val="22"/>
          <w:szCs w:val="22"/>
        </w:rPr>
        <w:t>and contributed to manuscript writing.</w:t>
      </w:r>
    </w:p>
    <w:p w14:paraId="287CFC2D" w14:textId="77777777" w:rsidR="005F0172" w:rsidRPr="00907B7B" w:rsidRDefault="005F0172" w:rsidP="005F0172">
      <w:pPr>
        <w:pStyle w:val="ListParagraph"/>
        <w:rPr>
          <w:rFonts w:ascii="Times New Roman" w:hAnsi="Times New Roman" w:cs="Times New Roman"/>
          <w:color w:val="212121"/>
          <w:sz w:val="22"/>
          <w:szCs w:val="22"/>
          <w:shd w:val="clear" w:color="auto" w:fill="FFFFFF"/>
        </w:rPr>
      </w:pPr>
    </w:p>
    <w:p w14:paraId="3073B0E0" w14:textId="23231872" w:rsidR="007B3113" w:rsidRPr="007B3113" w:rsidRDefault="001C31B5" w:rsidP="005F0172">
      <w:pPr>
        <w:pStyle w:val="ListParagraph"/>
        <w:numPr>
          <w:ilvl w:val="0"/>
          <w:numId w:val="9"/>
        </w:numPr>
        <w:shd w:val="clear" w:color="auto" w:fill="FFFFFF"/>
        <w:ind w:left="360" w:hanging="540"/>
        <w:rPr>
          <w:rFonts w:ascii="Times New Roman" w:hAnsi="Times New Roman" w:cs="Times New Roman"/>
          <w:color w:val="212121"/>
          <w:sz w:val="22"/>
          <w:szCs w:val="22"/>
        </w:rPr>
      </w:pPr>
      <w:r w:rsidRPr="007B3113">
        <w:rPr>
          <w:rFonts w:ascii="Times New Roman" w:hAnsi="Times New Roman" w:cs="Times New Roman"/>
          <w:color w:val="222222"/>
          <w:sz w:val="22"/>
          <w:szCs w:val="22"/>
          <w:shd w:val="clear" w:color="auto" w:fill="FFFFFF"/>
        </w:rPr>
        <w:t xml:space="preserve">Anand, S., </w:t>
      </w:r>
      <w:r w:rsidRPr="007B3113">
        <w:rPr>
          <w:rFonts w:ascii="Times New Roman" w:hAnsi="Times New Roman" w:cs="Times New Roman"/>
          <w:b/>
          <w:bCs/>
          <w:color w:val="222222"/>
          <w:sz w:val="22"/>
          <w:szCs w:val="22"/>
          <w:shd w:val="clear" w:color="auto" w:fill="FFFFFF"/>
        </w:rPr>
        <w:t>Montez-Rath, M.</w:t>
      </w:r>
      <w:r w:rsidR="007B3113" w:rsidRPr="007B3113">
        <w:rPr>
          <w:rFonts w:ascii="Times New Roman" w:hAnsi="Times New Roman" w:cs="Times New Roman"/>
          <w:b/>
          <w:bCs/>
          <w:color w:val="222222"/>
          <w:sz w:val="22"/>
          <w:szCs w:val="22"/>
          <w:shd w:val="clear" w:color="auto" w:fill="FFFFFF"/>
          <w:vertAlign w:val="superscript"/>
        </w:rPr>
        <w:t>$</w:t>
      </w:r>
      <w:r w:rsidRPr="007B3113">
        <w:rPr>
          <w:rFonts w:ascii="Times New Roman" w:hAnsi="Times New Roman" w:cs="Times New Roman"/>
          <w:color w:val="222222"/>
          <w:sz w:val="22"/>
          <w:szCs w:val="22"/>
          <w:shd w:val="clear" w:color="auto" w:fill="FFFFFF"/>
        </w:rPr>
        <w:t>, Han, J., Bozeman, J., Kerschmann, R., Beyer, P., Parsonnet, J. and Chertow, G.M., 2020. Prevalence of SARS-CoV-2 antibodies in a large nationwide sample of patients on dialysis in the USA: a cross-sectional study. </w:t>
      </w:r>
      <w:r w:rsidRPr="007B3113">
        <w:rPr>
          <w:rFonts w:ascii="Times New Roman" w:hAnsi="Times New Roman" w:cs="Times New Roman"/>
          <w:i/>
          <w:iCs/>
          <w:color w:val="222222"/>
          <w:sz w:val="22"/>
          <w:szCs w:val="22"/>
          <w:shd w:val="clear" w:color="auto" w:fill="FFFFFF"/>
        </w:rPr>
        <w:t>The Lancet</w:t>
      </w:r>
      <w:r w:rsidRPr="007B3113">
        <w:rPr>
          <w:rFonts w:ascii="Times New Roman" w:hAnsi="Times New Roman" w:cs="Times New Roman"/>
          <w:color w:val="222222"/>
          <w:sz w:val="22"/>
          <w:szCs w:val="22"/>
          <w:shd w:val="clear" w:color="auto" w:fill="FFFFFF"/>
        </w:rPr>
        <w:t>, </w:t>
      </w:r>
      <w:r w:rsidRPr="007B3113">
        <w:rPr>
          <w:rFonts w:ascii="Times New Roman" w:hAnsi="Times New Roman" w:cs="Times New Roman"/>
          <w:i/>
          <w:iCs/>
          <w:color w:val="222222"/>
          <w:sz w:val="22"/>
          <w:szCs w:val="22"/>
          <w:shd w:val="clear" w:color="auto" w:fill="FFFFFF"/>
        </w:rPr>
        <w:t>396</w:t>
      </w:r>
      <w:r w:rsidRPr="007B3113">
        <w:rPr>
          <w:rFonts w:ascii="Times New Roman" w:hAnsi="Times New Roman" w:cs="Times New Roman"/>
          <w:color w:val="222222"/>
          <w:sz w:val="22"/>
          <w:szCs w:val="22"/>
          <w:shd w:val="clear" w:color="auto" w:fill="FFFFFF"/>
        </w:rPr>
        <w:t>(10259), pp.1335-1344.</w:t>
      </w:r>
      <w:r w:rsidR="005F0172" w:rsidRPr="007B3113">
        <w:rPr>
          <w:rFonts w:ascii="Times New Roman" w:hAnsi="Times New Roman" w:cs="Times New Roman"/>
          <w:color w:val="212121"/>
          <w:sz w:val="22"/>
          <w:szCs w:val="22"/>
          <w:shd w:val="clear" w:color="auto" w:fill="FFFFFF"/>
        </w:rPr>
        <w:t xml:space="preserve"> </w:t>
      </w:r>
    </w:p>
    <w:p w14:paraId="4DE21B25" w14:textId="6DB7B0F7" w:rsidR="004C289B" w:rsidRPr="007B3113" w:rsidRDefault="007B3113" w:rsidP="007B3113">
      <w:pPr>
        <w:pStyle w:val="ListParagraph"/>
        <w:shd w:val="clear" w:color="auto" w:fill="FFFFFF"/>
        <w:ind w:left="360"/>
        <w:rPr>
          <w:rFonts w:ascii="Times New Roman" w:hAnsi="Times New Roman" w:cs="Times New Roman"/>
          <w:color w:val="212121"/>
          <w:sz w:val="22"/>
          <w:szCs w:val="22"/>
        </w:rPr>
      </w:pPr>
      <w:r>
        <w:rPr>
          <w:rFonts w:ascii="Times New Roman" w:hAnsi="Times New Roman" w:cs="Times New Roman"/>
          <w:b/>
          <w:sz w:val="22"/>
          <w:szCs w:val="22"/>
          <w:shd w:val="clear" w:color="auto" w:fill="FFFFFF"/>
          <w:vertAlign w:val="superscript"/>
        </w:rPr>
        <w:t>$</w:t>
      </w:r>
      <w:r>
        <w:rPr>
          <w:rFonts w:ascii="Times New Roman" w:hAnsi="Times New Roman" w:cs="Times New Roman"/>
          <w:sz w:val="22"/>
          <w:szCs w:val="22"/>
        </w:rPr>
        <w:t>D</w:t>
      </w:r>
      <w:r w:rsidR="005F0172" w:rsidRPr="00907B7B">
        <w:rPr>
          <w:rFonts w:ascii="Times New Roman" w:hAnsi="Times New Roman" w:cs="Times New Roman"/>
          <w:sz w:val="22"/>
          <w:szCs w:val="22"/>
        </w:rPr>
        <w:t xml:space="preserve">esigned the study so that we would have a representative sample to determine COVID-19 immunity in the U.S.. This study was instrumental in all our subsequent seroepidemiology work and led to the publication of a series of manuscripts in high impact journals with extensive coverage on </w:t>
      </w:r>
      <w:r w:rsidR="005F0172" w:rsidRPr="00907B7B">
        <w:rPr>
          <w:rFonts w:ascii="Times New Roman" w:hAnsi="Times New Roman" w:cs="Times New Roman"/>
          <w:sz w:val="22"/>
          <w:szCs w:val="22"/>
        </w:rPr>
        <w:lastRenderedPageBreak/>
        <w:t xml:space="preserve">the media. </w:t>
      </w:r>
      <w:r>
        <w:rPr>
          <w:rFonts w:ascii="Times New Roman" w:hAnsi="Times New Roman" w:cs="Times New Roman"/>
          <w:sz w:val="22"/>
          <w:szCs w:val="22"/>
        </w:rPr>
        <w:t>I m</w:t>
      </w:r>
      <w:r w:rsidR="001C31B5" w:rsidRPr="00907B7B">
        <w:rPr>
          <w:rFonts w:ascii="Times New Roman" w:hAnsi="Times New Roman" w:cs="Times New Roman"/>
          <w:sz w:val="22"/>
          <w:szCs w:val="22"/>
        </w:rPr>
        <w:t xml:space="preserve">entored the junior statistician on how to manage a complex analysis that uses data from </w:t>
      </w:r>
      <w:r w:rsidR="001C31B5" w:rsidRPr="007B3113">
        <w:rPr>
          <w:rFonts w:ascii="Times New Roman" w:hAnsi="Times New Roman" w:cs="Times New Roman"/>
          <w:sz w:val="22"/>
          <w:szCs w:val="22"/>
        </w:rPr>
        <w:t>various sources.</w:t>
      </w:r>
      <w:r w:rsidR="005C059A" w:rsidRPr="007B3113">
        <w:rPr>
          <w:rFonts w:ascii="Times New Roman" w:hAnsi="Times New Roman" w:cs="Times New Roman"/>
          <w:sz w:val="22"/>
          <w:szCs w:val="22"/>
        </w:rPr>
        <w:t xml:space="preserve"> </w:t>
      </w:r>
    </w:p>
    <w:p w14:paraId="763831F4"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7A980DE9" w14:textId="154F3ACB" w:rsidR="007B3113" w:rsidRPr="007B3113" w:rsidRDefault="004C289B" w:rsidP="000523A4">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lang w:val="de-DE"/>
        </w:rPr>
        <w:t xml:space="preserve">Szummer, K., </w:t>
      </w:r>
      <w:r w:rsidRPr="00907B7B">
        <w:rPr>
          <w:rFonts w:ascii="Times New Roman" w:hAnsi="Times New Roman" w:cs="Times New Roman"/>
          <w:b/>
          <w:bCs/>
          <w:color w:val="222222"/>
          <w:sz w:val="22"/>
          <w:szCs w:val="22"/>
          <w:shd w:val="clear" w:color="auto" w:fill="FFFFFF"/>
          <w:lang w:val="de-DE"/>
        </w:rPr>
        <w:t>Montez-Rath, M.E.</w:t>
      </w:r>
      <w:r w:rsidR="007B3113">
        <w:rPr>
          <w:rFonts w:ascii="Times New Roman" w:hAnsi="Times New Roman" w:cs="Times New Roman"/>
          <w:b/>
          <w:sz w:val="22"/>
          <w:szCs w:val="22"/>
          <w:shd w:val="clear" w:color="auto" w:fill="FFFFFF"/>
          <w:vertAlign w:val="superscript"/>
          <w:lang w:val="de-DE"/>
        </w:rPr>
        <w:t>$</w:t>
      </w:r>
      <w:r w:rsidRPr="00907B7B">
        <w:rPr>
          <w:rFonts w:ascii="Times New Roman" w:hAnsi="Times New Roman" w:cs="Times New Roman"/>
          <w:color w:val="222222"/>
          <w:sz w:val="22"/>
          <w:szCs w:val="22"/>
          <w:shd w:val="clear" w:color="auto" w:fill="FFFFFF"/>
          <w:lang w:val="de-DE"/>
        </w:rPr>
        <w:t xml:space="preserve">, Alfredsson, J., Erlinge, D., Lindahl, B., Hofmann, R., Ravn-Fischer, A., Svensson, P. and Jernberg, T., 2020. </w:t>
      </w:r>
      <w:r w:rsidRPr="00907B7B">
        <w:rPr>
          <w:rFonts w:ascii="Times New Roman" w:hAnsi="Times New Roman" w:cs="Times New Roman"/>
          <w:color w:val="222222"/>
          <w:sz w:val="22"/>
          <w:szCs w:val="22"/>
          <w:shd w:val="clear" w:color="auto" w:fill="FFFFFF"/>
        </w:rPr>
        <w:t>Comparison between ticagrelor and clopidogrel in elderly patients with an acute coronary syndrome: insights from the SWEDEHEART registry. </w:t>
      </w:r>
      <w:r w:rsidRPr="00907B7B">
        <w:rPr>
          <w:rFonts w:ascii="Times New Roman" w:hAnsi="Times New Roman" w:cs="Times New Roman"/>
          <w:i/>
          <w:iCs/>
          <w:color w:val="222222"/>
          <w:sz w:val="22"/>
          <w:szCs w:val="22"/>
          <w:shd w:val="clear" w:color="auto" w:fill="FFFFFF"/>
        </w:rPr>
        <w:t>Circulation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142</w:t>
      </w:r>
      <w:r w:rsidRPr="00907B7B">
        <w:rPr>
          <w:rFonts w:ascii="Times New Roman" w:hAnsi="Times New Roman" w:cs="Times New Roman"/>
          <w:color w:val="222222"/>
          <w:sz w:val="22"/>
          <w:szCs w:val="22"/>
          <w:shd w:val="clear" w:color="auto" w:fill="FFFFFF"/>
        </w:rPr>
        <w:t>(18), pp.1700-1708.</w:t>
      </w:r>
      <w:r w:rsidR="000523A4" w:rsidRPr="00907B7B">
        <w:rPr>
          <w:rFonts w:ascii="Times New Roman" w:hAnsi="Times New Roman" w:cs="Times New Roman"/>
          <w:b/>
          <w:sz w:val="22"/>
          <w:szCs w:val="22"/>
          <w:shd w:val="clear" w:color="auto" w:fill="FFFFFF"/>
          <w:vertAlign w:val="superscript"/>
        </w:rPr>
        <w:t xml:space="preserve"> </w:t>
      </w:r>
    </w:p>
    <w:p w14:paraId="33CE7370" w14:textId="23FE3EEB" w:rsidR="000523A4" w:rsidRPr="007B3113" w:rsidRDefault="007B3113" w:rsidP="007B3113">
      <w:pPr>
        <w:shd w:val="clear" w:color="auto" w:fill="FFFFFF"/>
        <w:ind w:left="360"/>
        <w:rPr>
          <w:rFonts w:eastAsiaTheme="minorHAnsi"/>
          <w:color w:val="000000"/>
          <w:sz w:val="22"/>
          <w:szCs w:val="22"/>
        </w:rPr>
      </w:pPr>
      <w:r>
        <w:rPr>
          <w:b/>
          <w:sz w:val="22"/>
          <w:szCs w:val="22"/>
          <w:shd w:val="clear" w:color="auto" w:fill="FFFFFF"/>
          <w:vertAlign w:val="superscript"/>
        </w:rPr>
        <w:t>$</w:t>
      </w:r>
      <w:r w:rsidRPr="005B7532">
        <w:rPr>
          <w:rFonts w:eastAsiaTheme="minorHAnsi"/>
          <w:color w:val="000000"/>
          <w:sz w:val="22"/>
          <w:szCs w:val="22"/>
        </w:rPr>
        <w:t xml:space="preserve">Designed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w:t>
      </w:r>
      <w:r>
        <w:rPr>
          <w:rFonts w:eastAsiaTheme="minorHAnsi"/>
          <w:color w:val="000000"/>
          <w:sz w:val="22"/>
          <w:szCs w:val="22"/>
        </w:rPr>
        <w:t>visiting scholar</w:t>
      </w:r>
      <w:r w:rsidR="000523A4" w:rsidRPr="007B3113">
        <w:rPr>
          <w:rFonts w:eastAsiaTheme="minorHAnsi"/>
          <w:color w:val="000000"/>
          <w:sz w:val="22"/>
          <w:szCs w:val="22"/>
        </w:rPr>
        <w:t>.</w:t>
      </w:r>
    </w:p>
    <w:p w14:paraId="35BFEEDF"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0BF4A409" w14:textId="77777777" w:rsidR="007B3113" w:rsidRPr="007B3113" w:rsidRDefault="004C289B" w:rsidP="002D1FB1">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Seong, E.Y., Liu, S., Song, S.H., Leeper, N.J., Winkelmayer, W.C., </w:t>
      </w:r>
      <w:r w:rsidRPr="00907B7B">
        <w:rPr>
          <w:rFonts w:ascii="Times New Roman" w:hAnsi="Times New Roman" w:cs="Times New Roman"/>
          <w:b/>
          <w:bCs/>
          <w:color w:val="222222"/>
          <w:sz w:val="22"/>
          <w:szCs w:val="22"/>
          <w:shd w:val="clear" w:color="auto" w:fill="FFFFFF"/>
        </w:rPr>
        <w:t>Montez-Rath, M.E.</w:t>
      </w:r>
      <w:r w:rsidR="007B3113">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Chang, T.I., 2021. Intradialytic hypotension and newly recognized peripheral artery disease in patients receiving hemodialysis. </w:t>
      </w:r>
      <w:r w:rsidRPr="00907B7B">
        <w:rPr>
          <w:rFonts w:ascii="Times New Roman" w:hAnsi="Times New Roman" w:cs="Times New Roman"/>
          <w:i/>
          <w:iCs/>
          <w:color w:val="222222"/>
          <w:sz w:val="22"/>
          <w:szCs w:val="22"/>
          <w:shd w:val="clear" w:color="auto" w:fill="FFFFFF"/>
        </w:rPr>
        <w:t>American Journal of Kidney Diseases</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77</w:t>
      </w:r>
      <w:r w:rsidRPr="00907B7B">
        <w:rPr>
          <w:rFonts w:ascii="Times New Roman" w:hAnsi="Times New Roman" w:cs="Times New Roman"/>
          <w:color w:val="222222"/>
          <w:sz w:val="22"/>
          <w:szCs w:val="22"/>
          <w:shd w:val="clear" w:color="auto" w:fill="FFFFFF"/>
        </w:rPr>
        <w:t>(5), pp.730-738.</w:t>
      </w:r>
      <w:r w:rsidR="002D1FB1" w:rsidRPr="00907B7B">
        <w:rPr>
          <w:rFonts w:ascii="Times New Roman" w:hAnsi="Times New Roman" w:cs="Times New Roman"/>
          <w:color w:val="222222"/>
          <w:sz w:val="22"/>
          <w:szCs w:val="22"/>
          <w:shd w:val="clear" w:color="auto" w:fill="FFFFFF"/>
        </w:rPr>
        <w:t xml:space="preserve"> </w:t>
      </w:r>
    </w:p>
    <w:p w14:paraId="0ECAD665" w14:textId="378B7639" w:rsidR="007B3113" w:rsidRPr="007B3113" w:rsidRDefault="007B3113" w:rsidP="007B3113">
      <w:pPr>
        <w:shd w:val="clear" w:color="auto" w:fill="FFFFFF"/>
        <w:ind w:left="360"/>
        <w:rPr>
          <w:rFonts w:eastAsiaTheme="minorHAnsi"/>
          <w:color w:val="000000"/>
          <w:sz w:val="22"/>
          <w:szCs w:val="22"/>
        </w:rPr>
      </w:pPr>
      <w:r>
        <w:rPr>
          <w:b/>
          <w:sz w:val="22"/>
          <w:szCs w:val="22"/>
          <w:shd w:val="clear" w:color="auto" w:fill="FFFFFF"/>
          <w:vertAlign w:val="superscript"/>
        </w:rPr>
        <w:t>$</w:t>
      </w:r>
      <w:r w:rsidR="002D1FB1" w:rsidRPr="00907B7B">
        <w:rPr>
          <w:rStyle w:val="authors"/>
          <w:color w:val="212121"/>
          <w:sz w:val="22"/>
          <w:szCs w:val="22"/>
        </w:rPr>
        <w:t>Contributed to the development of the research question</w:t>
      </w:r>
      <w:r w:rsidR="00CA72CC">
        <w:rPr>
          <w:rStyle w:val="authors"/>
          <w:color w:val="212121"/>
          <w:sz w:val="22"/>
          <w:szCs w:val="22"/>
        </w:rPr>
        <w:t xml:space="preserve">, </w:t>
      </w:r>
      <w:r w:rsidR="00CA72CC">
        <w:rPr>
          <w:rFonts w:eastAsiaTheme="minorHAnsi"/>
          <w:color w:val="000000"/>
          <w:sz w:val="22"/>
          <w:szCs w:val="22"/>
        </w:rPr>
        <w:t>d</w:t>
      </w:r>
      <w:r w:rsidRPr="005B7532">
        <w:rPr>
          <w:rFonts w:eastAsiaTheme="minorHAnsi"/>
          <w:color w:val="000000"/>
          <w:sz w:val="22"/>
          <w:szCs w:val="22"/>
        </w:rPr>
        <w:t xml:space="preserve">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w:t>
      </w:r>
      <w:r>
        <w:rPr>
          <w:rFonts w:eastAsiaTheme="minorHAnsi"/>
          <w:color w:val="000000"/>
          <w:sz w:val="22"/>
          <w:szCs w:val="22"/>
        </w:rPr>
        <w:t>visiting scholar</w:t>
      </w:r>
      <w:r w:rsidRPr="007B3113">
        <w:rPr>
          <w:rFonts w:eastAsiaTheme="minorHAnsi"/>
          <w:color w:val="000000"/>
          <w:sz w:val="22"/>
          <w:szCs w:val="22"/>
        </w:rPr>
        <w:t>.</w:t>
      </w:r>
    </w:p>
    <w:p w14:paraId="4F0C4AEE" w14:textId="168FA807" w:rsidR="004C289B" w:rsidRPr="00907B7B" w:rsidRDefault="004C289B" w:rsidP="007B3113">
      <w:pPr>
        <w:pStyle w:val="ListParagraph"/>
        <w:ind w:left="360"/>
        <w:rPr>
          <w:rFonts w:ascii="Times New Roman" w:hAnsi="Times New Roman" w:cs="Times New Roman"/>
          <w:color w:val="222222"/>
          <w:sz w:val="22"/>
          <w:szCs w:val="22"/>
          <w:shd w:val="clear" w:color="auto" w:fill="FFFFFF"/>
        </w:rPr>
      </w:pPr>
    </w:p>
    <w:p w14:paraId="10CE63E2" w14:textId="301B8BE4" w:rsidR="007B3113" w:rsidRPr="007B3113" w:rsidRDefault="004C289B" w:rsidP="00000832">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Bradshaw, C., Thomas, I.C., </w:t>
      </w:r>
      <w:r w:rsidRPr="00907B7B">
        <w:rPr>
          <w:rFonts w:ascii="Times New Roman" w:hAnsi="Times New Roman" w:cs="Times New Roman"/>
          <w:b/>
          <w:bCs/>
          <w:color w:val="222222"/>
          <w:sz w:val="22"/>
          <w:szCs w:val="22"/>
          <w:shd w:val="clear" w:color="auto" w:fill="FFFFFF"/>
        </w:rPr>
        <w:t>Montez-Rath, M.E.</w:t>
      </w:r>
      <w:r w:rsidR="007B3113">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Lorenz, K.A., Asch, S.M., Leppert, J.T., Wang, V., O’Hare, A.M. and Tamura, M.K., 2021. Facility-Level Variation in Dialysis Use and Mortality Among Older Veterans With Incident Kidney Failure. </w:t>
      </w:r>
      <w:r w:rsidRPr="00907B7B">
        <w:rPr>
          <w:rFonts w:ascii="Times New Roman" w:hAnsi="Times New Roman" w:cs="Times New Roman"/>
          <w:i/>
          <w:iCs/>
          <w:color w:val="222222"/>
          <w:sz w:val="22"/>
          <w:szCs w:val="22"/>
          <w:shd w:val="clear" w:color="auto" w:fill="FFFFFF"/>
        </w:rPr>
        <w:t>JAMA network open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4</w:t>
      </w:r>
      <w:r w:rsidRPr="00907B7B">
        <w:rPr>
          <w:rFonts w:ascii="Times New Roman" w:hAnsi="Times New Roman" w:cs="Times New Roman"/>
          <w:color w:val="222222"/>
          <w:sz w:val="22"/>
          <w:szCs w:val="22"/>
          <w:shd w:val="clear" w:color="auto" w:fill="FFFFFF"/>
        </w:rPr>
        <w:t>(1), pp.e2034084-e2034084.</w:t>
      </w:r>
      <w:r w:rsidR="00000832" w:rsidRPr="00907B7B">
        <w:rPr>
          <w:rFonts w:ascii="Times New Roman" w:hAnsi="Times New Roman" w:cs="Times New Roman"/>
          <w:color w:val="222222"/>
          <w:sz w:val="22"/>
          <w:szCs w:val="22"/>
          <w:shd w:val="clear" w:color="auto" w:fill="FFFFFF"/>
        </w:rPr>
        <w:t xml:space="preserve"> </w:t>
      </w:r>
    </w:p>
    <w:p w14:paraId="7B2BD92F" w14:textId="77777777" w:rsidR="00CA72CC" w:rsidRPr="00CA72CC" w:rsidRDefault="00CA72CC" w:rsidP="00CA72CC">
      <w:pPr>
        <w:shd w:val="clear" w:color="auto" w:fill="FFFFFF"/>
        <w:ind w:left="360"/>
        <w:rPr>
          <w:rFonts w:eastAsiaTheme="minorHAnsi"/>
          <w:color w:val="000000"/>
          <w:sz w:val="22"/>
          <w:szCs w:val="22"/>
        </w:rPr>
      </w:pPr>
      <w:r w:rsidRPr="00CA72CC">
        <w:rPr>
          <w:rStyle w:val="pages"/>
          <w:b/>
          <w:bCs/>
          <w:color w:val="212121"/>
          <w:sz w:val="22"/>
          <w:szCs w:val="22"/>
          <w:shd w:val="clear" w:color="auto" w:fill="FFFFFF"/>
          <w:vertAlign w:val="superscript"/>
        </w:rPr>
        <w:t>$</w:t>
      </w:r>
      <w:r w:rsidRPr="00CA72CC">
        <w:rPr>
          <w:rFonts w:eastAsiaTheme="minorHAnsi"/>
          <w:color w:val="000000"/>
          <w:sz w:val="22"/>
          <w:szCs w:val="22"/>
        </w:rPr>
        <w:t xml:space="preserve">Designed the study, created the analysis plan, and </w:t>
      </w:r>
      <w:r w:rsidRPr="00CA72CC">
        <w:rPr>
          <w:color w:val="222222"/>
          <w:sz w:val="22"/>
          <w:szCs w:val="22"/>
          <w:shd w:val="clear" w:color="auto" w:fill="FFFFFF"/>
        </w:rPr>
        <w:t>provided statistical oversight over the analysis and interpretation of results</w:t>
      </w:r>
      <w:r w:rsidRPr="00CA72CC">
        <w:rPr>
          <w:rFonts w:eastAsiaTheme="minorHAnsi"/>
          <w:color w:val="000000"/>
          <w:sz w:val="22"/>
          <w:szCs w:val="22"/>
        </w:rPr>
        <w:t xml:space="preserve"> while mentoring the first author, a nephrology fellow. </w:t>
      </w:r>
    </w:p>
    <w:p w14:paraId="0A5035DC"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505443D1" w14:textId="77777777" w:rsidR="007B3113" w:rsidRPr="007B3113" w:rsidRDefault="004C289B" w:rsidP="00D567F8">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Dasgupta, M.N., </w:t>
      </w:r>
      <w:r w:rsidRPr="00907B7B">
        <w:rPr>
          <w:rFonts w:ascii="Times New Roman" w:hAnsi="Times New Roman" w:cs="Times New Roman"/>
          <w:b/>
          <w:bCs/>
          <w:color w:val="222222"/>
          <w:sz w:val="22"/>
          <w:szCs w:val="22"/>
          <w:shd w:val="clear" w:color="auto" w:fill="FFFFFF"/>
        </w:rPr>
        <w:t>Montez-Rath, M.E.</w:t>
      </w:r>
      <w:r w:rsidR="007B3113">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Hollander, S.A. and Sutherland, S.M., 2021. Using kinetic eGFR to identify acute kidney injury risk in children undergoing cardiac transplantation. </w:t>
      </w:r>
      <w:r w:rsidRPr="00907B7B">
        <w:rPr>
          <w:rFonts w:ascii="Times New Roman" w:hAnsi="Times New Roman" w:cs="Times New Roman"/>
          <w:i/>
          <w:iCs/>
          <w:color w:val="222222"/>
          <w:sz w:val="22"/>
          <w:szCs w:val="22"/>
          <w:shd w:val="clear" w:color="auto" w:fill="FFFFFF"/>
        </w:rPr>
        <w:t>Pediatric Research</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90</w:t>
      </w:r>
      <w:r w:rsidRPr="00907B7B">
        <w:rPr>
          <w:rFonts w:ascii="Times New Roman" w:hAnsi="Times New Roman" w:cs="Times New Roman"/>
          <w:color w:val="222222"/>
          <w:sz w:val="22"/>
          <w:szCs w:val="22"/>
          <w:shd w:val="clear" w:color="auto" w:fill="FFFFFF"/>
        </w:rPr>
        <w:t>(3), pp.632-636.</w:t>
      </w:r>
      <w:r w:rsidR="00C63403" w:rsidRPr="00907B7B">
        <w:rPr>
          <w:rFonts w:ascii="Times New Roman" w:hAnsi="Times New Roman" w:cs="Times New Roman"/>
          <w:b/>
          <w:sz w:val="22"/>
          <w:szCs w:val="22"/>
          <w:shd w:val="clear" w:color="auto" w:fill="FFFFFF"/>
          <w:vertAlign w:val="superscript"/>
        </w:rPr>
        <w:t xml:space="preserve"> </w:t>
      </w:r>
    </w:p>
    <w:p w14:paraId="54AE6AD6" w14:textId="2E013855" w:rsidR="00CA72CC" w:rsidRPr="00CA72CC" w:rsidRDefault="00CA72CC" w:rsidP="00CA72CC">
      <w:pPr>
        <w:shd w:val="clear" w:color="auto" w:fill="FFFFFF"/>
        <w:ind w:left="360"/>
        <w:rPr>
          <w:rFonts w:eastAsiaTheme="minorHAnsi"/>
          <w:color w:val="000000"/>
          <w:sz w:val="22"/>
          <w:szCs w:val="22"/>
        </w:rPr>
      </w:pPr>
      <w:r w:rsidRPr="00CA72CC">
        <w:rPr>
          <w:b/>
          <w:sz w:val="22"/>
          <w:szCs w:val="22"/>
          <w:shd w:val="clear" w:color="auto" w:fill="FFFFFF"/>
          <w:vertAlign w:val="superscript"/>
        </w:rPr>
        <w:t>$</w:t>
      </w:r>
      <w:r w:rsidRPr="00CA72CC">
        <w:rPr>
          <w:rStyle w:val="authors"/>
          <w:color w:val="212121"/>
          <w:sz w:val="22"/>
          <w:szCs w:val="22"/>
        </w:rPr>
        <w:t xml:space="preserve">Contributed to the development of the research question, </w:t>
      </w:r>
      <w:r w:rsidRPr="00CA72CC">
        <w:rPr>
          <w:rFonts w:eastAsiaTheme="minorHAnsi"/>
          <w:color w:val="000000"/>
          <w:sz w:val="22"/>
          <w:szCs w:val="22"/>
        </w:rPr>
        <w:t xml:space="preserve">designed the study, created the analysis plan, and </w:t>
      </w:r>
      <w:r w:rsidRPr="00CA72CC">
        <w:rPr>
          <w:color w:val="222222"/>
          <w:sz w:val="22"/>
          <w:szCs w:val="22"/>
          <w:shd w:val="clear" w:color="auto" w:fill="FFFFFF"/>
        </w:rPr>
        <w:t>provided statistical oversight over the analysis and interpretation of results</w:t>
      </w:r>
      <w:r w:rsidRPr="00CA72CC">
        <w:rPr>
          <w:rFonts w:eastAsiaTheme="minorHAnsi"/>
          <w:color w:val="000000"/>
          <w:sz w:val="22"/>
          <w:szCs w:val="22"/>
        </w:rPr>
        <w:t xml:space="preserve"> while mentoring the first author, a </w:t>
      </w:r>
      <w:r w:rsidRPr="00907B7B">
        <w:rPr>
          <w:rFonts w:eastAsiaTheme="minorHAnsi"/>
          <w:color w:val="000000"/>
          <w:sz w:val="22"/>
          <w:szCs w:val="22"/>
        </w:rPr>
        <w:t>pediatric nephrology fellow</w:t>
      </w:r>
      <w:r w:rsidRPr="00CA72CC">
        <w:rPr>
          <w:rFonts w:eastAsiaTheme="minorHAnsi"/>
          <w:color w:val="000000"/>
          <w:sz w:val="22"/>
          <w:szCs w:val="22"/>
        </w:rPr>
        <w:t>.</w:t>
      </w:r>
    </w:p>
    <w:p w14:paraId="65378BA7" w14:textId="77777777" w:rsidR="00D567F8" w:rsidRPr="00CA72CC" w:rsidRDefault="00D567F8" w:rsidP="00CA72CC">
      <w:pPr>
        <w:rPr>
          <w:color w:val="222222"/>
          <w:sz w:val="22"/>
          <w:szCs w:val="22"/>
          <w:shd w:val="clear" w:color="auto" w:fill="FFFFFF"/>
        </w:rPr>
      </w:pPr>
    </w:p>
    <w:p w14:paraId="1E1709BD" w14:textId="63B9AEBC" w:rsidR="00CA72CC" w:rsidRPr="00CA72CC" w:rsidRDefault="004C289B" w:rsidP="00D567F8">
      <w:pPr>
        <w:pStyle w:val="ListParagraph"/>
        <w:numPr>
          <w:ilvl w:val="0"/>
          <w:numId w:val="9"/>
        </w:numPr>
        <w:ind w:left="360" w:hanging="540"/>
        <w:rPr>
          <w:rFonts w:ascii="Times New Roman" w:hAnsi="Times New Roman" w:cs="Times New Roman"/>
          <w:sz w:val="22"/>
          <w:szCs w:val="22"/>
        </w:rPr>
      </w:pPr>
      <w:r w:rsidRPr="00D567F8">
        <w:rPr>
          <w:rFonts w:ascii="Times New Roman" w:hAnsi="Times New Roman" w:cs="Times New Roman"/>
          <w:color w:val="222222"/>
          <w:sz w:val="22"/>
          <w:szCs w:val="22"/>
          <w:shd w:val="clear" w:color="auto" w:fill="FFFFFF"/>
        </w:rPr>
        <w:t xml:space="preserve">Flythe, J.E., Liu, S., </w:t>
      </w:r>
      <w:r w:rsidRPr="00D567F8">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D567F8">
        <w:rPr>
          <w:rFonts w:ascii="Times New Roman" w:hAnsi="Times New Roman" w:cs="Times New Roman"/>
          <w:color w:val="222222"/>
          <w:sz w:val="22"/>
          <w:szCs w:val="22"/>
          <w:shd w:val="clear" w:color="auto" w:fill="FFFFFF"/>
        </w:rPr>
        <w:t>, Winkelmayer, W.C. and Chang, T.I., 2021. Ultrafiltration rate and incident atrial fibrillation among older individuals initiating hemodialysis. </w:t>
      </w:r>
      <w:r w:rsidRPr="00D567F8">
        <w:rPr>
          <w:rFonts w:ascii="Times New Roman" w:hAnsi="Times New Roman" w:cs="Times New Roman"/>
          <w:i/>
          <w:iCs/>
          <w:color w:val="222222"/>
          <w:sz w:val="22"/>
          <w:szCs w:val="22"/>
          <w:shd w:val="clear" w:color="auto" w:fill="FFFFFF"/>
        </w:rPr>
        <w:t>Nephrology Dialysis Transplantation</w:t>
      </w:r>
      <w:r w:rsidRPr="00D567F8">
        <w:rPr>
          <w:rFonts w:ascii="Times New Roman" w:hAnsi="Times New Roman" w:cs="Times New Roman"/>
          <w:color w:val="222222"/>
          <w:sz w:val="22"/>
          <w:szCs w:val="22"/>
          <w:shd w:val="clear" w:color="auto" w:fill="FFFFFF"/>
        </w:rPr>
        <w:t>, </w:t>
      </w:r>
      <w:r w:rsidRPr="00D567F8">
        <w:rPr>
          <w:rFonts w:ascii="Times New Roman" w:hAnsi="Times New Roman" w:cs="Times New Roman"/>
          <w:i/>
          <w:iCs/>
          <w:color w:val="222222"/>
          <w:sz w:val="22"/>
          <w:szCs w:val="22"/>
          <w:shd w:val="clear" w:color="auto" w:fill="FFFFFF"/>
        </w:rPr>
        <w:t>36</w:t>
      </w:r>
      <w:r w:rsidRPr="00D567F8">
        <w:rPr>
          <w:rFonts w:ascii="Times New Roman" w:hAnsi="Times New Roman" w:cs="Times New Roman"/>
          <w:color w:val="222222"/>
          <w:sz w:val="22"/>
          <w:szCs w:val="22"/>
          <w:shd w:val="clear" w:color="auto" w:fill="FFFFFF"/>
        </w:rPr>
        <w:t>(11), pp.2084-2093.</w:t>
      </w:r>
      <w:r w:rsidR="00BF0883" w:rsidRPr="00D567F8">
        <w:rPr>
          <w:rFonts w:ascii="Times New Roman" w:hAnsi="Times New Roman" w:cs="Times New Roman"/>
          <w:color w:val="222222"/>
          <w:sz w:val="22"/>
          <w:szCs w:val="22"/>
          <w:shd w:val="clear" w:color="auto" w:fill="FFFFFF"/>
        </w:rPr>
        <w:t xml:space="preserve"> </w:t>
      </w:r>
    </w:p>
    <w:p w14:paraId="0F3632FB" w14:textId="74DD674E" w:rsidR="004C289B" w:rsidRPr="00D567F8" w:rsidRDefault="00CA72CC" w:rsidP="00CA72CC">
      <w:pPr>
        <w:pStyle w:val="ListParagraph"/>
        <w:ind w:left="360"/>
        <w:rPr>
          <w:rFonts w:ascii="Times New Roman" w:hAnsi="Times New Roman" w:cs="Times New Roman"/>
          <w:sz w:val="22"/>
          <w:szCs w:val="22"/>
        </w:rPr>
      </w:pPr>
      <w:r w:rsidRPr="00CA72CC">
        <w:rPr>
          <w:rFonts w:ascii="Times New Roman" w:hAnsi="Times New Roman" w:cs="Times New Roman"/>
          <w:b/>
          <w:bCs/>
          <w:color w:val="222222"/>
          <w:sz w:val="22"/>
          <w:szCs w:val="22"/>
          <w:shd w:val="clear" w:color="auto" w:fill="FFFFFF"/>
          <w:vertAlign w:val="superscript"/>
        </w:rPr>
        <w:t>$</w:t>
      </w:r>
      <w:r w:rsidR="00BF0883" w:rsidRPr="00D567F8">
        <w:rPr>
          <w:rFonts w:ascii="Times New Roman" w:eastAsiaTheme="minorHAnsi" w:hAnsi="Times New Roman" w:cs="Times New Roman"/>
          <w:color w:val="000000"/>
          <w:sz w:val="22"/>
          <w:szCs w:val="22"/>
        </w:rPr>
        <w:t>Designed the study, created the analysis plan, provided statistical oversight and principal interpretation.</w:t>
      </w:r>
    </w:p>
    <w:p w14:paraId="3ECBF5FA" w14:textId="77777777" w:rsidR="00BF0883" w:rsidRPr="00D567F8" w:rsidRDefault="00BF0883" w:rsidP="00AC0945">
      <w:pPr>
        <w:pStyle w:val="ListParagraph"/>
        <w:ind w:left="360" w:hanging="540"/>
        <w:rPr>
          <w:rFonts w:ascii="Times New Roman" w:hAnsi="Times New Roman" w:cs="Times New Roman"/>
          <w:color w:val="222222"/>
          <w:sz w:val="22"/>
          <w:szCs w:val="22"/>
          <w:shd w:val="clear" w:color="auto" w:fill="FFFFFF"/>
        </w:rPr>
      </w:pPr>
    </w:p>
    <w:p w14:paraId="2D4E6D66" w14:textId="2B38EA76" w:rsidR="004C289B" w:rsidRPr="00CA72CC" w:rsidRDefault="004C289B" w:rsidP="00AC0945">
      <w:pPr>
        <w:pStyle w:val="ListParagraph"/>
        <w:numPr>
          <w:ilvl w:val="0"/>
          <w:numId w:val="9"/>
        </w:numPr>
        <w:ind w:left="360" w:hanging="540"/>
        <w:rPr>
          <w:rStyle w:val="authors"/>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Cadden, L., Hunsader, P., Kerschmann, R., Beyer, P., Boyd, S.D., Garcia, P., Dittrich, M. and Block, G.A., 2021. Estimated SARS-CoV-2 seroprevalence in US patients receiving dialysis 1 year after the beginning of the COVID-19 pandemic. </w:t>
      </w:r>
      <w:r w:rsidRPr="00907B7B">
        <w:rPr>
          <w:rFonts w:ascii="Times New Roman" w:hAnsi="Times New Roman" w:cs="Times New Roman"/>
          <w:i/>
          <w:iCs/>
          <w:color w:val="222222"/>
          <w:sz w:val="22"/>
          <w:szCs w:val="22"/>
          <w:shd w:val="clear" w:color="auto" w:fill="FFFFFF"/>
        </w:rPr>
        <w:t>JAMA Network Open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4</w:t>
      </w:r>
      <w:r w:rsidRPr="00907B7B">
        <w:rPr>
          <w:rFonts w:ascii="Times New Roman" w:hAnsi="Times New Roman" w:cs="Times New Roman"/>
          <w:color w:val="222222"/>
          <w:sz w:val="22"/>
          <w:szCs w:val="22"/>
          <w:shd w:val="clear" w:color="auto" w:fill="FFFFFF"/>
        </w:rPr>
        <w:t>(7), pp.e2116572-e2116572.</w:t>
      </w:r>
      <w:r w:rsidR="005B381C" w:rsidRPr="00907B7B">
        <w:rPr>
          <w:rFonts w:ascii="Times New Roman" w:hAnsi="Times New Roman" w:cs="Times New Roman"/>
          <w:color w:val="222222"/>
          <w:sz w:val="22"/>
          <w:szCs w:val="22"/>
          <w:shd w:val="clear" w:color="auto" w:fill="FFFFFF"/>
        </w:rPr>
        <w:t xml:space="preserve"> </w:t>
      </w:r>
    </w:p>
    <w:p w14:paraId="37C977CB" w14:textId="77777777" w:rsidR="00CA72CC" w:rsidRPr="00CA72CC" w:rsidRDefault="00CA72CC" w:rsidP="00CA72CC">
      <w:pPr>
        <w:ind w:left="360"/>
        <w:rPr>
          <w:sz w:val="22"/>
          <w:szCs w:val="22"/>
        </w:rPr>
      </w:pPr>
      <w:r w:rsidRPr="00CA72CC">
        <w:rPr>
          <w:b/>
          <w:bCs/>
          <w:color w:val="222222"/>
          <w:sz w:val="22"/>
          <w:szCs w:val="22"/>
          <w:shd w:val="clear" w:color="auto" w:fill="FFFFFF"/>
          <w:vertAlign w:val="superscript"/>
        </w:rPr>
        <w:t>$</w:t>
      </w:r>
      <w:r w:rsidRPr="00CA72CC">
        <w:rPr>
          <w:rFonts w:eastAsiaTheme="minorHAnsi"/>
          <w:color w:val="000000"/>
          <w:sz w:val="22"/>
          <w:szCs w:val="22"/>
        </w:rPr>
        <w:t>Designed the study, created the analysis plan, provided statistical oversight and principal interpretation.</w:t>
      </w:r>
    </w:p>
    <w:p w14:paraId="34C7ADF5" w14:textId="77777777" w:rsidR="004C289B" w:rsidRPr="00CA72CC" w:rsidRDefault="004C289B" w:rsidP="00CA72CC">
      <w:pPr>
        <w:rPr>
          <w:color w:val="222222"/>
          <w:sz w:val="22"/>
          <w:szCs w:val="22"/>
          <w:shd w:val="clear" w:color="auto" w:fill="FFFFFF"/>
        </w:rPr>
      </w:pPr>
    </w:p>
    <w:p w14:paraId="473F4897" w14:textId="77777777" w:rsidR="00CA72CC" w:rsidRPr="00CA72CC" w:rsidRDefault="004C289B" w:rsidP="00CA72CC">
      <w:pPr>
        <w:pStyle w:val="ListParagraph"/>
        <w:numPr>
          <w:ilvl w:val="0"/>
          <w:numId w:val="9"/>
        </w:numPr>
        <w:ind w:left="360" w:hanging="540"/>
        <w:rPr>
          <w:rStyle w:val="authors"/>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b/>
          <w:bCs/>
          <w:color w:val="222222"/>
          <w:sz w:val="22"/>
          <w:szCs w:val="22"/>
          <w:shd w:val="clear" w:color="auto" w:fill="FFFFFF"/>
        </w:rPr>
        <w:t>,</w:t>
      </w:r>
      <w:r w:rsidRPr="00907B7B">
        <w:rPr>
          <w:rFonts w:ascii="Times New Roman" w:hAnsi="Times New Roman" w:cs="Times New Roman"/>
          <w:color w:val="222222"/>
          <w:sz w:val="22"/>
          <w:szCs w:val="22"/>
          <w:shd w:val="clear" w:color="auto" w:fill="FFFFFF"/>
        </w:rPr>
        <w:t xml:space="preserve"> Han, J., Garcia, P., Bozeman, J., Kerschmann, R., Beyer, P., Parsonnet, J. and Chertow, G.M., 2021. Laboratory correlates of SARS-CoV-2 seropositivity in a nationwide sample of patients on dialysis in the US. </w:t>
      </w:r>
      <w:r w:rsidRPr="00907B7B">
        <w:rPr>
          <w:rFonts w:ascii="Times New Roman" w:hAnsi="Times New Roman" w:cs="Times New Roman"/>
          <w:i/>
          <w:iCs/>
          <w:color w:val="222222"/>
          <w:sz w:val="22"/>
          <w:szCs w:val="22"/>
          <w:shd w:val="clear" w:color="auto" w:fill="FFFFFF"/>
        </w:rPr>
        <w:t>Plos one</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16</w:t>
      </w:r>
      <w:r w:rsidRPr="00907B7B">
        <w:rPr>
          <w:rFonts w:ascii="Times New Roman" w:hAnsi="Times New Roman" w:cs="Times New Roman"/>
          <w:color w:val="222222"/>
          <w:sz w:val="22"/>
          <w:szCs w:val="22"/>
          <w:shd w:val="clear" w:color="auto" w:fill="FFFFFF"/>
        </w:rPr>
        <w:t>(4), p.e0249466.</w:t>
      </w:r>
      <w:r w:rsidRPr="00907B7B">
        <w:rPr>
          <w:rFonts w:ascii="Times New Roman" w:hAnsi="Times New Roman" w:cs="Times New Roman"/>
          <w:color w:val="000000"/>
          <w:sz w:val="22"/>
          <w:szCs w:val="22"/>
        </w:rPr>
        <w:t xml:space="preserve"> </w:t>
      </w:r>
    </w:p>
    <w:p w14:paraId="4489BA5A" w14:textId="3AC62B90" w:rsidR="00CA72CC" w:rsidRDefault="00CA72CC" w:rsidP="00CA72CC">
      <w:pPr>
        <w:ind w:left="360"/>
        <w:rPr>
          <w:rFonts w:eastAsiaTheme="minorHAnsi"/>
          <w:color w:val="000000"/>
          <w:sz w:val="22"/>
          <w:szCs w:val="22"/>
        </w:rPr>
      </w:pPr>
      <w:r w:rsidRPr="00CA72CC">
        <w:rPr>
          <w:b/>
          <w:bCs/>
          <w:color w:val="222222"/>
          <w:sz w:val="22"/>
          <w:szCs w:val="22"/>
          <w:shd w:val="clear" w:color="auto" w:fill="FFFFFF"/>
          <w:vertAlign w:val="superscript"/>
        </w:rPr>
        <w:t>$</w:t>
      </w:r>
      <w:r w:rsidRPr="00CA72CC">
        <w:rPr>
          <w:rFonts w:eastAsiaTheme="minorHAnsi"/>
          <w:color w:val="000000"/>
          <w:sz w:val="22"/>
          <w:szCs w:val="22"/>
        </w:rPr>
        <w:t>Designed the study, created the analysis plan, provided statistical oversight and principal interpretation.</w:t>
      </w:r>
    </w:p>
    <w:p w14:paraId="0BA8CE82" w14:textId="77777777" w:rsidR="00CA72CC" w:rsidRPr="00CA72CC" w:rsidRDefault="00CA72CC" w:rsidP="00CA72CC">
      <w:pPr>
        <w:ind w:left="360"/>
        <w:rPr>
          <w:sz w:val="22"/>
          <w:szCs w:val="22"/>
        </w:rPr>
      </w:pPr>
    </w:p>
    <w:p w14:paraId="3644B8A0" w14:textId="769AF019" w:rsidR="00CA72CC" w:rsidRPr="00CA72CC" w:rsidRDefault="004C289B" w:rsidP="00AC0945">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lastRenderedPageBreak/>
        <w:t xml:space="preserve">Garcia, P.,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bCs/>
          <w:color w:val="222222"/>
          <w:sz w:val="22"/>
          <w:szCs w:val="22"/>
          <w:shd w:val="clear" w:color="auto" w:fill="FFFFFF"/>
        </w:rPr>
        <w:t>.</w:t>
      </w:r>
      <w:r w:rsidR="00CA72CC" w:rsidRPr="00CA72CC">
        <w:rPr>
          <w:rFonts w:ascii="Times New Roman" w:hAnsi="Times New Roman" w:cs="Times New Roman"/>
          <w:b/>
          <w:bCs/>
          <w:color w:val="222222"/>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Moore, H., Flotte, J., Fults, C., Block, M.S., Han, J., Dittrich, M., Parsonnet, J., Chertow, G.M. and Block, G.A., 2021. SARS-CoV-2 vaccine acceptability in patients on hemodialysis: a nationwide survey. </w:t>
      </w:r>
      <w:r w:rsidRPr="00907B7B">
        <w:rPr>
          <w:rFonts w:ascii="Times New Roman" w:hAnsi="Times New Roman" w:cs="Times New Roman"/>
          <w:i/>
          <w:iCs/>
          <w:color w:val="222222"/>
          <w:sz w:val="22"/>
          <w:szCs w:val="22"/>
          <w:shd w:val="clear" w:color="auto" w:fill="FFFFFF"/>
        </w:rPr>
        <w:t>Journal of the American Society of Nephrology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32</w:t>
      </w:r>
      <w:r w:rsidRPr="00907B7B">
        <w:rPr>
          <w:rFonts w:ascii="Times New Roman" w:hAnsi="Times New Roman" w:cs="Times New Roman"/>
          <w:color w:val="222222"/>
          <w:sz w:val="22"/>
          <w:szCs w:val="22"/>
          <w:shd w:val="clear" w:color="auto" w:fill="FFFFFF"/>
        </w:rPr>
        <w:t>(7), pp.1575-1581</w:t>
      </w:r>
      <w:r w:rsidR="005B381C" w:rsidRPr="00907B7B">
        <w:rPr>
          <w:rFonts w:ascii="Times New Roman" w:hAnsi="Times New Roman" w:cs="Times New Roman"/>
          <w:color w:val="222222"/>
          <w:sz w:val="22"/>
          <w:szCs w:val="22"/>
          <w:shd w:val="clear" w:color="auto" w:fill="FFFFFF"/>
        </w:rPr>
        <w:t xml:space="preserve"> </w:t>
      </w:r>
    </w:p>
    <w:p w14:paraId="0312DFD5" w14:textId="77777777" w:rsidR="00CA72CC" w:rsidRPr="00CA72CC" w:rsidRDefault="00CA72CC" w:rsidP="00CA72CC">
      <w:pPr>
        <w:shd w:val="clear" w:color="auto" w:fill="FFFFFF"/>
        <w:ind w:left="360"/>
        <w:rPr>
          <w:rFonts w:eastAsiaTheme="minorHAnsi"/>
          <w:color w:val="000000"/>
          <w:sz w:val="22"/>
          <w:szCs w:val="22"/>
        </w:rPr>
      </w:pPr>
      <w:r w:rsidRPr="00CA72CC">
        <w:rPr>
          <w:rStyle w:val="pages"/>
          <w:b/>
          <w:bCs/>
          <w:color w:val="212121"/>
          <w:sz w:val="22"/>
          <w:szCs w:val="22"/>
          <w:shd w:val="clear" w:color="auto" w:fill="FFFFFF"/>
          <w:vertAlign w:val="superscript"/>
        </w:rPr>
        <w:t>$</w:t>
      </w:r>
      <w:r w:rsidRPr="00CA72CC">
        <w:rPr>
          <w:rFonts w:eastAsiaTheme="minorHAnsi"/>
          <w:color w:val="000000"/>
          <w:sz w:val="22"/>
          <w:szCs w:val="22"/>
        </w:rPr>
        <w:t xml:space="preserve">Designed the study, created the analysis plan, and </w:t>
      </w:r>
      <w:r w:rsidRPr="00CA72CC">
        <w:rPr>
          <w:color w:val="222222"/>
          <w:sz w:val="22"/>
          <w:szCs w:val="22"/>
          <w:shd w:val="clear" w:color="auto" w:fill="FFFFFF"/>
        </w:rPr>
        <w:t>provided statistical oversight over the analysis and interpretation of results</w:t>
      </w:r>
      <w:r w:rsidRPr="00CA72CC">
        <w:rPr>
          <w:rFonts w:eastAsiaTheme="minorHAnsi"/>
          <w:color w:val="000000"/>
          <w:sz w:val="22"/>
          <w:szCs w:val="22"/>
        </w:rPr>
        <w:t xml:space="preserve"> while mentoring the first author, a nephrology fellow. </w:t>
      </w:r>
    </w:p>
    <w:p w14:paraId="2A443CE5"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65D18901" w14:textId="77777777" w:rsidR="00CA72CC" w:rsidRPr="00CA72CC" w:rsidRDefault="004C289B" w:rsidP="00AC0945">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McCoy, I.E., Han, J.,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Chertow, G.M., 2021, August. Barriers to ACEI/ARB use in proteinuric chronic kidney disease: An observational study. In </w:t>
      </w:r>
      <w:r w:rsidRPr="00907B7B">
        <w:rPr>
          <w:rFonts w:ascii="Times New Roman" w:hAnsi="Times New Roman" w:cs="Times New Roman"/>
          <w:i/>
          <w:iCs/>
          <w:color w:val="222222"/>
          <w:sz w:val="22"/>
          <w:szCs w:val="22"/>
          <w:shd w:val="clear" w:color="auto" w:fill="FFFFFF"/>
        </w:rPr>
        <w:t>Mayo Clinic Proceedings</w:t>
      </w:r>
      <w:r w:rsidRPr="00907B7B">
        <w:rPr>
          <w:rFonts w:ascii="Times New Roman" w:hAnsi="Times New Roman" w:cs="Times New Roman"/>
          <w:color w:val="222222"/>
          <w:sz w:val="22"/>
          <w:szCs w:val="22"/>
          <w:shd w:val="clear" w:color="auto" w:fill="FFFFFF"/>
        </w:rPr>
        <w:t> (Vol. 96, No. 8, pp. 2114-2122). Elsevier.</w:t>
      </w:r>
      <w:r w:rsidR="00542822" w:rsidRPr="00907B7B">
        <w:rPr>
          <w:rFonts w:ascii="Times New Roman" w:hAnsi="Times New Roman" w:cs="Times New Roman"/>
          <w:color w:val="222222"/>
          <w:sz w:val="22"/>
          <w:szCs w:val="22"/>
          <w:shd w:val="clear" w:color="auto" w:fill="FFFFFF"/>
        </w:rPr>
        <w:t xml:space="preserve"> </w:t>
      </w:r>
    </w:p>
    <w:p w14:paraId="16E0E14E" w14:textId="392C19E8" w:rsidR="004C289B" w:rsidRPr="00907B7B" w:rsidRDefault="00CA72CC" w:rsidP="00CA72CC">
      <w:pPr>
        <w:pStyle w:val="ListParagraph"/>
        <w:ind w:left="360"/>
        <w:rPr>
          <w:rFonts w:ascii="Times New Roman" w:hAnsi="Times New Roman" w:cs="Times New Roman"/>
          <w:sz w:val="22"/>
          <w:szCs w:val="22"/>
        </w:rPr>
      </w:pPr>
      <w:r w:rsidRPr="00CA72CC">
        <w:rPr>
          <w:rFonts w:ascii="Times New Roman" w:hAnsi="Times New Roman" w:cs="Times New Roman"/>
          <w:b/>
          <w:bCs/>
          <w:color w:val="212121"/>
          <w:sz w:val="22"/>
          <w:szCs w:val="22"/>
          <w:vertAlign w:val="superscript"/>
        </w:rPr>
        <w:t>$</w:t>
      </w:r>
      <w:r w:rsidR="00542822" w:rsidRPr="00907B7B">
        <w:rPr>
          <w:rFonts w:ascii="Times New Roman" w:hAnsi="Times New Roman" w:cs="Times New Roman"/>
          <w:color w:val="212121"/>
          <w:sz w:val="22"/>
          <w:szCs w:val="22"/>
        </w:rPr>
        <w:t>Provided statistical oversight.</w:t>
      </w:r>
    </w:p>
    <w:p w14:paraId="4C302515"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23F25470" w14:textId="09BF12FD" w:rsidR="00CA72CC" w:rsidRPr="00CA72CC" w:rsidRDefault="004C289B" w:rsidP="00D554F3">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Subramanian, N., Han, J., Leeper, N.J., Ross, E.G., </w:t>
      </w:r>
      <w:r w:rsidRPr="00907B7B">
        <w:rPr>
          <w:rFonts w:ascii="Times New Roman" w:hAnsi="Times New Roman" w:cs="Times New Roman"/>
          <w:b/>
          <w:bCs/>
          <w:color w:val="222222"/>
          <w:sz w:val="22"/>
          <w:szCs w:val="22"/>
          <w:shd w:val="clear" w:color="auto" w:fill="FFFFFF"/>
        </w:rPr>
        <w:t>Montez-Rath, M.E.</w:t>
      </w:r>
      <w:r w:rsidR="00530E6C" w:rsidRPr="00907B7B">
        <w:rPr>
          <w:rFonts w:ascii="Times New Roman" w:hAnsi="Times New Roman" w:cs="Times New Roman"/>
          <w:b/>
          <w:sz w:val="22"/>
          <w:szCs w:val="22"/>
          <w:shd w:val="clear" w:color="auto" w:fill="FFFFFF"/>
          <w:vertAlign w:val="superscript"/>
        </w:rPr>
        <w:t xml:space="preserve"> </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Chang, T.I., 2021. Comparison of Pre-Amputation Evaluation in Patients with and without Chronic Kidney Disease. </w:t>
      </w:r>
      <w:r w:rsidRPr="00907B7B">
        <w:rPr>
          <w:rFonts w:ascii="Times New Roman" w:hAnsi="Times New Roman" w:cs="Times New Roman"/>
          <w:i/>
          <w:iCs/>
          <w:color w:val="222222"/>
          <w:sz w:val="22"/>
          <w:szCs w:val="22"/>
          <w:shd w:val="clear" w:color="auto" w:fill="FFFFFF"/>
        </w:rPr>
        <w:t>American journal of nephrology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52</w:t>
      </w:r>
      <w:r w:rsidRPr="00907B7B">
        <w:rPr>
          <w:rFonts w:ascii="Times New Roman" w:hAnsi="Times New Roman" w:cs="Times New Roman"/>
          <w:color w:val="222222"/>
          <w:sz w:val="22"/>
          <w:szCs w:val="22"/>
          <w:shd w:val="clear" w:color="auto" w:fill="FFFFFF"/>
        </w:rPr>
        <w:t>(5), pp.388-395.</w:t>
      </w:r>
      <w:r w:rsidR="00D554F3" w:rsidRPr="00907B7B">
        <w:rPr>
          <w:rFonts w:ascii="Times New Roman" w:hAnsi="Times New Roman" w:cs="Times New Roman"/>
          <w:color w:val="212121"/>
          <w:sz w:val="22"/>
          <w:szCs w:val="22"/>
          <w:vertAlign w:val="superscript"/>
        </w:rPr>
        <w:t xml:space="preserve"> </w:t>
      </w:r>
    </w:p>
    <w:p w14:paraId="6E0B75DC" w14:textId="26616FED" w:rsidR="004C289B" w:rsidRPr="00907B7B" w:rsidRDefault="00CA72CC" w:rsidP="00CA72CC">
      <w:pPr>
        <w:pStyle w:val="ListParagraph"/>
        <w:ind w:left="360"/>
        <w:rPr>
          <w:rFonts w:ascii="Times New Roman" w:hAnsi="Times New Roman" w:cs="Times New Roman"/>
          <w:sz w:val="22"/>
          <w:szCs w:val="22"/>
        </w:rPr>
      </w:pPr>
      <w:r>
        <w:rPr>
          <w:rFonts w:ascii="Times New Roman" w:hAnsi="Times New Roman" w:cs="Times New Roman"/>
          <w:color w:val="212121"/>
          <w:sz w:val="22"/>
          <w:szCs w:val="22"/>
          <w:vertAlign w:val="superscript"/>
        </w:rPr>
        <w:t>$</w:t>
      </w:r>
      <w:r w:rsidR="00D554F3" w:rsidRPr="00907B7B">
        <w:rPr>
          <w:rFonts w:ascii="Times New Roman" w:hAnsi="Times New Roman" w:cs="Times New Roman"/>
          <w:color w:val="212121"/>
          <w:sz w:val="22"/>
          <w:szCs w:val="22"/>
        </w:rPr>
        <w:t>Provided statistical oversight.</w:t>
      </w:r>
    </w:p>
    <w:p w14:paraId="48B573F4"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6DFC28FC" w14:textId="77777777" w:rsidR="00CA72CC" w:rsidRPr="00CA72CC" w:rsidRDefault="004C289B" w:rsidP="00D554F3">
      <w:pPr>
        <w:pStyle w:val="ListParagraph"/>
        <w:numPr>
          <w:ilvl w:val="0"/>
          <w:numId w:val="9"/>
        </w:numPr>
        <w:ind w:left="360" w:hanging="540"/>
        <w:rPr>
          <w:rStyle w:val="authors"/>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Duggal, V., Thomas, I.C.,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Chertow, G.M. and Tamura, M.K., 2021. National estimates of CKD prevalence and potential impact of estimating glomerular filtration rate without race. </w:t>
      </w:r>
      <w:r w:rsidRPr="00907B7B">
        <w:rPr>
          <w:rFonts w:ascii="Times New Roman" w:hAnsi="Times New Roman" w:cs="Times New Roman"/>
          <w:i/>
          <w:iCs/>
          <w:color w:val="222222"/>
          <w:sz w:val="22"/>
          <w:szCs w:val="22"/>
          <w:shd w:val="clear" w:color="auto" w:fill="FFFFFF"/>
        </w:rPr>
        <w:t>Journal of the American Society of Nephrology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32</w:t>
      </w:r>
      <w:r w:rsidRPr="00907B7B">
        <w:rPr>
          <w:rFonts w:ascii="Times New Roman" w:hAnsi="Times New Roman" w:cs="Times New Roman"/>
          <w:color w:val="222222"/>
          <w:sz w:val="22"/>
          <w:szCs w:val="22"/>
          <w:shd w:val="clear" w:color="auto" w:fill="FFFFFF"/>
        </w:rPr>
        <w:t>(6), pp.1454-1463.</w:t>
      </w:r>
      <w:r w:rsidR="00D554F3" w:rsidRPr="00907B7B">
        <w:rPr>
          <w:rStyle w:val="authors"/>
          <w:rFonts w:ascii="Times New Roman" w:hAnsi="Times New Roman" w:cs="Times New Roman"/>
          <w:color w:val="212121"/>
          <w:sz w:val="22"/>
          <w:szCs w:val="22"/>
          <w:vertAlign w:val="superscript"/>
        </w:rPr>
        <w:t xml:space="preserve"> </w:t>
      </w:r>
    </w:p>
    <w:p w14:paraId="742E3B5E" w14:textId="41394A75" w:rsidR="004C289B" w:rsidRPr="00CA72CC" w:rsidRDefault="00CA72CC" w:rsidP="00CA72CC">
      <w:pPr>
        <w:pStyle w:val="ListParagraph"/>
        <w:ind w:left="360"/>
        <w:rPr>
          <w:rFonts w:ascii="Times New Roman" w:hAnsi="Times New Roman" w:cs="Times New Roman"/>
          <w:sz w:val="22"/>
          <w:szCs w:val="22"/>
        </w:rPr>
      </w:pPr>
      <w:r>
        <w:rPr>
          <w:rStyle w:val="authors"/>
          <w:rFonts w:ascii="Times New Roman" w:hAnsi="Times New Roman" w:cs="Times New Roman"/>
          <w:color w:val="212121"/>
          <w:sz w:val="22"/>
          <w:szCs w:val="22"/>
          <w:vertAlign w:val="superscript"/>
        </w:rPr>
        <w:t>$</w:t>
      </w:r>
      <w:r w:rsidRPr="00907B7B">
        <w:rPr>
          <w:rStyle w:val="authors"/>
          <w:rFonts w:ascii="Times New Roman" w:hAnsi="Times New Roman" w:cs="Times New Roman"/>
          <w:color w:val="212121"/>
          <w:sz w:val="22"/>
          <w:szCs w:val="22"/>
        </w:rPr>
        <w:t>Contributed to the development of the research question</w:t>
      </w:r>
      <w:r>
        <w:rPr>
          <w:rFonts w:eastAsiaTheme="minorHAnsi"/>
          <w:color w:val="000000"/>
          <w:sz w:val="22"/>
          <w:szCs w:val="22"/>
        </w:rPr>
        <w:t>, d</w:t>
      </w:r>
      <w:r w:rsidRPr="00D567F8">
        <w:rPr>
          <w:rFonts w:ascii="Times New Roman" w:eastAsiaTheme="minorHAnsi" w:hAnsi="Times New Roman" w:cs="Times New Roman"/>
          <w:color w:val="000000"/>
          <w:sz w:val="22"/>
          <w:szCs w:val="22"/>
        </w:rPr>
        <w:t>esigned the study, created the analysis plan, provided statistical oversight and principal interpretation.</w:t>
      </w:r>
    </w:p>
    <w:p w14:paraId="2CA87C49"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27652A37" w14:textId="118DC8E9" w:rsidR="00CA72CC" w:rsidRPr="00CA72CC" w:rsidRDefault="004C289B" w:rsidP="00AC0945">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Garcia, P., Cadden, L., Hunsader, P., Kerschmann, R., Beyer, P., Dittrich, M., Block, G.A. and Boyd, S.D., 2021. Antibody response to COVID-19 vaccination in patients receiving dialysis. </w:t>
      </w:r>
      <w:r w:rsidRPr="00907B7B">
        <w:rPr>
          <w:rFonts w:ascii="Times New Roman" w:hAnsi="Times New Roman" w:cs="Times New Roman"/>
          <w:i/>
          <w:iCs/>
          <w:color w:val="222222"/>
          <w:sz w:val="22"/>
          <w:szCs w:val="22"/>
          <w:shd w:val="clear" w:color="auto" w:fill="FFFFFF"/>
        </w:rPr>
        <w:t>Journal of the American Society of Nephrology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32</w:t>
      </w:r>
      <w:r w:rsidRPr="00907B7B">
        <w:rPr>
          <w:rFonts w:ascii="Times New Roman" w:hAnsi="Times New Roman" w:cs="Times New Roman"/>
          <w:color w:val="222222"/>
          <w:sz w:val="22"/>
          <w:szCs w:val="22"/>
          <w:shd w:val="clear" w:color="auto" w:fill="FFFFFF"/>
        </w:rPr>
        <w:t>(10), pp.2435-2438.</w:t>
      </w:r>
      <w:r w:rsidR="005B381C" w:rsidRPr="00907B7B">
        <w:rPr>
          <w:rFonts w:ascii="Times New Roman" w:hAnsi="Times New Roman" w:cs="Times New Roman"/>
          <w:color w:val="222222"/>
          <w:sz w:val="22"/>
          <w:szCs w:val="22"/>
          <w:shd w:val="clear" w:color="auto" w:fill="FFFFFF"/>
        </w:rPr>
        <w:t xml:space="preserve"> </w:t>
      </w:r>
    </w:p>
    <w:p w14:paraId="4DEA422B" w14:textId="77777777" w:rsidR="00CA72CC" w:rsidRPr="00CA72CC" w:rsidRDefault="00CA72CC" w:rsidP="00CA72CC">
      <w:pPr>
        <w:ind w:left="360"/>
        <w:rPr>
          <w:sz w:val="22"/>
          <w:szCs w:val="22"/>
        </w:rPr>
      </w:pPr>
      <w:r w:rsidRPr="00CA72CC">
        <w:rPr>
          <w:b/>
          <w:bCs/>
          <w:color w:val="222222"/>
          <w:sz w:val="22"/>
          <w:szCs w:val="22"/>
          <w:shd w:val="clear" w:color="auto" w:fill="FFFFFF"/>
          <w:vertAlign w:val="superscript"/>
        </w:rPr>
        <w:t>$</w:t>
      </w:r>
      <w:r w:rsidRPr="00CA72CC">
        <w:rPr>
          <w:color w:val="212121"/>
          <w:sz w:val="22"/>
          <w:szCs w:val="22"/>
        </w:rPr>
        <w:t xml:space="preserve"> </w:t>
      </w:r>
      <w:r w:rsidRPr="00CA72CC">
        <w:rPr>
          <w:rStyle w:val="authors"/>
          <w:color w:val="212121"/>
          <w:sz w:val="22"/>
          <w:szCs w:val="22"/>
        </w:rPr>
        <w:t>Contributed to the development of the research question</w:t>
      </w:r>
      <w:r w:rsidRPr="00CA72CC">
        <w:rPr>
          <w:rFonts w:eastAsiaTheme="minorHAnsi"/>
          <w:color w:val="000000"/>
          <w:sz w:val="22"/>
          <w:szCs w:val="22"/>
        </w:rPr>
        <w:t>, designed the study, created the analysis plan, provided statistical oversight and principal interpretation.</w:t>
      </w:r>
    </w:p>
    <w:p w14:paraId="717C6582"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79FC76D1" w14:textId="7CF1C6E0" w:rsidR="00CA72CC" w:rsidRPr="00152F28" w:rsidRDefault="004C289B" w:rsidP="00152F28">
      <w:pPr>
        <w:pStyle w:val="ListParagraph"/>
        <w:numPr>
          <w:ilvl w:val="0"/>
          <w:numId w:val="9"/>
        </w:numPr>
        <w:shd w:val="clear" w:color="auto" w:fill="FFFFFF"/>
        <w:ind w:left="360" w:hanging="540"/>
        <w:rPr>
          <w:rFonts w:ascii="Times New Roman" w:eastAsiaTheme="minorHAnsi" w:hAnsi="Times New Roman" w:cs="Times New Roman"/>
          <w:color w:val="000000"/>
          <w:sz w:val="22"/>
          <w:szCs w:val="22"/>
        </w:rPr>
      </w:pPr>
      <w:r w:rsidRPr="00152F28">
        <w:rPr>
          <w:rFonts w:ascii="Times New Roman" w:hAnsi="Times New Roman" w:cs="Times New Roman"/>
          <w:color w:val="222222"/>
          <w:sz w:val="22"/>
          <w:szCs w:val="22"/>
          <w:shd w:val="clear" w:color="auto" w:fill="FFFFFF"/>
        </w:rPr>
        <w:t xml:space="preserve">Chen, C.Y., </w:t>
      </w:r>
      <w:r w:rsidRPr="00152F28">
        <w:rPr>
          <w:rFonts w:ascii="Times New Roman" w:hAnsi="Times New Roman" w:cs="Times New Roman"/>
          <w:b/>
          <w:bCs/>
          <w:color w:val="222222"/>
          <w:sz w:val="22"/>
          <w:szCs w:val="22"/>
          <w:shd w:val="clear" w:color="auto" w:fill="FFFFFF"/>
        </w:rPr>
        <w:t>Montez-Rath, M.E.</w:t>
      </w:r>
      <w:r w:rsidR="00CA72CC" w:rsidRPr="00152F28">
        <w:rPr>
          <w:rFonts w:ascii="Times New Roman" w:hAnsi="Times New Roman" w:cs="Times New Roman"/>
          <w:b/>
          <w:sz w:val="22"/>
          <w:szCs w:val="22"/>
          <w:shd w:val="clear" w:color="auto" w:fill="FFFFFF"/>
          <w:vertAlign w:val="superscript"/>
        </w:rPr>
        <w:t>$</w:t>
      </w:r>
      <w:r w:rsidRPr="00152F28">
        <w:rPr>
          <w:rFonts w:ascii="Times New Roman" w:hAnsi="Times New Roman" w:cs="Times New Roman"/>
          <w:color w:val="222222"/>
          <w:sz w:val="22"/>
          <w:szCs w:val="22"/>
          <w:shd w:val="clear" w:color="auto" w:fill="FFFFFF"/>
        </w:rPr>
        <w:t>, May, L.J., Maeda, K., Hollander, S.A., Rosenthal, D.N., Krawczeski, C.D. and Sutherland, S.M., 2021. Hemodynamic Predictors of Renal Function After Pediatric Left Ventricular Assist Device Implantation. </w:t>
      </w:r>
      <w:r w:rsidRPr="00152F28">
        <w:rPr>
          <w:rFonts w:ascii="Times New Roman" w:hAnsi="Times New Roman" w:cs="Times New Roman"/>
          <w:i/>
          <w:iCs/>
          <w:color w:val="222222"/>
          <w:sz w:val="22"/>
          <w:szCs w:val="22"/>
          <w:shd w:val="clear" w:color="auto" w:fill="FFFFFF"/>
        </w:rPr>
        <w:t>ASAIO Journal</w:t>
      </w:r>
      <w:r w:rsidRPr="00152F28">
        <w:rPr>
          <w:rFonts w:ascii="Times New Roman" w:hAnsi="Times New Roman" w:cs="Times New Roman"/>
          <w:color w:val="222222"/>
          <w:sz w:val="22"/>
          <w:szCs w:val="22"/>
          <w:shd w:val="clear" w:color="auto" w:fill="FFFFFF"/>
        </w:rPr>
        <w:t>, </w:t>
      </w:r>
      <w:r w:rsidRPr="00152F28">
        <w:rPr>
          <w:rFonts w:ascii="Times New Roman" w:hAnsi="Times New Roman" w:cs="Times New Roman"/>
          <w:i/>
          <w:iCs/>
          <w:color w:val="222222"/>
          <w:sz w:val="22"/>
          <w:szCs w:val="22"/>
          <w:shd w:val="clear" w:color="auto" w:fill="FFFFFF"/>
        </w:rPr>
        <w:t>67</w:t>
      </w:r>
      <w:r w:rsidRPr="00152F28">
        <w:rPr>
          <w:rFonts w:ascii="Times New Roman" w:hAnsi="Times New Roman" w:cs="Times New Roman"/>
          <w:color w:val="222222"/>
          <w:sz w:val="22"/>
          <w:szCs w:val="22"/>
          <w:shd w:val="clear" w:color="auto" w:fill="FFFFFF"/>
        </w:rPr>
        <w:t>(12), pp.1335-1341.</w:t>
      </w:r>
      <w:r w:rsidR="00D554F3" w:rsidRPr="00152F28">
        <w:rPr>
          <w:rStyle w:val="authors"/>
          <w:rFonts w:ascii="Times New Roman" w:hAnsi="Times New Roman" w:cs="Times New Roman"/>
          <w:color w:val="212121"/>
          <w:sz w:val="22"/>
          <w:szCs w:val="22"/>
          <w:vertAlign w:val="superscript"/>
        </w:rPr>
        <w:t xml:space="preserve"> </w:t>
      </w:r>
      <w:r w:rsidR="00CA72CC" w:rsidRPr="00152F28">
        <w:rPr>
          <w:rFonts w:ascii="Times New Roman" w:hAnsi="Times New Roman" w:cs="Times New Roman"/>
          <w:b/>
          <w:sz w:val="22"/>
          <w:szCs w:val="22"/>
          <w:shd w:val="clear" w:color="auto" w:fill="FFFFFF"/>
          <w:vertAlign w:val="superscript"/>
        </w:rPr>
        <w:t>$</w:t>
      </w:r>
      <w:r w:rsidR="00CA72CC" w:rsidRPr="00152F28">
        <w:rPr>
          <w:rStyle w:val="authors"/>
          <w:rFonts w:ascii="Times New Roman" w:hAnsi="Times New Roman" w:cs="Times New Roman"/>
          <w:color w:val="212121"/>
          <w:sz w:val="22"/>
          <w:szCs w:val="22"/>
        </w:rPr>
        <w:t xml:space="preserve">Contributed to the development of the research question, </w:t>
      </w:r>
      <w:r w:rsidR="00CA72CC" w:rsidRPr="00152F28">
        <w:rPr>
          <w:rFonts w:ascii="Times New Roman" w:eastAsiaTheme="minorHAnsi" w:hAnsi="Times New Roman" w:cs="Times New Roman"/>
          <w:color w:val="000000"/>
          <w:sz w:val="22"/>
          <w:szCs w:val="22"/>
        </w:rPr>
        <w:t xml:space="preserve">designed the study, created the analysis plan, and </w:t>
      </w:r>
      <w:r w:rsidR="00CA72CC" w:rsidRPr="00152F28">
        <w:rPr>
          <w:rFonts w:ascii="Times New Roman" w:hAnsi="Times New Roman" w:cs="Times New Roman"/>
          <w:color w:val="222222"/>
          <w:sz w:val="22"/>
          <w:szCs w:val="22"/>
          <w:shd w:val="clear" w:color="auto" w:fill="FFFFFF"/>
        </w:rPr>
        <w:t>provided statistical oversight over the analysis and interpretation of results</w:t>
      </w:r>
      <w:r w:rsidR="00CA72CC" w:rsidRPr="00152F28">
        <w:rPr>
          <w:rFonts w:ascii="Times New Roman" w:eastAsiaTheme="minorHAnsi" w:hAnsi="Times New Roman" w:cs="Times New Roman"/>
          <w:color w:val="000000"/>
          <w:sz w:val="22"/>
          <w:szCs w:val="22"/>
        </w:rPr>
        <w:t xml:space="preserve"> while mentoring the first author, a pediatric nephrology fellow.</w:t>
      </w:r>
    </w:p>
    <w:p w14:paraId="10633802" w14:textId="65673153" w:rsidR="004C289B" w:rsidRPr="00CA72CC" w:rsidRDefault="004C289B" w:rsidP="00CA72CC">
      <w:pPr>
        <w:pStyle w:val="ListParagraph"/>
        <w:ind w:left="360"/>
        <w:rPr>
          <w:rFonts w:ascii="Times New Roman" w:hAnsi="Times New Roman" w:cs="Times New Roman"/>
          <w:color w:val="222222"/>
          <w:sz w:val="22"/>
          <w:szCs w:val="22"/>
          <w:shd w:val="clear" w:color="auto" w:fill="FFFFFF"/>
        </w:rPr>
      </w:pPr>
    </w:p>
    <w:p w14:paraId="775F92A4" w14:textId="77777777" w:rsidR="00CA72CC" w:rsidRPr="00CA72CC" w:rsidRDefault="004C289B" w:rsidP="00AC0945">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M.E.</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Garcia, P., Cadden, L., Hunsader, P., Kerschmann, R., Beyer, P., Boyd, S.D., Chertow, G.M. and Parsonnet, J., 2021. Serial SARS-CoV-2 receptor-binding domain antibody responses in patients receiving dialysis. </w:t>
      </w:r>
      <w:r w:rsidRPr="00907B7B">
        <w:rPr>
          <w:rFonts w:ascii="Times New Roman" w:hAnsi="Times New Roman" w:cs="Times New Roman"/>
          <w:i/>
          <w:iCs/>
          <w:color w:val="222222"/>
          <w:sz w:val="22"/>
          <w:szCs w:val="22"/>
          <w:shd w:val="clear" w:color="auto" w:fill="FFFFFF"/>
        </w:rPr>
        <w:t>Annals of internal medicine</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174</w:t>
      </w:r>
      <w:r w:rsidRPr="00907B7B">
        <w:rPr>
          <w:rFonts w:ascii="Times New Roman" w:hAnsi="Times New Roman" w:cs="Times New Roman"/>
          <w:color w:val="222222"/>
          <w:sz w:val="22"/>
          <w:szCs w:val="22"/>
          <w:shd w:val="clear" w:color="auto" w:fill="FFFFFF"/>
        </w:rPr>
        <w:t>(8), pp.1073-1080.</w:t>
      </w:r>
      <w:r w:rsidR="00916EDA" w:rsidRPr="00907B7B">
        <w:rPr>
          <w:rFonts w:ascii="Times New Roman" w:hAnsi="Times New Roman" w:cs="Times New Roman"/>
          <w:color w:val="222222"/>
          <w:sz w:val="22"/>
          <w:szCs w:val="22"/>
          <w:shd w:val="clear" w:color="auto" w:fill="FFFFFF"/>
        </w:rPr>
        <w:t xml:space="preserve"> </w:t>
      </w:r>
    </w:p>
    <w:p w14:paraId="49687041" w14:textId="622D4A24" w:rsidR="004C289B" w:rsidRPr="00CA72CC" w:rsidRDefault="00CA72CC" w:rsidP="00CA72CC">
      <w:pPr>
        <w:ind w:left="360"/>
        <w:rPr>
          <w:sz w:val="22"/>
          <w:szCs w:val="22"/>
        </w:rPr>
      </w:pPr>
      <w:r w:rsidRPr="00CA72CC">
        <w:rPr>
          <w:b/>
          <w:bCs/>
          <w:color w:val="222222"/>
          <w:sz w:val="22"/>
          <w:szCs w:val="22"/>
          <w:shd w:val="clear" w:color="auto" w:fill="FFFFFF"/>
          <w:vertAlign w:val="superscript"/>
        </w:rPr>
        <w:t>$</w:t>
      </w:r>
      <w:r w:rsidRPr="00CA72CC">
        <w:rPr>
          <w:rStyle w:val="authors"/>
          <w:color w:val="212121"/>
          <w:sz w:val="22"/>
          <w:szCs w:val="22"/>
        </w:rPr>
        <w:t>Contributed to the development of the research question</w:t>
      </w:r>
      <w:r w:rsidRPr="00CA72CC">
        <w:rPr>
          <w:rFonts w:eastAsiaTheme="minorHAnsi"/>
          <w:color w:val="000000"/>
          <w:sz w:val="22"/>
          <w:szCs w:val="22"/>
        </w:rPr>
        <w:t>, designed the study, created the analysis plan, provided statistical oversight and principal interpretation</w:t>
      </w:r>
      <w:r w:rsidR="005A5C39" w:rsidRPr="00CA72CC">
        <w:rPr>
          <w:color w:val="222222"/>
          <w:sz w:val="22"/>
          <w:szCs w:val="22"/>
          <w:shd w:val="clear" w:color="auto" w:fill="FFFFFF"/>
        </w:rPr>
        <w:t>. There were several methodological challenges that needed to be addressed including the analysis of truncated data as well as the longitudinal nature of the data.</w:t>
      </w:r>
    </w:p>
    <w:p w14:paraId="46A74B0C"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652F3B42" w14:textId="77777777" w:rsidR="00CA72CC" w:rsidRPr="00CA72CC" w:rsidRDefault="004C289B" w:rsidP="00AC0945">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w:t>
      </w:r>
      <w:r w:rsidR="00CA72C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Cadden, L., Hunsader, P., Kerschmann, R., Beyer, P., Boyd, S.D., Garcia, P., Dittrich, M. and Block, G.A., 2021. Estimated SARS-CoV-2 seroprevalence in US patients receiving dialysis 1 year after the beginning of the COVID-19 pandemic. </w:t>
      </w:r>
      <w:r w:rsidRPr="00907B7B">
        <w:rPr>
          <w:rFonts w:ascii="Times New Roman" w:hAnsi="Times New Roman" w:cs="Times New Roman"/>
          <w:i/>
          <w:iCs/>
          <w:color w:val="222222"/>
          <w:sz w:val="22"/>
          <w:szCs w:val="22"/>
          <w:shd w:val="clear" w:color="auto" w:fill="FFFFFF"/>
        </w:rPr>
        <w:t>JAMA Network Open</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4</w:t>
      </w:r>
      <w:r w:rsidRPr="00907B7B">
        <w:rPr>
          <w:rFonts w:ascii="Times New Roman" w:hAnsi="Times New Roman" w:cs="Times New Roman"/>
          <w:color w:val="222222"/>
          <w:sz w:val="22"/>
          <w:szCs w:val="22"/>
          <w:shd w:val="clear" w:color="auto" w:fill="FFFFFF"/>
        </w:rPr>
        <w:t>(7), pp.e2116572-e2116572.</w:t>
      </w:r>
      <w:r w:rsidR="005B381C" w:rsidRPr="00907B7B">
        <w:rPr>
          <w:rFonts w:ascii="Times New Roman" w:hAnsi="Times New Roman" w:cs="Times New Roman"/>
          <w:color w:val="222222"/>
          <w:sz w:val="22"/>
          <w:szCs w:val="22"/>
          <w:shd w:val="clear" w:color="auto" w:fill="FFFFFF"/>
        </w:rPr>
        <w:t xml:space="preserve"> </w:t>
      </w:r>
    </w:p>
    <w:p w14:paraId="7FF36F77" w14:textId="4AC76D30" w:rsidR="00CA72CC" w:rsidRPr="00CA72CC" w:rsidRDefault="00CA72CC" w:rsidP="00CA72CC">
      <w:pPr>
        <w:ind w:left="360"/>
        <w:rPr>
          <w:sz w:val="22"/>
          <w:szCs w:val="22"/>
        </w:rPr>
      </w:pPr>
      <w:r w:rsidRPr="00CA72CC">
        <w:rPr>
          <w:b/>
          <w:bCs/>
          <w:color w:val="222222"/>
          <w:sz w:val="22"/>
          <w:szCs w:val="22"/>
          <w:shd w:val="clear" w:color="auto" w:fill="FFFFFF"/>
          <w:vertAlign w:val="superscript"/>
        </w:rPr>
        <w:lastRenderedPageBreak/>
        <w:t>$</w:t>
      </w:r>
      <w:r w:rsidRPr="00CA72CC">
        <w:rPr>
          <w:rStyle w:val="authors"/>
          <w:color w:val="212121"/>
          <w:sz w:val="22"/>
          <w:szCs w:val="22"/>
        </w:rPr>
        <w:t>Contributed to the development of the research question</w:t>
      </w:r>
      <w:r w:rsidRPr="00CA72CC">
        <w:rPr>
          <w:rFonts w:eastAsiaTheme="minorHAnsi"/>
          <w:color w:val="000000"/>
          <w:sz w:val="22"/>
          <w:szCs w:val="22"/>
        </w:rPr>
        <w:t>, designed the study, created the analysis plan, provided statistical oversight and principal interpretation.</w:t>
      </w:r>
    </w:p>
    <w:p w14:paraId="0FAC25B5" w14:textId="77777777" w:rsidR="004C289B" w:rsidRPr="00DA68BC" w:rsidRDefault="004C289B" w:rsidP="00AC0945">
      <w:pPr>
        <w:pStyle w:val="ListParagraph"/>
        <w:ind w:left="360" w:hanging="540"/>
        <w:rPr>
          <w:rFonts w:ascii="Times New Roman" w:hAnsi="Times New Roman" w:cs="Times New Roman"/>
          <w:color w:val="222222"/>
          <w:sz w:val="22"/>
          <w:szCs w:val="22"/>
          <w:shd w:val="clear" w:color="auto" w:fill="FFFFFF"/>
        </w:rPr>
      </w:pPr>
    </w:p>
    <w:p w14:paraId="7BE422B4" w14:textId="77777777" w:rsidR="00DA68BC" w:rsidRPr="00DA68BC" w:rsidRDefault="004C289B" w:rsidP="00EF37BD">
      <w:pPr>
        <w:pStyle w:val="ListParagraph"/>
        <w:numPr>
          <w:ilvl w:val="0"/>
          <w:numId w:val="9"/>
        </w:numPr>
        <w:shd w:val="clear" w:color="auto" w:fill="FFFFFF"/>
        <w:ind w:left="360" w:hanging="540"/>
        <w:rPr>
          <w:rFonts w:ascii="Times New Roman" w:eastAsiaTheme="minorHAnsi" w:hAnsi="Times New Roman" w:cs="Times New Roman"/>
          <w:color w:val="000000"/>
          <w:sz w:val="22"/>
          <w:szCs w:val="22"/>
        </w:rPr>
      </w:pPr>
      <w:r w:rsidRPr="00DA68BC">
        <w:rPr>
          <w:rFonts w:ascii="Times New Roman" w:hAnsi="Times New Roman" w:cs="Times New Roman"/>
          <w:color w:val="222222"/>
          <w:sz w:val="22"/>
          <w:szCs w:val="22"/>
          <w:shd w:val="clear" w:color="auto" w:fill="FFFFFF"/>
        </w:rPr>
        <w:t xml:space="preserve">Garcia, P., Anand, S., Han, J., </w:t>
      </w:r>
      <w:r w:rsidRPr="00DA68BC">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sz w:val="22"/>
          <w:szCs w:val="22"/>
          <w:shd w:val="clear" w:color="auto" w:fill="FFFFFF"/>
          <w:vertAlign w:val="superscript"/>
        </w:rPr>
        <w:t>$</w:t>
      </w:r>
      <w:r w:rsidRPr="00DA68BC">
        <w:rPr>
          <w:rFonts w:ascii="Times New Roman" w:hAnsi="Times New Roman" w:cs="Times New Roman"/>
          <w:color w:val="222222"/>
          <w:sz w:val="22"/>
          <w:szCs w:val="22"/>
          <w:shd w:val="clear" w:color="auto" w:fill="FFFFFF"/>
        </w:rPr>
        <w:t>, Sun, S., Shang, T., Parsonnet, J., Chertow, G.M., Schiller, B. and Abra, G., 2022. COVID-19 vaccine type and humoral immune response in patients receiving dialysis. </w:t>
      </w:r>
      <w:r w:rsidRPr="00DA68BC">
        <w:rPr>
          <w:rFonts w:ascii="Times New Roman" w:hAnsi="Times New Roman" w:cs="Times New Roman"/>
          <w:i/>
          <w:iCs/>
          <w:color w:val="222222"/>
          <w:sz w:val="22"/>
          <w:szCs w:val="22"/>
          <w:shd w:val="clear" w:color="auto" w:fill="FFFFFF"/>
        </w:rPr>
        <w:t>Journal of the American Society of Nephrology</w:t>
      </w:r>
      <w:r w:rsidRPr="00DA68BC">
        <w:rPr>
          <w:rFonts w:ascii="Times New Roman" w:hAnsi="Times New Roman" w:cs="Times New Roman"/>
          <w:color w:val="222222"/>
          <w:sz w:val="22"/>
          <w:szCs w:val="22"/>
          <w:shd w:val="clear" w:color="auto" w:fill="FFFFFF"/>
        </w:rPr>
        <w:t>, </w:t>
      </w:r>
      <w:r w:rsidRPr="00DA68BC">
        <w:rPr>
          <w:rFonts w:ascii="Times New Roman" w:hAnsi="Times New Roman" w:cs="Times New Roman"/>
          <w:i/>
          <w:iCs/>
          <w:color w:val="222222"/>
          <w:sz w:val="22"/>
          <w:szCs w:val="22"/>
          <w:shd w:val="clear" w:color="auto" w:fill="FFFFFF"/>
        </w:rPr>
        <w:t>33</w:t>
      </w:r>
      <w:r w:rsidRPr="00DA68BC">
        <w:rPr>
          <w:rFonts w:ascii="Times New Roman" w:hAnsi="Times New Roman" w:cs="Times New Roman"/>
          <w:color w:val="222222"/>
          <w:sz w:val="22"/>
          <w:szCs w:val="22"/>
          <w:shd w:val="clear" w:color="auto" w:fill="FFFFFF"/>
        </w:rPr>
        <w:t>(1), pp.33-37.</w:t>
      </w:r>
      <w:r w:rsidR="005B381C" w:rsidRPr="00DA68BC">
        <w:rPr>
          <w:rFonts w:ascii="Times New Roman" w:hAnsi="Times New Roman" w:cs="Times New Roman"/>
          <w:color w:val="222222"/>
          <w:sz w:val="22"/>
          <w:szCs w:val="22"/>
          <w:shd w:val="clear" w:color="auto" w:fill="FFFFFF"/>
        </w:rPr>
        <w:t xml:space="preserve"> </w:t>
      </w:r>
    </w:p>
    <w:p w14:paraId="6A23CAC2" w14:textId="18C6601C" w:rsidR="00DA68BC" w:rsidRPr="00DA68BC" w:rsidRDefault="00DA68BC" w:rsidP="00EF37BD">
      <w:pPr>
        <w:pStyle w:val="ListParagraph"/>
        <w:shd w:val="clear" w:color="auto" w:fill="FFFFFF"/>
        <w:ind w:left="360"/>
        <w:rPr>
          <w:rFonts w:ascii="Times New Roman" w:eastAsiaTheme="minorHAnsi" w:hAnsi="Times New Roman" w:cs="Times New Roman"/>
          <w:color w:val="000000"/>
          <w:sz w:val="22"/>
          <w:szCs w:val="22"/>
        </w:rPr>
      </w:pPr>
      <w:r w:rsidRPr="00DA68BC">
        <w:rPr>
          <w:rStyle w:val="authors"/>
          <w:rFonts w:ascii="Times New Roman" w:hAnsi="Times New Roman" w:cs="Times New Roman"/>
          <w:b/>
          <w:bCs/>
          <w:color w:val="212121"/>
          <w:sz w:val="22"/>
          <w:szCs w:val="22"/>
          <w:vertAlign w:val="superscript"/>
        </w:rPr>
        <w:t>$</w:t>
      </w:r>
      <w:r w:rsidR="005B381C" w:rsidRPr="00DA68BC">
        <w:rPr>
          <w:rStyle w:val="authors"/>
          <w:rFonts w:ascii="Times New Roman" w:hAnsi="Times New Roman" w:cs="Times New Roman"/>
          <w:color w:val="212121"/>
          <w:sz w:val="22"/>
          <w:szCs w:val="22"/>
        </w:rPr>
        <w:t xml:space="preserve">Contributed to the development of the research question, </w:t>
      </w:r>
      <w:r w:rsidRPr="00DA68BC">
        <w:rPr>
          <w:rStyle w:val="pages"/>
          <w:rFonts w:ascii="Times New Roman" w:hAnsi="Times New Roman" w:cs="Times New Roman"/>
          <w:color w:val="212121"/>
          <w:sz w:val="22"/>
          <w:szCs w:val="22"/>
          <w:shd w:val="clear" w:color="auto" w:fill="FFFFFF"/>
        </w:rPr>
        <w:t>d</w:t>
      </w:r>
      <w:r w:rsidRPr="00DA68BC">
        <w:rPr>
          <w:rFonts w:ascii="Times New Roman" w:eastAsiaTheme="minorHAnsi" w:hAnsi="Times New Roman" w:cs="Times New Roman"/>
          <w:color w:val="000000"/>
          <w:sz w:val="22"/>
          <w:szCs w:val="22"/>
        </w:rPr>
        <w:t xml:space="preserve">esigned the study, created the analysis plan, and </w:t>
      </w:r>
      <w:r w:rsidRPr="00DA68BC">
        <w:rPr>
          <w:rFonts w:ascii="Times New Roman" w:hAnsi="Times New Roman" w:cs="Times New Roman"/>
          <w:color w:val="222222"/>
          <w:sz w:val="22"/>
          <w:szCs w:val="22"/>
          <w:shd w:val="clear" w:color="auto" w:fill="FFFFFF"/>
        </w:rPr>
        <w:t>provided statistical oversight over the analysis and interpretation of results</w:t>
      </w:r>
      <w:r w:rsidRPr="00DA68BC">
        <w:rPr>
          <w:rFonts w:ascii="Times New Roman" w:eastAsiaTheme="minorHAnsi" w:hAnsi="Times New Roman" w:cs="Times New Roman"/>
          <w:color w:val="000000"/>
          <w:sz w:val="22"/>
          <w:szCs w:val="22"/>
        </w:rPr>
        <w:t xml:space="preserve"> while mentoring the first author, a nephrology fellow. </w:t>
      </w:r>
    </w:p>
    <w:p w14:paraId="634DB21C" w14:textId="7A2670DB" w:rsidR="004C289B" w:rsidRPr="00DA68BC" w:rsidRDefault="004C289B" w:rsidP="00DA68BC">
      <w:pPr>
        <w:pStyle w:val="ListParagraph"/>
        <w:ind w:left="360"/>
        <w:rPr>
          <w:rFonts w:ascii="Times New Roman" w:hAnsi="Times New Roman" w:cs="Times New Roman"/>
          <w:color w:val="222222"/>
          <w:sz w:val="22"/>
          <w:szCs w:val="22"/>
          <w:shd w:val="clear" w:color="auto" w:fill="FFFFFF"/>
        </w:rPr>
      </w:pPr>
    </w:p>
    <w:p w14:paraId="1F5F49FD" w14:textId="49CE3903" w:rsidR="004C289B" w:rsidRPr="00DA68BC" w:rsidRDefault="004C289B" w:rsidP="00FA379B">
      <w:pPr>
        <w:pStyle w:val="ListParagraph"/>
        <w:numPr>
          <w:ilvl w:val="0"/>
          <w:numId w:val="9"/>
        </w:numPr>
        <w:ind w:left="360" w:hanging="540"/>
        <w:rPr>
          <w:rStyle w:val="authors"/>
          <w:rFonts w:ascii="Times New Roman" w:hAnsi="Times New Roman" w:cs="Times New Roman"/>
          <w:color w:val="222222"/>
          <w:sz w:val="22"/>
          <w:szCs w:val="22"/>
          <w:shd w:val="clear" w:color="auto" w:fill="FFFFFF"/>
        </w:rPr>
      </w:pPr>
      <w:r w:rsidRPr="00DA68BC">
        <w:rPr>
          <w:rFonts w:ascii="Times New Roman" w:hAnsi="Times New Roman" w:cs="Times New Roman"/>
          <w:color w:val="222222"/>
          <w:sz w:val="22"/>
          <w:szCs w:val="22"/>
          <w:shd w:val="clear" w:color="auto" w:fill="FFFFFF"/>
        </w:rPr>
        <w:t xml:space="preserve">Duggal, V., </w:t>
      </w:r>
      <w:r w:rsidRPr="00DA68BC">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sz w:val="22"/>
          <w:szCs w:val="22"/>
          <w:shd w:val="clear" w:color="auto" w:fill="FFFFFF"/>
          <w:vertAlign w:val="superscript"/>
        </w:rPr>
        <w:t>$</w:t>
      </w:r>
      <w:r w:rsidRPr="00DA68BC">
        <w:rPr>
          <w:rFonts w:ascii="Times New Roman" w:hAnsi="Times New Roman" w:cs="Times New Roman"/>
          <w:color w:val="222222"/>
          <w:sz w:val="22"/>
          <w:szCs w:val="22"/>
          <w:shd w:val="clear" w:color="auto" w:fill="FFFFFF"/>
        </w:rPr>
        <w:t>, Thomas, I.C., Goldstein, M.K. and Tamura, M.K., 2022. Nephrology referral based on laboratory values, kidney failure risk, or both: a study using veterans affairs health system data. </w:t>
      </w:r>
      <w:r w:rsidRPr="00DA68BC">
        <w:rPr>
          <w:rFonts w:ascii="Times New Roman" w:hAnsi="Times New Roman" w:cs="Times New Roman"/>
          <w:i/>
          <w:iCs/>
          <w:color w:val="222222"/>
          <w:sz w:val="22"/>
          <w:szCs w:val="22"/>
          <w:shd w:val="clear" w:color="auto" w:fill="FFFFFF"/>
        </w:rPr>
        <w:t>American Journal of Kidney Diseases</w:t>
      </w:r>
      <w:r w:rsidRPr="00DA68BC">
        <w:rPr>
          <w:rFonts w:ascii="Times New Roman" w:hAnsi="Times New Roman" w:cs="Times New Roman"/>
          <w:color w:val="222222"/>
          <w:sz w:val="22"/>
          <w:szCs w:val="22"/>
          <w:shd w:val="clear" w:color="auto" w:fill="FFFFFF"/>
        </w:rPr>
        <w:t>, </w:t>
      </w:r>
      <w:r w:rsidRPr="00DA68BC">
        <w:rPr>
          <w:rFonts w:ascii="Times New Roman" w:hAnsi="Times New Roman" w:cs="Times New Roman"/>
          <w:i/>
          <w:iCs/>
          <w:color w:val="222222"/>
          <w:sz w:val="22"/>
          <w:szCs w:val="22"/>
          <w:shd w:val="clear" w:color="auto" w:fill="FFFFFF"/>
        </w:rPr>
        <w:t>79</w:t>
      </w:r>
      <w:r w:rsidRPr="00DA68BC">
        <w:rPr>
          <w:rFonts w:ascii="Times New Roman" w:hAnsi="Times New Roman" w:cs="Times New Roman"/>
          <w:color w:val="222222"/>
          <w:sz w:val="22"/>
          <w:szCs w:val="22"/>
          <w:shd w:val="clear" w:color="auto" w:fill="FFFFFF"/>
        </w:rPr>
        <w:t>(3), pp.347-353.</w:t>
      </w:r>
      <w:r w:rsidR="00916EDA" w:rsidRPr="00DA68BC">
        <w:rPr>
          <w:rFonts w:ascii="Times New Roman" w:hAnsi="Times New Roman" w:cs="Times New Roman"/>
          <w:color w:val="222222"/>
          <w:sz w:val="22"/>
          <w:szCs w:val="22"/>
          <w:shd w:val="clear" w:color="auto" w:fill="FFFFFF"/>
        </w:rPr>
        <w:t xml:space="preserve"> </w:t>
      </w:r>
    </w:p>
    <w:p w14:paraId="567D7173" w14:textId="77777777" w:rsidR="00DA68BC" w:rsidRPr="00DA68BC" w:rsidRDefault="00DA68BC" w:rsidP="00DA68BC">
      <w:pPr>
        <w:shd w:val="clear" w:color="auto" w:fill="FFFFFF"/>
        <w:ind w:left="360"/>
        <w:rPr>
          <w:rFonts w:eastAsiaTheme="minorHAnsi"/>
          <w:color w:val="000000"/>
          <w:sz w:val="22"/>
          <w:szCs w:val="22"/>
        </w:rPr>
      </w:pPr>
      <w:r w:rsidRPr="00DA68BC">
        <w:rPr>
          <w:rStyle w:val="authors"/>
          <w:b/>
          <w:bCs/>
          <w:color w:val="212121"/>
          <w:sz w:val="22"/>
          <w:szCs w:val="22"/>
          <w:vertAlign w:val="superscript"/>
        </w:rPr>
        <w:t>$</w:t>
      </w:r>
      <w:r w:rsidRPr="00DA68BC">
        <w:rPr>
          <w:rStyle w:val="authors"/>
          <w:color w:val="212121"/>
          <w:sz w:val="22"/>
          <w:szCs w:val="22"/>
        </w:rPr>
        <w:t xml:space="preserve">Contributed to the development of the research question, </w:t>
      </w:r>
      <w:r w:rsidRPr="00DA68BC">
        <w:rPr>
          <w:rStyle w:val="pages"/>
          <w:color w:val="212121"/>
          <w:sz w:val="22"/>
          <w:szCs w:val="22"/>
          <w:shd w:val="clear" w:color="auto" w:fill="FFFFFF"/>
        </w:rPr>
        <w:t>d</w:t>
      </w:r>
      <w:r w:rsidRPr="00DA68BC">
        <w:rPr>
          <w:rFonts w:eastAsiaTheme="minorHAnsi"/>
          <w:color w:val="000000"/>
          <w:sz w:val="22"/>
          <w:szCs w:val="22"/>
        </w:rPr>
        <w:t xml:space="preserve">esigned the study, created the analysis plan, and </w:t>
      </w:r>
      <w:r w:rsidRPr="00DA68BC">
        <w:rPr>
          <w:color w:val="222222"/>
          <w:sz w:val="22"/>
          <w:szCs w:val="22"/>
          <w:shd w:val="clear" w:color="auto" w:fill="FFFFFF"/>
        </w:rPr>
        <w:t>provided statistical oversight over the analysis and interpretation of results</w:t>
      </w:r>
      <w:r w:rsidRPr="00DA68BC">
        <w:rPr>
          <w:rFonts w:eastAsiaTheme="minorHAnsi"/>
          <w:color w:val="000000"/>
          <w:sz w:val="22"/>
          <w:szCs w:val="22"/>
        </w:rPr>
        <w:t xml:space="preserve"> while mentoring the first author, a nephrology fellow. </w:t>
      </w:r>
    </w:p>
    <w:p w14:paraId="23B428F8" w14:textId="77777777" w:rsidR="00DA68BC" w:rsidRPr="00DA68BC" w:rsidRDefault="00DA68BC" w:rsidP="00DA68BC">
      <w:pPr>
        <w:pStyle w:val="ListParagraph"/>
        <w:ind w:left="360"/>
        <w:rPr>
          <w:rFonts w:ascii="Times New Roman" w:hAnsi="Times New Roman" w:cs="Times New Roman"/>
          <w:b/>
          <w:bCs/>
          <w:color w:val="222222"/>
          <w:sz w:val="22"/>
          <w:szCs w:val="22"/>
          <w:shd w:val="clear" w:color="auto" w:fill="FFFFFF"/>
        </w:rPr>
      </w:pPr>
    </w:p>
    <w:p w14:paraId="7647AAAC" w14:textId="1DB80977" w:rsidR="004C289B" w:rsidRPr="00DA68BC" w:rsidRDefault="004C289B" w:rsidP="00897FE3">
      <w:pPr>
        <w:pStyle w:val="ListParagraph"/>
        <w:numPr>
          <w:ilvl w:val="0"/>
          <w:numId w:val="9"/>
        </w:numPr>
        <w:ind w:left="360" w:hanging="540"/>
        <w:rPr>
          <w:rStyle w:val="authors"/>
          <w:rFonts w:ascii="Times New Roman" w:hAnsi="Times New Roman" w:cs="Times New Roman"/>
          <w:color w:val="222222"/>
          <w:sz w:val="22"/>
          <w:szCs w:val="22"/>
          <w:shd w:val="clear" w:color="auto" w:fill="FFFFFF"/>
        </w:rPr>
      </w:pPr>
      <w:r w:rsidRPr="00DA68BC">
        <w:rPr>
          <w:rFonts w:ascii="Times New Roman" w:hAnsi="Times New Roman" w:cs="Times New Roman"/>
          <w:color w:val="222222"/>
          <w:sz w:val="22"/>
          <w:szCs w:val="22"/>
          <w:shd w:val="clear" w:color="auto" w:fill="FFFFFF"/>
        </w:rPr>
        <w:t xml:space="preserve">Lenihan, C.R., Liu, S., Airy, M., Walther, C., </w:t>
      </w:r>
      <w:r w:rsidRPr="00DA68BC">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sz w:val="22"/>
          <w:szCs w:val="22"/>
          <w:shd w:val="clear" w:color="auto" w:fill="FFFFFF"/>
          <w:vertAlign w:val="superscript"/>
        </w:rPr>
        <w:t>$</w:t>
      </w:r>
      <w:r w:rsidRPr="00DA68BC">
        <w:rPr>
          <w:rFonts w:ascii="Times New Roman" w:hAnsi="Times New Roman" w:cs="Times New Roman"/>
          <w:color w:val="222222"/>
          <w:sz w:val="22"/>
          <w:szCs w:val="22"/>
          <w:shd w:val="clear" w:color="auto" w:fill="FFFFFF"/>
        </w:rPr>
        <w:t xml:space="preserve"> and Winkelmayer, W.C., 2021. The Association of Pre-Kidney Transplant Dialysis Modality with de novo Posttransplant Heart Failure. </w:t>
      </w:r>
      <w:r w:rsidRPr="00DA68BC">
        <w:rPr>
          <w:rFonts w:ascii="Times New Roman" w:hAnsi="Times New Roman" w:cs="Times New Roman"/>
          <w:i/>
          <w:iCs/>
          <w:color w:val="222222"/>
          <w:sz w:val="22"/>
          <w:szCs w:val="22"/>
          <w:shd w:val="clear" w:color="auto" w:fill="FFFFFF"/>
        </w:rPr>
        <w:t>Cardiorenal Medicine</w:t>
      </w:r>
      <w:r w:rsidRPr="00DA68BC">
        <w:rPr>
          <w:rFonts w:ascii="Times New Roman" w:hAnsi="Times New Roman" w:cs="Times New Roman"/>
          <w:color w:val="222222"/>
          <w:sz w:val="22"/>
          <w:szCs w:val="22"/>
          <w:shd w:val="clear" w:color="auto" w:fill="FFFFFF"/>
        </w:rPr>
        <w:t>, </w:t>
      </w:r>
      <w:r w:rsidRPr="00DA68BC">
        <w:rPr>
          <w:rFonts w:ascii="Times New Roman" w:hAnsi="Times New Roman" w:cs="Times New Roman"/>
          <w:i/>
          <w:iCs/>
          <w:color w:val="222222"/>
          <w:sz w:val="22"/>
          <w:szCs w:val="22"/>
          <w:shd w:val="clear" w:color="auto" w:fill="FFFFFF"/>
        </w:rPr>
        <w:t>11</w:t>
      </w:r>
      <w:r w:rsidRPr="00DA68BC">
        <w:rPr>
          <w:rFonts w:ascii="Times New Roman" w:hAnsi="Times New Roman" w:cs="Times New Roman"/>
          <w:color w:val="222222"/>
          <w:sz w:val="22"/>
          <w:szCs w:val="22"/>
          <w:shd w:val="clear" w:color="auto" w:fill="FFFFFF"/>
        </w:rPr>
        <w:t>(5-6), pp.209-217.</w:t>
      </w:r>
      <w:r w:rsidR="00916EDA" w:rsidRPr="00DA68BC">
        <w:rPr>
          <w:rFonts w:ascii="Times New Roman" w:hAnsi="Times New Roman" w:cs="Times New Roman"/>
          <w:color w:val="222222"/>
          <w:sz w:val="22"/>
          <w:szCs w:val="22"/>
          <w:shd w:val="clear" w:color="auto" w:fill="FFFFFF"/>
        </w:rPr>
        <w:t xml:space="preserve"> </w:t>
      </w:r>
    </w:p>
    <w:p w14:paraId="526B0E00" w14:textId="77777777" w:rsidR="00DA68BC" w:rsidRPr="00DA68BC" w:rsidRDefault="00DA68BC" w:rsidP="00DA68BC">
      <w:pPr>
        <w:ind w:left="360"/>
        <w:rPr>
          <w:sz w:val="22"/>
          <w:szCs w:val="22"/>
        </w:rPr>
      </w:pPr>
      <w:r w:rsidRPr="00DA68BC">
        <w:rPr>
          <w:b/>
          <w:bCs/>
          <w:color w:val="222222"/>
          <w:sz w:val="22"/>
          <w:szCs w:val="22"/>
          <w:shd w:val="clear" w:color="auto" w:fill="FFFFFF"/>
          <w:vertAlign w:val="superscript"/>
        </w:rPr>
        <w:t>$</w:t>
      </w:r>
      <w:r w:rsidRPr="00DA68BC">
        <w:rPr>
          <w:rStyle w:val="authors"/>
          <w:color w:val="212121"/>
          <w:sz w:val="22"/>
          <w:szCs w:val="22"/>
        </w:rPr>
        <w:t>Contributed to the development of the research question</w:t>
      </w:r>
      <w:r w:rsidRPr="00DA68BC">
        <w:rPr>
          <w:rFonts w:eastAsiaTheme="minorHAnsi"/>
          <w:color w:val="000000"/>
          <w:sz w:val="22"/>
          <w:szCs w:val="22"/>
        </w:rPr>
        <w:t>, designed the study, created the analysis plan, provided statistical oversight and principal interpretation.</w:t>
      </w:r>
    </w:p>
    <w:p w14:paraId="6C2B410A" w14:textId="77777777" w:rsidR="00DA68BC" w:rsidRPr="00DA68BC" w:rsidRDefault="00DA68BC" w:rsidP="00DA68BC">
      <w:pPr>
        <w:pStyle w:val="ListParagraph"/>
        <w:ind w:left="360"/>
        <w:rPr>
          <w:rFonts w:ascii="Times New Roman" w:hAnsi="Times New Roman" w:cs="Times New Roman"/>
          <w:color w:val="222222"/>
          <w:sz w:val="22"/>
          <w:szCs w:val="22"/>
          <w:shd w:val="clear" w:color="auto" w:fill="FFFFFF"/>
        </w:rPr>
      </w:pPr>
    </w:p>
    <w:p w14:paraId="27BAC645" w14:textId="77777777" w:rsidR="00DA68BC" w:rsidRPr="00DA68BC" w:rsidRDefault="004C289B" w:rsidP="00916EDA">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Chang, T.I., Tatoian, E.T.,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Chertow, G.M., 2021. Timing of Antihypertensive Medications on Key Outcomes in Hemodialysis: A Cluster Randomized Trial. </w:t>
      </w:r>
      <w:r w:rsidRPr="00907B7B">
        <w:rPr>
          <w:rFonts w:ascii="Times New Roman" w:hAnsi="Times New Roman" w:cs="Times New Roman"/>
          <w:i/>
          <w:iCs/>
          <w:color w:val="222222"/>
          <w:sz w:val="22"/>
          <w:szCs w:val="22"/>
          <w:shd w:val="clear" w:color="auto" w:fill="FFFFFF"/>
        </w:rPr>
        <w:t>Kidney360</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2</w:t>
      </w:r>
      <w:r w:rsidRPr="00907B7B">
        <w:rPr>
          <w:rFonts w:ascii="Times New Roman" w:hAnsi="Times New Roman" w:cs="Times New Roman"/>
          <w:color w:val="222222"/>
          <w:sz w:val="22"/>
          <w:szCs w:val="22"/>
          <w:shd w:val="clear" w:color="auto" w:fill="FFFFFF"/>
        </w:rPr>
        <w:t>(11), p.1752.</w:t>
      </w:r>
      <w:r w:rsidR="00916EDA" w:rsidRPr="00907B7B">
        <w:rPr>
          <w:rFonts w:ascii="Times New Roman" w:hAnsi="Times New Roman" w:cs="Times New Roman"/>
          <w:color w:val="222222"/>
          <w:sz w:val="22"/>
          <w:szCs w:val="22"/>
          <w:shd w:val="clear" w:color="auto" w:fill="FFFFFF"/>
        </w:rPr>
        <w:t xml:space="preserve"> </w:t>
      </w:r>
    </w:p>
    <w:p w14:paraId="366B6F23" w14:textId="32282C1F" w:rsidR="004C289B" w:rsidRPr="00907B7B" w:rsidRDefault="00DA68BC" w:rsidP="00DA68BC">
      <w:pPr>
        <w:pStyle w:val="ListParagraph"/>
        <w:ind w:left="360"/>
        <w:rPr>
          <w:rFonts w:ascii="Times New Roman" w:hAnsi="Times New Roman" w:cs="Times New Roman"/>
          <w:sz w:val="22"/>
          <w:szCs w:val="22"/>
        </w:rPr>
      </w:pPr>
      <w:r w:rsidRPr="00DA68BC">
        <w:rPr>
          <w:rStyle w:val="authors"/>
          <w:rFonts w:ascii="Times New Roman" w:hAnsi="Times New Roman" w:cs="Times New Roman"/>
          <w:b/>
          <w:bCs/>
          <w:color w:val="212121"/>
          <w:sz w:val="22"/>
          <w:szCs w:val="22"/>
          <w:vertAlign w:val="superscript"/>
        </w:rPr>
        <w:t>$</w:t>
      </w:r>
      <w:r w:rsidR="00916EDA" w:rsidRPr="00907B7B">
        <w:rPr>
          <w:rStyle w:val="authors"/>
          <w:rFonts w:ascii="Times New Roman" w:hAnsi="Times New Roman" w:cs="Times New Roman"/>
          <w:color w:val="212121"/>
          <w:sz w:val="22"/>
          <w:szCs w:val="22"/>
        </w:rPr>
        <w:t xml:space="preserve">Contributed to the development of the research question, </w:t>
      </w:r>
      <w:r w:rsidR="00916EDA" w:rsidRPr="00907B7B">
        <w:rPr>
          <w:rFonts w:ascii="Times New Roman" w:eastAsiaTheme="minorHAnsi" w:hAnsi="Times New Roman" w:cs="Times New Roman"/>
          <w:color w:val="000000"/>
          <w:sz w:val="22"/>
          <w:szCs w:val="22"/>
        </w:rPr>
        <w:t>designed the clinical trial study and oversaw the analysis.</w:t>
      </w:r>
    </w:p>
    <w:p w14:paraId="529365DC" w14:textId="77777777" w:rsidR="004C289B" w:rsidRPr="00907B7B" w:rsidRDefault="004C289B" w:rsidP="00AC0945">
      <w:pPr>
        <w:pStyle w:val="ListParagraph"/>
        <w:ind w:left="360" w:hanging="540"/>
        <w:rPr>
          <w:rFonts w:ascii="Times New Roman" w:hAnsi="Times New Roman" w:cs="Times New Roman"/>
          <w:color w:val="222222"/>
          <w:sz w:val="22"/>
          <w:szCs w:val="22"/>
          <w:shd w:val="clear" w:color="auto" w:fill="FFFFFF"/>
        </w:rPr>
      </w:pPr>
    </w:p>
    <w:p w14:paraId="459D467B" w14:textId="4DD1436B" w:rsidR="00DA68BC" w:rsidRPr="00DA68BC" w:rsidRDefault="004C289B" w:rsidP="00916EDA">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Higdon, L.E., Schaffert, S., Cohen, R.H.,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Lucia, M., Saligrama, N., Margulies, K.B., Martinez, O.M., Tan, J.C., Davis, M.M.</w:t>
      </w:r>
      <w:r w:rsidR="00811FCD">
        <w:rPr>
          <w:rFonts w:ascii="Times New Roman" w:hAnsi="Times New Roman" w:cs="Times New Roman"/>
          <w:color w:val="222222"/>
          <w:sz w:val="22"/>
          <w:szCs w:val="22"/>
          <w:shd w:val="clear" w:color="auto" w:fill="FFFFFF"/>
        </w:rPr>
        <w:t xml:space="preserve">, </w:t>
      </w:r>
      <w:r w:rsidRPr="00907B7B">
        <w:rPr>
          <w:rFonts w:ascii="Times New Roman" w:hAnsi="Times New Roman" w:cs="Times New Roman"/>
          <w:color w:val="222222"/>
          <w:sz w:val="22"/>
          <w:szCs w:val="22"/>
          <w:shd w:val="clear" w:color="auto" w:fill="FFFFFF"/>
        </w:rPr>
        <w:t>Khatri, P.,</w:t>
      </w:r>
      <w:r w:rsidR="00811FCD">
        <w:rPr>
          <w:rFonts w:ascii="Times New Roman" w:hAnsi="Times New Roman" w:cs="Times New Roman"/>
          <w:color w:val="222222"/>
          <w:sz w:val="22"/>
          <w:szCs w:val="22"/>
          <w:shd w:val="clear" w:color="auto" w:fill="FFFFFF"/>
        </w:rPr>
        <w:t xml:space="preserve"> </w:t>
      </w:r>
      <w:r w:rsidR="00811FCD" w:rsidRPr="00811FCD">
        <w:rPr>
          <w:rFonts w:ascii="Times New Roman" w:hAnsi="Times New Roman" w:cs="Times New Roman"/>
          <w:color w:val="222222"/>
          <w:sz w:val="22"/>
          <w:szCs w:val="22"/>
          <w:shd w:val="clear" w:color="auto" w:fill="FFFFFF"/>
        </w:rPr>
        <w:t>and Maltzman, J.S.,</w:t>
      </w:r>
      <w:r w:rsidRPr="00907B7B">
        <w:rPr>
          <w:rFonts w:ascii="Times New Roman" w:hAnsi="Times New Roman" w:cs="Times New Roman"/>
          <w:color w:val="222222"/>
          <w:sz w:val="22"/>
          <w:szCs w:val="22"/>
          <w:shd w:val="clear" w:color="auto" w:fill="FFFFFF"/>
        </w:rPr>
        <w:t xml:space="preserve"> 2021. Functional consequences of memory inflation after solid organ transplantation. </w:t>
      </w:r>
      <w:r w:rsidRPr="00907B7B">
        <w:rPr>
          <w:rFonts w:ascii="Times New Roman" w:hAnsi="Times New Roman" w:cs="Times New Roman"/>
          <w:i/>
          <w:iCs/>
          <w:color w:val="222222"/>
          <w:sz w:val="22"/>
          <w:szCs w:val="22"/>
          <w:shd w:val="clear" w:color="auto" w:fill="FFFFFF"/>
        </w:rPr>
        <w:t>The Journal of Immunology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207</w:t>
      </w:r>
      <w:r w:rsidRPr="00907B7B">
        <w:rPr>
          <w:rFonts w:ascii="Times New Roman" w:hAnsi="Times New Roman" w:cs="Times New Roman"/>
          <w:color w:val="222222"/>
          <w:sz w:val="22"/>
          <w:szCs w:val="22"/>
          <w:shd w:val="clear" w:color="auto" w:fill="FFFFFF"/>
        </w:rPr>
        <w:t>(8), pp.2086-2095.</w:t>
      </w:r>
      <w:r w:rsidR="00916EDA" w:rsidRPr="00907B7B">
        <w:rPr>
          <w:rFonts w:ascii="Times New Roman" w:hAnsi="Times New Roman" w:cs="Times New Roman"/>
          <w:color w:val="222222"/>
          <w:sz w:val="22"/>
          <w:szCs w:val="22"/>
          <w:shd w:val="clear" w:color="auto" w:fill="FFFFFF"/>
        </w:rPr>
        <w:t xml:space="preserve"> </w:t>
      </w:r>
    </w:p>
    <w:p w14:paraId="4A0665AD" w14:textId="2CB8B8FB" w:rsidR="004C289B" w:rsidRPr="00907B7B" w:rsidRDefault="00DA68BC" w:rsidP="00DA68BC">
      <w:pPr>
        <w:pStyle w:val="ListParagraph"/>
        <w:ind w:left="360"/>
        <w:rPr>
          <w:rFonts w:ascii="Times New Roman" w:hAnsi="Times New Roman" w:cs="Times New Roman"/>
          <w:sz w:val="22"/>
          <w:szCs w:val="22"/>
        </w:rPr>
      </w:pPr>
      <w:r w:rsidRPr="00DA68BC">
        <w:rPr>
          <w:rFonts w:ascii="Times New Roman" w:hAnsi="Times New Roman" w:cs="Times New Roman"/>
          <w:b/>
          <w:bCs/>
          <w:color w:val="212121"/>
          <w:sz w:val="22"/>
          <w:szCs w:val="22"/>
          <w:vertAlign w:val="superscript"/>
        </w:rPr>
        <w:t>$</w:t>
      </w:r>
      <w:r w:rsidR="00916EDA" w:rsidRPr="00907B7B">
        <w:rPr>
          <w:rFonts w:ascii="Times New Roman" w:hAnsi="Times New Roman" w:cs="Times New Roman"/>
          <w:color w:val="212121"/>
          <w:sz w:val="22"/>
          <w:szCs w:val="22"/>
        </w:rPr>
        <w:t>Provided statistical oversight.</w:t>
      </w:r>
    </w:p>
    <w:p w14:paraId="40743E4D" w14:textId="77777777" w:rsidR="00916EDA" w:rsidRPr="00907B7B" w:rsidRDefault="00916EDA" w:rsidP="00916EDA">
      <w:pPr>
        <w:pStyle w:val="ListParagraph"/>
        <w:rPr>
          <w:rFonts w:ascii="Times New Roman" w:hAnsi="Times New Roman" w:cs="Times New Roman"/>
          <w:sz w:val="22"/>
          <w:szCs w:val="22"/>
        </w:rPr>
      </w:pPr>
    </w:p>
    <w:p w14:paraId="09F2BF9B" w14:textId="5CA7BA20" w:rsidR="00DA68BC" w:rsidRPr="00DA68BC" w:rsidRDefault="004C289B" w:rsidP="00916EDA">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Higdon, L.E., Schaffert, S., Huang, H.,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Lucia, M., Jha, A., Saligrama, N., Margulies, K.B., Martinez, O.M., Davis, M.M. </w:t>
      </w:r>
      <w:r w:rsidR="00811FCD" w:rsidRPr="00907B7B">
        <w:rPr>
          <w:rFonts w:ascii="Times New Roman" w:hAnsi="Times New Roman" w:cs="Times New Roman"/>
          <w:color w:val="222222"/>
          <w:sz w:val="22"/>
          <w:szCs w:val="22"/>
          <w:shd w:val="clear" w:color="auto" w:fill="FFFFFF"/>
        </w:rPr>
        <w:t>Khatri, P.,</w:t>
      </w:r>
      <w:r w:rsidR="00811FCD">
        <w:rPr>
          <w:rFonts w:ascii="Times New Roman" w:hAnsi="Times New Roman" w:cs="Times New Roman"/>
          <w:color w:val="222222"/>
          <w:sz w:val="22"/>
          <w:szCs w:val="22"/>
          <w:shd w:val="clear" w:color="auto" w:fill="FFFFFF"/>
        </w:rPr>
        <w:t xml:space="preserve"> </w:t>
      </w:r>
      <w:r w:rsidR="00811FCD" w:rsidRPr="00811FCD">
        <w:rPr>
          <w:rFonts w:ascii="Times New Roman" w:hAnsi="Times New Roman" w:cs="Times New Roman"/>
          <w:color w:val="222222"/>
          <w:sz w:val="22"/>
          <w:szCs w:val="22"/>
          <w:shd w:val="clear" w:color="auto" w:fill="FFFFFF"/>
        </w:rPr>
        <w:t>and Maltzman, J.S.,</w:t>
      </w:r>
      <w:r w:rsidR="00811FCD" w:rsidRPr="00907B7B">
        <w:rPr>
          <w:rFonts w:ascii="Times New Roman" w:hAnsi="Times New Roman" w:cs="Times New Roman"/>
          <w:color w:val="222222"/>
          <w:sz w:val="22"/>
          <w:szCs w:val="22"/>
          <w:shd w:val="clear" w:color="auto" w:fill="FFFFFF"/>
        </w:rPr>
        <w:t xml:space="preserve"> </w:t>
      </w:r>
      <w:r w:rsidRPr="00907B7B">
        <w:rPr>
          <w:rFonts w:ascii="Times New Roman" w:hAnsi="Times New Roman" w:cs="Times New Roman"/>
          <w:color w:val="222222"/>
          <w:sz w:val="22"/>
          <w:szCs w:val="22"/>
          <w:shd w:val="clear" w:color="auto" w:fill="FFFFFF"/>
        </w:rPr>
        <w:t>2021. Evolution of cytomegalovirus-responsive T cell clonality following solid organ transplantation. </w:t>
      </w:r>
      <w:r w:rsidRPr="00907B7B">
        <w:rPr>
          <w:rFonts w:ascii="Times New Roman" w:hAnsi="Times New Roman" w:cs="Times New Roman"/>
          <w:i/>
          <w:iCs/>
          <w:color w:val="222222"/>
          <w:sz w:val="22"/>
          <w:szCs w:val="22"/>
          <w:shd w:val="clear" w:color="auto" w:fill="FFFFFF"/>
        </w:rPr>
        <w:t>The Journal of Immunology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207</w:t>
      </w:r>
      <w:r w:rsidRPr="00907B7B">
        <w:rPr>
          <w:rFonts w:ascii="Times New Roman" w:hAnsi="Times New Roman" w:cs="Times New Roman"/>
          <w:color w:val="222222"/>
          <w:sz w:val="22"/>
          <w:szCs w:val="22"/>
          <w:shd w:val="clear" w:color="auto" w:fill="FFFFFF"/>
        </w:rPr>
        <w:t>(8), pp.2077-2085.</w:t>
      </w:r>
      <w:r w:rsidR="00916EDA" w:rsidRPr="00907B7B">
        <w:rPr>
          <w:rFonts w:ascii="Times New Roman" w:hAnsi="Times New Roman" w:cs="Times New Roman"/>
          <w:color w:val="222222"/>
          <w:sz w:val="22"/>
          <w:szCs w:val="22"/>
          <w:shd w:val="clear" w:color="auto" w:fill="FFFFFF"/>
        </w:rPr>
        <w:t xml:space="preserve"> </w:t>
      </w:r>
    </w:p>
    <w:p w14:paraId="255AF265" w14:textId="40AD5488" w:rsidR="00916EDA" w:rsidRPr="00907B7B" w:rsidRDefault="00DA68BC" w:rsidP="00DA68BC">
      <w:pPr>
        <w:pStyle w:val="ListParagraph"/>
        <w:ind w:left="360"/>
        <w:rPr>
          <w:rFonts w:ascii="Times New Roman" w:hAnsi="Times New Roman" w:cs="Times New Roman"/>
          <w:sz w:val="22"/>
          <w:szCs w:val="22"/>
        </w:rPr>
      </w:pPr>
      <w:r w:rsidRPr="00DA68BC">
        <w:rPr>
          <w:rFonts w:ascii="Times New Roman" w:hAnsi="Times New Roman" w:cs="Times New Roman"/>
          <w:b/>
          <w:bCs/>
          <w:color w:val="212121"/>
          <w:sz w:val="22"/>
          <w:szCs w:val="22"/>
          <w:vertAlign w:val="superscript"/>
        </w:rPr>
        <w:t>$</w:t>
      </w:r>
      <w:r w:rsidR="00916EDA" w:rsidRPr="00907B7B">
        <w:rPr>
          <w:rFonts w:ascii="Times New Roman" w:hAnsi="Times New Roman" w:cs="Times New Roman"/>
          <w:color w:val="212121"/>
          <w:sz w:val="22"/>
          <w:szCs w:val="22"/>
        </w:rPr>
        <w:t>Provided statistical oversight.</w:t>
      </w:r>
    </w:p>
    <w:p w14:paraId="2D11CBDC" w14:textId="77777777" w:rsidR="00916EDA" w:rsidRPr="00907B7B" w:rsidRDefault="00916EDA" w:rsidP="00916EDA">
      <w:pPr>
        <w:pStyle w:val="ListParagraph"/>
        <w:rPr>
          <w:rFonts w:ascii="Times New Roman" w:hAnsi="Times New Roman" w:cs="Times New Roman"/>
          <w:color w:val="222222"/>
          <w:sz w:val="22"/>
          <w:szCs w:val="22"/>
          <w:shd w:val="clear" w:color="auto" w:fill="FFFFFF"/>
        </w:rPr>
      </w:pPr>
    </w:p>
    <w:p w14:paraId="4F450E39" w14:textId="77777777" w:rsidR="00DA68BC" w:rsidRPr="00DA68BC" w:rsidRDefault="004C289B" w:rsidP="00916EDA">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Itoga, N.K., Tawfik, D.S.,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xml:space="preserve"> and Chang, T.I., 2021. Contributions of systolic and diastolic blood pressures to cardiovascular outcomes in the ALLHAT study. </w:t>
      </w:r>
      <w:r w:rsidRPr="00907B7B">
        <w:rPr>
          <w:rFonts w:ascii="Times New Roman" w:hAnsi="Times New Roman" w:cs="Times New Roman"/>
          <w:i/>
          <w:iCs/>
          <w:color w:val="222222"/>
          <w:sz w:val="22"/>
          <w:szCs w:val="22"/>
          <w:shd w:val="clear" w:color="auto" w:fill="FFFFFF"/>
        </w:rPr>
        <w:t>Journal of the American College of Cardiology</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78</w:t>
      </w:r>
      <w:r w:rsidRPr="00907B7B">
        <w:rPr>
          <w:rFonts w:ascii="Times New Roman" w:hAnsi="Times New Roman" w:cs="Times New Roman"/>
          <w:color w:val="222222"/>
          <w:sz w:val="22"/>
          <w:szCs w:val="22"/>
          <w:shd w:val="clear" w:color="auto" w:fill="FFFFFF"/>
        </w:rPr>
        <w:t>(17), pp.1671-1678.</w:t>
      </w:r>
      <w:r w:rsidR="005F0172" w:rsidRPr="00907B7B">
        <w:rPr>
          <w:rFonts w:ascii="Times New Roman" w:hAnsi="Times New Roman" w:cs="Times New Roman"/>
          <w:color w:val="222222"/>
          <w:sz w:val="22"/>
          <w:szCs w:val="22"/>
          <w:shd w:val="clear" w:color="auto" w:fill="FFFFFF"/>
        </w:rPr>
        <w:t xml:space="preserve"> </w:t>
      </w:r>
    </w:p>
    <w:p w14:paraId="0E3CACD0" w14:textId="4A5E323F" w:rsidR="00916EDA" w:rsidRPr="00907B7B" w:rsidRDefault="00DA68BC" w:rsidP="00DA68BC">
      <w:pPr>
        <w:pStyle w:val="ListParagraph"/>
        <w:ind w:left="360"/>
        <w:rPr>
          <w:rFonts w:ascii="Times New Roman" w:hAnsi="Times New Roman" w:cs="Times New Roman"/>
          <w:sz w:val="22"/>
          <w:szCs w:val="22"/>
        </w:rPr>
      </w:pPr>
      <w:r>
        <w:rPr>
          <w:rFonts w:ascii="Times New Roman" w:hAnsi="Times New Roman" w:cs="Times New Roman"/>
          <w:b/>
          <w:sz w:val="22"/>
          <w:szCs w:val="22"/>
          <w:shd w:val="clear" w:color="auto" w:fill="FFFFFF"/>
          <w:vertAlign w:val="superscript"/>
        </w:rPr>
        <w:t>$</w:t>
      </w:r>
      <w:r w:rsidR="005F0172" w:rsidRPr="00907B7B">
        <w:rPr>
          <w:rFonts w:ascii="Times New Roman" w:hAnsi="Times New Roman" w:cs="Times New Roman"/>
          <w:sz w:val="22"/>
          <w:szCs w:val="22"/>
        </w:rPr>
        <w:t>Contributed to the study design and provided statistical mentorship to the project.</w:t>
      </w:r>
    </w:p>
    <w:p w14:paraId="48BE586A" w14:textId="77777777" w:rsidR="00916EDA" w:rsidRPr="00907B7B" w:rsidRDefault="00916EDA" w:rsidP="00916EDA">
      <w:pPr>
        <w:pStyle w:val="ListParagraph"/>
        <w:rPr>
          <w:rFonts w:ascii="Times New Roman" w:hAnsi="Times New Roman" w:cs="Times New Roman"/>
          <w:color w:val="222222"/>
          <w:sz w:val="22"/>
          <w:szCs w:val="22"/>
          <w:shd w:val="clear" w:color="auto" w:fill="FFFFFF"/>
        </w:rPr>
      </w:pPr>
    </w:p>
    <w:p w14:paraId="7CDDC398" w14:textId="77777777" w:rsidR="00DA68BC" w:rsidRPr="00DA68BC" w:rsidRDefault="004C289B" w:rsidP="00916EDA">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Jacobson, Karen B., Benjamin A. Pinsky, </w:t>
      </w:r>
      <w:r w:rsidRPr="00907B7B">
        <w:rPr>
          <w:rFonts w:ascii="Times New Roman" w:hAnsi="Times New Roman" w:cs="Times New Roman"/>
          <w:b/>
          <w:bCs/>
          <w:color w:val="222222"/>
          <w:sz w:val="22"/>
          <w:szCs w:val="22"/>
          <w:shd w:val="clear" w:color="auto" w:fill="FFFFFF"/>
        </w:rPr>
        <w:t>Maria E. Montez Rath</w:t>
      </w:r>
      <w:r w:rsidR="00C435C7" w:rsidRPr="00907B7B">
        <w:rPr>
          <w:rFonts w:ascii="Times New Roman" w:hAnsi="Times New Roman" w:cs="Times New Roman"/>
          <w:bCs/>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Hannah Wang, Jacob A. Miller, Mehdi Skhiri, John Shepard et al. "Post-vaccination severe acute respiratory syndrome coronavirus 2 (SARS-CoV-2) infections and incidence of the presumptive B. 1.427/B. 1.429 variant among healthcare personnel at a Northern California Academic Medical Center." </w:t>
      </w:r>
      <w:r w:rsidRPr="00907B7B">
        <w:rPr>
          <w:rFonts w:ascii="Times New Roman" w:hAnsi="Times New Roman" w:cs="Times New Roman"/>
          <w:i/>
          <w:iCs/>
          <w:color w:val="222222"/>
          <w:sz w:val="22"/>
          <w:szCs w:val="22"/>
          <w:shd w:val="clear" w:color="auto" w:fill="FFFFFF"/>
        </w:rPr>
        <w:t>Clinical Infectious Diseases</w:t>
      </w:r>
      <w:r w:rsidRPr="00907B7B">
        <w:rPr>
          <w:rFonts w:ascii="Times New Roman" w:hAnsi="Times New Roman" w:cs="Times New Roman"/>
          <w:color w:val="222222"/>
          <w:sz w:val="22"/>
          <w:szCs w:val="22"/>
          <w:shd w:val="clear" w:color="auto" w:fill="FFFFFF"/>
        </w:rPr>
        <w:t> 74, no. 5 (2022): 821-828.</w:t>
      </w:r>
      <w:r w:rsidR="00C435C7" w:rsidRPr="00907B7B">
        <w:rPr>
          <w:rFonts w:ascii="Times New Roman" w:hAnsi="Times New Roman" w:cs="Times New Roman"/>
          <w:color w:val="222222"/>
          <w:sz w:val="22"/>
          <w:szCs w:val="22"/>
          <w:shd w:val="clear" w:color="auto" w:fill="FFFFFF"/>
        </w:rPr>
        <w:t xml:space="preserve"> </w:t>
      </w:r>
    </w:p>
    <w:p w14:paraId="1750EC94" w14:textId="1ABA6C69" w:rsidR="00916EDA" w:rsidRPr="00907B7B" w:rsidRDefault="00C435C7" w:rsidP="00DA68BC">
      <w:pPr>
        <w:pStyle w:val="ListParagraph"/>
        <w:ind w:left="360"/>
        <w:rPr>
          <w:rFonts w:ascii="Times New Roman" w:hAnsi="Times New Roman" w:cs="Times New Roman"/>
          <w:sz w:val="22"/>
          <w:szCs w:val="22"/>
        </w:rPr>
      </w:pPr>
      <w:r w:rsidRPr="00DA68BC">
        <w:rPr>
          <w:rFonts w:ascii="Times New Roman" w:hAnsi="Times New Roman" w:cs="Times New Roman"/>
          <w:b/>
          <w:sz w:val="22"/>
          <w:szCs w:val="22"/>
          <w:shd w:val="clear" w:color="auto" w:fill="FFFFFF"/>
          <w:vertAlign w:val="superscript"/>
        </w:rPr>
        <w:lastRenderedPageBreak/>
        <w:t>$</w:t>
      </w:r>
      <w:r w:rsidR="00916EDA" w:rsidRPr="00907B7B">
        <w:rPr>
          <w:rFonts w:ascii="Times New Roman" w:hAnsi="Times New Roman" w:cs="Times New Roman"/>
          <w:sz w:val="22"/>
          <w:szCs w:val="22"/>
        </w:rPr>
        <w:t xml:space="preserve">Helped with the design, conduct, and interpretation of parts of </w:t>
      </w:r>
      <w:r w:rsidRPr="00907B7B">
        <w:rPr>
          <w:rFonts w:ascii="Times New Roman" w:hAnsi="Times New Roman" w:cs="Times New Roman"/>
          <w:sz w:val="22"/>
          <w:szCs w:val="22"/>
        </w:rPr>
        <w:t>the analysis.</w:t>
      </w:r>
    </w:p>
    <w:p w14:paraId="2A4D1CD4" w14:textId="77777777" w:rsidR="0079507D" w:rsidRPr="00907B7B" w:rsidRDefault="0079507D" w:rsidP="0079507D">
      <w:pPr>
        <w:rPr>
          <w:sz w:val="22"/>
          <w:szCs w:val="22"/>
        </w:rPr>
      </w:pPr>
    </w:p>
    <w:p w14:paraId="1BFBFCEB" w14:textId="77777777" w:rsidR="00DA68BC" w:rsidRPr="00DA68BC" w:rsidRDefault="004C289B" w:rsidP="0079507D">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Anand, S.,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Han, J., Garcia, P., Cadden, L., Hunsader, P., Morgan, C., Kerschmann, R., Beyer, P., Dittrich, M. and Block, G.A., 2022. SARS-CoV-2 vaccine antibody response and breakthrough infection in patients receiving dialysis. </w:t>
      </w:r>
      <w:r w:rsidRPr="00907B7B">
        <w:rPr>
          <w:rFonts w:ascii="Times New Roman" w:hAnsi="Times New Roman" w:cs="Times New Roman"/>
          <w:i/>
          <w:iCs/>
          <w:color w:val="222222"/>
          <w:sz w:val="22"/>
          <w:szCs w:val="22"/>
          <w:shd w:val="clear" w:color="auto" w:fill="FFFFFF"/>
        </w:rPr>
        <w:t>Annals of Internal Medicine</w:t>
      </w:r>
      <w:r w:rsidRPr="00907B7B">
        <w:rPr>
          <w:rFonts w:ascii="Times New Roman" w:hAnsi="Times New Roman" w:cs="Times New Roman"/>
          <w:color w:val="222222"/>
          <w:sz w:val="22"/>
          <w:szCs w:val="22"/>
          <w:shd w:val="clear" w:color="auto" w:fill="FFFFFF"/>
        </w:rPr>
        <w:t>, </w:t>
      </w:r>
      <w:r w:rsidRPr="00907B7B">
        <w:rPr>
          <w:rFonts w:ascii="Times New Roman" w:hAnsi="Times New Roman" w:cs="Times New Roman"/>
          <w:i/>
          <w:iCs/>
          <w:color w:val="222222"/>
          <w:sz w:val="22"/>
          <w:szCs w:val="22"/>
          <w:shd w:val="clear" w:color="auto" w:fill="FFFFFF"/>
        </w:rPr>
        <w:t>175</w:t>
      </w:r>
      <w:r w:rsidRPr="00907B7B">
        <w:rPr>
          <w:rFonts w:ascii="Times New Roman" w:hAnsi="Times New Roman" w:cs="Times New Roman"/>
          <w:color w:val="222222"/>
          <w:sz w:val="22"/>
          <w:szCs w:val="22"/>
          <w:shd w:val="clear" w:color="auto" w:fill="FFFFFF"/>
        </w:rPr>
        <w:t>(3), pp.371-378.</w:t>
      </w:r>
      <w:r w:rsidR="005F0172" w:rsidRPr="00907B7B">
        <w:rPr>
          <w:rFonts w:ascii="Times New Roman" w:hAnsi="Times New Roman" w:cs="Times New Roman"/>
          <w:color w:val="222222"/>
          <w:sz w:val="22"/>
          <w:szCs w:val="22"/>
          <w:shd w:val="clear" w:color="auto" w:fill="FFFFFF"/>
        </w:rPr>
        <w:t xml:space="preserve"> </w:t>
      </w:r>
    </w:p>
    <w:p w14:paraId="4C5902D3" w14:textId="77777777" w:rsidR="00DA68BC" w:rsidRPr="00DA68BC" w:rsidRDefault="00DA68BC" w:rsidP="00DA68BC">
      <w:pPr>
        <w:ind w:left="360"/>
        <w:rPr>
          <w:sz w:val="22"/>
          <w:szCs w:val="22"/>
        </w:rPr>
      </w:pPr>
      <w:r w:rsidRPr="00DA68BC">
        <w:rPr>
          <w:b/>
          <w:bCs/>
          <w:color w:val="222222"/>
          <w:sz w:val="22"/>
          <w:szCs w:val="22"/>
          <w:shd w:val="clear" w:color="auto" w:fill="FFFFFF"/>
          <w:vertAlign w:val="superscript"/>
        </w:rPr>
        <w:t>$</w:t>
      </w:r>
      <w:r w:rsidRPr="00DA68BC">
        <w:rPr>
          <w:rStyle w:val="authors"/>
          <w:color w:val="212121"/>
          <w:sz w:val="22"/>
          <w:szCs w:val="22"/>
        </w:rPr>
        <w:t>Contributed to the development of the research question</w:t>
      </w:r>
      <w:r w:rsidRPr="00DA68BC">
        <w:rPr>
          <w:rFonts w:eastAsiaTheme="minorHAnsi"/>
          <w:color w:val="000000"/>
          <w:sz w:val="22"/>
          <w:szCs w:val="22"/>
        </w:rPr>
        <w:t>, designed the study, created the analysis plan, provided statistical oversight and principal interpretation.</w:t>
      </w:r>
    </w:p>
    <w:p w14:paraId="45F81780" w14:textId="77777777" w:rsidR="0079507D" w:rsidRPr="00907B7B" w:rsidRDefault="0079507D" w:rsidP="0079507D">
      <w:pPr>
        <w:pStyle w:val="ListParagraph"/>
        <w:rPr>
          <w:rFonts w:ascii="Times New Roman" w:hAnsi="Times New Roman" w:cs="Times New Roman"/>
          <w:color w:val="222222"/>
          <w:sz w:val="22"/>
          <w:szCs w:val="22"/>
          <w:shd w:val="clear" w:color="auto" w:fill="FFFFFF"/>
        </w:rPr>
      </w:pPr>
    </w:p>
    <w:p w14:paraId="61440001" w14:textId="77777777" w:rsidR="00DA68BC" w:rsidRPr="00DA68BC" w:rsidRDefault="004C289B" w:rsidP="0079507D">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Rhee, Jinnie J., Jialin Han, </w:t>
      </w:r>
      <w:r w:rsidRPr="00907B7B">
        <w:rPr>
          <w:rFonts w:ascii="Times New Roman" w:hAnsi="Times New Roman" w:cs="Times New Roman"/>
          <w:b/>
          <w:bCs/>
          <w:color w:val="222222"/>
          <w:sz w:val="22"/>
          <w:szCs w:val="22"/>
          <w:shd w:val="clear" w:color="auto" w:fill="FFFFFF"/>
        </w:rPr>
        <w:t>Maria E. Montez‐Rath</w:t>
      </w:r>
      <w:r w:rsidR="00DA68BC">
        <w:rPr>
          <w:rFonts w:ascii="Times New Roman" w:hAnsi="Times New Roman" w:cs="Times New Roman"/>
          <w:b/>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Sun H. Kim, Mark R. Cullen, Randall S. Stafford, Wolfgang C. Winkelmayer, and Glenn M. Chertow. "Cardiovascular outcomes associated with prescription of sodium‐glucose co‐transporter‐2 inhibitors versus dipeptidyl peptidase‐4 inhibitors in patients with diabetes and chronic kidney disease." </w:t>
      </w:r>
      <w:r w:rsidRPr="00907B7B">
        <w:rPr>
          <w:rFonts w:ascii="Times New Roman" w:hAnsi="Times New Roman" w:cs="Times New Roman"/>
          <w:i/>
          <w:iCs/>
          <w:color w:val="222222"/>
          <w:sz w:val="22"/>
          <w:szCs w:val="22"/>
          <w:shd w:val="clear" w:color="auto" w:fill="FFFFFF"/>
        </w:rPr>
        <w:t>Diabetes, Obesity and Metabolism</w:t>
      </w:r>
      <w:r w:rsidRPr="00907B7B">
        <w:rPr>
          <w:rFonts w:ascii="Times New Roman" w:hAnsi="Times New Roman" w:cs="Times New Roman"/>
          <w:color w:val="222222"/>
          <w:sz w:val="22"/>
          <w:szCs w:val="22"/>
          <w:shd w:val="clear" w:color="auto" w:fill="FFFFFF"/>
        </w:rPr>
        <w:t> 24, no. 5 (2022): 928-937.</w:t>
      </w:r>
      <w:r w:rsidR="005F0172" w:rsidRPr="00907B7B">
        <w:rPr>
          <w:rFonts w:ascii="Times New Roman" w:hAnsi="Times New Roman" w:cs="Times New Roman"/>
          <w:color w:val="222222"/>
          <w:sz w:val="22"/>
          <w:szCs w:val="22"/>
          <w:shd w:val="clear" w:color="auto" w:fill="FFFFFF"/>
        </w:rPr>
        <w:t xml:space="preserve"> </w:t>
      </w:r>
    </w:p>
    <w:p w14:paraId="7875C1CC" w14:textId="388F584E" w:rsidR="00DA68BC" w:rsidRPr="00DA68BC" w:rsidRDefault="00DA68BC" w:rsidP="00DA68BC">
      <w:pPr>
        <w:shd w:val="clear" w:color="auto" w:fill="FFFFFF"/>
        <w:ind w:left="360"/>
        <w:rPr>
          <w:rFonts w:eastAsiaTheme="minorHAnsi"/>
          <w:color w:val="000000"/>
          <w:sz w:val="22"/>
          <w:szCs w:val="22"/>
        </w:rPr>
      </w:pPr>
      <w:r w:rsidRPr="00DA68BC">
        <w:rPr>
          <w:rStyle w:val="pages"/>
          <w:b/>
          <w:bCs/>
          <w:color w:val="212121"/>
          <w:sz w:val="22"/>
          <w:szCs w:val="22"/>
          <w:shd w:val="clear" w:color="auto" w:fill="FFFFFF"/>
          <w:vertAlign w:val="superscript"/>
        </w:rPr>
        <w:t>$</w:t>
      </w:r>
      <w:r w:rsidRPr="00DA68BC">
        <w:rPr>
          <w:rFonts w:eastAsiaTheme="minorHAnsi"/>
          <w:color w:val="000000"/>
          <w:sz w:val="22"/>
          <w:szCs w:val="22"/>
        </w:rPr>
        <w:t xml:space="preserve">Designed the study, created the analysis plan, and </w:t>
      </w:r>
      <w:r w:rsidRPr="00DA68BC">
        <w:rPr>
          <w:color w:val="222222"/>
          <w:sz w:val="22"/>
          <w:szCs w:val="22"/>
          <w:shd w:val="clear" w:color="auto" w:fill="FFFFFF"/>
        </w:rPr>
        <w:t>provided statistical oversight over the analysis and interpretation of results</w:t>
      </w:r>
      <w:r w:rsidRPr="00DA68BC">
        <w:rPr>
          <w:rFonts w:eastAsiaTheme="minorHAnsi"/>
          <w:color w:val="000000"/>
          <w:sz w:val="22"/>
          <w:szCs w:val="22"/>
        </w:rPr>
        <w:t xml:space="preserve"> while mentoring the first author, a K awardee. </w:t>
      </w:r>
    </w:p>
    <w:p w14:paraId="7E2392C3" w14:textId="77777777" w:rsidR="0079507D" w:rsidRPr="00907B7B" w:rsidRDefault="0079507D" w:rsidP="0079507D">
      <w:pPr>
        <w:pStyle w:val="ListParagraph"/>
        <w:rPr>
          <w:rFonts w:ascii="Times New Roman" w:hAnsi="Times New Roman" w:cs="Times New Roman"/>
          <w:b/>
          <w:bCs/>
          <w:color w:val="222222"/>
          <w:sz w:val="22"/>
          <w:szCs w:val="22"/>
          <w:shd w:val="clear" w:color="auto" w:fill="FFFFFF"/>
        </w:rPr>
      </w:pPr>
    </w:p>
    <w:p w14:paraId="554CEA01" w14:textId="77777777" w:rsidR="00DA68BC" w:rsidRPr="00DA68BC" w:rsidRDefault="004C289B" w:rsidP="00DA68BC">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b/>
          <w:bCs/>
          <w:color w:val="222222"/>
          <w:sz w:val="22"/>
          <w:szCs w:val="22"/>
          <w:shd w:val="clear" w:color="auto" w:fill="FFFFFF"/>
        </w:rPr>
        <w:t>Montez-Rath, Maria E.</w:t>
      </w:r>
      <w:r w:rsidRPr="00907B7B">
        <w:rPr>
          <w:rFonts w:ascii="Times New Roman" w:hAnsi="Times New Roman" w:cs="Times New Roman"/>
          <w:color w:val="222222"/>
          <w:sz w:val="22"/>
          <w:szCs w:val="22"/>
          <w:shd w:val="clear" w:color="auto" w:fill="FFFFFF"/>
        </w:rPr>
        <w:t>, Pablo Garcia, Jialin Han, LinaCel Cadden, Patti Hunsader, Curt Morgan, Russell Kerschmann et al. "SARS-CoV-2 infection during the Omicron surge among patients receiving dialysis: the role of circulating receptor-binding domain antibodies and vaccine doses." </w:t>
      </w:r>
      <w:r w:rsidRPr="00907B7B">
        <w:rPr>
          <w:rFonts w:ascii="Times New Roman" w:hAnsi="Times New Roman" w:cs="Times New Roman"/>
          <w:i/>
          <w:iCs/>
          <w:color w:val="222222"/>
          <w:sz w:val="22"/>
          <w:szCs w:val="22"/>
          <w:shd w:val="clear" w:color="auto" w:fill="FFFFFF"/>
        </w:rPr>
        <w:t>Journal of the American Society of Nephrology</w:t>
      </w:r>
      <w:r w:rsidRPr="00907B7B">
        <w:rPr>
          <w:rFonts w:ascii="Times New Roman" w:hAnsi="Times New Roman" w:cs="Times New Roman"/>
          <w:color w:val="222222"/>
          <w:sz w:val="22"/>
          <w:szCs w:val="22"/>
          <w:shd w:val="clear" w:color="auto" w:fill="FFFFFF"/>
        </w:rPr>
        <w:t> (2022).</w:t>
      </w:r>
    </w:p>
    <w:p w14:paraId="1F4863BE" w14:textId="77777777" w:rsidR="00DA68BC" w:rsidRPr="00DA68BC" w:rsidRDefault="00DA68BC" w:rsidP="00DA68BC">
      <w:pPr>
        <w:pStyle w:val="ListParagraph"/>
        <w:ind w:left="360"/>
        <w:rPr>
          <w:rFonts w:ascii="Times New Roman" w:hAnsi="Times New Roman" w:cs="Times New Roman"/>
          <w:sz w:val="22"/>
          <w:szCs w:val="22"/>
        </w:rPr>
      </w:pPr>
    </w:p>
    <w:p w14:paraId="210887AC" w14:textId="453D21F7" w:rsidR="00DA68BC" w:rsidRPr="00DA68BC" w:rsidRDefault="004C289B" w:rsidP="00DA68BC">
      <w:pPr>
        <w:pStyle w:val="ListParagraph"/>
        <w:numPr>
          <w:ilvl w:val="0"/>
          <w:numId w:val="9"/>
        </w:numPr>
        <w:ind w:left="360" w:hanging="540"/>
        <w:rPr>
          <w:rFonts w:ascii="Times New Roman" w:hAnsi="Times New Roman" w:cs="Times New Roman"/>
          <w:sz w:val="22"/>
          <w:szCs w:val="22"/>
        </w:rPr>
      </w:pPr>
      <w:r w:rsidRPr="00DA68BC">
        <w:rPr>
          <w:rFonts w:ascii="Times New Roman" w:hAnsi="Times New Roman" w:cs="Times New Roman"/>
          <w:color w:val="222222"/>
          <w:sz w:val="22"/>
          <w:szCs w:val="22"/>
          <w:shd w:val="clear" w:color="auto" w:fill="FFFFFF"/>
        </w:rPr>
        <w:t xml:space="preserve">Garcia, P., Han, J., </w:t>
      </w:r>
      <w:r w:rsidRPr="00DA68BC">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bCs/>
          <w:sz w:val="22"/>
          <w:szCs w:val="22"/>
          <w:shd w:val="clear" w:color="auto" w:fill="FFFFFF"/>
          <w:vertAlign w:val="superscript"/>
        </w:rPr>
        <w:t>$</w:t>
      </w:r>
      <w:r w:rsidRPr="00DA68BC">
        <w:rPr>
          <w:rFonts w:ascii="Times New Roman" w:hAnsi="Times New Roman" w:cs="Times New Roman"/>
          <w:color w:val="222222"/>
          <w:sz w:val="22"/>
          <w:szCs w:val="22"/>
          <w:shd w:val="clear" w:color="auto" w:fill="FFFFFF"/>
        </w:rPr>
        <w:t>, Sun, S., Shang, T., Parsonnet, J., Chertow, G.M., Anand, S., Schiller, B. and Abra, G., 2022. SARS-CoV-2 booster vaccine response among patients receiving dialysis. </w:t>
      </w:r>
      <w:r w:rsidRPr="00DA68BC">
        <w:rPr>
          <w:rFonts w:ascii="Times New Roman" w:hAnsi="Times New Roman" w:cs="Times New Roman"/>
          <w:i/>
          <w:iCs/>
          <w:color w:val="222222"/>
          <w:sz w:val="22"/>
          <w:szCs w:val="22"/>
          <w:shd w:val="clear" w:color="auto" w:fill="FFFFFF"/>
        </w:rPr>
        <w:t>Clinical Journal of the American Society of Nephrology</w:t>
      </w:r>
      <w:r w:rsidRPr="00DA68BC">
        <w:rPr>
          <w:rFonts w:ascii="Times New Roman" w:hAnsi="Times New Roman" w:cs="Times New Roman"/>
          <w:color w:val="222222"/>
          <w:sz w:val="22"/>
          <w:szCs w:val="22"/>
          <w:shd w:val="clear" w:color="auto" w:fill="FFFFFF"/>
        </w:rPr>
        <w:t>, </w:t>
      </w:r>
      <w:r w:rsidRPr="00DA68BC">
        <w:rPr>
          <w:rFonts w:ascii="Times New Roman" w:hAnsi="Times New Roman" w:cs="Times New Roman"/>
          <w:i/>
          <w:iCs/>
          <w:color w:val="222222"/>
          <w:sz w:val="22"/>
          <w:szCs w:val="22"/>
          <w:shd w:val="clear" w:color="auto" w:fill="FFFFFF"/>
        </w:rPr>
        <w:t>17</w:t>
      </w:r>
      <w:r w:rsidRPr="00DA68BC">
        <w:rPr>
          <w:rFonts w:ascii="Times New Roman" w:hAnsi="Times New Roman" w:cs="Times New Roman"/>
          <w:color w:val="222222"/>
          <w:sz w:val="22"/>
          <w:szCs w:val="22"/>
          <w:shd w:val="clear" w:color="auto" w:fill="FFFFFF"/>
        </w:rPr>
        <w:t>(7), pp.1036-1038.</w:t>
      </w:r>
      <w:r w:rsidR="005F0172" w:rsidRPr="00DA68BC">
        <w:rPr>
          <w:rFonts w:ascii="Times New Roman" w:hAnsi="Times New Roman" w:cs="Times New Roman"/>
          <w:color w:val="222222"/>
          <w:sz w:val="22"/>
          <w:szCs w:val="22"/>
          <w:shd w:val="clear" w:color="auto" w:fill="FFFFFF"/>
        </w:rPr>
        <w:t xml:space="preserve"> </w:t>
      </w:r>
    </w:p>
    <w:p w14:paraId="7E6732E2" w14:textId="5F2E523B" w:rsidR="00DA68BC" w:rsidRPr="00DA68BC" w:rsidRDefault="00DA68BC" w:rsidP="00DA68BC">
      <w:pPr>
        <w:ind w:left="360"/>
        <w:rPr>
          <w:b/>
          <w:bCs/>
          <w:color w:val="222222"/>
          <w:sz w:val="22"/>
          <w:szCs w:val="22"/>
          <w:shd w:val="clear" w:color="auto" w:fill="FFFFFF"/>
        </w:rPr>
      </w:pPr>
      <w:r w:rsidRPr="00DA68BC">
        <w:rPr>
          <w:rStyle w:val="pages"/>
          <w:b/>
          <w:bCs/>
          <w:color w:val="212121"/>
          <w:sz w:val="22"/>
          <w:szCs w:val="22"/>
          <w:shd w:val="clear" w:color="auto" w:fill="FFFFFF"/>
          <w:vertAlign w:val="superscript"/>
        </w:rPr>
        <w:t>$</w:t>
      </w:r>
      <w:r w:rsidRPr="00DA68BC">
        <w:rPr>
          <w:rFonts w:eastAsiaTheme="minorHAnsi"/>
          <w:color w:val="000000"/>
          <w:sz w:val="22"/>
          <w:szCs w:val="22"/>
        </w:rPr>
        <w:t xml:space="preserve">Designed the study, created the analysis plan, and </w:t>
      </w:r>
      <w:r w:rsidRPr="00DA68BC">
        <w:rPr>
          <w:color w:val="222222"/>
          <w:sz w:val="22"/>
          <w:szCs w:val="22"/>
          <w:shd w:val="clear" w:color="auto" w:fill="FFFFFF"/>
        </w:rPr>
        <w:t>provided statistical oversight over the analysis and interpretation of results</w:t>
      </w:r>
      <w:r w:rsidRPr="00DA68BC">
        <w:rPr>
          <w:rFonts w:eastAsiaTheme="minorHAnsi"/>
          <w:color w:val="000000"/>
          <w:sz w:val="22"/>
          <w:szCs w:val="22"/>
        </w:rPr>
        <w:t xml:space="preserve"> while mentoring the first author, a nephrology fellow. </w:t>
      </w:r>
    </w:p>
    <w:p w14:paraId="6B0397E0" w14:textId="77777777" w:rsidR="00DA68BC" w:rsidRPr="00DA68BC" w:rsidRDefault="00DA68BC" w:rsidP="00DA68BC">
      <w:pPr>
        <w:ind w:left="360"/>
        <w:rPr>
          <w:b/>
          <w:bCs/>
          <w:color w:val="222222"/>
          <w:sz w:val="22"/>
          <w:szCs w:val="22"/>
          <w:shd w:val="clear" w:color="auto" w:fill="FFFFFF"/>
        </w:rPr>
      </w:pPr>
    </w:p>
    <w:p w14:paraId="733DC465" w14:textId="77777777" w:rsidR="00DA68BC" w:rsidRPr="00DA68BC" w:rsidRDefault="004C289B" w:rsidP="00DA68BC">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b/>
          <w:bCs/>
          <w:color w:val="222222"/>
          <w:sz w:val="22"/>
          <w:szCs w:val="22"/>
          <w:shd w:val="clear" w:color="auto" w:fill="FFFFFF"/>
        </w:rPr>
        <w:t>Montez-Rath, Maria E.</w:t>
      </w:r>
      <w:r w:rsidRPr="00907B7B">
        <w:rPr>
          <w:rFonts w:ascii="Times New Roman" w:hAnsi="Times New Roman" w:cs="Times New Roman"/>
          <w:color w:val="222222"/>
          <w:sz w:val="22"/>
          <w:szCs w:val="22"/>
          <w:shd w:val="clear" w:color="auto" w:fill="FFFFFF"/>
        </w:rPr>
        <w:t>, Robert Lubwama, Kris Kapphahn, Albee Y. Ling, Robert LoCasale, Lacey Robinson, Karen J. Chandross, and Manisha Desai. "Characterizing real world safety profile of oral Janus kinase inhibitors among adult atopic dermatitis patients: evidence transporting from the rheumatoid arthritis population." </w:t>
      </w:r>
      <w:r w:rsidRPr="00907B7B">
        <w:rPr>
          <w:rFonts w:ascii="Times New Roman" w:hAnsi="Times New Roman" w:cs="Times New Roman"/>
          <w:i/>
          <w:iCs/>
          <w:color w:val="222222"/>
          <w:sz w:val="22"/>
          <w:szCs w:val="22"/>
          <w:shd w:val="clear" w:color="auto" w:fill="FFFFFF"/>
        </w:rPr>
        <w:t>Current Medical Research and Opinion</w:t>
      </w:r>
      <w:r w:rsidRPr="00907B7B">
        <w:rPr>
          <w:rFonts w:ascii="Times New Roman" w:hAnsi="Times New Roman" w:cs="Times New Roman"/>
          <w:color w:val="222222"/>
          <w:sz w:val="22"/>
          <w:szCs w:val="22"/>
          <w:shd w:val="clear" w:color="auto" w:fill="FFFFFF"/>
        </w:rPr>
        <w:t> (2022): 1-7.</w:t>
      </w:r>
    </w:p>
    <w:p w14:paraId="5EDB712B" w14:textId="77777777" w:rsidR="00DA68BC" w:rsidRPr="00DA68BC" w:rsidRDefault="00DA68BC" w:rsidP="00DA68BC">
      <w:pPr>
        <w:pStyle w:val="ListParagraph"/>
        <w:ind w:left="360"/>
        <w:rPr>
          <w:rFonts w:ascii="Times New Roman" w:hAnsi="Times New Roman" w:cs="Times New Roman"/>
          <w:sz w:val="22"/>
          <w:szCs w:val="22"/>
        </w:rPr>
      </w:pPr>
    </w:p>
    <w:p w14:paraId="1E25E890" w14:textId="77777777" w:rsidR="00DA68BC" w:rsidRPr="00DA68BC" w:rsidRDefault="00C37200" w:rsidP="00DA68BC">
      <w:pPr>
        <w:pStyle w:val="ListParagraph"/>
        <w:numPr>
          <w:ilvl w:val="0"/>
          <w:numId w:val="9"/>
        </w:numPr>
        <w:ind w:left="360" w:hanging="540"/>
        <w:rPr>
          <w:rFonts w:ascii="Times New Roman" w:hAnsi="Times New Roman" w:cs="Times New Roman"/>
          <w:sz w:val="22"/>
          <w:szCs w:val="22"/>
        </w:rPr>
      </w:pPr>
      <w:r w:rsidRPr="00DA68BC">
        <w:rPr>
          <w:rFonts w:ascii="Times New Roman" w:hAnsi="Times New Roman" w:cs="Times New Roman"/>
          <w:color w:val="222222"/>
          <w:sz w:val="22"/>
          <w:szCs w:val="22"/>
          <w:shd w:val="clear" w:color="auto" w:fill="FFFFFF"/>
        </w:rPr>
        <w:t>A</w:t>
      </w:r>
      <w:r w:rsidR="00751AAE" w:rsidRPr="00DA68BC">
        <w:rPr>
          <w:rFonts w:ascii="Times New Roman" w:hAnsi="Times New Roman" w:cs="Times New Roman"/>
          <w:color w:val="222222"/>
          <w:sz w:val="22"/>
          <w:szCs w:val="22"/>
          <w:shd w:val="clear" w:color="auto" w:fill="FFFFFF"/>
        </w:rPr>
        <w:t xml:space="preserve">n, J., Tamura, M.K., Odden, M.C., Ni, L., Thomas, I.C., </w:t>
      </w:r>
      <w:r w:rsidR="00751AAE" w:rsidRPr="00DA68BC">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bCs/>
          <w:color w:val="222222"/>
          <w:sz w:val="22"/>
          <w:szCs w:val="22"/>
          <w:shd w:val="clear" w:color="auto" w:fill="FFFFFF"/>
          <w:vertAlign w:val="superscript"/>
        </w:rPr>
        <w:t>$</w:t>
      </w:r>
      <w:r w:rsidR="00751AAE" w:rsidRPr="00DA68BC">
        <w:rPr>
          <w:rFonts w:ascii="Times New Roman" w:hAnsi="Times New Roman" w:cs="Times New Roman"/>
          <w:color w:val="222222"/>
          <w:sz w:val="22"/>
          <w:szCs w:val="22"/>
          <w:shd w:val="clear" w:color="auto" w:fill="FFFFFF"/>
        </w:rPr>
        <w:t xml:space="preserve"> and Sim, J.J., 2022. Prevalence of apparent treatment-resistant hypertension in chronic kidney disease in two large US health care systems. </w:t>
      </w:r>
      <w:r w:rsidR="00751AAE" w:rsidRPr="00DA68BC">
        <w:rPr>
          <w:rFonts w:ascii="Times New Roman" w:hAnsi="Times New Roman" w:cs="Times New Roman"/>
          <w:i/>
          <w:iCs/>
          <w:color w:val="222222"/>
          <w:sz w:val="22"/>
          <w:szCs w:val="22"/>
          <w:shd w:val="clear" w:color="auto" w:fill="FFFFFF"/>
        </w:rPr>
        <w:t>Clinical Journal of the American Society of Nephrology</w:t>
      </w:r>
      <w:r w:rsidR="00751AAE" w:rsidRPr="00DA68BC">
        <w:rPr>
          <w:rFonts w:ascii="Times New Roman" w:hAnsi="Times New Roman" w:cs="Times New Roman"/>
          <w:color w:val="222222"/>
          <w:sz w:val="22"/>
          <w:szCs w:val="22"/>
          <w:shd w:val="clear" w:color="auto" w:fill="FFFFFF"/>
        </w:rPr>
        <w:t>, </w:t>
      </w:r>
      <w:r w:rsidR="00751AAE" w:rsidRPr="00DA68BC">
        <w:rPr>
          <w:rFonts w:ascii="Times New Roman" w:hAnsi="Times New Roman" w:cs="Times New Roman"/>
          <w:i/>
          <w:iCs/>
          <w:color w:val="222222"/>
          <w:sz w:val="22"/>
          <w:szCs w:val="22"/>
          <w:shd w:val="clear" w:color="auto" w:fill="FFFFFF"/>
        </w:rPr>
        <w:t>17</w:t>
      </w:r>
      <w:r w:rsidR="00751AAE" w:rsidRPr="00DA68BC">
        <w:rPr>
          <w:rFonts w:ascii="Times New Roman" w:hAnsi="Times New Roman" w:cs="Times New Roman"/>
          <w:color w:val="222222"/>
          <w:sz w:val="22"/>
          <w:szCs w:val="22"/>
          <w:shd w:val="clear" w:color="auto" w:fill="FFFFFF"/>
        </w:rPr>
        <w:t>(10), pp.1457-1466.</w:t>
      </w:r>
      <w:r w:rsidR="005F0172" w:rsidRPr="00DA68BC">
        <w:rPr>
          <w:rFonts w:ascii="Times New Roman" w:hAnsi="Times New Roman" w:cs="Times New Roman"/>
          <w:color w:val="222222"/>
          <w:sz w:val="22"/>
          <w:szCs w:val="22"/>
          <w:shd w:val="clear" w:color="auto" w:fill="FFFFFF"/>
        </w:rPr>
        <w:t xml:space="preserve"> </w:t>
      </w:r>
    </w:p>
    <w:p w14:paraId="69D1629F" w14:textId="23917443" w:rsidR="00DA68BC" w:rsidRPr="00DA68BC" w:rsidRDefault="00DA68BC" w:rsidP="00DA68BC">
      <w:pPr>
        <w:ind w:left="360"/>
        <w:rPr>
          <w:sz w:val="22"/>
          <w:szCs w:val="22"/>
        </w:rPr>
      </w:pPr>
      <w:r w:rsidRPr="00DA68BC">
        <w:rPr>
          <w:b/>
          <w:bCs/>
          <w:color w:val="222222"/>
          <w:sz w:val="22"/>
          <w:szCs w:val="22"/>
          <w:shd w:val="clear" w:color="auto" w:fill="FFFFFF"/>
          <w:vertAlign w:val="superscript"/>
        </w:rPr>
        <w:t>$</w:t>
      </w:r>
      <w:r w:rsidRPr="00DA68BC">
        <w:rPr>
          <w:rStyle w:val="authors"/>
          <w:color w:val="212121"/>
          <w:sz w:val="22"/>
          <w:szCs w:val="22"/>
        </w:rPr>
        <w:t>D</w:t>
      </w:r>
      <w:r w:rsidRPr="00DA68BC">
        <w:rPr>
          <w:rFonts w:eastAsiaTheme="minorHAnsi"/>
          <w:color w:val="000000"/>
          <w:sz w:val="22"/>
          <w:szCs w:val="22"/>
        </w:rPr>
        <w:t>esigned the study, created the analysis plan, provided statistical oversight and principal interpretation.</w:t>
      </w:r>
    </w:p>
    <w:p w14:paraId="15834169" w14:textId="20C1662C" w:rsidR="0079507D" w:rsidRPr="00DA68BC" w:rsidRDefault="0079507D" w:rsidP="00DA68BC">
      <w:pPr>
        <w:pStyle w:val="ListParagraph"/>
        <w:ind w:left="360"/>
        <w:rPr>
          <w:rFonts w:ascii="Times New Roman" w:hAnsi="Times New Roman" w:cs="Times New Roman"/>
          <w:color w:val="222222"/>
          <w:sz w:val="22"/>
          <w:szCs w:val="22"/>
          <w:shd w:val="clear" w:color="auto" w:fill="FFFFFF"/>
        </w:rPr>
      </w:pPr>
    </w:p>
    <w:p w14:paraId="1E9004A8" w14:textId="77777777" w:rsidR="00DA68BC" w:rsidRPr="00DA68BC" w:rsidRDefault="00751AAE" w:rsidP="0079507D">
      <w:pPr>
        <w:pStyle w:val="ListParagraph"/>
        <w:numPr>
          <w:ilvl w:val="0"/>
          <w:numId w:val="9"/>
        </w:numPr>
        <w:ind w:left="360" w:hanging="54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Ziolkowski, S., Liu, S., </w:t>
      </w:r>
      <w:r w:rsidRPr="00907B7B">
        <w:rPr>
          <w:rFonts w:ascii="Times New Roman" w:hAnsi="Times New Roman" w:cs="Times New Roman"/>
          <w:b/>
          <w:bCs/>
          <w:color w:val="222222"/>
          <w:sz w:val="22"/>
          <w:szCs w:val="22"/>
          <w:shd w:val="clear" w:color="auto" w:fill="FFFFFF"/>
        </w:rPr>
        <w:t>Montez-Rath, M.E.</w:t>
      </w:r>
      <w:r w:rsidR="00DA68BC">
        <w:rPr>
          <w:rFonts w:ascii="Times New Roman" w:hAnsi="Times New Roman" w:cs="Times New Roman"/>
          <w:color w:val="222222"/>
          <w:sz w:val="22"/>
          <w:szCs w:val="22"/>
          <w:shd w:val="clear" w:color="auto" w:fill="FFFFFF"/>
          <w:vertAlign w:val="superscript"/>
        </w:rPr>
        <w:t>$</w:t>
      </w:r>
      <w:r w:rsidRPr="00907B7B">
        <w:rPr>
          <w:rFonts w:ascii="Times New Roman" w:hAnsi="Times New Roman" w:cs="Times New Roman"/>
          <w:color w:val="222222"/>
          <w:sz w:val="22"/>
          <w:szCs w:val="22"/>
          <w:shd w:val="clear" w:color="auto" w:fill="FFFFFF"/>
        </w:rPr>
        <w:t>, Denburg, M., Winkelmayer, W.C., Chertow, G.M. and O'Shaughnessy, M.M., 2022. Association between cause of kidney failure and fracture incidence in a national US dialysis population cohort study. </w:t>
      </w:r>
      <w:r w:rsidRPr="00907B7B">
        <w:rPr>
          <w:rFonts w:ascii="Times New Roman" w:hAnsi="Times New Roman" w:cs="Times New Roman"/>
          <w:i/>
          <w:iCs/>
          <w:color w:val="222222"/>
          <w:sz w:val="22"/>
          <w:szCs w:val="22"/>
          <w:shd w:val="clear" w:color="auto" w:fill="FFFFFF"/>
        </w:rPr>
        <w:t>Clinical Kidney Journal</w:t>
      </w:r>
      <w:r w:rsidRPr="00907B7B">
        <w:rPr>
          <w:rFonts w:ascii="Times New Roman" w:hAnsi="Times New Roman" w:cs="Times New Roman"/>
          <w:color w:val="222222"/>
          <w:sz w:val="22"/>
          <w:szCs w:val="22"/>
          <w:shd w:val="clear" w:color="auto" w:fill="FFFFFF"/>
        </w:rPr>
        <w:t>.</w:t>
      </w:r>
      <w:r w:rsidR="002269B0" w:rsidRPr="00907B7B">
        <w:rPr>
          <w:rFonts w:ascii="Times New Roman" w:hAnsi="Times New Roman" w:cs="Times New Roman"/>
          <w:color w:val="222222"/>
          <w:sz w:val="22"/>
          <w:szCs w:val="22"/>
          <w:shd w:val="clear" w:color="auto" w:fill="FFFFFF"/>
        </w:rPr>
        <w:t xml:space="preserve"> </w:t>
      </w:r>
      <w:r w:rsidR="002269B0" w:rsidRPr="00907B7B">
        <w:rPr>
          <w:rStyle w:val="volume"/>
          <w:rFonts w:ascii="Times New Roman" w:hAnsi="Times New Roman" w:cs="Times New Roman"/>
          <w:color w:val="212121"/>
          <w:sz w:val="22"/>
          <w:szCs w:val="22"/>
          <w:shd w:val="clear" w:color="auto" w:fill="FFFFFF"/>
        </w:rPr>
        <w:t>15</w:t>
      </w:r>
      <w:r w:rsidR="002269B0" w:rsidRPr="00907B7B">
        <w:rPr>
          <w:rStyle w:val="issue"/>
          <w:rFonts w:ascii="Times New Roman" w:hAnsi="Times New Roman" w:cs="Times New Roman"/>
          <w:color w:val="212121"/>
          <w:sz w:val="22"/>
          <w:szCs w:val="22"/>
          <w:shd w:val="clear" w:color="auto" w:fill="FFFFFF"/>
        </w:rPr>
        <w:t>(12)</w:t>
      </w:r>
      <w:r w:rsidR="002269B0" w:rsidRPr="00907B7B">
        <w:rPr>
          <w:rStyle w:val="pages"/>
          <w:rFonts w:ascii="Times New Roman" w:hAnsi="Times New Roman" w:cs="Times New Roman"/>
          <w:color w:val="212121"/>
          <w:sz w:val="22"/>
          <w:szCs w:val="22"/>
          <w:shd w:val="clear" w:color="auto" w:fill="FFFFFF"/>
        </w:rPr>
        <w:t>:2245-2257</w:t>
      </w:r>
      <w:r w:rsidR="002269B0" w:rsidRPr="00907B7B">
        <w:rPr>
          <w:rFonts w:ascii="Times New Roman" w:hAnsi="Times New Roman" w:cs="Times New Roman"/>
          <w:color w:val="212121"/>
          <w:sz w:val="22"/>
          <w:szCs w:val="22"/>
          <w:shd w:val="clear" w:color="auto" w:fill="FFFFFF"/>
        </w:rPr>
        <w:t>. </w:t>
      </w:r>
    </w:p>
    <w:p w14:paraId="4A5665BA" w14:textId="77777777" w:rsidR="008C3814" w:rsidRPr="008C3814" w:rsidRDefault="008C3814" w:rsidP="008C3814">
      <w:pPr>
        <w:shd w:val="clear" w:color="auto" w:fill="FFFFFF"/>
        <w:ind w:left="360"/>
        <w:rPr>
          <w:rFonts w:eastAsiaTheme="minorHAnsi"/>
          <w:color w:val="000000"/>
          <w:sz w:val="22"/>
          <w:szCs w:val="22"/>
        </w:rPr>
      </w:pPr>
      <w:r w:rsidRPr="008C3814">
        <w:rPr>
          <w:rStyle w:val="pages"/>
          <w:b/>
          <w:bCs/>
          <w:color w:val="212121"/>
          <w:sz w:val="22"/>
          <w:szCs w:val="22"/>
          <w:shd w:val="clear" w:color="auto" w:fill="FFFFFF"/>
          <w:vertAlign w:val="superscript"/>
        </w:rPr>
        <w:t>$</w:t>
      </w:r>
      <w:r w:rsidRPr="008C3814">
        <w:rPr>
          <w:rFonts w:eastAsiaTheme="minorHAnsi"/>
          <w:color w:val="000000"/>
          <w:sz w:val="22"/>
          <w:szCs w:val="22"/>
        </w:rPr>
        <w:t xml:space="preserve">Designed the study, created the analysis plan, and </w:t>
      </w:r>
      <w:r w:rsidRPr="008C3814">
        <w:rPr>
          <w:color w:val="222222"/>
          <w:sz w:val="22"/>
          <w:szCs w:val="22"/>
          <w:shd w:val="clear" w:color="auto" w:fill="FFFFFF"/>
        </w:rPr>
        <w:t>provided statistical oversight over the analysis and interpretation of results</w:t>
      </w:r>
      <w:r w:rsidRPr="008C3814">
        <w:rPr>
          <w:rFonts w:eastAsiaTheme="minorHAnsi"/>
          <w:color w:val="000000"/>
          <w:sz w:val="22"/>
          <w:szCs w:val="22"/>
        </w:rPr>
        <w:t xml:space="preserve"> while mentoring the first author, a nephrology fellow. </w:t>
      </w:r>
    </w:p>
    <w:p w14:paraId="1C124F37" w14:textId="77777777" w:rsidR="0079507D" w:rsidRPr="00E24CCB" w:rsidRDefault="0079507D" w:rsidP="0079507D">
      <w:pPr>
        <w:pStyle w:val="ListParagraph"/>
        <w:rPr>
          <w:rStyle w:val="authors"/>
          <w:rFonts w:ascii="Times New Roman" w:hAnsi="Times New Roman" w:cs="Times New Roman"/>
          <w:color w:val="212121"/>
          <w:sz w:val="22"/>
          <w:szCs w:val="22"/>
        </w:rPr>
      </w:pPr>
    </w:p>
    <w:p w14:paraId="4243D7C5" w14:textId="75D713C1" w:rsidR="007D6157" w:rsidRPr="008C3814" w:rsidRDefault="00760B99" w:rsidP="00427069">
      <w:pPr>
        <w:pStyle w:val="ListParagraph"/>
        <w:numPr>
          <w:ilvl w:val="0"/>
          <w:numId w:val="9"/>
        </w:numPr>
        <w:ind w:left="360" w:hanging="540"/>
        <w:rPr>
          <w:rFonts w:ascii="Times New Roman" w:hAnsi="Times New Roman" w:cs="Times New Roman"/>
          <w:sz w:val="22"/>
          <w:szCs w:val="22"/>
        </w:rPr>
      </w:pPr>
      <w:r w:rsidRPr="008C3814">
        <w:rPr>
          <w:rStyle w:val="authors"/>
          <w:rFonts w:ascii="Times New Roman" w:hAnsi="Times New Roman" w:cs="Times New Roman"/>
          <w:color w:val="212121"/>
          <w:sz w:val="22"/>
          <w:szCs w:val="22"/>
        </w:rPr>
        <w:t xml:space="preserve">Ling AY, Jreich R, </w:t>
      </w:r>
      <w:r w:rsidRPr="008C3814">
        <w:rPr>
          <w:rStyle w:val="authors"/>
          <w:rFonts w:ascii="Times New Roman" w:hAnsi="Times New Roman" w:cs="Times New Roman"/>
          <w:b/>
          <w:bCs/>
          <w:color w:val="212121"/>
          <w:sz w:val="22"/>
          <w:szCs w:val="22"/>
        </w:rPr>
        <w:t>Montez-Rath ME</w:t>
      </w:r>
      <w:r w:rsidR="00DA68BC" w:rsidRPr="008C3814">
        <w:rPr>
          <w:rStyle w:val="authors"/>
          <w:rFonts w:ascii="Times New Roman" w:hAnsi="Times New Roman" w:cs="Times New Roman"/>
          <w:color w:val="212121"/>
          <w:sz w:val="22"/>
          <w:szCs w:val="22"/>
          <w:vertAlign w:val="superscript"/>
        </w:rPr>
        <w:t>$</w:t>
      </w:r>
      <w:r w:rsidRPr="008C3814">
        <w:rPr>
          <w:rStyle w:val="authors"/>
          <w:rFonts w:ascii="Times New Roman" w:hAnsi="Times New Roman" w:cs="Times New Roman"/>
          <w:color w:val="212121"/>
          <w:sz w:val="22"/>
          <w:szCs w:val="22"/>
        </w:rPr>
        <w:t xml:space="preserve">, Meng Z, Kapphahn K, Chandross KJ, Desai M.  </w:t>
      </w:r>
      <w:r w:rsidR="002269B0" w:rsidRPr="008C3814">
        <w:rPr>
          <w:rStyle w:val="authors"/>
          <w:rFonts w:ascii="Times New Roman" w:hAnsi="Times New Roman" w:cs="Times New Roman"/>
          <w:color w:val="212121"/>
          <w:sz w:val="22"/>
          <w:szCs w:val="22"/>
        </w:rPr>
        <w:t xml:space="preserve">2022. </w:t>
      </w:r>
      <w:r w:rsidRPr="008C3814">
        <w:rPr>
          <w:rFonts w:ascii="Times New Roman" w:hAnsi="Times New Roman" w:cs="Times New Roman"/>
          <w:color w:val="212121"/>
          <w:sz w:val="22"/>
          <w:szCs w:val="22"/>
        </w:rPr>
        <w:t>Transporting observational study results to a target population of interest using inverse odds of participation weighting. </w:t>
      </w:r>
      <w:r w:rsidRPr="008C3814">
        <w:rPr>
          <w:rStyle w:val="source"/>
          <w:rFonts w:ascii="Times New Roman" w:hAnsi="Times New Roman" w:cs="Times New Roman"/>
          <w:i/>
          <w:iCs/>
          <w:color w:val="212121"/>
          <w:sz w:val="22"/>
          <w:szCs w:val="22"/>
        </w:rPr>
        <w:t>PLoS One</w:t>
      </w:r>
      <w:r w:rsidR="002269B0" w:rsidRPr="008C3814">
        <w:rPr>
          <w:rFonts w:ascii="Times New Roman" w:hAnsi="Times New Roman" w:cs="Times New Roman"/>
          <w:color w:val="212121"/>
          <w:sz w:val="22"/>
          <w:szCs w:val="22"/>
        </w:rPr>
        <w:t xml:space="preserve">, </w:t>
      </w:r>
      <w:r w:rsidRPr="008C3814">
        <w:rPr>
          <w:rStyle w:val="volume"/>
          <w:rFonts w:ascii="Times New Roman" w:hAnsi="Times New Roman" w:cs="Times New Roman"/>
          <w:color w:val="212121"/>
          <w:sz w:val="22"/>
          <w:szCs w:val="22"/>
        </w:rPr>
        <w:t>17</w:t>
      </w:r>
      <w:r w:rsidRPr="008C3814">
        <w:rPr>
          <w:rStyle w:val="issue"/>
          <w:rFonts w:ascii="Times New Roman" w:hAnsi="Times New Roman" w:cs="Times New Roman"/>
          <w:color w:val="212121"/>
          <w:sz w:val="22"/>
          <w:szCs w:val="22"/>
        </w:rPr>
        <w:t>(12)</w:t>
      </w:r>
      <w:r w:rsidRPr="008C3814">
        <w:rPr>
          <w:rStyle w:val="pages"/>
          <w:rFonts w:ascii="Times New Roman" w:hAnsi="Times New Roman" w:cs="Times New Roman"/>
          <w:color w:val="212121"/>
          <w:sz w:val="22"/>
          <w:szCs w:val="22"/>
        </w:rPr>
        <w:t>:</w:t>
      </w:r>
      <w:r w:rsidR="002269B0" w:rsidRPr="008C3814">
        <w:rPr>
          <w:rStyle w:val="pages"/>
          <w:rFonts w:ascii="Times New Roman" w:hAnsi="Times New Roman" w:cs="Times New Roman"/>
          <w:color w:val="212121"/>
          <w:sz w:val="22"/>
          <w:szCs w:val="22"/>
        </w:rPr>
        <w:t xml:space="preserve"> </w:t>
      </w:r>
      <w:r w:rsidRPr="008C3814">
        <w:rPr>
          <w:rStyle w:val="pages"/>
          <w:rFonts w:ascii="Times New Roman" w:hAnsi="Times New Roman" w:cs="Times New Roman"/>
          <w:color w:val="212121"/>
          <w:sz w:val="22"/>
          <w:szCs w:val="22"/>
        </w:rPr>
        <w:t>e0278842</w:t>
      </w:r>
      <w:r w:rsidR="002269B0" w:rsidRPr="008C3814">
        <w:rPr>
          <w:rStyle w:val="pages"/>
          <w:rFonts w:ascii="Times New Roman" w:hAnsi="Times New Roman" w:cs="Times New Roman"/>
          <w:color w:val="212121"/>
          <w:sz w:val="22"/>
          <w:szCs w:val="22"/>
        </w:rPr>
        <w:t>.</w:t>
      </w:r>
      <w:r w:rsidR="005F0172" w:rsidRPr="008C3814">
        <w:rPr>
          <w:rStyle w:val="pages"/>
          <w:rFonts w:ascii="Times New Roman" w:hAnsi="Times New Roman" w:cs="Times New Roman"/>
          <w:color w:val="212121"/>
          <w:sz w:val="22"/>
          <w:szCs w:val="22"/>
        </w:rPr>
        <w:t xml:space="preserve"> </w:t>
      </w:r>
    </w:p>
    <w:p w14:paraId="52804997" w14:textId="7F5D872E" w:rsidR="008C3814" w:rsidRPr="008C3814" w:rsidRDefault="008C3814" w:rsidP="008C3814">
      <w:pPr>
        <w:shd w:val="clear" w:color="auto" w:fill="FFFFFF"/>
        <w:ind w:firstLine="360"/>
        <w:rPr>
          <w:color w:val="212121"/>
          <w:sz w:val="22"/>
          <w:szCs w:val="22"/>
        </w:rPr>
      </w:pPr>
      <w:r w:rsidRPr="008C3814">
        <w:rPr>
          <w:b/>
          <w:bCs/>
          <w:color w:val="212121"/>
          <w:sz w:val="22"/>
          <w:szCs w:val="22"/>
          <w:vertAlign w:val="superscript"/>
        </w:rPr>
        <w:t>$</w:t>
      </w:r>
      <w:r w:rsidRPr="008C3814">
        <w:rPr>
          <w:color w:val="212121"/>
          <w:sz w:val="22"/>
          <w:szCs w:val="22"/>
        </w:rPr>
        <w:t>Designed the study, provided statistical oversight, and mentored the first author, a Ph.D. candidate.</w:t>
      </w:r>
    </w:p>
    <w:p w14:paraId="2DB6A262" w14:textId="77777777" w:rsidR="008C3814" w:rsidRPr="008C3814" w:rsidRDefault="008C3814" w:rsidP="008C3814">
      <w:pPr>
        <w:pStyle w:val="ListParagraph"/>
        <w:ind w:left="360"/>
        <w:rPr>
          <w:rFonts w:ascii="Times New Roman" w:hAnsi="Times New Roman" w:cs="Times New Roman"/>
          <w:sz w:val="22"/>
          <w:szCs w:val="22"/>
        </w:rPr>
      </w:pPr>
    </w:p>
    <w:p w14:paraId="0A03C577" w14:textId="77777777" w:rsidR="00F0716F" w:rsidRPr="00F0716F" w:rsidRDefault="007D6157" w:rsidP="007D6157">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lastRenderedPageBreak/>
        <w:t xml:space="preserve">Wang, A.X., Liu, S., </w:t>
      </w:r>
      <w:r w:rsidRPr="00E24CCB">
        <w:rPr>
          <w:rFonts w:ascii="Times New Roman" w:hAnsi="Times New Roman" w:cs="Times New Roman"/>
          <w:b/>
          <w:bCs/>
          <w:color w:val="222222"/>
          <w:sz w:val="22"/>
          <w:szCs w:val="22"/>
          <w:shd w:val="clear" w:color="auto" w:fill="FFFFFF"/>
        </w:rPr>
        <w:t>Montez-Rath, M.E.</w:t>
      </w:r>
      <w:r w:rsidR="00DA68BC" w:rsidRPr="00DA68BC">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Chertow, G.M. and Lenihan, C.R., 2023. Parathyroidectomy and cinacalcet use in Medicare-insured kidney transplant recipients. </w:t>
      </w:r>
      <w:r w:rsidRPr="00E24CCB">
        <w:rPr>
          <w:rFonts w:ascii="Times New Roman" w:hAnsi="Times New Roman" w:cs="Times New Roman"/>
          <w:i/>
          <w:iCs/>
          <w:color w:val="222222"/>
          <w:sz w:val="22"/>
          <w:szCs w:val="22"/>
          <w:shd w:val="clear" w:color="auto" w:fill="FFFFFF"/>
        </w:rPr>
        <w:t>American Journal of Kidney Diseases</w:t>
      </w:r>
      <w:r w:rsidRPr="00E24CCB">
        <w:rPr>
          <w:rFonts w:ascii="Times New Roman" w:hAnsi="Times New Roman" w:cs="Times New Roman"/>
          <w:color w:val="222222"/>
          <w:sz w:val="22"/>
          <w:szCs w:val="22"/>
          <w:shd w:val="clear" w:color="auto" w:fill="FFFFFF"/>
        </w:rPr>
        <w:t>, </w:t>
      </w:r>
      <w:r w:rsidRPr="00E24CCB">
        <w:rPr>
          <w:rFonts w:ascii="Times New Roman" w:hAnsi="Times New Roman" w:cs="Times New Roman"/>
          <w:i/>
          <w:iCs/>
          <w:color w:val="222222"/>
          <w:sz w:val="22"/>
          <w:szCs w:val="22"/>
          <w:shd w:val="clear" w:color="auto" w:fill="FFFFFF"/>
        </w:rPr>
        <w:t>81</w:t>
      </w:r>
      <w:r w:rsidRPr="00E24CCB">
        <w:rPr>
          <w:rFonts w:ascii="Times New Roman" w:hAnsi="Times New Roman" w:cs="Times New Roman"/>
          <w:color w:val="222222"/>
          <w:sz w:val="22"/>
          <w:szCs w:val="22"/>
          <w:shd w:val="clear" w:color="auto" w:fill="FFFFFF"/>
        </w:rPr>
        <w:t xml:space="preserve">(3), pp.270-280. </w:t>
      </w:r>
    </w:p>
    <w:p w14:paraId="314E7098" w14:textId="77777777" w:rsidR="00F0716F" w:rsidRPr="00F0716F" w:rsidRDefault="00F0716F" w:rsidP="00F0716F">
      <w:pPr>
        <w:shd w:val="clear" w:color="auto" w:fill="FFFFFF"/>
        <w:ind w:left="360"/>
        <w:rPr>
          <w:rFonts w:eastAsiaTheme="minorHAnsi"/>
          <w:color w:val="000000"/>
          <w:sz w:val="22"/>
          <w:szCs w:val="22"/>
        </w:rPr>
      </w:pPr>
      <w:r w:rsidRPr="00F0716F">
        <w:rPr>
          <w:rStyle w:val="pages"/>
          <w:b/>
          <w:bCs/>
          <w:color w:val="212121"/>
          <w:sz w:val="22"/>
          <w:szCs w:val="22"/>
          <w:shd w:val="clear" w:color="auto" w:fill="FFFFFF"/>
          <w:vertAlign w:val="superscript"/>
        </w:rPr>
        <w:t>$</w:t>
      </w:r>
      <w:r w:rsidRPr="00F0716F">
        <w:rPr>
          <w:rFonts w:eastAsiaTheme="minorHAnsi"/>
          <w:color w:val="000000"/>
          <w:sz w:val="22"/>
          <w:szCs w:val="22"/>
        </w:rPr>
        <w:t xml:space="preserve">Designed the study, created the analysis plan, and </w:t>
      </w:r>
      <w:r w:rsidRPr="00F0716F">
        <w:rPr>
          <w:color w:val="222222"/>
          <w:sz w:val="22"/>
          <w:szCs w:val="22"/>
          <w:shd w:val="clear" w:color="auto" w:fill="FFFFFF"/>
        </w:rPr>
        <w:t>provided statistical oversight over the analysis and interpretation of results</w:t>
      </w:r>
      <w:r w:rsidRPr="00F0716F">
        <w:rPr>
          <w:rFonts w:eastAsiaTheme="minorHAnsi"/>
          <w:color w:val="000000"/>
          <w:sz w:val="22"/>
          <w:szCs w:val="22"/>
        </w:rPr>
        <w:t xml:space="preserve"> while mentoring the first author, a nephrology fellow. </w:t>
      </w:r>
    </w:p>
    <w:p w14:paraId="42EA7E66" w14:textId="77777777" w:rsidR="0079507D" w:rsidRPr="00E24CCB" w:rsidRDefault="0079507D" w:rsidP="0079507D">
      <w:pPr>
        <w:pStyle w:val="ListParagraph"/>
        <w:rPr>
          <w:rFonts w:ascii="Times New Roman" w:hAnsi="Times New Roman" w:cs="Times New Roman"/>
          <w:color w:val="222222"/>
          <w:sz w:val="22"/>
          <w:szCs w:val="22"/>
          <w:shd w:val="clear" w:color="auto" w:fill="FFFFFF"/>
        </w:rPr>
      </w:pPr>
    </w:p>
    <w:p w14:paraId="4906099F" w14:textId="0A941A80" w:rsidR="007D6157" w:rsidRPr="00F0716F" w:rsidRDefault="007D6157"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Anand, S., </w:t>
      </w:r>
      <w:r w:rsidRPr="00E24CCB">
        <w:rPr>
          <w:rFonts w:ascii="Times New Roman" w:hAnsi="Times New Roman" w:cs="Times New Roman"/>
          <w:b/>
          <w:bCs/>
          <w:color w:val="222222"/>
          <w:sz w:val="22"/>
          <w:szCs w:val="22"/>
          <w:shd w:val="clear" w:color="auto" w:fill="FFFFFF"/>
        </w:rPr>
        <w:t>Montez-Rath, M.</w:t>
      </w:r>
      <w:r w:rsidR="00F0716F" w:rsidRPr="00F0716F">
        <w:rPr>
          <w:rStyle w:val="authors"/>
          <w:rFonts w:ascii="Times New Roman" w:hAnsi="Times New Roman" w:cs="Times New Roman"/>
          <w:b/>
          <w:bCs/>
          <w:color w:val="212121"/>
          <w:sz w:val="22"/>
          <w:szCs w:val="22"/>
          <w:vertAlign w:val="superscript"/>
        </w:rPr>
        <w:t>$</w:t>
      </w:r>
      <w:r w:rsidRPr="00E24CCB">
        <w:rPr>
          <w:rFonts w:ascii="Times New Roman" w:hAnsi="Times New Roman" w:cs="Times New Roman"/>
          <w:color w:val="222222"/>
          <w:sz w:val="22"/>
          <w:szCs w:val="22"/>
          <w:shd w:val="clear" w:color="auto" w:fill="FFFFFF"/>
        </w:rPr>
        <w:t>, Varkila, M., Yu, X., Block, M., Brillhart, S., Leppink, A., Hunsader, P., Owens, D.K., Chertow, G.M. and Parsonnet, J., 2023. Feasibility and Acceptability of SARS-CoV-2 Screening among Patients Receiving Hemodialysis: A Pilot Study. </w:t>
      </w:r>
      <w:r w:rsidRPr="00E24CCB">
        <w:rPr>
          <w:rFonts w:ascii="Times New Roman" w:hAnsi="Times New Roman" w:cs="Times New Roman"/>
          <w:i/>
          <w:iCs/>
          <w:color w:val="222222"/>
          <w:sz w:val="22"/>
          <w:szCs w:val="22"/>
          <w:shd w:val="clear" w:color="auto" w:fill="FFFFFF"/>
        </w:rPr>
        <w:t>Clin. j. am. soc. nephrol</w:t>
      </w:r>
      <w:r w:rsidRPr="00E24CCB">
        <w:rPr>
          <w:rFonts w:ascii="Times New Roman" w:hAnsi="Times New Roman" w:cs="Times New Roman"/>
          <w:color w:val="222222"/>
          <w:sz w:val="22"/>
          <w:szCs w:val="22"/>
          <w:shd w:val="clear" w:color="auto" w:fill="FFFFFF"/>
        </w:rPr>
        <w:t>.</w:t>
      </w:r>
    </w:p>
    <w:p w14:paraId="6FCC9E25" w14:textId="2EC7A256" w:rsidR="00F0716F" w:rsidRPr="00F0716F" w:rsidRDefault="00F0716F" w:rsidP="00F0716F">
      <w:pPr>
        <w:pStyle w:val="ListParagraph"/>
        <w:ind w:left="360"/>
        <w:rPr>
          <w:rFonts w:ascii="Times New Roman" w:hAnsi="Times New Roman" w:cs="Times New Roman"/>
          <w:sz w:val="22"/>
          <w:szCs w:val="22"/>
        </w:rPr>
      </w:pPr>
      <w:r w:rsidRPr="00F0716F">
        <w:rPr>
          <w:rFonts w:ascii="Times New Roman" w:hAnsi="Times New Roman" w:cs="Times New Roman"/>
          <w:b/>
          <w:bCs/>
          <w:color w:val="222222"/>
          <w:sz w:val="22"/>
          <w:szCs w:val="22"/>
          <w:shd w:val="clear" w:color="auto" w:fill="FFFFFF"/>
          <w:vertAlign w:val="superscript"/>
        </w:rPr>
        <w:t>$</w:t>
      </w:r>
      <w:r>
        <w:rPr>
          <w:rFonts w:ascii="Times New Roman" w:hAnsi="Times New Roman" w:cs="Times New Roman"/>
          <w:color w:val="222222"/>
          <w:sz w:val="22"/>
          <w:szCs w:val="22"/>
          <w:shd w:val="clear" w:color="auto" w:fill="FFFFFF"/>
        </w:rPr>
        <w:t>This study reports the results from a pilot study run to test the implementation of the larger study and test some of the assumptions I used when calculating the sample size needed for the larger study. As a co-Investigator of the larger study, I designed the study and created the analysis plan, provided statistical oversight over data collection and analysis, and provided critical feedback on the interpretation of the results.</w:t>
      </w:r>
    </w:p>
    <w:p w14:paraId="07ABEF62" w14:textId="77777777" w:rsidR="007D6157" w:rsidRPr="00E24CCB" w:rsidRDefault="007D6157" w:rsidP="007D6157">
      <w:pPr>
        <w:pStyle w:val="ListParagraph"/>
        <w:rPr>
          <w:rFonts w:ascii="Times New Roman" w:hAnsi="Times New Roman" w:cs="Times New Roman"/>
          <w:color w:val="222222"/>
          <w:sz w:val="22"/>
          <w:szCs w:val="22"/>
          <w:shd w:val="clear" w:color="auto" w:fill="FFFFFF"/>
        </w:rPr>
      </w:pPr>
    </w:p>
    <w:p w14:paraId="4CB77AEE" w14:textId="1DA8A6F8" w:rsidR="006F3280" w:rsidRPr="00F0716F" w:rsidRDefault="00C37200" w:rsidP="00CA46E0">
      <w:pPr>
        <w:pStyle w:val="ListParagraph"/>
        <w:numPr>
          <w:ilvl w:val="0"/>
          <w:numId w:val="9"/>
        </w:numPr>
        <w:ind w:left="360" w:hanging="540"/>
        <w:rPr>
          <w:rStyle w:val="authors"/>
          <w:rFonts w:ascii="Times New Roman" w:hAnsi="Times New Roman" w:cs="Times New Roman"/>
          <w:sz w:val="22"/>
          <w:szCs w:val="22"/>
        </w:rPr>
      </w:pPr>
      <w:r w:rsidRPr="00F0716F">
        <w:rPr>
          <w:rFonts w:ascii="Times New Roman" w:hAnsi="Times New Roman" w:cs="Times New Roman"/>
          <w:color w:val="222222"/>
          <w:sz w:val="22"/>
          <w:szCs w:val="22"/>
          <w:shd w:val="clear" w:color="auto" w:fill="FFFFFF"/>
        </w:rPr>
        <w:t xml:space="preserve">Hu, A., Liu, S., </w:t>
      </w:r>
      <w:r w:rsidRPr="00F0716F">
        <w:rPr>
          <w:rFonts w:ascii="Times New Roman" w:hAnsi="Times New Roman" w:cs="Times New Roman"/>
          <w:b/>
          <w:bCs/>
          <w:color w:val="222222"/>
          <w:sz w:val="22"/>
          <w:szCs w:val="22"/>
          <w:shd w:val="clear" w:color="auto" w:fill="FFFFFF"/>
        </w:rPr>
        <w:t>Montez-Rath, M.E.</w:t>
      </w:r>
      <w:r w:rsidR="00F0716F" w:rsidRPr="00F0716F">
        <w:rPr>
          <w:rStyle w:val="authors"/>
          <w:rFonts w:ascii="Times New Roman" w:hAnsi="Times New Roman" w:cs="Times New Roman"/>
          <w:b/>
          <w:bCs/>
          <w:color w:val="212121"/>
          <w:sz w:val="22"/>
          <w:szCs w:val="22"/>
          <w:vertAlign w:val="superscript"/>
        </w:rPr>
        <w:t>$</w:t>
      </w:r>
      <w:r w:rsidRPr="00F0716F">
        <w:rPr>
          <w:rFonts w:ascii="Times New Roman" w:hAnsi="Times New Roman" w:cs="Times New Roman"/>
          <w:color w:val="222222"/>
          <w:sz w:val="22"/>
          <w:szCs w:val="22"/>
          <w:shd w:val="clear" w:color="auto" w:fill="FFFFFF"/>
        </w:rPr>
        <w:t>, Khairallah, P., Niu, J., Turakhia, M.P., Chang, T.I. and Winkelmayer, W.C., 2023. Associations of Serum and Dialysate Potassium Concentrations With Incident Atrial Fibrillation in a Cohort Study of Older US Persons Initiating Hemodialysis for Kidney Failure. </w:t>
      </w:r>
      <w:r w:rsidRPr="00F0716F">
        <w:rPr>
          <w:rFonts w:ascii="Times New Roman" w:hAnsi="Times New Roman" w:cs="Times New Roman"/>
          <w:i/>
          <w:iCs/>
          <w:color w:val="222222"/>
          <w:sz w:val="22"/>
          <w:szCs w:val="22"/>
          <w:shd w:val="clear" w:color="auto" w:fill="FFFFFF"/>
        </w:rPr>
        <w:t>Kidney International Reports</w:t>
      </w:r>
      <w:r w:rsidRPr="00F0716F">
        <w:rPr>
          <w:rFonts w:ascii="Times New Roman" w:hAnsi="Times New Roman" w:cs="Times New Roman"/>
          <w:color w:val="222222"/>
          <w:sz w:val="22"/>
          <w:szCs w:val="22"/>
          <w:shd w:val="clear" w:color="auto" w:fill="FFFFFF"/>
        </w:rPr>
        <w:t>, </w:t>
      </w:r>
      <w:r w:rsidRPr="00F0716F">
        <w:rPr>
          <w:rFonts w:ascii="Times New Roman" w:hAnsi="Times New Roman" w:cs="Times New Roman"/>
          <w:i/>
          <w:iCs/>
          <w:color w:val="222222"/>
          <w:sz w:val="22"/>
          <w:szCs w:val="22"/>
          <w:shd w:val="clear" w:color="auto" w:fill="FFFFFF"/>
        </w:rPr>
        <w:t>8</w:t>
      </w:r>
      <w:r w:rsidRPr="00F0716F">
        <w:rPr>
          <w:rFonts w:ascii="Times New Roman" w:hAnsi="Times New Roman" w:cs="Times New Roman"/>
          <w:color w:val="222222"/>
          <w:sz w:val="22"/>
          <w:szCs w:val="22"/>
          <w:shd w:val="clear" w:color="auto" w:fill="FFFFFF"/>
        </w:rPr>
        <w:t>(2), pp.305-316.</w:t>
      </w:r>
      <w:r w:rsidR="005F0172" w:rsidRPr="00F0716F">
        <w:rPr>
          <w:rFonts w:ascii="Times New Roman" w:hAnsi="Times New Roman" w:cs="Times New Roman"/>
          <w:color w:val="222222"/>
          <w:sz w:val="22"/>
          <w:szCs w:val="22"/>
          <w:shd w:val="clear" w:color="auto" w:fill="FFFFFF"/>
        </w:rPr>
        <w:t xml:space="preserve"> </w:t>
      </w:r>
    </w:p>
    <w:p w14:paraId="63979114" w14:textId="77777777" w:rsidR="00F0716F" w:rsidRPr="00F0716F" w:rsidRDefault="00F0716F" w:rsidP="00F0716F">
      <w:pPr>
        <w:shd w:val="clear" w:color="auto" w:fill="FFFFFF"/>
        <w:ind w:left="360"/>
        <w:rPr>
          <w:rFonts w:eastAsiaTheme="minorHAnsi"/>
          <w:color w:val="000000"/>
          <w:sz w:val="22"/>
          <w:szCs w:val="22"/>
        </w:rPr>
      </w:pPr>
      <w:r w:rsidRPr="00F0716F">
        <w:rPr>
          <w:rStyle w:val="pages"/>
          <w:b/>
          <w:bCs/>
          <w:color w:val="212121"/>
          <w:sz w:val="22"/>
          <w:szCs w:val="22"/>
          <w:shd w:val="clear" w:color="auto" w:fill="FFFFFF"/>
          <w:vertAlign w:val="superscript"/>
        </w:rPr>
        <w:t>$</w:t>
      </w:r>
      <w:r w:rsidRPr="00F0716F">
        <w:rPr>
          <w:rFonts w:eastAsiaTheme="minorHAnsi"/>
          <w:color w:val="000000"/>
          <w:sz w:val="22"/>
          <w:szCs w:val="22"/>
        </w:rPr>
        <w:t xml:space="preserve">Designed the study, created the analysis plan, and </w:t>
      </w:r>
      <w:r w:rsidRPr="00F0716F">
        <w:rPr>
          <w:color w:val="222222"/>
          <w:sz w:val="22"/>
          <w:szCs w:val="22"/>
          <w:shd w:val="clear" w:color="auto" w:fill="FFFFFF"/>
        </w:rPr>
        <w:t>provided statistical oversight over the analysis and interpretation of results</w:t>
      </w:r>
      <w:r w:rsidRPr="00F0716F">
        <w:rPr>
          <w:rFonts w:eastAsiaTheme="minorHAnsi"/>
          <w:color w:val="000000"/>
          <w:sz w:val="22"/>
          <w:szCs w:val="22"/>
        </w:rPr>
        <w:t xml:space="preserve"> while mentoring the first author, a nephrology fellow. </w:t>
      </w:r>
    </w:p>
    <w:p w14:paraId="0CA9A7D0" w14:textId="77777777" w:rsidR="00F0716F" w:rsidRPr="00F0716F" w:rsidRDefault="00F0716F" w:rsidP="00F0716F">
      <w:pPr>
        <w:pStyle w:val="ListParagraph"/>
        <w:ind w:left="360"/>
        <w:rPr>
          <w:rFonts w:ascii="Times New Roman" w:hAnsi="Times New Roman" w:cs="Times New Roman"/>
          <w:sz w:val="22"/>
          <w:szCs w:val="22"/>
        </w:rPr>
      </w:pPr>
    </w:p>
    <w:p w14:paraId="48ACBBC3" w14:textId="77777777" w:rsidR="00F0716F" w:rsidRDefault="003331A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sz w:val="22"/>
          <w:szCs w:val="22"/>
        </w:rPr>
        <w:t xml:space="preserve">Seib, C.D., Ganesan, C., Furst, A., Pao, A.C., Chertow, G.M., Leppert, J.T., Suh, I., </w:t>
      </w:r>
      <w:r w:rsidRPr="00E24CCB">
        <w:rPr>
          <w:rFonts w:ascii="Times New Roman" w:hAnsi="Times New Roman" w:cs="Times New Roman"/>
          <w:b/>
          <w:bCs/>
          <w:sz w:val="22"/>
          <w:szCs w:val="22"/>
        </w:rPr>
        <w:t>Montez-Rath, M.E.</w:t>
      </w:r>
      <w:r w:rsidR="00EC6CBB" w:rsidRPr="00E24CCB">
        <w:rPr>
          <w:rFonts w:ascii="Times New Roman" w:hAnsi="Times New Roman" w:cs="Times New Roman"/>
          <w:b/>
          <w:bCs/>
          <w:sz w:val="22"/>
          <w:szCs w:val="22"/>
          <w:vertAlign w:val="superscript"/>
        </w:rPr>
        <w:t>$</w:t>
      </w:r>
      <w:r w:rsidRPr="00E24CCB">
        <w:rPr>
          <w:rFonts w:ascii="Times New Roman" w:hAnsi="Times New Roman" w:cs="Times New Roman"/>
          <w:sz w:val="22"/>
          <w:szCs w:val="22"/>
        </w:rPr>
        <w:t xml:space="preserve">, Harris, A.H.S., Trickey, A.W., Kebebew, E., Kurella Tamura, M., 2023. Estimated effect of parathyroidectomy on long-term kidney function in adults with primary hyperparathyroidism. </w:t>
      </w:r>
      <w:r w:rsidR="006F3280" w:rsidRPr="00E24CCB">
        <w:rPr>
          <w:rFonts w:ascii="Times New Roman" w:hAnsi="Times New Roman" w:cs="Times New Roman"/>
          <w:i/>
          <w:iCs/>
          <w:color w:val="222222"/>
          <w:sz w:val="22"/>
          <w:szCs w:val="22"/>
          <w:shd w:val="clear" w:color="auto" w:fill="FFFFFF"/>
        </w:rPr>
        <w:t>Annals of Internal Medicine</w:t>
      </w:r>
      <w:r w:rsidR="006F3280" w:rsidRPr="00E24CCB">
        <w:rPr>
          <w:rFonts w:ascii="Times New Roman" w:hAnsi="Times New Roman" w:cs="Times New Roman"/>
          <w:color w:val="222222"/>
          <w:sz w:val="22"/>
          <w:szCs w:val="22"/>
          <w:shd w:val="clear" w:color="auto" w:fill="FFFFFF"/>
        </w:rPr>
        <w:t>, </w:t>
      </w:r>
      <w:r w:rsidR="006F3280" w:rsidRPr="00E24CCB">
        <w:rPr>
          <w:rFonts w:ascii="Times New Roman" w:hAnsi="Times New Roman" w:cs="Times New Roman"/>
          <w:i/>
          <w:iCs/>
          <w:color w:val="222222"/>
          <w:sz w:val="22"/>
          <w:szCs w:val="22"/>
          <w:shd w:val="clear" w:color="auto" w:fill="FFFFFF"/>
        </w:rPr>
        <w:t>176</w:t>
      </w:r>
      <w:r w:rsidR="006F3280" w:rsidRPr="00E24CCB">
        <w:rPr>
          <w:rFonts w:ascii="Times New Roman" w:hAnsi="Times New Roman" w:cs="Times New Roman"/>
          <w:color w:val="222222"/>
          <w:sz w:val="22"/>
          <w:szCs w:val="22"/>
          <w:shd w:val="clear" w:color="auto" w:fill="FFFFFF"/>
        </w:rPr>
        <w:t>(5), pp.624-631.</w:t>
      </w:r>
      <w:r w:rsidR="005F0172" w:rsidRPr="00E24CCB">
        <w:rPr>
          <w:rFonts w:ascii="Times New Roman" w:hAnsi="Times New Roman" w:cs="Times New Roman"/>
          <w:sz w:val="22"/>
          <w:szCs w:val="22"/>
        </w:rPr>
        <w:t xml:space="preserve"> </w:t>
      </w:r>
    </w:p>
    <w:p w14:paraId="4242748E" w14:textId="2BE38CFF" w:rsidR="0079507D" w:rsidRPr="00E24CCB" w:rsidRDefault="00F0716F" w:rsidP="00F0716F">
      <w:pPr>
        <w:pStyle w:val="ListParagraph"/>
        <w:ind w:left="360"/>
        <w:rPr>
          <w:rFonts w:ascii="Times New Roman" w:hAnsi="Times New Roman" w:cs="Times New Roman"/>
          <w:sz w:val="22"/>
          <w:szCs w:val="22"/>
        </w:rPr>
      </w:pPr>
      <w:r>
        <w:rPr>
          <w:rFonts w:ascii="Times New Roman" w:hAnsi="Times New Roman" w:cs="Times New Roman"/>
          <w:sz w:val="22"/>
          <w:szCs w:val="22"/>
          <w:vertAlign w:val="superscript"/>
        </w:rPr>
        <w:t>$</w:t>
      </w:r>
      <w:r>
        <w:rPr>
          <w:rFonts w:ascii="Times New Roman" w:hAnsi="Times New Roman" w:cs="Times New Roman"/>
          <w:sz w:val="22"/>
          <w:szCs w:val="22"/>
        </w:rPr>
        <w:t>I was b</w:t>
      </w:r>
      <w:r w:rsidR="005F0172" w:rsidRPr="00E24CCB">
        <w:rPr>
          <w:rFonts w:ascii="Times New Roman" w:hAnsi="Times New Roman" w:cs="Times New Roman"/>
          <w:sz w:val="22"/>
          <w:szCs w:val="22"/>
        </w:rPr>
        <w:t>rought into the project after the first round of reviews as a causal-inference expert. As such, I helped redesign the new analysis, provided both theoretical and programming support, and helped with data interpretation of the final analysis.</w:t>
      </w:r>
    </w:p>
    <w:p w14:paraId="5A26631B" w14:textId="77777777" w:rsidR="006F3280" w:rsidRPr="00E24CCB" w:rsidRDefault="006F3280" w:rsidP="006F3280">
      <w:pPr>
        <w:rPr>
          <w:color w:val="222222"/>
          <w:sz w:val="22"/>
          <w:szCs w:val="22"/>
          <w:shd w:val="clear" w:color="auto" w:fill="FFFFFF"/>
        </w:rPr>
      </w:pPr>
    </w:p>
    <w:p w14:paraId="44E0DD47" w14:textId="77777777" w:rsidR="00F0716F" w:rsidRPr="00F0716F" w:rsidRDefault="0079507D"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Ling, A.Y., </w:t>
      </w:r>
      <w:r w:rsidRPr="00E24CCB">
        <w:rPr>
          <w:rFonts w:ascii="Times New Roman" w:hAnsi="Times New Roman" w:cs="Times New Roman"/>
          <w:b/>
          <w:bCs/>
          <w:color w:val="222222"/>
          <w:sz w:val="22"/>
          <w:szCs w:val="22"/>
          <w:shd w:val="clear" w:color="auto" w:fill="FFFFFF"/>
        </w:rPr>
        <w:t>Montez-Rath, M.E.</w:t>
      </w:r>
      <w:r w:rsidR="00F0716F">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Carita, P., Chandross, K.J., Lucats, L., Meng, Z., Sebastien, B., Kapphahn, K. and Desai, M., 2023. An Overview of Current Methods for Real-world Applications to Generalize or Transport Clinical Trial Findings to Target Populations of Interest. </w:t>
      </w:r>
      <w:r w:rsidRPr="00E24CCB">
        <w:rPr>
          <w:rFonts w:ascii="Times New Roman" w:hAnsi="Times New Roman" w:cs="Times New Roman"/>
          <w:i/>
          <w:iCs/>
          <w:color w:val="222222"/>
          <w:sz w:val="22"/>
          <w:szCs w:val="22"/>
          <w:shd w:val="clear" w:color="auto" w:fill="FFFFFF"/>
        </w:rPr>
        <w:t>Epidemiology</w:t>
      </w:r>
      <w:r w:rsidRPr="00E24CCB">
        <w:rPr>
          <w:rFonts w:ascii="Times New Roman" w:hAnsi="Times New Roman" w:cs="Times New Roman"/>
          <w:color w:val="222222"/>
          <w:sz w:val="22"/>
          <w:szCs w:val="22"/>
          <w:shd w:val="clear" w:color="auto" w:fill="FFFFFF"/>
        </w:rPr>
        <w:t>, </w:t>
      </w:r>
      <w:r w:rsidRPr="00E24CCB">
        <w:rPr>
          <w:rFonts w:ascii="Times New Roman" w:hAnsi="Times New Roman" w:cs="Times New Roman"/>
          <w:i/>
          <w:iCs/>
          <w:color w:val="222222"/>
          <w:sz w:val="22"/>
          <w:szCs w:val="22"/>
          <w:shd w:val="clear" w:color="auto" w:fill="FFFFFF"/>
        </w:rPr>
        <w:t>34</w:t>
      </w:r>
      <w:r w:rsidRPr="00E24CCB">
        <w:rPr>
          <w:rFonts w:ascii="Times New Roman" w:hAnsi="Times New Roman" w:cs="Times New Roman"/>
          <w:color w:val="222222"/>
          <w:sz w:val="22"/>
          <w:szCs w:val="22"/>
          <w:shd w:val="clear" w:color="auto" w:fill="FFFFFF"/>
        </w:rPr>
        <w:t>(5), pp.627-636.</w:t>
      </w:r>
      <w:r w:rsidR="00EC6CBB" w:rsidRPr="00E24CCB">
        <w:rPr>
          <w:rFonts w:ascii="Times New Roman" w:hAnsi="Times New Roman" w:cs="Times New Roman"/>
          <w:b/>
          <w:bCs/>
          <w:sz w:val="22"/>
          <w:szCs w:val="22"/>
          <w:vertAlign w:val="superscript"/>
        </w:rPr>
        <w:t xml:space="preserve"> </w:t>
      </w:r>
    </w:p>
    <w:p w14:paraId="763BACC8" w14:textId="77777777" w:rsidR="00F0716F" w:rsidRPr="00F0716F" w:rsidRDefault="00F0716F" w:rsidP="00F0716F">
      <w:pPr>
        <w:shd w:val="clear" w:color="auto" w:fill="FFFFFF"/>
        <w:ind w:firstLine="360"/>
        <w:rPr>
          <w:color w:val="212121"/>
          <w:sz w:val="22"/>
          <w:szCs w:val="22"/>
        </w:rPr>
      </w:pPr>
      <w:r w:rsidRPr="00F0716F">
        <w:rPr>
          <w:b/>
          <w:bCs/>
          <w:color w:val="212121"/>
          <w:sz w:val="22"/>
          <w:szCs w:val="22"/>
          <w:vertAlign w:val="superscript"/>
        </w:rPr>
        <w:t>$</w:t>
      </w:r>
      <w:r w:rsidRPr="00F0716F">
        <w:rPr>
          <w:color w:val="212121"/>
          <w:sz w:val="22"/>
          <w:szCs w:val="22"/>
        </w:rPr>
        <w:t>Designed the study, provided statistical oversight, and mentored the first author, a Ph.D. candidate.</w:t>
      </w:r>
    </w:p>
    <w:p w14:paraId="0EBFD4D8" w14:textId="77777777" w:rsidR="006F3280" w:rsidRPr="00F0716F" w:rsidRDefault="006F3280" w:rsidP="00F0716F">
      <w:pPr>
        <w:rPr>
          <w:color w:val="222222"/>
          <w:sz w:val="22"/>
          <w:szCs w:val="22"/>
          <w:shd w:val="clear" w:color="auto" w:fill="FFFFFF"/>
        </w:rPr>
      </w:pPr>
    </w:p>
    <w:p w14:paraId="506B6164" w14:textId="77777777" w:rsidR="00F0716F" w:rsidRPr="00F0716F" w:rsidRDefault="006F328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Dadhania, D.M., Cravedi, P., Blumberg, E., Stryniak, G., </w:t>
      </w:r>
      <w:r w:rsidRPr="00E24CCB">
        <w:rPr>
          <w:rFonts w:ascii="Times New Roman" w:hAnsi="Times New Roman" w:cs="Times New Roman"/>
          <w:b/>
          <w:bCs/>
          <w:color w:val="222222"/>
          <w:sz w:val="22"/>
          <w:szCs w:val="22"/>
          <w:shd w:val="clear" w:color="auto" w:fill="FFFFFF"/>
        </w:rPr>
        <w:t>Montez‐Rath, M.E.</w:t>
      </w:r>
      <w:r w:rsidR="00F0716F">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xml:space="preserve"> and Maltzman, J.S., 2023. Age‐related decline in anti‐HBV antibodies in vaccinated kidney transplant recipients. </w:t>
      </w:r>
      <w:r w:rsidRPr="00E24CCB">
        <w:rPr>
          <w:rFonts w:ascii="Times New Roman" w:hAnsi="Times New Roman" w:cs="Times New Roman"/>
          <w:i/>
          <w:iCs/>
          <w:color w:val="222222"/>
          <w:sz w:val="22"/>
          <w:szCs w:val="22"/>
          <w:shd w:val="clear" w:color="auto" w:fill="FFFFFF"/>
        </w:rPr>
        <w:t>Transplant Infectious Disease</w:t>
      </w:r>
      <w:r w:rsidRPr="00E24CCB">
        <w:rPr>
          <w:rFonts w:ascii="Times New Roman" w:hAnsi="Times New Roman" w:cs="Times New Roman"/>
          <w:color w:val="222222"/>
          <w:sz w:val="22"/>
          <w:szCs w:val="22"/>
          <w:shd w:val="clear" w:color="auto" w:fill="FFFFFF"/>
        </w:rPr>
        <w:t xml:space="preserve">. 25(4), p.e14090. </w:t>
      </w:r>
    </w:p>
    <w:p w14:paraId="7B78958E" w14:textId="4284144B" w:rsidR="006F3280" w:rsidRPr="00E24CCB" w:rsidRDefault="00F0716F" w:rsidP="00F0716F">
      <w:pPr>
        <w:pStyle w:val="ListParagraph"/>
        <w:ind w:left="360"/>
        <w:rPr>
          <w:rFonts w:ascii="Times New Roman" w:hAnsi="Times New Roman" w:cs="Times New Roman"/>
          <w:sz w:val="22"/>
          <w:szCs w:val="22"/>
        </w:rPr>
      </w:pPr>
      <w:r w:rsidRPr="00F0716F">
        <w:rPr>
          <w:rFonts w:ascii="Times New Roman" w:hAnsi="Times New Roman" w:cs="Times New Roman"/>
          <w:b/>
          <w:bCs/>
          <w:color w:val="222222"/>
          <w:sz w:val="22"/>
          <w:szCs w:val="22"/>
          <w:shd w:val="clear" w:color="auto" w:fill="FFFFFF"/>
          <w:vertAlign w:val="superscript"/>
        </w:rPr>
        <w:t>$</w:t>
      </w:r>
      <w:r w:rsidR="006F3280" w:rsidRPr="00E24CCB">
        <w:rPr>
          <w:rFonts w:ascii="Times New Roman" w:hAnsi="Times New Roman" w:cs="Times New Roman"/>
          <w:color w:val="222222"/>
          <w:sz w:val="22"/>
          <w:szCs w:val="22"/>
          <w:shd w:val="clear" w:color="auto" w:fill="FFFFFF"/>
        </w:rPr>
        <w:t>Developed and provided critical oversight over analysis and interpretation of data.</w:t>
      </w:r>
    </w:p>
    <w:p w14:paraId="5C0E6E55" w14:textId="77777777" w:rsidR="006F3280" w:rsidRPr="00E24CCB" w:rsidRDefault="006F3280" w:rsidP="006F3280">
      <w:pPr>
        <w:pStyle w:val="ListParagraph"/>
        <w:rPr>
          <w:rFonts w:ascii="Times New Roman" w:hAnsi="Times New Roman" w:cs="Times New Roman"/>
          <w:color w:val="222222"/>
          <w:sz w:val="22"/>
          <w:szCs w:val="22"/>
          <w:shd w:val="clear" w:color="auto" w:fill="FFFFFF"/>
        </w:rPr>
      </w:pPr>
    </w:p>
    <w:p w14:paraId="782AE056" w14:textId="77777777" w:rsidR="00F0716F" w:rsidRPr="00F0716F" w:rsidRDefault="006F328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Ganesan, C., Holmes, M., Liu, S., </w:t>
      </w:r>
      <w:r w:rsidRPr="00E24CCB">
        <w:rPr>
          <w:rFonts w:ascii="Times New Roman" w:hAnsi="Times New Roman" w:cs="Times New Roman"/>
          <w:b/>
          <w:bCs/>
          <w:color w:val="222222"/>
          <w:sz w:val="22"/>
          <w:szCs w:val="22"/>
          <w:shd w:val="clear" w:color="auto" w:fill="FFFFFF"/>
        </w:rPr>
        <w:t>Montez-Rath, M.</w:t>
      </w:r>
      <w:r w:rsidR="00F0716F">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Conti, S., Chang, T.C., Lenihan, C.R., Cheng, X.S., Chertow, G.M., Leppert, J.T. and Pao, A.C., 2023. Kidney Stone Events after Kidney Transplant in the United States. </w:t>
      </w:r>
      <w:r w:rsidRPr="00E24CCB">
        <w:rPr>
          <w:rFonts w:ascii="Times New Roman" w:hAnsi="Times New Roman" w:cs="Times New Roman"/>
          <w:i/>
          <w:iCs/>
          <w:color w:val="222222"/>
          <w:sz w:val="22"/>
          <w:szCs w:val="22"/>
          <w:shd w:val="clear" w:color="auto" w:fill="FFFFFF"/>
        </w:rPr>
        <w:t>The Clinical Journal of the American Society of Nephrology</w:t>
      </w:r>
      <w:r w:rsidRPr="00E24CCB">
        <w:rPr>
          <w:rFonts w:ascii="Times New Roman" w:hAnsi="Times New Roman" w:cs="Times New Roman"/>
          <w:color w:val="222222"/>
          <w:sz w:val="22"/>
          <w:szCs w:val="22"/>
          <w:shd w:val="clear" w:color="auto" w:fill="FFFFFF"/>
        </w:rPr>
        <w:t>, </w:t>
      </w:r>
      <w:r w:rsidRPr="00E24CCB">
        <w:rPr>
          <w:rFonts w:ascii="Times New Roman" w:hAnsi="Times New Roman" w:cs="Times New Roman"/>
          <w:i/>
          <w:iCs/>
          <w:color w:val="222222"/>
          <w:sz w:val="22"/>
          <w:szCs w:val="22"/>
          <w:shd w:val="clear" w:color="auto" w:fill="FFFFFF"/>
        </w:rPr>
        <w:t>18</w:t>
      </w:r>
      <w:r w:rsidRPr="00E24CCB">
        <w:rPr>
          <w:rFonts w:ascii="Times New Roman" w:hAnsi="Times New Roman" w:cs="Times New Roman"/>
          <w:color w:val="222222"/>
          <w:sz w:val="22"/>
          <w:szCs w:val="22"/>
          <w:shd w:val="clear" w:color="auto" w:fill="FFFFFF"/>
        </w:rPr>
        <w:t>(6), pp.777-784.</w:t>
      </w:r>
      <w:r w:rsidRPr="00E24CCB">
        <w:rPr>
          <w:rFonts w:ascii="Times New Roman" w:hAnsi="Times New Roman" w:cs="Times New Roman"/>
          <w:color w:val="222222"/>
          <w:sz w:val="22"/>
          <w:szCs w:val="22"/>
          <w:shd w:val="clear" w:color="auto" w:fill="FFFFFF"/>
          <w:vertAlign w:val="superscript"/>
        </w:rPr>
        <w:t xml:space="preserve"> </w:t>
      </w:r>
    </w:p>
    <w:p w14:paraId="55D00D41" w14:textId="77777777" w:rsidR="00F0716F" w:rsidRPr="00F0716F" w:rsidRDefault="00F0716F" w:rsidP="00F0716F">
      <w:pPr>
        <w:shd w:val="clear" w:color="auto" w:fill="FFFFFF"/>
        <w:ind w:left="360"/>
        <w:rPr>
          <w:rFonts w:eastAsiaTheme="minorHAnsi"/>
          <w:color w:val="000000"/>
          <w:sz w:val="22"/>
          <w:szCs w:val="22"/>
        </w:rPr>
      </w:pPr>
      <w:r w:rsidRPr="00F0716F">
        <w:rPr>
          <w:rStyle w:val="pages"/>
          <w:b/>
          <w:bCs/>
          <w:color w:val="212121"/>
          <w:sz w:val="22"/>
          <w:szCs w:val="22"/>
          <w:shd w:val="clear" w:color="auto" w:fill="FFFFFF"/>
          <w:vertAlign w:val="superscript"/>
        </w:rPr>
        <w:t>$</w:t>
      </w:r>
      <w:r w:rsidRPr="00F0716F">
        <w:rPr>
          <w:rFonts w:eastAsiaTheme="minorHAnsi"/>
          <w:color w:val="000000"/>
          <w:sz w:val="22"/>
          <w:szCs w:val="22"/>
        </w:rPr>
        <w:t xml:space="preserve">Designed the study, created the analysis plan, and </w:t>
      </w:r>
      <w:r w:rsidRPr="00F0716F">
        <w:rPr>
          <w:color w:val="222222"/>
          <w:sz w:val="22"/>
          <w:szCs w:val="22"/>
          <w:shd w:val="clear" w:color="auto" w:fill="FFFFFF"/>
        </w:rPr>
        <w:t>provided statistical oversight over the analysis and interpretation of results</w:t>
      </w:r>
      <w:r w:rsidRPr="00F0716F">
        <w:rPr>
          <w:rFonts w:eastAsiaTheme="minorHAnsi"/>
          <w:color w:val="000000"/>
          <w:sz w:val="22"/>
          <w:szCs w:val="22"/>
        </w:rPr>
        <w:t xml:space="preserve"> while mentoring the first author, a K awardee. </w:t>
      </w:r>
    </w:p>
    <w:p w14:paraId="30B6B666" w14:textId="77777777" w:rsidR="006F3280" w:rsidRPr="00E24CCB" w:rsidRDefault="006F3280" w:rsidP="006F3280">
      <w:pPr>
        <w:pStyle w:val="ListParagraph"/>
        <w:rPr>
          <w:rFonts w:ascii="Times New Roman" w:hAnsi="Times New Roman" w:cs="Times New Roman"/>
          <w:color w:val="222222"/>
          <w:sz w:val="22"/>
          <w:szCs w:val="22"/>
          <w:shd w:val="clear" w:color="auto" w:fill="FFFFFF"/>
        </w:rPr>
      </w:pPr>
    </w:p>
    <w:p w14:paraId="2497CF4A" w14:textId="77777777" w:rsidR="008D02F3" w:rsidRPr="008D02F3" w:rsidRDefault="006F328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Ganesan, C., Thomas, I.C., </w:t>
      </w:r>
      <w:r w:rsidRPr="00E24CCB">
        <w:rPr>
          <w:rFonts w:ascii="Times New Roman" w:hAnsi="Times New Roman" w:cs="Times New Roman"/>
          <w:b/>
          <w:bCs/>
          <w:color w:val="222222"/>
          <w:sz w:val="22"/>
          <w:szCs w:val="22"/>
          <w:shd w:val="clear" w:color="auto" w:fill="FFFFFF"/>
        </w:rPr>
        <w:t>Montez‐Rath, M.E.</w:t>
      </w:r>
      <w:r w:rsidR="00F0716F">
        <w:rPr>
          <w:rFonts w:ascii="Times New Roman" w:hAnsi="Times New Roman" w:cs="Times New Roman"/>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Chertow, G.M., Leppert, J.T. and Pao, A.C., 2023. Hypocitraturia and Risk of Bone Disease in Patients With Kidney Stone Disease. </w:t>
      </w:r>
      <w:r w:rsidRPr="00E24CCB">
        <w:rPr>
          <w:rFonts w:ascii="Times New Roman" w:hAnsi="Times New Roman" w:cs="Times New Roman"/>
          <w:i/>
          <w:iCs/>
          <w:color w:val="222222"/>
          <w:sz w:val="22"/>
          <w:szCs w:val="22"/>
          <w:shd w:val="clear" w:color="auto" w:fill="FFFFFF"/>
        </w:rPr>
        <w:t>JBMR Plus</w:t>
      </w:r>
      <w:r w:rsidRPr="00E24CCB">
        <w:rPr>
          <w:rFonts w:ascii="Times New Roman" w:hAnsi="Times New Roman" w:cs="Times New Roman"/>
          <w:color w:val="222222"/>
          <w:sz w:val="22"/>
          <w:szCs w:val="22"/>
          <w:shd w:val="clear" w:color="auto" w:fill="FFFFFF"/>
        </w:rPr>
        <w:t xml:space="preserve">, p.e10786. </w:t>
      </w:r>
    </w:p>
    <w:p w14:paraId="6EF81D20" w14:textId="77777777" w:rsidR="008D02F3" w:rsidRPr="008D02F3" w:rsidRDefault="008D02F3" w:rsidP="008D02F3">
      <w:pPr>
        <w:shd w:val="clear" w:color="auto" w:fill="FFFFFF"/>
        <w:ind w:left="360"/>
        <w:rPr>
          <w:rFonts w:eastAsiaTheme="minorHAnsi"/>
          <w:color w:val="000000"/>
          <w:sz w:val="22"/>
          <w:szCs w:val="22"/>
        </w:rPr>
      </w:pPr>
      <w:r w:rsidRPr="008D02F3">
        <w:rPr>
          <w:rStyle w:val="pages"/>
          <w:b/>
          <w:bCs/>
          <w:color w:val="212121"/>
          <w:sz w:val="22"/>
          <w:szCs w:val="22"/>
          <w:shd w:val="clear" w:color="auto" w:fill="FFFFFF"/>
          <w:vertAlign w:val="superscript"/>
        </w:rPr>
        <w:lastRenderedPageBreak/>
        <w:t>$</w:t>
      </w:r>
      <w:r w:rsidRPr="008D02F3">
        <w:rPr>
          <w:rFonts w:eastAsiaTheme="minorHAnsi"/>
          <w:color w:val="000000"/>
          <w:sz w:val="22"/>
          <w:szCs w:val="22"/>
        </w:rPr>
        <w:t xml:space="preserve">Designed the study, created the analysis plan, and </w:t>
      </w:r>
      <w:r w:rsidRPr="008D02F3">
        <w:rPr>
          <w:color w:val="222222"/>
          <w:sz w:val="22"/>
          <w:szCs w:val="22"/>
          <w:shd w:val="clear" w:color="auto" w:fill="FFFFFF"/>
        </w:rPr>
        <w:t>provided statistical oversight over the analysis and interpretation of results</w:t>
      </w:r>
      <w:r w:rsidRPr="008D02F3">
        <w:rPr>
          <w:rFonts w:eastAsiaTheme="minorHAnsi"/>
          <w:color w:val="000000"/>
          <w:sz w:val="22"/>
          <w:szCs w:val="22"/>
        </w:rPr>
        <w:t xml:space="preserve"> while mentoring the first author, a K awardee. </w:t>
      </w:r>
    </w:p>
    <w:p w14:paraId="2B65F7FA" w14:textId="77777777" w:rsidR="006F3280" w:rsidRPr="00E24CCB" w:rsidRDefault="006F3280" w:rsidP="006F3280">
      <w:pPr>
        <w:pStyle w:val="ListParagraph"/>
        <w:rPr>
          <w:rFonts w:ascii="Times New Roman" w:hAnsi="Times New Roman" w:cs="Times New Roman"/>
          <w:color w:val="222222"/>
          <w:sz w:val="22"/>
          <w:szCs w:val="22"/>
          <w:shd w:val="clear" w:color="auto" w:fill="FFFFFF"/>
        </w:rPr>
      </w:pPr>
    </w:p>
    <w:p w14:paraId="74DA89A3" w14:textId="77777777" w:rsidR="008D02F3" w:rsidRPr="008D02F3" w:rsidRDefault="006F328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Soerensen, S.J.C., </w:t>
      </w:r>
      <w:r w:rsidRPr="00E24CCB">
        <w:rPr>
          <w:rFonts w:ascii="Times New Roman" w:hAnsi="Times New Roman" w:cs="Times New Roman"/>
          <w:b/>
          <w:bCs/>
          <w:color w:val="222222"/>
          <w:sz w:val="22"/>
          <w:szCs w:val="22"/>
          <w:shd w:val="clear" w:color="auto" w:fill="FFFFFF"/>
        </w:rPr>
        <w:t>Montez‐Rath, M.E.</w:t>
      </w:r>
      <w:r w:rsidR="00F0716F" w:rsidRPr="00152F28">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Cheng, I., Gomez, S.L., Oh, D.L., Jackson, C., Li, J., Rehkopf, D., Chertow, G.M., Langston, M.E. and Ganesan, C., 2023. Groundwater constituents and the incidence of kidney cancer. </w:t>
      </w:r>
      <w:r w:rsidRPr="00E24CCB">
        <w:rPr>
          <w:rFonts w:ascii="Times New Roman" w:hAnsi="Times New Roman" w:cs="Times New Roman"/>
          <w:i/>
          <w:iCs/>
          <w:color w:val="222222"/>
          <w:sz w:val="22"/>
          <w:szCs w:val="22"/>
          <w:shd w:val="clear" w:color="auto" w:fill="FFFFFF"/>
        </w:rPr>
        <w:t>Cancer</w:t>
      </w:r>
      <w:r w:rsidRPr="00E24CCB">
        <w:rPr>
          <w:rFonts w:ascii="Times New Roman" w:hAnsi="Times New Roman" w:cs="Times New Roman"/>
          <w:color w:val="222222"/>
          <w:sz w:val="22"/>
          <w:szCs w:val="22"/>
          <w:shd w:val="clear" w:color="auto" w:fill="FFFFFF"/>
        </w:rPr>
        <w:t>.</w:t>
      </w:r>
      <w:r w:rsidRPr="00E24CCB">
        <w:rPr>
          <w:rFonts w:ascii="Times New Roman" w:hAnsi="Times New Roman" w:cs="Times New Roman"/>
          <w:sz w:val="22"/>
          <w:szCs w:val="22"/>
          <w:vertAlign w:val="superscript"/>
        </w:rPr>
        <w:t xml:space="preserve"> </w:t>
      </w:r>
    </w:p>
    <w:p w14:paraId="3155AE14" w14:textId="77777777" w:rsidR="008D02F3" w:rsidRPr="008D02F3" w:rsidRDefault="008D02F3" w:rsidP="008D02F3">
      <w:pPr>
        <w:shd w:val="clear" w:color="auto" w:fill="FFFFFF"/>
        <w:ind w:firstLine="360"/>
        <w:rPr>
          <w:color w:val="212121"/>
          <w:sz w:val="22"/>
          <w:szCs w:val="22"/>
        </w:rPr>
      </w:pPr>
      <w:r w:rsidRPr="008D02F3">
        <w:rPr>
          <w:b/>
          <w:bCs/>
          <w:color w:val="212121"/>
          <w:sz w:val="22"/>
          <w:szCs w:val="22"/>
          <w:vertAlign w:val="superscript"/>
        </w:rPr>
        <w:t>$</w:t>
      </w:r>
      <w:r w:rsidRPr="008D02F3">
        <w:rPr>
          <w:color w:val="212121"/>
          <w:sz w:val="22"/>
          <w:szCs w:val="22"/>
        </w:rPr>
        <w:t>Designed the study, provided statistical oversight, and mentored the first author, a Ph.D. candidate.</w:t>
      </w:r>
    </w:p>
    <w:p w14:paraId="525C131A" w14:textId="77777777" w:rsidR="008D02F3" w:rsidRPr="008D02F3" w:rsidRDefault="008D02F3" w:rsidP="008D02F3">
      <w:pPr>
        <w:pStyle w:val="ListParagraph"/>
        <w:ind w:left="360"/>
        <w:rPr>
          <w:rFonts w:ascii="Times New Roman" w:hAnsi="Times New Roman" w:cs="Times New Roman"/>
          <w:sz w:val="22"/>
          <w:szCs w:val="22"/>
        </w:rPr>
      </w:pPr>
    </w:p>
    <w:p w14:paraId="23526875" w14:textId="58A93033" w:rsidR="00152F28" w:rsidRPr="00152F28" w:rsidRDefault="006F3280" w:rsidP="006F3280">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Hewavitharana, Pasan, Stephen Schensul, Edison Lee, </w:t>
      </w:r>
      <w:r w:rsidRPr="00E24CCB">
        <w:rPr>
          <w:rFonts w:ascii="Times New Roman" w:hAnsi="Times New Roman" w:cs="Times New Roman"/>
          <w:b/>
          <w:bCs/>
          <w:color w:val="222222"/>
          <w:sz w:val="22"/>
          <w:szCs w:val="22"/>
          <w:shd w:val="clear" w:color="auto" w:fill="FFFFFF"/>
        </w:rPr>
        <w:t>Maria Montez-Rath</w:t>
      </w:r>
      <w:r w:rsidR="00152F28" w:rsidRPr="00152F28">
        <w:rPr>
          <w:rFonts w:ascii="Times New Roman" w:hAnsi="Times New Roman" w:cs="Times New Roman"/>
          <w:b/>
          <w:bCs/>
          <w:color w:val="222222"/>
          <w:sz w:val="22"/>
          <w:szCs w:val="22"/>
          <w:shd w:val="clear" w:color="auto" w:fill="FFFFFF"/>
          <w:vertAlign w:val="superscript"/>
        </w:rPr>
        <w:t>$</w:t>
      </w:r>
      <w:r w:rsidRPr="00E24CCB">
        <w:rPr>
          <w:rFonts w:ascii="Times New Roman" w:hAnsi="Times New Roman" w:cs="Times New Roman"/>
          <w:color w:val="222222"/>
          <w:sz w:val="22"/>
          <w:szCs w:val="22"/>
          <w:shd w:val="clear" w:color="auto" w:fill="FFFFFF"/>
        </w:rPr>
        <w:t>, Sachintha Senarathne, Sai Liu, Kaitlin Harold et al. "Describing Natural History and Exploring Risk Factors for Kidney Function Decline in Persons With CKD of Uncertain Etiology in Sri Lanka." </w:t>
      </w:r>
      <w:r w:rsidRPr="00E24CCB">
        <w:rPr>
          <w:rFonts w:ascii="Times New Roman" w:hAnsi="Times New Roman" w:cs="Times New Roman"/>
          <w:i/>
          <w:iCs/>
          <w:color w:val="222222"/>
          <w:sz w:val="22"/>
          <w:szCs w:val="22"/>
          <w:shd w:val="clear" w:color="auto" w:fill="FFFFFF"/>
        </w:rPr>
        <w:t>Kidney International Reports</w:t>
      </w:r>
      <w:r w:rsidRPr="00E24CCB">
        <w:rPr>
          <w:rFonts w:ascii="Times New Roman" w:hAnsi="Times New Roman" w:cs="Times New Roman"/>
          <w:color w:val="222222"/>
          <w:sz w:val="22"/>
          <w:szCs w:val="22"/>
          <w:shd w:val="clear" w:color="auto" w:fill="FFFFFF"/>
        </w:rPr>
        <w:t xml:space="preserve"> (2023). </w:t>
      </w:r>
    </w:p>
    <w:p w14:paraId="3A4ED31F" w14:textId="0248F3A7" w:rsidR="00152F28" w:rsidRDefault="00CB25D9" w:rsidP="00152F28">
      <w:pPr>
        <w:pStyle w:val="ListParagraph"/>
        <w:ind w:left="360"/>
        <w:rPr>
          <w:rFonts w:ascii="Times New Roman" w:hAnsi="Times New Roman" w:cs="Times New Roman"/>
          <w:color w:val="222222"/>
          <w:sz w:val="22"/>
          <w:szCs w:val="22"/>
          <w:shd w:val="clear" w:color="auto" w:fill="FFFFFF"/>
        </w:rPr>
      </w:pPr>
      <w:r w:rsidRPr="00CB25D9">
        <w:rPr>
          <w:rStyle w:val="authors"/>
          <w:rFonts w:ascii="Times New Roman" w:hAnsi="Times New Roman" w:cs="Times New Roman"/>
          <w:b/>
          <w:bCs/>
          <w:color w:val="212121"/>
          <w:sz w:val="22"/>
          <w:szCs w:val="22"/>
          <w:vertAlign w:val="superscript"/>
        </w:rPr>
        <w:t>$</w:t>
      </w:r>
      <w:r w:rsidR="00152F28">
        <w:rPr>
          <w:rStyle w:val="authors"/>
          <w:rFonts w:ascii="Times New Roman" w:hAnsi="Times New Roman" w:cs="Times New Roman"/>
          <w:color w:val="212121"/>
          <w:sz w:val="22"/>
          <w:szCs w:val="22"/>
        </w:rPr>
        <w:t>This</w:t>
      </w:r>
      <w:r w:rsidR="006F3280" w:rsidRPr="00E24CCB">
        <w:rPr>
          <w:rStyle w:val="authors"/>
          <w:rFonts w:ascii="Times New Roman" w:hAnsi="Times New Roman" w:cs="Times New Roman"/>
          <w:color w:val="212121"/>
          <w:sz w:val="22"/>
          <w:szCs w:val="22"/>
        </w:rPr>
        <w:t xml:space="preserve"> project </w:t>
      </w:r>
      <w:r w:rsidR="00152F28">
        <w:rPr>
          <w:rStyle w:val="authors"/>
          <w:rFonts w:ascii="Times New Roman" w:hAnsi="Times New Roman" w:cs="Times New Roman"/>
          <w:color w:val="212121"/>
          <w:sz w:val="22"/>
          <w:szCs w:val="22"/>
        </w:rPr>
        <w:t xml:space="preserve">was </w:t>
      </w:r>
      <w:r w:rsidR="006F3280" w:rsidRPr="00E24CCB">
        <w:rPr>
          <w:rStyle w:val="authors"/>
          <w:rFonts w:ascii="Times New Roman" w:hAnsi="Times New Roman" w:cs="Times New Roman"/>
          <w:color w:val="212121"/>
          <w:sz w:val="22"/>
          <w:szCs w:val="22"/>
        </w:rPr>
        <w:t>critical to our understanding of CKDu in Sri Lanka.</w:t>
      </w:r>
      <w:r w:rsidR="006F3280" w:rsidRPr="00E24CCB">
        <w:rPr>
          <w:rFonts w:ascii="Times New Roman" w:eastAsiaTheme="minorHAnsi" w:hAnsi="Times New Roman" w:cs="Times New Roman"/>
          <w:color w:val="000000"/>
          <w:sz w:val="22"/>
          <w:szCs w:val="22"/>
        </w:rPr>
        <w:t xml:space="preserve"> </w:t>
      </w:r>
      <w:r w:rsidR="00152F28">
        <w:rPr>
          <w:rFonts w:ascii="Times New Roman" w:hAnsi="Times New Roman" w:cs="Times New Roman"/>
          <w:color w:val="222222"/>
          <w:sz w:val="22"/>
          <w:szCs w:val="22"/>
          <w:shd w:val="clear" w:color="auto" w:fill="FFFFFF"/>
        </w:rPr>
        <w:t>As a co-Investigator of the larger study, I designed the study and created the analysis plan, provided statistical oversight over data collection and analysis, and provided critical feedback on the interpretation of the results.</w:t>
      </w:r>
    </w:p>
    <w:p w14:paraId="6D0526BD" w14:textId="77777777" w:rsidR="00152F28" w:rsidRDefault="00152F28" w:rsidP="00152F28">
      <w:pPr>
        <w:pStyle w:val="ListParagraph"/>
        <w:ind w:left="360"/>
        <w:rPr>
          <w:rFonts w:ascii="Times New Roman" w:hAnsi="Times New Roman" w:cs="Times New Roman"/>
          <w:color w:val="222222"/>
          <w:sz w:val="22"/>
          <w:szCs w:val="22"/>
          <w:shd w:val="clear" w:color="auto" w:fill="FFFFFF"/>
        </w:rPr>
      </w:pPr>
    </w:p>
    <w:p w14:paraId="621B6928" w14:textId="2B8ED055" w:rsidR="00152F28" w:rsidRDefault="006F3280" w:rsidP="00152F28">
      <w:pPr>
        <w:pStyle w:val="ListParagraph"/>
        <w:numPr>
          <w:ilvl w:val="0"/>
          <w:numId w:val="9"/>
        </w:numPr>
        <w:ind w:left="360" w:hanging="540"/>
        <w:rPr>
          <w:rFonts w:ascii="Times New Roman" w:hAnsi="Times New Roman" w:cs="Times New Roman"/>
          <w:color w:val="222222"/>
          <w:sz w:val="22"/>
          <w:szCs w:val="22"/>
          <w:shd w:val="clear" w:color="auto" w:fill="FFFFFF"/>
        </w:rPr>
      </w:pPr>
      <w:r w:rsidRPr="00152F28">
        <w:rPr>
          <w:rFonts w:ascii="Times New Roman" w:hAnsi="Times New Roman" w:cs="Times New Roman"/>
          <w:color w:val="222222"/>
          <w:sz w:val="22"/>
          <w:szCs w:val="22"/>
          <w:shd w:val="clear" w:color="auto" w:fill="FFFFFF"/>
        </w:rPr>
        <w:t xml:space="preserve">Varkila, M.R., </w:t>
      </w:r>
      <w:r w:rsidRPr="00152F28">
        <w:rPr>
          <w:rFonts w:ascii="Times New Roman" w:hAnsi="Times New Roman" w:cs="Times New Roman"/>
          <w:b/>
          <w:bCs/>
          <w:color w:val="222222"/>
          <w:sz w:val="22"/>
          <w:szCs w:val="22"/>
          <w:shd w:val="clear" w:color="auto" w:fill="FFFFFF"/>
        </w:rPr>
        <w:t>Montez-Rath, M.E.</w:t>
      </w:r>
      <w:r w:rsidR="00152F28" w:rsidRPr="00152F28">
        <w:rPr>
          <w:rFonts w:ascii="Times New Roman" w:hAnsi="Times New Roman" w:cs="Times New Roman"/>
          <w:b/>
          <w:bCs/>
          <w:color w:val="222222"/>
          <w:sz w:val="22"/>
          <w:szCs w:val="22"/>
          <w:shd w:val="clear" w:color="auto" w:fill="FFFFFF"/>
          <w:vertAlign w:val="superscript"/>
        </w:rPr>
        <w:t>$</w:t>
      </w:r>
      <w:r w:rsidRPr="00152F28">
        <w:rPr>
          <w:rFonts w:ascii="Times New Roman" w:hAnsi="Times New Roman" w:cs="Times New Roman"/>
          <w:color w:val="222222"/>
          <w:sz w:val="22"/>
          <w:szCs w:val="22"/>
          <w:shd w:val="clear" w:color="auto" w:fill="FFFFFF"/>
        </w:rPr>
        <w:t>, Salomon, J.A., Yu, X., Block, G.A., Owens, D.K., Chertow, G.M., Parsonnet, J. and Anand, S., 2023. Use of Wastewater Metrics to Track COVID-19 in the US. </w:t>
      </w:r>
      <w:r w:rsidRPr="00152F28">
        <w:rPr>
          <w:rFonts w:ascii="Times New Roman" w:hAnsi="Times New Roman" w:cs="Times New Roman"/>
          <w:i/>
          <w:iCs/>
          <w:color w:val="222222"/>
          <w:sz w:val="22"/>
          <w:szCs w:val="22"/>
          <w:shd w:val="clear" w:color="auto" w:fill="FFFFFF"/>
        </w:rPr>
        <w:t>JAMA Network Open</w:t>
      </w:r>
      <w:r w:rsidRPr="00152F28">
        <w:rPr>
          <w:rFonts w:ascii="Times New Roman" w:hAnsi="Times New Roman" w:cs="Times New Roman"/>
          <w:color w:val="222222"/>
          <w:sz w:val="22"/>
          <w:szCs w:val="22"/>
          <w:shd w:val="clear" w:color="auto" w:fill="FFFFFF"/>
        </w:rPr>
        <w:t>, </w:t>
      </w:r>
      <w:r w:rsidRPr="00152F28">
        <w:rPr>
          <w:rFonts w:ascii="Times New Roman" w:hAnsi="Times New Roman" w:cs="Times New Roman"/>
          <w:i/>
          <w:iCs/>
          <w:color w:val="222222"/>
          <w:sz w:val="22"/>
          <w:szCs w:val="22"/>
          <w:shd w:val="clear" w:color="auto" w:fill="FFFFFF"/>
        </w:rPr>
        <w:t>6</w:t>
      </w:r>
      <w:r w:rsidRPr="00152F28">
        <w:rPr>
          <w:rFonts w:ascii="Times New Roman" w:hAnsi="Times New Roman" w:cs="Times New Roman"/>
          <w:color w:val="222222"/>
          <w:sz w:val="22"/>
          <w:szCs w:val="22"/>
          <w:shd w:val="clear" w:color="auto" w:fill="FFFFFF"/>
        </w:rPr>
        <w:t xml:space="preserve">(7), pp.e2325591-e2325591. </w:t>
      </w:r>
    </w:p>
    <w:p w14:paraId="2E7CFA1B" w14:textId="46EC543B" w:rsidR="00950B0D" w:rsidRPr="00152F28" w:rsidRDefault="00CB25D9" w:rsidP="00152F28">
      <w:pPr>
        <w:pStyle w:val="ListParagraph"/>
        <w:ind w:left="360"/>
        <w:rPr>
          <w:rFonts w:ascii="Times New Roman" w:hAnsi="Times New Roman" w:cs="Times New Roman"/>
          <w:color w:val="222222"/>
          <w:sz w:val="22"/>
          <w:szCs w:val="22"/>
          <w:shd w:val="clear" w:color="auto" w:fill="FFFFFF"/>
        </w:rPr>
      </w:pPr>
      <w:r w:rsidRPr="00CB25D9">
        <w:rPr>
          <w:rStyle w:val="authors"/>
          <w:rFonts w:ascii="Times New Roman" w:hAnsi="Times New Roman" w:cs="Times New Roman"/>
          <w:b/>
          <w:bCs/>
          <w:color w:val="212121"/>
          <w:sz w:val="22"/>
          <w:szCs w:val="22"/>
          <w:vertAlign w:val="superscript"/>
        </w:rPr>
        <w:t>$</w:t>
      </w:r>
      <w:r w:rsidR="006F3280" w:rsidRPr="00152F28">
        <w:rPr>
          <w:rStyle w:val="authors"/>
          <w:rFonts w:ascii="Times New Roman" w:hAnsi="Times New Roman" w:cs="Times New Roman"/>
          <w:color w:val="212121"/>
          <w:sz w:val="22"/>
          <w:szCs w:val="22"/>
        </w:rPr>
        <w:t xml:space="preserve">I designed this study that was critical for implementation of a clinical trial where </w:t>
      </w:r>
      <w:r w:rsidR="006F3280" w:rsidRPr="00152F28">
        <w:rPr>
          <w:rFonts w:ascii="Times New Roman" w:hAnsi="Times New Roman" w:cs="Times New Roman"/>
          <w:sz w:val="22"/>
          <w:szCs w:val="22"/>
        </w:rPr>
        <w:t>we evaluated the acceptability of routine SARS-CoV-2 screening among asymptomatic patients in dialysis facilities.</w:t>
      </w:r>
      <w:r w:rsidR="00152F28" w:rsidRPr="00152F28">
        <w:rPr>
          <w:rFonts w:ascii="Times New Roman" w:hAnsi="Times New Roman" w:cs="Times New Roman"/>
          <w:sz w:val="22"/>
          <w:szCs w:val="22"/>
        </w:rPr>
        <w:t xml:space="preserve"> </w:t>
      </w:r>
      <w:r w:rsidR="00152F28" w:rsidRPr="00152F28">
        <w:rPr>
          <w:rFonts w:ascii="Times New Roman" w:hAnsi="Times New Roman" w:cs="Times New Roman"/>
          <w:color w:val="222222"/>
          <w:sz w:val="22"/>
          <w:szCs w:val="22"/>
          <w:shd w:val="clear" w:color="auto" w:fill="FFFFFF"/>
        </w:rPr>
        <w:t>As a co-Investigator of the larger study, I designed the study and created the analysis plan, provided statistical oversight over data collection and analysis, and provided critical feedback on the interpretation of the results.</w:t>
      </w:r>
    </w:p>
    <w:p w14:paraId="0B93A179" w14:textId="77777777" w:rsidR="00950B0D" w:rsidRPr="00E24CCB" w:rsidRDefault="00950B0D" w:rsidP="00950B0D">
      <w:pPr>
        <w:pStyle w:val="ListParagraph"/>
        <w:rPr>
          <w:rFonts w:ascii="Times New Roman" w:hAnsi="Times New Roman" w:cs="Times New Roman"/>
          <w:sz w:val="22"/>
          <w:szCs w:val="22"/>
        </w:rPr>
      </w:pPr>
    </w:p>
    <w:p w14:paraId="2E957F4C" w14:textId="525FEE7E" w:rsidR="00152F28" w:rsidRDefault="00950B0D" w:rsidP="00950B0D">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sz w:val="22"/>
          <w:szCs w:val="22"/>
        </w:rPr>
        <w:t xml:space="preserve">Charu V, Tian L, Kurella Tamura M, </w:t>
      </w:r>
      <w:r w:rsidRPr="00E24CCB">
        <w:rPr>
          <w:rFonts w:ascii="Times New Roman" w:hAnsi="Times New Roman" w:cs="Times New Roman"/>
          <w:b/>
          <w:bCs/>
          <w:sz w:val="22"/>
          <w:szCs w:val="22"/>
        </w:rPr>
        <w:t>Montez-Rath ME</w:t>
      </w:r>
      <w:r w:rsidR="00152F28" w:rsidRPr="00152F28">
        <w:rPr>
          <w:rStyle w:val="authors"/>
          <w:rFonts w:ascii="Times New Roman" w:hAnsi="Times New Roman" w:cs="Times New Roman"/>
          <w:b/>
          <w:bCs/>
          <w:color w:val="212121"/>
          <w:sz w:val="22"/>
          <w:szCs w:val="22"/>
          <w:vertAlign w:val="superscript"/>
        </w:rPr>
        <w:t>$</w:t>
      </w:r>
      <w:r w:rsidRPr="00E24CCB">
        <w:rPr>
          <w:rFonts w:ascii="Times New Roman" w:hAnsi="Times New Roman" w:cs="Times New Roman"/>
          <w:sz w:val="22"/>
          <w:szCs w:val="22"/>
        </w:rPr>
        <w:t>. Using Restricted Mean Survival Time to Improve Interpretability of Time-to-Event Data Analysis. Clin J Am Soc Nephrol. 2023 Sep 14</w:t>
      </w:r>
      <w:r w:rsidR="00357795">
        <w:rPr>
          <w:rFonts w:ascii="Times New Roman" w:hAnsi="Times New Roman" w:cs="Times New Roman"/>
          <w:sz w:val="22"/>
          <w:szCs w:val="22"/>
        </w:rPr>
        <w:t>.</w:t>
      </w:r>
      <w:r w:rsidR="006F3280" w:rsidRPr="00E24CCB">
        <w:rPr>
          <w:rFonts w:ascii="Times New Roman" w:hAnsi="Times New Roman" w:cs="Times New Roman"/>
          <w:sz w:val="22"/>
          <w:szCs w:val="22"/>
        </w:rPr>
        <w:t xml:space="preserve"> </w:t>
      </w:r>
    </w:p>
    <w:p w14:paraId="09CC13C9" w14:textId="77777777" w:rsidR="00950B0D" w:rsidRPr="00E24CCB" w:rsidRDefault="00950B0D" w:rsidP="00EE2FF8">
      <w:pPr>
        <w:rPr>
          <w:rStyle w:val="authors"/>
          <w:color w:val="212121"/>
          <w:sz w:val="22"/>
          <w:szCs w:val="22"/>
          <w:shd w:val="clear" w:color="auto" w:fill="FFFFFF"/>
        </w:rPr>
      </w:pPr>
    </w:p>
    <w:p w14:paraId="48C16373" w14:textId="77777777" w:rsidR="00CB25D9" w:rsidRPr="00CB25D9" w:rsidRDefault="00950B0D" w:rsidP="005F11B2">
      <w:pPr>
        <w:pStyle w:val="ListParagraph"/>
        <w:numPr>
          <w:ilvl w:val="0"/>
          <w:numId w:val="9"/>
        </w:numPr>
        <w:ind w:left="360" w:hanging="540"/>
        <w:rPr>
          <w:rFonts w:ascii="Times New Roman" w:hAnsi="Times New Roman" w:cs="Times New Roman"/>
          <w:sz w:val="22"/>
          <w:szCs w:val="22"/>
        </w:rPr>
      </w:pPr>
      <w:r w:rsidRPr="00E24CCB">
        <w:rPr>
          <w:rStyle w:val="authors"/>
          <w:rFonts w:ascii="Times New Roman" w:hAnsi="Times New Roman" w:cs="Times New Roman"/>
          <w:color w:val="212121"/>
          <w:sz w:val="22"/>
          <w:szCs w:val="22"/>
          <w:shd w:val="clear" w:color="auto" w:fill="FFFFFF"/>
        </w:rPr>
        <w:t xml:space="preserve">Charu V, </w:t>
      </w:r>
      <w:r w:rsidRPr="00CB25D9">
        <w:rPr>
          <w:rStyle w:val="authors"/>
          <w:rFonts w:ascii="Times New Roman" w:hAnsi="Times New Roman" w:cs="Times New Roman"/>
          <w:color w:val="212121"/>
          <w:sz w:val="22"/>
          <w:szCs w:val="22"/>
          <w:shd w:val="clear" w:color="auto" w:fill="FFFFFF"/>
        </w:rPr>
        <w:t>Liang</w:t>
      </w:r>
      <w:r w:rsidRPr="00E24CCB">
        <w:rPr>
          <w:rStyle w:val="authors"/>
          <w:rFonts w:ascii="Times New Roman" w:hAnsi="Times New Roman" w:cs="Times New Roman"/>
          <w:color w:val="212121"/>
          <w:sz w:val="22"/>
          <w:szCs w:val="22"/>
          <w:shd w:val="clear" w:color="auto" w:fill="FFFFFF"/>
        </w:rPr>
        <w:t xml:space="preserve"> JW, Chertow GM, Li J, </w:t>
      </w:r>
      <w:r w:rsidRPr="00E24CCB">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E24CCB">
        <w:rPr>
          <w:rStyle w:val="authors"/>
          <w:rFonts w:ascii="Times New Roman" w:hAnsi="Times New Roman" w:cs="Times New Roman"/>
          <w:color w:val="212121"/>
          <w:sz w:val="22"/>
          <w:szCs w:val="22"/>
          <w:shd w:val="clear" w:color="auto" w:fill="FFFFFF"/>
        </w:rPr>
        <w:t>, Geldsetzer P, de Boer IH, Tian L, Tamura MK. </w:t>
      </w:r>
      <w:r w:rsidRPr="00E24CCB">
        <w:rPr>
          <w:rFonts w:ascii="Times New Roman" w:hAnsi="Times New Roman" w:cs="Times New Roman"/>
          <w:sz w:val="22"/>
          <w:szCs w:val="22"/>
          <w:shd w:val="clear" w:color="auto" w:fill="FFFFFF"/>
        </w:rPr>
        <w:t>Heterogeneous Treatment Effects of Intensive Glycemic Control on Kidney Microvascular Outcomes and Mortality in ACCORD. </w:t>
      </w:r>
      <w:r w:rsidRPr="00E24CCB">
        <w:rPr>
          <w:rStyle w:val="source"/>
          <w:rFonts w:ascii="Times New Roman" w:hAnsi="Times New Roman" w:cs="Times New Roman"/>
          <w:color w:val="212121"/>
          <w:sz w:val="22"/>
          <w:szCs w:val="22"/>
          <w:shd w:val="clear" w:color="auto" w:fill="FFFFFF"/>
        </w:rPr>
        <w:t>J Am Soc Nephrol</w:t>
      </w:r>
      <w:r w:rsidRPr="00E24CCB">
        <w:rPr>
          <w:rFonts w:ascii="Times New Roman" w:hAnsi="Times New Roman" w:cs="Times New Roman"/>
          <w:color w:val="212121"/>
          <w:sz w:val="22"/>
          <w:szCs w:val="22"/>
          <w:shd w:val="clear" w:color="auto" w:fill="FFFFFF"/>
        </w:rPr>
        <w:t>. </w:t>
      </w:r>
      <w:r w:rsidRPr="00E24CCB">
        <w:rPr>
          <w:rStyle w:val="pubdate"/>
          <w:rFonts w:ascii="Times New Roman" w:hAnsi="Times New Roman" w:cs="Times New Roman"/>
          <w:color w:val="212121"/>
          <w:sz w:val="22"/>
          <w:szCs w:val="22"/>
          <w:shd w:val="clear" w:color="auto" w:fill="FFFFFF"/>
        </w:rPr>
        <w:t>2023 Dec 11;</w:t>
      </w:r>
      <w:r w:rsidR="005F11B2" w:rsidRPr="00E24CCB">
        <w:rPr>
          <w:rFonts w:ascii="Times New Roman" w:hAnsi="Times New Roman" w:cs="Times New Roman"/>
          <w:i/>
          <w:iCs/>
          <w:color w:val="000000"/>
          <w:sz w:val="22"/>
          <w:szCs w:val="22"/>
        </w:rPr>
        <w:t xml:space="preserve">. </w:t>
      </w:r>
    </w:p>
    <w:p w14:paraId="2FD0330D" w14:textId="5890EF42" w:rsidR="006F3280" w:rsidRPr="00E24CCB" w:rsidRDefault="00CB25D9" w:rsidP="00CB25D9">
      <w:pPr>
        <w:pStyle w:val="ListParagraph"/>
        <w:ind w:left="360"/>
        <w:rPr>
          <w:rFonts w:ascii="Times New Roman" w:hAnsi="Times New Roman" w:cs="Times New Roman"/>
          <w:sz w:val="22"/>
          <w:szCs w:val="22"/>
        </w:rPr>
      </w:pPr>
      <w:r w:rsidRPr="00CB25D9">
        <w:rPr>
          <w:rStyle w:val="authors"/>
          <w:rFonts w:ascii="Times New Roman" w:hAnsi="Times New Roman" w:cs="Times New Roman"/>
          <w:b/>
          <w:bCs/>
          <w:color w:val="212121"/>
          <w:sz w:val="22"/>
          <w:szCs w:val="22"/>
          <w:vertAlign w:val="superscript"/>
        </w:rPr>
        <w:t>$</w:t>
      </w:r>
      <w:r w:rsidR="005F11B2" w:rsidRPr="00E24CCB">
        <w:rPr>
          <w:rFonts w:ascii="Times New Roman" w:hAnsi="Times New Roman" w:cs="Times New Roman"/>
          <w:color w:val="222222"/>
          <w:sz w:val="22"/>
          <w:szCs w:val="22"/>
          <w:shd w:val="clear" w:color="auto" w:fill="FFFFFF"/>
        </w:rPr>
        <w:t>I provided critical comments over analysis</w:t>
      </w:r>
      <w:r>
        <w:rPr>
          <w:rFonts w:ascii="Times New Roman" w:hAnsi="Times New Roman" w:cs="Times New Roman"/>
          <w:color w:val="222222"/>
          <w:sz w:val="22"/>
          <w:szCs w:val="22"/>
          <w:shd w:val="clear" w:color="auto" w:fill="FFFFFF"/>
        </w:rPr>
        <w:t xml:space="preserve"> and principal interpretation</w:t>
      </w:r>
      <w:r w:rsidR="005F11B2" w:rsidRPr="00E24CCB">
        <w:rPr>
          <w:rFonts w:ascii="Times New Roman" w:hAnsi="Times New Roman" w:cs="Times New Roman"/>
          <w:color w:val="222222"/>
          <w:sz w:val="22"/>
          <w:szCs w:val="22"/>
          <w:shd w:val="clear" w:color="auto" w:fill="FFFFFF"/>
        </w:rPr>
        <w:t>.</w:t>
      </w:r>
    </w:p>
    <w:p w14:paraId="4E66C0B3" w14:textId="77777777" w:rsidR="00950B0D" w:rsidRPr="00E24CCB" w:rsidRDefault="00950B0D" w:rsidP="006F3280">
      <w:pPr>
        <w:pStyle w:val="ListParagraph"/>
        <w:rPr>
          <w:rFonts w:ascii="Times New Roman" w:hAnsi="Times New Roman" w:cs="Times New Roman"/>
          <w:color w:val="000000"/>
          <w:sz w:val="22"/>
          <w:szCs w:val="22"/>
        </w:rPr>
      </w:pPr>
    </w:p>
    <w:p w14:paraId="2FEEDA40" w14:textId="77777777" w:rsidR="00CB25D9" w:rsidRPr="00CB25D9" w:rsidRDefault="008A594C" w:rsidP="008A594C">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12121"/>
          <w:sz w:val="22"/>
          <w:szCs w:val="22"/>
          <w:shd w:val="clear" w:color="auto" w:fill="FFFFFF"/>
          <w:lang w:eastAsia="en-US"/>
        </w:rPr>
        <w:t xml:space="preserve">Martinez JD, Thomas IC, </w:t>
      </w:r>
      <w:r w:rsidRPr="00E24CCB">
        <w:rPr>
          <w:rFonts w:ascii="Times New Roman" w:hAnsi="Times New Roman" w:cs="Times New Roman"/>
          <w:b/>
          <w:bCs/>
          <w:color w:val="212121"/>
          <w:sz w:val="22"/>
          <w:szCs w:val="22"/>
          <w:shd w:val="clear" w:color="auto" w:fill="FFFFFF"/>
          <w:lang w:eastAsia="en-US"/>
        </w:rPr>
        <w:t>Montez-Rath ME</w:t>
      </w:r>
      <w:r w:rsidR="00152F28" w:rsidRPr="00152F28">
        <w:rPr>
          <w:rStyle w:val="authors"/>
          <w:rFonts w:ascii="Times New Roman" w:hAnsi="Times New Roman" w:cs="Times New Roman"/>
          <w:b/>
          <w:bCs/>
          <w:color w:val="212121"/>
          <w:sz w:val="22"/>
          <w:szCs w:val="22"/>
          <w:vertAlign w:val="superscript"/>
        </w:rPr>
        <w:t>$</w:t>
      </w:r>
      <w:r w:rsidRPr="00E24CCB">
        <w:rPr>
          <w:rFonts w:ascii="Times New Roman" w:hAnsi="Times New Roman" w:cs="Times New Roman"/>
          <w:color w:val="212121"/>
          <w:sz w:val="22"/>
          <w:szCs w:val="22"/>
          <w:shd w:val="clear" w:color="auto" w:fill="FFFFFF"/>
          <w:lang w:eastAsia="en-US"/>
        </w:rPr>
        <w:t>, Pao AC, Fung E, Charu V, Sim JJ, An J, Odden MC, Kurella Tamura M</w:t>
      </w:r>
      <w:r w:rsidRPr="00E24CCB">
        <w:rPr>
          <w:rFonts w:ascii="Times New Roman" w:hAnsi="Times New Roman" w:cs="Times New Roman"/>
          <w:sz w:val="22"/>
          <w:szCs w:val="22"/>
          <w:lang w:eastAsia="en-US"/>
        </w:rPr>
        <w:t>. Treatment and Control of Hypertension Among Adults With Chronic Kidney Disease, 2011 to 2019. </w:t>
      </w:r>
      <w:r w:rsidRPr="00E24CCB">
        <w:rPr>
          <w:rFonts w:ascii="Times New Roman" w:hAnsi="Times New Roman" w:cs="Times New Roman"/>
          <w:color w:val="212121"/>
          <w:sz w:val="22"/>
          <w:szCs w:val="22"/>
          <w:shd w:val="clear" w:color="auto" w:fill="FFFFFF"/>
          <w:lang w:eastAsia="en-US"/>
        </w:rPr>
        <w:t>Hypertension. 2023 Dec;80(12):2533-2543</w:t>
      </w:r>
      <w:r w:rsidR="006F3280" w:rsidRPr="00E24CCB">
        <w:rPr>
          <w:rFonts w:ascii="Times New Roman" w:hAnsi="Times New Roman" w:cs="Times New Roman"/>
          <w:i/>
          <w:iCs/>
          <w:color w:val="000000"/>
          <w:sz w:val="22"/>
          <w:szCs w:val="22"/>
        </w:rPr>
        <w:t>.</w:t>
      </w:r>
    </w:p>
    <w:p w14:paraId="6B5A214B" w14:textId="77777777" w:rsidR="00CB25D9" w:rsidRPr="00CB25D9" w:rsidRDefault="00CB25D9" w:rsidP="00CB25D9">
      <w:pPr>
        <w:shd w:val="clear" w:color="auto" w:fill="FFFFFF"/>
        <w:ind w:left="360"/>
        <w:rPr>
          <w:rFonts w:eastAsiaTheme="minorHAnsi"/>
          <w:color w:val="000000"/>
          <w:sz w:val="22"/>
          <w:szCs w:val="22"/>
        </w:rPr>
      </w:pPr>
      <w:r w:rsidRPr="00CB25D9">
        <w:rPr>
          <w:rStyle w:val="pages"/>
          <w:b/>
          <w:bCs/>
          <w:color w:val="212121"/>
          <w:sz w:val="22"/>
          <w:szCs w:val="22"/>
          <w:shd w:val="clear" w:color="auto" w:fill="FFFFFF"/>
          <w:vertAlign w:val="superscript"/>
        </w:rPr>
        <w:t>$</w:t>
      </w:r>
      <w:r w:rsidRPr="00CB25D9">
        <w:rPr>
          <w:rFonts w:eastAsiaTheme="minorHAnsi"/>
          <w:color w:val="000000"/>
          <w:sz w:val="22"/>
          <w:szCs w:val="22"/>
        </w:rPr>
        <w:t xml:space="preserve">Designed the study, created the analysis plan, and </w:t>
      </w:r>
      <w:r w:rsidRPr="00CB25D9">
        <w:rPr>
          <w:color w:val="222222"/>
          <w:sz w:val="22"/>
          <w:szCs w:val="22"/>
          <w:shd w:val="clear" w:color="auto" w:fill="FFFFFF"/>
        </w:rPr>
        <w:t>provided statistical oversight over the analysis and interpretation of results</w:t>
      </w:r>
      <w:r w:rsidRPr="00CB25D9">
        <w:rPr>
          <w:rFonts w:eastAsiaTheme="minorHAnsi"/>
          <w:color w:val="000000"/>
          <w:sz w:val="22"/>
          <w:szCs w:val="22"/>
        </w:rPr>
        <w:t xml:space="preserve"> while mentoring the first author, a nephrology fellow. </w:t>
      </w:r>
    </w:p>
    <w:p w14:paraId="24457224" w14:textId="77777777" w:rsidR="006F3280" w:rsidRPr="00E24CCB" w:rsidRDefault="006F3280" w:rsidP="006F3280">
      <w:pPr>
        <w:pStyle w:val="ListParagraph"/>
        <w:rPr>
          <w:rFonts w:ascii="Times New Roman" w:hAnsi="Times New Roman" w:cs="Times New Roman"/>
          <w:sz w:val="22"/>
          <w:szCs w:val="22"/>
        </w:rPr>
      </w:pPr>
    </w:p>
    <w:p w14:paraId="347D35B8" w14:textId="77777777" w:rsidR="00CB25D9" w:rsidRPr="00CB25D9" w:rsidRDefault="000E1703" w:rsidP="003B5686">
      <w:pPr>
        <w:pStyle w:val="ListParagraph"/>
        <w:numPr>
          <w:ilvl w:val="0"/>
          <w:numId w:val="9"/>
        </w:numPr>
        <w:ind w:left="360" w:hanging="540"/>
        <w:rPr>
          <w:rFonts w:ascii="Times New Roman" w:hAnsi="Times New Roman" w:cs="Times New Roman"/>
          <w:sz w:val="22"/>
          <w:szCs w:val="22"/>
        </w:rPr>
      </w:pPr>
      <w:r w:rsidRPr="00E24CCB">
        <w:rPr>
          <w:rFonts w:ascii="Times New Roman" w:hAnsi="Times New Roman" w:cs="Times New Roman"/>
          <w:color w:val="222222"/>
          <w:sz w:val="22"/>
          <w:szCs w:val="22"/>
          <w:shd w:val="clear" w:color="auto" w:fill="FFFFFF"/>
        </w:rPr>
        <w:t xml:space="preserve">Taylor, S.L., Podolsky, R.H., </w:t>
      </w:r>
      <w:r w:rsidRPr="00E24CCB">
        <w:rPr>
          <w:rFonts w:ascii="Times New Roman" w:hAnsi="Times New Roman" w:cs="Times New Roman"/>
          <w:b/>
          <w:bCs/>
          <w:color w:val="222222"/>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E24CCB">
        <w:rPr>
          <w:rFonts w:ascii="Times New Roman" w:hAnsi="Times New Roman" w:cs="Times New Roman"/>
          <w:color w:val="222222"/>
          <w:sz w:val="22"/>
          <w:szCs w:val="22"/>
          <w:shd w:val="clear" w:color="auto" w:fill="FFFFFF"/>
        </w:rPr>
        <w:t xml:space="preserve"> and Slade, E., 2023. Building a strong collaborative biostatistics workforce: Strategies for effective intra-unit professional development activities. </w:t>
      </w:r>
      <w:r w:rsidRPr="00E24CCB">
        <w:rPr>
          <w:rFonts w:ascii="Times New Roman" w:hAnsi="Times New Roman" w:cs="Times New Roman"/>
          <w:i/>
          <w:iCs/>
          <w:color w:val="222222"/>
          <w:sz w:val="22"/>
          <w:szCs w:val="22"/>
          <w:shd w:val="clear" w:color="auto" w:fill="FFFFFF"/>
        </w:rPr>
        <w:t>Journal of Clinical and Translational Science</w:t>
      </w:r>
      <w:r w:rsidRPr="00E24CCB">
        <w:rPr>
          <w:rFonts w:ascii="Times New Roman" w:hAnsi="Times New Roman" w:cs="Times New Roman"/>
          <w:color w:val="222222"/>
          <w:sz w:val="22"/>
          <w:szCs w:val="22"/>
          <w:shd w:val="clear" w:color="auto" w:fill="FFFFFF"/>
        </w:rPr>
        <w:t>, </w:t>
      </w:r>
      <w:r w:rsidRPr="00E24CCB">
        <w:rPr>
          <w:rFonts w:ascii="Times New Roman" w:hAnsi="Times New Roman" w:cs="Times New Roman"/>
          <w:i/>
          <w:iCs/>
          <w:color w:val="222222"/>
          <w:sz w:val="22"/>
          <w:szCs w:val="22"/>
          <w:shd w:val="clear" w:color="auto" w:fill="FFFFFF"/>
        </w:rPr>
        <w:t>7</w:t>
      </w:r>
      <w:r w:rsidRPr="00E24CCB">
        <w:rPr>
          <w:rFonts w:ascii="Times New Roman" w:hAnsi="Times New Roman" w:cs="Times New Roman"/>
          <w:color w:val="222222"/>
          <w:sz w:val="22"/>
          <w:szCs w:val="22"/>
          <w:shd w:val="clear" w:color="auto" w:fill="FFFFFF"/>
        </w:rPr>
        <w:t>(1), p.e230.</w:t>
      </w:r>
      <w:r w:rsidR="008A594C" w:rsidRPr="00E24CCB">
        <w:rPr>
          <w:rFonts w:ascii="Times New Roman" w:hAnsi="Times New Roman" w:cs="Times New Roman"/>
          <w:color w:val="222222"/>
          <w:sz w:val="22"/>
          <w:szCs w:val="22"/>
          <w:shd w:val="clear" w:color="auto" w:fill="FFFFFF"/>
        </w:rPr>
        <w:t xml:space="preserve"> </w:t>
      </w:r>
    </w:p>
    <w:p w14:paraId="2B38B3B0" w14:textId="3CBE36C1" w:rsidR="00950B0D" w:rsidRPr="00E24CCB" w:rsidRDefault="00CB25D9" w:rsidP="00CB25D9">
      <w:pPr>
        <w:pStyle w:val="ListParagraph"/>
        <w:ind w:left="360"/>
        <w:rPr>
          <w:rStyle w:val="authors"/>
          <w:rFonts w:ascii="Times New Roman" w:hAnsi="Times New Roman" w:cs="Times New Roman"/>
          <w:sz w:val="22"/>
          <w:szCs w:val="22"/>
        </w:rPr>
      </w:pPr>
      <w:r w:rsidRPr="00CB25D9">
        <w:rPr>
          <w:rStyle w:val="authors"/>
          <w:rFonts w:ascii="Times New Roman" w:hAnsi="Times New Roman" w:cs="Times New Roman"/>
          <w:b/>
          <w:bCs/>
          <w:color w:val="212121"/>
          <w:sz w:val="22"/>
          <w:szCs w:val="22"/>
          <w:vertAlign w:val="superscript"/>
        </w:rPr>
        <w:t>$</w:t>
      </w:r>
      <w:r w:rsidR="008A594C" w:rsidRPr="00E24CCB">
        <w:rPr>
          <w:rStyle w:val="authors"/>
          <w:rFonts w:ascii="Times New Roman" w:hAnsi="Times New Roman" w:cs="Times New Roman"/>
          <w:color w:val="212121"/>
          <w:sz w:val="22"/>
          <w:szCs w:val="22"/>
        </w:rPr>
        <w:t xml:space="preserve">I contributed to the paper conceptualization and development of ideas based on my experience directing the Biostatistics Core in the Division of Nephrology at Stanford. </w:t>
      </w:r>
    </w:p>
    <w:p w14:paraId="710666B9" w14:textId="77777777" w:rsidR="008A594C" w:rsidRPr="00E24CCB" w:rsidRDefault="008A594C" w:rsidP="008A594C">
      <w:pPr>
        <w:rPr>
          <w:sz w:val="22"/>
          <w:szCs w:val="22"/>
        </w:rPr>
      </w:pPr>
    </w:p>
    <w:p w14:paraId="31EDF345" w14:textId="0E02D2F8" w:rsidR="00EF37BD" w:rsidRPr="00EF37BD" w:rsidRDefault="00950B0D" w:rsidP="00EF37BD">
      <w:pPr>
        <w:pStyle w:val="ListParagraph"/>
        <w:numPr>
          <w:ilvl w:val="0"/>
          <w:numId w:val="9"/>
        </w:numPr>
        <w:ind w:left="360" w:hanging="540"/>
        <w:rPr>
          <w:rFonts w:ascii="Times New Roman" w:hAnsi="Times New Roman" w:cs="Times New Roman"/>
          <w:sz w:val="22"/>
          <w:szCs w:val="22"/>
        </w:rPr>
      </w:pPr>
      <w:r w:rsidRPr="00724598">
        <w:rPr>
          <w:rStyle w:val="authors"/>
          <w:rFonts w:ascii="Times New Roman" w:hAnsi="Times New Roman" w:cs="Times New Roman"/>
          <w:color w:val="212121"/>
          <w:sz w:val="22"/>
          <w:szCs w:val="22"/>
          <w:shd w:val="clear" w:color="auto" w:fill="FFFFFF"/>
        </w:rPr>
        <w:t xml:space="preserve">Anwaar A, Liu S, </w:t>
      </w:r>
      <w:r w:rsidRPr="00724598">
        <w:rPr>
          <w:rStyle w:val="authors"/>
          <w:rFonts w:ascii="Times New Roman" w:hAnsi="Times New Roman" w:cs="Times New Roman"/>
          <w:b/>
          <w:bCs/>
          <w:color w:val="212121"/>
          <w:sz w:val="22"/>
          <w:szCs w:val="22"/>
          <w:shd w:val="clear" w:color="auto" w:fill="FFFFFF"/>
        </w:rPr>
        <w:t>Montez-Rath M</w:t>
      </w:r>
      <w:r w:rsidR="00152F28" w:rsidRPr="00152F28">
        <w:rPr>
          <w:rStyle w:val="authors"/>
          <w:rFonts w:ascii="Times New Roman" w:hAnsi="Times New Roman" w:cs="Times New Roman"/>
          <w:b/>
          <w:bCs/>
          <w:color w:val="212121"/>
          <w:sz w:val="22"/>
          <w:szCs w:val="22"/>
          <w:vertAlign w:val="superscript"/>
        </w:rPr>
        <w:t>$</w:t>
      </w:r>
      <w:r w:rsidRPr="00724598">
        <w:rPr>
          <w:rStyle w:val="authors"/>
          <w:rFonts w:ascii="Times New Roman" w:hAnsi="Times New Roman" w:cs="Times New Roman"/>
          <w:color w:val="212121"/>
          <w:sz w:val="22"/>
          <w:szCs w:val="22"/>
          <w:shd w:val="clear" w:color="auto" w:fill="FFFFFF"/>
        </w:rPr>
        <w:t>, Neilsen H, Sun S, Abra G, Schiller B, Hussein WF. </w:t>
      </w:r>
      <w:r w:rsidRPr="00724598">
        <w:rPr>
          <w:rFonts w:ascii="Times New Roman" w:hAnsi="Times New Roman" w:cs="Times New Roman"/>
          <w:sz w:val="22"/>
          <w:szCs w:val="22"/>
          <w:shd w:val="clear" w:color="auto" w:fill="FFFFFF"/>
        </w:rPr>
        <w:t>Predicting transfer to haemodialysis using the peritoneal dialysis surprise question. </w:t>
      </w:r>
      <w:r w:rsidRPr="00724598">
        <w:rPr>
          <w:rStyle w:val="source"/>
          <w:rFonts w:ascii="Times New Roman" w:hAnsi="Times New Roman" w:cs="Times New Roman"/>
          <w:color w:val="212121"/>
          <w:sz w:val="22"/>
          <w:szCs w:val="22"/>
          <w:shd w:val="clear" w:color="auto" w:fill="FFFFFF"/>
        </w:rPr>
        <w:t>Perit Dial Int</w:t>
      </w:r>
      <w:r w:rsidRPr="00724598">
        <w:rPr>
          <w:rFonts w:ascii="Times New Roman" w:hAnsi="Times New Roman" w:cs="Times New Roman"/>
          <w:color w:val="212121"/>
          <w:sz w:val="22"/>
          <w:szCs w:val="22"/>
          <w:shd w:val="clear" w:color="auto" w:fill="FFFFFF"/>
        </w:rPr>
        <w:t>. </w:t>
      </w:r>
      <w:r w:rsidRPr="00724598">
        <w:rPr>
          <w:rStyle w:val="pubdate"/>
          <w:rFonts w:ascii="Times New Roman" w:hAnsi="Times New Roman" w:cs="Times New Roman"/>
          <w:color w:val="212121"/>
          <w:sz w:val="22"/>
          <w:szCs w:val="22"/>
          <w:shd w:val="clear" w:color="auto" w:fill="FFFFFF"/>
        </w:rPr>
        <w:t>2023 Nov 28</w:t>
      </w:r>
      <w:r w:rsidR="005F11B2" w:rsidRPr="00724598">
        <w:rPr>
          <w:rStyle w:val="pubdate"/>
          <w:rFonts w:ascii="Times New Roman" w:hAnsi="Times New Roman" w:cs="Times New Roman"/>
          <w:color w:val="212121"/>
          <w:sz w:val="22"/>
          <w:szCs w:val="22"/>
          <w:shd w:val="clear" w:color="auto" w:fill="FFFFFF"/>
        </w:rPr>
        <w:t>.</w:t>
      </w:r>
      <w:r w:rsidR="00724598" w:rsidRPr="00AC4BF7">
        <w:rPr>
          <w:rStyle w:val="authors"/>
          <w:rFonts w:ascii="Times New Roman" w:hAnsi="Times New Roman" w:cs="Times New Roman"/>
          <w:color w:val="212121"/>
          <w:sz w:val="22"/>
          <w:szCs w:val="22"/>
          <w:vertAlign w:val="superscript"/>
        </w:rPr>
        <w:t xml:space="preserve"> </w:t>
      </w:r>
      <w:r w:rsidR="00CB25D9" w:rsidRPr="00CB25D9">
        <w:rPr>
          <w:rStyle w:val="authors"/>
          <w:rFonts w:ascii="Times New Roman" w:hAnsi="Times New Roman" w:cs="Times New Roman"/>
          <w:b/>
          <w:bCs/>
          <w:color w:val="212121"/>
          <w:sz w:val="22"/>
          <w:szCs w:val="22"/>
          <w:vertAlign w:val="superscript"/>
        </w:rPr>
        <w:t>$</w:t>
      </w:r>
      <w:r w:rsidR="00724598" w:rsidRPr="00AC4BF7">
        <w:rPr>
          <w:rFonts w:ascii="Times New Roman" w:hAnsi="Times New Roman" w:cs="Times New Roman"/>
          <w:color w:val="222222"/>
          <w:sz w:val="22"/>
          <w:szCs w:val="22"/>
          <w:shd w:val="clear" w:color="auto" w:fill="FFFFFF"/>
        </w:rPr>
        <w:t>Designed the study, developed and provided critical oversight over analysis and mentoring of the first author,</w:t>
      </w:r>
      <w:r w:rsidR="00724598" w:rsidRPr="00D728E2">
        <w:rPr>
          <w:rFonts w:ascii="Times New Roman" w:eastAsiaTheme="minorHAnsi" w:hAnsi="Times New Roman" w:cs="Times New Roman"/>
          <w:color w:val="000000"/>
          <w:sz w:val="22"/>
          <w:szCs w:val="22"/>
        </w:rPr>
        <w:t xml:space="preserve"> a nephrology fellow</w:t>
      </w:r>
      <w:r w:rsidR="00724598" w:rsidRPr="00AC4BF7">
        <w:rPr>
          <w:rFonts w:ascii="Times New Roman" w:hAnsi="Times New Roman" w:cs="Times New Roman"/>
          <w:color w:val="222222"/>
          <w:sz w:val="22"/>
          <w:szCs w:val="22"/>
          <w:shd w:val="clear" w:color="auto" w:fill="FFFFFF"/>
        </w:rPr>
        <w:t>.</w:t>
      </w:r>
    </w:p>
    <w:p w14:paraId="27B06DCE" w14:textId="77777777" w:rsidR="00EF37BD" w:rsidRPr="00EF37BD" w:rsidRDefault="00EF37BD" w:rsidP="00EF37BD">
      <w:pPr>
        <w:pStyle w:val="ListParagraph"/>
        <w:ind w:left="360"/>
        <w:rPr>
          <w:rFonts w:ascii="Times New Roman" w:hAnsi="Times New Roman" w:cs="Times New Roman"/>
          <w:sz w:val="22"/>
          <w:szCs w:val="22"/>
        </w:rPr>
      </w:pPr>
    </w:p>
    <w:p w14:paraId="3D89A2DC" w14:textId="14D45C84" w:rsidR="00CB25D9" w:rsidRPr="00EF37BD" w:rsidRDefault="00E24CCB" w:rsidP="00EF37BD">
      <w:pPr>
        <w:pStyle w:val="ListParagraph"/>
        <w:numPr>
          <w:ilvl w:val="0"/>
          <w:numId w:val="9"/>
        </w:numPr>
        <w:ind w:left="360" w:hanging="540"/>
        <w:rPr>
          <w:rFonts w:ascii="Times New Roman" w:hAnsi="Times New Roman" w:cs="Times New Roman"/>
          <w:sz w:val="22"/>
          <w:szCs w:val="22"/>
        </w:rPr>
      </w:pPr>
      <w:r w:rsidRPr="00EF37BD">
        <w:rPr>
          <w:rFonts w:ascii="Times New Roman" w:hAnsi="Times New Roman" w:cs="Times New Roman"/>
          <w:color w:val="222222"/>
          <w:sz w:val="22"/>
          <w:szCs w:val="22"/>
          <w:shd w:val="clear" w:color="auto" w:fill="FFFFFF"/>
        </w:rPr>
        <w:lastRenderedPageBreak/>
        <w:t xml:space="preserve">Garcia, L.P., Liu, S., Lenihan, C.R., </w:t>
      </w:r>
      <w:r w:rsidRPr="00EF37BD">
        <w:rPr>
          <w:rFonts w:ascii="Times New Roman" w:hAnsi="Times New Roman" w:cs="Times New Roman"/>
          <w:b/>
          <w:bCs/>
          <w:color w:val="222222"/>
          <w:sz w:val="22"/>
          <w:szCs w:val="22"/>
          <w:shd w:val="clear" w:color="auto" w:fill="FFFFFF"/>
        </w:rPr>
        <w:t>Montez-Rath, M.E.</w:t>
      </w:r>
      <w:r w:rsidR="00152F28" w:rsidRPr="00EF37BD">
        <w:rPr>
          <w:rStyle w:val="authors"/>
          <w:rFonts w:ascii="Times New Roman" w:hAnsi="Times New Roman" w:cs="Times New Roman"/>
          <w:b/>
          <w:bCs/>
          <w:color w:val="212121"/>
          <w:sz w:val="22"/>
          <w:szCs w:val="22"/>
          <w:vertAlign w:val="superscript"/>
        </w:rPr>
        <w:t>$</w:t>
      </w:r>
      <w:r w:rsidRPr="00EF37BD">
        <w:rPr>
          <w:rFonts w:ascii="Times New Roman" w:hAnsi="Times New Roman" w:cs="Times New Roman"/>
          <w:color w:val="222222"/>
          <w:sz w:val="22"/>
          <w:szCs w:val="22"/>
          <w:shd w:val="clear" w:color="auto" w:fill="FFFFFF"/>
        </w:rPr>
        <w:t>, Chang, T.I., Winkelmayer, W.C. and Khairallah, P., 2023. Dialysis Modality, Transplant Characteristics, and Incident Atrial Fibrillation After Kidney Transplant: An Observational Study Using USRDS Data. </w:t>
      </w:r>
      <w:r w:rsidRPr="00EF37BD">
        <w:rPr>
          <w:rFonts w:ascii="Times New Roman" w:hAnsi="Times New Roman" w:cs="Times New Roman"/>
          <w:i/>
          <w:iCs/>
          <w:color w:val="222222"/>
          <w:sz w:val="22"/>
          <w:szCs w:val="22"/>
          <w:shd w:val="clear" w:color="auto" w:fill="FFFFFF"/>
        </w:rPr>
        <w:t>Kidney Medicine</w:t>
      </w:r>
      <w:r w:rsidRPr="00EF37BD">
        <w:rPr>
          <w:rFonts w:ascii="Times New Roman" w:hAnsi="Times New Roman" w:cs="Times New Roman"/>
          <w:color w:val="222222"/>
          <w:sz w:val="22"/>
          <w:szCs w:val="22"/>
          <w:shd w:val="clear" w:color="auto" w:fill="FFFFFF"/>
        </w:rPr>
        <w:t>, p.100741.</w:t>
      </w:r>
      <w:r w:rsidR="002926BA" w:rsidRPr="00EF37BD">
        <w:rPr>
          <w:rStyle w:val="authors"/>
          <w:rFonts w:ascii="Times New Roman" w:hAnsi="Times New Roman" w:cs="Times New Roman"/>
          <w:color w:val="212121"/>
          <w:sz w:val="22"/>
          <w:szCs w:val="22"/>
          <w:vertAlign w:val="superscript"/>
        </w:rPr>
        <w:t xml:space="preserve"> </w:t>
      </w:r>
      <w:r w:rsidR="00CB25D9" w:rsidRPr="00EF37BD">
        <w:rPr>
          <w:rFonts w:ascii="Times New Roman" w:hAnsi="Times New Roman" w:cs="Times New Roman"/>
          <w:b/>
          <w:bCs/>
          <w:color w:val="222222"/>
          <w:sz w:val="22"/>
          <w:szCs w:val="22"/>
          <w:shd w:val="clear" w:color="auto" w:fill="FFFFFF"/>
          <w:vertAlign w:val="superscript"/>
        </w:rPr>
        <w:t>$</w:t>
      </w:r>
      <w:r w:rsidR="00CB25D9" w:rsidRPr="00EF37BD">
        <w:rPr>
          <w:rStyle w:val="authors"/>
          <w:rFonts w:ascii="Times New Roman" w:hAnsi="Times New Roman" w:cs="Times New Roman"/>
          <w:color w:val="212121"/>
          <w:sz w:val="22"/>
          <w:szCs w:val="22"/>
        </w:rPr>
        <w:t>Contributed to the development of the research question</w:t>
      </w:r>
      <w:r w:rsidR="00CB25D9" w:rsidRPr="00EF37BD">
        <w:rPr>
          <w:rFonts w:ascii="Times New Roman" w:eastAsiaTheme="minorHAnsi" w:hAnsi="Times New Roman" w:cs="Times New Roman"/>
          <w:color w:val="000000"/>
          <w:sz w:val="22"/>
          <w:szCs w:val="22"/>
        </w:rPr>
        <w:t>, designed the study, provided statistical oversight and principal interpretation.</w:t>
      </w:r>
    </w:p>
    <w:p w14:paraId="1427C145" w14:textId="6439B966" w:rsidR="00B0642B" w:rsidRPr="00CB25D9" w:rsidRDefault="00B0642B" w:rsidP="00CB25D9">
      <w:pPr>
        <w:pStyle w:val="ListParagraph"/>
        <w:ind w:left="360"/>
        <w:rPr>
          <w:sz w:val="22"/>
          <w:szCs w:val="22"/>
        </w:rPr>
      </w:pPr>
    </w:p>
    <w:p w14:paraId="7F297B73" w14:textId="77777777" w:rsidR="00CB25D9" w:rsidRPr="00CB25D9" w:rsidRDefault="00AC4BF7" w:rsidP="002926BA">
      <w:pPr>
        <w:pStyle w:val="ListParagraph"/>
        <w:numPr>
          <w:ilvl w:val="0"/>
          <w:numId w:val="9"/>
        </w:numPr>
        <w:ind w:left="360" w:hanging="540"/>
        <w:rPr>
          <w:rStyle w:val="authors"/>
          <w:rFonts w:ascii="Times New Roman" w:hAnsi="Times New Roman" w:cs="Times New Roman"/>
          <w:sz w:val="22"/>
          <w:szCs w:val="22"/>
        </w:rPr>
      </w:pPr>
      <w:r w:rsidRPr="00AC4BF7">
        <w:rPr>
          <w:rStyle w:val="authors"/>
          <w:rFonts w:ascii="Times New Roman" w:hAnsi="Times New Roman" w:cs="Times New Roman"/>
          <w:color w:val="212121"/>
          <w:sz w:val="22"/>
          <w:szCs w:val="22"/>
          <w:shd w:val="clear" w:color="auto" w:fill="FFFFFF"/>
        </w:rPr>
        <w:t xml:space="preserve">Rhee JJ, Han J, </w:t>
      </w:r>
      <w:r w:rsidRPr="00AC4BF7">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AC4BF7">
        <w:rPr>
          <w:rStyle w:val="authors"/>
          <w:rFonts w:ascii="Times New Roman" w:hAnsi="Times New Roman" w:cs="Times New Roman"/>
          <w:color w:val="212121"/>
          <w:sz w:val="22"/>
          <w:szCs w:val="22"/>
          <w:shd w:val="clear" w:color="auto" w:fill="FFFFFF"/>
        </w:rPr>
        <w:t>, Chertow GM. </w:t>
      </w:r>
      <w:r w:rsidRPr="00AC4BF7">
        <w:rPr>
          <w:rFonts w:ascii="Times New Roman" w:hAnsi="Times New Roman" w:cs="Times New Roman"/>
          <w:sz w:val="22"/>
          <w:szCs w:val="22"/>
          <w:shd w:val="clear" w:color="auto" w:fill="FFFFFF"/>
        </w:rPr>
        <w:t>Comparative effectiveness of sodium-glucose cotransporter-2 inhibitors versus glucagon-like peptide-1 receptor agonists in patients with type 2 diabetes and mild/moderate chronic kidney disease. </w:t>
      </w:r>
      <w:r w:rsidRPr="00AC4BF7">
        <w:rPr>
          <w:rStyle w:val="source"/>
          <w:rFonts w:ascii="Times New Roman" w:hAnsi="Times New Roman" w:cs="Times New Roman"/>
          <w:color w:val="212121"/>
          <w:sz w:val="22"/>
          <w:szCs w:val="22"/>
          <w:shd w:val="clear" w:color="auto" w:fill="FFFFFF"/>
        </w:rPr>
        <w:t>Diabetes Obes Metab</w:t>
      </w:r>
      <w:r w:rsidRPr="00AC4BF7">
        <w:rPr>
          <w:rFonts w:ascii="Times New Roman" w:hAnsi="Times New Roman" w:cs="Times New Roman"/>
          <w:color w:val="212121"/>
          <w:sz w:val="22"/>
          <w:szCs w:val="22"/>
          <w:shd w:val="clear" w:color="auto" w:fill="FFFFFF"/>
        </w:rPr>
        <w:t>. </w:t>
      </w:r>
      <w:r w:rsidRPr="00AC4BF7">
        <w:rPr>
          <w:rStyle w:val="pubdate"/>
          <w:rFonts w:ascii="Times New Roman" w:hAnsi="Times New Roman" w:cs="Times New Roman"/>
          <w:color w:val="212121"/>
          <w:sz w:val="22"/>
          <w:szCs w:val="22"/>
          <w:shd w:val="clear" w:color="auto" w:fill="FFFFFF"/>
        </w:rPr>
        <w:t>2024 Apr;</w:t>
      </w:r>
      <w:r w:rsidRPr="00AC4BF7">
        <w:rPr>
          <w:rStyle w:val="volume"/>
          <w:rFonts w:ascii="Times New Roman" w:hAnsi="Times New Roman" w:cs="Times New Roman"/>
          <w:color w:val="212121"/>
          <w:sz w:val="22"/>
          <w:szCs w:val="22"/>
          <w:shd w:val="clear" w:color="auto" w:fill="FFFFFF"/>
        </w:rPr>
        <w:t>26</w:t>
      </w:r>
      <w:r w:rsidRPr="00AC4BF7">
        <w:rPr>
          <w:rStyle w:val="issue"/>
          <w:rFonts w:ascii="Times New Roman" w:hAnsi="Times New Roman" w:cs="Times New Roman"/>
          <w:color w:val="212121"/>
          <w:sz w:val="22"/>
          <w:szCs w:val="22"/>
          <w:shd w:val="clear" w:color="auto" w:fill="FFFFFF"/>
        </w:rPr>
        <w:t>(4)</w:t>
      </w:r>
      <w:r w:rsidRPr="00AC4BF7">
        <w:rPr>
          <w:rStyle w:val="pages"/>
          <w:rFonts w:ascii="Times New Roman" w:hAnsi="Times New Roman" w:cs="Times New Roman"/>
          <w:color w:val="212121"/>
          <w:sz w:val="22"/>
          <w:szCs w:val="22"/>
          <w:shd w:val="clear" w:color="auto" w:fill="FFFFFF"/>
        </w:rPr>
        <w:t>:1273-1281</w:t>
      </w:r>
      <w:r w:rsidRPr="00AC4BF7">
        <w:rPr>
          <w:rFonts w:ascii="Times New Roman" w:hAnsi="Times New Roman" w:cs="Times New Roman"/>
          <w:color w:val="212121"/>
          <w:sz w:val="22"/>
          <w:szCs w:val="22"/>
          <w:shd w:val="clear" w:color="auto" w:fill="FFFFFF"/>
        </w:rPr>
        <w:t>.</w:t>
      </w:r>
      <w:r w:rsidR="002926BA" w:rsidRPr="00AC4BF7">
        <w:rPr>
          <w:rStyle w:val="authors"/>
          <w:rFonts w:ascii="Times New Roman" w:hAnsi="Times New Roman" w:cs="Times New Roman"/>
          <w:color w:val="212121"/>
          <w:sz w:val="22"/>
          <w:szCs w:val="22"/>
          <w:vertAlign w:val="superscript"/>
        </w:rPr>
        <w:t xml:space="preserve"> </w:t>
      </w:r>
    </w:p>
    <w:p w14:paraId="32F37D80" w14:textId="71FA17B7" w:rsidR="00950B0D" w:rsidRPr="00CB25D9" w:rsidRDefault="00CB25D9" w:rsidP="00CB25D9">
      <w:pPr>
        <w:shd w:val="clear" w:color="auto" w:fill="FFFFFF"/>
        <w:ind w:left="360"/>
        <w:rPr>
          <w:rFonts w:eastAsiaTheme="minorHAnsi"/>
          <w:color w:val="000000"/>
          <w:sz w:val="22"/>
          <w:szCs w:val="22"/>
        </w:rPr>
      </w:pPr>
      <w:r>
        <w:rPr>
          <w:rStyle w:val="authors"/>
          <w:color w:val="212121"/>
          <w:sz w:val="22"/>
          <w:szCs w:val="22"/>
          <w:vertAlign w:val="superscript"/>
        </w:rPr>
        <w:t>$</w:t>
      </w:r>
      <w:r w:rsidRPr="005B7532">
        <w:rPr>
          <w:rFonts w:eastAsiaTheme="minorHAnsi"/>
          <w:color w:val="000000"/>
          <w:sz w:val="22"/>
          <w:szCs w:val="22"/>
        </w:rPr>
        <w:t xml:space="preserve">Designed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K awardee. </w:t>
      </w:r>
    </w:p>
    <w:p w14:paraId="6FD24E88" w14:textId="77777777" w:rsidR="00AC4BF7" w:rsidRPr="00AC4BF7" w:rsidRDefault="00AC4BF7" w:rsidP="00AC4BF7">
      <w:pPr>
        <w:pStyle w:val="ListParagraph"/>
        <w:rPr>
          <w:rFonts w:ascii="Times New Roman" w:hAnsi="Times New Roman" w:cs="Times New Roman"/>
          <w:sz w:val="22"/>
          <w:szCs w:val="22"/>
        </w:rPr>
      </w:pPr>
    </w:p>
    <w:p w14:paraId="2FE91098" w14:textId="3FAE937F" w:rsidR="00AC4BF7" w:rsidRPr="004D3CC1" w:rsidRDefault="00AC4BF7" w:rsidP="00AC4BF7">
      <w:pPr>
        <w:pStyle w:val="ListParagraph"/>
        <w:numPr>
          <w:ilvl w:val="0"/>
          <w:numId w:val="9"/>
        </w:numPr>
        <w:ind w:left="360" w:hanging="540"/>
        <w:rPr>
          <w:rFonts w:ascii="Times New Roman" w:hAnsi="Times New Roman" w:cs="Times New Roman"/>
          <w:sz w:val="22"/>
          <w:szCs w:val="22"/>
        </w:rPr>
      </w:pPr>
      <w:r w:rsidRPr="00AC4BF7">
        <w:rPr>
          <w:rStyle w:val="authors"/>
          <w:rFonts w:ascii="Times New Roman" w:hAnsi="Times New Roman" w:cs="Times New Roman"/>
          <w:color w:val="212121"/>
          <w:sz w:val="22"/>
          <w:szCs w:val="22"/>
          <w:shd w:val="clear" w:color="auto" w:fill="FFFFFF"/>
        </w:rPr>
        <w:t xml:space="preserve">Li J, An J, Huang M, Zhou M, </w:t>
      </w:r>
      <w:r w:rsidRPr="00AC4BF7">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AC4BF7">
        <w:rPr>
          <w:rStyle w:val="authors"/>
          <w:rFonts w:ascii="Times New Roman" w:hAnsi="Times New Roman" w:cs="Times New Roman"/>
          <w:color w:val="212121"/>
          <w:sz w:val="22"/>
          <w:szCs w:val="22"/>
          <w:shd w:val="clear" w:color="auto" w:fill="FFFFFF"/>
        </w:rPr>
        <w:t>, Niu F, Sim JJ, Pao AC, Charu V, Odden MC, Kurella Tamura M. </w:t>
      </w:r>
      <w:r w:rsidRPr="00AC4BF7">
        <w:rPr>
          <w:rFonts w:ascii="Times New Roman" w:hAnsi="Times New Roman" w:cs="Times New Roman"/>
          <w:sz w:val="22"/>
          <w:szCs w:val="22"/>
          <w:shd w:val="clear" w:color="auto" w:fill="FFFFFF"/>
        </w:rPr>
        <w:t>Representation of Real-World Adults With Chronic Kidney Disease in Clinical Trials Supporting Blood Pressure Treatment Targets. </w:t>
      </w:r>
      <w:r w:rsidRPr="00AC4BF7">
        <w:rPr>
          <w:rStyle w:val="source"/>
          <w:rFonts w:ascii="Times New Roman" w:hAnsi="Times New Roman" w:cs="Times New Roman"/>
          <w:color w:val="212121"/>
          <w:sz w:val="22"/>
          <w:szCs w:val="22"/>
          <w:shd w:val="clear" w:color="auto" w:fill="FFFFFF"/>
        </w:rPr>
        <w:t>J Am Heart Assoc</w:t>
      </w:r>
      <w:r w:rsidRPr="00AC4BF7">
        <w:rPr>
          <w:rFonts w:ascii="Times New Roman" w:hAnsi="Times New Roman" w:cs="Times New Roman"/>
          <w:color w:val="212121"/>
          <w:sz w:val="22"/>
          <w:szCs w:val="22"/>
          <w:shd w:val="clear" w:color="auto" w:fill="FFFFFF"/>
        </w:rPr>
        <w:t>. </w:t>
      </w:r>
      <w:r w:rsidRPr="00AC4BF7">
        <w:rPr>
          <w:rStyle w:val="pubdate"/>
          <w:rFonts w:ascii="Times New Roman" w:hAnsi="Times New Roman" w:cs="Times New Roman"/>
          <w:color w:val="212121"/>
          <w:sz w:val="22"/>
          <w:szCs w:val="22"/>
          <w:shd w:val="clear" w:color="auto" w:fill="FFFFFF"/>
        </w:rPr>
        <w:t>2024 Apr 2;</w:t>
      </w:r>
      <w:r w:rsidRPr="00AC4BF7">
        <w:rPr>
          <w:rStyle w:val="volume"/>
          <w:rFonts w:ascii="Times New Roman" w:hAnsi="Times New Roman" w:cs="Times New Roman"/>
          <w:color w:val="212121"/>
          <w:sz w:val="22"/>
          <w:szCs w:val="22"/>
          <w:shd w:val="clear" w:color="auto" w:fill="FFFFFF"/>
        </w:rPr>
        <w:t>13</w:t>
      </w:r>
      <w:r w:rsidRPr="00AC4BF7">
        <w:rPr>
          <w:rStyle w:val="issue"/>
          <w:rFonts w:ascii="Times New Roman" w:hAnsi="Times New Roman" w:cs="Times New Roman"/>
          <w:color w:val="212121"/>
          <w:sz w:val="22"/>
          <w:szCs w:val="22"/>
          <w:shd w:val="clear" w:color="auto" w:fill="FFFFFF"/>
        </w:rPr>
        <w:t>(7)</w:t>
      </w:r>
      <w:r w:rsidRPr="00AC4BF7">
        <w:rPr>
          <w:rStyle w:val="pages"/>
          <w:rFonts w:ascii="Times New Roman" w:hAnsi="Times New Roman" w:cs="Times New Roman"/>
          <w:color w:val="212121"/>
          <w:sz w:val="22"/>
          <w:szCs w:val="22"/>
          <w:shd w:val="clear" w:color="auto" w:fill="FFFFFF"/>
        </w:rPr>
        <w:t>:e031742</w:t>
      </w:r>
      <w:r w:rsidRPr="00AC4BF7">
        <w:rPr>
          <w:rFonts w:ascii="Times New Roman" w:hAnsi="Times New Roman" w:cs="Times New Roman"/>
          <w:color w:val="212121"/>
          <w:sz w:val="22"/>
          <w:szCs w:val="22"/>
          <w:shd w:val="clear" w:color="auto" w:fill="FFFFFF"/>
        </w:rPr>
        <w:t>.</w:t>
      </w:r>
      <w:r>
        <w:rPr>
          <w:rFonts w:ascii="Source Sans Pro" w:hAnsi="Source Sans Pro"/>
          <w:color w:val="212121"/>
          <w:sz w:val="26"/>
          <w:szCs w:val="26"/>
          <w:shd w:val="clear" w:color="auto" w:fill="FFFFFF"/>
        </w:rPr>
        <w:t xml:space="preserve"> </w:t>
      </w:r>
      <w:r w:rsidR="00CB25D9" w:rsidRPr="00CB25D9">
        <w:rPr>
          <w:rStyle w:val="authors"/>
          <w:rFonts w:ascii="Times New Roman" w:hAnsi="Times New Roman" w:cs="Times New Roman"/>
          <w:b/>
          <w:bCs/>
          <w:color w:val="212121"/>
          <w:sz w:val="22"/>
          <w:szCs w:val="22"/>
          <w:vertAlign w:val="superscript"/>
        </w:rPr>
        <w:t>$</w:t>
      </w:r>
      <w:r w:rsidRPr="00E24CCB">
        <w:rPr>
          <w:rFonts w:ascii="Times New Roman" w:hAnsi="Times New Roman" w:cs="Times New Roman"/>
          <w:color w:val="222222"/>
          <w:sz w:val="22"/>
          <w:szCs w:val="22"/>
          <w:shd w:val="clear" w:color="auto" w:fill="FFFFFF"/>
        </w:rPr>
        <w:t xml:space="preserve">Designed the study, developed and provided critical oversight over analysis and </w:t>
      </w:r>
      <w:r>
        <w:rPr>
          <w:rFonts w:ascii="Times New Roman" w:hAnsi="Times New Roman" w:cs="Times New Roman"/>
          <w:color w:val="222222"/>
          <w:sz w:val="22"/>
          <w:szCs w:val="22"/>
          <w:shd w:val="clear" w:color="auto" w:fill="FFFFFF"/>
        </w:rPr>
        <w:t>mentoring of the first author, a doctoral student</w:t>
      </w:r>
      <w:r w:rsidRPr="00E24CCB">
        <w:rPr>
          <w:rFonts w:ascii="Times New Roman" w:hAnsi="Times New Roman" w:cs="Times New Roman"/>
          <w:color w:val="222222"/>
          <w:sz w:val="22"/>
          <w:szCs w:val="22"/>
          <w:shd w:val="clear" w:color="auto" w:fill="FFFFFF"/>
        </w:rPr>
        <w:t>.</w:t>
      </w:r>
    </w:p>
    <w:p w14:paraId="2F9A2017" w14:textId="77777777" w:rsidR="004D3CC1" w:rsidRPr="004D3CC1" w:rsidRDefault="004D3CC1" w:rsidP="004D3CC1">
      <w:pPr>
        <w:pStyle w:val="ListParagraph"/>
        <w:rPr>
          <w:rFonts w:ascii="Times New Roman" w:hAnsi="Times New Roman" w:cs="Times New Roman"/>
          <w:sz w:val="22"/>
          <w:szCs w:val="22"/>
        </w:rPr>
      </w:pPr>
    </w:p>
    <w:p w14:paraId="3E05302D" w14:textId="77777777" w:rsidR="00CB25D9" w:rsidRPr="00CB25D9" w:rsidRDefault="00D728E2" w:rsidP="00D728E2">
      <w:pPr>
        <w:pStyle w:val="ListParagraph"/>
        <w:numPr>
          <w:ilvl w:val="0"/>
          <w:numId w:val="9"/>
        </w:numPr>
        <w:ind w:left="360" w:hanging="540"/>
        <w:rPr>
          <w:rFonts w:ascii="Times New Roman" w:hAnsi="Times New Roman" w:cs="Times New Roman"/>
          <w:sz w:val="22"/>
          <w:szCs w:val="22"/>
        </w:rPr>
      </w:pPr>
      <w:r w:rsidRPr="00D728E2">
        <w:rPr>
          <w:rFonts w:ascii="Times New Roman" w:hAnsi="Times New Roman" w:cs="Times New Roman"/>
          <w:color w:val="212121"/>
          <w:sz w:val="22"/>
          <w:szCs w:val="22"/>
          <w:shd w:val="clear" w:color="auto" w:fill="FFFFFF"/>
          <w:lang w:eastAsia="en-US"/>
        </w:rPr>
        <w:t>Tao J, Liu S</w:t>
      </w:r>
      <w:r w:rsidRPr="00D728E2">
        <w:rPr>
          <w:rFonts w:ascii="Times New Roman" w:hAnsi="Times New Roman" w:cs="Times New Roman"/>
          <w:b/>
          <w:bCs/>
          <w:color w:val="212121"/>
          <w:sz w:val="22"/>
          <w:szCs w:val="22"/>
          <w:shd w:val="clear" w:color="auto" w:fill="FFFFFF"/>
          <w:lang w:eastAsia="en-US"/>
        </w:rPr>
        <w:t>, Montez-Rath M</w:t>
      </w:r>
      <w:r w:rsidR="00152F28" w:rsidRPr="00152F28">
        <w:rPr>
          <w:rStyle w:val="authors"/>
          <w:rFonts w:ascii="Times New Roman" w:hAnsi="Times New Roman" w:cs="Times New Roman"/>
          <w:b/>
          <w:bCs/>
          <w:color w:val="212121"/>
          <w:sz w:val="22"/>
          <w:szCs w:val="22"/>
          <w:vertAlign w:val="superscript"/>
        </w:rPr>
        <w:t>$</w:t>
      </w:r>
      <w:r w:rsidRPr="00D728E2">
        <w:rPr>
          <w:rFonts w:ascii="Times New Roman" w:hAnsi="Times New Roman" w:cs="Times New Roman"/>
          <w:color w:val="212121"/>
          <w:sz w:val="22"/>
          <w:szCs w:val="22"/>
          <w:shd w:val="clear" w:color="auto" w:fill="FFFFFF"/>
          <w:lang w:eastAsia="en-US"/>
        </w:rPr>
        <w:t>, Charu V, Chertow GM. </w:t>
      </w:r>
      <w:r w:rsidRPr="00D728E2">
        <w:rPr>
          <w:rFonts w:ascii="Times New Roman" w:hAnsi="Times New Roman" w:cs="Times New Roman"/>
          <w:sz w:val="22"/>
          <w:szCs w:val="22"/>
          <w:shd w:val="clear" w:color="auto" w:fill="FFFFFF"/>
          <w:lang w:eastAsia="en-US"/>
        </w:rPr>
        <w:t>Antineutrophil Cytoplasmic Antibody-Associated Vasculitis with Active Kidney Involvement in the United States: 2016-2020. </w:t>
      </w:r>
      <w:r w:rsidRPr="00D728E2">
        <w:rPr>
          <w:rFonts w:ascii="Times New Roman" w:hAnsi="Times New Roman" w:cs="Times New Roman"/>
          <w:color w:val="212121"/>
          <w:sz w:val="22"/>
          <w:szCs w:val="22"/>
          <w:shd w:val="clear" w:color="auto" w:fill="FFFFFF"/>
          <w:lang w:eastAsia="en-US"/>
        </w:rPr>
        <w:t xml:space="preserve">Glomerular Dis. 2024 Jan-Dec;4(1):33-42. </w:t>
      </w:r>
    </w:p>
    <w:p w14:paraId="2B9452F7" w14:textId="4E762F97" w:rsidR="00CB25D9" w:rsidRPr="005B7532" w:rsidRDefault="00CB25D9" w:rsidP="00CB25D9">
      <w:pPr>
        <w:shd w:val="clear" w:color="auto" w:fill="FFFFFF"/>
        <w:ind w:left="360"/>
        <w:rPr>
          <w:rFonts w:eastAsiaTheme="minorHAnsi"/>
          <w:color w:val="000000"/>
          <w:sz w:val="22"/>
          <w:szCs w:val="22"/>
        </w:rPr>
      </w:pPr>
      <w:r w:rsidRPr="00CB25D9">
        <w:rPr>
          <w:rStyle w:val="authors"/>
          <w:b/>
          <w:bCs/>
          <w:color w:val="212121"/>
          <w:sz w:val="22"/>
          <w:szCs w:val="22"/>
          <w:vertAlign w:val="superscript"/>
        </w:rPr>
        <w:t>$</w:t>
      </w:r>
      <w:r w:rsidR="00D728E2" w:rsidRPr="00CB25D9">
        <w:rPr>
          <w:rStyle w:val="authors"/>
          <w:color w:val="212121"/>
          <w:sz w:val="22"/>
          <w:szCs w:val="22"/>
        </w:rPr>
        <w:t xml:space="preserve">Contributed to the development of the research question, </w:t>
      </w:r>
      <w:r w:rsidRPr="00CB25D9">
        <w:rPr>
          <w:rStyle w:val="pages"/>
          <w:color w:val="212121"/>
          <w:sz w:val="22"/>
          <w:szCs w:val="22"/>
          <w:shd w:val="clear" w:color="auto" w:fill="FFFFFF"/>
        </w:rPr>
        <w:t>d</w:t>
      </w:r>
      <w:r w:rsidRPr="005B7532">
        <w:rPr>
          <w:rFonts w:eastAsiaTheme="minorHAnsi"/>
          <w:color w:val="000000"/>
          <w:sz w:val="22"/>
          <w:szCs w:val="22"/>
        </w:rPr>
        <w:t xml:space="preserve">esigned the study, created the analysis plan, and </w:t>
      </w:r>
      <w:r w:rsidRPr="005B7532">
        <w:rPr>
          <w:color w:val="222222"/>
          <w:sz w:val="22"/>
          <w:szCs w:val="22"/>
          <w:shd w:val="clear" w:color="auto" w:fill="FFFFFF"/>
        </w:rPr>
        <w:t>provided statistical oversight over the analysis and interpretation of results</w:t>
      </w:r>
      <w:r w:rsidRPr="005B7532">
        <w:rPr>
          <w:rFonts w:eastAsiaTheme="minorHAnsi"/>
          <w:color w:val="000000"/>
          <w:sz w:val="22"/>
          <w:szCs w:val="22"/>
        </w:rPr>
        <w:t xml:space="preserve"> while mentoring the first author, a nephrology fellow. </w:t>
      </w:r>
    </w:p>
    <w:p w14:paraId="1B2E6599" w14:textId="743FA638" w:rsidR="00AC4BF7" w:rsidRPr="00D728E2" w:rsidRDefault="00AC4BF7" w:rsidP="00CB25D9">
      <w:pPr>
        <w:ind w:left="360"/>
        <w:rPr>
          <w:rStyle w:val="authors"/>
          <w:color w:val="212121"/>
          <w:sz w:val="22"/>
          <w:szCs w:val="22"/>
          <w:shd w:val="clear" w:color="auto" w:fill="FFFFFF"/>
        </w:rPr>
      </w:pPr>
    </w:p>
    <w:p w14:paraId="282BD142" w14:textId="77777777" w:rsidR="00CB25D9" w:rsidRPr="00CB25D9" w:rsidRDefault="00AC4BF7" w:rsidP="00724598">
      <w:pPr>
        <w:pStyle w:val="ListParagraph"/>
        <w:numPr>
          <w:ilvl w:val="0"/>
          <w:numId w:val="9"/>
        </w:numPr>
        <w:ind w:left="360" w:hanging="540"/>
        <w:rPr>
          <w:rFonts w:ascii="Times New Roman" w:hAnsi="Times New Roman" w:cs="Times New Roman"/>
          <w:sz w:val="22"/>
          <w:szCs w:val="22"/>
        </w:rPr>
      </w:pPr>
      <w:r w:rsidRPr="00D728E2">
        <w:rPr>
          <w:rStyle w:val="authors"/>
          <w:rFonts w:ascii="Times New Roman" w:hAnsi="Times New Roman" w:cs="Times New Roman"/>
          <w:color w:val="212121"/>
          <w:sz w:val="22"/>
          <w:szCs w:val="22"/>
          <w:shd w:val="clear" w:color="auto" w:fill="FFFFFF"/>
        </w:rPr>
        <w:t xml:space="preserve">Thule J, Yu X, </w:t>
      </w:r>
      <w:r w:rsidRPr="00D728E2">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Chertow GM. </w:t>
      </w:r>
      <w:r w:rsidRPr="00D728E2">
        <w:rPr>
          <w:rFonts w:ascii="Times New Roman" w:hAnsi="Times New Roman" w:cs="Times New Roman"/>
          <w:sz w:val="22"/>
          <w:szCs w:val="22"/>
          <w:shd w:val="clear" w:color="auto" w:fill="FFFFFF"/>
        </w:rPr>
        <w:t>MyPlate Awareness and Engagement and Perceived and Objective Diet Quality in US Adults With Chronic Kidney Disease. </w:t>
      </w:r>
      <w:r w:rsidRPr="00D728E2">
        <w:rPr>
          <w:rStyle w:val="source"/>
          <w:rFonts w:ascii="Times New Roman" w:hAnsi="Times New Roman" w:cs="Times New Roman"/>
          <w:color w:val="212121"/>
          <w:sz w:val="22"/>
          <w:szCs w:val="22"/>
          <w:shd w:val="clear" w:color="auto" w:fill="FFFFFF"/>
        </w:rPr>
        <w:t>J Ren Nutr</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May 11;</w:t>
      </w:r>
      <w:r w:rsidRPr="00D728E2">
        <w:rPr>
          <w:rFonts w:ascii="Times New Roman" w:hAnsi="Times New Roman" w:cs="Times New Roman"/>
          <w:color w:val="212121"/>
          <w:sz w:val="22"/>
          <w:szCs w:val="22"/>
          <w:shd w:val="clear" w:color="auto" w:fill="FFFFFF"/>
        </w:rPr>
        <w:t>. </w:t>
      </w:r>
    </w:p>
    <w:p w14:paraId="10543C9A" w14:textId="24D7C99C" w:rsidR="00AC4BF7" w:rsidRPr="00724598" w:rsidRDefault="00CB25D9" w:rsidP="00CB25D9">
      <w:pPr>
        <w:pStyle w:val="ListParagraph"/>
        <w:ind w:left="360"/>
        <w:rPr>
          <w:rStyle w:val="doi"/>
          <w:rFonts w:ascii="Times New Roman" w:hAnsi="Times New Roman" w:cs="Times New Roman"/>
          <w:sz w:val="22"/>
          <w:szCs w:val="22"/>
        </w:rPr>
      </w:pPr>
      <w:r w:rsidRPr="00CB25D9">
        <w:rPr>
          <w:rStyle w:val="authors"/>
          <w:rFonts w:ascii="Times New Roman" w:hAnsi="Times New Roman" w:cs="Times New Roman"/>
          <w:b/>
          <w:bCs/>
          <w:color w:val="212121"/>
          <w:sz w:val="22"/>
          <w:szCs w:val="22"/>
          <w:vertAlign w:val="superscript"/>
        </w:rPr>
        <w:t>$</w:t>
      </w:r>
      <w:r w:rsidR="00724598" w:rsidRPr="00E24CCB">
        <w:rPr>
          <w:rFonts w:ascii="Times New Roman" w:hAnsi="Times New Roman" w:cs="Times New Roman"/>
          <w:color w:val="222222"/>
          <w:sz w:val="22"/>
          <w:szCs w:val="22"/>
          <w:shd w:val="clear" w:color="auto" w:fill="FFFFFF"/>
        </w:rPr>
        <w:t xml:space="preserve">Designed the study, developed and provided critical oversight over analysis and </w:t>
      </w:r>
      <w:r w:rsidR="00724598">
        <w:rPr>
          <w:rFonts w:ascii="Times New Roman" w:hAnsi="Times New Roman" w:cs="Times New Roman"/>
          <w:color w:val="222222"/>
          <w:sz w:val="22"/>
          <w:szCs w:val="22"/>
          <w:shd w:val="clear" w:color="auto" w:fill="FFFFFF"/>
        </w:rPr>
        <w:t>mentoring of the first author, a medical student</w:t>
      </w:r>
      <w:r w:rsidR="00724598" w:rsidRPr="00E24CCB">
        <w:rPr>
          <w:rFonts w:ascii="Times New Roman" w:hAnsi="Times New Roman" w:cs="Times New Roman"/>
          <w:color w:val="222222"/>
          <w:sz w:val="22"/>
          <w:szCs w:val="22"/>
          <w:shd w:val="clear" w:color="auto" w:fill="FFFFFF"/>
        </w:rPr>
        <w:t>.</w:t>
      </w:r>
    </w:p>
    <w:p w14:paraId="16FD925D" w14:textId="77777777" w:rsidR="00AC4BF7" w:rsidRPr="00D728E2" w:rsidRDefault="00AC4BF7" w:rsidP="00AC4BF7">
      <w:pPr>
        <w:rPr>
          <w:rStyle w:val="authors"/>
          <w:color w:val="212121"/>
          <w:sz w:val="22"/>
          <w:szCs w:val="22"/>
          <w:shd w:val="clear" w:color="auto" w:fill="FFFFFF"/>
        </w:rPr>
      </w:pPr>
    </w:p>
    <w:p w14:paraId="07CC2366" w14:textId="77777777" w:rsidR="00CB25D9" w:rsidRPr="00CB25D9" w:rsidRDefault="00AC4BF7" w:rsidP="00724598">
      <w:pPr>
        <w:pStyle w:val="ListParagraph"/>
        <w:numPr>
          <w:ilvl w:val="0"/>
          <w:numId w:val="9"/>
        </w:numPr>
        <w:ind w:left="360" w:hanging="540"/>
        <w:rPr>
          <w:rFonts w:ascii="Times New Roman" w:hAnsi="Times New Roman" w:cs="Times New Roman"/>
          <w:sz w:val="22"/>
          <w:szCs w:val="22"/>
        </w:rPr>
      </w:pPr>
      <w:r w:rsidRPr="00D728E2">
        <w:rPr>
          <w:rStyle w:val="authors"/>
          <w:rFonts w:ascii="Times New Roman" w:hAnsi="Times New Roman" w:cs="Times New Roman"/>
          <w:color w:val="212121"/>
          <w:sz w:val="22"/>
          <w:szCs w:val="22"/>
          <w:shd w:val="clear" w:color="auto" w:fill="FFFFFF"/>
        </w:rPr>
        <w:t xml:space="preserve">Uber AM, Han J, Grimm P, </w:t>
      </w:r>
      <w:r w:rsidRPr="00D728E2">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Chaudhuri A. </w:t>
      </w:r>
      <w:r w:rsidRPr="00D728E2">
        <w:rPr>
          <w:rFonts w:ascii="Times New Roman" w:hAnsi="Times New Roman" w:cs="Times New Roman"/>
          <w:sz w:val="22"/>
          <w:szCs w:val="22"/>
          <w:shd w:val="clear" w:color="auto" w:fill="FFFFFF"/>
        </w:rPr>
        <w:t>Defining systolic blood pressure normative values in hospitalized pediatric patients: a single center experience. </w:t>
      </w:r>
      <w:r w:rsidRPr="00D728E2">
        <w:rPr>
          <w:rStyle w:val="source"/>
          <w:rFonts w:ascii="Times New Roman" w:hAnsi="Times New Roman" w:cs="Times New Roman"/>
          <w:color w:val="212121"/>
          <w:sz w:val="22"/>
          <w:szCs w:val="22"/>
          <w:shd w:val="clear" w:color="auto" w:fill="FFFFFF"/>
        </w:rPr>
        <w:t>Pediatr Res</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Jun;</w:t>
      </w:r>
      <w:r w:rsidRPr="00D728E2">
        <w:rPr>
          <w:rStyle w:val="volume"/>
          <w:rFonts w:ascii="Times New Roman" w:hAnsi="Times New Roman" w:cs="Times New Roman"/>
          <w:color w:val="212121"/>
          <w:sz w:val="22"/>
          <w:szCs w:val="22"/>
          <w:shd w:val="clear" w:color="auto" w:fill="FFFFFF"/>
        </w:rPr>
        <w:t>95</w:t>
      </w:r>
      <w:r w:rsidRPr="00D728E2">
        <w:rPr>
          <w:rStyle w:val="issue"/>
          <w:rFonts w:ascii="Times New Roman" w:hAnsi="Times New Roman" w:cs="Times New Roman"/>
          <w:color w:val="212121"/>
          <w:sz w:val="22"/>
          <w:szCs w:val="22"/>
          <w:shd w:val="clear" w:color="auto" w:fill="FFFFFF"/>
        </w:rPr>
        <w:t>(7)</w:t>
      </w:r>
      <w:r w:rsidRPr="00D728E2">
        <w:rPr>
          <w:rStyle w:val="pages"/>
          <w:rFonts w:ascii="Times New Roman" w:hAnsi="Times New Roman" w:cs="Times New Roman"/>
          <w:color w:val="212121"/>
          <w:sz w:val="22"/>
          <w:szCs w:val="22"/>
          <w:shd w:val="clear" w:color="auto" w:fill="FFFFFF"/>
        </w:rPr>
        <w:t>:1860-1867</w:t>
      </w:r>
      <w:r w:rsidRPr="00D728E2">
        <w:rPr>
          <w:rFonts w:ascii="Times New Roman" w:hAnsi="Times New Roman" w:cs="Times New Roman"/>
          <w:color w:val="212121"/>
          <w:sz w:val="22"/>
          <w:szCs w:val="22"/>
          <w:shd w:val="clear" w:color="auto" w:fill="FFFFFF"/>
        </w:rPr>
        <w:t>. </w:t>
      </w:r>
    </w:p>
    <w:p w14:paraId="680C869F" w14:textId="7935A438" w:rsidR="00AC4BF7" w:rsidRPr="00724598" w:rsidRDefault="00CB25D9" w:rsidP="00CB25D9">
      <w:pPr>
        <w:pStyle w:val="ListParagraph"/>
        <w:ind w:left="360"/>
        <w:rPr>
          <w:rStyle w:val="doi"/>
          <w:rFonts w:ascii="Times New Roman" w:hAnsi="Times New Roman" w:cs="Times New Roman"/>
          <w:sz w:val="22"/>
          <w:szCs w:val="22"/>
        </w:rPr>
      </w:pPr>
      <w:r w:rsidRPr="00CB25D9">
        <w:rPr>
          <w:rStyle w:val="authors"/>
          <w:rFonts w:ascii="Times New Roman" w:hAnsi="Times New Roman" w:cs="Times New Roman"/>
          <w:b/>
          <w:bCs/>
          <w:color w:val="212121"/>
          <w:sz w:val="22"/>
          <w:szCs w:val="22"/>
          <w:vertAlign w:val="superscript"/>
        </w:rPr>
        <w:t>$</w:t>
      </w:r>
      <w:r w:rsidR="00724598" w:rsidRPr="00E24CCB">
        <w:rPr>
          <w:rFonts w:ascii="Times New Roman" w:hAnsi="Times New Roman" w:cs="Times New Roman"/>
          <w:color w:val="222222"/>
          <w:sz w:val="22"/>
          <w:szCs w:val="22"/>
          <w:shd w:val="clear" w:color="auto" w:fill="FFFFFF"/>
        </w:rPr>
        <w:t xml:space="preserve">Designed the study, </w:t>
      </w:r>
      <w:r w:rsidRPr="00D567F8">
        <w:rPr>
          <w:rFonts w:ascii="Times New Roman" w:eastAsiaTheme="minorHAnsi" w:hAnsi="Times New Roman" w:cs="Times New Roman"/>
          <w:color w:val="000000"/>
          <w:sz w:val="22"/>
          <w:szCs w:val="22"/>
        </w:rPr>
        <w:t>created the analysis plan, provided statistical oversight and principal interpretation</w:t>
      </w:r>
      <w:r w:rsidR="00724598" w:rsidRPr="00E24CCB">
        <w:rPr>
          <w:rFonts w:ascii="Times New Roman" w:hAnsi="Times New Roman" w:cs="Times New Roman"/>
          <w:color w:val="222222"/>
          <w:sz w:val="22"/>
          <w:szCs w:val="22"/>
          <w:shd w:val="clear" w:color="auto" w:fill="FFFFFF"/>
        </w:rPr>
        <w:t>.</w:t>
      </w:r>
      <w:r w:rsidR="00724598">
        <w:rPr>
          <w:rFonts w:ascii="Times New Roman" w:hAnsi="Times New Roman" w:cs="Times New Roman"/>
          <w:color w:val="222222"/>
          <w:sz w:val="22"/>
          <w:szCs w:val="22"/>
          <w:shd w:val="clear" w:color="auto" w:fill="FFFFFF"/>
        </w:rPr>
        <w:t xml:space="preserve"> The analysis </w:t>
      </w:r>
      <w:r w:rsidR="003E1489">
        <w:rPr>
          <w:rFonts w:ascii="Times New Roman" w:hAnsi="Times New Roman" w:cs="Times New Roman"/>
          <w:color w:val="222222"/>
          <w:sz w:val="22"/>
          <w:szCs w:val="22"/>
          <w:shd w:val="clear" w:color="auto" w:fill="FFFFFF"/>
        </w:rPr>
        <w:t>used</w:t>
      </w:r>
      <w:r w:rsidR="00724598">
        <w:rPr>
          <w:rFonts w:ascii="Times New Roman" w:hAnsi="Times New Roman" w:cs="Times New Roman"/>
          <w:color w:val="222222"/>
          <w:sz w:val="22"/>
          <w:szCs w:val="22"/>
          <w:shd w:val="clear" w:color="auto" w:fill="FFFFFF"/>
        </w:rPr>
        <w:t xml:space="preserve"> novel methods</w:t>
      </w:r>
      <w:r w:rsidR="003E1489">
        <w:rPr>
          <w:rFonts w:ascii="Times New Roman" w:hAnsi="Times New Roman" w:cs="Times New Roman"/>
          <w:color w:val="222222"/>
          <w:sz w:val="22"/>
          <w:szCs w:val="22"/>
          <w:shd w:val="clear" w:color="auto" w:fill="FFFFFF"/>
        </w:rPr>
        <w:t xml:space="preserve"> for centile regression and required a lot of attention to detail related to data cleaning and model assumptions.</w:t>
      </w:r>
    </w:p>
    <w:p w14:paraId="4907AE99" w14:textId="77777777" w:rsidR="00AC4BF7" w:rsidRPr="00D728E2" w:rsidRDefault="00AC4BF7" w:rsidP="00AC4BF7">
      <w:pPr>
        <w:rPr>
          <w:rStyle w:val="authors"/>
          <w:color w:val="212121"/>
          <w:sz w:val="22"/>
          <w:szCs w:val="22"/>
          <w:shd w:val="clear" w:color="auto" w:fill="FFFFFF"/>
        </w:rPr>
      </w:pPr>
    </w:p>
    <w:p w14:paraId="408F08F5" w14:textId="77777777" w:rsidR="00CB25D9" w:rsidRDefault="00AC4BF7" w:rsidP="00981787">
      <w:pPr>
        <w:pStyle w:val="ListParagraph"/>
        <w:numPr>
          <w:ilvl w:val="0"/>
          <w:numId w:val="9"/>
        </w:numPr>
        <w:ind w:left="360" w:hanging="540"/>
        <w:rPr>
          <w:rFonts w:ascii="Times New Roman" w:hAnsi="Times New Roman" w:cs="Times New Roman"/>
          <w:color w:val="212121"/>
          <w:sz w:val="22"/>
          <w:szCs w:val="22"/>
          <w:shd w:val="clear" w:color="auto" w:fill="FFFFFF"/>
        </w:rPr>
      </w:pPr>
      <w:r w:rsidRPr="00D728E2">
        <w:rPr>
          <w:rStyle w:val="authors"/>
          <w:rFonts w:ascii="Times New Roman" w:hAnsi="Times New Roman" w:cs="Times New Roman"/>
          <w:color w:val="212121"/>
          <w:sz w:val="22"/>
          <w:szCs w:val="22"/>
          <w:shd w:val="clear" w:color="auto" w:fill="FFFFFF"/>
        </w:rPr>
        <w:t xml:space="preserve">Lee S, Pham NM, </w:t>
      </w:r>
      <w:r w:rsidRPr="00D728E2">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Bolanos CG, Bonde SS, Meyer TW, Sirich TL. </w:t>
      </w:r>
      <w:r w:rsidRPr="00D728E2">
        <w:rPr>
          <w:rFonts w:ascii="Times New Roman" w:hAnsi="Times New Roman" w:cs="Times New Roman"/>
          <w:sz w:val="22"/>
          <w:szCs w:val="22"/>
          <w:shd w:val="clear" w:color="auto" w:fill="FFFFFF"/>
        </w:rPr>
        <w:t>Twice Weekly versus Thrice Weekly Hemodialysis-A Pilot Cross-Over Equivalence Trial. </w:t>
      </w:r>
      <w:r w:rsidRPr="00D728E2">
        <w:rPr>
          <w:rStyle w:val="source"/>
          <w:rFonts w:ascii="Times New Roman" w:hAnsi="Times New Roman" w:cs="Times New Roman"/>
          <w:color w:val="212121"/>
          <w:sz w:val="22"/>
          <w:szCs w:val="22"/>
          <w:shd w:val="clear" w:color="auto" w:fill="FFFFFF"/>
        </w:rPr>
        <w:t>Clin J Am Soc Nephrol</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Jun 26;</w:t>
      </w:r>
      <w:r w:rsidRPr="00D728E2">
        <w:rPr>
          <w:rStyle w:val="volume"/>
          <w:rFonts w:ascii="Times New Roman" w:hAnsi="Times New Roman" w:cs="Times New Roman"/>
          <w:color w:val="212121"/>
          <w:sz w:val="22"/>
          <w:szCs w:val="22"/>
          <w:shd w:val="clear" w:color="auto" w:fill="FFFFFF"/>
        </w:rPr>
        <w:t>19</w:t>
      </w:r>
      <w:r w:rsidRPr="00D728E2">
        <w:rPr>
          <w:rStyle w:val="issue"/>
          <w:rFonts w:ascii="Times New Roman" w:hAnsi="Times New Roman" w:cs="Times New Roman"/>
          <w:color w:val="212121"/>
          <w:sz w:val="22"/>
          <w:szCs w:val="22"/>
          <w:shd w:val="clear" w:color="auto" w:fill="FFFFFF"/>
        </w:rPr>
        <w:t>(9)</w:t>
      </w:r>
      <w:r w:rsidRPr="00D728E2">
        <w:rPr>
          <w:rStyle w:val="pages"/>
          <w:rFonts w:ascii="Times New Roman" w:hAnsi="Times New Roman" w:cs="Times New Roman"/>
          <w:color w:val="212121"/>
          <w:sz w:val="22"/>
          <w:szCs w:val="22"/>
          <w:shd w:val="clear" w:color="auto" w:fill="FFFFFF"/>
        </w:rPr>
        <w:t>:1159-68</w:t>
      </w:r>
      <w:r w:rsidRPr="00D728E2">
        <w:rPr>
          <w:rFonts w:ascii="Times New Roman" w:hAnsi="Times New Roman" w:cs="Times New Roman"/>
          <w:color w:val="212121"/>
          <w:sz w:val="22"/>
          <w:szCs w:val="22"/>
          <w:shd w:val="clear" w:color="auto" w:fill="FFFFFF"/>
        </w:rPr>
        <w:t>. </w:t>
      </w:r>
    </w:p>
    <w:p w14:paraId="459026BB" w14:textId="7D539600" w:rsidR="00AC4BF7" w:rsidRPr="00D728E2" w:rsidRDefault="00CB25D9" w:rsidP="00CB25D9">
      <w:pPr>
        <w:pStyle w:val="ListParagraph"/>
        <w:ind w:left="360"/>
        <w:rPr>
          <w:rStyle w:val="doi"/>
          <w:rFonts w:ascii="Times New Roman" w:hAnsi="Times New Roman" w:cs="Times New Roman"/>
          <w:color w:val="212121"/>
          <w:sz w:val="22"/>
          <w:szCs w:val="22"/>
          <w:shd w:val="clear" w:color="auto" w:fill="FFFFFF"/>
        </w:rPr>
      </w:pPr>
      <w:r w:rsidRPr="00CB25D9">
        <w:rPr>
          <w:rStyle w:val="authors"/>
          <w:rFonts w:ascii="Times New Roman" w:hAnsi="Times New Roman" w:cs="Times New Roman"/>
          <w:b/>
          <w:bCs/>
          <w:color w:val="212121"/>
          <w:sz w:val="22"/>
          <w:szCs w:val="22"/>
          <w:vertAlign w:val="superscript"/>
        </w:rPr>
        <w:t>$</w:t>
      </w:r>
      <w:r w:rsidR="003E1489">
        <w:rPr>
          <w:rFonts w:ascii="Times New Roman" w:hAnsi="Times New Roman" w:cs="Times New Roman"/>
          <w:color w:val="222222"/>
          <w:sz w:val="22"/>
          <w:szCs w:val="22"/>
          <w:shd w:val="clear" w:color="auto" w:fill="FFFFFF"/>
        </w:rPr>
        <w:t>Planned and performed the analysis, provided critical input when writing the manuscript and</w:t>
      </w:r>
      <w:r>
        <w:rPr>
          <w:rFonts w:ascii="Times New Roman" w:hAnsi="Times New Roman" w:cs="Times New Roman"/>
          <w:color w:val="222222"/>
          <w:sz w:val="22"/>
          <w:szCs w:val="22"/>
          <w:shd w:val="clear" w:color="auto" w:fill="FFFFFF"/>
        </w:rPr>
        <w:t xml:space="preserve"> </w:t>
      </w:r>
      <w:r w:rsidR="003E1489">
        <w:rPr>
          <w:rFonts w:ascii="Times New Roman" w:hAnsi="Times New Roman" w:cs="Times New Roman"/>
          <w:color w:val="222222"/>
          <w:sz w:val="22"/>
          <w:szCs w:val="22"/>
          <w:shd w:val="clear" w:color="auto" w:fill="FFFFFF"/>
        </w:rPr>
        <w:t>answering reviewers.</w:t>
      </w:r>
    </w:p>
    <w:p w14:paraId="6E924E94" w14:textId="77777777" w:rsidR="00AC4BF7" w:rsidRPr="00D728E2" w:rsidRDefault="00AC4BF7" w:rsidP="00AC4BF7">
      <w:pPr>
        <w:rPr>
          <w:rStyle w:val="authors"/>
          <w:color w:val="212121"/>
          <w:sz w:val="22"/>
          <w:szCs w:val="22"/>
          <w:shd w:val="clear" w:color="auto" w:fill="FFFFFF"/>
        </w:rPr>
      </w:pPr>
    </w:p>
    <w:p w14:paraId="63F59995" w14:textId="77777777" w:rsidR="00CB25D9" w:rsidRPr="00CB25D9" w:rsidRDefault="00AC4BF7" w:rsidP="002926BA">
      <w:pPr>
        <w:pStyle w:val="ListParagraph"/>
        <w:numPr>
          <w:ilvl w:val="0"/>
          <w:numId w:val="9"/>
        </w:numPr>
        <w:ind w:left="360" w:hanging="540"/>
        <w:rPr>
          <w:rStyle w:val="authors"/>
          <w:rFonts w:ascii="Times New Roman" w:hAnsi="Times New Roman" w:cs="Times New Roman"/>
          <w:sz w:val="22"/>
          <w:szCs w:val="22"/>
        </w:rPr>
      </w:pPr>
      <w:r w:rsidRPr="00D728E2">
        <w:rPr>
          <w:rStyle w:val="authors"/>
          <w:rFonts w:ascii="Times New Roman" w:hAnsi="Times New Roman" w:cs="Times New Roman"/>
          <w:color w:val="212121"/>
          <w:sz w:val="22"/>
          <w:szCs w:val="22"/>
          <w:shd w:val="clear" w:color="auto" w:fill="FFFFFF"/>
        </w:rPr>
        <w:t xml:space="preserve">Jagannathan R, Anand S, Kondal D, Han J, </w:t>
      </w:r>
      <w:r w:rsidRPr="00D728E2">
        <w:rPr>
          <w:rStyle w:val="authors"/>
          <w:rFonts w:ascii="Times New Roman" w:hAnsi="Times New Roman" w:cs="Times New Roman"/>
          <w:b/>
          <w:bCs/>
          <w:color w:val="212121"/>
          <w:sz w:val="22"/>
          <w:szCs w:val="22"/>
          <w:shd w:val="clear" w:color="auto" w:fill="FFFFFF"/>
        </w:rPr>
        <w:t>Montez-Rath M</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Ali MK, Patel SA, Singh K, Shivashankar R, Anjana RM, Gupta R, Mohan S, Chertow GM, Mohan V, Tandon N, Venkat Narayan KM, Prabhakaran D. </w:t>
      </w:r>
      <w:r w:rsidRPr="00D728E2">
        <w:rPr>
          <w:rFonts w:ascii="Times New Roman" w:hAnsi="Times New Roman" w:cs="Times New Roman"/>
          <w:sz w:val="22"/>
          <w:szCs w:val="22"/>
          <w:shd w:val="clear" w:color="auto" w:fill="FFFFFF"/>
        </w:rPr>
        <w:t>Prospective Study on Kidney Dysfunction Markers and Risk for Mortality among South Asians. </w:t>
      </w:r>
      <w:r w:rsidRPr="00D728E2">
        <w:rPr>
          <w:rStyle w:val="source"/>
          <w:rFonts w:ascii="Times New Roman" w:hAnsi="Times New Roman" w:cs="Times New Roman"/>
          <w:color w:val="212121"/>
          <w:sz w:val="22"/>
          <w:szCs w:val="22"/>
          <w:shd w:val="clear" w:color="auto" w:fill="FFFFFF"/>
        </w:rPr>
        <w:t>Kidney Int Rep</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Aug;</w:t>
      </w:r>
      <w:r w:rsidRPr="00D728E2">
        <w:rPr>
          <w:rStyle w:val="volume"/>
          <w:rFonts w:ascii="Times New Roman" w:hAnsi="Times New Roman" w:cs="Times New Roman"/>
          <w:color w:val="212121"/>
          <w:sz w:val="22"/>
          <w:szCs w:val="22"/>
          <w:shd w:val="clear" w:color="auto" w:fill="FFFFFF"/>
        </w:rPr>
        <w:t>9</w:t>
      </w:r>
      <w:r w:rsidRPr="00D728E2">
        <w:rPr>
          <w:rStyle w:val="issue"/>
          <w:rFonts w:ascii="Times New Roman" w:hAnsi="Times New Roman" w:cs="Times New Roman"/>
          <w:color w:val="212121"/>
          <w:sz w:val="22"/>
          <w:szCs w:val="22"/>
          <w:shd w:val="clear" w:color="auto" w:fill="FFFFFF"/>
        </w:rPr>
        <w:t>(8)</w:t>
      </w:r>
      <w:r w:rsidRPr="00D728E2">
        <w:rPr>
          <w:rStyle w:val="pages"/>
          <w:rFonts w:ascii="Times New Roman" w:hAnsi="Times New Roman" w:cs="Times New Roman"/>
          <w:color w:val="212121"/>
          <w:sz w:val="22"/>
          <w:szCs w:val="22"/>
          <w:shd w:val="clear" w:color="auto" w:fill="FFFFFF"/>
        </w:rPr>
        <w:t>:2537-2545</w:t>
      </w:r>
      <w:r w:rsidRPr="00D728E2">
        <w:rPr>
          <w:rFonts w:ascii="Times New Roman" w:hAnsi="Times New Roman" w:cs="Times New Roman"/>
          <w:color w:val="212121"/>
          <w:sz w:val="22"/>
          <w:szCs w:val="22"/>
          <w:shd w:val="clear" w:color="auto" w:fill="FFFFFF"/>
        </w:rPr>
        <w:t>.</w:t>
      </w:r>
      <w:r w:rsidR="003E1489" w:rsidRPr="003E1489">
        <w:rPr>
          <w:rStyle w:val="authors"/>
          <w:rFonts w:ascii="Times New Roman" w:hAnsi="Times New Roman" w:cs="Times New Roman"/>
          <w:color w:val="212121"/>
          <w:sz w:val="22"/>
          <w:szCs w:val="22"/>
          <w:vertAlign w:val="superscript"/>
        </w:rPr>
        <w:t xml:space="preserve"> </w:t>
      </w:r>
    </w:p>
    <w:p w14:paraId="4EDF92F7" w14:textId="282EAAB4" w:rsidR="00AC4BF7" w:rsidRPr="00D728E2" w:rsidRDefault="00CB25D9" w:rsidP="00CB25D9">
      <w:pPr>
        <w:pStyle w:val="ListParagraph"/>
        <w:ind w:left="360"/>
        <w:rPr>
          <w:rStyle w:val="authors"/>
          <w:rFonts w:ascii="Times New Roman" w:hAnsi="Times New Roman" w:cs="Times New Roman"/>
          <w:sz w:val="22"/>
          <w:szCs w:val="22"/>
        </w:rPr>
      </w:pPr>
      <w:r>
        <w:rPr>
          <w:rStyle w:val="authors"/>
          <w:rFonts w:ascii="Times New Roman" w:hAnsi="Times New Roman" w:cs="Times New Roman"/>
          <w:color w:val="212121"/>
          <w:sz w:val="22"/>
          <w:szCs w:val="22"/>
          <w:vertAlign w:val="superscript"/>
        </w:rPr>
        <w:t>$</w:t>
      </w:r>
      <w:r w:rsidR="00E80D9A">
        <w:rPr>
          <w:rFonts w:ascii="Times New Roman" w:hAnsi="Times New Roman" w:cs="Times New Roman"/>
          <w:color w:val="222222"/>
          <w:sz w:val="22"/>
          <w:szCs w:val="22"/>
          <w:shd w:val="clear" w:color="auto" w:fill="FFFFFF"/>
        </w:rPr>
        <w:t>Provided critical input in the analysis and interpretation of the results.</w:t>
      </w:r>
    </w:p>
    <w:p w14:paraId="7215E4B8" w14:textId="77777777" w:rsidR="00AC4BF7" w:rsidRPr="00D728E2" w:rsidRDefault="00AC4BF7" w:rsidP="00AC4BF7">
      <w:pPr>
        <w:pStyle w:val="ListParagraph"/>
        <w:rPr>
          <w:rStyle w:val="authors"/>
          <w:rFonts w:ascii="Times New Roman" w:hAnsi="Times New Roman" w:cs="Times New Roman"/>
          <w:color w:val="212121"/>
          <w:sz w:val="22"/>
          <w:szCs w:val="22"/>
          <w:shd w:val="clear" w:color="auto" w:fill="FFFFFF"/>
        </w:rPr>
      </w:pPr>
    </w:p>
    <w:p w14:paraId="33841DF7" w14:textId="77777777" w:rsidR="00CB25D9" w:rsidRPr="00CB25D9" w:rsidRDefault="00AC4BF7" w:rsidP="00E80D9A">
      <w:pPr>
        <w:pStyle w:val="ListParagraph"/>
        <w:numPr>
          <w:ilvl w:val="0"/>
          <w:numId w:val="9"/>
        </w:numPr>
        <w:ind w:left="360" w:hanging="540"/>
        <w:rPr>
          <w:rFonts w:ascii="Times New Roman" w:hAnsi="Times New Roman" w:cs="Times New Roman"/>
          <w:sz w:val="22"/>
          <w:szCs w:val="22"/>
        </w:rPr>
      </w:pPr>
      <w:r w:rsidRPr="00D728E2">
        <w:rPr>
          <w:rStyle w:val="authors"/>
          <w:rFonts w:ascii="Times New Roman" w:hAnsi="Times New Roman" w:cs="Times New Roman"/>
          <w:color w:val="212121"/>
          <w:sz w:val="22"/>
          <w:szCs w:val="22"/>
          <w:shd w:val="clear" w:color="auto" w:fill="FFFFFF"/>
        </w:rPr>
        <w:lastRenderedPageBreak/>
        <w:t xml:space="preserve">Ganesan C, Liu S, </w:t>
      </w:r>
      <w:r w:rsidRPr="00D728E2">
        <w:rPr>
          <w:rStyle w:val="authors"/>
          <w:rFonts w:ascii="Times New Roman" w:hAnsi="Times New Roman" w:cs="Times New Roman"/>
          <w:b/>
          <w:bCs/>
          <w:color w:val="212121"/>
          <w:sz w:val="22"/>
          <w:szCs w:val="22"/>
          <w:shd w:val="clear" w:color="auto" w:fill="FFFFFF"/>
        </w:rPr>
        <w:t>Montez-Rath M</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Leppert JT, Pao AC. </w:t>
      </w:r>
      <w:r w:rsidRPr="00D728E2">
        <w:rPr>
          <w:rFonts w:ascii="Times New Roman" w:hAnsi="Times New Roman" w:cs="Times New Roman"/>
          <w:sz w:val="22"/>
          <w:szCs w:val="22"/>
          <w:shd w:val="clear" w:color="auto" w:fill="FFFFFF"/>
        </w:rPr>
        <w:t>Clinical Outcomes after a Kidney Stone Event in Kidney Transplant Recipients. </w:t>
      </w:r>
      <w:r w:rsidRPr="00D728E2">
        <w:rPr>
          <w:rStyle w:val="source"/>
          <w:rFonts w:ascii="Times New Roman" w:hAnsi="Times New Roman" w:cs="Times New Roman"/>
          <w:color w:val="212121"/>
          <w:sz w:val="22"/>
          <w:szCs w:val="22"/>
          <w:shd w:val="clear" w:color="auto" w:fill="FFFFFF"/>
        </w:rPr>
        <w:t>Clin J Am Soc Nephrol</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Aug 1;</w:t>
      </w:r>
      <w:r w:rsidRPr="00D728E2">
        <w:rPr>
          <w:rStyle w:val="volume"/>
          <w:rFonts w:ascii="Times New Roman" w:hAnsi="Times New Roman" w:cs="Times New Roman"/>
          <w:color w:val="212121"/>
          <w:sz w:val="22"/>
          <w:szCs w:val="22"/>
          <w:shd w:val="clear" w:color="auto" w:fill="FFFFFF"/>
        </w:rPr>
        <w:t>19</w:t>
      </w:r>
      <w:r w:rsidRPr="00D728E2">
        <w:rPr>
          <w:rStyle w:val="issue"/>
          <w:rFonts w:ascii="Times New Roman" w:hAnsi="Times New Roman" w:cs="Times New Roman"/>
          <w:color w:val="212121"/>
          <w:sz w:val="22"/>
          <w:szCs w:val="22"/>
          <w:shd w:val="clear" w:color="auto" w:fill="FFFFFF"/>
        </w:rPr>
        <w:t>(8)</w:t>
      </w:r>
      <w:r w:rsidRPr="00D728E2">
        <w:rPr>
          <w:rStyle w:val="pages"/>
          <w:rFonts w:ascii="Times New Roman" w:hAnsi="Times New Roman" w:cs="Times New Roman"/>
          <w:color w:val="212121"/>
          <w:sz w:val="22"/>
          <w:szCs w:val="22"/>
          <w:shd w:val="clear" w:color="auto" w:fill="FFFFFF"/>
        </w:rPr>
        <w:t>:1033-1035</w:t>
      </w:r>
      <w:r w:rsidRPr="00D728E2">
        <w:rPr>
          <w:rFonts w:ascii="Times New Roman" w:hAnsi="Times New Roman" w:cs="Times New Roman"/>
          <w:color w:val="212121"/>
          <w:sz w:val="22"/>
          <w:szCs w:val="22"/>
          <w:shd w:val="clear" w:color="auto" w:fill="FFFFFF"/>
        </w:rPr>
        <w:t>. </w:t>
      </w:r>
    </w:p>
    <w:p w14:paraId="628E6149" w14:textId="77777777" w:rsidR="00CB25D9" w:rsidRPr="00CB25D9" w:rsidRDefault="00CB25D9" w:rsidP="00CB25D9">
      <w:pPr>
        <w:ind w:left="360"/>
        <w:rPr>
          <w:sz w:val="22"/>
          <w:szCs w:val="22"/>
        </w:rPr>
      </w:pPr>
      <w:r w:rsidRPr="00CB25D9">
        <w:rPr>
          <w:b/>
          <w:bCs/>
          <w:color w:val="222222"/>
          <w:sz w:val="22"/>
          <w:szCs w:val="22"/>
          <w:shd w:val="clear" w:color="auto" w:fill="FFFFFF"/>
          <w:vertAlign w:val="superscript"/>
        </w:rPr>
        <w:t>$</w:t>
      </w:r>
      <w:r w:rsidRPr="00CB25D9">
        <w:rPr>
          <w:rStyle w:val="authors"/>
          <w:color w:val="212121"/>
          <w:sz w:val="22"/>
          <w:szCs w:val="22"/>
        </w:rPr>
        <w:t>Contributed to the development of the research question</w:t>
      </w:r>
      <w:r w:rsidRPr="00CB25D9">
        <w:rPr>
          <w:rFonts w:eastAsiaTheme="minorHAnsi"/>
          <w:color w:val="000000"/>
          <w:sz w:val="22"/>
          <w:szCs w:val="22"/>
        </w:rPr>
        <w:t>, designed the study, created the analysis plan, provided statistical oversight and principal interpretation.</w:t>
      </w:r>
    </w:p>
    <w:p w14:paraId="2CD5A76E" w14:textId="77777777" w:rsidR="00AC4BF7" w:rsidRPr="00D728E2" w:rsidRDefault="00AC4BF7" w:rsidP="00AC4BF7">
      <w:pPr>
        <w:rPr>
          <w:rStyle w:val="authors"/>
          <w:color w:val="212121"/>
          <w:sz w:val="22"/>
          <w:szCs w:val="22"/>
          <w:shd w:val="clear" w:color="auto" w:fill="FFFFFF"/>
        </w:rPr>
      </w:pPr>
    </w:p>
    <w:p w14:paraId="2B0270CA" w14:textId="3B570557" w:rsidR="00CB25D9" w:rsidRDefault="00AC4BF7" w:rsidP="00AC4BF7">
      <w:pPr>
        <w:pStyle w:val="ListParagraph"/>
        <w:numPr>
          <w:ilvl w:val="0"/>
          <w:numId w:val="9"/>
        </w:numPr>
        <w:ind w:left="360" w:hanging="540"/>
        <w:rPr>
          <w:rFonts w:ascii="Times New Roman" w:hAnsi="Times New Roman" w:cs="Times New Roman"/>
          <w:color w:val="212121"/>
          <w:sz w:val="22"/>
          <w:szCs w:val="22"/>
          <w:shd w:val="clear" w:color="auto" w:fill="FFFFFF"/>
        </w:rPr>
      </w:pPr>
      <w:r w:rsidRPr="00D728E2">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Thomas IC, Charu V, Odden MC, Seib CD, Arya S, Fung E, O'Hare AM, Wong SPY, Kurella Tamura M. </w:t>
      </w:r>
      <w:r w:rsidRPr="00D728E2">
        <w:rPr>
          <w:rFonts w:ascii="Times New Roman" w:hAnsi="Times New Roman" w:cs="Times New Roman"/>
          <w:sz w:val="22"/>
          <w:szCs w:val="22"/>
          <w:shd w:val="clear" w:color="auto" w:fill="FFFFFF"/>
        </w:rPr>
        <w:t>Effect of Starting Dialysis Versus Continuing Medical Management on Survival and Home Time in Older Adults With Kidney Failure: A Target Trial Emulation Study. </w:t>
      </w:r>
      <w:r w:rsidRPr="00D728E2">
        <w:rPr>
          <w:rStyle w:val="source"/>
          <w:rFonts w:ascii="Times New Roman" w:hAnsi="Times New Roman" w:cs="Times New Roman"/>
          <w:color w:val="212121"/>
          <w:sz w:val="22"/>
          <w:szCs w:val="22"/>
          <w:shd w:val="clear" w:color="auto" w:fill="FFFFFF"/>
        </w:rPr>
        <w:t>Ann Intern Med</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Aug 20</w:t>
      </w:r>
      <w:r w:rsidRPr="00D728E2">
        <w:rPr>
          <w:rFonts w:ascii="Times New Roman" w:hAnsi="Times New Roman" w:cs="Times New Roman"/>
          <w:color w:val="212121"/>
          <w:sz w:val="22"/>
          <w:szCs w:val="22"/>
          <w:shd w:val="clear" w:color="auto" w:fill="FFFFFF"/>
        </w:rPr>
        <w:t>. </w:t>
      </w:r>
    </w:p>
    <w:p w14:paraId="4E30F1CC" w14:textId="77777777" w:rsidR="00AC4BF7" w:rsidRPr="00D728E2" w:rsidRDefault="00AC4BF7" w:rsidP="00183BB9">
      <w:pPr>
        <w:rPr>
          <w:rStyle w:val="authors"/>
          <w:color w:val="212121"/>
          <w:sz w:val="22"/>
          <w:szCs w:val="22"/>
          <w:shd w:val="clear" w:color="auto" w:fill="FFFFFF"/>
        </w:rPr>
      </w:pPr>
    </w:p>
    <w:p w14:paraId="1DFD3F1D" w14:textId="14749B7F" w:rsidR="00EF37BD" w:rsidRPr="00EF37BD" w:rsidRDefault="00AC4BF7" w:rsidP="00491F63">
      <w:pPr>
        <w:pStyle w:val="ListParagraph"/>
        <w:numPr>
          <w:ilvl w:val="0"/>
          <w:numId w:val="9"/>
        </w:numPr>
        <w:ind w:left="360" w:hanging="540"/>
        <w:rPr>
          <w:rFonts w:ascii="Times New Roman" w:hAnsi="Times New Roman" w:cs="Times New Roman"/>
          <w:sz w:val="22"/>
          <w:szCs w:val="22"/>
        </w:rPr>
      </w:pPr>
      <w:r w:rsidRPr="00D728E2">
        <w:rPr>
          <w:rStyle w:val="authors"/>
          <w:rFonts w:ascii="Times New Roman" w:hAnsi="Times New Roman" w:cs="Times New Roman"/>
          <w:color w:val="212121"/>
          <w:sz w:val="22"/>
          <w:szCs w:val="22"/>
          <w:shd w:val="clear" w:color="auto" w:fill="FFFFFF"/>
        </w:rPr>
        <w:t xml:space="preserve">Delaney LD, Furst A, Day H, Arnow K, Cisco RM, Kebebew E, </w:t>
      </w:r>
      <w:r w:rsidRPr="00D728E2">
        <w:rPr>
          <w:rStyle w:val="authors"/>
          <w:rFonts w:ascii="Times New Roman" w:hAnsi="Times New Roman" w:cs="Times New Roman"/>
          <w:b/>
          <w:bCs/>
          <w:color w:val="212121"/>
          <w:sz w:val="22"/>
          <w:szCs w:val="22"/>
          <w:shd w:val="clear" w:color="auto" w:fill="FFFFFF"/>
        </w:rPr>
        <w:t>Montez-Rath ME</w:t>
      </w:r>
      <w:r w:rsidR="00152F28" w:rsidRPr="00152F28">
        <w:rPr>
          <w:rStyle w:val="authors"/>
          <w:rFonts w:ascii="Times New Roman" w:hAnsi="Times New Roman" w:cs="Times New Roman"/>
          <w:b/>
          <w:bCs/>
          <w:color w:val="212121"/>
          <w:sz w:val="22"/>
          <w:szCs w:val="22"/>
          <w:vertAlign w:val="superscript"/>
        </w:rPr>
        <w:t>$</w:t>
      </w:r>
      <w:r w:rsidRPr="00D728E2">
        <w:rPr>
          <w:rStyle w:val="authors"/>
          <w:rFonts w:ascii="Times New Roman" w:hAnsi="Times New Roman" w:cs="Times New Roman"/>
          <w:color w:val="212121"/>
          <w:sz w:val="22"/>
          <w:szCs w:val="22"/>
          <w:shd w:val="clear" w:color="auto" w:fill="FFFFFF"/>
        </w:rPr>
        <w:t>, Tamura MK, Seib CD. </w:t>
      </w:r>
      <w:r w:rsidRPr="00D728E2">
        <w:rPr>
          <w:rFonts w:ascii="Times New Roman" w:hAnsi="Times New Roman" w:cs="Times New Roman"/>
          <w:sz w:val="22"/>
          <w:szCs w:val="22"/>
          <w:shd w:val="clear" w:color="auto" w:fill="FFFFFF"/>
        </w:rPr>
        <w:t>Parathyroidectomy and the Development of New Depression Among Adults With Primary Hyperparathyroidism. </w:t>
      </w:r>
      <w:r w:rsidRPr="00D728E2">
        <w:rPr>
          <w:rStyle w:val="source"/>
          <w:rFonts w:ascii="Times New Roman" w:hAnsi="Times New Roman" w:cs="Times New Roman"/>
          <w:color w:val="212121"/>
          <w:sz w:val="22"/>
          <w:szCs w:val="22"/>
          <w:shd w:val="clear" w:color="auto" w:fill="FFFFFF"/>
        </w:rPr>
        <w:t>JAMA Surg</w:t>
      </w:r>
      <w:r w:rsidRPr="00D728E2">
        <w:rPr>
          <w:rFonts w:ascii="Times New Roman" w:hAnsi="Times New Roman" w:cs="Times New Roman"/>
          <w:color w:val="212121"/>
          <w:sz w:val="22"/>
          <w:szCs w:val="22"/>
          <w:shd w:val="clear" w:color="auto" w:fill="FFFFFF"/>
        </w:rPr>
        <w:t>. </w:t>
      </w:r>
      <w:r w:rsidRPr="00D728E2">
        <w:rPr>
          <w:rStyle w:val="pubdate"/>
          <w:rFonts w:ascii="Times New Roman" w:hAnsi="Times New Roman" w:cs="Times New Roman"/>
          <w:color w:val="212121"/>
          <w:sz w:val="22"/>
          <w:szCs w:val="22"/>
          <w:shd w:val="clear" w:color="auto" w:fill="FFFFFF"/>
        </w:rPr>
        <w:t>2024 Sep 4</w:t>
      </w:r>
      <w:r w:rsidRPr="00D728E2">
        <w:rPr>
          <w:rFonts w:ascii="Times New Roman" w:hAnsi="Times New Roman" w:cs="Times New Roman"/>
          <w:color w:val="212121"/>
          <w:sz w:val="22"/>
          <w:szCs w:val="22"/>
          <w:shd w:val="clear" w:color="auto" w:fill="FFFFFF"/>
        </w:rPr>
        <w:t>. </w:t>
      </w:r>
    </w:p>
    <w:p w14:paraId="1D334C4D" w14:textId="7E9AEAB5" w:rsidR="00491F63" w:rsidRDefault="00EF37BD" w:rsidP="00EF37BD">
      <w:pPr>
        <w:pStyle w:val="ListParagraph"/>
        <w:ind w:left="360"/>
        <w:rPr>
          <w:rFonts w:ascii="Times New Roman" w:hAnsi="Times New Roman" w:cs="Times New Roman"/>
          <w:sz w:val="22"/>
          <w:szCs w:val="22"/>
        </w:rPr>
      </w:pPr>
      <w:r w:rsidRPr="00EF37BD">
        <w:rPr>
          <w:rStyle w:val="authors"/>
          <w:rFonts w:ascii="Times New Roman" w:hAnsi="Times New Roman" w:cs="Times New Roman"/>
          <w:b/>
          <w:bCs/>
          <w:color w:val="212121"/>
          <w:sz w:val="22"/>
          <w:szCs w:val="22"/>
          <w:vertAlign w:val="superscript"/>
        </w:rPr>
        <w:t>$</w:t>
      </w:r>
      <w:r>
        <w:rPr>
          <w:rFonts w:ascii="Times New Roman" w:hAnsi="Times New Roman" w:cs="Times New Roman"/>
          <w:sz w:val="22"/>
          <w:szCs w:val="22"/>
        </w:rPr>
        <w:t>I contributed my expertise in causal inference and in target trial emulation.</w:t>
      </w:r>
      <w:r w:rsidR="00E80D9A" w:rsidRPr="00E24CCB">
        <w:rPr>
          <w:rFonts w:ascii="Times New Roman" w:hAnsi="Times New Roman" w:cs="Times New Roman"/>
          <w:sz w:val="22"/>
          <w:szCs w:val="22"/>
        </w:rPr>
        <w:t xml:space="preserve"> </w:t>
      </w:r>
      <w:r>
        <w:rPr>
          <w:rFonts w:ascii="Times New Roman" w:hAnsi="Times New Roman" w:cs="Times New Roman"/>
          <w:sz w:val="22"/>
          <w:szCs w:val="22"/>
        </w:rPr>
        <w:t xml:space="preserve">I </w:t>
      </w:r>
      <w:r w:rsidR="00E80D9A" w:rsidRPr="00E24CCB">
        <w:rPr>
          <w:rFonts w:ascii="Times New Roman" w:hAnsi="Times New Roman" w:cs="Times New Roman"/>
          <w:sz w:val="22"/>
          <w:szCs w:val="22"/>
        </w:rPr>
        <w:t xml:space="preserve">helped </w:t>
      </w:r>
      <w:r w:rsidR="00E80D9A">
        <w:rPr>
          <w:rFonts w:ascii="Times New Roman" w:hAnsi="Times New Roman" w:cs="Times New Roman"/>
          <w:sz w:val="22"/>
          <w:szCs w:val="22"/>
        </w:rPr>
        <w:t>with the analysis design</w:t>
      </w:r>
      <w:r>
        <w:rPr>
          <w:rFonts w:ascii="Times New Roman" w:hAnsi="Times New Roman" w:cs="Times New Roman"/>
          <w:sz w:val="22"/>
          <w:szCs w:val="22"/>
        </w:rPr>
        <w:t xml:space="preserve"> </w:t>
      </w:r>
      <w:r w:rsidR="00E80D9A" w:rsidRPr="00E24CCB">
        <w:rPr>
          <w:rFonts w:ascii="Times New Roman" w:hAnsi="Times New Roman" w:cs="Times New Roman"/>
          <w:sz w:val="22"/>
          <w:szCs w:val="22"/>
        </w:rPr>
        <w:t>and</w:t>
      </w:r>
      <w:r w:rsidRPr="00D567F8">
        <w:rPr>
          <w:rFonts w:ascii="Times New Roman" w:eastAsiaTheme="minorHAnsi" w:hAnsi="Times New Roman" w:cs="Times New Roman"/>
          <w:color w:val="000000"/>
          <w:sz w:val="22"/>
          <w:szCs w:val="22"/>
        </w:rPr>
        <w:t xml:space="preserve"> provided principal interpretation</w:t>
      </w:r>
      <w:r w:rsidR="00E80D9A" w:rsidRPr="00E24CCB">
        <w:rPr>
          <w:rFonts w:ascii="Times New Roman" w:hAnsi="Times New Roman" w:cs="Times New Roman"/>
          <w:sz w:val="22"/>
          <w:szCs w:val="22"/>
        </w:rPr>
        <w:t>.</w:t>
      </w:r>
    </w:p>
    <w:p w14:paraId="5402D660" w14:textId="77777777" w:rsidR="00491F63" w:rsidRPr="00491F63" w:rsidRDefault="00491F63" w:rsidP="00491F63">
      <w:pPr>
        <w:pStyle w:val="ListParagraph"/>
        <w:rPr>
          <w:rFonts w:ascii="inherit" w:hAnsi="inherit"/>
          <w:i/>
          <w:iCs/>
          <w:color w:val="242424"/>
          <w:sz w:val="22"/>
          <w:szCs w:val="22"/>
          <w:bdr w:val="none" w:sz="0" w:space="0" w:color="auto" w:frame="1"/>
        </w:rPr>
      </w:pPr>
    </w:p>
    <w:p w14:paraId="7E1452B3" w14:textId="77777777" w:rsidR="00152F28" w:rsidRPr="00152F28" w:rsidRDefault="006C6EE7" w:rsidP="00894932">
      <w:pPr>
        <w:pStyle w:val="ListParagraph"/>
        <w:numPr>
          <w:ilvl w:val="0"/>
          <w:numId w:val="9"/>
        </w:numPr>
        <w:ind w:left="360" w:hanging="540"/>
        <w:rPr>
          <w:rFonts w:ascii="Times New Roman" w:hAnsi="Times New Roman" w:cs="Times New Roman"/>
          <w:sz w:val="22"/>
          <w:szCs w:val="22"/>
        </w:rPr>
      </w:pPr>
      <w:r w:rsidRPr="00491F63">
        <w:rPr>
          <w:rFonts w:ascii="inherit" w:hAnsi="inherit"/>
          <w:b/>
          <w:bCs/>
          <w:color w:val="242424"/>
          <w:sz w:val="22"/>
          <w:szCs w:val="22"/>
          <w:bdr w:val="none" w:sz="0" w:space="0" w:color="auto" w:frame="1"/>
        </w:rPr>
        <w:t>Montez-Rath M</w:t>
      </w:r>
      <w:r w:rsidR="00152F28" w:rsidRPr="00152F28">
        <w:rPr>
          <w:rStyle w:val="authors"/>
          <w:rFonts w:ascii="Times New Roman" w:hAnsi="Times New Roman" w:cs="Times New Roman"/>
          <w:b/>
          <w:bCs/>
          <w:color w:val="212121"/>
          <w:sz w:val="22"/>
          <w:szCs w:val="22"/>
          <w:vertAlign w:val="superscript"/>
        </w:rPr>
        <w:t>$</w:t>
      </w:r>
      <w:r w:rsidRPr="00491F63">
        <w:rPr>
          <w:rFonts w:ascii="inherit" w:hAnsi="inherit"/>
          <w:color w:val="242424"/>
          <w:sz w:val="22"/>
          <w:szCs w:val="22"/>
          <w:bdr w:val="none" w:sz="0" w:space="0" w:color="auto" w:frame="1"/>
        </w:rPr>
        <w:t>, Varkila M, Yu X, et al. Acceptance of SARS-CoV-2 Surveillance Testing Among Patients Receiving Dialysis: A Cluster Randomized Trial. JAMA Netw Open.</w:t>
      </w:r>
      <w:r w:rsidR="00491F63">
        <w:rPr>
          <w:rFonts w:ascii="inherit" w:hAnsi="inherit"/>
          <w:color w:val="242424"/>
          <w:sz w:val="22"/>
          <w:szCs w:val="22"/>
          <w:bdr w:val="none" w:sz="0" w:space="0" w:color="auto" w:frame="1"/>
        </w:rPr>
        <w:t xml:space="preserve"> </w:t>
      </w:r>
      <w:r w:rsidRPr="00491F63">
        <w:rPr>
          <w:rFonts w:ascii="inherit" w:hAnsi="inherit"/>
          <w:color w:val="242424"/>
          <w:sz w:val="22"/>
          <w:szCs w:val="22"/>
          <w:bdr w:val="none" w:sz="0" w:space="0" w:color="auto" w:frame="1"/>
        </w:rPr>
        <w:t>2024;7(9):e2434159.</w:t>
      </w:r>
      <w:r w:rsidR="00491F63">
        <w:rPr>
          <w:rFonts w:ascii="inherit" w:hAnsi="inherit"/>
          <w:color w:val="242424"/>
          <w:sz w:val="22"/>
          <w:szCs w:val="22"/>
          <w:bdr w:val="none" w:sz="0" w:space="0" w:color="auto" w:frame="1"/>
        </w:rPr>
        <w:t xml:space="preserve"> </w:t>
      </w:r>
    </w:p>
    <w:p w14:paraId="60AFE1F8" w14:textId="77777777" w:rsidR="00894932" w:rsidRPr="00894932" w:rsidRDefault="00894932" w:rsidP="00183BB9"/>
    <w:p w14:paraId="383A0005" w14:textId="77777777" w:rsidR="00EF37BD" w:rsidRPr="00EF37BD" w:rsidRDefault="00906D60" w:rsidP="00EF37BD">
      <w:pPr>
        <w:pStyle w:val="ListParagraph"/>
        <w:numPr>
          <w:ilvl w:val="0"/>
          <w:numId w:val="9"/>
        </w:numPr>
        <w:ind w:left="360" w:hanging="540"/>
        <w:rPr>
          <w:rFonts w:ascii="Times New Roman" w:hAnsi="Times New Roman" w:cs="Times New Roman"/>
          <w:sz w:val="22"/>
          <w:szCs w:val="22"/>
        </w:rPr>
      </w:pPr>
      <w:r w:rsidRPr="00894932">
        <w:rPr>
          <w:rFonts w:ascii="Times New Roman" w:hAnsi="Times New Roman" w:cs="Times New Roman"/>
          <w:sz w:val="22"/>
          <w:szCs w:val="22"/>
        </w:rPr>
        <w:t xml:space="preserve">Manjula Kurella Tamura, Mengjiao Huang, Jaejin An, Mengnan Zhou, Fang Niu, John J. Sim, Nicholas M. Pajewski, Sarah A. Gaussoin, June Li, Michelle C, Odden, Tara I. Chang, Vivek Charu, </w:t>
      </w:r>
      <w:r w:rsidRPr="00894932">
        <w:rPr>
          <w:rFonts w:ascii="Times New Roman" w:hAnsi="Times New Roman" w:cs="Times New Roman"/>
          <w:b/>
          <w:bCs/>
          <w:sz w:val="22"/>
          <w:szCs w:val="22"/>
        </w:rPr>
        <w:t>Maria E. Montez-Rath</w:t>
      </w:r>
      <w:r w:rsidRPr="00894932">
        <w:rPr>
          <w:rFonts w:ascii="Times New Roman" w:hAnsi="Times New Roman" w:cs="Times New Roman"/>
          <w:sz w:val="22"/>
          <w:szCs w:val="22"/>
        </w:rPr>
        <w:t xml:space="preserve">. </w:t>
      </w:r>
      <w:r w:rsidRPr="00894932">
        <w:rPr>
          <w:rFonts w:ascii="Times New Roman" w:hAnsi="Times New Roman" w:cs="Times New Roman"/>
          <w:color w:val="000000"/>
          <w:sz w:val="22"/>
          <w:szCs w:val="22"/>
        </w:rPr>
        <w:t xml:space="preserve">Transportability of Hypertension Clinical Trials to Adults in Two Large Health Care Systems. 2024 JAMA Network Open, </w:t>
      </w:r>
      <w:r w:rsidRPr="00894932">
        <w:rPr>
          <w:rFonts w:ascii="Times New Roman" w:hAnsi="Times New Roman" w:cs="Times New Roman"/>
          <w:i/>
          <w:iCs/>
          <w:color w:val="000000"/>
          <w:sz w:val="22"/>
          <w:szCs w:val="22"/>
        </w:rPr>
        <w:t>in print.</w:t>
      </w:r>
    </w:p>
    <w:p w14:paraId="6AFD77B6" w14:textId="77777777" w:rsidR="00EF37BD" w:rsidRPr="00EF37BD" w:rsidRDefault="00EF37BD" w:rsidP="00EF37BD">
      <w:pPr>
        <w:pStyle w:val="ListParagraph"/>
        <w:ind w:left="360"/>
        <w:rPr>
          <w:rFonts w:ascii="Times New Roman" w:hAnsi="Times New Roman" w:cs="Times New Roman"/>
          <w:sz w:val="22"/>
          <w:szCs w:val="22"/>
        </w:rPr>
      </w:pPr>
    </w:p>
    <w:p w14:paraId="24B05575" w14:textId="746719CC" w:rsidR="00EF37BD" w:rsidRPr="00EF37BD" w:rsidRDefault="00906D60" w:rsidP="00EF37BD">
      <w:pPr>
        <w:pStyle w:val="ListParagraph"/>
        <w:numPr>
          <w:ilvl w:val="0"/>
          <w:numId w:val="9"/>
        </w:numPr>
        <w:ind w:left="360" w:hanging="540"/>
        <w:rPr>
          <w:rFonts w:ascii="Times New Roman" w:hAnsi="Times New Roman" w:cs="Times New Roman"/>
          <w:sz w:val="22"/>
          <w:szCs w:val="22"/>
        </w:rPr>
      </w:pPr>
      <w:r w:rsidRPr="00EF37BD">
        <w:rPr>
          <w:rFonts w:ascii="Times New Roman" w:hAnsi="Times New Roman" w:cs="Times New Roman"/>
          <w:sz w:val="22"/>
          <w:szCs w:val="22"/>
        </w:rPr>
        <w:t xml:space="preserve">Kaleb Thoma, Calyani Ganesan, Sai Liu, I-Chun Thomas, </w:t>
      </w:r>
      <w:r w:rsidRPr="00EF37BD">
        <w:rPr>
          <w:rFonts w:ascii="Times New Roman" w:hAnsi="Times New Roman" w:cs="Times New Roman"/>
          <w:b/>
          <w:bCs/>
          <w:sz w:val="22"/>
          <w:szCs w:val="22"/>
        </w:rPr>
        <w:t>Maria E. Montez-Rath</w:t>
      </w:r>
      <w:r w:rsidR="00152F28" w:rsidRPr="00EF37BD">
        <w:rPr>
          <w:rFonts w:ascii="Times New Roman" w:hAnsi="Times New Roman" w:cs="Times New Roman"/>
          <w:b/>
          <w:bCs/>
          <w:sz w:val="22"/>
          <w:szCs w:val="22"/>
          <w:vertAlign w:val="superscript"/>
        </w:rPr>
        <w:t>$</w:t>
      </w:r>
      <w:r w:rsidRPr="00EF37BD">
        <w:rPr>
          <w:rFonts w:ascii="Times New Roman" w:hAnsi="Times New Roman" w:cs="Times New Roman"/>
          <w:sz w:val="22"/>
          <w:szCs w:val="22"/>
        </w:rPr>
        <w:t xml:space="preserve">, Simon John Christoph Soerensen, Glenn M. Chertow, John T. Leppert, and Alan C. Pao. Facility-Level Variation in Nephrology Care among Veterans after Urinary Stone Diagnosis. 2024 Kidney360, </w:t>
      </w:r>
      <w:r w:rsidRPr="00EF37BD">
        <w:rPr>
          <w:rFonts w:ascii="Times New Roman" w:hAnsi="Times New Roman" w:cs="Times New Roman"/>
          <w:i/>
          <w:iCs/>
          <w:sz w:val="22"/>
          <w:szCs w:val="22"/>
        </w:rPr>
        <w:t>in print</w:t>
      </w:r>
      <w:r w:rsidRPr="00EF37BD">
        <w:rPr>
          <w:rFonts w:ascii="Times New Roman" w:hAnsi="Times New Roman" w:cs="Times New Roman"/>
          <w:sz w:val="22"/>
          <w:szCs w:val="22"/>
        </w:rPr>
        <w:t>.</w:t>
      </w:r>
      <w:r w:rsidR="00894932" w:rsidRPr="00EF37BD">
        <w:rPr>
          <w:rFonts w:ascii="Times New Roman" w:hAnsi="Times New Roman" w:cs="Times New Roman"/>
          <w:sz w:val="22"/>
          <w:szCs w:val="22"/>
        </w:rPr>
        <w:t xml:space="preserve"> </w:t>
      </w:r>
      <w:r w:rsidR="00EF37BD" w:rsidRPr="00EF37BD">
        <w:rPr>
          <w:rStyle w:val="pages"/>
          <w:rFonts w:ascii="Times New Roman" w:hAnsi="Times New Roman" w:cs="Times New Roman"/>
          <w:b/>
          <w:bCs/>
          <w:color w:val="212121"/>
          <w:sz w:val="22"/>
          <w:szCs w:val="22"/>
          <w:shd w:val="clear" w:color="auto" w:fill="FFFFFF"/>
          <w:vertAlign w:val="superscript"/>
        </w:rPr>
        <w:t>$</w:t>
      </w:r>
      <w:r w:rsidR="00EF37BD" w:rsidRPr="00EF37BD">
        <w:rPr>
          <w:rFonts w:ascii="Times New Roman" w:eastAsiaTheme="minorHAnsi" w:hAnsi="Times New Roman" w:cs="Times New Roman"/>
          <w:color w:val="000000"/>
          <w:sz w:val="22"/>
          <w:szCs w:val="22"/>
        </w:rPr>
        <w:t xml:space="preserve">Designed the study, created the analysis plan, and </w:t>
      </w:r>
      <w:r w:rsidR="00EF37BD" w:rsidRPr="00EF37BD">
        <w:rPr>
          <w:rFonts w:ascii="Times New Roman" w:hAnsi="Times New Roman" w:cs="Times New Roman"/>
          <w:color w:val="222222"/>
          <w:sz w:val="22"/>
          <w:szCs w:val="22"/>
          <w:shd w:val="clear" w:color="auto" w:fill="FFFFFF"/>
        </w:rPr>
        <w:t>provided statistical oversight over the analysis and interpretation of results</w:t>
      </w:r>
      <w:r w:rsidR="00EF37BD" w:rsidRPr="00EF37BD">
        <w:rPr>
          <w:rFonts w:ascii="Times New Roman" w:eastAsiaTheme="minorHAnsi" w:hAnsi="Times New Roman" w:cs="Times New Roman"/>
          <w:color w:val="000000"/>
          <w:sz w:val="22"/>
          <w:szCs w:val="22"/>
        </w:rPr>
        <w:t xml:space="preserve"> while mentoring the first author, a nephrology fellow.</w:t>
      </w:r>
    </w:p>
    <w:p w14:paraId="27BB6576" w14:textId="1BCB357C" w:rsidR="00AC4BF7" w:rsidRPr="00EF37BD" w:rsidRDefault="00AC4BF7" w:rsidP="00EF37BD">
      <w:pPr>
        <w:pStyle w:val="ListParagraph"/>
        <w:tabs>
          <w:tab w:val="num" w:pos="360"/>
        </w:tabs>
        <w:spacing w:before="120"/>
        <w:ind w:left="360"/>
        <w:rPr>
          <w:b/>
          <w:sz w:val="22"/>
          <w:szCs w:val="22"/>
        </w:rPr>
      </w:pPr>
    </w:p>
    <w:p w14:paraId="2B12E893" w14:textId="77777777" w:rsidR="00564819" w:rsidRPr="00292692" w:rsidRDefault="00564819" w:rsidP="00087E09">
      <w:pPr>
        <w:rPr>
          <w:rStyle w:val="outlook-search-highlight"/>
          <w:color w:val="212121"/>
          <w:sz w:val="22"/>
          <w:szCs w:val="22"/>
        </w:rPr>
      </w:pPr>
    </w:p>
    <w:p w14:paraId="1D8A117C" w14:textId="1FE6828F" w:rsidR="00E61E8D" w:rsidRDefault="00E61E8D" w:rsidP="00292018">
      <w:pPr>
        <w:spacing w:before="120"/>
        <w:rPr>
          <w:b/>
        </w:rPr>
      </w:pPr>
      <w:r w:rsidRPr="00907B7B">
        <w:rPr>
          <w:b/>
        </w:rPr>
        <w:t>Non-Peer-reviewed Articles (</w:t>
      </w:r>
      <w:r w:rsidR="007D5A24">
        <w:rPr>
          <w:b/>
        </w:rPr>
        <w:t>5</w:t>
      </w:r>
      <w:r w:rsidRPr="00907B7B">
        <w:rPr>
          <w:b/>
        </w:rPr>
        <w:t>)</w:t>
      </w:r>
    </w:p>
    <w:p w14:paraId="48F27E0E" w14:textId="77777777" w:rsidR="006D3105" w:rsidRPr="00907B7B" w:rsidRDefault="006D3105" w:rsidP="00292018">
      <w:pPr>
        <w:spacing w:before="120"/>
        <w:rPr>
          <w:b/>
          <w:sz w:val="22"/>
          <w:szCs w:val="22"/>
        </w:rPr>
      </w:pPr>
    </w:p>
    <w:p w14:paraId="693AAF5A" w14:textId="245F8F3A" w:rsidR="0023023A" w:rsidRPr="00907B7B" w:rsidRDefault="0023023A" w:rsidP="0023023A">
      <w:pPr>
        <w:pStyle w:val="BodyText2"/>
        <w:numPr>
          <w:ilvl w:val="0"/>
          <w:numId w:val="11"/>
        </w:numPr>
        <w:spacing w:after="0" w:line="240" w:lineRule="auto"/>
        <w:ind w:left="360"/>
        <w:rPr>
          <w:sz w:val="22"/>
          <w:szCs w:val="22"/>
        </w:rPr>
      </w:pPr>
      <w:r w:rsidRPr="00907B7B">
        <w:rPr>
          <w:sz w:val="22"/>
          <w:szCs w:val="22"/>
        </w:rPr>
        <w:t xml:space="preserve">Rosen AK, Trivedi P, Amuan M, &amp; </w:t>
      </w:r>
      <w:r w:rsidRPr="00907B7B">
        <w:rPr>
          <w:b/>
          <w:bCs/>
          <w:sz w:val="22"/>
          <w:szCs w:val="22"/>
        </w:rPr>
        <w:t>Montez M</w:t>
      </w:r>
      <w:r w:rsidRPr="00907B7B">
        <w:rPr>
          <w:sz w:val="22"/>
          <w:szCs w:val="22"/>
        </w:rPr>
        <w:t xml:space="preserve">.  The John Hopkins Adjusted Clinical Groups (ACGs) case-mix system: A risk-adjustment methodology currently available at the VA Austin Automation Center. </w:t>
      </w:r>
      <w:r w:rsidRPr="00907B7B">
        <w:rPr>
          <w:sz w:val="22"/>
          <w:szCs w:val="22"/>
          <w:lang w:val="fr-FR"/>
        </w:rPr>
        <w:t xml:space="preserve">VIReC Insights Vol. 4, No. 1. Hines, IL: VA Information Resource Center, 2003.  </w:t>
      </w:r>
      <w:r w:rsidRPr="00907B7B">
        <w:rPr>
          <w:sz w:val="22"/>
          <w:szCs w:val="22"/>
        </w:rPr>
        <w:t xml:space="preserve">Available at http://virec.research.med.va.gov.  </w:t>
      </w:r>
    </w:p>
    <w:p w14:paraId="01066051" w14:textId="77777777" w:rsidR="0023023A" w:rsidRPr="00907B7B" w:rsidRDefault="0023023A" w:rsidP="0023023A">
      <w:pPr>
        <w:pStyle w:val="BodyText2"/>
        <w:spacing w:after="0" w:line="240" w:lineRule="auto"/>
        <w:ind w:left="360"/>
        <w:rPr>
          <w:sz w:val="22"/>
          <w:szCs w:val="22"/>
        </w:rPr>
      </w:pPr>
    </w:p>
    <w:p w14:paraId="0B660C9B" w14:textId="356D06C8" w:rsidR="0023023A" w:rsidRPr="00907B7B" w:rsidRDefault="0023023A" w:rsidP="0023023A">
      <w:pPr>
        <w:pStyle w:val="ListParagraph"/>
        <w:numPr>
          <w:ilvl w:val="0"/>
          <w:numId w:val="11"/>
        </w:numPr>
        <w:ind w:left="360"/>
        <w:rPr>
          <w:rFonts w:ascii="Times New Roman" w:hAnsi="Times New Roman" w:cs="Times New Roman"/>
          <w:sz w:val="22"/>
          <w:szCs w:val="22"/>
        </w:rPr>
      </w:pPr>
      <w:r w:rsidRPr="00907B7B">
        <w:rPr>
          <w:rFonts w:ascii="Times New Roman" w:hAnsi="Times New Roman" w:cs="Times New Roman"/>
          <w:sz w:val="22"/>
          <w:szCs w:val="22"/>
        </w:rPr>
        <w:t xml:space="preserve">Maya B. Mathur, Kristopher Kapphahn, Ariadna Garcia, Manisha Desai and </w:t>
      </w:r>
      <w:r w:rsidRPr="00907B7B">
        <w:rPr>
          <w:rFonts w:ascii="Times New Roman" w:hAnsi="Times New Roman" w:cs="Times New Roman"/>
          <w:b/>
          <w:sz w:val="22"/>
          <w:szCs w:val="22"/>
        </w:rPr>
        <w:t>Maria E. Montez-Rath</w:t>
      </w:r>
      <w:r w:rsidRPr="00907B7B">
        <w:rPr>
          <w:rFonts w:ascii="Times New Roman" w:hAnsi="Times New Roman" w:cs="Times New Roman"/>
          <w:sz w:val="22"/>
          <w:szCs w:val="22"/>
        </w:rPr>
        <w:t xml:space="preserve"> (2017). SimTimeVar: Simulate Longitudinal Dataset with Time-Varying Correlated Covariates. R package version 1.0.0.</w:t>
      </w:r>
      <w:r w:rsidRPr="00907B7B">
        <w:rPr>
          <w:rFonts w:ascii="Times New Roman" w:hAnsi="Times New Roman" w:cs="Times New Roman"/>
          <w:sz w:val="22"/>
          <w:szCs w:val="22"/>
        </w:rPr>
        <w:br/>
      </w:r>
      <w:hyperlink r:id="rId13" w:tgtFrame="_blank" w:history="1">
        <w:r w:rsidRPr="00907B7B">
          <w:rPr>
            <w:rFonts w:ascii="Times New Roman" w:hAnsi="Times New Roman" w:cs="Times New Roman"/>
            <w:sz w:val="22"/>
            <w:szCs w:val="22"/>
          </w:rPr>
          <w:t>https://CRAN.R-project.org/package=SimTimeVar</w:t>
        </w:r>
      </w:hyperlink>
      <w:r w:rsidR="008268D3">
        <w:t xml:space="preserve"> </w:t>
      </w:r>
    </w:p>
    <w:p w14:paraId="64FE41EA" w14:textId="77777777" w:rsidR="0023023A" w:rsidRPr="00907B7B" w:rsidRDefault="0023023A" w:rsidP="0023023A">
      <w:pPr>
        <w:rPr>
          <w:sz w:val="22"/>
          <w:szCs w:val="22"/>
        </w:rPr>
      </w:pPr>
    </w:p>
    <w:p w14:paraId="0933A346" w14:textId="77777777" w:rsidR="0023023A" w:rsidRPr="00907B7B" w:rsidRDefault="0023023A" w:rsidP="0023023A">
      <w:pPr>
        <w:pStyle w:val="ListParagraph"/>
        <w:numPr>
          <w:ilvl w:val="0"/>
          <w:numId w:val="11"/>
        </w:numPr>
        <w:ind w:left="360"/>
        <w:rPr>
          <w:rFonts w:ascii="Times New Roman" w:hAnsi="Times New Roman" w:cs="Times New Roman"/>
          <w:sz w:val="22"/>
          <w:szCs w:val="22"/>
        </w:rPr>
      </w:pPr>
      <w:r w:rsidRPr="00907B7B">
        <w:rPr>
          <w:rFonts w:ascii="Times New Roman" w:hAnsi="Times New Roman" w:cs="Times New Roman"/>
          <w:b/>
          <w:sz w:val="22"/>
          <w:szCs w:val="22"/>
        </w:rPr>
        <w:t>Montez-Rath, M.E.</w:t>
      </w:r>
      <w:r w:rsidRPr="00907B7B">
        <w:rPr>
          <w:rFonts w:ascii="Times New Roman" w:hAnsi="Times New Roman" w:cs="Times New Roman"/>
          <w:sz w:val="22"/>
          <w:szCs w:val="22"/>
        </w:rPr>
        <w:t>, Kapphahn, K., Mathur, M.B., Purington, N., Joyce, V.R. and Desai, M., 2017. Simulating realistically complex comparative effectiveness studies with time-varying covariates and right-censored outcomes. arXiv preprint arXiv:1709.10074.</w:t>
      </w:r>
    </w:p>
    <w:p w14:paraId="1D0B722C" w14:textId="77777777" w:rsidR="0023023A" w:rsidRPr="00907B7B" w:rsidRDefault="0023023A" w:rsidP="0023023A">
      <w:pPr>
        <w:pStyle w:val="ListParagraph"/>
        <w:ind w:left="360"/>
        <w:rPr>
          <w:rFonts w:ascii="Times New Roman" w:hAnsi="Times New Roman" w:cs="Times New Roman"/>
          <w:sz w:val="22"/>
          <w:szCs w:val="22"/>
        </w:rPr>
      </w:pPr>
    </w:p>
    <w:p w14:paraId="2A85BCA8" w14:textId="1B178B04" w:rsidR="0023023A" w:rsidRPr="002E7CD6" w:rsidRDefault="0023023A" w:rsidP="005F47D3">
      <w:pPr>
        <w:pStyle w:val="ListParagraph"/>
        <w:numPr>
          <w:ilvl w:val="0"/>
          <w:numId w:val="11"/>
        </w:numPr>
        <w:ind w:left="360"/>
        <w:rPr>
          <w:sz w:val="22"/>
          <w:szCs w:val="22"/>
        </w:rPr>
      </w:pPr>
      <w:r w:rsidRPr="002E7CD6">
        <w:rPr>
          <w:rFonts w:ascii="Times New Roman" w:hAnsi="Times New Roman" w:cs="Times New Roman"/>
          <w:color w:val="222222"/>
          <w:sz w:val="22"/>
          <w:szCs w:val="22"/>
          <w:shd w:val="clear" w:color="auto" w:fill="FFFFFF"/>
        </w:rPr>
        <w:t xml:space="preserve">Han, J., Liu, S., Stedman, M.R. and </w:t>
      </w:r>
      <w:r w:rsidRPr="002E7CD6">
        <w:rPr>
          <w:rFonts w:ascii="Times New Roman" w:hAnsi="Times New Roman" w:cs="Times New Roman"/>
          <w:b/>
          <w:bCs/>
          <w:color w:val="222222"/>
          <w:sz w:val="22"/>
          <w:szCs w:val="22"/>
          <w:shd w:val="clear" w:color="auto" w:fill="FFFFFF"/>
        </w:rPr>
        <w:t>Montez-Rath, M.E.</w:t>
      </w:r>
      <w:r w:rsidRPr="002E7CD6">
        <w:rPr>
          <w:rFonts w:ascii="Times New Roman" w:hAnsi="Times New Roman" w:cs="Times New Roman"/>
          <w:color w:val="222222"/>
          <w:sz w:val="22"/>
          <w:szCs w:val="22"/>
          <w:shd w:val="clear" w:color="auto" w:fill="FFFFFF"/>
        </w:rPr>
        <w:t xml:space="preserve">, </w:t>
      </w:r>
      <w:r w:rsidR="00AB07E4" w:rsidRPr="002E7CD6">
        <w:rPr>
          <w:rFonts w:ascii="Times New Roman" w:hAnsi="Times New Roman" w:cs="Times New Roman"/>
          <w:color w:val="222222"/>
          <w:sz w:val="22"/>
          <w:szCs w:val="22"/>
          <w:shd w:val="clear" w:color="auto" w:fill="FFFFFF"/>
        </w:rPr>
        <w:t>2021.</w:t>
      </w:r>
      <w:r w:rsidR="00EC4245" w:rsidRPr="002E7CD6">
        <w:rPr>
          <w:rFonts w:ascii="Times New Roman" w:hAnsi="Times New Roman" w:cs="Times New Roman"/>
          <w:color w:val="222222"/>
          <w:sz w:val="22"/>
          <w:szCs w:val="22"/>
          <w:shd w:val="clear" w:color="auto" w:fill="FFFFFF"/>
        </w:rPr>
        <w:t xml:space="preserve"> </w:t>
      </w:r>
      <w:r w:rsidRPr="002E7CD6">
        <w:rPr>
          <w:rFonts w:ascii="Times New Roman" w:hAnsi="Times New Roman" w:cs="Times New Roman"/>
          <w:color w:val="222222"/>
          <w:sz w:val="22"/>
          <w:szCs w:val="22"/>
          <w:shd w:val="clear" w:color="auto" w:fill="FFFFFF"/>
        </w:rPr>
        <w:t>A SAS Macro to Perform Kaplan-Meier Multiple Imputation for Survival Analyses with Competing Events.</w:t>
      </w:r>
      <w:r w:rsidR="00AD5D1D" w:rsidRPr="002E7CD6">
        <w:rPr>
          <w:rFonts w:ascii="Times New Roman" w:hAnsi="Times New Roman" w:cs="Times New Roman"/>
          <w:color w:val="222222"/>
          <w:sz w:val="22"/>
          <w:szCs w:val="22"/>
          <w:shd w:val="clear" w:color="auto" w:fill="FFFFFF"/>
        </w:rPr>
        <w:t xml:space="preserve"> </w:t>
      </w:r>
    </w:p>
    <w:p w14:paraId="33ED772F" w14:textId="77777777" w:rsidR="002E7CD6" w:rsidRPr="002E7CD6" w:rsidRDefault="002E7CD6" w:rsidP="002E7CD6">
      <w:pPr>
        <w:rPr>
          <w:sz w:val="22"/>
          <w:szCs w:val="22"/>
        </w:rPr>
      </w:pPr>
    </w:p>
    <w:p w14:paraId="17E06809" w14:textId="37D8E47C" w:rsidR="006046CD" w:rsidRPr="00316B1F" w:rsidRDefault="0023023A" w:rsidP="006046CD">
      <w:pPr>
        <w:pStyle w:val="ListParagraph"/>
        <w:numPr>
          <w:ilvl w:val="0"/>
          <w:numId w:val="11"/>
        </w:numPr>
        <w:ind w:left="360"/>
        <w:rPr>
          <w:rFonts w:ascii="Times New Roman" w:hAnsi="Times New Roman" w:cs="Times New Roman"/>
          <w:sz w:val="22"/>
          <w:szCs w:val="22"/>
        </w:rPr>
      </w:pPr>
      <w:r w:rsidRPr="00907B7B">
        <w:rPr>
          <w:rFonts w:ascii="Times New Roman" w:hAnsi="Times New Roman" w:cs="Times New Roman"/>
          <w:color w:val="222222"/>
          <w:sz w:val="22"/>
          <w:szCs w:val="22"/>
          <w:shd w:val="clear" w:color="auto" w:fill="FFFFFF"/>
        </w:rPr>
        <w:t xml:space="preserve">Ling, A.Y., </w:t>
      </w:r>
      <w:r w:rsidRPr="00907B7B">
        <w:rPr>
          <w:rFonts w:ascii="Times New Roman" w:hAnsi="Times New Roman" w:cs="Times New Roman"/>
          <w:b/>
          <w:bCs/>
          <w:color w:val="222222"/>
          <w:sz w:val="22"/>
          <w:szCs w:val="22"/>
          <w:shd w:val="clear" w:color="auto" w:fill="FFFFFF"/>
        </w:rPr>
        <w:t>Montez-Rath, M.E.</w:t>
      </w:r>
      <w:r w:rsidRPr="00907B7B">
        <w:rPr>
          <w:rFonts w:ascii="Times New Roman" w:hAnsi="Times New Roman" w:cs="Times New Roman"/>
          <w:color w:val="222222"/>
          <w:sz w:val="22"/>
          <w:szCs w:val="22"/>
          <w:shd w:val="clear" w:color="auto" w:fill="FFFFFF"/>
        </w:rPr>
        <w:t>, Kapphahn, K. and Desai, M., 2022. Application of Multiple Imputation When Using Propensity Score Methods to Generalize Clinical Trials to Target Populations of Interest. </w:t>
      </w:r>
      <w:r w:rsidRPr="00907B7B">
        <w:rPr>
          <w:rFonts w:ascii="Times New Roman" w:hAnsi="Times New Roman" w:cs="Times New Roman"/>
          <w:i/>
          <w:iCs/>
          <w:color w:val="222222"/>
          <w:sz w:val="22"/>
          <w:szCs w:val="22"/>
          <w:shd w:val="clear" w:color="auto" w:fill="FFFFFF"/>
        </w:rPr>
        <w:t>arXiv preprint arXiv:2202.00827</w:t>
      </w:r>
      <w:r w:rsidRPr="00907B7B">
        <w:rPr>
          <w:rFonts w:ascii="Times New Roman" w:hAnsi="Times New Roman" w:cs="Times New Roman"/>
          <w:color w:val="222222"/>
          <w:sz w:val="22"/>
          <w:szCs w:val="22"/>
          <w:shd w:val="clear" w:color="auto" w:fill="FFFFFF"/>
        </w:rPr>
        <w:t>.</w:t>
      </w:r>
    </w:p>
    <w:p w14:paraId="1FFC2F29" w14:textId="77777777" w:rsidR="00316B1F" w:rsidRPr="00316B1F" w:rsidRDefault="00316B1F" w:rsidP="00316B1F">
      <w:pPr>
        <w:pStyle w:val="ListParagraph"/>
        <w:rPr>
          <w:rFonts w:ascii="Times New Roman" w:hAnsi="Times New Roman" w:cs="Times New Roman"/>
          <w:sz w:val="22"/>
          <w:szCs w:val="22"/>
        </w:rPr>
      </w:pPr>
    </w:p>
    <w:p w14:paraId="63CA0E1D" w14:textId="77777777" w:rsidR="008C7750" w:rsidRDefault="008C7750" w:rsidP="006046CD">
      <w:pPr>
        <w:rPr>
          <w:b/>
          <w:bCs/>
        </w:rPr>
      </w:pPr>
    </w:p>
    <w:p w14:paraId="31255CDB" w14:textId="7CDDCB38" w:rsidR="006046CD" w:rsidRPr="00B5262F" w:rsidRDefault="00A40F37" w:rsidP="006046CD">
      <w:pPr>
        <w:rPr>
          <w:b/>
          <w:bCs/>
        </w:rPr>
      </w:pPr>
      <w:r>
        <w:rPr>
          <w:b/>
          <w:bCs/>
        </w:rPr>
        <w:t>In the Media</w:t>
      </w:r>
    </w:p>
    <w:p w14:paraId="28042DEA" w14:textId="53962B89" w:rsidR="005A3CA6" w:rsidRPr="006046CD" w:rsidRDefault="005A3CA6" w:rsidP="00B5262F"/>
    <w:p w14:paraId="171AD94A" w14:textId="77777777" w:rsidR="00E12135" w:rsidRPr="00907B7B" w:rsidRDefault="00E12135" w:rsidP="00E12135">
      <w:pPr>
        <w:rPr>
          <w:sz w:val="22"/>
          <w:szCs w:val="22"/>
        </w:rPr>
      </w:pPr>
      <w:r w:rsidRPr="00907B7B">
        <w:rPr>
          <w:sz w:val="22"/>
          <w:szCs w:val="22"/>
        </w:rPr>
        <w:t>June 2016</w:t>
      </w:r>
      <w:r w:rsidRPr="00907B7B">
        <w:rPr>
          <w:sz w:val="22"/>
          <w:szCs w:val="22"/>
        </w:rPr>
        <w:tab/>
      </w:r>
      <w:r w:rsidRPr="00907B7B">
        <w:rPr>
          <w:sz w:val="22"/>
          <w:szCs w:val="22"/>
        </w:rPr>
        <w:tab/>
      </w:r>
      <w:hyperlink r:id="rId14" w:history="1">
        <w:r w:rsidRPr="00907B7B">
          <w:rPr>
            <w:rStyle w:val="Hyperlink"/>
            <w:sz w:val="22"/>
            <w:szCs w:val="22"/>
          </w:rPr>
          <w:t>Antihypertensive Drug Use in Dialysis Transition May Need Improvement</w:t>
        </w:r>
      </w:hyperlink>
    </w:p>
    <w:p w14:paraId="7C0EBBE7" w14:textId="77777777" w:rsidR="00E12135" w:rsidRDefault="00E12135" w:rsidP="00E12135">
      <w:pPr>
        <w:rPr>
          <w:sz w:val="22"/>
          <w:szCs w:val="22"/>
        </w:rPr>
      </w:pPr>
      <w:r w:rsidRPr="00907B7B">
        <w:rPr>
          <w:sz w:val="22"/>
          <w:szCs w:val="22"/>
        </w:rPr>
        <w:tab/>
      </w:r>
      <w:r w:rsidRPr="00907B7B">
        <w:rPr>
          <w:sz w:val="22"/>
          <w:szCs w:val="22"/>
        </w:rPr>
        <w:tab/>
      </w:r>
      <w:r w:rsidRPr="00907B7B">
        <w:rPr>
          <w:sz w:val="22"/>
          <w:szCs w:val="22"/>
        </w:rPr>
        <w:tab/>
        <w:t>Renal &amp; Urology News</w:t>
      </w:r>
    </w:p>
    <w:p w14:paraId="0D996026" w14:textId="77777777" w:rsidR="00D64F68" w:rsidRPr="00907B7B" w:rsidRDefault="00D64F68" w:rsidP="00E12135">
      <w:pPr>
        <w:rPr>
          <w:sz w:val="22"/>
          <w:szCs w:val="22"/>
        </w:rPr>
      </w:pPr>
    </w:p>
    <w:p w14:paraId="5C4B8CD2" w14:textId="77777777" w:rsidR="00E12135" w:rsidRPr="00907B7B" w:rsidRDefault="00E12135" w:rsidP="00E12135">
      <w:pPr>
        <w:pStyle w:val="Heading1"/>
        <w:ind w:left="2160" w:hanging="2160"/>
        <w:rPr>
          <w:rFonts w:ascii="Times New Roman" w:hAnsi="Times New Roman" w:cs="Times New Roman"/>
          <w:b w:val="0"/>
          <w:bCs w:val="0"/>
          <w:color w:val="000000"/>
          <w:szCs w:val="22"/>
        </w:rPr>
      </w:pPr>
      <w:r w:rsidRPr="00907B7B">
        <w:rPr>
          <w:rFonts w:ascii="Times New Roman" w:hAnsi="Times New Roman" w:cs="Times New Roman"/>
          <w:b w:val="0"/>
          <w:bCs w:val="0"/>
          <w:szCs w:val="22"/>
        </w:rPr>
        <w:t>September 2020</w:t>
      </w:r>
      <w:r w:rsidRPr="00907B7B">
        <w:rPr>
          <w:rFonts w:ascii="Times New Roman" w:hAnsi="Times New Roman" w:cs="Times New Roman"/>
          <w:b w:val="0"/>
          <w:bCs w:val="0"/>
          <w:szCs w:val="22"/>
        </w:rPr>
        <w:tab/>
      </w:r>
      <w:hyperlink r:id="rId15" w:history="1">
        <w:r w:rsidRPr="00907B7B">
          <w:rPr>
            <w:rStyle w:val="Hyperlink"/>
            <w:rFonts w:ascii="Times New Roman" w:hAnsi="Times New Roman" w:cs="Times New Roman"/>
            <w:b w:val="0"/>
            <w:bCs w:val="0"/>
            <w:szCs w:val="22"/>
          </w:rPr>
          <w:t>More Bleeding, Death With Ticagrelor Over Clopidogrel in Elderly Post-MI Patients: SWEDEHEART</w:t>
        </w:r>
      </w:hyperlink>
    </w:p>
    <w:p w14:paraId="59663086" w14:textId="77777777" w:rsidR="00E12135" w:rsidRDefault="00E12135" w:rsidP="00E12135">
      <w:pPr>
        <w:rPr>
          <w:sz w:val="22"/>
          <w:szCs w:val="22"/>
        </w:rPr>
      </w:pPr>
      <w:r w:rsidRPr="00907B7B">
        <w:rPr>
          <w:sz w:val="22"/>
          <w:szCs w:val="22"/>
        </w:rPr>
        <w:tab/>
      </w:r>
      <w:r w:rsidRPr="00907B7B">
        <w:rPr>
          <w:sz w:val="22"/>
          <w:szCs w:val="22"/>
        </w:rPr>
        <w:tab/>
      </w:r>
      <w:r w:rsidRPr="00907B7B">
        <w:rPr>
          <w:sz w:val="22"/>
          <w:szCs w:val="22"/>
        </w:rPr>
        <w:tab/>
        <w:t>tctMD</w:t>
      </w:r>
    </w:p>
    <w:p w14:paraId="638CFA95" w14:textId="77777777" w:rsidR="00D64F68" w:rsidRPr="00907B7B" w:rsidRDefault="00D64F68" w:rsidP="00E12135">
      <w:pPr>
        <w:rPr>
          <w:sz w:val="22"/>
          <w:szCs w:val="22"/>
        </w:rPr>
      </w:pPr>
    </w:p>
    <w:p w14:paraId="40607586" w14:textId="77777777" w:rsidR="00E12135" w:rsidRPr="00907B7B" w:rsidRDefault="00E12135" w:rsidP="00E12135">
      <w:pPr>
        <w:rPr>
          <w:sz w:val="22"/>
          <w:szCs w:val="22"/>
        </w:rPr>
      </w:pPr>
      <w:r w:rsidRPr="00907B7B">
        <w:rPr>
          <w:sz w:val="22"/>
          <w:szCs w:val="22"/>
        </w:rPr>
        <w:t>September 2020</w:t>
      </w:r>
      <w:r w:rsidRPr="00907B7B">
        <w:rPr>
          <w:sz w:val="22"/>
          <w:szCs w:val="22"/>
        </w:rPr>
        <w:tab/>
      </w:r>
      <w:r w:rsidRPr="00907B7B">
        <w:rPr>
          <w:sz w:val="22"/>
          <w:szCs w:val="22"/>
        </w:rPr>
        <w:tab/>
      </w:r>
      <w:hyperlink r:id="rId16" w:history="1">
        <w:r w:rsidRPr="00907B7B">
          <w:rPr>
            <w:rStyle w:val="Hyperlink"/>
            <w:sz w:val="22"/>
            <w:szCs w:val="22"/>
          </w:rPr>
          <w:t>Chasing the cause of chronic kidney disease</w:t>
        </w:r>
      </w:hyperlink>
    </w:p>
    <w:p w14:paraId="4F895E49" w14:textId="77777777" w:rsidR="00E12135" w:rsidRPr="00907B7B" w:rsidRDefault="00E12135" w:rsidP="00E12135">
      <w:pPr>
        <w:rPr>
          <w:sz w:val="22"/>
          <w:szCs w:val="22"/>
        </w:rPr>
      </w:pPr>
      <w:r w:rsidRPr="00907B7B">
        <w:rPr>
          <w:sz w:val="22"/>
          <w:szCs w:val="22"/>
        </w:rPr>
        <w:tab/>
      </w:r>
      <w:r w:rsidRPr="00907B7B">
        <w:rPr>
          <w:sz w:val="22"/>
          <w:szCs w:val="22"/>
        </w:rPr>
        <w:tab/>
      </w:r>
      <w:r w:rsidRPr="00907B7B">
        <w:rPr>
          <w:sz w:val="22"/>
          <w:szCs w:val="22"/>
        </w:rPr>
        <w:tab/>
        <w:t>Stanford King Center on Global Development</w:t>
      </w:r>
    </w:p>
    <w:p w14:paraId="63F2F0BB" w14:textId="77777777" w:rsidR="00E12135" w:rsidRDefault="00E12135" w:rsidP="00E12135">
      <w:pPr>
        <w:rPr>
          <w:sz w:val="22"/>
          <w:szCs w:val="22"/>
        </w:rPr>
      </w:pPr>
    </w:p>
    <w:p w14:paraId="7A0A2A72" w14:textId="77777777" w:rsidR="00E12135" w:rsidRPr="00AA7EE5" w:rsidRDefault="00E12135" w:rsidP="00E12135">
      <w:pPr>
        <w:ind w:left="2160" w:hanging="2160"/>
        <w:textAlignment w:val="baseline"/>
        <w:rPr>
          <w:color w:val="000000" w:themeColor="text1"/>
          <w:sz w:val="22"/>
          <w:szCs w:val="22"/>
        </w:rPr>
      </w:pPr>
      <w:r>
        <w:rPr>
          <w:sz w:val="22"/>
          <w:szCs w:val="22"/>
        </w:rPr>
        <w:t>September 2020</w:t>
      </w:r>
      <w:r>
        <w:rPr>
          <w:sz w:val="22"/>
          <w:szCs w:val="22"/>
        </w:rPr>
        <w:tab/>
      </w:r>
      <w:r w:rsidRPr="00AA7EE5">
        <w:rPr>
          <w:color w:val="000000" w:themeColor="text1"/>
          <w:sz w:val="22"/>
          <w:szCs w:val="22"/>
        </w:rPr>
        <w:t>Prevalence of SARS-CoV-2 antibodies in a large nationwide sample of patients on dialysis in the USA: a cross-sectional study</w:t>
      </w:r>
      <w:r>
        <w:rPr>
          <w:color w:val="000000" w:themeColor="text1"/>
          <w:sz w:val="22"/>
          <w:szCs w:val="22"/>
        </w:rPr>
        <w:t xml:space="preserve">. </w:t>
      </w:r>
    </w:p>
    <w:p w14:paraId="730B428F" w14:textId="77777777" w:rsidR="00E12135" w:rsidRPr="000E1C8E" w:rsidRDefault="00E12135" w:rsidP="00E12135">
      <w:pPr>
        <w:ind w:left="2160"/>
        <w:rPr>
          <w:sz w:val="22"/>
          <w:szCs w:val="22"/>
        </w:rPr>
      </w:pPr>
      <w:r w:rsidRPr="000E1C8E">
        <w:rPr>
          <w:sz w:val="22"/>
          <w:szCs w:val="22"/>
        </w:rPr>
        <w:t xml:space="preserve">Altmetric Attention Score of </w:t>
      </w:r>
      <w:r>
        <w:rPr>
          <w:sz w:val="22"/>
          <w:szCs w:val="22"/>
        </w:rPr>
        <w:t>2381</w:t>
      </w:r>
      <w:r w:rsidRPr="000E1C8E">
        <w:rPr>
          <w:sz w:val="22"/>
          <w:szCs w:val="22"/>
        </w:rPr>
        <w:t xml:space="preserve"> as of Nov </w:t>
      </w:r>
      <w:r>
        <w:rPr>
          <w:sz w:val="22"/>
          <w:szCs w:val="22"/>
        </w:rPr>
        <w:t>15</w:t>
      </w:r>
      <w:r w:rsidRPr="000E1C8E">
        <w:rPr>
          <w:sz w:val="22"/>
          <w:szCs w:val="22"/>
        </w:rPr>
        <w:t xml:space="preserve">, 2024 </w:t>
      </w:r>
    </w:p>
    <w:p w14:paraId="12055E6A" w14:textId="77777777" w:rsidR="00E12135" w:rsidRDefault="00E12135" w:rsidP="00E12135">
      <w:pPr>
        <w:ind w:left="2160" w:hanging="2160"/>
        <w:rPr>
          <w:sz w:val="22"/>
          <w:szCs w:val="22"/>
        </w:rPr>
      </w:pPr>
      <w:r w:rsidRPr="000E1C8E">
        <w:rPr>
          <w:sz w:val="22"/>
          <w:szCs w:val="22"/>
        </w:rPr>
        <w:tab/>
        <w:t xml:space="preserve">Mentioned by </w:t>
      </w:r>
      <w:r>
        <w:rPr>
          <w:sz w:val="22"/>
          <w:szCs w:val="22"/>
        </w:rPr>
        <w:t>225</w:t>
      </w:r>
      <w:r w:rsidRPr="000E1C8E">
        <w:rPr>
          <w:sz w:val="22"/>
          <w:szCs w:val="22"/>
        </w:rPr>
        <w:t xml:space="preserve"> news outlets</w:t>
      </w:r>
      <w:r>
        <w:rPr>
          <w:sz w:val="22"/>
          <w:szCs w:val="22"/>
        </w:rPr>
        <w:t xml:space="preserve"> (including Wall Street Journal and Washington Post)</w:t>
      </w:r>
      <w:r w:rsidRPr="000E1C8E">
        <w:rPr>
          <w:sz w:val="22"/>
          <w:szCs w:val="22"/>
        </w:rPr>
        <w:t xml:space="preserve">, </w:t>
      </w:r>
      <w:r>
        <w:rPr>
          <w:sz w:val="22"/>
          <w:szCs w:val="22"/>
        </w:rPr>
        <w:t>20</w:t>
      </w:r>
      <w:r w:rsidRPr="000E1C8E">
        <w:rPr>
          <w:sz w:val="22"/>
          <w:szCs w:val="22"/>
        </w:rPr>
        <w:t xml:space="preserve"> blogs (including), </w:t>
      </w:r>
      <w:r>
        <w:rPr>
          <w:sz w:val="22"/>
          <w:szCs w:val="22"/>
        </w:rPr>
        <w:t xml:space="preserve">3 policy sources, 702 </w:t>
      </w:r>
      <w:r w:rsidRPr="000E1C8E">
        <w:rPr>
          <w:sz w:val="22"/>
          <w:szCs w:val="22"/>
        </w:rPr>
        <w:t xml:space="preserve">X users, and </w:t>
      </w:r>
      <w:r>
        <w:rPr>
          <w:sz w:val="22"/>
          <w:szCs w:val="22"/>
        </w:rPr>
        <w:t>8</w:t>
      </w:r>
      <w:r w:rsidRPr="000E1C8E">
        <w:rPr>
          <w:sz w:val="22"/>
          <w:szCs w:val="22"/>
        </w:rPr>
        <w:t xml:space="preserve"> Facebook page</w:t>
      </w:r>
      <w:r>
        <w:rPr>
          <w:sz w:val="22"/>
          <w:szCs w:val="22"/>
        </w:rPr>
        <w:t>s, 3 Wikipedia pages, 6 Redditors, and 1 YouTube creator</w:t>
      </w:r>
    </w:p>
    <w:p w14:paraId="4763CB82" w14:textId="77777777" w:rsidR="00A3781E" w:rsidRDefault="00A3781E" w:rsidP="00E12135">
      <w:pPr>
        <w:ind w:left="2160" w:hanging="2160"/>
        <w:rPr>
          <w:sz w:val="22"/>
          <w:szCs w:val="22"/>
        </w:rPr>
      </w:pPr>
    </w:p>
    <w:p w14:paraId="18B437C8" w14:textId="77777777" w:rsidR="00A3781E" w:rsidRPr="00907B7B" w:rsidRDefault="00A3781E" w:rsidP="00A3781E">
      <w:pPr>
        <w:rPr>
          <w:sz w:val="22"/>
          <w:szCs w:val="22"/>
        </w:rPr>
      </w:pPr>
      <w:r w:rsidRPr="00907B7B">
        <w:rPr>
          <w:sz w:val="22"/>
          <w:szCs w:val="22"/>
        </w:rPr>
        <w:t>January 2021</w:t>
      </w:r>
      <w:r w:rsidRPr="00907B7B">
        <w:rPr>
          <w:sz w:val="22"/>
          <w:szCs w:val="22"/>
        </w:rPr>
        <w:tab/>
      </w:r>
      <w:r w:rsidRPr="00907B7B">
        <w:rPr>
          <w:sz w:val="22"/>
          <w:szCs w:val="22"/>
        </w:rPr>
        <w:tab/>
      </w:r>
      <w:hyperlink r:id="rId17" w:history="1">
        <w:r w:rsidRPr="00907B7B">
          <w:rPr>
            <w:rStyle w:val="Hyperlink"/>
            <w:sz w:val="22"/>
            <w:szCs w:val="22"/>
          </w:rPr>
          <w:t>Serological Testing for COVID-19</w:t>
        </w:r>
      </w:hyperlink>
    </w:p>
    <w:p w14:paraId="54CCAF13" w14:textId="77777777" w:rsidR="00A3781E" w:rsidRDefault="00A3781E" w:rsidP="00A3781E">
      <w:pPr>
        <w:rPr>
          <w:sz w:val="22"/>
          <w:szCs w:val="22"/>
        </w:rPr>
      </w:pPr>
      <w:r w:rsidRPr="00907B7B">
        <w:rPr>
          <w:sz w:val="22"/>
          <w:szCs w:val="22"/>
        </w:rPr>
        <w:tab/>
      </w:r>
      <w:r w:rsidRPr="00907B7B">
        <w:rPr>
          <w:sz w:val="22"/>
          <w:szCs w:val="22"/>
        </w:rPr>
        <w:tab/>
      </w:r>
      <w:r w:rsidRPr="00907B7B">
        <w:rPr>
          <w:sz w:val="22"/>
          <w:szCs w:val="22"/>
        </w:rPr>
        <w:tab/>
        <w:t>News Medical</w:t>
      </w:r>
    </w:p>
    <w:p w14:paraId="3DD430E7" w14:textId="77777777" w:rsidR="00742EB2" w:rsidRPr="00907B7B" w:rsidRDefault="00742EB2" w:rsidP="00A3781E">
      <w:pPr>
        <w:rPr>
          <w:sz w:val="22"/>
          <w:szCs w:val="22"/>
        </w:rPr>
      </w:pPr>
    </w:p>
    <w:p w14:paraId="4B654751" w14:textId="77777777" w:rsidR="00A3781E" w:rsidRPr="00907B7B" w:rsidRDefault="00A3781E" w:rsidP="00A3781E">
      <w:pPr>
        <w:rPr>
          <w:sz w:val="22"/>
          <w:szCs w:val="22"/>
        </w:rPr>
      </w:pPr>
      <w:r w:rsidRPr="00907B7B">
        <w:rPr>
          <w:sz w:val="22"/>
          <w:szCs w:val="22"/>
        </w:rPr>
        <w:t>March 2021</w:t>
      </w:r>
      <w:r w:rsidRPr="00907B7B">
        <w:rPr>
          <w:sz w:val="22"/>
          <w:szCs w:val="22"/>
        </w:rPr>
        <w:tab/>
      </w:r>
      <w:r w:rsidRPr="00907B7B">
        <w:rPr>
          <w:sz w:val="22"/>
          <w:szCs w:val="22"/>
        </w:rPr>
        <w:tab/>
      </w:r>
      <w:hyperlink r:id="rId18" w:history="1">
        <w:r w:rsidRPr="00907B7B">
          <w:rPr>
            <w:rStyle w:val="Hyperlink"/>
            <w:sz w:val="22"/>
            <w:szCs w:val="22"/>
          </w:rPr>
          <w:t>Two gaps to fill for the 2021-2022 winter wave of COVID-19 cases</w:t>
        </w:r>
      </w:hyperlink>
    </w:p>
    <w:p w14:paraId="076DB8FC" w14:textId="77777777" w:rsidR="00A3781E" w:rsidRDefault="00A3781E" w:rsidP="00A3781E">
      <w:pPr>
        <w:ind w:left="2880" w:hanging="720"/>
        <w:rPr>
          <w:sz w:val="22"/>
          <w:szCs w:val="22"/>
        </w:rPr>
      </w:pPr>
      <w:r w:rsidRPr="00907B7B">
        <w:rPr>
          <w:sz w:val="22"/>
          <w:szCs w:val="22"/>
        </w:rPr>
        <w:t>MedicalXpress</w:t>
      </w:r>
    </w:p>
    <w:p w14:paraId="20F777BA" w14:textId="77777777" w:rsidR="00742EB2" w:rsidRPr="00907B7B" w:rsidRDefault="00742EB2" w:rsidP="00A3781E">
      <w:pPr>
        <w:ind w:left="2880" w:hanging="720"/>
        <w:rPr>
          <w:sz w:val="22"/>
          <w:szCs w:val="22"/>
        </w:rPr>
      </w:pPr>
    </w:p>
    <w:p w14:paraId="175E44C3" w14:textId="77777777" w:rsidR="00A3781E" w:rsidRPr="00907B7B" w:rsidRDefault="00A3781E" w:rsidP="00A3781E">
      <w:pPr>
        <w:rPr>
          <w:sz w:val="22"/>
          <w:szCs w:val="22"/>
        </w:rPr>
      </w:pPr>
      <w:r w:rsidRPr="00907B7B">
        <w:rPr>
          <w:sz w:val="22"/>
          <w:szCs w:val="22"/>
        </w:rPr>
        <w:t>April 2021</w:t>
      </w:r>
      <w:r w:rsidRPr="00907B7B">
        <w:rPr>
          <w:sz w:val="22"/>
          <w:szCs w:val="22"/>
        </w:rPr>
        <w:tab/>
      </w:r>
      <w:r w:rsidRPr="00907B7B">
        <w:rPr>
          <w:sz w:val="22"/>
          <w:szCs w:val="22"/>
        </w:rPr>
        <w:tab/>
      </w:r>
      <w:hyperlink r:id="rId19" w:history="1">
        <w:r w:rsidRPr="00907B7B">
          <w:rPr>
            <w:rStyle w:val="Hyperlink"/>
            <w:sz w:val="22"/>
            <w:szCs w:val="22"/>
          </w:rPr>
          <w:t>1 in 5 Patients on Kidney Dialysis Say No to COVID-19 Vaccine: Study</w:t>
        </w:r>
      </w:hyperlink>
    </w:p>
    <w:p w14:paraId="16809C92" w14:textId="77777777" w:rsidR="00A3781E" w:rsidRDefault="00A3781E" w:rsidP="00A3781E">
      <w:pPr>
        <w:ind w:left="2880" w:hanging="720"/>
        <w:rPr>
          <w:sz w:val="22"/>
          <w:szCs w:val="22"/>
        </w:rPr>
      </w:pPr>
      <w:r w:rsidRPr="00907B7B">
        <w:rPr>
          <w:sz w:val="22"/>
          <w:szCs w:val="22"/>
        </w:rPr>
        <w:t>US News &amp; World Report</w:t>
      </w:r>
    </w:p>
    <w:p w14:paraId="27D819B7" w14:textId="77777777" w:rsidR="00940885" w:rsidRPr="00907B7B" w:rsidRDefault="00940885" w:rsidP="00A3781E">
      <w:pPr>
        <w:ind w:left="2880" w:hanging="720"/>
        <w:rPr>
          <w:sz w:val="22"/>
          <w:szCs w:val="22"/>
        </w:rPr>
      </w:pPr>
    </w:p>
    <w:p w14:paraId="5F035B90" w14:textId="77777777" w:rsidR="00A3781E" w:rsidRPr="00907B7B" w:rsidRDefault="00A3781E" w:rsidP="00A3781E">
      <w:pPr>
        <w:rPr>
          <w:sz w:val="22"/>
          <w:szCs w:val="22"/>
        </w:rPr>
      </w:pPr>
      <w:r w:rsidRPr="00907B7B">
        <w:rPr>
          <w:sz w:val="22"/>
          <w:szCs w:val="22"/>
        </w:rPr>
        <w:t>May 2021</w:t>
      </w:r>
      <w:r w:rsidRPr="00907B7B">
        <w:rPr>
          <w:sz w:val="22"/>
          <w:szCs w:val="22"/>
        </w:rPr>
        <w:tab/>
      </w:r>
      <w:r w:rsidRPr="00907B7B">
        <w:rPr>
          <w:sz w:val="22"/>
          <w:szCs w:val="22"/>
        </w:rPr>
        <w:tab/>
      </w:r>
      <w:hyperlink r:id="rId20" w:history="1">
        <w:r w:rsidRPr="00907B7B">
          <w:rPr>
            <w:rStyle w:val="Hyperlink"/>
            <w:sz w:val="22"/>
            <w:szCs w:val="22"/>
          </w:rPr>
          <w:t>Even Dialysis Patients Can Maintain COVID Antibodies for Months</w:t>
        </w:r>
      </w:hyperlink>
    </w:p>
    <w:p w14:paraId="27C31B43" w14:textId="77777777" w:rsidR="00C26338" w:rsidRDefault="00A3781E" w:rsidP="00C26338">
      <w:pPr>
        <w:ind w:left="2880" w:hanging="720"/>
        <w:rPr>
          <w:sz w:val="22"/>
          <w:szCs w:val="22"/>
        </w:rPr>
      </w:pPr>
      <w:r w:rsidRPr="00907B7B">
        <w:rPr>
          <w:sz w:val="22"/>
          <w:szCs w:val="22"/>
        </w:rPr>
        <w:t>Medpage Today</w:t>
      </w:r>
    </w:p>
    <w:p w14:paraId="384B4EB4" w14:textId="77777777" w:rsidR="00C26338" w:rsidRDefault="00C26338" w:rsidP="00C26338">
      <w:pPr>
        <w:rPr>
          <w:sz w:val="22"/>
          <w:szCs w:val="22"/>
        </w:rPr>
      </w:pPr>
    </w:p>
    <w:p w14:paraId="0DCAFB0C" w14:textId="408C3AE5" w:rsidR="00A3781E" w:rsidRPr="00907B7B" w:rsidRDefault="00A3781E" w:rsidP="00C26338">
      <w:pPr>
        <w:ind w:left="2160" w:hanging="2160"/>
        <w:rPr>
          <w:sz w:val="22"/>
          <w:szCs w:val="22"/>
        </w:rPr>
      </w:pPr>
      <w:r w:rsidRPr="00907B7B">
        <w:rPr>
          <w:sz w:val="22"/>
          <w:szCs w:val="22"/>
        </w:rPr>
        <w:t>July 2021</w:t>
      </w:r>
      <w:r w:rsidR="00C26338">
        <w:rPr>
          <w:sz w:val="22"/>
          <w:szCs w:val="22"/>
        </w:rPr>
        <w:tab/>
      </w:r>
      <w:hyperlink r:id="rId21" w:history="1">
        <w:r w:rsidRPr="00907B7B">
          <w:rPr>
            <w:rStyle w:val="Hyperlink"/>
            <w:sz w:val="22"/>
            <w:szCs w:val="22"/>
          </w:rPr>
          <w:t>New Estimate Suggests Just 1 in 4 Americans Exposed to COVID-19 as of January</w:t>
        </w:r>
      </w:hyperlink>
    </w:p>
    <w:p w14:paraId="3F0DB761" w14:textId="77777777" w:rsidR="00A3781E" w:rsidRDefault="00A3781E" w:rsidP="00A3781E">
      <w:pPr>
        <w:ind w:left="2880" w:hanging="720"/>
        <w:rPr>
          <w:sz w:val="22"/>
          <w:szCs w:val="22"/>
        </w:rPr>
      </w:pPr>
      <w:r w:rsidRPr="00907B7B">
        <w:rPr>
          <w:sz w:val="22"/>
          <w:szCs w:val="22"/>
        </w:rPr>
        <w:t>Contagion Live</w:t>
      </w:r>
    </w:p>
    <w:p w14:paraId="4398CB6B" w14:textId="77777777" w:rsidR="00B0046A" w:rsidRPr="00907B7B" w:rsidRDefault="00B0046A" w:rsidP="00A3781E">
      <w:pPr>
        <w:ind w:left="2880" w:hanging="720"/>
        <w:rPr>
          <w:sz w:val="22"/>
          <w:szCs w:val="22"/>
        </w:rPr>
      </w:pPr>
    </w:p>
    <w:p w14:paraId="0C40CAAD" w14:textId="77777777" w:rsidR="00A3781E" w:rsidRPr="00907B7B" w:rsidRDefault="00A3781E" w:rsidP="00A3781E">
      <w:pPr>
        <w:rPr>
          <w:sz w:val="22"/>
          <w:szCs w:val="22"/>
        </w:rPr>
      </w:pPr>
      <w:r w:rsidRPr="00907B7B">
        <w:rPr>
          <w:sz w:val="22"/>
          <w:szCs w:val="22"/>
        </w:rPr>
        <w:t>July 2021</w:t>
      </w:r>
      <w:r w:rsidRPr="00907B7B">
        <w:rPr>
          <w:sz w:val="22"/>
          <w:szCs w:val="22"/>
        </w:rPr>
        <w:tab/>
      </w:r>
      <w:r w:rsidRPr="00907B7B">
        <w:rPr>
          <w:sz w:val="22"/>
          <w:szCs w:val="22"/>
        </w:rPr>
        <w:tab/>
      </w:r>
      <w:hyperlink r:id="rId22" w:history="1">
        <w:r w:rsidRPr="00907B7B">
          <w:rPr>
            <w:rStyle w:val="Hyperlink"/>
            <w:sz w:val="22"/>
            <w:szCs w:val="22"/>
          </w:rPr>
          <w:t>Lower SARS-CoV-2 Seroprevalence Found in Unvaccinated Dialysis Population</w:t>
        </w:r>
      </w:hyperlink>
    </w:p>
    <w:p w14:paraId="2CABF86F" w14:textId="77777777" w:rsidR="00A3781E" w:rsidRDefault="00A3781E" w:rsidP="00A3781E">
      <w:pPr>
        <w:ind w:left="2880" w:hanging="720"/>
        <w:rPr>
          <w:sz w:val="22"/>
          <w:szCs w:val="22"/>
        </w:rPr>
      </w:pPr>
      <w:r w:rsidRPr="00907B7B">
        <w:rPr>
          <w:sz w:val="22"/>
          <w:szCs w:val="22"/>
        </w:rPr>
        <w:t>Renal &amp; Urology News</w:t>
      </w:r>
    </w:p>
    <w:p w14:paraId="4C055E8D" w14:textId="77777777" w:rsidR="00B0046A" w:rsidRPr="00907B7B" w:rsidRDefault="00B0046A" w:rsidP="00A3781E">
      <w:pPr>
        <w:ind w:left="2880" w:hanging="720"/>
        <w:rPr>
          <w:sz w:val="22"/>
          <w:szCs w:val="22"/>
        </w:rPr>
      </w:pPr>
    </w:p>
    <w:p w14:paraId="5C668CE5" w14:textId="77777777" w:rsidR="00A3781E" w:rsidRDefault="00A3781E" w:rsidP="00A3781E">
      <w:pPr>
        <w:ind w:left="2160" w:hanging="2160"/>
      </w:pPr>
      <w:r w:rsidRPr="00907B7B">
        <w:rPr>
          <w:sz w:val="22"/>
          <w:szCs w:val="22"/>
        </w:rPr>
        <w:t>August 2021</w:t>
      </w:r>
      <w:r w:rsidRPr="00907B7B">
        <w:rPr>
          <w:sz w:val="22"/>
          <w:szCs w:val="22"/>
        </w:rPr>
        <w:tab/>
      </w:r>
      <w:hyperlink r:id="rId23" w:history="1">
        <w:r w:rsidRPr="00907B7B">
          <w:rPr>
            <w:rStyle w:val="Hyperlink"/>
            <w:sz w:val="22"/>
            <w:szCs w:val="22"/>
          </w:rPr>
          <w:t>Vaccine acceptance improves for patients on dialysis, but physician encouragement is key</w:t>
        </w:r>
      </w:hyperlink>
    </w:p>
    <w:p w14:paraId="5D63AE8D" w14:textId="77777777" w:rsidR="00B0046A" w:rsidRPr="00907B7B" w:rsidRDefault="00B0046A" w:rsidP="00A3781E">
      <w:pPr>
        <w:ind w:left="2160" w:hanging="2160"/>
        <w:rPr>
          <w:sz w:val="22"/>
          <w:szCs w:val="22"/>
        </w:rPr>
      </w:pPr>
    </w:p>
    <w:p w14:paraId="65380D79" w14:textId="77777777" w:rsidR="00A3781E" w:rsidRPr="00907B7B" w:rsidRDefault="00A3781E" w:rsidP="00A3781E">
      <w:pPr>
        <w:ind w:left="2880" w:hanging="720"/>
        <w:rPr>
          <w:sz w:val="22"/>
          <w:szCs w:val="22"/>
        </w:rPr>
      </w:pPr>
      <w:r w:rsidRPr="00907B7B">
        <w:rPr>
          <w:sz w:val="22"/>
          <w:szCs w:val="22"/>
        </w:rPr>
        <w:t>Healio Nephrology News &amp; Issues</w:t>
      </w:r>
    </w:p>
    <w:p w14:paraId="2CA0B7E0" w14:textId="600B11BD" w:rsidR="000838EB" w:rsidRPr="00A34F85" w:rsidRDefault="00A3781E" w:rsidP="00A3781E">
      <w:r w:rsidRPr="00907B7B">
        <w:rPr>
          <w:sz w:val="22"/>
          <w:szCs w:val="22"/>
        </w:rPr>
        <w:t xml:space="preserve">August 2021 </w:t>
      </w:r>
      <w:r w:rsidRPr="00907B7B">
        <w:rPr>
          <w:sz w:val="22"/>
          <w:szCs w:val="22"/>
        </w:rPr>
        <w:tab/>
      </w:r>
      <w:r w:rsidRPr="00907B7B">
        <w:rPr>
          <w:sz w:val="22"/>
          <w:szCs w:val="22"/>
        </w:rPr>
        <w:tab/>
      </w:r>
      <w:hyperlink r:id="rId24" w:history="1">
        <w:r w:rsidRPr="00907B7B">
          <w:rPr>
            <w:rStyle w:val="Hyperlink"/>
            <w:sz w:val="22"/>
            <w:szCs w:val="22"/>
          </w:rPr>
          <w:t>Why J&amp;J Vaccine recipients should also get booster shots</w:t>
        </w:r>
      </w:hyperlink>
    </w:p>
    <w:p w14:paraId="1EA28CC1" w14:textId="77777777" w:rsidR="00A3781E" w:rsidRDefault="00A3781E" w:rsidP="00A3781E">
      <w:pPr>
        <w:ind w:left="2880" w:hanging="720"/>
        <w:rPr>
          <w:sz w:val="22"/>
          <w:szCs w:val="22"/>
        </w:rPr>
      </w:pPr>
      <w:r w:rsidRPr="00907B7B">
        <w:rPr>
          <w:sz w:val="22"/>
          <w:szCs w:val="22"/>
        </w:rPr>
        <w:t xml:space="preserve">New York Times Opinion </w:t>
      </w:r>
    </w:p>
    <w:p w14:paraId="73888B2D" w14:textId="77777777" w:rsidR="00A34F85" w:rsidRPr="00907B7B" w:rsidRDefault="00A34F85" w:rsidP="00A3781E">
      <w:pPr>
        <w:ind w:left="2880" w:hanging="720"/>
        <w:rPr>
          <w:sz w:val="22"/>
          <w:szCs w:val="22"/>
        </w:rPr>
      </w:pPr>
    </w:p>
    <w:p w14:paraId="5CFE9031" w14:textId="77777777" w:rsidR="00A3781E" w:rsidRPr="00907B7B" w:rsidRDefault="00A3781E" w:rsidP="00A3781E">
      <w:pPr>
        <w:ind w:left="2160" w:hanging="2160"/>
        <w:rPr>
          <w:sz w:val="22"/>
          <w:szCs w:val="22"/>
        </w:rPr>
      </w:pPr>
      <w:r w:rsidRPr="00907B7B">
        <w:rPr>
          <w:sz w:val="22"/>
          <w:szCs w:val="22"/>
        </w:rPr>
        <w:t>September 2021</w:t>
      </w:r>
      <w:r w:rsidRPr="00907B7B">
        <w:rPr>
          <w:sz w:val="22"/>
          <w:szCs w:val="22"/>
        </w:rPr>
        <w:tab/>
      </w:r>
      <w:hyperlink r:id="rId25" w:history="1">
        <w:r w:rsidRPr="00907B7B">
          <w:rPr>
            <w:rStyle w:val="Hyperlink"/>
            <w:sz w:val="22"/>
            <w:szCs w:val="22"/>
          </w:rPr>
          <w:t>COVID long-hauler study shows 50% decline in kidney functions among veterans</w:t>
        </w:r>
      </w:hyperlink>
    </w:p>
    <w:p w14:paraId="2CEE9DF7" w14:textId="77777777" w:rsidR="00A3781E" w:rsidRDefault="00A3781E" w:rsidP="00A3781E">
      <w:pPr>
        <w:ind w:left="1440" w:firstLine="720"/>
        <w:rPr>
          <w:sz w:val="22"/>
          <w:szCs w:val="22"/>
        </w:rPr>
      </w:pPr>
      <w:r w:rsidRPr="00907B7B">
        <w:rPr>
          <w:sz w:val="22"/>
          <w:szCs w:val="22"/>
        </w:rPr>
        <w:t xml:space="preserve">ABC 7 News </w:t>
      </w:r>
    </w:p>
    <w:p w14:paraId="3132977F" w14:textId="77777777" w:rsidR="00A34F85" w:rsidRPr="00907B7B" w:rsidRDefault="00A34F85" w:rsidP="00A3781E">
      <w:pPr>
        <w:ind w:left="1440" w:firstLine="720"/>
        <w:rPr>
          <w:sz w:val="22"/>
          <w:szCs w:val="22"/>
        </w:rPr>
      </w:pPr>
    </w:p>
    <w:p w14:paraId="592ED15D" w14:textId="77777777" w:rsidR="00A3781E" w:rsidRPr="00907B7B" w:rsidRDefault="00A3781E" w:rsidP="00A3781E">
      <w:pPr>
        <w:rPr>
          <w:sz w:val="22"/>
          <w:szCs w:val="22"/>
        </w:rPr>
      </w:pPr>
      <w:r w:rsidRPr="00907B7B">
        <w:rPr>
          <w:sz w:val="22"/>
          <w:szCs w:val="22"/>
        </w:rPr>
        <w:t>October 2021</w:t>
      </w:r>
      <w:r w:rsidRPr="00907B7B">
        <w:rPr>
          <w:sz w:val="22"/>
          <w:szCs w:val="22"/>
        </w:rPr>
        <w:tab/>
      </w:r>
      <w:r w:rsidRPr="00907B7B">
        <w:rPr>
          <w:sz w:val="22"/>
          <w:szCs w:val="22"/>
        </w:rPr>
        <w:tab/>
      </w:r>
      <w:hyperlink r:id="rId26" w:history="1">
        <w:r w:rsidRPr="00907B7B">
          <w:rPr>
            <w:rStyle w:val="Hyperlink"/>
            <w:sz w:val="22"/>
            <w:szCs w:val="22"/>
          </w:rPr>
          <w:t>J&amp;J coronavirus vaccine produces low antibody response, study finds</w:t>
        </w:r>
      </w:hyperlink>
    </w:p>
    <w:p w14:paraId="7422C54F" w14:textId="77777777" w:rsidR="00A3781E" w:rsidRPr="00907B7B" w:rsidRDefault="00A3781E" w:rsidP="00A3781E">
      <w:pPr>
        <w:rPr>
          <w:sz w:val="22"/>
          <w:szCs w:val="22"/>
        </w:rPr>
      </w:pPr>
      <w:r w:rsidRPr="00907B7B">
        <w:rPr>
          <w:sz w:val="22"/>
          <w:szCs w:val="22"/>
        </w:rPr>
        <w:tab/>
      </w:r>
      <w:r w:rsidRPr="00907B7B">
        <w:rPr>
          <w:sz w:val="22"/>
          <w:szCs w:val="22"/>
        </w:rPr>
        <w:tab/>
      </w:r>
      <w:r w:rsidRPr="00907B7B">
        <w:rPr>
          <w:sz w:val="22"/>
          <w:szCs w:val="22"/>
        </w:rPr>
        <w:tab/>
        <w:t>Stanford University News</w:t>
      </w:r>
    </w:p>
    <w:p w14:paraId="09986A83" w14:textId="77777777" w:rsidR="00A3781E" w:rsidRDefault="00A3781E" w:rsidP="00E12135">
      <w:pPr>
        <w:ind w:left="2160" w:hanging="2160"/>
        <w:rPr>
          <w:sz w:val="22"/>
          <w:szCs w:val="22"/>
        </w:rPr>
      </w:pPr>
    </w:p>
    <w:p w14:paraId="2EC1D813" w14:textId="77777777" w:rsidR="004B3DD6" w:rsidRPr="00907B7B" w:rsidRDefault="004B3DD6" w:rsidP="004B3DD6">
      <w:pPr>
        <w:pStyle w:val="Heading1"/>
        <w:shd w:val="clear" w:color="auto" w:fill="FFFFFF"/>
        <w:rPr>
          <w:rFonts w:ascii="Times New Roman" w:hAnsi="Times New Roman" w:cs="Times New Roman"/>
          <w:b w:val="0"/>
          <w:bCs w:val="0"/>
          <w:color w:val="333333"/>
          <w:szCs w:val="22"/>
        </w:rPr>
      </w:pPr>
      <w:r w:rsidRPr="00907B7B">
        <w:rPr>
          <w:rFonts w:ascii="Times New Roman" w:hAnsi="Times New Roman" w:cs="Times New Roman"/>
          <w:b w:val="0"/>
          <w:bCs w:val="0"/>
          <w:szCs w:val="22"/>
        </w:rPr>
        <w:t>May 2022</w:t>
      </w:r>
      <w:r w:rsidRPr="00907B7B">
        <w:rPr>
          <w:rFonts w:ascii="Times New Roman" w:hAnsi="Times New Roman" w:cs="Times New Roman"/>
          <w:szCs w:val="22"/>
        </w:rPr>
        <w:tab/>
      </w:r>
      <w:r w:rsidRPr="00907B7B">
        <w:rPr>
          <w:rFonts w:ascii="Times New Roman" w:hAnsi="Times New Roman" w:cs="Times New Roman"/>
          <w:szCs w:val="22"/>
        </w:rPr>
        <w:tab/>
      </w:r>
      <w:hyperlink r:id="rId27" w:history="1">
        <w:r w:rsidRPr="00907B7B">
          <w:rPr>
            <w:rStyle w:val="Hyperlink"/>
            <w:rFonts w:ascii="Times New Roman" w:hAnsi="Times New Roman" w:cs="Times New Roman"/>
            <w:b w:val="0"/>
            <w:bCs w:val="0"/>
            <w:szCs w:val="22"/>
          </w:rPr>
          <w:t>SARS-CoV-2 infection risk among dialysis patients during Omicron surge</w:t>
        </w:r>
      </w:hyperlink>
    </w:p>
    <w:p w14:paraId="5D8B2678" w14:textId="77777777" w:rsidR="004B3DD6" w:rsidRDefault="004B3DD6" w:rsidP="004B3DD6">
      <w:pPr>
        <w:rPr>
          <w:sz w:val="22"/>
          <w:szCs w:val="22"/>
        </w:rPr>
      </w:pPr>
      <w:r w:rsidRPr="00907B7B">
        <w:rPr>
          <w:sz w:val="22"/>
          <w:szCs w:val="22"/>
        </w:rPr>
        <w:tab/>
      </w:r>
      <w:r w:rsidRPr="00907B7B">
        <w:rPr>
          <w:sz w:val="22"/>
          <w:szCs w:val="22"/>
        </w:rPr>
        <w:tab/>
      </w:r>
      <w:r w:rsidRPr="00907B7B">
        <w:rPr>
          <w:sz w:val="22"/>
          <w:szCs w:val="22"/>
        </w:rPr>
        <w:tab/>
        <w:t>News Medical</w:t>
      </w:r>
    </w:p>
    <w:p w14:paraId="263E56AB" w14:textId="77777777" w:rsidR="00E757DE" w:rsidRPr="00907B7B" w:rsidRDefault="00E757DE" w:rsidP="004B3DD6">
      <w:pPr>
        <w:rPr>
          <w:sz w:val="22"/>
          <w:szCs w:val="22"/>
        </w:rPr>
      </w:pPr>
    </w:p>
    <w:p w14:paraId="3E4FB411" w14:textId="77777777" w:rsidR="004B3DD6" w:rsidRPr="00907B7B" w:rsidRDefault="004B3DD6" w:rsidP="004B3DD6">
      <w:pPr>
        <w:pStyle w:val="Heading1"/>
        <w:shd w:val="clear" w:color="auto" w:fill="FFFFFF"/>
        <w:rPr>
          <w:rFonts w:ascii="Times New Roman" w:hAnsi="Times New Roman" w:cs="Times New Roman"/>
          <w:b w:val="0"/>
          <w:bCs w:val="0"/>
          <w:color w:val="001E41"/>
          <w:szCs w:val="22"/>
        </w:rPr>
      </w:pPr>
      <w:r w:rsidRPr="00907B7B">
        <w:rPr>
          <w:rFonts w:ascii="Times New Roman" w:hAnsi="Times New Roman" w:cs="Times New Roman"/>
          <w:b w:val="0"/>
          <w:bCs w:val="0"/>
          <w:szCs w:val="22"/>
        </w:rPr>
        <w:t>August 2022</w:t>
      </w:r>
      <w:r w:rsidRPr="00907B7B">
        <w:rPr>
          <w:rFonts w:ascii="Times New Roman" w:hAnsi="Times New Roman" w:cs="Times New Roman"/>
          <w:b w:val="0"/>
          <w:bCs w:val="0"/>
          <w:szCs w:val="22"/>
        </w:rPr>
        <w:tab/>
      </w:r>
      <w:r w:rsidRPr="00907B7B">
        <w:rPr>
          <w:rFonts w:ascii="Times New Roman" w:hAnsi="Times New Roman" w:cs="Times New Roman"/>
          <w:szCs w:val="22"/>
        </w:rPr>
        <w:tab/>
      </w:r>
      <w:hyperlink r:id="rId28" w:history="1">
        <w:r w:rsidRPr="00907B7B">
          <w:rPr>
            <w:rStyle w:val="Hyperlink"/>
            <w:rFonts w:ascii="Times New Roman" w:hAnsi="Times New Roman" w:cs="Times New Roman"/>
            <w:b w:val="0"/>
            <w:bCs w:val="0"/>
            <w:szCs w:val="22"/>
          </w:rPr>
          <w:t>COVID-19 Risk for Dialysis Patients Tied to Antibody Response to Vaccine</w:t>
        </w:r>
      </w:hyperlink>
    </w:p>
    <w:p w14:paraId="12BBCE4A" w14:textId="77777777" w:rsidR="004B3DD6" w:rsidRDefault="004B3DD6" w:rsidP="004B3DD6">
      <w:pPr>
        <w:ind w:left="720"/>
        <w:rPr>
          <w:sz w:val="22"/>
          <w:szCs w:val="22"/>
        </w:rPr>
      </w:pPr>
      <w:r w:rsidRPr="00907B7B">
        <w:rPr>
          <w:sz w:val="22"/>
          <w:szCs w:val="22"/>
        </w:rPr>
        <w:tab/>
      </w:r>
      <w:r w:rsidRPr="00907B7B">
        <w:rPr>
          <w:sz w:val="22"/>
          <w:szCs w:val="22"/>
        </w:rPr>
        <w:tab/>
        <w:t>HealthDay</w:t>
      </w:r>
    </w:p>
    <w:p w14:paraId="10CE4E20" w14:textId="77777777" w:rsidR="00B43A6C" w:rsidRPr="00907B7B" w:rsidRDefault="00B43A6C" w:rsidP="004B3DD6">
      <w:pPr>
        <w:ind w:left="720"/>
        <w:rPr>
          <w:sz w:val="22"/>
          <w:szCs w:val="22"/>
        </w:rPr>
      </w:pPr>
    </w:p>
    <w:p w14:paraId="14941916" w14:textId="69E6A089" w:rsidR="008E35E3" w:rsidRPr="009170FF" w:rsidRDefault="004B3DD6" w:rsidP="009170FF">
      <w:pPr>
        <w:pStyle w:val="NormalWeb"/>
        <w:spacing w:before="0" w:beforeAutospacing="0" w:after="0" w:afterAutospacing="0"/>
        <w:ind w:left="2160" w:hanging="2160"/>
      </w:pPr>
      <w:r w:rsidRPr="00907B7B">
        <w:rPr>
          <w:rFonts w:ascii="Times New Roman" w:hAnsi="Times New Roman" w:cs="Times New Roman"/>
          <w:color w:val="323130"/>
          <w:sz w:val="22"/>
          <w:szCs w:val="22"/>
        </w:rPr>
        <w:t>August 2022</w:t>
      </w:r>
      <w:r w:rsidRPr="00907B7B">
        <w:rPr>
          <w:rFonts w:ascii="Times New Roman" w:hAnsi="Times New Roman" w:cs="Times New Roman"/>
          <w:color w:val="323130"/>
          <w:sz w:val="22"/>
          <w:szCs w:val="22"/>
        </w:rPr>
        <w:tab/>
      </w:r>
      <w:hyperlink r:id="rId29" w:tgtFrame="_blank" w:history="1">
        <w:r w:rsidRPr="00907B7B">
          <w:rPr>
            <w:rStyle w:val="Hyperlink"/>
            <w:rFonts w:ascii="Times New Roman" w:hAnsi="Times New Roman" w:cs="Times New Roman"/>
            <w:sz w:val="22"/>
            <w:szCs w:val="22"/>
          </w:rPr>
          <w:t>Low circulation of antibodies correlates with risk for COVID-19 among patients on dialysis</w:t>
        </w:r>
      </w:hyperlink>
    </w:p>
    <w:p w14:paraId="0A14B1C9" w14:textId="77777777" w:rsidR="004B3DD6" w:rsidRDefault="004B3DD6" w:rsidP="004B3DD6">
      <w:pPr>
        <w:pStyle w:val="Footer"/>
        <w:tabs>
          <w:tab w:val="clear" w:pos="4320"/>
          <w:tab w:val="clear" w:pos="8640"/>
        </w:tabs>
        <w:ind w:left="720"/>
        <w:rPr>
          <w:rFonts w:ascii="Times New Roman" w:hAnsi="Times New Roman" w:cs="Times New Roman"/>
          <w:sz w:val="22"/>
          <w:szCs w:val="22"/>
        </w:rPr>
      </w:pPr>
      <w:r w:rsidRPr="00907B7B">
        <w:rPr>
          <w:rFonts w:ascii="Times New Roman" w:hAnsi="Times New Roman" w:cs="Times New Roman"/>
          <w:sz w:val="22"/>
          <w:szCs w:val="22"/>
        </w:rPr>
        <w:tab/>
      </w:r>
      <w:r w:rsidRPr="00907B7B">
        <w:rPr>
          <w:rFonts w:ascii="Times New Roman" w:hAnsi="Times New Roman" w:cs="Times New Roman"/>
          <w:sz w:val="22"/>
          <w:szCs w:val="22"/>
        </w:rPr>
        <w:tab/>
        <w:t>Healio Nephrology News &amp; Issues</w:t>
      </w:r>
    </w:p>
    <w:p w14:paraId="5FCFA24D" w14:textId="77777777" w:rsidR="009170FF" w:rsidRPr="00907B7B" w:rsidRDefault="009170FF" w:rsidP="004B3DD6">
      <w:pPr>
        <w:pStyle w:val="Footer"/>
        <w:tabs>
          <w:tab w:val="clear" w:pos="4320"/>
          <w:tab w:val="clear" w:pos="8640"/>
        </w:tabs>
        <w:ind w:left="720"/>
        <w:rPr>
          <w:rFonts w:ascii="Times New Roman" w:hAnsi="Times New Roman" w:cs="Times New Roman"/>
          <w:sz w:val="22"/>
          <w:szCs w:val="22"/>
        </w:rPr>
      </w:pPr>
    </w:p>
    <w:p w14:paraId="56F5293C" w14:textId="77777777" w:rsidR="004B3DD6" w:rsidRPr="00907B7B" w:rsidRDefault="004B3DD6" w:rsidP="004B3DD6">
      <w:pPr>
        <w:pStyle w:val="Heading1"/>
        <w:shd w:val="clear" w:color="auto" w:fill="FFFFFF"/>
        <w:rPr>
          <w:rFonts w:ascii="Times New Roman" w:hAnsi="Times New Roman" w:cs="Times New Roman"/>
          <w:b w:val="0"/>
          <w:bCs w:val="0"/>
          <w:color w:val="000000"/>
          <w:kern w:val="36"/>
          <w:szCs w:val="22"/>
          <w:lang w:eastAsia="en-US"/>
        </w:rPr>
      </w:pPr>
      <w:r w:rsidRPr="00907B7B">
        <w:rPr>
          <w:rFonts w:ascii="Times New Roman" w:hAnsi="Times New Roman" w:cs="Times New Roman"/>
          <w:b w:val="0"/>
          <w:bCs w:val="0"/>
          <w:szCs w:val="22"/>
        </w:rPr>
        <w:t>June 2023</w:t>
      </w:r>
      <w:r w:rsidRPr="00907B7B">
        <w:rPr>
          <w:rFonts w:ascii="Times New Roman" w:hAnsi="Times New Roman" w:cs="Times New Roman"/>
          <w:b w:val="0"/>
          <w:bCs w:val="0"/>
          <w:szCs w:val="22"/>
        </w:rPr>
        <w:tab/>
      </w:r>
      <w:r w:rsidRPr="00907B7B">
        <w:rPr>
          <w:rFonts w:ascii="Times New Roman" w:hAnsi="Times New Roman" w:cs="Times New Roman"/>
          <w:b w:val="0"/>
          <w:bCs w:val="0"/>
          <w:szCs w:val="22"/>
        </w:rPr>
        <w:tab/>
      </w:r>
      <w:hyperlink r:id="rId30" w:history="1">
        <w:r w:rsidRPr="00907B7B">
          <w:rPr>
            <w:rStyle w:val="Hyperlink"/>
            <w:rFonts w:ascii="Times New Roman" w:hAnsi="Times New Roman" w:cs="Times New Roman"/>
            <w:b w:val="0"/>
            <w:bCs w:val="0"/>
            <w:kern w:val="36"/>
            <w:szCs w:val="22"/>
            <w:lang w:eastAsia="en-US"/>
          </w:rPr>
          <w:t>Groundwater Constituents May Increase the Risk of Kidney Cancer</w:t>
        </w:r>
      </w:hyperlink>
    </w:p>
    <w:p w14:paraId="2490A543" w14:textId="24E83424" w:rsidR="00601A8F" w:rsidRDefault="004B3DD6" w:rsidP="004B3DD6">
      <w:pPr>
        <w:rPr>
          <w:sz w:val="22"/>
          <w:szCs w:val="22"/>
        </w:rPr>
      </w:pPr>
      <w:r w:rsidRPr="00907B7B">
        <w:rPr>
          <w:sz w:val="22"/>
          <w:szCs w:val="22"/>
        </w:rPr>
        <w:tab/>
      </w:r>
      <w:r w:rsidRPr="00907B7B">
        <w:rPr>
          <w:sz w:val="22"/>
          <w:szCs w:val="22"/>
        </w:rPr>
        <w:tab/>
      </w:r>
      <w:r w:rsidRPr="00907B7B">
        <w:rPr>
          <w:sz w:val="22"/>
          <w:szCs w:val="22"/>
        </w:rPr>
        <w:tab/>
        <w:t>Cancer Therapy Adviso</w:t>
      </w:r>
      <w:r w:rsidR="00A04865">
        <w:rPr>
          <w:sz w:val="22"/>
          <w:szCs w:val="22"/>
        </w:rPr>
        <w:t>r</w:t>
      </w:r>
    </w:p>
    <w:p w14:paraId="02859257" w14:textId="77777777" w:rsidR="00A04865" w:rsidRDefault="00A04865" w:rsidP="004B3DD6">
      <w:pPr>
        <w:pStyle w:val="Heading1"/>
        <w:shd w:val="clear" w:color="auto" w:fill="FFFFFF"/>
        <w:textAlignment w:val="baseline"/>
        <w:rPr>
          <w:rFonts w:ascii="Times New Roman" w:hAnsi="Times New Roman" w:cs="Times New Roman"/>
          <w:b w:val="0"/>
          <w:bCs w:val="0"/>
          <w:szCs w:val="22"/>
        </w:rPr>
      </w:pPr>
    </w:p>
    <w:p w14:paraId="0F0DD061" w14:textId="6C2FD830" w:rsidR="004B3DD6" w:rsidRPr="00907B7B" w:rsidRDefault="004B3DD6" w:rsidP="004B3DD6">
      <w:pPr>
        <w:pStyle w:val="Heading1"/>
        <w:shd w:val="clear" w:color="auto" w:fill="FFFFFF"/>
        <w:textAlignment w:val="baseline"/>
        <w:rPr>
          <w:rFonts w:ascii="Times New Roman" w:hAnsi="Times New Roman" w:cs="Times New Roman"/>
          <w:b w:val="0"/>
          <w:bCs w:val="0"/>
          <w:szCs w:val="22"/>
        </w:rPr>
      </w:pPr>
      <w:r w:rsidRPr="00907B7B">
        <w:rPr>
          <w:rFonts w:ascii="Times New Roman" w:hAnsi="Times New Roman" w:cs="Times New Roman"/>
          <w:b w:val="0"/>
          <w:bCs w:val="0"/>
          <w:szCs w:val="22"/>
        </w:rPr>
        <w:t>July 2023</w:t>
      </w:r>
      <w:r w:rsidRPr="00907B7B">
        <w:rPr>
          <w:rFonts w:ascii="Times New Roman" w:hAnsi="Times New Roman" w:cs="Times New Roman"/>
          <w:szCs w:val="22"/>
        </w:rPr>
        <w:tab/>
      </w:r>
      <w:r w:rsidRPr="00907B7B">
        <w:rPr>
          <w:rFonts w:ascii="Times New Roman" w:hAnsi="Times New Roman" w:cs="Times New Roman"/>
          <w:szCs w:val="22"/>
        </w:rPr>
        <w:tab/>
      </w:r>
      <w:hyperlink r:id="rId31" w:history="1">
        <w:r w:rsidRPr="00907B7B">
          <w:rPr>
            <w:rStyle w:val="Hyperlink"/>
            <w:rFonts w:ascii="Times New Roman" w:hAnsi="Times New Roman" w:cs="Times New Roman"/>
            <w:b w:val="0"/>
            <w:bCs w:val="0"/>
            <w:szCs w:val="22"/>
          </w:rPr>
          <w:t>Wastewater Data Mirrored Covid Case Counts During First Omicron Wave</w:t>
        </w:r>
      </w:hyperlink>
    </w:p>
    <w:p w14:paraId="1FFFCB71" w14:textId="77777777" w:rsidR="004B3DD6" w:rsidRDefault="004B3DD6" w:rsidP="004B3DD6">
      <w:pPr>
        <w:ind w:left="2160" w:hanging="2160"/>
        <w:rPr>
          <w:sz w:val="22"/>
          <w:szCs w:val="22"/>
        </w:rPr>
      </w:pPr>
      <w:r w:rsidRPr="00907B7B">
        <w:rPr>
          <w:sz w:val="22"/>
          <w:szCs w:val="22"/>
        </w:rPr>
        <w:tab/>
        <w:t>New York times</w:t>
      </w:r>
    </w:p>
    <w:p w14:paraId="517D9B57" w14:textId="77777777" w:rsidR="00A0306E" w:rsidRPr="00907B7B" w:rsidRDefault="00A0306E" w:rsidP="004B3DD6">
      <w:pPr>
        <w:ind w:left="2160" w:hanging="2160"/>
        <w:rPr>
          <w:sz w:val="22"/>
          <w:szCs w:val="22"/>
        </w:rPr>
      </w:pPr>
    </w:p>
    <w:p w14:paraId="332C7C5A" w14:textId="77777777" w:rsidR="004B3DD6" w:rsidRPr="00907B7B" w:rsidRDefault="004B3DD6" w:rsidP="004B3DD6">
      <w:pPr>
        <w:ind w:left="2160" w:hanging="2160"/>
        <w:rPr>
          <w:sz w:val="22"/>
          <w:szCs w:val="22"/>
        </w:rPr>
      </w:pPr>
      <w:r w:rsidRPr="00907B7B">
        <w:rPr>
          <w:sz w:val="22"/>
          <w:szCs w:val="22"/>
        </w:rPr>
        <w:t>August 2023</w:t>
      </w:r>
      <w:r w:rsidRPr="00907B7B">
        <w:rPr>
          <w:sz w:val="22"/>
          <w:szCs w:val="22"/>
        </w:rPr>
        <w:tab/>
      </w:r>
      <w:hyperlink r:id="rId32" w:history="1">
        <w:r w:rsidRPr="00907B7B">
          <w:rPr>
            <w:rStyle w:val="Hyperlink"/>
            <w:sz w:val="22"/>
            <w:szCs w:val="22"/>
          </w:rPr>
          <w:t>As Fewer Hospitals Report Cases of COVID-19, Wastewater Surveillance Could Be a Better Means of Estimating Countywide Infection Rates</w:t>
        </w:r>
      </w:hyperlink>
    </w:p>
    <w:p w14:paraId="4CAB5B6A" w14:textId="77777777" w:rsidR="004B3DD6" w:rsidRDefault="004B3DD6" w:rsidP="004B3DD6">
      <w:pPr>
        <w:rPr>
          <w:sz w:val="22"/>
          <w:szCs w:val="22"/>
        </w:rPr>
      </w:pPr>
      <w:r w:rsidRPr="00907B7B">
        <w:rPr>
          <w:sz w:val="22"/>
          <w:szCs w:val="22"/>
        </w:rPr>
        <w:tab/>
      </w:r>
      <w:r w:rsidRPr="00907B7B">
        <w:rPr>
          <w:sz w:val="22"/>
          <w:szCs w:val="22"/>
        </w:rPr>
        <w:tab/>
      </w:r>
      <w:r w:rsidRPr="00907B7B">
        <w:rPr>
          <w:sz w:val="22"/>
          <w:szCs w:val="22"/>
        </w:rPr>
        <w:tab/>
        <w:t>Pharmacy Times</w:t>
      </w:r>
    </w:p>
    <w:p w14:paraId="64DEDFBA" w14:textId="77777777" w:rsidR="004B3DD6" w:rsidRPr="00907B7B" w:rsidRDefault="004B3DD6" w:rsidP="004B3DD6">
      <w:pPr>
        <w:rPr>
          <w:sz w:val="22"/>
          <w:szCs w:val="22"/>
        </w:rPr>
      </w:pPr>
    </w:p>
    <w:p w14:paraId="5539C3D4" w14:textId="52A08666" w:rsidR="004B3DD6" w:rsidRPr="0091526C" w:rsidRDefault="004B3DD6" w:rsidP="004B3DD6">
      <w:pPr>
        <w:ind w:left="2160" w:hanging="2160"/>
        <w:rPr>
          <w:szCs w:val="22"/>
        </w:rPr>
      </w:pPr>
      <w:r w:rsidRPr="000E1C8E">
        <w:rPr>
          <w:sz w:val="22"/>
          <w:szCs w:val="22"/>
        </w:rPr>
        <w:t>August 2024</w:t>
      </w:r>
      <w:r w:rsidRPr="000E1C8E">
        <w:rPr>
          <w:sz w:val="22"/>
          <w:szCs w:val="22"/>
        </w:rPr>
        <w:tab/>
      </w:r>
      <w:r w:rsidRPr="0091526C">
        <w:rPr>
          <w:sz w:val="22"/>
          <w:szCs w:val="22"/>
        </w:rPr>
        <w:t>Effect of Starting Dialysis Versus Continuing Medical Management on Survival and Home Time in Older Adults With Kidney Failure</w:t>
      </w:r>
    </w:p>
    <w:p w14:paraId="241A6D04" w14:textId="77777777" w:rsidR="004B3DD6" w:rsidRPr="000E1C8E" w:rsidRDefault="004B3DD6" w:rsidP="004B3DD6">
      <w:pPr>
        <w:ind w:left="2160"/>
        <w:rPr>
          <w:sz w:val="22"/>
          <w:szCs w:val="22"/>
        </w:rPr>
      </w:pPr>
      <w:r w:rsidRPr="000E1C8E">
        <w:rPr>
          <w:sz w:val="22"/>
          <w:szCs w:val="22"/>
        </w:rPr>
        <w:t>Altmetric Attention Score of 56</w:t>
      </w:r>
      <w:r>
        <w:rPr>
          <w:sz w:val="22"/>
          <w:szCs w:val="22"/>
        </w:rPr>
        <w:t>4</w:t>
      </w:r>
      <w:r w:rsidRPr="000E1C8E">
        <w:rPr>
          <w:sz w:val="22"/>
          <w:szCs w:val="22"/>
        </w:rPr>
        <w:t xml:space="preserve"> as of Nov </w:t>
      </w:r>
      <w:r>
        <w:rPr>
          <w:sz w:val="22"/>
          <w:szCs w:val="22"/>
        </w:rPr>
        <w:t>15</w:t>
      </w:r>
      <w:r w:rsidRPr="000E1C8E">
        <w:rPr>
          <w:sz w:val="22"/>
          <w:szCs w:val="22"/>
        </w:rPr>
        <w:t xml:space="preserve">, 2024 </w:t>
      </w:r>
      <w:hyperlink r:id="rId33" w:history="1">
        <w:r w:rsidRPr="000E1C8E">
          <w:rPr>
            <w:rStyle w:val="Hyperlink"/>
            <w:sz w:val="22"/>
            <w:szCs w:val="22"/>
          </w:rPr>
          <w:t>https://annals.altmetric.com/details/166485341</w:t>
        </w:r>
      </w:hyperlink>
    </w:p>
    <w:p w14:paraId="7A67FF96" w14:textId="24D4F37E" w:rsidR="004B3DD6" w:rsidRDefault="004B3DD6" w:rsidP="004B3DD6">
      <w:pPr>
        <w:ind w:left="2160" w:hanging="2160"/>
        <w:rPr>
          <w:sz w:val="22"/>
          <w:szCs w:val="22"/>
        </w:rPr>
      </w:pPr>
      <w:r w:rsidRPr="000E1C8E">
        <w:rPr>
          <w:sz w:val="22"/>
          <w:szCs w:val="22"/>
        </w:rPr>
        <w:tab/>
        <w:t xml:space="preserve">Mentioned by 55 news outlets, </w:t>
      </w:r>
      <w:r>
        <w:rPr>
          <w:sz w:val="22"/>
          <w:szCs w:val="22"/>
        </w:rPr>
        <w:t>10</w:t>
      </w:r>
      <w:r w:rsidRPr="000E1C8E">
        <w:rPr>
          <w:sz w:val="22"/>
          <w:szCs w:val="22"/>
        </w:rPr>
        <w:t xml:space="preserve"> blogs (including The New York Times, The New Old Age column</w:t>
      </w:r>
      <w:r>
        <w:rPr>
          <w:sz w:val="22"/>
          <w:szCs w:val="22"/>
        </w:rPr>
        <w:t xml:space="preserve"> and </w:t>
      </w:r>
      <w:r w:rsidRPr="00AA7EE5">
        <w:rPr>
          <w:sz w:val="22"/>
          <w:szCs w:val="22"/>
        </w:rPr>
        <w:t>GeriPal Blog</w:t>
      </w:r>
      <w:r w:rsidRPr="000E1C8E">
        <w:rPr>
          <w:sz w:val="22"/>
          <w:szCs w:val="22"/>
        </w:rPr>
        <w:t>), 1</w:t>
      </w:r>
      <w:r>
        <w:rPr>
          <w:sz w:val="22"/>
          <w:szCs w:val="22"/>
        </w:rPr>
        <w:t>62</w:t>
      </w:r>
      <w:r w:rsidRPr="000E1C8E">
        <w:rPr>
          <w:sz w:val="22"/>
          <w:szCs w:val="22"/>
        </w:rPr>
        <w:t xml:space="preserve"> X users, and 1 Facebook page</w:t>
      </w:r>
    </w:p>
    <w:p w14:paraId="0D54C13C" w14:textId="77777777" w:rsidR="003C4BD0" w:rsidRDefault="003C4BD0" w:rsidP="004B3DD6">
      <w:pPr>
        <w:ind w:left="2160" w:hanging="2160"/>
        <w:rPr>
          <w:sz w:val="22"/>
          <w:szCs w:val="22"/>
        </w:rPr>
      </w:pPr>
    </w:p>
    <w:p w14:paraId="1EA7D435" w14:textId="286E738D" w:rsidR="004F1047" w:rsidRDefault="004F1047" w:rsidP="004F1047">
      <w:pPr>
        <w:ind w:left="720" w:hanging="720"/>
        <w:rPr>
          <w:b/>
          <w:bCs/>
        </w:rPr>
      </w:pPr>
      <w:r>
        <w:rPr>
          <w:b/>
          <w:bCs/>
        </w:rPr>
        <w:t>Podcast</w:t>
      </w:r>
    </w:p>
    <w:p w14:paraId="2784B445" w14:textId="77777777" w:rsidR="004F1047" w:rsidRDefault="004F1047" w:rsidP="004F1047">
      <w:pPr>
        <w:ind w:left="720" w:hanging="720"/>
        <w:rPr>
          <w:b/>
          <w:bCs/>
        </w:rPr>
      </w:pPr>
    </w:p>
    <w:p w14:paraId="29048BB1" w14:textId="385F4CF9" w:rsidR="004F1047" w:rsidRPr="00320AC2" w:rsidRDefault="001007E1" w:rsidP="00B5262F">
      <w:pPr>
        <w:ind w:left="2160" w:hanging="2160"/>
        <w:rPr>
          <w:sz w:val="22"/>
          <w:szCs w:val="22"/>
        </w:rPr>
      </w:pPr>
      <w:r>
        <w:rPr>
          <w:sz w:val="22"/>
          <w:szCs w:val="22"/>
        </w:rPr>
        <w:t xml:space="preserve">November </w:t>
      </w:r>
      <w:r w:rsidR="004F1047" w:rsidRPr="00320AC2">
        <w:rPr>
          <w:sz w:val="22"/>
          <w:szCs w:val="22"/>
        </w:rPr>
        <w:t xml:space="preserve">2024 </w:t>
      </w:r>
      <w:r w:rsidR="004F1047" w:rsidRPr="00320AC2">
        <w:rPr>
          <w:sz w:val="22"/>
          <w:szCs w:val="22"/>
        </w:rPr>
        <w:tab/>
      </w:r>
      <w:r w:rsidR="004F1047">
        <w:rPr>
          <w:sz w:val="22"/>
          <w:szCs w:val="22"/>
        </w:rPr>
        <w:t>“</w:t>
      </w:r>
      <w:r w:rsidR="004F1047" w:rsidRPr="00320AC2">
        <w:rPr>
          <w:sz w:val="22"/>
          <w:szCs w:val="22"/>
        </w:rPr>
        <w:t>Dialysis vs Conservative Management for Older Adults: Manju Kurella Tamura, Susan Wong, &amp; Maria Montez-Rath</w:t>
      </w:r>
      <w:r w:rsidR="004F1047">
        <w:rPr>
          <w:sz w:val="22"/>
          <w:szCs w:val="22"/>
        </w:rPr>
        <w:t xml:space="preserve">.” GeriPal: </w:t>
      </w:r>
      <w:r w:rsidR="004F1047" w:rsidRPr="00320AC2">
        <w:rPr>
          <w:sz w:val="22"/>
          <w:szCs w:val="22"/>
        </w:rPr>
        <w:t>A Geriatrics and Palliative Care Podcast for Every Healthcare Professional</w:t>
      </w:r>
    </w:p>
    <w:p w14:paraId="0D669B34" w14:textId="77777777" w:rsidR="00E61E8D" w:rsidRPr="00907B7B" w:rsidRDefault="00E61E8D" w:rsidP="00E61E8D">
      <w:pPr>
        <w:ind w:left="2880" w:hanging="2880"/>
      </w:pPr>
    </w:p>
    <w:p w14:paraId="345CC74C" w14:textId="2E61B424" w:rsidR="00E61E8D" w:rsidRPr="00907B7B" w:rsidRDefault="00E61E8D" w:rsidP="000A5EE6">
      <w:pPr>
        <w:rPr>
          <w:b/>
          <w:smallCaps/>
          <w:sz w:val="28"/>
        </w:rPr>
      </w:pPr>
      <w:r w:rsidRPr="00907B7B">
        <w:rPr>
          <w:b/>
          <w:smallCaps/>
          <w:sz w:val="28"/>
        </w:rPr>
        <w:t xml:space="preserve">Grant Funding </w:t>
      </w:r>
      <w:r w:rsidR="001102BE" w:rsidRPr="00907B7B">
        <w:rPr>
          <w:b/>
          <w:smallCaps/>
          <w:sz w:val="28"/>
        </w:rPr>
        <w:t xml:space="preserve"> </w:t>
      </w:r>
    </w:p>
    <w:p w14:paraId="66568B4B" w14:textId="77777777" w:rsidR="00E61E8D" w:rsidRPr="00907B7B" w:rsidRDefault="00E61E8D" w:rsidP="00E61E8D">
      <w:pPr>
        <w:ind w:left="2880" w:hanging="2880"/>
      </w:pPr>
    </w:p>
    <w:p w14:paraId="425EEF36" w14:textId="2BD68FB6" w:rsidR="00B02E69" w:rsidRDefault="00E61E8D" w:rsidP="007B7283">
      <w:pPr>
        <w:ind w:left="2880" w:hanging="2880"/>
        <w:rPr>
          <w:b/>
        </w:rPr>
      </w:pPr>
      <w:r w:rsidRPr="00907B7B">
        <w:rPr>
          <w:b/>
        </w:rPr>
        <w:t>Current</w:t>
      </w:r>
    </w:p>
    <w:p w14:paraId="56DB5D73" w14:textId="77777777" w:rsidR="007B7283" w:rsidRPr="007B7283" w:rsidRDefault="007B7283" w:rsidP="007B7283">
      <w:pPr>
        <w:ind w:left="2880" w:hanging="2880"/>
        <w:rPr>
          <w:b/>
        </w:rPr>
      </w:pPr>
    </w:p>
    <w:p w14:paraId="789E0634" w14:textId="6C32DF88" w:rsidR="00B02E69" w:rsidRPr="00907B7B" w:rsidRDefault="00AA02DE" w:rsidP="00B02E69">
      <w:pPr>
        <w:rPr>
          <w:sz w:val="22"/>
          <w:szCs w:val="22"/>
        </w:rPr>
      </w:pPr>
      <w:r>
        <w:rPr>
          <w:sz w:val="22"/>
          <w:szCs w:val="22"/>
        </w:rPr>
        <w:t>03/</w:t>
      </w:r>
      <w:r w:rsidR="0023023A" w:rsidRPr="00907B7B">
        <w:rPr>
          <w:sz w:val="22"/>
          <w:szCs w:val="22"/>
        </w:rPr>
        <w:t>2020</w:t>
      </w:r>
      <w:r w:rsidR="003A5C3B">
        <w:rPr>
          <w:bCs/>
          <w:sz w:val="22"/>
          <w:szCs w:val="22"/>
          <w:shd w:val="clear" w:color="auto" w:fill="FFFFFF"/>
        </w:rPr>
        <w:t>-</w:t>
      </w:r>
      <w:r>
        <w:rPr>
          <w:sz w:val="22"/>
          <w:szCs w:val="22"/>
        </w:rPr>
        <w:t>02/</w:t>
      </w:r>
      <w:r w:rsidR="0023023A" w:rsidRPr="00907B7B">
        <w:rPr>
          <w:sz w:val="22"/>
          <w:szCs w:val="22"/>
        </w:rPr>
        <w:t>202</w:t>
      </w:r>
      <w:r>
        <w:rPr>
          <w:sz w:val="22"/>
          <w:szCs w:val="22"/>
        </w:rPr>
        <w:t>5</w:t>
      </w:r>
      <w:r w:rsidR="0023023A" w:rsidRPr="00907B7B">
        <w:rPr>
          <w:sz w:val="22"/>
          <w:szCs w:val="22"/>
        </w:rPr>
        <w:tab/>
      </w:r>
      <w:r w:rsidR="00B02E69" w:rsidRPr="00907B7B">
        <w:rPr>
          <w:sz w:val="22"/>
          <w:szCs w:val="22"/>
        </w:rPr>
        <w:t>Funder: VA HSR&amp;D IIR</w:t>
      </w:r>
    </w:p>
    <w:p w14:paraId="6161011C" w14:textId="05895A3E" w:rsidR="00B02E69" w:rsidRPr="00907B7B" w:rsidRDefault="00B02E69" w:rsidP="00250483">
      <w:pPr>
        <w:ind w:left="2160"/>
        <w:rPr>
          <w:sz w:val="22"/>
          <w:szCs w:val="22"/>
        </w:rPr>
      </w:pPr>
      <w:r w:rsidRPr="00907B7B">
        <w:rPr>
          <w:sz w:val="22"/>
          <w:szCs w:val="22"/>
        </w:rPr>
        <w:t>Title: Defining Optimal Care for Urinary Stone disease in the Veterans Health Administration.</w:t>
      </w:r>
    </w:p>
    <w:p w14:paraId="3EA3F33B" w14:textId="6FAE59D6" w:rsidR="0023023A" w:rsidRPr="00811FCD" w:rsidRDefault="00B02E69" w:rsidP="00B02E69">
      <w:pPr>
        <w:rPr>
          <w:sz w:val="22"/>
          <w:szCs w:val="22"/>
          <w:lang w:val="pt-BR"/>
        </w:rPr>
      </w:pPr>
      <w:r w:rsidRPr="00907B7B">
        <w:rPr>
          <w:sz w:val="22"/>
          <w:szCs w:val="22"/>
        </w:rPr>
        <w:tab/>
        <w:t xml:space="preserve"> </w:t>
      </w:r>
      <w:r w:rsidRPr="00907B7B">
        <w:rPr>
          <w:sz w:val="22"/>
          <w:szCs w:val="22"/>
        </w:rPr>
        <w:tab/>
      </w:r>
      <w:r w:rsidR="007D141B">
        <w:rPr>
          <w:sz w:val="22"/>
          <w:szCs w:val="22"/>
        </w:rPr>
        <w:tab/>
      </w:r>
      <w:r w:rsidRPr="00811FCD">
        <w:rPr>
          <w:sz w:val="22"/>
          <w:szCs w:val="22"/>
          <w:lang w:val="pt-BR"/>
        </w:rPr>
        <w:t>Role: Senior Biostatistician (Principal Investigator: Pao)</w:t>
      </w:r>
    </w:p>
    <w:p w14:paraId="115FF312" w14:textId="77777777" w:rsidR="007B7283" w:rsidRPr="00811FCD" w:rsidRDefault="007B7283" w:rsidP="00B02E69">
      <w:pPr>
        <w:rPr>
          <w:sz w:val="22"/>
          <w:szCs w:val="22"/>
          <w:lang w:val="pt-BR"/>
        </w:rPr>
      </w:pPr>
    </w:p>
    <w:p w14:paraId="04855C7A" w14:textId="132635BF" w:rsidR="007B7283" w:rsidRPr="00811FCD" w:rsidRDefault="00AA02DE" w:rsidP="007B7283">
      <w:pPr>
        <w:rPr>
          <w:sz w:val="22"/>
          <w:szCs w:val="22"/>
          <w:lang w:val="pt-BR"/>
        </w:rPr>
      </w:pPr>
      <w:r w:rsidRPr="00811FCD">
        <w:rPr>
          <w:sz w:val="22"/>
          <w:szCs w:val="22"/>
          <w:lang w:val="pt-BR"/>
        </w:rPr>
        <w:lastRenderedPageBreak/>
        <w:t>01/</w:t>
      </w:r>
      <w:r w:rsidR="007B7283" w:rsidRPr="00811FCD">
        <w:rPr>
          <w:sz w:val="22"/>
          <w:szCs w:val="22"/>
          <w:lang w:val="pt-BR"/>
        </w:rPr>
        <w:t>2021</w:t>
      </w:r>
      <w:r w:rsidR="003A5C3B">
        <w:rPr>
          <w:bCs/>
          <w:sz w:val="22"/>
          <w:szCs w:val="22"/>
          <w:shd w:val="clear" w:color="auto" w:fill="FFFFFF"/>
        </w:rPr>
        <w:t>-</w:t>
      </w:r>
      <w:r w:rsidRPr="00811FCD">
        <w:rPr>
          <w:sz w:val="22"/>
          <w:szCs w:val="22"/>
          <w:lang w:val="pt-BR"/>
        </w:rPr>
        <w:t>12/</w:t>
      </w:r>
      <w:r w:rsidR="007B7283" w:rsidRPr="00811FCD">
        <w:rPr>
          <w:sz w:val="22"/>
          <w:szCs w:val="22"/>
          <w:lang w:val="pt-BR"/>
        </w:rPr>
        <w:t>2025</w:t>
      </w:r>
      <w:r w:rsidR="007B7283" w:rsidRPr="00811FCD">
        <w:rPr>
          <w:sz w:val="22"/>
          <w:szCs w:val="22"/>
          <w:lang w:val="pt-BR"/>
        </w:rPr>
        <w:tab/>
        <w:t xml:space="preserve">Funder: NIH/NIDDK </w:t>
      </w:r>
      <w:r w:rsidR="007B7283" w:rsidRPr="00811FCD">
        <w:rPr>
          <w:color w:val="201F1E"/>
          <w:sz w:val="22"/>
          <w:szCs w:val="22"/>
          <w:lang w:val="pt-BR"/>
        </w:rPr>
        <w:t>R01</w:t>
      </w:r>
    </w:p>
    <w:p w14:paraId="5D19442C" w14:textId="77777777" w:rsidR="001E32AF" w:rsidRDefault="007B7283" w:rsidP="00250483">
      <w:pPr>
        <w:pStyle w:val="BodyText"/>
        <w:spacing w:after="0"/>
        <w:ind w:left="2160" w:right="692"/>
        <w:rPr>
          <w:sz w:val="22"/>
          <w:szCs w:val="22"/>
        </w:rPr>
      </w:pPr>
      <w:r w:rsidRPr="00907B7B">
        <w:rPr>
          <w:sz w:val="22"/>
          <w:szCs w:val="22"/>
        </w:rPr>
        <w:t xml:space="preserve">Title: </w:t>
      </w:r>
      <w:r w:rsidR="001E32AF" w:rsidRPr="001E32AF">
        <w:rPr>
          <w:sz w:val="22"/>
          <w:szCs w:val="22"/>
        </w:rPr>
        <w:t>Chronic kidney disease of unknown etiology: applying a multidisciplinary approach to investigate the world's most common tubulointerstitial kidney disease</w:t>
      </w:r>
      <w:r w:rsidR="001E32AF">
        <w:rPr>
          <w:sz w:val="22"/>
          <w:szCs w:val="22"/>
        </w:rPr>
        <w:t>.</w:t>
      </w:r>
    </w:p>
    <w:p w14:paraId="020492EE" w14:textId="1E206D99" w:rsidR="007B7283" w:rsidRDefault="007B7283" w:rsidP="00250483">
      <w:pPr>
        <w:pStyle w:val="BodyText"/>
        <w:spacing w:after="0"/>
        <w:ind w:left="1440" w:right="692" w:firstLine="720"/>
        <w:rPr>
          <w:sz w:val="22"/>
          <w:szCs w:val="22"/>
        </w:rPr>
      </w:pPr>
      <w:r w:rsidRPr="00907B7B">
        <w:rPr>
          <w:sz w:val="22"/>
          <w:szCs w:val="22"/>
        </w:rPr>
        <w:t>Role: Co-</w:t>
      </w:r>
      <w:r w:rsidR="0091526C" w:rsidRPr="00FF26E0">
        <w:rPr>
          <w:sz w:val="22"/>
          <w:szCs w:val="22"/>
        </w:rPr>
        <w:t>Investigator</w:t>
      </w:r>
      <w:r w:rsidRPr="00907B7B">
        <w:rPr>
          <w:sz w:val="22"/>
          <w:szCs w:val="22"/>
        </w:rPr>
        <w:t xml:space="preserve"> (Principal Investigator: Anand)</w:t>
      </w:r>
    </w:p>
    <w:p w14:paraId="4A52F308" w14:textId="6C2EA590" w:rsidR="007B7283" w:rsidRDefault="007B7283" w:rsidP="00B02E69">
      <w:pPr>
        <w:rPr>
          <w:sz w:val="22"/>
          <w:szCs w:val="22"/>
        </w:rPr>
      </w:pPr>
    </w:p>
    <w:p w14:paraId="22C58CC6" w14:textId="797D46F3" w:rsidR="007B7283" w:rsidRPr="00907B7B" w:rsidRDefault="00BC732E" w:rsidP="007B7283">
      <w:pPr>
        <w:rPr>
          <w:sz w:val="22"/>
          <w:szCs w:val="22"/>
        </w:rPr>
      </w:pPr>
      <w:r>
        <w:rPr>
          <w:color w:val="212121"/>
          <w:sz w:val="22"/>
          <w:szCs w:val="22"/>
        </w:rPr>
        <w:t>07/</w:t>
      </w:r>
      <w:r w:rsidR="007B7283" w:rsidRPr="00907B7B">
        <w:rPr>
          <w:color w:val="212121"/>
          <w:sz w:val="22"/>
          <w:szCs w:val="22"/>
        </w:rPr>
        <w:t>2021</w:t>
      </w:r>
      <w:r w:rsidR="003A5C3B">
        <w:rPr>
          <w:bCs/>
          <w:sz w:val="22"/>
          <w:szCs w:val="22"/>
          <w:shd w:val="clear" w:color="auto" w:fill="FFFFFF"/>
        </w:rPr>
        <w:t>-</w:t>
      </w:r>
      <w:r>
        <w:rPr>
          <w:color w:val="212121"/>
          <w:sz w:val="22"/>
          <w:szCs w:val="22"/>
        </w:rPr>
        <w:t>06/</w:t>
      </w:r>
      <w:r w:rsidR="007B7283" w:rsidRPr="00907B7B">
        <w:rPr>
          <w:color w:val="212121"/>
          <w:sz w:val="22"/>
          <w:szCs w:val="22"/>
        </w:rPr>
        <w:t>2026</w:t>
      </w:r>
      <w:r w:rsidR="007B7283" w:rsidRPr="00907B7B">
        <w:rPr>
          <w:color w:val="212121"/>
          <w:sz w:val="22"/>
          <w:szCs w:val="22"/>
        </w:rPr>
        <w:tab/>
      </w:r>
      <w:r w:rsidR="007B7283" w:rsidRPr="00907B7B">
        <w:rPr>
          <w:sz w:val="22"/>
          <w:szCs w:val="22"/>
        </w:rPr>
        <w:t>Funder: NIH/NIDDK U24</w:t>
      </w:r>
    </w:p>
    <w:p w14:paraId="0FB65EDA" w14:textId="77777777" w:rsidR="007B7283" w:rsidRPr="00907B7B" w:rsidRDefault="007B7283" w:rsidP="00250483">
      <w:pPr>
        <w:ind w:left="2160"/>
        <w:rPr>
          <w:sz w:val="22"/>
          <w:szCs w:val="22"/>
        </w:rPr>
      </w:pPr>
      <w:r w:rsidRPr="00907B7B">
        <w:rPr>
          <w:sz w:val="22"/>
          <w:szCs w:val="22"/>
        </w:rPr>
        <w:t>Title: Chronic Kidney Diseases of UnceRtain Etiology (CkDu) in Agricultural Communities (CURE) research Consortium Scientific Data Coordinating Center</w:t>
      </w:r>
    </w:p>
    <w:p w14:paraId="62617948" w14:textId="192E98DE" w:rsidR="007B7283" w:rsidRPr="00907B7B" w:rsidRDefault="007B7283" w:rsidP="007B7283">
      <w:pPr>
        <w:rPr>
          <w:sz w:val="22"/>
          <w:szCs w:val="22"/>
        </w:rPr>
      </w:pPr>
      <w:r w:rsidRPr="00907B7B">
        <w:rPr>
          <w:sz w:val="22"/>
          <w:szCs w:val="22"/>
        </w:rPr>
        <w:tab/>
        <w:t xml:space="preserve"> </w:t>
      </w:r>
      <w:r w:rsidRPr="00907B7B">
        <w:rPr>
          <w:sz w:val="22"/>
          <w:szCs w:val="22"/>
        </w:rPr>
        <w:tab/>
      </w:r>
      <w:r w:rsidR="00514C77">
        <w:rPr>
          <w:sz w:val="22"/>
          <w:szCs w:val="22"/>
        </w:rPr>
        <w:tab/>
      </w:r>
      <w:r w:rsidRPr="00907B7B">
        <w:rPr>
          <w:sz w:val="22"/>
          <w:szCs w:val="22"/>
        </w:rPr>
        <w:t>Role: Co-</w:t>
      </w:r>
      <w:r w:rsidR="0091526C" w:rsidRPr="00FF26E0">
        <w:rPr>
          <w:sz w:val="22"/>
          <w:szCs w:val="22"/>
        </w:rPr>
        <w:t>Investigator</w:t>
      </w:r>
      <w:r w:rsidRPr="00907B7B">
        <w:rPr>
          <w:sz w:val="22"/>
          <w:szCs w:val="22"/>
        </w:rPr>
        <w:t xml:space="preserve"> (Principal Investigator: Lebov)</w:t>
      </w:r>
    </w:p>
    <w:p w14:paraId="71DDD48A" w14:textId="77777777" w:rsidR="007B7283" w:rsidRDefault="007B7283" w:rsidP="00B02E69">
      <w:pPr>
        <w:rPr>
          <w:sz w:val="22"/>
          <w:szCs w:val="22"/>
        </w:rPr>
      </w:pPr>
    </w:p>
    <w:p w14:paraId="49035661" w14:textId="1F18A547" w:rsidR="007B7283" w:rsidRPr="00907B7B" w:rsidRDefault="00BC732E" w:rsidP="007B7283">
      <w:pPr>
        <w:rPr>
          <w:sz w:val="22"/>
          <w:szCs w:val="22"/>
        </w:rPr>
      </w:pPr>
      <w:r>
        <w:rPr>
          <w:sz w:val="22"/>
          <w:szCs w:val="22"/>
        </w:rPr>
        <w:t>09/</w:t>
      </w:r>
      <w:r w:rsidR="007B7283" w:rsidRPr="00907B7B">
        <w:rPr>
          <w:sz w:val="22"/>
          <w:szCs w:val="22"/>
        </w:rPr>
        <w:t>2021</w:t>
      </w:r>
      <w:r w:rsidR="003A5C3B">
        <w:rPr>
          <w:bCs/>
          <w:sz w:val="22"/>
          <w:szCs w:val="22"/>
          <w:shd w:val="clear" w:color="auto" w:fill="FFFFFF"/>
        </w:rPr>
        <w:t>-</w:t>
      </w:r>
      <w:r>
        <w:rPr>
          <w:sz w:val="22"/>
          <w:szCs w:val="22"/>
        </w:rPr>
        <w:t>05/</w:t>
      </w:r>
      <w:r w:rsidR="007B7283" w:rsidRPr="00907B7B">
        <w:rPr>
          <w:sz w:val="22"/>
          <w:szCs w:val="22"/>
        </w:rPr>
        <w:t>2026</w:t>
      </w:r>
      <w:r w:rsidR="007B7283" w:rsidRPr="00907B7B">
        <w:rPr>
          <w:sz w:val="22"/>
          <w:szCs w:val="22"/>
        </w:rPr>
        <w:tab/>
        <w:t xml:space="preserve">Funder: NIH/NIDDK </w:t>
      </w:r>
      <w:r w:rsidR="007B7283" w:rsidRPr="00907B7B">
        <w:rPr>
          <w:color w:val="201F1E"/>
          <w:sz w:val="22"/>
          <w:szCs w:val="22"/>
        </w:rPr>
        <w:t>R01</w:t>
      </w:r>
    </w:p>
    <w:p w14:paraId="2015AE7E" w14:textId="77777777" w:rsidR="007B7283" w:rsidRPr="00907B7B" w:rsidRDefault="007B7283" w:rsidP="00250483">
      <w:pPr>
        <w:ind w:left="2160"/>
        <w:rPr>
          <w:sz w:val="22"/>
          <w:szCs w:val="22"/>
        </w:rPr>
      </w:pPr>
      <w:r w:rsidRPr="00907B7B">
        <w:rPr>
          <w:sz w:val="22"/>
          <w:szCs w:val="22"/>
        </w:rPr>
        <w:t xml:space="preserve">Title: </w:t>
      </w:r>
      <w:r w:rsidRPr="00907B7B">
        <w:rPr>
          <w:color w:val="201F1E"/>
          <w:sz w:val="22"/>
          <w:szCs w:val="22"/>
        </w:rPr>
        <w:t>Applying Hypertension Clinical Trials to Real World Adults with CKD (RELATE).</w:t>
      </w:r>
    </w:p>
    <w:p w14:paraId="7AD3D6C9" w14:textId="596AF563" w:rsidR="007B7283" w:rsidRDefault="007B7283" w:rsidP="007B7283">
      <w:pPr>
        <w:rPr>
          <w:sz w:val="22"/>
          <w:szCs w:val="22"/>
          <w:lang w:val="pt-BR"/>
        </w:rPr>
      </w:pPr>
      <w:r w:rsidRPr="00907B7B">
        <w:rPr>
          <w:sz w:val="22"/>
          <w:szCs w:val="22"/>
        </w:rPr>
        <w:tab/>
        <w:t xml:space="preserve"> </w:t>
      </w:r>
      <w:r w:rsidRPr="00907B7B">
        <w:rPr>
          <w:sz w:val="22"/>
          <w:szCs w:val="22"/>
        </w:rPr>
        <w:tab/>
      </w:r>
      <w:r w:rsidR="0051378F">
        <w:rPr>
          <w:sz w:val="22"/>
          <w:szCs w:val="22"/>
        </w:rPr>
        <w:tab/>
      </w:r>
      <w:r w:rsidRPr="00907B7B">
        <w:rPr>
          <w:sz w:val="22"/>
          <w:szCs w:val="22"/>
          <w:lang w:val="pt-BR"/>
        </w:rPr>
        <w:t>Role: Co-</w:t>
      </w:r>
      <w:r w:rsidR="0091526C" w:rsidRPr="0091526C">
        <w:rPr>
          <w:sz w:val="22"/>
          <w:szCs w:val="22"/>
          <w:lang w:val="pt-BR"/>
        </w:rPr>
        <w:t>Investigator</w:t>
      </w:r>
      <w:r w:rsidRPr="00907B7B">
        <w:rPr>
          <w:sz w:val="22"/>
          <w:szCs w:val="22"/>
          <w:lang w:val="pt-BR"/>
        </w:rPr>
        <w:t xml:space="preserve"> (Principal Investigator: Tamura)</w:t>
      </w:r>
    </w:p>
    <w:p w14:paraId="4F5AAA79" w14:textId="77777777" w:rsidR="00003028" w:rsidRDefault="00003028" w:rsidP="007B7283">
      <w:pPr>
        <w:rPr>
          <w:sz w:val="22"/>
          <w:szCs w:val="22"/>
          <w:lang w:val="pt-BR"/>
        </w:rPr>
      </w:pPr>
    </w:p>
    <w:p w14:paraId="773856C0" w14:textId="0B523994" w:rsidR="00003028" w:rsidRDefault="00003028" w:rsidP="00003028">
      <w:pPr>
        <w:rPr>
          <w:sz w:val="22"/>
          <w:szCs w:val="22"/>
        </w:rPr>
      </w:pPr>
      <w:r>
        <w:rPr>
          <w:sz w:val="22"/>
          <w:szCs w:val="22"/>
        </w:rPr>
        <w:t>04/2022</w:t>
      </w:r>
      <w:r w:rsidR="003A5C3B">
        <w:rPr>
          <w:bCs/>
          <w:sz w:val="22"/>
          <w:szCs w:val="22"/>
          <w:shd w:val="clear" w:color="auto" w:fill="FFFFFF"/>
        </w:rPr>
        <w:t>-</w:t>
      </w:r>
      <w:r>
        <w:rPr>
          <w:sz w:val="22"/>
          <w:szCs w:val="22"/>
        </w:rPr>
        <w:t>03/2027</w:t>
      </w:r>
      <w:r>
        <w:rPr>
          <w:sz w:val="22"/>
          <w:szCs w:val="22"/>
        </w:rPr>
        <w:tab/>
        <w:t>Funder: NIH</w:t>
      </w:r>
    </w:p>
    <w:p w14:paraId="4764F1D2" w14:textId="77777777" w:rsidR="00003028" w:rsidRDefault="00003028" w:rsidP="00003028">
      <w:pPr>
        <w:rPr>
          <w:sz w:val="22"/>
          <w:szCs w:val="22"/>
        </w:rPr>
      </w:pPr>
      <w:r>
        <w:rPr>
          <w:sz w:val="22"/>
          <w:szCs w:val="22"/>
        </w:rPr>
        <w:tab/>
      </w:r>
      <w:r>
        <w:rPr>
          <w:sz w:val="22"/>
          <w:szCs w:val="22"/>
        </w:rPr>
        <w:tab/>
      </w:r>
      <w:r>
        <w:rPr>
          <w:sz w:val="22"/>
          <w:szCs w:val="22"/>
        </w:rPr>
        <w:tab/>
        <w:t xml:space="preserve">Title: </w:t>
      </w:r>
      <w:r w:rsidRPr="00AA02DE">
        <w:rPr>
          <w:sz w:val="22"/>
          <w:szCs w:val="22"/>
        </w:rPr>
        <w:t>A Mentoring Program in Kidney Care for Older Adults</w:t>
      </w:r>
      <w:r>
        <w:rPr>
          <w:sz w:val="22"/>
          <w:szCs w:val="22"/>
        </w:rPr>
        <w:t>.</w:t>
      </w:r>
    </w:p>
    <w:p w14:paraId="235461CA" w14:textId="708E91C8" w:rsidR="00003028" w:rsidRDefault="00003028" w:rsidP="007B7283">
      <w:pPr>
        <w:rPr>
          <w:sz w:val="22"/>
          <w:szCs w:val="22"/>
          <w:lang w:val="pt-BR"/>
        </w:rPr>
      </w:pPr>
      <w:r>
        <w:rPr>
          <w:sz w:val="22"/>
          <w:szCs w:val="22"/>
        </w:rPr>
        <w:tab/>
      </w:r>
      <w:r>
        <w:rPr>
          <w:sz w:val="22"/>
          <w:szCs w:val="22"/>
        </w:rPr>
        <w:tab/>
      </w:r>
      <w:r>
        <w:rPr>
          <w:sz w:val="22"/>
          <w:szCs w:val="22"/>
        </w:rPr>
        <w:tab/>
      </w:r>
      <w:r w:rsidRPr="00811FCD">
        <w:rPr>
          <w:sz w:val="22"/>
          <w:szCs w:val="22"/>
          <w:lang w:val="pt-BR"/>
        </w:rPr>
        <w:t>Role: Biostatistician</w:t>
      </w:r>
      <w:r>
        <w:rPr>
          <w:sz w:val="22"/>
          <w:szCs w:val="22"/>
          <w:lang w:val="pt-BR"/>
        </w:rPr>
        <w:t>/mentor</w:t>
      </w:r>
      <w:r w:rsidRPr="00811FCD">
        <w:rPr>
          <w:sz w:val="22"/>
          <w:szCs w:val="22"/>
          <w:lang w:val="pt-BR"/>
        </w:rPr>
        <w:t xml:space="preserve"> (</w:t>
      </w:r>
      <w:r w:rsidRPr="00907B7B">
        <w:rPr>
          <w:sz w:val="22"/>
          <w:szCs w:val="22"/>
          <w:lang w:val="pt-BR"/>
        </w:rPr>
        <w:t>Principal Investigator: Tamura</w:t>
      </w:r>
      <w:r>
        <w:rPr>
          <w:sz w:val="22"/>
          <w:szCs w:val="22"/>
          <w:lang w:val="pt-BR"/>
        </w:rPr>
        <w:t>)</w:t>
      </w:r>
    </w:p>
    <w:p w14:paraId="23790BE6" w14:textId="77777777" w:rsidR="00D04B88" w:rsidRDefault="00D04B88" w:rsidP="007B7283">
      <w:pPr>
        <w:rPr>
          <w:sz w:val="22"/>
          <w:szCs w:val="22"/>
          <w:lang w:val="pt-BR"/>
        </w:rPr>
      </w:pPr>
    </w:p>
    <w:p w14:paraId="4B7DFD58" w14:textId="5BA16E04" w:rsidR="00D04B88" w:rsidRPr="001E32AF" w:rsidRDefault="00D04B88" w:rsidP="00D04B88">
      <w:pPr>
        <w:rPr>
          <w:sz w:val="22"/>
          <w:szCs w:val="22"/>
        </w:rPr>
      </w:pPr>
      <w:r w:rsidRPr="001E32AF">
        <w:rPr>
          <w:sz w:val="22"/>
          <w:szCs w:val="22"/>
        </w:rPr>
        <w:t>07/2023</w:t>
      </w:r>
      <w:r w:rsidR="003A5C3B">
        <w:rPr>
          <w:bCs/>
          <w:sz w:val="22"/>
          <w:szCs w:val="22"/>
          <w:shd w:val="clear" w:color="auto" w:fill="FFFFFF"/>
        </w:rPr>
        <w:t>-</w:t>
      </w:r>
      <w:r w:rsidRPr="001E32AF">
        <w:rPr>
          <w:sz w:val="22"/>
          <w:szCs w:val="22"/>
        </w:rPr>
        <w:t>12/2025</w:t>
      </w:r>
      <w:r>
        <w:rPr>
          <w:sz w:val="22"/>
          <w:szCs w:val="22"/>
        </w:rPr>
        <w:tab/>
        <w:t xml:space="preserve">Funder: </w:t>
      </w:r>
      <w:r w:rsidRPr="001E32AF">
        <w:rPr>
          <w:sz w:val="22"/>
          <w:szCs w:val="22"/>
        </w:rPr>
        <w:t>Stanford Woods Institute for the Environment (WOODS)</w:t>
      </w:r>
    </w:p>
    <w:p w14:paraId="3B6CF761" w14:textId="77777777" w:rsidR="00D04B88" w:rsidRDefault="00D04B88" w:rsidP="00D04B88">
      <w:pPr>
        <w:ind w:left="2160"/>
        <w:rPr>
          <w:sz w:val="22"/>
          <w:szCs w:val="22"/>
        </w:rPr>
      </w:pPr>
      <w:r>
        <w:rPr>
          <w:sz w:val="22"/>
          <w:szCs w:val="22"/>
        </w:rPr>
        <w:t xml:space="preserve">Title: </w:t>
      </w:r>
      <w:r w:rsidRPr="00EB6616">
        <w:rPr>
          <w:sz w:val="22"/>
          <w:szCs w:val="22"/>
        </w:rPr>
        <w:t>End-Stage Kidney Disease in California's Central Valley: Why is the nation's breadbasket a hotspot for kidney disease?</w:t>
      </w:r>
    </w:p>
    <w:p w14:paraId="69285627" w14:textId="67DA3FBB" w:rsidR="00D04B88" w:rsidRPr="00D04B88" w:rsidRDefault="00D04B88" w:rsidP="00D04B88">
      <w:pPr>
        <w:ind w:left="1440" w:firstLine="720"/>
        <w:rPr>
          <w:sz w:val="22"/>
          <w:szCs w:val="22"/>
        </w:rPr>
      </w:pPr>
      <w:r>
        <w:rPr>
          <w:sz w:val="22"/>
          <w:szCs w:val="22"/>
        </w:rPr>
        <w:t xml:space="preserve">Role: Other </w:t>
      </w:r>
      <w:r w:rsidRPr="00907B7B">
        <w:rPr>
          <w:sz w:val="22"/>
          <w:szCs w:val="22"/>
        </w:rPr>
        <w:t>(Principal Investigator: Anand)</w:t>
      </w:r>
    </w:p>
    <w:p w14:paraId="08E15EED" w14:textId="77777777" w:rsidR="007B7283" w:rsidRPr="00EB1A25" w:rsidRDefault="007B7283" w:rsidP="00B02E69">
      <w:pPr>
        <w:rPr>
          <w:sz w:val="22"/>
          <w:szCs w:val="22"/>
        </w:rPr>
      </w:pPr>
    </w:p>
    <w:p w14:paraId="6BC84E2B" w14:textId="7162A153" w:rsidR="007B7283" w:rsidRPr="00F92A24" w:rsidRDefault="00BC732E" w:rsidP="007B7283">
      <w:pPr>
        <w:rPr>
          <w:sz w:val="22"/>
          <w:szCs w:val="22"/>
        </w:rPr>
      </w:pPr>
      <w:r>
        <w:rPr>
          <w:sz w:val="22"/>
          <w:szCs w:val="22"/>
        </w:rPr>
        <w:t>09/</w:t>
      </w:r>
      <w:r w:rsidR="007B7283" w:rsidRPr="00F92A24">
        <w:rPr>
          <w:sz w:val="22"/>
          <w:szCs w:val="22"/>
        </w:rPr>
        <w:t>202</w:t>
      </w:r>
      <w:r>
        <w:rPr>
          <w:sz w:val="22"/>
          <w:szCs w:val="22"/>
        </w:rPr>
        <w:t>3</w:t>
      </w:r>
      <w:r w:rsidR="003A5C3B">
        <w:rPr>
          <w:bCs/>
          <w:sz w:val="22"/>
          <w:szCs w:val="22"/>
          <w:shd w:val="clear" w:color="auto" w:fill="FFFFFF"/>
        </w:rPr>
        <w:t>-</w:t>
      </w:r>
      <w:r>
        <w:rPr>
          <w:sz w:val="22"/>
          <w:szCs w:val="22"/>
        </w:rPr>
        <w:t>06/</w:t>
      </w:r>
      <w:r w:rsidR="007B7283" w:rsidRPr="00F92A24">
        <w:rPr>
          <w:sz w:val="22"/>
          <w:szCs w:val="22"/>
        </w:rPr>
        <w:t>202</w:t>
      </w:r>
      <w:r>
        <w:rPr>
          <w:sz w:val="22"/>
          <w:szCs w:val="22"/>
        </w:rPr>
        <w:t>5</w:t>
      </w:r>
      <w:r w:rsidR="007B7283" w:rsidRPr="00F92A24">
        <w:rPr>
          <w:sz w:val="22"/>
          <w:szCs w:val="22"/>
        </w:rPr>
        <w:tab/>
        <w:t>Funder: NIH</w:t>
      </w:r>
      <w:r w:rsidR="001E32AF">
        <w:rPr>
          <w:sz w:val="22"/>
          <w:szCs w:val="22"/>
        </w:rPr>
        <w:t xml:space="preserve"> R21</w:t>
      </w:r>
    </w:p>
    <w:p w14:paraId="7E6BC3EC" w14:textId="77777777" w:rsidR="007B7283" w:rsidRPr="00F92A24" w:rsidRDefault="007B7283" w:rsidP="00250483">
      <w:pPr>
        <w:ind w:left="2160"/>
        <w:rPr>
          <w:color w:val="212121"/>
          <w:sz w:val="22"/>
          <w:szCs w:val="22"/>
        </w:rPr>
      </w:pPr>
      <w:r w:rsidRPr="00F92A24">
        <w:rPr>
          <w:sz w:val="22"/>
          <w:szCs w:val="22"/>
        </w:rPr>
        <w:t xml:space="preserve">Title: </w:t>
      </w:r>
      <w:r w:rsidRPr="00F92A24">
        <w:rPr>
          <w:color w:val="212121"/>
          <w:sz w:val="22"/>
          <w:szCs w:val="22"/>
        </w:rPr>
        <w:t>Pandemic preparedness for underserved persons in the US: Harnessing data from the RADx-UP consortium.</w:t>
      </w:r>
    </w:p>
    <w:p w14:paraId="07484221" w14:textId="78D329A0" w:rsidR="007B7283" w:rsidRDefault="007B7283" w:rsidP="00250483">
      <w:pPr>
        <w:ind w:left="1440" w:firstLine="720"/>
        <w:rPr>
          <w:sz w:val="22"/>
          <w:szCs w:val="22"/>
        </w:rPr>
      </w:pPr>
      <w:r w:rsidRPr="00F92A24">
        <w:rPr>
          <w:sz w:val="22"/>
          <w:szCs w:val="22"/>
        </w:rPr>
        <w:t xml:space="preserve">Role: </w:t>
      </w:r>
      <w:r w:rsidR="001E32AF">
        <w:rPr>
          <w:sz w:val="22"/>
          <w:szCs w:val="22"/>
        </w:rPr>
        <w:t>Other Senior/Key</w:t>
      </w:r>
      <w:r w:rsidRPr="00F92A24">
        <w:rPr>
          <w:sz w:val="22"/>
          <w:szCs w:val="22"/>
        </w:rPr>
        <w:t xml:space="preserve"> (M.P.Is.: Anand,</w:t>
      </w:r>
      <w:r w:rsidRPr="00F92A24">
        <w:rPr>
          <w:spacing w:val="-13"/>
          <w:sz w:val="22"/>
          <w:szCs w:val="22"/>
        </w:rPr>
        <w:t xml:space="preserve"> </w:t>
      </w:r>
      <w:r w:rsidRPr="00F92A24">
        <w:rPr>
          <w:sz w:val="22"/>
          <w:szCs w:val="22"/>
        </w:rPr>
        <w:t>Chertow,</w:t>
      </w:r>
      <w:r w:rsidRPr="00F92A24">
        <w:rPr>
          <w:spacing w:val="-4"/>
          <w:sz w:val="22"/>
          <w:szCs w:val="22"/>
        </w:rPr>
        <w:t xml:space="preserve"> </w:t>
      </w:r>
      <w:r w:rsidRPr="00F92A24">
        <w:rPr>
          <w:sz w:val="22"/>
          <w:szCs w:val="22"/>
        </w:rPr>
        <w:t>Parsonnet)</w:t>
      </w:r>
    </w:p>
    <w:p w14:paraId="7A1D962B" w14:textId="77777777" w:rsidR="007B7283" w:rsidRPr="00EB1A25" w:rsidRDefault="007B7283" w:rsidP="007B7283">
      <w:pPr>
        <w:rPr>
          <w:sz w:val="22"/>
          <w:szCs w:val="22"/>
        </w:rPr>
      </w:pPr>
    </w:p>
    <w:p w14:paraId="492D48DC" w14:textId="21F911F6" w:rsidR="00FF26E0" w:rsidRPr="00907B7B" w:rsidRDefault="00FF26E0" w:rsidP="00FF26E0">
      <w:pPr>
        <w:ind w:left="2880" w:hanging="2880"/>
        <w:rPr>
          <w:b/>
        </w:rPr>
      </w:pPr>
      <w:r>
        <w:rPr>
          <w:b/>
        </w:rPr>
        <w:t>Submitted</w:t>
      </w:r>
    </w:p>
    <w:p w14:paraId="775C56FB" w14:textId="77777777" w:rsidR="00530E6C" w:rsidRDefault="00530E6C" w:rsidP="0023023A">
      <w:pPr>
        <w:tabs>
          <w:tab w:val="left" w:pos="1591"/>
        </w:tabs>
        <w:rPr>
          <w:color w:val="212121"/>
          <w:sz w:val="22"/>
          <w:szCs w:val="22"/>
        </w:rPr>
      </w:pPr>
    </w:p>
    <w:p w14:paraId="72AEFC95" w14:textId="5DD8FF54" w:rsidR="00811FCD" w:rsidRDefault="00811FCD" w:rsidP="00811FCD">
      <w:pPr>
        <w:rPr>
          <w:sz w:val="22"/>
          <w:szCs w:val="22"/>
        </w:rPr>
      </w:pPr>
      <w:r w:rsidRPr="00811FCD">
        <w:rPr>
          <w:color w:val="212121"/>
          <w:sz w:val="22"/>
          <w:szCs w:val="22"/>
        </w:rPr>
        <w:t>04/2025</w:t>
      </w:r>
      <w:r w:rsidR="003A5C3B">
        <w:rPr>
          <w:bCs/>
          <w:sz w:val="22"/>
          <w:szCs w:val="22"/>
          <w:shd w:val="clear" w:color="auto" w:fill="FFFFFF"/>
        </w:rPr>
        <w:t>-</w:t>
      </w:r>
      <w:r w:rsidRPr="00811FCD">
        <w:rPr>
          <w:color w:val="212121"/>
          <w:sz w:val="22"/>
          <w:szCs w:val="22"/>
        </w:rPr>
        <w:t>03/2030</w:t>
      </w:r>
      <w:r w:rsidRPr="00811FCD">
        <w:rPr>
          <w:sz w:val="22"/>
          <w:szCs w:val="22"/>
        </w:rPr>
        <w:t xml:space="preserve"> </w:t>
      </w:r>
      <w:r>
        <w:rPr>
          <w:sz w:val="22"/>
          <w:szCs w:val="22"/>
        </w:rPr>
        <w:tab/>
        <w:t>Funder: NIH/NIA R01</w:t>
      </w:r>
    </w:p>
    <w:p w14:paraId="3E1CE820" w14:textId="185B0AA3" w:rsidR="00811FCD" w:rsidRPr="00B30B5F" w:rsidRDefault="00811FCD" w:rsidP="00250483">
      <w:pPr>
        <w:ind w:left="1440" w:firstLine="720"/>
        <w:rPr>
          <w:sz w:val="22"/>
          <w:szCs w:val="22"/>
        </w:rPr>
      </w:pPr>
      <w:r w:rsidRPr="00B30B5F">
        <w:rPr>
          <w:sz w:val="22"/>
          <w:szCs w:val="22"/>
        </w:rPr>
        <w:t xml:space="preserve">Title: </w:t>
      </w:r>
      <w:r w:rsidRPr="00811FCD">
        <w:rPr>
          <w:sz w:val="22"/>
          <w:szCs w:val="22"/>
        </w:rPr>
        <w:t>Aging effects on immune response to Hepatitis B vaccination in ESKD</w:t>
      </w:r>
    </w:p>
    <w:p w14:paraId="7601E12C" w14:textId="5AC175BB" w:rsidR="00811FCD" w:rsidRPr="00B30B5F" w:rsidRDefault="00811FCD" w:rsidP="00811FCD">
      <w:pPr>
        <w:rPr>
          <w:sz w:val="22"/>
          <w:szCs w:val="22"/>
        </w:rPr>
      </w:pPr>
      <w:r w:rsidRPr="00B30B5F">
        <w:rPr>
          <w:sz w:val="22"/>
          <w:szCs w:val="22"/>
        </w:rPr>
        <w:tab/>
      </w:r>
      <w:r w:rsidRPr="00B30B5F">
        <w:rPr>
          <w:sz w:val="22"/>
          <w:szCs w:val="22"/>
        </w:rPr>
        <w:tab/>
      </w:r>
      <w:r w:rsidR="00CE7221">
        <w:rPr>
          <w:sz w:val="22"/>
          <w:szCs w:val="22"/>
        </w:rPr>
        <w:tab/>
      </w:r>
      <w:r w:rsidRPr="00B30B5F">
        <w:rPr>
          <w:sz w:val="22"/>
          <w:szCs w:val="22"/>
        </w:rPr>
        <w:t xml:space="preserve">Role: </w:t>
      </w:r>
      <w:r w:rsidRPr="00811FCD">
        <w:rPr>
          <w:sz w:val="22"/>
          <w:szCs w:val="22"/>
        </w:rPr>
        <w:t xml:space="preserve">Co-Investigator </w:t>
      </w:r>
      <w:r w:rsidRPr="00B30B5F">
        <w:rPr>
          <w:sz w:val="22"/>
          <w:szCs w:val="22"/>
        </w:rPr>
        <w:t xml:space="preserve">(Principal Investigator: </w:t>
      </w:r>
      <w:r w:rsidRPr="00811FCD">
        <w:rPr>
          <w:sz w:val="22"/>
          <w:szCs w:val="22"/>
        </w:rPr>
        <w:t>Maltzman</w:t>
      </w:r>
      <w:r w:rsidRPr="00B30B5F">
        <w:rPr>
          <w:sz w:val="22"/>
          <w:szCs w:val="22"/>
        </w:rPr>
        <w:t>)</w:t>
      </w:r>
    </w:p>
    <w:p w14:paraId="0DD75A39" w14:textId="4128551D" w:rsidR="00811FCD" w:rsidRDefault="00811FCD" w:rsidP="0023023A">
      <w:pPr>
        <w:tabs>
          <w:tab w:val="left" w:pos="1591"/>
        </w:tabs>
        <w:rPr>
          <w:color w:val="212121"/>
          <w:sz w:val="22"/>
          <w:szCs w:val="22"/>
        </w:rPr>
      </w:pPr>
    </w:p>
    <w:p w14:paraId="15D19D76" w14:textId="77777777" w:rsidR="00811FCD" w:rsidRPr="00E84B5D" w:rsidRDefault="00811FCD" w:rsidP="0023023A">
      <w:pPr>
        <w:tabs>
          <w:tab w:val="left" w:pos="1591"/>
        </w:tabs>
        <w:rPr>
          <w:color w:val="212121"/>
          <w:sz w:val="22"/>
          <w:szCs w:val="22"/>
        </w:rPr>
      </w:pPr>
    </w:p>
    <w:p w14:paraId="7E8E962B" w14:textId="444E0A3D" w:rsidR="00B30B5F" w:rsidRDefault="00B30B5F" w:rsidP="00B30B5F">
      <w:pPr>
        <w:rPr>
          <w:sz w:val="22"/>
          <w:szCs w:val="22"/>
        </w:rPr>
      </w:pPr>
      <w:r>
        <w:rPr>
          <w:sz w:val="22"/>
          <w:szCs w:val="22"/>
        </w:rPr>
        <w:t>07/2025</w:t>
      </w:r>
      <w:r w:rsidR="003A5C3B">
        <w:rPr>
          <w:bCs/>
          <w:sz w:val="22"/>
          <w:szCs w:val="22"/>
          <w:shd w:val="clear" w:color="auto" w:fill="FFFFFF"/>
        </w:rPr>
        <w:t>-</w:t>
      </w:r>
      <w:r>
        <w:rPr>
          <w:sz w:val="22"/>
          <w:szCs w:val="22"/>
        </w:rPr>
        <w:t>06/2030</w:t>
      </w:r>
      <w:r>
        <w:rPr>
          <w:sz w:val="22"/>
          <w:szCs w:val="22"/>
        </w:rPr>
        <w:tab/>
        <w:t>Funder: NIH R01</w:t>
      </w:r>
    </w:p>
    <w:p w14:paraId="3F23EDBA" w14:textId="39BD4F5C" w:rsidR="00B30B5F" w:rsidRPr="00B30B5F" w:rsidRDefault="00B30B5F" w:rsidP="00250483">
      <w:pPr>
        <w:ind w:left="2160"/>
        <w:rPr>
          <w:sz w:val="22"/>
          <w:szCs w:val="22"/>
        </w:rPr>
      </w:pPr>
      <w:r w:rsidRPr="00B30B5F">
        <w:rPr>
          <w:sz w:val="22"/>
          <w:szCs w:val="22"/>
        </w:rPr>
        <w:t>Title: Heat stress, water quality, and kidney function across rural communities: has climate change induced synergistic conditions for kidney toxicity?</w:t>
      </w:r>
    </w:p>
    <w:p w14:paraId="6063C705" w14:textId="5631FD22" w:rsidR="00B30B5F" w:rsidRPr="00B30B5F" w:rsidRDefault="00B30B5F" w:rsidP="00B30B5F">
      <w:pPr>
        <w:rPr>
          <w:sz w:val="22"/>
          <w:szCs w:val="22"/>
        </w:rPr>
      </w:pPr>
      <w:r w:rsidRPr="00B30B5F">
        <w:rPr>
          <w:sz w:val="22"/>
          <w:szCs w:val="22"/>
        </w:rPr>
        <w:tab/>
      </w:r>
      <w:r w:rsidRPr="00B30B5F">
        <w:rPr>
          <w:sz w:val="22"/>
          <w:szCs w:val="22"/>
        </w:rPr>
        <w:tab/>
      </w:r>
      <w:r w:rsidR="001256B3">
        <w:rPr>
          <w:sz w:val="22"/>
          <w:szCs w:val="22"/>
        </w:rPr>
        <w:tab/>
      </w:r>
      <w:r w:rsidRPr="00B30B5F">
        <w:rPr>
          <w:sz w:val="22"/>
          <w:szCs w:val="22"/>
        </w:rPr>
        <w:t xml:space="preserve">Role: </w:t>
      </w:r>
      <w:r w:rsidRPr="00811FCD">
        <w:rPr>
          <w:sz w:val="22"/>
          <w:szCs w:val="22"/>
        </w:rPr>
        <w:t xml:space="preserve">Co-Investigator </w:t>
      </w:r>
      <w:r w:rsidRPr="00B30B5F">
        <w:rPr>
          <w:sz w:val="22"/>
          <w:szCs w:val="22"/>
        </w:rPr>
        <w:t xml:space="preserve">(Principal Investigator: </w:t>
      </w:r>
      <w:r>
        <w:rPr>
          <w:sz w:val="22"/>
          <w:szCs w:val="22"/>
        </w:rPr>
        <w:t>Anand</w:t>
      </w:r>
      <w:r w:rsidRPr="00B30B5F">
        <w:rPr>
          <w:sz w:val="22"/>
          <w:szCs w:val="22"/>
        </w:rPr>
        <w:t>)</w:t>
      </w:r>
    </w:p>
    <w:p w14:paraId="56FCBA27" w14:textId="77777777" w:rsidR="00B30B5F" w:rsidRPr="00B30B5F" w:rsidRDefault="00B30B5F" w:rsidP="00E61E8D">
      <w:pPr>
        <w:rPr>
          <w:sz w:val="22"/>
          <w:szCs w:val="22"/>
        </w:rPr>
      </w:pPr>
    </w:p>
    <w:p w14:paraId="5FB8EA40" w14:textId="77777777" w:rsidR="00B30B5F" w:rsidRPr="00907B7B" w:rsidRDefault="00B30B5F" w:rsidP="00E61E8D"/>
    <w:p w14:paraId="6F08CE38" w14:textId="2B8254C0" w:rsidR="00E61E8D" w:rsidRPr="00907B7B" w:rsidRDefault="00E61E8D" w:rsidP="00E61E8D">
      <w:pPr>
        <w:ind w:left="2880" w:hanging="2880"/>
        <w:rPr>
          <w:b/>
        </w:rPr>
      </w:pPr>
      <w:r w:rsidRPr="00907B7B">
        <w:rPr>
          <w:b/>
        </w:rPr>
        <w:t>Completed</w:t>
      </w:r>
    </w:p>
    <w:p w14:paraId="41FA0F5C" w14:textId="77777777" w:rsidR="00A40A2F" w:rsidRPr="00907B7B" w:rsidRDefault="00A40A2F" w:rsidP="00E61E8D">
      <w:pPr>
        <w:ind w:left="2880" w:hanging="2880"/>
        <w:rPr>
          <w:b/>
        </w:rPr>
      </w:pPr>
    </w:p>
    <w:p w14:paraId="273DBFB5" w14:textId="4E5BBEBC" w:rsidR="002529A5" w:rsidRPr="00907B7B" w:rsidRDefault="001D1871" w:rsidP="0023023A">
      <w:pPr>
        <w:pStyle w:val="paragraph"/>
        <w:spacing w:before="0" w:beforeAutospacing="0" w:after="0" w:afterAutospacing="0"/>
        <w:ind w:right="150"/>
        <w:textAlignment w:val="baseline"/>
        <w:rPr>
          <w:rStyle w:val="normaltextrun"/>
          <w:rFonts w:ascii="Times New Roman" w:hAnsi="Times New Roman" w:cs="Times New Roman"/>
          <w:sz w:val="22"/>
          <w:szCs w:val="22"/>
        </w:rPr>
      </w:pPr>
      <w:r>
        <w:rPr>
          <w:rStyle w:val="normaltextrun"/>
          <w:rFonts w:ascii="Times New Roman" w:hAnsi="Times New Roman" w:cs="Times New Roman"/>
          <w:sz w:val="22"/>
          <w:szCs w:val="22"/>
        </w:rPr>
        <w:t>10/</w:t>
      </w:r>
      <w:r w:rsidR="0023023A" w:rsidRPr="00907B7B">
        <w:rPr>
          <w:rStyle w:val="normaltextrun"/>
          <w:rFonts w:ascii="Times New Roman" w:hAnsi="Times New Roman" w:cs="Times New Roman"/>
          <w:sz w:val="22"/>
          <w:szCs w:val="22"/>
        </w:rPr>
        <w:t>2013</w:t>
      </w:r>
      <w:r w:rsidR="003A5C3B">
        <w:rPr>
          <w:bCs/>
          <w:sz w:val="22"/>
          <w:szCs w:val="22"/>
          <w:shd w:val="clear" w:color="auto" w:fill="FFFFFF"/>
        </w:rPr>
        <w:t>-</w:t>
      </w:r>
      <w:r>
        <w:rPr>
          <w:rStyle w:val="normaltextrun"/>
          <w:rFonts w:ascii="Times New Roman" w:hAnsi="Times New Roman" w:cs="Times New Roman"/>
          <w:sz w:val="22"/>
          <w:szCs w:val="22"/>
        </w:rPr>
        <w:t>01/</w:t>
      </w:r>
      <w:r w:rsidR="0023023A" w:rsidRPr="00907B7B">
        <w:rPr>
          <w:rStyle w:val="normaltextrun"/>
          <w:rFonts w:ascii="Times New Roman" w:hAnsi="Times New Roman" w:cs="Times New Roman"/>
          <w:sz w:val="22"/>
          <w:szCs w:val="22"/>
        </w:rPr>
        <w:t>2019</w:t>
      </w:r>
      <w:r w:rsidR="0023023A" w:rsidRPr="00907B7B">
        <w:rPr>
          <w:rStyle w:val="normaltextrun"/>
          <w:rFonts w:ascii="Times New Roman" w:hAnsi="Times New Roman" w:cs="Times New Roman"/>
          <w:sz w:val="22"/>
          <w:szCs w:val="22"/>
        </w:rPr>
        <w:tab/>
      </w:r>
      <w:r w:rsidR="002529A5" w:rsidRPr="00907B7B">
        <w:rPr>
          <w:rStyle w:val="normaltextrun"/>
          <w:rFonts w:ascii="Times New Roman" w:hAnsi="Times New Roman" w:cs="Times New Roman"/>
          <w:sz w:val="22"/>
          <w:szCs w:val="22"/>
        </w:rPr>
        <w:t>Funder: Patient-Centered Outcomes Research Institute</w:t>
      </w:r>
    </w:p>
    <w:p w14:paraId="6BC554C3" w14:textId="46FD1BDD" w:rsidR="002529A5" w:rsidRPr="00907B7B" w:rsidRDefault="002529A5" w:rsidP="00A20173">
      <w:pPr>
        <w:pStyle w:val="paragraph"/>
        <w:spacing w:before="0" w:beforeAutospacing="0" w:after="0" w:afterAutospacing="0"/>
        <w:ind w:left="2160" w:right="150"/>
        <w:textAlignment w:val="baseline"/>
        <w:rPr>
          <w:rStyle w:val="normaltextrun"/>
          <w:rFonts w:ascii="Times New Roman" w:hAnsi="Times New Roman" w:cs="Times New Roman"/>
          <w:sz w:val="22"/>
          <w:szCs w:val="22"/>
        </w:rPr>
      </w:pPr>
      <w:r w:rsidRPr="00907B7B">
        <w:rPr>
          <w:rStyle w:val="normaltextrun"/>
          <w:rFonts w:ascii="Times New Roman" w:hAnsi="Times New Roman" w:cs="Times New Roman"/>
          <w:sz w:val="22"/>
          <w:szCs w:val="22"/>
        </w:rPr>
        <w:t>Title: The handling of missing data induced by the inclusion of time-varying covariates in comparative effectiveness research involving HIV patients.</w:t>
      </w:r>
      <w:r w:rsidRPr="00907B7B">
        <w:rPr>
          <w:rStyle w:val="eop"/>
          <w:rFonts w:ascii="Times New Roman" w:hAnsi="Times New Roman" w:cs="Times New Roman"/>
          <w:sz w:val="22"/>
          <w:szCs w:val="22"/>
        </w:rPr>
        <w:t> </w:t>
      </w:r>
    </w:p>
    <w:p w14:paraId="64178A4D" w14:textId="2DF079FF" w:rsidR="002529A5" w:rsidRPr="00907B7B" w:rsidRDefault="002529A5" w:rsidP="00A20173">
      <w:pPr>
        <w:pStyle w:val="paragraph"/>
        <w:spacing w:before="0" w:beforeAutospacing="0" w:after="0" w:afterAutospacing="0"/>
        <w:ind w:left="1440" w:right="150" w:firstLine="720"/>
        <w:textAlignment w:val="baseline"/>
        <w:rPr>
          <w:rStyle w:val="normaltextrun"/>
          <w:rFonts w:ascii="Times New Roman" w:hAnsi="Times New Roman" w:cs="Times New Roman"/>
          <w:sz w:val="22"/>
          <w:szCs w:val="22"/>
          <w:lang w:val="pt-BR"/>
        </w:rPr>
      </w:pPr>
      <w:r w:rsidRPr="00907B7B">
        <w:rPr>
          <w:rStyle w:val="normaltextrun"/>
          <w:rFonts w:ascii="Times New Roman" w:hAnsi="Times New Roman" w:cs="Times New Roman"/>
          <w:sz w:val="22"/>
          <w:szCs w:val="22"/>
          <w:lang w:val="pt-BR"/>
        </w:rPr>
        <w:t>Role: Co-Investigator (Principal Investigator: Desai)</w:t>
      </w:r>
    </w:p>
    <w:p w14:paraId="6F58D738" w14:textId="77777777" w:rsidR="002529A5" w:rsidRPr="00907B7B" w:rsidRDefault="002529A5" w:rsidP="002529A5">
      <w:pPr>
        <w:pStyle w:val="paragraph"/>
        <w:spacing w:before="0" w:beforeAutospacing="0" w:after="0" w:afterAutospacing="0"/>
        <w:ind w:right="150"/>
        <w:textAlignment w:val="baseline"/>
        <w:rPr>
          <w:rStyle w:val="normaltextrun"/>
          <w:rFonts w:ascii="Times New Roman" w:hAnsi="Times New Roman" w:cs="Times New Roman"/>
          <w:sz w:val="22"/>
          <w:szCs w:val="22"/>
          <w:lang w:val="pt-BR"/>
        </w:rPr>
      </w:pPr>
    </w:p>
    <w:p w14:paraId="44ECE55C" w14:textId="196907CA" w:rsidR="002529A5" w:rsidRPr="00907B7B" w:rsidRDefault="00F20087" w:rsidP="002529A5">
      <w:pPr>
        <w:pStyle w:val="paragraph"/>
        <w:spacing w:before="0" w:beforeAutospacing="0" w:after="0" w:afterAutospacing="0"/>
        <w:ind w:right="150"/>
        <w:textAlignment w:val="baseline"/>
        <w:rPr>
          <w:rStyle w:val="normaltextrun"/>
          <w:rFonts w:ascii="Times New Roman" w:hAnsi="Times New Roman" w:cs="Times New Roman"/>
          <w:sz w:val="22"/>
          <w:szCs w:val="22"/>
        </w:rPr>
      </w:pPr>
      <w:r>
        <w:rPr>
          <w:rFonts w:ascii="Times New Roman" w:hAnsi="Times New Roman" w:cs="Times New Roman"/>
          <w:sz w:val="22"/>
          <w:szCs w:val="22"/>
        </w:rPr>
        <w:lastRenderedPageBreak/>
        <w:t>06/</w:t>
      </w:r>
      <w:r w:rsidR="0023023A" w:rsidRPr="00907B7B">
        <w:rPr>
          <w:rFonts w:ascii="Times New Roman" w:hAnsi="Times New Roman" w:cs="Times New Roman"/>
          <w:sz w:val="22"/>
          <w:szCs w:val="22"/>
        </w:rPr>
        <w:t>2014</w:t>
      </w:r>
      <w:r w:rsidR="003A5C3B">
        <w:rPr>
          <w:bCs/>
          <w:sz w:val="22"/>
          <w:szCs w:val="22"/>
          <w:shd w:val="clear" w:color="auto" w:fill="FFFFFF"/>
        </w:rPr>
        <w:t>-</w:t>
      </w:r>
      <w:r w:rsidR="005722E9">
        <w:rPr>
          <w:rFonts w:ascii="Times New Roman" w:hAnsi="Times New Roman" w:cs="Times New Roman"/>
          <w:sz w:val="22"/>
          <w:szCs w:val="22"/>
        </w:rPr>
        <w:t>03/</w:t>
      </w:r>
      <w:r w:rsidR="0023023A" w:rsidRPr="00907B7B">
        <w:rPr>
          <w:rFonts w:ascii="Times New Roman" w:hAnsi="Times New Roman" w:cs="Times New Roman"/>
          <w:sz w:val="22"/>
          <w:szCs w:val="22"/>
        </w:rPr>
        <w:t>2019</w:t>
      </w:r>
      <w:r w:rsidR="0023023A" w:rsidRPr="00907B7B">
        <w:rPr>
          <w:rFonts w:ascii="Times New Roman" w:hAnsi="Times New Roman" w:cs="Times New Roman"/>
          <w:sz w:val="22"/>
          <w:szCs w:val="22"/>
        </w:rPr>
        <w:tab/>
      </w:r>
      <w:r w:rsidR="002529A5" w:rsidRPr="00907B7B">
        <w:rPr>
          <w:rStyle w:val="normaltextrun"/>
          <w:rFonts w:ascii="Times New Roman" w:hAnsi="Times New Roman" w:cs="Times New Roman"/>
          <w:sz w:val="22"/>
          <w:szCs w:val="22"/>
        </w:rPr>
        <w:t xml:space="preserve">Funder: </w:t>
      </w:r>
      <w:r w:rsidR="009957A0" w:rsidRPr="00907B7B">
        <w:rPr>
          <w:rFonts w:ascii="Times New Roman" w:hAnsi="Times New Roman" w:cs="Times New Roman"/>
          <w:sz w:val="22"/>
          <w:szCs w:val="22"/>
        </w:rPr>
        <w:t>NIH/NIDDK U01</w:t>
      </w:r>
      <w:r w:rsidR="009957A0" w:rsidRPr="00907B7B">
        <w:rPr>
          <w:rFonts w:ascii="Times New Roman" w:hAnsi="Times New Roman" w:cs="Times New Roman"/>
          <w:spacing w:val="3"/>
          <w:sz w:val="22"/>
          <w:szCs w:val="22"/>
        </w:rPr>
        <w:t xml:space="preserve"> </w:t>
      </w:r>
      <w:r w:rsidR="009957A0" w:rsidRPr="00907B7B">
        <w:rPr>
          <w:rFonts w:ascii="Times New Roman" w:hAnsi="Times New Roman" w:cs="Times New Roman"/>
          <w:spacing w:val="-2"/>
          <w:sz w:val="22"/>
          <w:szCs w:val="22"/>
        </w:rPr>
        <w:t>DK102150</w:t>
      </w:r>
    </w:p>
    <w:p w14:paraId="4F27C367" w14:textId="104E4154" w:rsidR="002529A5" w:rsidRPr="00907B7B" w:rsidRDefault="002529A5" w:rsidP="00A20173">
      <w:pPr>
        <w:pStyle w:val="BodyText"/>
        <w:spacing w:after="0" w:line="251" w:lineRule="exact"/>
        <w:ind w:left="1440" w:firstLine="720"/>
        <w:rPr>
          <w:rStyle w:val="normaltextrun"/>
          <w:rFonts w:ascii="Arial" w:hAnsi="Arial" w:cs="Arial"/>
          <w:color w:val="000000" w:themeColor="text1"/>
          <w:sz w:val="22"/>
          <w:szCs w:val="22"/>
          <w:lang w:eastAsia="zh-CN"/>
        </w:rPr>
      </w:pPr>
      <w:r w:rsidRPr="00907B7B">
        <w:rPr>
          <w:rStyle w:val="normaltextrun"/>
          <w:sz w:val="22"/>
          <w:szCs w:val="22"/>
        </w:rPr>
        <w:t>Title:</w:t>
      </w:r>
      <w:r w:rsidR="009957A0" w:rsidRPr="00907B7B">
        <w:rPr>
          <w:rStyle w:val="normaltextrun"/>
          <w:sz w:val="22"/>
          <w:szCs w:val="22"/>
        </w:rPr>
        <w:t xml:space="preserve"> </w:t>
      </w:r>
      <w:r w:rsidR="009957A0" w:rsidRPr="00907B7B">
        <w:rPr>
          <w:spacing w:val="-1"/>
          <w:sz w:val="22"/>
          <w:szCs w:val="22"/>
        </w:rPr>
        <w:t>USRDS</w:t>
      </w:r>
      <w:r w:rsidR="009957A0" w:rsidRPr="00907B7B">
        <w:rPr>
          <w:spacing w:val="2"/>
          <w:sz w:val="22"/>
          <w:szCs w:val="22"/>
        </w:rPr>
        <w:t xml:space="preserve"> </w:t>
      </w:r>
      <w:r w:rsidR="009957A0" w:rsidRPr="00907B7B">
        <w:rPr>
          <w:spacing w:val="-1"/>
          <w:sz w:val="22"/>
          <w:szCs w:val="22"/>
        </w:rPr>
        <w:t>Special</w:t>
      </w:r>
      <w:r w:rsidR="009957A0" w:rsidRPr="00907B7B">
        <w:rPr>
          <w:sz w:val="22"/>
          <w:szCs w:val="22"/>
        </w:rPr>
        <w:t xml:space="preserve"> </w:t>
      </w:r>
      <w:r w:rsidR="009957A0" w:rsidRPr="00907B7B">
        <w:rPr>
          <w:spacing w:val="-1"/>
          <w:sz w:val="22"/>
          <w:szCs w:val="22"/>
        </w:rPr>
        <w:t>Study</w:t>
      </w:r>
      <w:r w:rsidR="009957A0" w:rsidRPr="00907B7B">
        <w:rPr>
          <w:spacing w:val="1"/>
          <w:sz w:val="22"/>
          <w:szCs w:val="22"/>
        </w:rPr>
        <w:t xml:space="preserve"> </w:t>
      </w:r>
      <w:r w:rsidR="009957A0" w:rsidRPr="00907B7B">
        <w:rPr>
          <w:spacing w:val="-1"/>
          <w:sz w:val="22"/>
          <w:szCs w:val="22"/>
        </w:rPr>
        <w:t xml:space="preserve">Center </w:t>
      </w:r>
      <w:r w:rsidR="009957A0" w:rsidRPr="00907B7B">
        <w:rPr>
          <w:spacing w:val="-2"/>
          <w:sz w:val="22"/>
          <w:szCs w:val="22"/>
        </w:rPr>
        <w:t>on</w:t>
      </w:r>
      <w:r w:rsidR="009957A0" w:rsidRPr="00907B7B">
        <w:rPr>
          <w:spacing w:val="3"/>
          <w:sz w:val="22"/>
          <w:szCs w:val="22"/>
        </w:rPr>
        <w:t xml:space="preserve"> </w:t>
      </w:r>
      <w:r w:rsidR="009957A0" w:rsidRPr="00907B7B">
        <w:rPr>
          <w:spacing w:val="-1"/>
          <w:sz w:val="22"/>
          <w:szCs w:val="22"/>
        </w:rPr>
        <w:t>Palliative</w:t>
      </w:r>
      <w:r w:rsidR="009957A0" w:rsidRPr="00907B7B">
        <w:rPr>
          <w:spacing w:val="3"/>
          <w:sz w:val="22"/>
          <w:szCs w:val="22"/>
        </w:rPr>
        <w:t xml:space="preserve"> </w:t>
      </w:r>
      <w:r w:rsidR="009957A0" w:rsidRPr="00907B7B">
        <w:rPr>
          <w:spacing w:val="-1"/>
          <w:sz w:val="22"/>
          <w:szCs w:val="22"/>
        </w:rPr>
        <w:t>and</w:t>
      </w:r>
      <w:r w:rsidR="009957A0" w:rsidRPr="00907B7B">
        <w:rPr>
          <w:spacing w:val="-2"/>
          <w:sz w:val="22"/>
          <w:szCs w:val="22"/>
        </w:rPr>
        <w:t xml:space="preserve"> </w:t>
      </w:r>
      <w:r w:rsidR="009957A0" w:rsidRPr="00907B7B">
        <w:rPr>
          <w:spacing w:val="-1"/>
          <w:sz w:val="22"/>
          <w:szCs w:val="22"/>
        </w:rPr>
        <w:t>End-of-Life</w:t>
      </w:r>
      <w:r w:rsidR="009957A0" w:rsidRPr="00907B7B">
        <w:rPr>
          <w:spacing w:val="3"/>
          <w:sz w:val="22"/>
          <w:szCs w:val="22"/>
        </w:rPr>
        <w:t xml:space="preserve"> </w:t>
      </w:r>
      <w:r w:rsidR="009957A0" w:rsidRPr="00907B7B">
        <w:rPr>
          <w:spacing w:val="-2"/>
          <w:sz w:val="22"/>
          <w:szCs w:val="22"/>
        </w:rPr>
        <w:t>Care.</w:t>
      </w:r>
    </w:p>
    <w:p w14:paraId="30EF3B4A" w14:textId="4517A296" w:rsidR="002529A5" w:rsidRPr="00907B7B" w:rsidRDefault="002529A5" w:rsidP="00A20173">
      <w:pPr>
        <w:ind w:left="1440" w:firstLine="720"/>
        <w:rPr>
          <w:rStyle w:val="normaltextrun"/>
          <w:sz w:val="22"/>
          <w:szCs w:val="22"/>
        </w:rPr>
      </w:pPr>
      <w:r w:rsidRPr="00907B7B">
        <w:rPr>
          <w:rStyle w:val="normaltextrun"/>
          <w:sz w:val="22"/>
          <w:szCs w:val="22"/>
        </w:rPr>
        <w:t>Role:</w:t>
      </w:r>
      <w:r w:rsidR="009957A0" w:rsidRPr="00907B7B">
        <w:rPr>
          <w:rStyle w:val="normaltextrun"/>
          <w:sz w:val="22"/>
          <w:szCs w:val="22"/>
        </w:rPr>
        <w:t xml:space="preserve"> </w:t>
      </w:r>
      <w:r w:rsidR="009957A0" w:rsidRPr="00907B7B">
        <w:rPr>
          <w:sz w:val="22"/>
          <w:szCs w:val="22"/>
        </w:rPr>
        <w:t>Co-Investigator and Biostatistician (M.P.Is.: Kurella</w:t>
      </w:r>
      <w:r w:rsidR="009957A0" w:rsidRPr="00907B7B">
        <w:rPr>
          <w:spacing w:val="-2"/>
          <w:sz w:val="22"/>
          <w:szCs w:val="22"/>
        </w:rPr>
        <w:t xml:space="preserve"> </w:t>
      </w:r>
      <w:r w:rsidR="009957A0" w:rsidRPr="00907B7B">
        <w:rPr>
          <w:spacing w:val="-1"/>
          <w:sz w:val="22"/>
          <w:szCs w:val="22"/>
        </w:rPr>
        <w:t>Tamura</w:t>
      </w:r>
      <w:r w:rsidR="009957A0" w:rsidRPr="00907B7B">
        <w:rPr>
          <w:spacing w:val="-2"/>
          <w:sz w:val="22"/>
          <w:szCs w:val="22"/>
        </w:rPr>
        <w:t xml:space="preserve"> </w:t>
      </w:r>
      <w:r w:rsidR="009957A0" w:rsidRPr="00907B7B">
        <w:rPr>
          <w:spacing w:val="-1"/>
          <w:sz w:val="22"/>
          <w:szCs w:val="22"/>
        </w:rPr>
        <w:t>and</w:t>
      </w:r>
      <w:r w:rsidR="009957A0" w:rsidRPr="00907B7B">
        <w:rPr>
          <w:spacing w:val="3"/>
          <w:sz w:val="22"/>
          <w:szCs w:val="22"/>
        </w:rPr>
        <w:t xml:space="preserve"> </w:t>
      </w:r>
      <w:r w:rsidR="009957A0" w:rsidRPr="00907B7B">
        <w:rPr>
          <w:spacing w:val="-1"/>
          <w:sz w:val="22"/>
          <w:szCs w:val="22"/>
        </w:rPr>
        <w:t>O’Hare</w:t>
      </w:r>
      <w:r w:rsidR="009957A0" w:rsidRPr="00907B7B">
        <w:rPr>
          <w:rStyle w:val="normaltextrun"/>
          <w:sz w:val="22"/>
          <w:szCs w:val="22"/>
        </w:rPr>
        <w:t>)</w:t>
      </w:r>
    </w:p>
    <w:p w14:paraId="32A977DD" w14:textId="004D9968" w:rsidR="0023023A" w:rsidRPr="00907B7B" w:rsidRDefault="0023023A" w:rsidP="009957A0">
      <w:pPr>
        <w:pStyle w:val="BodyText"/>
        <w:spacing w:line="251" w:lineRule="exact"/>
        <w:rPr>
          <w:sz w:val="22"/>
          <w:szCs w:val="22"/>
        </w:rPr>
      </w:pPr>
    </w:p>
    <w:p w14:paraId="2A1CA6D7" w14:textId="28F8AC48" w:rsidR="002529A5" w:rsidRPr="00907B7B" w:rsidRDefault="001C5B7C" w:rsidP="002529A5">
      <w:pPr>
        <w:pStyle w:val="paragraph"/>
        <w:spacing w:before="0" w:beforeAutospacing="0" w:after="0" w:afterAutospacing="0"/>
        <w:ind w:right="150"/>
        <w:textAlignment w:val="baseline"/>
        <w:rPr>
          <w:rStyle w:val="normaltextrun"/>
          <w:rFonts w:ascii="Times New Roman" w:hAnsi="Times New Roman" w:cs="Times New Roman"/>
          <w:sz w:val="22"/>
          <w:szCs w:val="22"/>
        </w:rPr>
      </w:pPr>
      <w:r>
        <w:rPr>
          <w:rFonts w:ascii="Times New Roman" w:hAnsi="Times New Roman" w:cs="Times New Roman"/>
          <w:sz w:val="22"/>
          <w:szCs w:val="22"/>
        </w:rPr>
        <w:t>10/</w:t>
      </w:r>
      <w:r w:rsidR="0023023A" w:rsidRPr="00907B7B">
        <w:rPr>
          <w:rFonts w:ascii="Times New Roman" w:hAnsi="Times New Roman" w:cs="Times New Roman"/>
          <w:sz w:val="22"/>
          <w:szCs w:val="22"/>
        </w:rPr>
        <w:t>2014</w:t>
      </w:r>
      <w:r w:rsidR="003A5C3B">
        <w:rPr>
          <w:bCs/>
          <w:sz w:val="22"/>
          <w:szCs w:val="22"/>
          <w:shd w:val="clear" w:color="auto" w:fill="FFFFFF"/>
        </w:rPr>
        <w:t>-</w:t>
      </w:r>
      <w:r>
        <w:rPr>
          <w:rFonts w:ascii="Times New Roman" w:hAnsi="Times New Roman" w:cs="Times New Roman"/>
          <w:sz w:val="22"/>
          <w:szCs w:val="22"/>
        </w:rPr>
        <w:t>09/</w:t>
      </w:r>
      <w:r w:rsidR="0023023A" w:rsidRPr="00907B7B">
        <w:rPr>
          <w:rFonts w:ascii="Times New Roman" w:hAnsi="Times New Roman" w:cs="Times New Roman"/>
          <w:sz w:val="22"/>
          <w:szCs w:val="22"/>
        </w:rPr>
        <w:t xml:space="preserve">2020 </w:t>
      </w:r>
      <w:r w:rsidR="0023023A" w:rsidRPr="00907B7B">
        <w:rPr>
          <w:rFonts w:ascii="Times New Roman" w:hAnsi="Times New Roman" w:cs="Times New Roman"/>
          <w:sz w:val="22"/>
          <w:szCs w:val="22"/>
        </w:rPr>
        <w:tab/>
      </w:r>
      <w:r w:rsidR="002529A5" w:rsidRPr="00907B7B">
        <w:rPr>
          <w:rStyle w:val="normaltextrun"/>
          <w:rFonts w:ascii="Times New Roman" w:hAnsi="Times New Roman" w:cs="Times New Roman"/>
          <w:sz w:val="22"/>
          <w:szCs w:val="22"/>
        </w:rPr>
        <w:t xml:space="preserve">Funder: </w:t>
      </w:r>
      <w:r w:rsidR="00E84B84" w:rsidRPr="00907B7B">
        <w:rPr>
          <w:rFonts w:ascii="Times New Roman" w:hAnsi="Times New Roman" w:cs="Times New Roman"/>
          <w:sz w:val="22"/>
          <w:szCs w:val="22"/>
        </w:rPr>
        <w:t>VA HSR&amp;D IIR 12-376</w:t>
      </w:r>
    </w:p>
    <w:p w14:paraId="28394C8A" w14:textId="58CD82BF" w:rsidR="002529A5" w:rsidRPr="00907B7B" w:rsidRDefault="002529A5" w:rsidP="00AE76BC">
      <w:pPr>
        <w:pStyle w:val="paragraph"/>
        <w:spacing w:before="0" w:beforeAutospacing="0" w:after="0" w:afterAutospacing="0"/>
        <w:ind w:left="2160" w:right="150"/>
        <w:textAlignment w:val="baseline"/>
        <w:rPr>
          <w:rStyle w:val="normaltextrun"/>
          <w:rFonts w:ascii="Times New Roman" w:hAnsi="Times New Roman" w:cs="Times New Roman"/>
          <w:sz w:val="22"/>
          <w:szCs w:val="22"/>
        </w:rPr>
      </w:pPr>
      <w:r w:rsidRPr="00907B7B">
        <w:rPr>
          <w:rStyle w:val="normaltextrun"/>
          <w:rFonts w:ascii="Times New Roman" w:hAnsi="Times New Roman" w:cs="Times New Roman"/>
          <w:sz w:val="22"/>
          <w:szCs w:val="22"/>
        </w:rPr>
        <w:t>Title:</w:t>
      </w:r>
      <w:r w:rsidR="00E84B84" w:rsidRPr="00907B7B">
        <w:rPr>
          <w:rStyle w:val="normaltextrun"/>
          <w:rFonts w:ascii="Times New Roman" w:hAnsi="Times New Roman" w:cs="Times New Roman"/>
          <w:sz w:val="22"/>
          <w:szCs w:val="22"/>
        </w:rPr>
        <w:t xml:space="preserve"> </w:t>
      </w:r>
      <w:r w:rsidR="00E84B84" w:rsidRPr="00907B7B">
        <w:rPr>
          <w:rFonts w:ascii="Times New Roman" w:hAnsi="Times New Roman" w:cs="Times New Roman"/>
          <w:sz w:val="22"/>
          <w:szCs w:val="22"/>
        </w:rPr>
        <w:t>Understanding the Initiation of Maintenance Dialysis among Older Veterans.</w:t>
      </w:r>
    </w:p>
    <w:p w14:paraId="44AED92B" w14:textId="7CBDA0AA" w:rsidR="0023023A" w:rsidRPr="00907B7B" w:rsidRDefault="002529A5" w:rsidP="00AE76BC">
      <w:pPr>
        <w:ind w:left="1440" w:firstLine="720"/>
        <w:rPr>
          <w:sz w:val="22"/>
          <w:szCs w:val="22"/>
        </w:rPr>
      </w:pPr>
      <w:r w:rsidRPr="00907B7B">
        <w:rPr>
          <w:rStyle w:val="normaltextrun"/>
          <w:sz w:val="22"/>
          <w:szCs w:val="22"/>
        </w:rPr>
        <w:t>Role:</w:t>
      </w:r>
      <w:r w:rsidR="00E84B84" w:rsidRPr="00907B7B">
        <w:rPr>
          <w:rStyle w:val="normaltextrun"/>
          <w:sz w:val="22"/>
          <w:szCs w:val="22"/>
        </w:rPr>
        <w:t xml:space="preserve"> </w:t>
      </w:r>
      <w:r w:rsidR="00E84B84" w:rsidRPr="00907B7B">
        <w:rPr>
          <w:sz w:val="22"/>
          <w:szCs w:val="22"/>
        </w:rPr>
        <w:t xml:space="preserve">Collaborator </w:t>
      </w:r>
      <w:r w:rsidR="00E84B84" w:rsidRPr="00907B7B">
        <w:rPr>
          <w:rStyle w:val="normaltextrun"/>
          <w:sz w:val="22"/>
          <w:szCs w:val="22"/>
        </w:rPr>
        <w:t xml:space="preserve">(Principal Investigator: </w:t>
      </w:r>
      <w:r w:rsidR="00E84B84" w:rsidRPr="00907B7B">
        <w:rPr>
          <w:sz w:val="22"/>
          <w:szCs w:val="22"/>
        </w:rPr>
        <w:t>Kurella Tamura)</w:t>
      </w:r>
      <w:r w:rsidR="0023023A" w:rsidRPr="00907B7B">
        <w:rPr>
          <w:sz w:val="22"/>
          <w:szCs w:val="22"/>
        </w:rPr>
        <w:tab/>
      </w:r>
      <w:r w:rsidR="0023023A" w:rsidRPr="00907B7B">
        <w:rPr>
          <w:sz w:val="22"/>
          <w:szCs w:val="22"/>
        </w:rPr>
        <w:tab/>
      </w:r>
      <w:r w:rsidR="0023023A" w:rsidRPr="00907B7B">
        <w:rPr>
          <w:sz w:val="22"/>
          <w:szCs w:val="22"/>
        </w:rPr>
        <w:tab/>
      </w:r>
    </w:p>
    <w:p w14:paraId="02CE185F" w14:textId="77777777" w:rsidR="0023023A" w:rsidRPr="00907B7B" w:rsidRDefault="0023023A" w:rsidP="0023023A">
      <w:pPr>
        <w:rPr>
          <w:sz w:val="22"/>
          <w:szCs w:val="22"/>
        </w:rPr>
      </w:pPr>
    </w:p>
    <w:p w14:paraId="088206D0" w14:textId="3CA1C0E4" w:rsidR="002529A5" w:rsidRPr="00907B7B" w:rsidRDefault="001D1871" w:rsidP="002529A5">
      <w:pPr>
        <w:pStyle w:val="paragraph"/>
        <w:spacing w:before="0" w:beforeAutospacing="0" w:after="0" w:afterAutospacing="0"/>
        <w:ind w:right="150"/>
        <w:textAlignment w:val="baseline"/>
        <w:rPr>
          <w:rStyle w:val="normaltextrun"/>
          <w:rFonts w:ascii="Times New Roman" w:hAnsi="Times New Roman" w:cs="Times New Roman"/>
          <w:sz w:val="22"/>
          <w:szCs w:val="22"/>
        </w:rPr>
      </w:pPr>
      <w:r>
        <w:rPr>
          <w:rFonts w:ascii="Times New Roman" w:hAnsi="Times New Roman" w:cs="Times New Roman"/>
          <w:sz w:val="22"/>
          <w:szCs w:val="22"/>
        </w:rPr>
        <w:t>07/</w:t>
      </w:r>
      <w:r w:rsidR="0023023A" w:rsidRPr="00907B7B">
        <w:rPr>
          <w:rFonts w:ascii="Times New Roman" w:hAnsi="Times New Roman" w:cs="Times New Roman"/>
          <w:sz w:val="22"/>
          <w:szCs w:val="22"/>
        </w:rPr>
        <w:t>2018</w:t>
      </w:r>
      <w:r w:rsidR="003A5C3B">
        <w:rPr>
          <w:bCs/>
          <w:sz w:val="22"/>
          <w:szCs w:val="22"/>
          <w:shd w:val="clear" w:color="auto" w:fill="FFFFFF"/>
        </w:rPr>
        <w:t>-</w:t>
      </w:r>
      <w:r>
        <w:rPr>
          <w:rFonts w:ascii="Times New Roman" w:hAnsi="Times New Roman" w:cs="Times New Roman"/>
          <w:sz w:val="22"/>
          <w:szCs w:val="22"/>
        </w:rPr>
        <w:t>09/</w:t>
      </w:r>
      <w:r w:rsidR="0023023A" w:rsidRPr="00907B7B">
        <w:rPr>
          <w:rFonts w:ascii="Times New Roman" w:hAnsi="Times New Roman" w:cs="Times New Roman"/>
          <w:sz w:val="22"/>
          <w:szCs w:val="22"/>
        </w:rPr>
        <w:t>20</w:t>
      </w:r>
      <w:r w:rsidR="00EB1A25">
        <w:rPr>
          <w:rFonts w:ascii="Times New Roman" w:hAnsi="Times New Roman" w:cs="Times New Roman"/>
          <w:sz w:val="22"/>
          <w:szCs w:val="22"/>
        </w:rPr>
        <w:t>19</w:t>
      </w:r>
      <w:r w:rsidR="0023023A" w:rsidRPr="00907B7B">
        <w:rPr>
          <w:rFonts w:ascii="Times New Roman" w:hAnsi="Times New Roman" w:cs="Times New Roman"/>
          <w:sz w:val="22"/>
          <w:szCs w:val="22"/>
        </w:rPr>
        <w:tab/>
      </w:r>
      <w:r w:rsidR="002529A5" w:rsidRPr="00907B7B">
        <w:rPr>
          <w:rStyle w:val="normaltextrun"/>
          <w:rFonts w:ascii="Times New Roman" w:hAnsi="Times New Roman" w:cs="Times New Roman"/>
          <w:sz w:val="22"/>
          <w:szCs w:val="22"/>
        </w:rPr>
        <w:t xml:space="preserve">Funder: </w:t>
      </w:r>
      <w:r w:rsidR="009957A0" w:rsidRPr="00907B7B">
        <w:rPr>
          <w:rFonts w:ascii="Times New Roman" w:hAnsi="Times New Roman" w:cs="Times New Roman"/>
          <w:sz w:val="22"/>
          <w:szCs w:val="22"/>
        </w:rPr>
        <w:t>SANOFI iDEA Award</w:t>
      </w:r>
    </w:p>
    <w:p w14:paraId="7F4C1CB2" w14:textId="7930788A" w:rsidR="002529A5" w:rsidRPr="00907B7B" w:rsidRDefault="002529A5" w:rsidP="00AE76BC">
      <w:pPr>
        <w:pStyle w:val="paragraph"/>
        <w:spacing w:before="0" w:beforeAutospacing="0" w:after="0" w:afterAutospacing="0"/>
        <w:ind w:left="2160" w:right="150"/>
        <w:textAlignment w:val="baseline"/>
        <w:rPr>
          <w:rStyle w:val="normaltextrun"/>
          <w:rFonts w:ascii="Times New Roman" w:hAnsi="Times New Roman" w:cs="Times New Roman"/>
          <w:sz w:val="22"/>
          <w:szCs w:val="22"/>
        </w:rPr>
      </w:pPr>
      <w:r w:rsidRPr="00907B7B">
        <w:rPr>
          <w:rStyle w:val="normaltextrun"/>
          <w:rFonts w:ascii="Times New Roman" w:hAnsi="Times New Roman" w:cs="Times New Roman"/>
          <w:sz w:val="22"/>
          <w:szCs w:val="22"/>
        </w:rPr>
        <w:t>Title:</w:t>
      </w:r>
      <w:r w:rsidR="009957A0" w:rsidRPr="00907B7B">
        <w:rPr>
          <w:rStyle w:val="normaltextrun"/>
          <w:rFonts w:ascii="Times New Roman" w:hAnsi="Times New Roman" w:cs="Times New Roman"/>
          <w:sz w:val="22"/>
          <w:szCs w:val="22"/>
        </w:rPr>
        <w:t xml:space="preserve"> </w:t>
      </w:r>
      <w:r w:rsidR="009957A0" w:rsidRPr="00907B7B">
        <w:rPr>
          <w:rFonts w:ascii="Times New Roman" w:hAnsi="Times New Roman" w:cs="Times New Roman"/>
          <w:sz w:val="22"/>
          <w:szCs w:val="22"/>
        </w:rPr>
        <w:t>Novel methods for generalizing randomized clinical trial findings by calibrating missingness through propensity score-based methods.</w:t>
      </w:r>
    </w:p>
    <w:p w14:paraId="52A04F02" w14:textId="3B78D10A" w:rsidR="0023023A" w:rsidRPr="00907B7B" w:rsidRDefault="002529A5" w:rsidP="00AE76BC">
      <w:pPr>
        <w:ind w:left="1440" w:firstLine="720"/>
        <w:rPr>
          <w:rStyle w:val="normaltextrun"/>
          <w:rFonts w:ascii="Arial" w:hAnsi="Arial" w:cs="Arial"/>
          <w:color w:val="000000" w:themeColor="text1"/>
          <w:sz w:val="22"/>
          <w:szCs w:val="22"/>
          <w:lang w:val="pt-BR" w:eastAsia="zh-CN"/>
        </w:rPr>
      </w:pPr>
      <w:r w:rsidRPr="00907B7B">
        <w:rPr>
          <w:rStyle w:val="normaltextrun"/>
          <w:sz w:val="22"/>
          <w:szCs w:val="22"/>
          <w:lang w:val="pt-BR"/>
        </w:rPr>
        <w:t>Role:</w:t>
      </w:r>
      <w:r w:rsidR="009957A0" w:rsidRPr="00907B7B">
        <w:rPr>
          <w:rStyle w:val="normaltextrun"/>
          <w:sz w:val="22"/>
          <w:szCs w:val="22"/>
          <w:lang w:val="pt-BR"/>
        </w:rPr>
        <w:t xml:space="preserve"> </w:t>
      </w:r>
      <w:r w:rsidR="0023023A" w:rsidRPr="00907B7B">
        <w:rPr>
          <w:sz w:val="22"/>
          <w:szCs w:val="22"/>
          <w:lang w:val="pt-BR"/>
        </w:rPr>
        <w:t xml:space="preserve">Co-Investigator </w:t>
      </w:r>
      <w:r w:rsidR="009957A0" w:rsidRPr="00907B7B">
        <w:rPr>
          <w:rStyle w:val="normaltextrun"/>
          <w:sz w:val="22"/>
          <w:szCs w:val="22"/>
          <w:lang w:val="pt-BR"/>
        </w:rPr>
        <w:t xml:space="preserve">(Principal Investigator: </w:t>
      </w:r>
      <w:r w:rsidR="0023023A" w:rsidRPr="00907B7B">
        <w:rPr>
          <w:rStyle w:val="normaltextrun"/>
          <w:sz w:val="22"/>
          <w:szCs w:val="22"/>
          <w:lang w:val="pt-BR"/>
        </w:rPr>
        <w:t>Desai</w:t>
      </w:r>
      <w:r w:rsidR="009957A0" w:rsidRPr="00907B7B">
        <w:rPr>
          <w:rStyle w:val="normaltextrun"/>
          <w:sz w:val="22"/>
          <w:szCs w:val="22"/>
          <w:lang w:val="pt-BR"/>
        </w:rPr>
        <w:t>)</w:t>
      </w:r>
    </w:p>
    <w:p w14:paraId="6B03E57A" w14:textId="77777777" w:rsidR="0023023A" w:rsidRPr="00907B7B" w:rsidRDefault="0023023A" w:rsidP="0023023A">
      <w:pPr>
        <w:pStyle w:val="paragraph"/>
        <w:spacing w:before="0" w:beforeAutospacing="0" w:after="0" w:afterAutospacing="0"/>
        <w:ind w:right="150"/>
        <w:textAlignment w:val="baseline"/>
        <w:rPr>
          <w:rStyle w:val="normaltextrun"/>
          <w:rFonts w:ascii="Times New Roman" w:hAnsi="Times New Roman" w:cs="Times New Roman"/>
          <w:sz w:val="22"/>
          <w:szCs w:val="22"/>
          <w:lang w:val="pt-BR"/>
        </w:rPr>
      </w:pPr>
    </w:p>
    <w:p w14:paraId="2567A70C" w14:textId="49319F8C" w:rsidR="002529A5" w:rsidRPr="00907B7B" w:rsidRDefault="00030311" w:rsidP="002529A5">
      <w:pPr>
        <w:pStyle w:val="paragraph"/>
        <w:spacing w:before="0" w:beforeAutospacing="0" w:after="0" w:afterAutospacing="0"/>
        <w:ind w:right="150"/>
        <w:textAlignment w:val="baseline"/>
        <w:rPr>
          <w:rStyle w:val="normaltextrun"/>
          <w:rFonts w:ascii="Times New Roman" w:hAnsi="Times New Roman" w:cs="Times New Roman"/>
          <w:sz w:val="22"/>
          <w:szCs w:val="22"/>
        </w:rPr>
      </w:pPr>
      <w:r>
        <w:rPr>
          <w:rFonts w:ascii="Times New Roman" w:hAnsi="Times New Roman" w:cs="Times New Roman"/>
          <w:spacing w:val="1"/>
          <w:sz w:val="22"/>
          <w:szCs w:val="22"/>
        </w:rPr>
        <w:t>08/</w:t>
      </w:r>
      <w:r w:rsidR="0023023A" w:rsidRPr="00907B7B">
        <w:rPr>
          <w:rFonts w:ascii="Times New Roman" w:hAnsi="Times New Roman" w:cs="Times New Roman"/>
          <w:spacing w:val="1"/>
          <w:sz w:val="22"/>
          <w:szCs w:val="22"/>
        </w:rPr>
        <w:t>2018</w:t>
      </w:r>
      <w:r w:rsidR="003A5C3B">
        <w:rPr>
          <w:bCs/>
          <w:sz w:val="22"/>
          <w:szCs w:val="22"/>
          <w:shd w:val="clear" w:color="auto" w:fill="FFFFFF"/>
        </w:rPr>
        <w:t>-</w:t>
      </w:r>
      <w:r>
        <w:rPr>
          <w:rFonts w:ascii="Times New Roman" w:hAnsi="Times New Roman" w:cs="Times New Roman"/>
          <w:spacing w:val="1"/>
          <w:sz w:val="22"/>
          <w:szCs w:val="22"/>
        </w:rPr>
        <w:t>07/</w:t>
      </w:r>
      <w:r w:rsidR="0023023A" w:rsidRPr="00907B7B">
        <w:rPr>
          <w:rFonts w:ascii="Times New Roman" w:hAnsi="Times New Roman" w:cs="Times New Roman"/>
          <w:spacing w:val="1"/>
          <w:sz w:val="22"/>
          <w:szCs w:val="22"/>
        </w:rPr>
        <w:t>202</w:t>
      </w:r>
      <w:r w:rsidR="00BB476A">
        <w:rPr>
          <w:rFonts w:ascii="Times New Roman" w:hAnsi="Times New Roman" w:cs="Times New Roman"/>
          <w:spacing w:val="1"/>
          <w:sz w:val="22"/>
          <w:szCs w:val="22"/>
        </w:rPr>
        <w:t>3</w:t>
      </w:r>
      <w:r w:rsidR="0023023A" w:rsidRPr="00907B7B">
        <w:rPr>
          <w:rFonts w:ascii="Times New Roman" w:hAnsi="Times New Roman" w:cs="Times New Roman"/>
          <w:spacing w:val="1"/>
          <w:sz w:val="22"/>
          <w:szCs w:val="22"/>
        </w:rPr>
        <w:t xml:space="preserve"> </w:t>
      </w:r>
      <w:r w:rsidR="0023023A" w:rsidRPr="00907B7B">
        <w:rPr>
          <w:rFonts w:ascii="Times New Roman" w:hAnsi="Times New Roman" w:cs="Times New Roman"/>
          <w:spacing w:val="1"/>
          <w:sz w:val="22"/>
          <w:szCs w:val="22"/>
        </w:rPr>
        <w:tab/>
      </w:r>
      <w:r w:rsidR="002529A5" w:rsidRPr="00907B7B">
        <w:rPr>
          <w:rStyle w:val="normaltextrun"/>
          <w:rFonts w:ascii="Times New Roman" w:hAnsi="Times New Roman" w:cs="Times New Roman"/>
          <w:sz w:val="22"/>
          <w:szCs w:val="22"/>
        </w:rPr>
        <w:t xml:space="preserve">Funder: </w:t>
      </w:r>
      <w:r w:rsidR="00E84B84" w:rsidRPr="00907B7B">
        <w:rPr>
          <w:rFonts w:ascii="Times New Roman" w:hAnsi="Times New Roman" w:cs="Times New Roman"/>
          <w:spacing w:val="1"/>
          <w:sz w:val="22"/>
          <w:szCs w:val="22"/>
        </w:rPr>
        <w:t>NIH K24</w:t>
      </w:r>
      <w:r w:rsidR="00E84B84" w:rsidRPr="00907B7B">
        <w:rPr>
          <w:rFonts w:ascii="Times New Roman" w:hAnsi="Times New Roman" w:cs="Times New Roman"/>
          <w:spacing w:val="-2"/>
          <w:sz w:val="22"/>
          <w:szCs w:val="22"/>
        </w:rPr>
        <w:t xml:space="preserve"> </w:t>
      </w:r>
      <w:r w:rsidR="00E84B84" w:rsidRPr="00907B7B">
        <w:rPr>
          <w:rFonts w:ascii="Times New Roman" w:hAnsi="Times New Roman" w:cs="Times New Roman"/>
          <w:spacing w:val="-1"/>
          <w:sz w:val="22"/>
          <w:szCs w:val="22"/>
        </w:rPr>
        <w:t>DK085446</w:t>
      </w:r>
    </w:p>
    <w:p w14:paraId="148037E0" w14:textId="028707AD" w:rsidR="002529A5" w:rsidRPr="00907B7B" w:rsidRDefault="002529A5" w:rsidP="00AE76BC">
      <w:pPr>
        <w:pStyle w:val="BodyText"/>
        <w:spacing w:after="0" w:line="250" w:lineRule="exact"/>
        <w:ind w:left="1440" w:firstLine="720"/>
        <w:rPr>
          <w:rStyle w:val="normaltextrun"/>
          <w:rFonts w:ascii="Arial" w:hAnsi="Arial" w:cs="Arial"/>
          <w:color w:val="000000" w:themeColor="text1"/>
          <w:spacing w:val="3"/>
          <w:sz w:val="22"/>
          <w:szCs w:val="22"/>
          <w:lang w:eastAsia="zh-CN"/>
        </w:rPr>
      </w:pPr>
      <w:r w:rsidRPr="00907B7B">
        <w:rPr>
          <w:rStyle w:val="normaltextrun"/>
          <w:sz w:val="22"/>
          <w:szCs w:val="22"/>
        </w:rPr>
        <w:t>Title:</w:t>
      </w:r>
      <w:r w:rsidR="00E84B84" w:rsidRPr="00907B7B">
        <w:rPr>
          <w:rStyle w:val="normaltextrun"/>
          <w:sz w:val="22"/>
          <w:szCs w:val="22"/>
        </w:rPr>
        <w:t xml:space="preserve"> </w:t>
      </w:r>
      <w:r w:rsidR="00E84B84" w:rsidRPr="00907B7B">
        <w:rPr>
          <w:spacing w:val="-1"/>
          <w:sz w:val="22"/>
          <w:szCs w:val="22"/>
        </w:rPr>
        <w:t>Mentoring</w:t>
      </w:r>
      <w:r w:rsidR="00E84B84" w:rsidRPr="00907B7B">
        <w:rPr>
          <w:spacing w:val="-2"/>
          <w:sz w:val="22"/>
          <w:szCs w:val="22"/>
        </w:rPr>
        <w:t xml:space="preserve"> </w:t>
      </w:r>
      <w:r w:rsidR="00E84B84" w:rsidRPr="00907B7B">
        <w:rPr>
          <w:spacing w:val="-1"/>
          <w:sz w:val="22"/>
          <w:szCs w:val="22"/>
        </w:rPr>
        <w:t>Patient-Oriented</w:t>
      </w:r>
      <w:r w:rsidR="00E84B84" w:rsidRPr="00907B7B">
        <w:rPr>
          <w:spacing w:val="3"/>
          <w:sz w:val="22"/>
          <w:szCs w:val="22"/>
        </w:rPr>
        <w:t xml:space="preserve"> </w:t>
      </w:r>
      <w:r w:rsidR="00E84B84" w:rsidRPr="00907B7B">
        <w:rPr>
          <w:spacing w:val="-1"/>
          <w:sz w:val="22"/>
          <w:szCs w:val="22"/>
        </w:rPr>
        <w:t>Clinical</w:t>
      </w:r>
      <w:r w:rsidR="00E84B84" w:rsidRPr="00907B7B">
        <w:rPr>
          <w:sz w:val="22"/>
          <w:szCs w:val="22"/>
        </w:rPr>
        <w:t xml:space="preserve"> </w:t>
      </w:r>
      <w:r w:rsidR="00E84B84" w:rsidRPr="00907B7B">
        <w:rPr>
          <w:spacing w:val="-1"/>
          <w:sz w:val="22"/>
          <w:szCs w:val="22"/>
        </w:rPr>
        <w:t>Investigators</w:t>
      </w:r>
      <w:r w:rsidR="00E84B84" w:rsidRPr="00907B7B">
        <w:rPr>
          <w:spacing w:val="1"/>
          <w:sz w:val="22"/>
          <w:szCs w:val="22"/>
        </w:rPr>
        <w:t xml:space="preserve"> </w:t>
      </w:r>
      <w:r w:rsidR="00E84B84" w:rsidRPr="00907B7B">
        <w:rPr>
          <w:spacing w:val="-3"/>
          <w:sz w:val="22"/>
          <w:szCs w:val="22"/>
        </w:rPr>
        <w:t xml:space="preserve">in </w:t>
      </w:r>
      <w:r w:rsidR="00E84B84" w:rsidRPr="00907B7B">
        <w:rPr>
          <w:sz w:val="22"/>
          <w:szCs w:val="22"/>
        </w:rPr>
        <w:t>Nephrology.</w:t>
      </w:r>
    </w:p>
    <w:p w14:paraId="1A25738C" w14:textId="6EEBA930" w:rsidR="0023023A" w:rsidRDefault="002529A5" w:rsidP="00AE76BC">
      <w:pPr>
        <w:ind w:left="1440" w:firstLine="720"/>
        <w:rPr>
          <w:spacing w:val="-1"/>
          <w:sz w:val="22"/>
          <w:szCs w:val="22"/>
        </w:rPr>
      </w:pPr>
      <w:r w:rsidRPr="00907B7B">
        <w:rPr>
          <w:rStyle w:val="normaltextrun"/>
          <w:sz w:val="22"/>
          <w:szCs w:val="22"/>
        </w:rPr>
        <w:t>Role:</w:t>
      </w:r>
      <w:r w:rsidR="00E84B84" w:rsidRPr="00907B7B">
        <w:rPr>
          <w:rStyle w:val="normaltextrun"/>
          <w:sz w:val="22"/>
          <w:szCs w:val="22"/>
        </w:rPr>
        <w:t xml:space="preserve"> </w:t>
      </w:r>
      <w:r w:rsidR="0023023A" w:rsidRPr="00907B7B">
        <w:rPr>
          <w:spacing w:val="1"/>
          <w:sz w:val="22"/>
          <w:szCs w:val="22"/>
        </w:rPr>
        <w:t>Mentor</w:t>
      </w:r>
      <w:r w:rsidR="00A40A2F" w:rsidRPr="00907B7B">
        <w:rPr>
          <w:spacing w:val="1"/>
          <w:sz w:val="22"/>
          <w:szCs w:val="22"/>
        </w:rPr>
        <w:t>/Senior statistician</w:t>
      </w:r>
      <w:r w:rsidR="0023023A" w:rsidRPr="00907B7B">
        <w:rPr>
          <w:spacing w:val="1"/>
          <w:sz w:val="22"/>
          <w:szCs w:val="22"/>
        </w:rPr>
        <w:t xml:space="preserve"> (</w:t>
      </w:r>
      <w:r w:rsidR="00A40A2F" w:rsidRPr="00907B7B">
        <w:rPr>
          <w:rStyle w:val="normaltextrun"/>
          <w:sz w:val="22"/>
          <w:szCs w:val="22"/>
        </w:rPr>
        <w:t xml:space="preserve">Principal Investigator: </w:t>
      </w:r>
      <w:r w:rsidR="0023023A" w:rsidRPr="00907B7B">
        <w:rPr>
          <w:spacing w:val="-1"/>
          <w:sz w:val="22"/>
          <w:szCs w:val="22"/>
        </w:rPr>
        <w:t>Chertow</w:t>
      </w:r>
      <w:r w:rsidR="00A40A2F" w:rsidRPr="00907B7B">
        <w:rPr>
          <w:spacing w:val="-1"/>
          <w:sz w:val="22"/>
          <w:szCs w:val="22"/>
        </w:rPr>
        <w:t>)</w:t>
      </w:r>
    </w:p>
    <w:p w14:paraId="239807BC" w14:textId="77777777" w:rsidR="00EB1A25" w:rsidRDefault="00EB1A25" w:rsidP="00AE76BC">
      <w:pPr>
        <w:ind w:left="1440" w:firstLine="720"/>
        <w:rPr>
          <w:spacing w:val="-1"/>
          <w:sz w:val="22"/>
          <w:szCs w:val="22"/>
        </w:rPr>
      </w:pPr>
    </w:p>
    <w:p w14:paraId="5CBC5647" w14:textId="6C5B86E3" w:rsidR="00EB1A25" w:rsidRPr="00527FFB" w:rsidRDefault="00527FFB" w:rsidP="00EB1A25">
      <w:pPr>
        <w:autoSpaceDE w:val="0"/>
        <w:autoSpaceDN w:val="0"/>
        <w:adjustRightInd w:val="0"/>
        <w:rPr>
          <w:rFonts w:eastAsiaTheme="minorHAnsi"/>
          <w:sz w:val="22"/>
          <w:szCs w:val="22"/>
        </w:rPr>
      </w:pPr>
      <w:r>
        <w:rPr>
          <w:rFonts w:eastAsiaTheme="minorHAnsi"/>
          <w:sz w:val="22"/>
          <w:szCs w:val="22"/>
        </w:rPr>
        <w:t>12/</w:t>
      </w:r>
      <w:r w:rsidR="00EB1A25">
        <w:rPr>
          <w:rFonts w:eastAsiaTheme="minorHAnsi"/>
          <w:sz w:val="22"/>
          <w:szCs w:val="22"/>
        </w:rPr>
        <w:t>2020</w:t>
      </w:r>
      <w:r w:rsidR="003A5C3B">
        <w:rPr>
          <w:bCs/>
          <w:sz w:val="22"/>
          <w:szCs w:val="22"/>
          <w:shd w:val="clear" w:color="auto" w:fill="FFFFFF"/>
        </w:rPr>
        <w:t>-</w:t>
      </w:r>
      <w:r>
        <w:rPr>
          <w:rFonts w:eastAsiaTheme="minorHAnsi"/>
          <w:sz w:val="22"/>
          <w:szCs w:val="22"/>
        </w:rPr>
        <w:t>09/</w:t>
      </w:r>
      <w:r w:rsidR="00EB1A25">
        <w:rPr>
          <w:rFonts w:eastAsiaTheme="minorHAnsi"/>
          <w:sz w:val="22"/>
          <w:szCs w:val="22"/>
        </w:rPr>
        <w:t xml:space="preserve">2021 </w:t>
      </w:r>
      <w:r w:rsidR="00EB1A25">
        <w:rPr>
          <w:rFonts w:eastAsiaTheme="minorHAnsi"/>
          <w:sz w:val="22"/>
          <w:szCs w:val="22"/>
        </w:rPr>
        <w:tab/>
      </w:r>
      <w:r w:rsidR="00EB1A25" w:rsidRPr="00527FFB">
        <w:rPr>
          <w:rFonts w:eastAsiaTheme="minorHAnsi"/>
          <w:sz w:val="22"/>
          <w:szCs w:val="22"/>
        </w:rPr>
        <w:t>Funder:SANOFI US Services Inc.</w:t>
      </w:r>
    </w:p>
    <w:p w14:paraId="4046B75D" w14:textId="6FD56112" w:rsidR="00EB1A25" w:rsidRPr="00527FFB" w:rsidRDefault="00EB1A25" w:rsidP="00EB1A25">
      <w:pPr>
        <w:autoSpaceDE w:val="0"/>
        <w:autoSpaceDN w:val="0"/>
        <w:adjustRightInd w:val="0"/>
        <w:ind w:left="2160"/>
        <w:rPr>
          <w:rFonts w:eastAsiaTheme="minorHAnsi"/>
          <w:sz w:val="22"/>
          <w:szCs w:val="22"/>
        </w:rPr>
      </w:pPr>
      <w:r w:rsidRPr="00527FFB">
        <w:rPr>
          <w:rFonts w:eastAsiaTheme="minorHAnsi"/>
          <w:sz w:val="22"/>
          <w:szCs w:val="22"/>
        </w:rPr>
        <w:t xml:space="preserve">Title: </w:t>
      </w:r>
      <w:r w:rsidR="00527FFB" w:rsidRPr="00527FFB">
        <w:t>Transporting trial findings to target populations in the presence of missing data</w:t>
      </w:r>
      <w:r w:rsidRPr="00527FFB">
        <w:rPr>
          <w:rFonts w:eastAsiaTheme="minorHAnsi"/>
          <w:sz w:val="22"/>
          <w:szCs w:val="22"/>
        </w:rPr>
        <w:t>.</w:t>
      </w:r>
    </w:p>
    <w:p w14:paraId="77BF04E2" w14:textId="354A6078" w:rsidR="00EB1A25" w:rsidRPr="00527FFB" w:rsidRDefault="00EB1A25" w:rsidP="00EB1A25">
      <w:pPr>
        <w:ind w:left="1440" w:firstLine="720"/>
        <w:rPr>
          <w:sz w:val="22"/>
          <w:szCs w:val="22"/>
          <w:lang w:val="pt-BR"/>
        </w:rPr>
      </w:pPr>
      <w:r w:rsidRPr="00527FFB">
        <w:rPr>
          <w:rFonts w:eastAsiaTheme="minorHAnsi"/>
          <w:sz w:val="22"/>
          <w:szCs w:val="22"/>
          <w:lang w:val="pt-BR"/>
        </w:rPr>
        <w:t>Role: Co-Investigator (PI: Desai)</w:t>
      </w:r>
    </w:p>
    <w:p w14:paraId="3DE3927E" w14:textId="77777777" w:rsidR="00BD5698" w:rsidRPr="00EB1A25" w:rsidRDefault="00BD5698" w:rsidP="002D0F52">
      <w:pPr>
        <w:rPr>
          <w:lang w:val="pt-BR"/>
        </w:rPr>
      </w:pPr>
    </w:p>
    <w:p w14:paraId="52E00B16" w14:textId="472F3110" w:rsidR="002D0F52" w:rsidRPr="00907B7B" w:rsidRDefault="002D0F52" w:rsidP="002D0F52">
      <w:pPr>
        <w:rPr>
          <w:sz w:val="22"/>
          <w:szCs w:val="22"/>
        </w:rPr>
      </w:pPr>
      <w:r>
        <w:rPr>
          <w:sz w:val="22"/>
          <w:szCs w:val="22"/>
        </w:rPr>
        <w:t>01/</w:t>
      </w:r>
      <w:r w:rsidRPr="00907B7B">
        <w:rPr>
          <w:sz w:val="22"/>
          <w:szCs w:val="22"/>
        </w:rPr>
        <w:t>20</w:t>
      </w:r>
      <w:r>
        <w:rPr>
          <w:sz w:val="22"/>
          <w:szCs w:val="22"/>
        </w:rPr>
        <w:t>20</w:t>
      </w:r>
      <w:r w:rsidR="003A5C3B">
        <w:rPr>
          <w:bCs/>
          <w:sz w:val="22"/>
          <w:szCs w:val="22"/>
          <w:shd w:val="clear" w:color="auto" w:fill="FFFFFF"/>
        </w:rPr>
        <w:t>-</w:t>
      </w:r>
      <w:r>
        <w:rPr>
          <w:sz w:val="22"/>
          <w:szCs w:val="22"/>
        </w:rPr>
        <w:t>12/2</w:t>
      </w:r>
      <w:r w:rsidRPr="00907B7B">
        <w:rPr>
          <w:sz w:val="22"/>
          <w:szCs w:val="22"/>
        </w:rPr>
        <w:t>024</w:t>
      </w:r>
      <w:r w:rsidRPr="00907B7B">
        <w:rPr>
          <w:sz w:val="22"/>
          <w:szCs w:val="22"/>
        </w:rPr>
        <w:tab/>
        <w:t>Funder: NIH/NIDDK R01</w:t>
      </w:r>
    </w:p>
    <w:p w14:paraId="78161CBC" w14:textId="196A153A" w:rsidR="002D0F52" w:rsidRPr="00907B7B" w:rsidRDefault="002D0F52" w:rsidP="00A20173">
      <w:pPr>
        <w:ind w:left="2160"/>
        <w:rPr>
          <w:sz w:val="22"/>
          <w:szCs w:val="22"/>
        </w:rPr>
      </w:pPr>
      <w:r w:rsidRPr="00907B7B">
        <w:rPr>
          <w:sz w:val="22"/>
          <w:szCs w:val="22"/>
        </w:rPr>
        <w:t>Title: The Atrial Fibrillation – Factor Identification to Risk Modification Study in HD.</w:t>
      </w:r>
    </w:p>
    <w:p w14:paraId="03595F06" w14:textId="0DBBA5D9" w:rsidR="002D0F52" w:rsidRPr="00907B7B" w:rsidRDefault="002D0F52" w:rsidP="002D0F52">
      <w:pPr>
        <w:rPr>
          <w:sz w:val="22"/>
          <w:szCs w:val="22"/>
        </w:rPr>
      </w:pPr>
      <w:r w:rsidRPr="00907B7B">
        <w:rPr>
          <w:sz w:val="22"/>
          <w:szCs w:val="22"/>
        </w:rPr>
        <w:tab/>
        <w:t xml:space="preserve"> </w:t>
      </w:r>
      <w:r w:rsidRPr="00907B7B">
        <w:rPr>
          <w:sz w:val="22"/>
          <w:szCs w:val="22"/>
        </w:rPr>
        <w:tab/>
      </w:r>
      <w:r w:rsidR="009D28D3">
        <w:rPr>
          <w:sz w:val="22"/>
          <w:szCs w:val="22"/>
        </w:rPr>
        <w:tab/>
      </w:r>
      <w:r w:rsidRPr="00907B7B">
        <w:rPr>
          <w:sz w:val="22"/>
          <w:szCs w:val="22"/>
        </w:rPr>
        <w:t>Role: Senior Biostatistician (Site-Principal Investigator: Chang)</w:t>
      </w:r>
    </w:p>
    <w:p w14:paraId="4BC791CE" w14:textId="77777777" w:rsidR="002D0F52" w:rsidRPr="00907B7B" w:rsidRDefault="002D0F52" w:rsidP="00E61E8D"/>
    <w:p w14:paraId="612F702E" w14:textId="58D6145F" w:rsidR="00FA430B" w:rsidRPr="00FA430B" w:rsidRDefault="00D020CE" w:rsidP="00FA430B">
      <w:pPr>
        <w:rPr>
          <w:sz w:val="22"/>
          <w:szCs w:val="22"/>
        </w:rPr>
      </w:pPr>
      <w:r>
        <w:rPr>
          <w:sz w:val="22"/>
          <w:szCs w:val="22"/>
        </w:rPr>
        <w:t>07/</w:t>
      </w:r>
      <w:r w:rsidR="00FA430B" w:rsidRPr="00FA430B">
        <w:rPr>
          <w:sz w:val="22"/>
          <w:szCs w:val="22"/>
        </w:rPr>
        <w:t>2020</w:t>
      </w:r>
      <w:r w:rsidR="003A5C3B">
        <w:rPr>
          <w:bCs/>
          <w:sz w:val="22"/>
          <w:szCs w:val="22"/>
          <w:shd w:val="clear" w:color="auto" w:fill="FFFFFF"/>
        </w:rPr>
        <w:t>-</w:t>
      </w:r>
      <w:r>
        <w:rPr>
          <w:sz w:val="22"/>
          <w:szCs w:val="22"/>
        </w:rPr>
        <w:t>06/</w:t>
      </w:r>
      <w:r w:rsidR="00FA430B" w:rsidRPr="00FA430B">
        <w:rPr>
          <w:sz w:val="22"/>
          <w:szCs w:val="22"/>
        </w:rPr>
        <w:t>2024</w:t>
      </w:r>
      <w:r w:rsidR="00FA430B" w:rsidRPr="00FA430B">
        <w:rPr>
          <w:sz w:val="22"/>
          <w:szCs w:val="22"/>
        </w:rPr>
        <w:tab/>
        <w:t>Funder: VA HSR&amp;D IIR</w:t>
      </w:r>
    </w:p>
    <w:p w14:paraId="73EF8E2B" w14:textId="3CB31E8D" w:rsidR="00FA430B" w:rsidRPr="00907B7B" w:rsidRDefault="00FA430B" w:rsidP="00FA430B">
      <w:pPr>
        <w:rPr>
          <w:sz w:val="22"/>
          <w:szCs w:val="22"/>
        </w:rPr>
      </w:pPr>
      <w:r w:rsidRPr="00FA430B">
        <w:rPr>
          <w:sz w:val="22"/>
          <w:szCs w:val="22"/>
        </w:rPr>
        <w:tab/>
      </w:r>
      <w:r w:rsidRPr="00FA430B">
        <w:rPr>
          <w:sz w:val="22"/>
          <w:szCs w:val="22"/>
        </w:rPr>
        <w:tab/>
      </w:r>
      <w:r w:rsidR="00904DCB">
        <w:rPr>
          <w:sz w:val="22"/>
          <w:szCs w:val="22"/>
        </w:rPr>
        <w:tab/>
      </w:r>
      <w:r w:rsidRPr="00907B7B">
        <w:rPr>
          <w:sz w:val="22"/>
          <w:szCs w:val="22"/>
        </w:rPr>
        <w:t>Title: Developing Tools for Dialysis Decision Support in Older Adults</w:t>
      </w:r>
    </w:p>
    <w:p w14:paraId="482DF252" w14:textId="78E18056" w:rsidR="00FA430B" w:rsidRPr="00907B7B" w:rsidRDefault="00FA430B" w:rsidP="00FA430B">
      <w:pPr>
        <w:rPr>
          <w:sz w:val="22"/>
          <w:szCs w:val="22"/>
          <w:lang w:val="pt-BR"/>
        </w:rPr>
      </w:pPr>
      <w:r w:rsidRPr="00907B7B">
        <w:rPr>
          <w:sz w:val="22"/>
          <w:szCs w:val="22"/>
        </w:rPr>
        <w:tab/>
        <w:t xml:space="preserve"> </w:t>
      </w:r>
      <w:r w:rsidRPr="00907B7B">
        <w:rPr>
          <w:sz w:val="22"/>
          <w:szCs w:val="22"/>
        </w:rPr>
        <w:tab/>
      </w:r>
      <w:r w:rsidR="00904DCB">
        <w:rPr>
          <w:sz w:val="22"/>
          <w:szCs w:val="22"/>
        </w:rPr>
        <w:tab/>
      </w:r>
      <w:r w:rsidRPr="00907B7B">
        <w:rPr>
          <w:sz w:val="22"/>
          <w:szCs w:val="22"/>
          <w:lang w:val="pt-BR"/>
        </w:rPr>
        <w:t>Role: Senior Biostatistician (Principal Investigator: Tamura)</w:t>
      </w:r>
    </w:p>
    <w:p w14:paraId="25B60071" w14:textId="77777777" w:rsidR="00FA430B" w:rsidRPr="00907B7B" w:rsidRDefault="00FA430B" w:rsidP="00FA430B">
      <w:pPr>
        <w:rPr>
          <w:sz w:val="22"/>
          <w:szCs w:val="22"/>
          <w:lang w:val="pt-BR"/>
        </w:rPr>
      </w:pPr>
    </w:p>
    <w:p w14:paraId="523BC1EC" w14:textId="225C2AFE" w:rsidR="00FA430B" w:rsidRPr="00907B7B" w:rsidRDefault="005344E9" w:rsidP="00FA430B">
      <w:pPr>
        <w:rPr>
          <w:sz w:val="22"/>
          <w:szCs w:val="22"/>
        </w:rPr>
      </w:pPr>
      <w:r>
        <w:rPr>
          <w:sz w:val="22"/>
          <w:szCs w:val="22"/>
        </w:rPr>
        <w:t>01/</w:t>
      </w:r>
      <w:r w:rsidR="00FA430B" w:rsidRPr="00907B7B">
        <w:rPr>
          <w:sz w:val="22"/>
          <w:szCs w:val="22"/>
        </w:rPr>
        <w:t>2022</w:t>
      </w:r>
      <w:r w:rsidR="003A5C3B">
        <w:rPr>
          <w:bCs/>
          <w:sz w:val="22"/>
          <w:szCs w:val="22"/>
          <w:shd w:val="clear" w:color="auto" w:fill="FFFFFF"/>
        </w:rPr>
        <w:t>-</w:t>
      </w:r>
      <w:r w:rsidR="00F84BC7">
        <w:rPr>
          <w:sz w:val="22"/>
          <w:szCs w:val="22"/>
        </w:rPr>
        <w:t>04/</w:t>
      </w:r>
      <w:r w:rsidR="00FA430B" w:rsidRPr="00907B7B">
        <w:rPr>
          <w:sz w:val="22"/>
          <w:szCs w:val="22"/>
        </w:rPr>
        <w:t>2024</w:t>
      </w:r>
      <w:r w:rsidR="00FA430B" w:rsidRPr="00907B7B">
        <w:rPr>
          <w:sz w:val="22"/>
          <w:szCs w:val="22"/>
        </w:rPr>
        <w:tab/>
        <w:t>Funder: NIH/NIDDK U01</w:t>
      </w:r>
    </w:p>
    <w:p w14:paraId="598B5087" w14:textId="77777777" w:rsidR="00FA430B" w:rsidRPr="00907B7B" w:rsidRDefault="00FA430B" w:rsidP="000D1612">
      <w:pPr>
        <w:ind w:left="2160"/>
        <w:rPr>
          <w:sz w:val="22"/>
          <w:szCs w:val="22"/>
        </w:rPr>
      </w:pPr>
      <w:r w:rsidRPr="00907B7B">
        <w:rPr>
          <w:sz w:val="22"/>
          <w:szCs w:val="22"/>
        </w:rPr>
        <w:t>Title: SARS-COV-2 Screening in Dialysis Facilities: Building an Optimal Strategy to Protect High Risk Populations</w:t>
      </w:r>
    </w:p>
    <w:p w14:paraId="509D240F" w14:textId="1E30D797" w:rsidR="00FA430B" w:rsidRDefault="00FA430B" w:rsidP="00FA430B">
      <w:pPr>
        <w:tabs>
          <w:tab w:val="left" w:pos="0"/>
        </w:tabs>
        <w:rPr>
          <w:sz w:val="22"/>
          <w:szCs w:val="22"/>
        </w:rPr>
      </w:pPr>
      <w:r w:rsidRPr="00907B7B">
        <w:rPr>
          <w:sz w:val="22"/>
          <w:szCs w:val="22"/>
        </w:rPr>
        <w:tab/>
        <w:t xml:space="preserve"> </w:t>
      </w:r>
      <w:r w:rsidRPr="00907B7B">
        <w:rPr>
          <w:sz w:val="22"/>
          <w:szCs w:val="22"/>
        </w:rPr>
        <w:tab/>
      </w:r>
      <w:r w:rsidR="00904DCB">
        <w:rPr>
          <w:sz w:val="22"/>
          <w:szCs w:val="22"/>
        </w:rPr>
        <w:tab/>
      </w:r>
      <w:r w:rsidRPr="00907B7B">
        <w:rPr>
          <w:sz w:val="22"/>
          <w:szCs w:val="22"/>
        </w:rPr>
        <w:t>Role: Senior Biostatistician (M.P.Is.: Anand,</w:t>
      </w:r>
      <w:r w:rsidRPr="00907B7B">
        <w:rPr>
          <w:spacing w:val="-13"/>
          <w:sz w:val="22"/>
          <w:szCs w:val="22"/>
        </w:rPr>
        <w:t xml:space="preserve"> </w:t>
      </w:r>
      <w:r w:rsidRPr="00907B7B">
        <w:rPr>
          <w:sz w:val="22"/>
          <w:szCs w:val="22"/>
        </w:rPr>
        <w:t>Chertow,</w:t>
      </w:r>
      <w:r w:rsidRPr="00907B7B">
        <w:rPr>
          <w:spacing w:val="-4"/>
          <w:sz w:val="22"/>
          <w:szCs w:val="22"/>
        </w:rPr>
        <w:t xml:space="preserve"> </w:t>
      </w:r>
      <w:r w:rsidRPr="00907B7B">
        <w:rPr>
          <w:sz w:val="22"/>
          <w:szCs w:val="22"/>
        </w:rPr>
        <w:t>Parsonnet)</w:t>
      </w:r>
    </w:p>
    <w:p w14:paraId="43341B14" w14:textId="77777777" w:rsidR="00E61E8D" w:rsidRPr="00907B7B" w:rsidRDefault="00E61E8D" w:rsidP="00E61E8D">
      <w:pPr>
        <w:rPr>
          <w:b/>
        </w:rPr>
      </w:pPr>
    </w:p>
    <w:p w14:paraId="40FFA76E" w14:textId="2D720BF8" w:rsidR="00E61E8D" w:rsidRPr="00907B7B" w:rsidRDefault="00E61E8D" w:rsidP="000A5EE6">
      <w:pPr>
        <w:rPr>
          <w:b/>
          <w:smallCaps/>
          <w:sz w:val="28"/>
        </w:rPr>
      </w:pPr>
      <w:r w:rsidRPr="00907B7B">
        <w:rPr>
          <w:b/>
          <w:smallCaps/>
          <w:sz w:val="28"/>
        </w:rPr>
        <w:t>Clinical Trials</w:t>
      </w:r>
      <w:r w:rsidR="000A5EE6" w:rsidRPr="00907B7B">
        <w:rPr>
          <w:b/>
          <w:smallCaps/>
          <w:sz w:val="28"/>
        </w:rPr>
        <w:t xml:space="preserve"> </w:t>
      </w:r>
    </w:p>
    <w:p w14:paraId="45EE6739" w14:textId="22D3496F" w:rsidR="00873D0E" w:rsidRPr="00907B7B" w:rsidRDefault="00873D0E" w:rsidP="00AC4BF7">
      <w:pPr>
        <w:contextualSpacing/>
        <w:rPr>
          <w:sz w:val="22"/>
          <w:szCs w:val="22"/>
        </w:rPr>
      </w:pPr>
    </w:p>
    <w:p w14:paraId="1EB4DA6D" w14:textId="2829B6BD" w:rsidR="00873D0E" w:rsidRDefault="00873D0E" w:rsidP="00873D0E">
      <w:pPr>
        <w:ind w:left="720" w:hanging="720"/>
        <w:contextualSpacing/>
        <w:rPr>
          <w:b/>
          <w:bCs/>
        </w:rPr>
      </w:pPr>
      <w:r w:rsidRPr="00907B7B">
        <w:rPr>
          <w:b/>
          <w:bCs/>
        </w:rPr>
        <w:t>Past Trials</w:t>
      </w:r>
    </w:p>
    <w:p w14:paraId="0C0A37D1" w14:textId="77777777" w:rsidR="006D3105" w:rsidRDefault="006D3105" w:rsidP="00873D0E">
      <w:pPr>
        <w:ind w:left="720" w:hanging="720"/>
        <w:contextualSpacing/>
        <w:rPr>
          <w:b/>
          <w:bCs/>
        </w:rPr>
      </w:pPr>
    </w:p>
    <w:p w14:paraId="1A852629" w14:textId="77777777" w:rsidR="00594778" w:rsidRPr="00907B7B" w:rsidRDefault="00594778" w:rsidP="00594778">
      <w:pPr>
        <w:contextualSpacing/>
        <w:rPr>
          <w:sz w:val="22"/>
          <w:szCs w:val="22"/>
        </w:rPr>
      </w:pPr>
      <w:r w:rsidRPr="00907B7B">
        <w:rPr>
          <w:sz w:val="22"/>
          <w:szCs w:val="22"/>
        </w:rPr>
        <w:t xml:space="preserve">Timing of Antihypertensive Medications on Key Outcomes in Hemodialysis (TAKE-HOLD): Cluster Randomized Trial. Mar 2018 - Sep 2018. </w:t>
      </w:r>
    </w:p>
    <w:p w14:paraId="0115B356" w14:textId="77777777" w:rsidR="00594778" w:rsidRPr="00907B7B" w:rsidRDefault="00594778" w:rsidP="00594778">
      <w:pPr>
        <w:contextualSpacing/>
        <w:rPr>
          <w:sz w:val="22"/>
          <w:szCs w:val="22"/>
        </w:rPr>
      </w:pPr>
      <w:r w:rsidRPr="00907B7B">
        <w:rPr>
          <w:sz w:val="22"/>
          <w:szCs w:val="22"/>
        </w:rPr>
        <w:t>Role: Study design and statistical implementation.</w:t>
      </w:r>
    </w:p>
    <w:p w14:paraId="388DA5D0" w14:textId="77777777" w:rsidR="00594778" w:rsidRPr="00907B7B" w:rsidRDefault="00594778" w:rsidP="00594778">
      <w:pPr>
        <w:contextualSpacing/>
        <w:rPr>
          <w:sz w:val="22"/>
          <w:szCs w:val="22"/>
        </w:rPr>
      </w:pPr>
      <w:r w:rsidRPr="00907B7B">
        <w:rPr>
          <w:color w:val="000000"/>
          <w:sz w:val="22"/>
          <w:szCs w:val="22"/>
          <w:shd w:val="clear" w:color="auto" w:fill="FFFFFF"/>
        </w:rPr>
        <w:t>ClinicalTrials.gov Identifier: NCT03327909</w:t>
      </w:r>
    </w:p>
    <w:p w14:paraId="3CF62F77" w14:textId="77777777" w:rsidR="0038120F" w:rsidRDefault="0038120F" w:rsidP="00AC4BF7">
      <w:pPr>
        <w:contextualSpacing/>
        <w:rPr>
          <w:rFonts w:eastAsiaTheme="minorHAnsi"/>
          <w:sz w:val="22"/>
          <w:szCs w:val="22"/>
        </w:rPr>
      </w:pPr>
    </w:p>
    <w:p w14:paraId="28651ED5" w14:textId="12C57A6C" w:rsidR="00AC4BF7" w:rsidRPr="00907B7B" w:rsidRDefault="00AC4BF7" w:rsidP="00AC4BF7">
      <w:pPr>
        <w:contextualSpacing/>
        <w:rPr>
          <w:rFonts w:eastAsiaTheme="minorHAnsi"/>
          <w:sz w:val="22"/>
          <w:szCs w:val="22"/>
        </w:rPr>
      </w:pPr>
      <w:r w:rsidRPr="00907B7B">
        <w:rPr>
          <w:rFonts w:eastAsiaTheme="minorHAnsi"/>
          <w:sz w:val="22"/>
          <w:szCs w:val="22"/>
        </w:rPr>
        <w:t xml:space="preserve">SARS-COV-2 Screening in Dialysis Facilities: Building an Optimal Strategy to Protect High Risk Populations. </w:t>
      </w:r>
      <w:r w:rsidR="00CE3C71">
        <w:rPr>
          <w:rFonts w:eastAsiaTheme="minorHAnsi"/>
          <w:sz w:val="22"/>
          <w:szCs w:val="22"/>
        </w:rPr>
        <w:t xml:space="preserve">Jan </w:t>
      </w:r>
      <w:r w:rsidRPr="00907B7B">
        <w:rPr>
          <w:rFonts w:eastAsiaTheme="minorHAnsi"/>
          <w:sz w:val="22"/>
          <w:szCs w:val="22"/>
        </w:rPr>
        <w:t>2022</w:t>
      </w:r>
      <w:r w:rsidR="00CE3C71">
        <w:rPr>
          <w:rFonts w:eastAsiaTheme="minorHAnsi"/>
          <w:sz w:val="22"/>
          <w:szCs w:val="22"/>
        </w:rPr>
        <w:t xml:space="preserve"> </w:t>
      </w:r>
      <w:r w:rsidR="00E93642">
        <w:rPr>
          <w:rFonts w:eastAsiaTheme="minorHAnsi"/>
          <w:sz w:val="22"/>
          <w:szCs w:val="22"/>
        </w:rPr>
        <w:t>-</w:t>
      </w:r>
      <w:r w:rsidR="00CE3C71">
        <w:rPr>
          <w:rFonts w:eastAsiaTheme="minorHAnsi"/>
          <w:sz w:val="22"/>
          <w:szCs w:val="22"/>
        </w:rPr>
        <w:t xml:space="preserve"> Dec </w:t>
      </w:r>
      <w:r w:rsidRPr="00907B7B">
        <w:rPr>
          <w:rFonts w:eastAsiaTheme="minorHAnsi"/>
          <w:sz w:val="22"/>
          <w:szCs w:val="22"/>
        </w:rPr>
        <w:t xml:space="preserve">2023. </w:t>
      </w:r>
    </w:p>
    <w:p w14:paraId="4A5C8EBF" w14:textId="77777777" w:rsidR="00AC4BF7" w:rsidRPr="00907B7B" w:rsidRDefault="00AC4BF7" w:rsidP="00AC4BF7">
      <w:pPr>
        <w:contextualSpacing/>
        <w:rPr>
          <w:rFonts w:eastAsiaTheme="minorHAnsi"/>
          <w:sz w:val="22"/>
          <w:szCs w:val="22"/>
        </w:rPr>
      </w:pPr>
      <w:r w:rsidRPr="00907B7B">
        <w:rPr>
          <w:rFonts w:eastAsiaTheme="minorHAnsi"/>
          <w:sz w:val="22"/>
          <w:szCs w:val="22"/>
        </w:rPr>
        <w:t xml:space="preserve">Role: Study design and statistical implementation. </w:t>
      </w:r>
    </w:p>
    <w:p w14:paraId="0E324C73" w14:textId="551B4403" w:rsidR="00D521E6" w:rsidRDefault="00AC4BF7" w:rsidP="00873D0E">
      <w:pPr>
        <w:contextualSpacing/>
        <w:rPr>
          <w:b/>
          <w:bCs/>
        </w:rPr>
      </w:pPr>
      <w:r w:rsidRPr="00907B7B">
        <w:rPr>
          <w:color w:val="000000"/>
          <w:sz w:val="22"/>
          <w:szCs w:val="22"/>
          <w:shd w:val="clear" w:color="auto" w:fill="FFFFFF"/>
        </w:rPr>
        <w:lastRenderedPageBreak/>
        <w:t>ClinicalTrials.gov Identifier: NCT05225298</w:t>
      </w:r>
    </w:p>
    <w:p w14:paraId="0F249D4D" w14:textId="77777777" w:rsidR="0038120F" w:rsidRDefault="0038120F" w:rsidP="00F26B87">
      <w:pPr>
        <w:rPr>
          <w:b/>
          <w:bCs/>
        </w:rPr>
      </w:pPr>
    </w:p>
    <w:p w14:paraId="5E8D5649" w14:textId="373160D6" w:rsidR="007F3426" w:rsidRDefault="00F26B87" w:rsidP="00F26B87">
      <w:pPr>
        <w:rPr>
          <w:b/>
          <w:smallCaps/>
          <w:sz w:val="28"/>
        </w:rPr>
      </w:pPr>
      <w:r>
        <w:rPr>
          <w:b/>
          <w:smallCaps/>
          <w:sz w:val="28"/>
        </w:rPr>
        <w:t>Editorial Activities</w:t>
      </w:r>
      <w:r w:rsidRPr="00907B7B">
        <w:rPr>
          <w:b/>
          <w:smallCaps/>
          <w:sz w:val="28"/>
        </w:rPr>
        <w:t xml:space="preserve"> </w:t>
      </w:r>
    </w:p>
    <w:p w14:paraId="33534A32" w14:textId="23C7894A" w:rsidR="0038120F" w:rsidRDefault="000A5EE6" w:rsidP="00250483">
      <w:pPr>
        <w:pStyle w:val="BodyTextIndent2"/>
        <w:ind w:left="0"/>
        <w:rPr>
          <w:rFonts w:ascii="Times New Roman" w:hAnsi="Times New Roman" w:cs="Times New Roman"/>
          <w:sz w:val="22"/>
          <w:szCs w:val="22"/>
        </w:rPr>
      </w:pPr>
      <w:r w:rsidRPr="00907B7B">
        <w:rPr>
          <w:rFonts w:ascii="Times New Roman" w:hAnsi="Times New Roman" w:cs="Times New Roman"/>
          <w:sz w:val="22"/>
          <w:szCs w:val="22"/>
        </w:rPr>
        <w:t>I have served as a referee for the following journals:</w:t>
      </w:r>
    </w:p>
    <w:p w14:paraId="33866F28" w14:textId="77777777" w:rsidR="00141C3C" w:rsidRDefault="00141C3C" w:rsidP="00141C3C">
      <w:pPr>
        <w:rPr>
          <w:sz w:val="22"/>
          <w:szCs w:val="22"/>
        </w:rPr>
      </w:pPr>
    </w:p>
    <w:p w14:paraId="6A5B133F" w14:textId="56DCB042" w:rsidR="00C65E43" w:rsidRPr="008B2681" w:rsidRDefault="00194E75" w:rsidP="00141C3C">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American Journal Kidney Disease (AJKD)</w:t>
      </w:r>
    </w:p>
    <w:p w14:paraId="3D5723C6" w14:textId="6C077583" w:rsidR="00F12B14" w:rsidRPr="008B2681" w:rsidRDefault="00F12B14"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American Journal of Public Health</w:t>
      </w:r>
    </w:p>
    <w:p w14:paraId="3D080524" w14:textId="394FE57D" w:rsidR="00F12B14" w:rsidRPr="008B2681" w:rsidRDefault="00F12B14"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BMJ Open</w:t>
      </w:r>
    </w:p>
    <w:p w14:paraId="7206D7D0" w14:textId="22FB768B" w:rsidR="00F12B14" w:rsidRPr="008B2681" w:rsidRDefault="00F12B14"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BMC Nephrology</w:t>
      </w:r>
    </w:p>
    <w:p w14:paraId="17E2C435" w14:textId="17D5A77C" w:rsidR="00E8145D" w:rsidRPr="008B2681" w:rsidRDefault="00E8145D"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Clinical Journal of the American Society of Nephrology (CJASN)</w:t>
      </w:r>
    </w:p>
    <w:p w14:paraId="4FA9FDC2" w14:textId="0BD9E452" w:rsidR="00DD54D7" w:rsidRPr="008B2681" w:rsidRDefault="00DD54D7"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Current Medical Research &amp; Opinion</w:t>
      </w:r>
    </w:p>
    <w:p w14:paraId="71D745B4" w14:textId="3784A552" w:rsidR="00DD54D7" w:rsidRPr="008B2681" w:rsidRDefault="00D2323F"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International Journal of Environmental Research and Public Health</w:t>
      </w:r>
    </w:p>
    <w:p w14:paraId="3BA613EA" w14:textId="7B2DB902" w:rsidR="00EF2F7A" w:rsidRPr="008B2681" w:rsidRDefault="00EF2F7A"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Journal of Comparative Effectiveness Research</w:t>
      </w:r>
    </w:p>
    <w:p w14:paraId="72661260" w14:textId="5CF2367B" w:rsidR="00EF2F7A" w:rsidRPr="008B2681" w:rsidRDefault="00EF2F7A"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Journal of Modern Applied Statistical Methods (JMASM)</w:t>
      </w:r>
    </w:p>
    <w:p w14:paraId="0BEA32A0" w14:textId="599AB8AB" w:rsidR="003A7487" w:rsidRPr="008B2681" w:rsidRDefault="003A7487"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Journal of the American Medical Association (JAMA)</w:t>
      </w:r>
    </w:p>
    <w:p w14:paraId="60D9DDA7" w14:textId="72D5FD53" w:rsidR="003A7487" w:rsidRPr="008B2681" w:rsidRDefault="008E6E12"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Journal of the American Society of Nephrology (JASN)</w:t>
      </w:r>
    </w:p>
    <w:p w14:paraId="380C89A8" w14:textId="62430FDC" w:rsidR="004626C0" w:rsidRPr="008B2681" w:rsidRDefault="004626C0"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JAMA Network Open</w:t>
      </w:r>
    </w:p>
    <w:p w14:paraId="02232B9D" w14:textId="24663910" w:rsidR="004626C0" w:rsidRPr="008B2681" w:rsidRDefault="004626C0" w:rsidP="00C65E43">
      <w:pPr>
        <w:pStyle w:val="ListParagraph"/>
        <w:numPr>
          <w:ilvl w:val="0"/>
          <w:numId w:val="21"/>
        </w:numPr>
        <w:rPr>
          <w:rFonts w:ascii="Times New Roman" w:hAnsi="Times New Roman" w:cs="Times New Roman"/>
          <w:sz w:val="22"/>
          <w:szCs w:val="22"/>
        </w:rPr>
      </w:pPr>
      <w:r w:rsidRPr="008B2681">
        <w:rPr>
          <w:rFonts w:ascii="Times New Roman" w:hAnsi="Times New Roman" w:cs="Times New Roman"/>
          <w:sz w:val="22"/>
          <w:szCs w:val="22"/>
        </w:rPr>
        <w:t>Nutrients</w:t>
      </w:r>
    </w:p>
    <w:p w14:paraId="638FC826" w14:textId="6B3989AE" w:rsidR="004626C0" w:rsidRPr="0038120F" w:rsidRDefault="004626C0" w:rsidP="00C65E43">
      <w:pPr>
        <w:pStyle w:val="ListParagraph"/>
        <w:numPr>
          <w:ilvl w:val="0"/>
          <w:numId w:val="21"/>
        </w:numPr>
        <w:rPr>
          <w:sz w:val="22"/>
          <w:szCs w:val="22"/>
        </w:rPr>
      </w:pPr>
      <w:r>
        <w:rPr>
          <w:rFonts w:ascii="Times New Roman" w:hAnsi="Times New Roman" w:cs="Times New Roman"/>
          <w:sz w:val="22"/>
          <w:szCs w:val="22"/>
        </w:rPr>
        <w:t>Stat</w:t>
      </w:r>
    </w:p>
    <w:p w14:paraId="57F2E2CC" w14:textId="0C7272BA" w:rsidR="004626C0" w:rsidRPr="0038120F" w:rsidRDefault="004626C0" w:rsidP="00C65E43">
      <w:pPr>
        <w:pStyle w:val="ListParagraph"/>
        <w:numPr>
          <w:ilvl w:val="0"/>
          <w:numId w:val="21"/>
        </w:numPr>
        <w:rPr>
          <w:sz w:val="22"/>
          <w:szCs w:val="22"/>
        </w:rPr>
      </w:pPr>
      <w:r>
        <w:rPr>
          <w:rFonts w:ascii="Times New Roman" w:hAnsi="Times New Roman" w:cs="Times New Roman"/>
          <w:sz w:val="22"/>
          <w:szCs w:val="22"/>
        </w:rPr>
        <w:t>Statistics in Medicine</w:t>
      </w:r>
    </w:p>
    <w:p w14:paraId="573CD5C6" w14:textId="30B5320D" w:rsidR="005E0C4B" w:rsidRPr="00AA3887" w:rsidRDefault="00341B61" w:rsidP="00E26AA4">
      <w:pPr>
        <w:pStyle w:val="ListParagraph"/>
        <w:numPr>
          <w:ilvl w:val="0"/>
          <w:numId w:val="21"/>
        </w:numPr>
        <w:rPr>
          <w:sz w:val="22"/>
          <w:szCs w:val="22"/>
        </w:rPr>
      </w:pPr>
      <w:r>
        <w:rPr>
          <w:rFonts w:ascii="Times New Roman" w:hAnsi="Times New Roman" w:cs="Times New Roman"/>
          <w:sz w:val="22"/>
          <w:szCs w:val="22"/>
        </w:rPr>
        <w:t>Statistical Methods in Medical Research</w:t>
      </w:r>
    </w:p>
    <w:p w14:paraId="78CD6989" w14:textId="77777777" w:rsidR="00AA3887" w:rsidRDefault="00AA3887" w:rsidP="00AA3887">
      <w:pPr>
        <w:rPr>
          <w:sz w:val="22"/>
          <w:szCs w:val="22"/>
        </w:rPr>
      </w:pPr>
    </w:p>
    <w:p w14:paraId="1771B510" w14:textId="37F11BB2" w:rsidR="00E26AA4" w:rsidRDefault="00E26AA4" w:rsidP="00E26AA4">
      <w:pPr>
        <w:rPr>
          <w:b/>
          <w:smallCaps/>
          <w:sz w:val="28"/>
        </w:rPr>
      </w:pPr>
      <w:r>
        <w:rPr>
          <w:b/>
          <w:smallCaps/>
          <w:sz w:val="28"/>
        </w:rPr>
        <w:t>Service as Grant Reviewer</w:t>
      </w:r>
    </w:p>
    <w:p w14:paraId="4F881B82" w14:textId="77777777" w:rsidR="00E26AA4" w:rsidRDefault="00E26AA4" w:rsidP="000A5EE6">
      <w:pPr>
        <w:rPr>
          <w:sz w:val="22"/>
          <w:szCs w:val="22"/>
        </w:rPr>
      </w:pPr>
    </w:p>
    <w:p w14:paraId="385F72B5" w14:textId="1050CCED" w:rsidR="001E024A" w:rsidRPr="001F4F5F" w:rsidRDefault="001E024A" w:rsidP="000A5EE6">
      <w:r w:rsidRPr="00907B7B">
        <w:t>2019</w:t>
      </w:r>
      <w:r w:rsidRPr="00907B7B">
        <w:tab/>
        <w:t>UK Medical Research Council peer review for specific grant</w:t>
      </w:r>
    </w:p>
    <w:p w14:paraId="78F61279" w14:textId="77777777" w:rsidR="000E1703" w:rsidRDefault="000E1703" w:rsidP="000E1703">
      <w:pPr>
        <w:rPr>
          <w:sz w:val="22"/>
          <w:szCs w:val="22"/>
        </w:rPr>
      </w:pPr>
    </w:p>
    <w:p w14:paraId="21F574DC" w14:textId="77777777" w:rsidR="0036650A" w:rsidRPr="00907B7B" w:rsidRDefault="0036650A" w:rsidP="000E1703">
      <w:pPr>
        <w:rPr>
          <w:sz w:val="22"/>
          <w:szCs w:val="22"/>
        </w:rPr>
      </w:pPr>
    </w:p>
    <w:p w14:paraId="76E918AA" w14:textId="2C0E6E46" w:rsidR="002B1308" w:rsidRPr="00907B7B" w:rsidRDefault="00892127" w:rsidP="000A5EE6">
      <w:pPr>
        <w:rPr>
          <w:b/>
          <w:smallCaps/>
          <w:sz w:val="28"/>
        </w:rPr>
      </w:pPr>
      <w:r w:rsidRPr="00907B7B">
        <w:rPr>
          <w:b/>
          <w:smallCaps/>
          <w:sz w:val="28"/>
        </w:rPr>
        <w:t xml:space="preserve">National </w:t>
      </w:r>
      <w:r w:rsidR="00E0233B" w:rsidRPr="00907B7B">
        <w:rPr>
          <w:b/>
          <w:smallCaps/>
          <w:sz w:val="28"/>
        </w:rPr>
        <w:t xml:space="preserve">and international </w:t>
      </w:r>
      <w:r w:rsidRPr="00907B7B">
        <w:rPr>
          <w:b/>
          <w:smallCaps/>
          <w:sz w:val="28"/>
        </w:rPr>
        <w:t xml:space="preserve">Leadership </w:t>
      </w:r>
    </w:p>
    <w:p w14:paraId="0C5F87A9" w14:textId="77777777" w:rsidR="00C3355F" w:rsidRPr="00907B7B" w:rsidRDefault="00C3355F" w:rsidP="000A5EE6">
      <w:pPr>
        <w:rPr>
          <w:b/>
          <w:smallCaps/>
          <w:sz w:val="28"/>
        </w:rPr>
      </w:pPr>
    </w:p>
    <w:p w14:paraId="5FA69116" w14:textId="4C67251B" w:rsidR="00C3355F" w:rsidRDefault="00C3355F" w:rsidP="000A5EE6">
      <w:pPr>
        <w:rPr>
          <w:b/>
          <w:smallCaps/>
        </w:rPr>
      </w:pPr>
      <w:r w:rsidRPr="00907B7B">
        <w:rPr>
          <w:b/>
          <w:smallCaps/>
        </w:rPr>
        <w:t>Chair positions</w:t>
      </w:r>
    </w:p>
    <w:p w14:paraId="6A1D4F16" w14:textId="77777777" w:rsidR="0091526C" w:rsidRPr="00907B7B" w:rsidRDefault="0091526C" w:rsidP="000A5EE6">
      <w:pPr>
        <w:rPr>
          <w:b/>
          <w:smallCaps/>
        </w:rPr>
      </w:pPr>
    </w:p>
    <w:p w14:paraId="3C1FEBE7" w14:textId="77777777" w:rsidR="00472A63" w:rsidRDefault="00C3355F" w:rsidP="00472A63">
      <w:pPr>
        <w:rPr>
          <w:sz w:val="22"/>
          <w:szCs w:val="22"/>
          <w:lang w:eastAsia="zh-CN"/>
        </w:rPr>
      </w:pPr>
      <w:r w:rsidRPr="00907B7B">
        <w:rPr>
          <w:sz w:val="22"/>
          <w:szCs w:val="22"/>
          <w:lang w:eastAsia="zh-CN"/>
        </w:rPr>
        <w:t>2021-</w:t>
      </w:r>
      <w:r w:rsidR="00AC4BF7">
        <w:rPr>
          <w:sz w:val="22"/>
          <w:szCs w:val="22"/>
          <w:lang w:eastAsia="zh-CN"/>
        </w:rPr>
        <w:t>2024</w:t>
      </w:r>
      <w:r w:rsidRPr="00907B7B">
        <w:rPr>
          <w:sz w:val="22"/>
          <w:szCs w:val="22"/>
          <w:lang w:eastAsia="zh-CN"/>
        </w:rPr>
        <w:tab/>
        <w:t>Co-Chair, Kidney Clinical Research Conference</w:t>
      </w:r>
    </w:p>
    <w:p w14:paraId="43AE32F6" w14:textId="77777777" w:rsidR="00472A63" w:rsidRDefault="00C3355F" w:rsidP="00472A63">
      <w:pPr>
        <w:ind w:left="720" w:firstLine="720"/>
        <w:rPr>
          <w:sz w:val="22"/>
          <w:szCs w:val="22"/>
          <w:lang w:eastAsia="zh-CN"/>
        </w:rPr>
      </w:pPr>
      <w:r w:rsidRPr="00907B7B">
        <w:rPr>
          <w:sz w:val="22"/>
          <w:szCs w:val="22"/>
          <w:lang w:eastAsia="zh-CN"/>
        </w:rPr>
        <w:t xml:space="preserve">Division of Nephrology, </w:t>
      </w:r>
      <w:r w:rsidRPr="00907B7B">
        <w:rPr>
          <w:sz w:val="22"/>
          <w:szCs w:val="22"/>
        </w:rPr>
        <w:t>Stanford University School of Medicine</w:t>
      </w:r>
    </w:p>
    <w:p w14:paraId="597B69B6" w14:textId="255EDF6E" w:rsidR="00C3355F" w:rsidRDefault="00C3355F" w:rsidP="00472A63">
      <w:pPr>
        <w:ind w:left="720" w:firstLine="720"/>
        <w:rPr>
          <w:sz w:val="22"/>
          <w:szCs w:val="22"/>
          <w:lang w:eastAsia="zh-CN"/>
        </w:rPr>
      </w:pPr>
      <w:r w:rsidRPr="00907B7B">
        <w:rPr>
          <w:sz w:val="22"/>
          <w:szCs w:val="22"/>
        </w:rPr>
        <w:t>Stanford, CA</w:t>
      </w:r>
    </w:p>
    <w:p w14:paraId="3DC6B38E" w14:textId="77777777" w:rsidR="0091526C" w:rsidRPr="00907B7B" w:rsidRDefault="0091526C" w:rsidP="00C3355F">
      <w:pPr>
        <w:ind w:left="720" w:firstLine="720"/>
        <w:rPr>
          <w:sz w:val="22"/>
          <w:szCs w:val="22"/>
        </w:rPr>
      </w:pPr>
    </w:p>
    <w:p w14:paraId="2B71F59D" w14:textId="591E4010" w:rsidR="0091526C" w:rsidRPr="00907B7B" w:rsidRDefault="0091526C" w:rsidP="0091526C">
      <w:pPr>
        <w:rPr>
          <w:sz w:val="22"/>
          <w:szCs w:val="22"/>
          <w:lang w:eastAsia="zh-CN"/>
        </w:rPr>
      </w:pPr>
      <w:r w:rsidRPr="00907B7B">
        <w:rPr>
          <w:sz w:val="22"/>
          <w:szCs w:val="22"/>
          <w:lang w:eastAsia="zh-CN"/>
        </w:rPr>
        <w:t>2023-</w:t>
      </w:r>
      <w:r w:rsidR="00907410">
        <w:rPr>
          <w:sz w:val="22"/>
          <w:szCs w:val="22"/>
          <w:lang w:eastAsia="zh-CN"/>
        </w:rPr>
        <w:t>Present</w:t>
      </w:r>
      <w:r w:rsidRPr="00907B7B">
        <w:rPr>
          <w:sz w:val="22"/>
          <w:szCs w:val="22"/>
          <w:lang w:eastAsia="zh-CN"/>
        </w:rPr>
        <w:tab/>
        <w:t xml:space="preserve">Chair, Membership </w:t>
      </w:r>
      <w:r>
        <w:rPr>
          <w:sz w:val="22"/>
          <w:szCs w:val="22"/>
          <w:lang w:eastAsia="zh-CN"/>
        </w:rPr>
        <w:t xml:space="preserve">Engagement, </w:t>
      </w:r>
      <w:r w:rsidRPr="00907B7B">
        <w:rPr>
          <w:sz w:val="22"/>
          <w:szCs w:val="22"/>
          <w:lang w:eastAsia="zh-CN"/>
        </w:rPr>
        <w:t>Outreach and Diversity Committee</w:t>
      </w:r>
    </w:p>
    <w:p w14:paraId="017AA132" w14:textId="77777777" w:rsidR="002300EB" w:rsidRDefault="0091526C" w:rsidP="0091526C">
      <w:pPr>
        <w:rPr>
          <w:sz w:val="22"/>
          <w:szCs w:val="22"/>
          <w:lang w:eastAsia="zh-CN"/>
        </w:rPr>
      </w:pPr>
      <w:r w:rsidRPr="00907B7B">
        <w:rPr>
          <w:sz w:val="22"/>
          <w:szCs w:val="22"/>
          <w:lang w:eastAsia="zh-CN"/>
        </w:rPr>
        <w:tab/>
      </w:r>
      <w:r w:rsidRPr="00907B7B">
        <w:rPr>
          <w:sz w:val="22"/>
          <w:szCs w:val="22"/>
          <w:lang w:eastAsia="zh-CN"/>
        </w:rPr>
        <w:tab/>
        <w:t>Statistical Consulting Section, American Statistical Association</w:t>
      </w:r>
    </w:p>
    <w:p w14:paraId="2D1DFF78" w14:textId="37A01958" w:rsidR="00F61204" w:rsidRPr="00907B7B" w:rsidRDefault="002300EB" w:rsidP="002300EB">
      <w:pPr>
        <w:ind w:left="720" w:firstLine="720"/>
        <w:rPr>
          <w:sz w:val="22"/>
          <w:szCs w:val="22"/>
          <w:lang w:eastAsia="zh-CN"/>
        </w:rPr>
      </w:pPr>
      <w:r>
        <w:rPr>
          <w:sz w:val="22"/>
          <w:szCs w:val="22"/>
          <w:lang w:eastAsia="zh-CN"/>
        </w:rPr>
        <w:t>Alexandria</w:t>
      </w:r>
      <w:r w:rsidR="00F61204">
        <w:rPr>
          <w:sz w:val="22"/>
          <w:szCs w:val="22"/>
          <w:lang w:eastAsia="zh-CN"/>
        </w:rPr>
        <w:t xml:space="preserve">, </w:t>
      </w:r>
      <w:r>
        <w:rPr>
          <w:sz w:val="22"/>
          <w:szCs w:val="22"/>
          <w:lang w:eastAsia="zh-CN"/>
        </w:rPr>
        <w:t>VA</w:t>
      </w:r>
    </w:p>
    <w:p w14:paraId="15ECEE66" w14:textId="77777777" w:rsidR="00C3355F" w:rsidRPr="00907B7B" w:rsidRDefault="00C3355F" w:rsidP="000A5EE6">
      <w:pPr>
        <w:rPr>
          <w:b/>
          <w:smallCaps/>
          <w:sz w:val="28"/>
        </w:rPr>
      </w:pPr>
    </w:p>
    <w:p w14:paraId="7E3A4791" w14:textId="541B4E63" w:rsidR="007D7A77" w:rsidRDefault="0062302B" w:rsidP="000A5EE6">
      <w:pPr>
        <w:rPr>
          <w:b/>
          <w:smallCaps/>
        </w:rPr>
      </w:pPr>
      <w:r w:rsidRPr="00907B7B">
        <w:rPr>
          <w:b/>
          <w:smallCaps/>
        </w:rPr>
        <w:t>Board Membership</w:t>
      </w:r>
    </w:p>
    <w:p w14:paraId="0D930D56" w14:textId="77777777" w:rsidR="006D3105" w:rsidRPr="00907B7B" w:rsidRDefault="006D3105" w:rsidP="000A5EE6">
      <w:pPr>
        <w:rPr>
          <w:b/>
          <w:smallCaps/>
        </w:rPr>
      </w:pPr>
    </w:p>
    <w:p w14:paraId="7B59B565" w14:textId="36588DDF" w:rsidR="007D7A77" w:rsidRPr="00907B7B" w:rsidRDefault="000A5EE6" w:rsidP="00C3355F">
      <w:pPr>
        <w:rPr>
          <w:sz w:val="22"/>
          <w:szCs w:val="22"/>
        </w:rPr>
      </w:pPr>
      <w:r w:rsidRPr="00907B7B">
        <w:rPr>
          <w:sz w:val="22"/>
          <w:szCs w:val="22"/>
        </w:rPr>
        <w:t>2022-</w:t>
      </w:r>
      <w:r w:rsidR="00DE375E">
        <w:rPr>
          <w:sz w:val="22"/>
          <w:szCs w:val="22"/>
        </w:rPr>
        <w:t>Present</w:t>
      </w:r>
      <w:r w:rsidRPr="00907B7B">
        <w:rPr>
          <w:sz w:val="22"/>
          <w:szCs w:val="22"/>
        </w:rPr>
        <w:t xml:space="preserve"> </w:t>
      </w:r>
      <w:r w:rsidRPr="00907B7B">
        <w:rPr>
          <w:sz w:val="22"/>
          <w:szCs w:val="22"/>
        </w:rPr>
        <w:tab/>
        <w:t>Biostats4You</w:t>
      </w:r>
    </w:p>
    <w:p w14:paraId="7212A542" w14:textId="77777777" w:rsidR="000A5EE6" w:rsidRPr="00907B7B" w:rsidRDefault="000A5EE6" w:rsidP="000A5EE6">
      <w:pPr>
        <w:rPr>
          <w:b/>
          <w:sz w:val="28"/>
        </w:rPr>
      </w:pPr>
    </w:p>
    <w:p w14:paraId="536E6483" w14:textId="462B2269" w:rsidR="00E61E8D" w:rsidRPr="00907B7B" w:rsidRDefault="00E61E8D" w:rsidP="000A5EE6">
      <w:pPr>
        <w:rPr>
          <w:sz w:val="28"/>
        </w:rPr>
      </w:pPr>
      <w:r w:rsidRPr="00907B7B">
        <w:rPr>
          <w:b/>
          <w:smallCaps/>
          <w:sz w:val="28"/>
        </w:rPr>
        <w:t>Invited Presentations</w:t>
      </w:r>
      <w:r w:rsidRPr="00907B7B">
        <w:rPr>
          <w:b/>
          <w:sz w:val="28"/>
        </w:rPr>
        <w:t xml:space="preserve"> </w:t>
      </w:r>
    </w:p>
    <w:p w14:paraId="2A042F11" w14:textId="3C01847F" w:rsidR="00846970" w:rsidRDefault="00E61E8D" w:rsidP="00E61E8D">
      <w:pPr>
        <w:tabs>
          <w:tab w:val="left" w:pos="720"/>
          <w:tab w:val="left" w:pos="1080"/>
        </w:tabs>
        <w:spacing w:before="120"/>
        <w:rPr>
          <w:b/>
        </w:rPr>
      </w:pPr>
      <w:r w:rsidRPr="00907B7B">
        <w:rPr>
          <w:b/>
        </w:rPr>
        <w:t>Grand Rounds</w:t>
      </w:r>
    </w:p>
    <w:p w14:paraId="302BB44C" w14:textId="77777777" w:rsidR="006D3105" w:rsidRPr="00907B7B" w:rsidRDefault="006D3105" w:rsidP="00E61E8D">
      <w:pPr>
        <w:tabs>
          <w:tab w:val="left" w:pos="720"/>
          <w:tab w:val="left" w:pos="1080"/>
        </w:tabs>
        <w:spacing w:before="120"/>
        <w:rPr>
          <w:b/>
        </w:rPr>
      </w:pPr>
    </w:p>
    <w:p w14:paraId="5DF92CE0" w14:textId="30D793B3" w:rsidR="00ED7109" w:rsidRPr="00907B7B" w:rsidRDefault="00ED7109" w:rsidP="00E11ABC">
      <w:pPr>
        <w:contextualSpacing/>
        <w:rPr>
          <w:sz w:val="22"/>
          <w:szCs w:val="22"/>
        </w:rPr>
      </w:pPr>
      <w:r w:rsidRPr="00907B7B">
        <w:rPr>
          <w:sz w:val="22"/>
          <w:szCs w:val="22"/>
        </w:rPr>
        <w:lastRenderedPageBreak/>
        <w:t>“SARS-CoV2 Antibodies in patients on dialysis: An unbiased strategy for surveillance.” Department of</w:t>
      </w:r>
      <w:r w:rsidR="00E7617D">
        <w:rPr>
          <w:sz w:val="22"/>
          <w:szCs w:val="22"/>
        </w:rPr>
        <w:t xml:space="preserve"> </w:t>
      </w:r>
      <w:r w:rsidRPr="00907B7B">
        <w:rPr>
          <w:sz w:val="22"/>
          <w:szCs w:val="22"/>
        </w:rPr>
        <w:t>Medicine Grand Rounds, Stanford University</w:t>
      </w:r>
      <w:r w:rsidR="00156D4D">
        <w:rPr>
          <w:sz w:val="22"/>
          <w:szCs w:val="22"/>
        </w:rPr>
        <w:t>.</w:t>
      </w:r>
      <w:r w:rsidRPr="00907B7B">
        <w:rPr>
          <w:sz w:val="22"/>
          <w:szCs w:val="22"/>
        </w:rPr>
        <w:t xml:space="preserve"> </w:t>
      </w:r>
      <w:r w:rsidR="00E647FB">
        <w:rPr>
          <w:sz w:val="22"/>
          <w:szCs w:val="22"/>
        </w:rPr>
        <w:t>October 7</w:t>
      </w:r>
      <w:r w:rsidR="00035428">
        <w:rPr>
          <w:sz w:val="22"/>
          <w:szCs w:val="22"/>
        </w:rPr>
        <w:t>, 2020.</w:t>
      </w:r>
      <w:r w:rsidR="00E41BBE">
        <w:rPr>
          <w:sz w:val="22"/>
          <w:szCs w:val="22"/>
        </w:rPr>
        <w:t xml:space="preserve"> </w:t>
      </w:r>
      <w:r w:rsidR="00E41BBE" w:rsidRPr="00907B7B">
        <w:rPr>
          <w:sz w:val="22"/>
          <w:szCs w:val="22"/>
          <w:vertAlign w:val="superscript"/>
        </w:rPr>
        <w:t>*</w:t>
      </w:r>
      <w:r w:rsidR="00E41BBE" w:rsidRPr="00907B7B">
        <w:rPr>
          <w:sz w:val="22"/>
          <w:szCs w:val="22"/>
        </w:rPr>
        <w:t>presented remotely</w:t>
      </w:r>
    </w:p>
    <w:p w14:paraId="3B3B7587" w14:textId="77777777" w:rsidR="00ED7109" w:rsidRPr="00907B7B" w:rsidRDefault="00ED7109" w:rsidP="00ED7109">
      <w:pPr>
        <w:autoSpaceDE w:val="0"/>
        <w:autoSpaceDN w:val="0"/>
        <w:adjustRightInd w:val="0"/>
        <w:contextualSpacing/>
        <w:rPr>
          <w:color w:val="000000" w:themeColor="text1"/>
          <w:sz w:val="22"/>
          <w:szCs w:val="22"/>
          <w:lang w:eastAsia="zh-CN"/>
        </w:rPr>
      </w:pPr>
    </w:p>
    <w:p w14:paraId="09567622" w14:textId="781CEA7E" w:rsidR="00A40A2F" w:rsidRPr="00907B7B" w:rsidRDefault="00ED7109" w:rsidP="00E11ABC">
      <w:pPr>
        <w:contextualSpacing/>
        <w:rPr>
          <w:sz w:val="22"/>
          <w:szCs w:val="22"/>
        </w:rPr>
      </w:pPr>
      <w:r w:rsidRPr="00907B7B">
        <w:rPr>
          <w:bCs/>
          <w:color w:val="212121"/>
          <w:sz w:val="22"/>
          <w:szCs w:val="22"/>
          <w:shd w:val="clear" w:color="auto" w:fill="FFFFFF"/>
        </w:rPr>
        <w:t>“Generalizability and Transportability of clinical Trials.” Division of Nephrology Grand Rounds, Stanford University</w:t>
      </w:r>
      <w:r w:rsidRPr="00907B7B">
        <w:rPr>
          <w:sz w:val="22"/>
          <w:szCs w:val="22"/>
        </w:rPr>
        <w:t xml:space="preserve">. </w:t>
      </w:r>
      <w:r w:rsidR="00E647FB">
        <w:rPr>
          <w:sz w:val="22"/>
          <w:szCs w:val="22"/>
        </w:rPr>
        <w:t>October 20</w:t>
      </w:r>
      <w:r w:rsidR="00B04E74">
        <w:rPr>
          <w:sz w:val="22"/>
          <w:szCs w:val="22"/>
        </w:rPr>
        <w:t>, 2021.</w:t>
      </w:r>
      <w:r w:rsidR="00F31238" w:rsidRPr="00F31238">
        <w:rPr>
          <w:sz w:val="22"/>
          <w:szCs w:val="22"/>
          <w:vertAlign w:val="superscript"/>
        </w:rPr>
        <w:t xml:space="preserve"> </w:t>
      </w:r>
      <w:r w:rsidR="00F31238" w:rsidRPr="00907B7B">
        <w:rPr>
          <w:sz w:val="22"/>
          <w:szCs w:val="22"/>
          <w:vertAlign w:val="superscript"/>
        </w:rPr>
        <w:t>*</w:t>
      </w:r>
      <w:r w:rsidR="00F31238" w:rsidRPr="00907B7B">
        <w:rPr>
          <w:sz w:val="22"/>
          <w:szCs w:val="22"/>
        </w:rPr>
        <w:t>presented remotely</w:t>
      </w:r>
    </w:p>
    <w:p w14:paraId="3E68A023" w14:textId="77777777" w:rsidR="00C3355F" w:rsidRPr="00907B7B" w:rsidRDefault="00C3355F" w:rsidP="00C3355F">
      <w:pPr>
        <w:ind w:left="720" w:hanging="720"/>
        <w:contextualSpacing/>
        <w:rPr>
          <w:sz w:val="22"/>
          <w:szCs w:val="22"/>
        </w:rPr>
      </w:pPr>
    </w:p>
    <w:p w14:paraId="08B3DEBD" w14:textId="7774A2EB" w:rsidR="00A40A2F" w:rsidRDefault="00E61E8D" w:rsidP="00E61E8D">
      <w:pPr>
        <w:tabs>
          <w:tab w:val="left" w:pos="360"/>
          <w:tab w:val="left" w:pos="1080"/>
        </w:tabs>
        <w:spacing w:before="120"/>
        <w:rPr>
          <w:b/>
        </w:rPr>
      </w:pPr>
      <w:r w:rsidRPr="00907B7B">
        <w:rPr>
          <w:b/>
        </w:rPr>
        <w:t>National and Regional Meetings</w:t>
      </w:r>
    </w:p>
    <w:p w14:paraId="6B93A873" w14:textId="77777777" w:rsidR="006D3105" w:rsidRPr="00907B7B" w:rsidRDefault="006D3105" w:rsidP="00E61E8D">
      <w:pPr>
        <w:tabs>
          <w:tab w:val="left" w:pos="360"/>
          <w:tab w:val="left" w:pos="1080"/>
        </w:tabs>
        <w:spacing w:before="120"/>
        <w:rPr>
          <w:b/>
        </w:rPr>
      </w:pPr>
    </w:p>
    <w:p w14:paraId="27B2CE1B" w14:textId="2A198B19" w:rsidR="00E436EB" w:rsidRDefault="00ED7109" w:rsidP="00E436EB">
      <w:pPr>
        <w:ind w:left="1440" w:hanging="1440"/>
        <w:contextualSpacing/>
        <w:rPr>
          <w:color w:val="000000" w:themeColor="text1"/>
          <w:sz w:val="22"/>
          <w:szCs w:val="22"/>
          <w:lang w:eastAsia="zh-CN"/>
        </w:rPr>
      </w:pPr>
      <w:r w:rsidRPr="00907B7B">
        <w:rPr>
          <w:color w:val="000000" w:themeColor="text1"/>
          <w:sz w:val="22"/>
          <w:szCs w:val="22"/>
          <w:lang w:eastAsia="zh-CN"/>
        </w:rPr>
        <w:t xml:space="preserve">“Survival analysis and the Cox model.” School of Medicine Division of Nephrology Kidney </w:t>
      </w:r>
      <w:r w:rsidR="00795430" w:rsidRPr="00907B7B">
        <w:rPr>
          <w:color w:val="000000" w:themeColor="text1"/>
          <w:sz w:val="22"/>
          <w:szCs w:val="22"/>
          <w:lang w:eastAsia="zh-CN"/>
        </w:rPr>
        <w:t>Clinical</w:t>
      </w:r>
      <w:r w:rsidR="00E436EB">
        <w:rPr>
          <w:color w:val="000000" w:themeColor="text1"/>
          <w:sz w:val="22"/>
          <w:szCs w:val="22"/>
          <w:lang w:eastAsia="zh-CN"/>
        </w:rPr>
        <w:t xml:space="preserve"> </w:t>
      </w:r>
    </w:p>
    <w:p w14:paraId="44D7D47E" w14:textId="0EF43B56" w:rsidR="00ED7109" w:rsidRPr="00907B7B" w:rsidRDefault="00ED7109" w:rsidP="00E11ABC">
      <w:pPr>
        <w:ind w:left="1440" w:hanging="1440"/>
        <w:contextualSpacing/>
        <w:rPr>
          <w:sz w:val="22"/>
          <w:szCs w:val="22"/>
        </w:rPr>
      </w:pPr>
      <w:r w:rsidRPr="00907B7B">
        <w:rPr>
          <w:color w:val="000000" w:themeColor="text1"/>
          <w:sz w:val="22"/>
          <w:szCs w:val="22"/>
          <w:lang w:eastAsia="zh-CN"/>
        </w:rPr>
        <w:t>Research Conference</w:t>
      </w:r>
      <w:r w:rsidR="00454266">
        <w:rPr>
          <w:color w:val="000000" w:themeColor="text1"/>
          <w:sz w:val="22"/>
          <w:szCs w:val="22"/>
          <w:lang w:eastAsia="zh-CN"/>
        </w:rPr>
        <w:t xml:space="preserve">. </w:t>
      </w:r>
      <w:r w:rsidRPr="00907B7B">
        <w:rPr>
          <w:sz w:val="22"/>
          <w:szCs w:val="22"/>
        </w:rPr>
        <w:t xml:space="preserve">Stanford, CA. </w:t>
      </w:r>
      <w:r w:rsidR="004A2A61">
        <w:rPr>
          <w:sz w:val="22"/>
          <w:szCs w:val="22"/>
        </w:rPr>
        <w:t>November 30</w:t>
      </w:r>
      <w:r w:rsidR="00165B6B">
        <w:rPr>
          <w:sz w:val="22"/>
          <w:szCs w:val="22"/>
        </w:rPr>
        <w:t>, 2015.</w:t>
      </w:r>
    </w:p>
    <w:p w14:paraId="3CD116EC" w14:textId="77777777" w:rsidR="00ED7109" w:rsidRPr="00907B7B" w:rsidRDefault="00ED7109" w:rsidP="00ED7109">
      <w:pPr>
        <w:autoSpaceDE w:val="0"/>
        <w:autoSpaceDN w:val="0"/>
        <w:adjustRightInd w:val="0"/>
        <w:contextualSpacing/>
        <w:rPr>
          <w:color w:val="000000" w:themeColor="text1"/>
          <w:sz w:val="22"/>
          <w:szCs w:val="22"/>
          <w:lang w:eastAsia="zh-CN"/>
        </w:rPr>
      </w:pPr>
    </w:p>
    <w:p w14:paraId="14AD22AA" w14:textId="248F5DE0" w:rsidR="00ED7109" w:rsidRPr="00907B7B" w:rsidRDefault="00ED7109" w:rsidP="00E11ABC">
      <w:pPr>
        <w:contextualSpacing/>
        <w:rPr>
          <w:sz w:val="22"/>
          <w:szCs w:val="22"/>
        </w:rPr>
      </w:pPr>
      <w:r w:rsidRPr="00907B7B">
        <w:rPr>
          <w:color w:val="000000" w:themeColor="text1"/>
          <w:sz w:val="22"/>
          <w:szCs w:val="22"/>
          <w:lang w:eastAsia="zh-CN"/>
        </w:rPr>
        <w:t>“</w:t>
      </w:r>
      <w:r w:rsidRPr="00907B7B">
        <w:rPr>
          <w:sz w:val="22"/>
          <w:szCs w:val="22"/>
        </w:rPr>
        <w:t>A review of ‘Estimating predicted probabilities from logistic regression: different methods correspond to different target populations.’ by Muller CJ and MacLehose RF, IJE2014.”</w:t>
      </w:r>
      <w:r w:rsidRPr="00907B7B">
        <w:rPr>
          <w:color w:val="000000" w:themeColor="text1"/>
          <w:sz w:val="22"/>
          <w:szCs w:val="22"/>
          <w:lang w:eastAsia="zh-CN"/>
        </w:rPr>
        <w:t xml:space="preserve"> School of Medicine Division of Nephrology Kidney </w:t>
      </w:r>
      <w:r w:rsidR="00795430" w:rsidRPr="00907B7B">
        <w:rPr>
          <w:color w:val="000000" w:themeColor="text1"/>
          <w:sz w:val="22"/>
          <w:szCs w:val="22"/>
          <w:lang w:eastAsia="zh-CN"/>
        </w:rPr>
        <w:t xml:space="preserve">Clinical </w:t>
      </w:r>
      <w:r w:rsidRPr="00907B7B">
        <w:rPr>
          <w:color w:val="000000" w:themeColor="text1"/>
          <w:sz w:val="22"/>
          <w:szCs w:val="22"/>
          <w:lang w:eastAsia="zh-CN"/>
        </w:rPr>
        <w:t>Research Conference</w:t>
      </w:r>
      <w:r w:rsidR="003F685A">
        <w:rPr>
          <w:color w:val="000000" w:themeColor="text1"/>
          <w:sz w:val="22"/>
          <w:szCs w:val="22"/>
          <w:lang w:eastAsia="zh-CN"/>
        </w:rPr>
        <w:t xml:space="preserve">. </w:t>
      </w:r>
      <w:r w:rsidRPr="00907B7B">
        <w:rPr>
          <w:sz w:val="22"/>
          <w:szCs w:val="22"/>
        </w:rPr>
        <w:t xml:space="preserve">Stanford, CA. </w:t>
      </w:r>
      <w:r w:rsidR="004A2A61">
        <w:rPr>
          <w:sz w:val="22"/>
          <w:szCs w:val="22"/>
        </w:rPr>
        <w:t>September 22</w:t>
      </w:r>
      <w:r w:rsidR="00BC35D5">
        <w:rPr>
          <w:sz w:val="22"/>
          <w:szCs w:val="22"/>
        </w:rPr>
        <w:t>, 2017.</w:t>
      </w:r>
    </w:p>
    <w:p w14:paraId="4C970987" w14:textId="51178C2E" w:rsidR="00ED7109" w:rsidRPr="00907B7B" w:rsidRDefault="00ED7109" w:rsidP="00ED7109">
      <w:pPr>
        <w:contextualSpacing/>
        <w:rPr>
          <w:color w:val="000000" w:themeColor="text1"/>
          <w:sz w:val="22"/>
          <w:szCs w:val="22"/>
          <w:lang w:eastAsia="zh-CN"/>
        </w:rPr>
      </w:pPr>
    </w:p>
    <w:p w14:paraId="390D144B" w14:textId="6E864D9F" w:rsidR="00ED7109" w:rsidRPr="00907B7B" w:rsidRDefault="00ED7109" w:rsidP="008268D3">
      <w:pPr>
        <w:contextualSpacing/>
        <w:rPr>
          <w:color w:val="000000"/>
          <w:sz w:val="22"/>
          <w:szCs w:val="22"/>
          <w:shd w:val="clear" w:color="auto" w:fill="FFFFFF"/>
        </w:rPr>
      </w:pPr>
      <w:r w:rsidRPr="00907B7B">
        <w:rPr>
          <w:color w:val="000000"/>
          <w:sz w:val="22"/>
          <w:szCs w:val="22"/>
          <w:shd w:val="clear" w:color="auto" w:fill="FFFFFF"/>
        </w:rPr>
        <w:t>“</w:t>
      </w:r>
      <w:r w:rsidRPr="00907B7B">
        <w:rPr>
          <w:color w:val="000000"/>
          <w:sz w:val="22"/>
          <w:szCs w:val="22"/>
        </w:rPr>
        <w:t xml:space="preserve">A comparison of missing data methods in time-to-event analyses in the presence of time-varying covariates.” </w:t>
      </w:r>
      <w:r w:rsidRPr="00907B7B">
        <w:rPr>
          <w:color w:val="000000"/>
          <w:sz w:val="22"/>
          <w:szCs w:val="22"/>
          <w:shd w:val="clear" w:color="auto" w:fill="FFFFFF"/>
        </w:rPr>
        <w:t>American Statistical Association (ASA) Oregon Chapter, Winter 2018 Chapter meeting</w:t>
      </w:r>
      <w:r w:rsidR="003F685A">
        <w:rPr>
          <w:color w:val="000000"/>
          <w:sz w:val="22"/>
          <w:szCs w:val="22"/>
          <w:shd w:val="clear" w:color="auto" w:fill="FFFFFF"/>
        </w:rPr>
        <w:t>.</w:t>
      </w:r>
      <w:r w:rsidRPr="00907B7B">
        <w:rPr>
          <w:color w:val="000000"/>
          <w:sz w:val="22"/>
          <w:szCs w:val="22"/>
          <w:shd w:val="clear" w:color="auto" w:fill="FFFFFF"/>
        </w:rPr>
        <w:t xml:space="preserve"> Portland, OR</w:t>
      </w:r>
      <w:r w:rsidR="00F95C89">
        <w:rPr>
          <w:color w:val="000000"/>
          <w:sz w:val="22"/>
          <w:szCs w:val="22"/>
          <w:shd w:val="clear" w:color="auto" w:fill="FFFFFF"/>
        </w:rPr>
        <w:t xml:space="preserve">. </w:t>
      </w:r>
      <w:r w:rsidR="008268D3">
        <w:rPr>
          <w:color w:val="000000"/>
          <w:sz w:val="22"/>
          <w:szCs w:val="22"/>
          <w:shd w:val="clear" w:color="auto" w:fill="FFFFFF"/>
        </w:rPr>
        <w:t>October 19</w:t>
      </w:r>
      <w:r w:rsidR="00F95C89">
        <w:rPr>
          <w:color w:val="000000"/>
          <w:sz w:val="22"/>
          <w:szCs w:val="22"/>
          <w:shd w:val="clear" w:color="auto" w:fill="FFFFFF"/>
        </w:rPr>
        <w:t>, 2018.</w:t>
      </w:r>
    </w:p>
    <w:p w14:paraId="45D05671" w14:textId="77777777" w:rsidR="00ED7109" w:rsidRPr="00907B7B" w:rsidRDefault="00ED7109" w:rsidP="00ED7109">
      <w:pPr>
        <w:autoSpaceDE w:val="0"/>
        <w:autoSpaceDN w:val="0"/>
        <w:adjustRightInd w:val="0"/>
        <w:contextualSpacing/>
        <w:rPr>
          <w:color w:val="000000" w:themeColor="text1"/>
          <w:sz w:val="22"/>
          <w:szCs w:val="22"/>
          <w:lang w:eastAsia="zh-CN"/>
        </w:rPr>
      </w:pPr>
    </w:p>
    <w:p w14:paraId="0F98B1DC" w14:textId="05CD658F" w:rsidR="00ED7109" w:rsidRPr="00907B7B" w:rsidRDefault="00ED7109" w:rsidP="005D4EB1">
      <w:pPr>
        <w:contextualSpacing/>
        <w:rPr>
          <w:sz w:val="22"/>
          <w:szCs w:val="22"/>
        </w:rPr>
      </w:pPr>
      <w:r w:rsidRPr="00907B7B">
        <w:rPr>
          <w:color w:val="000000" w:themeColor="text1"/>
          <w:sz w:val="22"/>
          <w:szCs w:val="22"/>
          <w:lang w:eastAsia="zh-CN"/>
        </w:rPr>
        <w:t xml:space="preserve">“Mediation Analysis.” School of Medicine Division of Nephrology Kidney </w:t>
      </w:r>
      <w:r w:rsidR="00795430" w:rsidRPr="00907B7B">
        <w:rPr>
          <w:color w:val="000000" w:themeColor="text1"/>
          <w:sz w:val="22"/>
          <w:szCs w:val="22"/>
          <w:lang w:eastAsia="zh-CN"/>
        </w:rPr>
        <w:t xml:space="preserve">Clinical </w:t>
      </w:r>
      <w:r w:rsidRPr="00907B7B">
        <w:rPr>
          <w:color w:val="000000" w:themeColor="text1"/>
          <w:sz w:val="22"/>
          <w:szCs w:val="22"/>
          <w:lang w:eastAsia="zh-CN"/>
        </w:rPr>
        <w:t>Research</w:t>
      </w:r>
      <w:r w:rsidR="00D76736">
        <w:rPr>
          <w:color w:val="000000" w:themeColor="text1"/>
          <w:sz w:val="22"/>
          <w:szCs w:val="22"/>
          <w:lang w:eastAsia="zh-CN"/>
        </w:rPr>
        <w:t xml:space="preserve"> </w:t>
      </w:r>
      <w:r w:rsidRPr="00907B7B">
        <w:rPr>
          <w:color w:val="000000" w:themeColor="text1"/>
          <w:sz w:val="22"/>
          <w:szCs w:val="22"/>
          <w:lang w:eastAsia="zh-CN"/>
        </w:rPr>
        <w:t>Conference</w:t>
      </w:r>
      <w:r w:rsidR="00FC6DB5">
        <w:rPr>
          <w:color w:val="000000" w:themeColor="text1"/>
          <w:sz w:val="22"/>
          <w:szCs w:val="22"/>
          <w:lang w:eastAsia="zh-CN"/>
        </w:rPr>
        <w:t xml:space="preserve">. </w:t>
      </w:r>
      <w:r w:rsidRPr="00907B7B">
        <w:rPr>
          <w:sz w:val="22"/>
          <w:szCs w:val="22"/>
        </w:rPr>
        <w:t xml:space="preserve">Stanford, CA. </w:t>
      </w:r>
      <w:r w:rsidR="004A2A61">
        <w:rPr>
          <w:sz w:val="22"/>
          <w:szCs w:val="22"/>
        </w:rPr>
        <w:t>February 15</w:t>
      </w:r>
      <w:r w:rsidR="008A5789">
        <w:rPr>
          <w:sz w:val="22"/>
          <w:szCs w:val="22"/>
        </w:rPr>
        <w:t>, 2019.</w:t>
      </w:r>
    </w:p>
    <w:p w14:paraId="490EC675" w14:textId="6FEBF2ED" w:rsidR="00ED7109" w:rsidRPr="00907B7B" w:rsidRDefault="00ED7109" w:rsidP="00ED7109">
      <w:pPr>
        <w:autoSpaceDE w:val="0"/>
        <w:autoSpaceDN w:val="0"/>
        <w:adjustRightInd w:val="0"/>
        <w:contextualSpacing/>
        <w:rPr>
          <w:color w:val="000000" w:themeColor="text1"/>
          <w:sz w:val="22"/>
          <w:szCs w:val="22"/>
          <w:lang w:eastAsia="zh-CN"/>
        </w:rPr>
      </w:pPr>
    </w:p>
    <w:p w14:paraId="56E05CC8" w14:textId="37E98F5B" w:rsidR="00ED7109" w:rsidRPr="00907B7B" w:rsidRDefault="00ED7109" w:rsidP="005D4EB1">
      <w:pPr>
        <w:contextualSpacing/>
        <w:rPr>
          <w:sz w:val="22"/>
          <w:szCs w:val="22"/>
        </w:rPr>
      </w:pPr>
      <w:r w:rsidRPr="00907B7B">
        <w:rPr>
          <w:sz w:val="22"/>
          <w:szCs w:val="22"/>
        </w:rPr>
        <w:t>“Data Management and Statistical Considerations for the Use of RWD in Clinical Trials.” DCRI Think Tanks, Accelerating Drug Development for Chronic Kidney Disease and End-Stage Renal Disease</w:t>
      </w:r>
      <w:r w:rsidR="00FC6DB5">
        <w:rPr>
          <w:sz w:val="22"/>
          <w:szCs w:val="22"/>
        </w:rPr>
        <w:t xml:space="preserve">. </w:t>
      </w:r>
      <w:r w:rsidRPr="00907B7B">
        <w:rPr>
          <w:sz w:val="22"/>
          <w:szCs w:val="22"/>
        </w:rPr>
        <w:t>Washington, D</w:t>
      </w:r>
      <w:r w:rsidR="00DB7601">
        <w:rPr>
          <w:sz w:val="22"/>
          <w:szCs w:val="22"/>
        </w:rPr>
        <w:t>.</w:t>
      </w:r>
      <w:r w:rsidRPr="00907B7B">
        <w:rPr>
          <w:sz w:val="22"/>
          <w:szCs w:val="22"/>
        </w:rPr>
        <w:t>C.</w:t>
      </w:r>
      <w:r w:rsidR="00E647FB">
        <w:rPr>
          <w:sz w:val="22"/>
          <w:szCs w:val="22"/>
        </w:rPr>
        <w:t xml:space="preserve"> April 24</w:t>
      </w:r>
      <w:r w:rsidR="00DB7601">
        <w:rPr>
          <w:sz w:val="22"/>
          <w:szCs w:val="22"/>
        </w:rPr>
        <w:t>, 2019.</w:t>
      </w:r>
    </w:p>
    <w:p w14:paraId="78543C2B" w14:textId="77777777" w:rsidR="00ED7109" w:rsidRPr="00907B7B" w:rsidRDefault="00ED7109" w:rsidP="00ED7109">
      <w:pPr>
        <w:autoSpaceDE w:val="0"/>
        <w:autoSpaceDN w:val="0"/>
        <w:adjustRightInd w:val="0"/>
        <w:contextualSpacing/>
        <w:rPr>
          <w:color w:val="000000" w:themeColor="text1"/>
          <w:sz w:val="22"/>
          <w:szCs w:val="22"/>
          <w:lang w:eastAsia="zh-CN"/>
        </w:rPr>
      </w:pPr>
    </w:p>
    <w:p w14:paraId="592ACB32" w14:textId="51B3598E" w:rsidR="00ED7109" w:rsidRPr="00907B7B" w:rsidRDefault="00ED7109" w:rsidP="005D4EB1">
      <w:pPr>
        <w:contextualSpacing/>
        <w:rPr>
          <w:sz w:val="22"/>
          <w:szCs w:val="22"/>
        </w:rPr>
      </w:pPr>
      <w:r w:rsidRPr="00907B7B">
        <w:rPr>
          <w:color w:val="000000" w:themeColor="text1"/>
          <w:sz w:val="22"/>
          <w:szCs w:val="22"/>
          <w:lang w:eastAsia="zh-CN"/>
        </w:rPr>
        <w:t>“Sensitivity Analysis using the E-Value.” School of Medicine</w:t>
      </w:r>
      <w:r w:rsidR="00D15642">
        <w:rPr>
          <w:color w:val="000000" w:themeColor="text1"/>
          <w:sz w:val="22"/>
          <w:szCs w:val="22"/>
          <w:lang w:eastAsia="zh-CN"/>
        </w:rPr>
        <w:t>,</w:t>
      </w:r>
      <w:r w:rsidRPr="00907B7B">
        <w:rPr>
          <w:color w:val="000000" w:themeColor="text1"/>
          <w:sz w:val="22"/>
          <w:szCs w:val="22"/>
          <w:lang w:eastAsia="zh-CN"/>
        </w:rPr>
        <w:t xml:space="preserve"> Division of Nephrology Kidney </w:t>
      </w:r>
      <w:r w:rsidR="00795430" w:rsidRPr="00907B7B">
        <w:rPr>
          <w:color w:val="000000" w:themeColor="text1"/>
          <w:sz w:val="22"/>
          <w:szCs w:val="22"/>
          <w:lang w:eastAsia="zh-CN"/>
        </w:rPr>
        <w:t xml:space="preserve">Clinical </w:t>
      </w:r>
      <w:r w:rsidRPr="00907B7B">
        <w:rPr>
          <w:color w:val="000000" w:themeColor="text1"/>
          <w:sz w:val="22"/>
          <w:szCs w:val="22"/>
          <w:lang w:eastAsia="zh-CN"/>
        </w:rPr>
        <w:t>Research Conference</w:t>
      </w:r>
      <w:r w:rsidR="00FC6DB5">
        <w:rPr>
          <w:color w:val="000000" w:themeColor="text1"/>
          <w:sz w:val="22"/>
          <w:szCs w:val="22"/>
          <w:lang w:eastAsia="zh-CN"/>
        </w:rPr>
        <w:t xml:space="preserve">. </w:t>
      </w:r>
      <w:r w:rsidRPr="00907B7B">
        <w:rPr>
          <w:sz w:val="22"/>
          <w:szCs w:val="22"/>
        </w:rPr>
        <w:t xml:space="preserve">Stanford, CA. </w:t>
      </w:r>
      <w:r w:rsidR="004A2A61">
        <w:rPr>
          <w:color w:val="000000" w:themeColor="text1"/>
          <w:sz w:val="22"/>
          <w:szCs w:val="22"/>
          <w:lang w:eastAsia="zh-CN"/>
        </w:rPr>
        <w:t>October 25</w:t>
      </w:r>
      <w:r w:rsidR="000450AF">
        <w:rPr>
          <w:color w:val="000000" w:themeColor="text1"/>
          <w:sz w:val="22"/>
          <w:szCs w:val="22"/>
          <w:lang w:eastAsia="zh-CN"/>
        </w:rPr>
        <w:t>, 2019.</w:t>
      </w:r>
    </w:p>
    <w:p w14:paraId="1117D5AB" w14:textId="77777777" w:rsidR="00ED7109" w:rsidRPr="00907B7B" w:rsidRDefault="00ED7109" w:rsidP="00ED7109">
      <w:pPr>
        <w:autoSpaceDE w:val="0"/>
        <w:autoSpaceDN w:val="0"/>
        <w:adjustRightInd w:val="0"/>
        <w:contextualSpacing/>
        <w:rPr>
          <w:color w:val="000000" w:themeColor="text1"/>
          <w:sz w:val="22"/>
          <w:szCs w:val="22"/>
          <w:lang w:eastAsia="zh-CN"/>
        </w:rPr>
      </w:pPr>
    </w:p>
    <w:p w14:paraId="3D832AE0" w14:textId="272D20C5" w:rsidR="00ED7109" w:rsidRPr="00907B7B" w:rsidRDefault="00ED7109" w:rsidP="00D15642">
      <w:pPr>
        <w:contextualSpacing/>
        <w:rPr>
          <w:sz w:val="22"/>
          <w:szCs w:val="22"/>
        </w:rPr>
      </w:pPr>
      <w:r w:rsidRPr="00907B7B">
        <w:rPr>
          <w:color w:val="000000" w:themeColor="text1"/>
          <w:sz w:val="22"/>
          <w:szCs w:val="22"/>
          <w:lang w:eastAsia="zh-CN"/>
        </w:rPr>
        <w:t>“</w:t>
      </w:r>
      <w:r w:rsidRPr="00907B7B">
        <w:rPr>
          <w:sz w:val="22"/>
          <w:szCs w:val="22"/>
        </w:rPr>
        <w:t>Emulating a Clinical Trial.</w:t>
      </w:r>
      <w:r w:rsidRPr="00907B7B">
        <w:rPr>
          <w:color w:val="000000" w:themeColor="text1"/>
          <w:sz w:val="22"/>
          <w:szCs w:val="22"/>
          <w:lang w:eastAsia="zh-CN"/>
        </w:rPr>
        <w:t>” School of Medicine</w:t>
      </w:r>
      <w:r w:rsidR="00D15642">
        <w:rPr>
          <w:color w:val="000000" w:themeColor="text1"/>
          <w:sz w:val="22"/>
          <w:szCs w:val="22"/>
          <w:lang w:eastAsia="zh-CN"/>
        </w:rPr>
        <w:t>,</w:t>
      </w:r>
      <w:r w:rsidRPr="00907B7B">
        <w:rPr>
          <w:color w:val="000000" w:themeColor="text1"/>
          <w:sz w:val="22"/>
          <w:szCs w:val="22"/>
          <w:lang w:eastAsia="zh-CN"/>
        </w:rPr>
        <w:t xml:space="preserve"> Division of Nephrology Kidney </w:t>
      </w:r>
      <w:r w:rsidR="00795430" w:rsidRPr="00907B7B">
        <w:rPr>
          <w:color w:val="000000" w:themeColor="text1"/>
          <w:sz w:val="22"/>
          <w:szCs w:val="22"/>
          <w:lang w:eastAsia="zh-CN"/>
        </w:rPr>
        <w:t xml:space="preserve">Clinical </w:t>
      </w:r>
      <w:r w:rsidRPr="00907B7B">
        <w:rPr>
          <w:color w:val="000000" w:themeColor="text1"/>
          <w:sz w:val="22"/>
          <w:szCs w:val="22"/>
          <w:lang w:eastAsia="zh-CN"/>
        </w:rPr>
        <w:t>Research Conference</w:t>
      </w:r>
      <w:r w:rsidR="004B390D">
        <w:rPr>
          <w:color w:val="000000" w:themeColor="text1"/>
          <w:sz w:val="22"/>
          <w:szCs w:val="22"/>
          <w:lang w:eastAsia="zh-CN"/>
        </w:rPr>
        <w:t>, Stanford University</w:t>
      </w:r>
      <w:r w:rsidRPr="00907B7B">
        <w:rPr>
          <w:sz w:val="22"/>
          <w:szCs w:val="22"/>
        </w:rPr>
        <w:t xml:space="preserve">. </w:t>
      </w:r>
      <w:r w:rsidR="004A2A61">
        <w:rPr>
          <w:sz w:val="22"/>
          <w:szCs w:val="22"/>
        </w:rPr>
        <w:t>March 23</w:t>
      </w:r>
      <w:r w:rsidR="009B0872">
        <w:rPr>
          <w:sz w:val="22"/>
          <w:szCs w:val="22"/>
        </w:rPr>
        <w:t>, 2020.</w:t>
      </w:r>
      <w:r w:rsidR="00A007DA">
        <w:rPr>
          <w:sz w:val="22"/>
          <w:szCs w:val="22"/>
        </w:rPr>
        <w:t xml:space="preserve"> </w:t>
      </w:r>
      <w:r w:rsidR="00A007DA" w:rsidRPr="00907B7B">
        <w:rPr>
          <w:sz w:val="22"/>
          <w:szCs w:val="22"/>
          <w:vertAlign w:val="superscript"/>
        </w:rPr>
        <w:t>*</w:t>
      </w:r>
      <w:r w:rsidR="00A007DA" w:rsidRPr="00907B7B">
        <w:rPr>
          <w:sz w:val="22"/>
          <w:szCs w:val="22"/>
        </w:rPr>
        <w:t>presented remotely</w:t>
      </w:r>
    </w:p>
    <w:p w14:paraId="0922EDF3" w14:textId="77777777" w:rsidR="00ED7109" w:rsidRPr="00907B7B" w:rsidRDefault="00ED7109" w:rsidP="00ED7109">
      <w:pPr>
        <w:contextualSpacing/>
        <w:rPr>
          <w:color w:val="000000" w:themeColor="text1"/>
          <w:sz w:val="22"/>
          <w:szCs w:val="22"/>
          <w:lang w:eastAsia="zh-CN"/>
        </w:rPr>
      </w:pPr>
    </w:p>
    <w:p w14:paraId="1EBC6965" w14:textId="2AA4FA93" w:rsidR="00ED7109" w:rsidRPr="00907B7B" w:rsidRDefault="00ED7109" w:rsidP="00D15642">
      <w:pPr>
        <w:contextualSpacing/>
        <w:rPr>
          <w:sz w:val="22"/>
          <w:szCs w:val="22"/>
        </w:rPr>
      </w:pPr>
      <w:r w:rsidRPr="00907B7B">
        <w:rPr>
          <w:color w:val="000000" w:themeColor="text1"/>
          <w:sz w:val="22"/>
          <w:szCs w:val="22"/>
          <w:lang w:eastAsia="zh-CN"/>
        </w:rPr>
        <w:t>“Mediation Analysis.” School of Medicine</w:t>
      </w:r>
      <w:r w:rsidR="00D15642">
        <w:rPr>
          <w:color w:val="000000" w:themeColor="text1"/>
          <w:sz w:val="22"/>
          <w:szCs w:val="22"/>
          <w:lang w:eastAsia="zh-CN"/>
        </w:rPr>
        <w:t>,</w:t>
      </w:r>
      <w:r w:rsidRPr="00907B7B">
        <w:rPr>
          <w:color w:val="000000" w:themeColor="text1"/>
          <w:sz w:val="22"/>
          <w:szCs w:val="22"/>
          <w:lang w:eastAsia="zh-CN"/>
        </w:rPr>
        <w:t xml:space="preserve"> Division of Nephrology Kidney </w:t>
      </w:r>
      <w:r w:rsidR="00795430" w:rsidRPr="00907B7B">
        <w:rPr>
          <w:color w:val="000000" w:themeColor="text1"/>
          <w:sz w:val="22"/>
          <w:szCs w:val="22"/>
          <w:lang w:eastAsia="zh-CN"/>
        </w:rPr>
        <w:t xml:space="preserve">Clinical </w:t>
      </w:r>
      <w:r w:rsidRPr="00907B7B">
        <w:rPr>
          <w:color w:val="000000" w:themeColor="text1"/>
          <w:sz w:val="22"/>
          <w:szCs w:val="22"/>
          <w:lang w:eastAsia="zh-CN"/>
        </w:rPr>
        <w:t>Research Conference</w:t>
      </w:r>
      <w:r w:rsidR="00A07D84">
        <w:rPr>
          <w:color w:val="000000" w:themeColor="text1"/>
          <w:sz w:val="22"/>
          <w:szCs w:val="22"/>
          <w:lang w:eastAsia="zh-CN"/>
        </w:rPr>
        <w:t xml:space="preserve">. </w:t>
      </w:r>
      <w:r w:rsidRPr="00907B7B">
        <w:rPr>
          <w:sz w:val="22"/>
          <w:szCs w:val="22"/>
        </w:rPr>
        <w:t xml:space="preserve">Stanford, CA. </w:t>
      </w:r>
      <w:r w:rsidR="004A2A61">
        <w:rPr>
          <w:sz w:val="22"/>
          <w:szCs w:val="22"/>
        </w:rPr>
        <w:t>November 13</w:t>
      </w:r>
      <w:r w:rsidR="00C55402">
        <w:rPr>
          <w:sz w:val="22"/>
          <w:szCs w:val="22"/>
        </w:rPr>
        <w:t>, 2020.</w:t>
      </w:r>
      <w:r w:rsidRPr="00907B7B">
        <w:rPr>
          <w:color w:val="000000" w:themeColor="text1"/>
          <w:sz w:val="22"/>
          <w:szCs w:val="22"/>
          <w:lang w:eastAsia="zh-CN"/>
        </w:rPr>
        <w:t xml:space="preserve"> </w:t>
      </w:r>
    </w:p>
    <w:p w14:paraId="2239C844" w14:textId="77777777" w:rsidR="00ED7109" w:rsidRPr="00907B7B" w:rsidRDefault="00ED7109" w:rsidP="00ED7109">
      <w:pPr>
        <w:autoSpaceDE w:val="0"/>
        <w:autoSpaceDN w:val="0"/>
        <w:adjustRightInd w:val="0"/>
        <w:contextualSpacing/>
        <w:rPr>
          <w:sz w:val="22"/>
          <w:szCs w:val="22"/>
        </w:rPr>
      </w:pPr>
    </w:p>
    <w:p w14:paraId="1D791C76" w14:textId="4780B2FC" w:rsidR="00ED7109" w:rsidRDefault="00ED7109" w:rsidP="00D15642">
      <w:pPr>
        <w:contextualSpacing/>
        <w:rPr>
          <w:sz w:val="22"/>
          <w:szCs w:val="22"/>
        </w:rPr>
      </w:pPr>
      <w:r w:rsidRPr="00907B7B">
        <w:rPr>
          <w:sz w:val="22"/>
          <w:szCs w:val="22"/>
        </w:rPr>
        <w:t>“How to Generalize or Transport a Clinical Trial Finding to a Target Population of Interest.”</w:t>
      </w:r>
      <w:r w:rsidRPr="00907B7B">
        <w:rPr>
          <w:sz w:val="22"/>
          <w:szCs w:val="22"/>
          <w:lang w:eastAsia="zh-CN"/>
        </w:rPr>
        <w:t xml:space="preserve"> Stanford University</w:t>
      </w:r>
      <w:r w:rsidRPr="00907B7B">
        <w:rPr>
          <w:sz w:val="22"/>
          <w:szCs w:val="22"/>
        </w:rPr>
        <w:t xml:space="preserve"> </w:t>
      </w:r>
      <w:r w:rsidRPr="00907B7B">
        <w:rPr>
          <w:sz w:val="22"/>
          <w:szCs w:val="22"/>
          <w:lang w:eastAsia="zh-CN"/>
        </w:rPr>
        <w:t>Quantitative Sciences Unit (QSU) Research Methods Seminar</w:t>
      </w:r>
      <w:r w:rsidRPr="00907B7B">
        <w:rPr>
          <w:sz w:val="22"/>
          <w:szCs w:val="22"/>
        </w:rPr>
        <w:t xml:space="preserve">. </w:t>
      </w:r>
      <w:r w:rsidR="00E647FB">
        <w:rPr>
          <w:sz w:val="22"/>
          <w:szCs w:val="22"/>
        </w:rPr>
        <w:t>March 1</w:t>
      </w:r>
      <w:r w:rsidR="007607B0">
        <w:rPr>
          <w:sz w:val="22"/>
          <w:szCs w:val="22"/>
        </w:rPr>
        <w:t>, 2022.</w:t>
      </w:r>
      <w:r w:rsidR="002D608D">
        <w:rPr>
          <w:sz w:val="22"/>
          <w:szCs w:val="22"/>
        </w:rPr>
        <w:t xml:space="preserve"> </w:t>
      </w:r>
      <w:r w:rsidR="002D608D" w:rsidRPr="00907B7B">
        <w:rPr>
          <w:sz w:val="22"/>
          <w:szCs w:val="22"/>
          <w:vertAlign w:val="superscript"/>
        </w:rPr>
        <w:t>*</w:t>
      </w:r>
      <w:r w:rsidR="002D608D" w:rsidRPr="00907B7B">
        <w:rPr>
          <w:sz w:val="22"/>
          <w:szCs w:val="22"/>
        </w:rPr>
        <w:t>presented remotely</w:t>
      </w:r>
    </w:p>
    <w:p w14:paraId="6F9BC1B7" w14:textId="77777777" w:rsidR="004A2A61" w:rsidRDefault="004A2A61" w:rsidP="00D15642">
      <w:pPr>
        <w:contextualSpacing/>
        <w:rPr>
          <w:sz w:val="22"/>
          <w:szCs w:val="22"/>
        </w:rPr>
      </w:pPr>
    </w:p>
    <w:p w14:paraId="12DA3C09" w14:textId="626BDFE2" w:rsidR="004A2A61" w:rsidRDefault="004A2A61" w:rsidP="00D15642">
      <w:pPr>
        <w:contextualSpacing/>
        <w:rPr>
          <w:sz w:val="22"/>
          <w:szCs w:val="22"/>
        </w:rPr>
      </w:pPr>
      <w:r>
        <w:rPr>
          <w:sz w:val="22"/>
          <w:szCs w:val="22"/>
        </w:rPr>
        <w:t>“</w:t>
      </w:r>
      <w:r w:rsidRPr="004A2A61">
        <w:rPr>
          <w:sz w:val="22"/>
          <w:szCs w:val="22"/>
        </w:rPr>
        <w:t>Current methods to model eGFR trajectories in randomized trials</w:t>
      </w:r>
      <w:r>
        <w:rPr>
          <w:sz w:val="22"/>
          <w:szCs w:val="22"/>
        </w:rPr>
        <w:t xml:space="preserve">.” </w:t>
      </w:r>
      <w:r w:rsidRPr="00907B7B">
        <w:rPr>
          <w:color w:val="000000" w:themeColor="text1"/>
          <w:sz w:val="22"/>
          <w:szCs w:val="22"/>
          <w:lang w:eastAsia="zh-CN"/>
        </w:rPr>
        <w:t>School of Medicine</w:t>
      </w:r>
      <w:r>
        <w:rPr>
          <w:color w:val="000000" w:themeColor="text1"/>
          <w:sz w:val="22"/>
          <w:szCs w:val="22"/>
          <w:lang w:eastAsia="zh-CN"/>
        </w:rPr>
        <w:t>,</w:t>
      </w:r>
      <w:r w:rsidRPr="00907B7B">
        <w:rPr>
          <w:color w:val="000000" w:themeColor="text1"/>
          <w:sz w:val="22"/>
          <w:szCs w:val="22"/>
          <w:lang w:eastAsia="zh-CN"/>
        </w:rPr>
        <w:t xml:space="preserve"> Division of Nephrology Kidney Clinical Research Conference</w:t>
      </w:r>
      <w:r>
        <w:rPr>
          <w:color w:val="000000" w:themeColor="text1"/>
          <w:sz w:val="22"/>
          <w:szCs w:val="22"/>
          <w:lang w:eastAsia="zh-CN"/>
        </w:rPr>
        <w:t xml:space="preserve">. </w:t>
      </w:r>
      <w:r w:rsidRPr="00907B7B">
        <w:rPr>
          <w:sz w:val="22"/>
          <w:szCs w:val="22"/>
        </w:rPr>
        <w:t xml:space="preserve">Stanford, CA. </w:t>
      </w:r>
      <w:r>
        <w:rPr>
          <w:sz w:val="22"/>
          <w:szCs w:val="22"/>
        </w:rPr>
        <w:t>November 15, 2023.</w:t>
      </w:r>
    </w:p>
    <w:p w14:paraId="3ABBC6C5" w14:textId="77777777" w:rsidR="004A2A61" w:rsidRDefault="004A2A61" w:rsidP="00D15642">
      <w:pPr>
        <w:contextualSpacing/>
        <w:rPr>
          <w:sz w:val="22"/>
          <w:szCs w:val="22"/>
        </w:rPr>
      </w:pPr>
    </w:p>
    <w:p w14:paraId="38F5C5F5" w14:textId="16228A95" w:rsidR="004A2A61" w:rsidRDefault="004A2A61" w:rsidP="00D15642">
      <w:pPr>
        <w:contextualSpacing/>
        <w:rPr>
          <w:sz w:val="22"/>
          <w:szCs w:val="22"/>
        </w:rPr>
      </w:pPr>
      <w:r>
        <w:rPr>
          <w:sz w:val="22"/>
          <w:szCs w:val="22"/>
        </w:rPr>
        <w:t>“</w:t>
      </w:r>
      <w:r w:rsidRPr="004A2A61">
        <w:rPr>
          <w:sz w:val="22"/>
          <w:szCs w:val="22"/>
        </w:rPr>
        <w:t>Twice Weekly Versus Thrice Weekly Hemodialysis – A Crossover Trial</w:t>
      </w:r>
      <w:r>
        <w:rPr>
          <w:sz w:val="22"/>
          <w:szCs w:val="22"/>
        </w:rPr>
        <w:t xml:space="preserve">.” </w:t>
      </w:r>
      <w:r w:rsidRPr="00907B7B">
        <w:rPr>
          <w:color w:val="000000" w:themeColor="text1"/>
          <w:sz w:val="22"/>
          <w:szCs w:val="22"/>
          <w:lang w:eastAsia="zh-CN"/>
        </w:rPr>
        <w:t>School of Medicine</w:t>
      </w:r>
      <w:r>
        <w:rPr>
          <w:color w:val="000000" w:themeColor="text1"/>
          <w:sz w:val="22"/>
          <w:szCs w:val="22"/>
          <w:lang w:eastAsia="zh-CN"/>
        </w:rPr>
        <w:t>,</w:t>
      </w:r>
      <w:r w:rsidRPr="00907B7B">
        <w:rPr>
          <w:color w:val="000000" w:themeColor="text1"/>
          <w:sz w:val="22"/>
          <w:szCs w:val="22"/>
          <w:lang w:eastAsia="zh-CN"/>
        </w:rPr>
        <w:t xml:space="preserve"> Division of Nephrology Kidney Clinical Research Conference</w:t>
      </w:r>
      <w:r>
        <w:rPr>
          <w:color w:val="000000" w:themeColor="text1"/>
          <w:sz w:val="22"/>
          <w:szCs w:val="22"/>
          <w:lang w:eastAsia="zh-CN"/>
        </w:rPr>
        <w:t xml:space="preserve">. </w:t>
      </w:r>
      <w:r w:rsidRPr="00907B7B">
        <w:rPr>
          <w:sz w:val="22"/>
          <w:szCs w:val="22"/>
        </w:rPr>
        <w:t xml:space="preserve">Stanford, CA. </w:t>
      </w:r>
      <w:r>
        <w:rPr>
          <w:sz w:val="22"/>
          <w:szCs w:val="22"/>
        </w:rPr>
        <w:t>March 20, 2024.</w:t>
      </w:r>
    </w:p>
    <w:p w14:paraId="4C95AAE2" w14:textId="77777777" w:rsidR="002E7166" w:rsidRDefault="002E7166" w:rsidP="00ED7109">
      <w:pPr>
        <w:ind w:left="720" w:hanging="720"/>
        <w:contextualSpacing/>
        <w:rPr>
          <w:sz w:val="22"/>
          <w:szCs w:val="22"/>
        </w:rPr>
      </w:pPr>
    </w:p>
    <w:p w14:paraId="4D7D47DD" w14:textId="0AF53AB0" w:rsidR="004F6F10" w:rsidRDefault="002E7166">
      <w:pPr>
        <w:contextualSpacing/>
        <w:rPr>
          <w:sz w:val="22"/>
          <w:szCs w:val="22"/>
        </w:rPr>
      </w:pPr>
      <w:r>
        <w:rPr>
          <w:sz w:val="22"/>
          <w:szCs w:val="22"/>
        </w:rPr>
        <w:t xml:space="preserve">Panelist on a career panel at the </w:t>
      </w:r>
      <w:r w:rsidRPr="002E7166">
        <w:rPr>
          <w:sz w:val="22"/>
          <w:szCs w:val="22"/>
        </w:rPr>
        <w:t>Graduate Student Research</w:t>
      </w:r>
      <w:r>
        <w:rPr>
          <w:sz w:val="22"/>
          <w:szCs w:val="22"/>
        </w:rPr>
        <w:t xml:space="preserve"> </w:t>
      </w:r>
      <w:r w:rsidRPr="002E7166">
        <w:rPr>
          <w:sz w:val="22"/>
          <w:szCs w:val="22"/>
        </w:rPr>
        <w:t>Conference hosted by the National</w:t>
      </w:r>
      <w:r w:rsidRPr="002E7166">
        <w:rPr>
          <w:sz w:val="22"/>
          <w:szCs w:val="22"/>
        </w:rPr>
        <w:br/>
        <w:t>Institute of Statistical Sciences (NISS) Graduate Student Network</w:t>
      </w:r>
      <w:r>
        <w:rPr>
          <w:sz w:val="22"/>
          <w:szCs w:val="22"/>
        </w:rPr>
        <w:t>.</w:t>
      </w:r>
      <w:r w:rsidR="00572FC5">
        <w:rPr>
          <w:sz w:val="22"/>
          <w:szCs w:val="22"/>
        </w:rPr>
        <w:t xml:space="preserve"> </w:t>
      </w:r>
      <w:r w:rsidR="00DC7789">
        <w:rPr>
          <w:sz w:val="22"/>
          <w:szCs w:val="22"/>
        </w:rPr>
        <w:t>May 18,</w:t>
      </w:r>
      <w:r w:rsidR="00572FC5">
        <w:rPr>
          <w:sz w:val="22"/>
          <w:szCs w:val="22"/>
        </w:rPr>
        <w:t xml:space="preserve"> </w:t>
      </w:r>
      <w:r w:rsidR="00ED2257">
        <w:rPr>
          <w:sz w:val="22"/>
          <w:szCs w:val="22"/>
        </w:rPr>
        <w:t>2024.</w:t>
      </w:r>
      <w:r w:rsidR="00D31845">
        <w:rPr>
          <w:sz w:val="22"/>
          <w:szCs w:val="22"/>
        </w:rPr>
        <w:t xml:space="preserve"> </w:t>
      </w:r>
      <w:r w:rsidR="00D31845" w:rsidRPr="00907B7B">
        <w:rPr>
          <w:sz w:val="22"/>
          <w:szCs w:val="22"/>
          <w:vertAlign w:val="superscript"/>
        </w:rPr>
        <w:t>*</w:t>
      </w:r>
      <w:r w:rsidR="00D31845" w:rsidRPr="00907B7B">
        <w:rPr>
          <w:sz w:val="22"/>
          <w:szCs w:val="22"/>
        </w:rPr>
        <w:t>presented remotely</w:t>
      </w:r>
    </w:p>
    <w:p w14:paraId="1D565D8A" w14:textId="77777777" w:rsidR="004F6F10" w:rsidRDefault="004F6F10" w:rsidP="004F6F10">
      <w:pPr>
        <w:contextualSpacing/>
        <w:rPr>
          <w:sz w:val="22"/>
          <w:szCs w:val="22"/>
        </w:rPr>
      </w:pPr>
    </w:p>
    <w:p w14:paraId="46896B63" w14:textId="045B48E1" w:rsidR="002E7166" w:rsidRDefault="002E7166" w:rsidP="004F6F10">
      <w:pPr>
        <w:contextualSpacing/>
        <w:rPr>
          <w:sz w:val="22"/>
          <w:szCs w:val="22"/>
        </w:rPr>
      </w:pPr>
      <w:r>
        <w:rPr>
          <w:sz w:val="22"/>
          <w:szCs w:val="22"/>
        </w:rPr>
        <w:t>“</w:t>
      </w:r>
      <w:r w:rsidRPr="002E7166">
        <w:rPr>
          <w:sz w:val="22"/>
          <w:szCs w:val="22"/>
        </w:rPr>
        <w:t>Target Trial Emulation: Where Should We Start?</w:t>
      </w:r>
      <w:r>
        <w:rPr>
          <w:sz w:val="22"/>
          <w:szCs w:val="22"/>
        </w:rPr>
        <w:t xml:space="preserve">” </w:t>
      </w:r>
      <w:r w:rsidRPr="002E7166">
        <w:rPr>
          <w:sz w:val="22"/>
          <w:szCs w:val="22"/>
        </w:rPr>
        <w:t>Women in Data Science: Health Frontiers</w:t>
      </w:r>
      <w:r>
        <w:rPr>
          <w:sz w:val="22"/>
          <w:szCs w:val="22"/>
        </w:rPr>
        <w:t xml:space="preserve"> Symposium</w:t>
      </w:r>
      <w:r w:rsidR="00126181">
        <w:rPr>
          <w:sz w:val="22"/>
          <w:szCs w:val="22"/>
        </w:rPr>
        <w:t>.</w:t>
      </w:r>
      <w:r>
        <w:rPr>
          <w:sz w:val="22"/>
          <w:szCs w:val="22"/>
        </w:rPr>
        <w:t xml:space="preserve"> </w:t>
      </w:r>
      <w:r w:rsidRPr="00907B7B">
        <w:rPr>
          <w:sz w:val="22"/>
          <w:szCs w:val="22"/>
        </w:rPr>
        <w:t>Stanford, CA</w:t>
      </w:r>
      <w:r w:rsidR="004F0549">
        <w:rPr>
          <w:sz w:val="22"/>
          <w:szCs w:val="22"/>
        </w:rPr>
        <w:t>. May 29,</w:t>
      </w:r>
      <w:r w:rsidR="00507C2D">
        <w:rPr>
          <w:sz w:val="22"/>
          <w:szCs w:val="22"/>
        </w:rPr>
        <w:t xml:space="preserve"> 2024.</w:t>
      </w:r>
    </w:p>
    <w:p w14:paraId="4A5D7539" w14:textId="77777777" w:rsidR="00467253" w:rsidRDefault="00467253" w:rsidP="00ED7109">
      <w:pPr>
        <w:ind w:left="720" w:hanging="720"/>
        <w:contextualSpacing/>
        <w:rPr>
          <w:sz w:val="22"/>
          <w:szCs w:val="22"/>
        </w:rPr>
      </w:pPr>
    </w:p>
    <w:p w14:paraId="1770F0C2" w14:textId="095AE797" w:rsidR="00467253" w:rsidRPr="00907B7B" w:rsidRDefault="00467253" w:rsidP="00D15642">
      <w:pPr>
        <w:spacing w:after="160"/>
        <w:rPr>
          <w:sz w:val="22"/>
          <w:szCs w:val="22"/>
        </w:rPr>
      </w:pPr>
      <w:r>
        <w:rPr>
          <w:sz w:val="22"/>
          <w:szCs w:val="22"/>
        </w:rPr>
        <w:t>Panelist on “</w:t>
      </w:r>
      <w:r w:rsidRPr="00467253">
        <w:rPr>
          <w:sz w:val="22"/>
          <w:szCs w:val="22"/>
        </w:rPr>
        <w:t>Strategies for Providing On-going Professional Development for Collaborative Biostatisticians</w:t>
      </w:r>
      <w:r>
        <w:rPr>
          <w:sz w:val="22"/>
          <w:szCs w:val="22"/>
        </w:rPr>
        <w:t>”</w:t>
      </w:r>
      <w:r w:rsidRPr="00467253">
        <w:rPr>
          <w:sz w:val="22"/>
          <w:szCs w:val="22"/>
        </w:rPr>
        <w:t xml:space="preserve"> </w:t>
      </w:r>
      <w:r>
        <w:rPr>
          <w:sz w:val="22"/>
          <w:szCs w:val="22"/>
        </w:rPr>
        <w:t>ACTStat Annual Meeting</w:t>
      </w:r>
      <w:r w:rsidR="00126181">
        <w:rPr>
          <w:sz w:val="22"/>
          <w:szCs w:val="22"/>
        </w:rPr>
        <w:t>.</w:t>
      </w:r>
      <w:r>
        <w:rPr>
          <w:sz w:val="22"/>
          <w:szCs w:val="22"/>
        </w:rPr>
        <w:t xml:space="preserve"> Portland, OR</w:t>
      </w:r>
      <w:r w:rsidR="004246FB">
        <w:rPr>
          <w:sz w:val="22"/>
          <w:szCs w:val="22"/>
        </w:rPr>
        <w:t xml:space="preserve">. August 3, </w:t>
      </w:r>
      <w:r w:rsidR="00F312E3">
        <w:rPr>
          <w:sz w:val="22"/>
          <w:szCs w:val="22"/>
        </w:rPr>
        <w:t>2024.</w:t>
      </w:r>
    </w:p>
    <w:p w14:paraId="78AE98B1" w14:textId="63B0E66B" w:rsidR="00B87AB6" w:rsidRDefault="00467253" w:rsidP="00527FFB">
      <w:pPr>
        <w:contextualSpacing/>
        <w:rPr>
          <w:sz w:val="22"/>
          <w:szCs w:val="22"/>
        </w:rPr>
      </w:pPr>
      <w:r>
        <w:rPr>
          <w:sz w:val="22"/>
          <w:szCs w:val="22"/>
        </w:rPr>
        <w:t xml:space="preserve">Panelist on Webinar </w:t>
      </w:r>
      <w:r w:rsidRPr="00467253">
        <w:rPr>
          <w:sz w:val="22"/>
          <w:szCs w:val="22"/>
        </w:rPr>
        <w:t>“The Role of the Biostatistician: Driving the Science in Data-Intensive Research” held by the California BERD Consortium</w:t>
      </w:r>
      <w:r w:rsidR="001C788D">
        <w:rPr>
          <w:sz w:val="22"/>
          <w:szCs w:val="22"/>
        </w:rPr>
        <w:t xml:space="preserve">. </w:t>
      </w:r>
      <w:r w:rsidR="00E647FB">
        <w:rPr>
          <w:sz w:val="22"/>
          <w:szCs w:val="22"/>
        </w:rPr>
        <w:t>September 25</w:t>
      </w:r>
      <w:r w:rsidR="00F37918">
        <w:rPr>
          <w:sz w:val="22"/>
          <w:szCs w:val="22"/>
        </w:rPr>
        <w:t>, 2024.</w:t>
      </w:r>
      <w:r w:rsidR="00824EB6">
        <w:rPr>
          <w:sz w:val="22"/>
          <w:szCs w:val="22"/>
        </w:rPr>
        <w:t xml:space="preserve"> </w:t>
      </w:r>
      <w:r w:rsidR="00824EB6" w:rsidRPr="00907B7B">
        <w:rPr>
          <w:sz w:val="22"/>
          <w:szCs w:val="22"/>
          <w:vertAlign w:val="superscript"/>
        </w:rPr>
        <w:t>*</w:t>
      </w:r>
      <w:r w:rsidR="00824EB6" w:rsidRPr="00907B7B">
        <w:rPr>
          <w:sz w:val="22"/>
          <w:szCs w:val="22"/>
        </w:rPr>
        <w:t>presented remotely</w:t>
      </w:r>
    </w:p>
    <w:p w14:paraId="331EB25D" w14:textId="77777777" w:rsidR="00ED124C" w:rsidRDefault="00ED124C" w:rsidP="00B87AB6">
      <w:pPr>
        <w:spacing w:after="160"/>
        <w:rPr>
          <w:sz w:val="22"/>
          <w:szCs w:val="22"/>
        </w:rPr>
      </w:pPr>
    </w:p>
    <w:p w14:paraId="16265BEA" w14:textId="5C37CC99" w:rsidR="00B87AB6" w:rsidRPr="00527FFB" w:rsidRDefault="00E61E8D" w:rsidP="00B87AB6">
      <w:pPr>
        <w:spacing w:after="160"/>
        <w:rPr>
          <w:b/>
        </w:rPr>
      </w:pPr>
      <w:r w:rsidRPr="00907B7B">
        <w:rPr>
          <w:b/>
        </w:rPr>
        <w:t>International Meetings</w:t>
      </w:r>
    </w:p>
    <w:p w14:paraId="5DD0EEAC" w14:textId="7F23A964" w:rsidR="00662294" w:rsidRPr="00B87AB6" w:rsidRDefault="0062302B" w:rsidP="00B87AB6">
      <w:pPr>
        <w:spacing w:after="160"/>
        <w:rPr>
          <w:rStyle w:val="HTMLTypewriter"/>
          <w:rFonts w:ascii="Times New Roman" w:eastAsia="Times New Roman" w:hAnsi="Times New Roman" w:cs="Times New Roman"/>
          <w:sz w:val="22"/>
          <w:szCs w:val="22"/>
        </w:rPr>
      </w:pPr>
      <w:r w:rsidRPr="00907B7B">
        <w:rPr>
          <w:sz w:val="22"/>
          <w:szCs w:val="22"/>
        </w:rPr>
        <w:t>“</w:t>
      </w:r>
      <w:r w:rsidR="00662294" w:rsidRPr="00907B7B">
        <w:rPr>
          <w:color w:val="000000"/>
          <w:sz w:val="22"/>
          <w:szCs w:val="22"/>
          <w:shd w:val="clear" w:color="auto" w:fill="FFFFFF"/>
        </w:rPr>
        <w:t>Emulating a Trial of Dialysis versus Medical Management in a National Cohort of Older Adults.</w:t>
      </w:r>
      <w:r w:rsidRPr="00907B7B">
        <w:rPr>
          <w:color w:val="000000"/>
          <w:sz w:val="22"/>
          <w:szCs w:val="22"/>
          <w:shd w:val="clear" w:color="auto" w:fill="FFFFFF"/>
        </w:rPr>
        <w:t xml:space="preserve">” </w:t>
      </w:r>
      <w:r w:rsidR="00662294" w:rsidRPr="00907B7B">
        <w:rPr>
          <w:rStyle w:val="HTMLTypewriter"/>
          <w:rFonts w:ascii="Times New Roman" w:hAnsi="Times New Roman" w:cs="Times New Roman"/>
          <w:sz w:val="22"/>
          <w:szCs w:val="22"/>
        </w:rPr>
        <w:t>Annual Meeting of the American Statistical Association/Joint Statistical Meetings</w:t>
      </w:r>
      <w:r w:rsidR="00E51580">
        <w:rPr>
          <w:rStyle w:val="HTMLTypewriter"/>
          <w:rFonts w:ascii="Times New Roman" w:hAnsi="Times New Roman" w:cs="Times New Roman"/>
          <w:sz w:val="22"/>
          <w:szCs w:val="22"/>
        </w:rPr>
        <w:t>.</w:t>
      </w:r>
      <w:r w:rsidR="00662294" w:rsidRPr="00907B7B">
        <w:rPr>
          <w:rStyle w:val="HTMLTypewriter"/>
          <w:rFonts w:ascii="Times New Roman" w:hAnsi="Times New Roman" w:cs="Times New Roman"/>
          <w:sz w:val="22"/>
          <w:szCs w:val="22"/>
        </w:rPr>
        <w:t xml:space="preserve"> Toronto,</w:t>
      </w:r>
      <w:r w:rsidR="00A37088">
        <w:rPr>
          <w:rStyle w:val="HTMLTypewriter"/>
          <w:rFonts w:ascii="Times New Roman" w:hAnsi="Times New Roman" w:cs="Times New Roman"/>
          <w:sz w:val="22"/>
          <w:szCs w:val="22"/>
        </w:rPr>
        <w:t xml:space="preserve"> Ontario,</w:t>
      </w:r>
      <w:r w:rsidR="00662294" w:rsidRPr="00907B7B">
        <w:rPr>
          <w:rStyle w:val="HTMLTypewriter"/>
          <w:rFonts w:ascii="Times New Roman" w:hAnsi="Times New Roman" w:cs="Times New Roman"/>
          <w:sz w:val="22"/>
          <w:szCs w:val="22"/>
        </w:rPr>
        <w:t xml:space="preserve"> Canada. </w:t>
      </w:r>
      <w:r w:rsidR="00E764F2">
        <w:rPr>
          <w:rStyle w:val="HTMLTypewriter"/>
          <w:rFonts w:ascii="Times New Roman" w:hAnsi="Times New Roman" w:cs="Times New Roman"/>
          <w:sz w:val="22"/>
          <w:szCs w:val="22"/>
        </w:rPr>
        <w:t>August</w:t>
      </w:r>
      <w:r w:rsidR="001A75F4">
        <w:rPr>
          <w:rStyle w:val="HTMLTypewriter"/>
          <w:rFonts w:ascii="Times New Roman" w:hAnsi="Times New Roman" w:cs="Times New Roman"/>
          <w:sz w:val="22"/>
          <w:szCs w:val="22"/>
        </w:rPr>
        <w:t xml:space="preserve"> </w:t>
      </w:r>
      <w:r w:rsidR="00E764F2">
        <w:rPr>
          <w:rStyle w:val="HTMLTypewriter"/>
          <w:rFonts w:ascii="Times New Roman" w:hAnsi="Times New Roman" w:cs="Times New Roman"/>
          <w:sz w:val="22"/>
          <w:szCs w:val="22"/>
        </w:rPr>
        <w:t xml:space="preserve">5, </w:t>
      </w:r>
      <w:r w:rsidR="001A75F4">
        <w:rPr>
          <w:rStyle w:val="HTMLTypewriter"/>
          <w:rFonts w:ascii="Times New Roman" w:hAnsi="Times New Roman" w:cs="Times New Roman"/>
          <w:sz w:val="22"/>
          <w:szCs w:val="22"/>
        </w:rPr>
        <w:t>2023.</w:t>
      </w:r>
    </w:p>
    <w:p w14:paraId="70D4C82F" w14:textId="77777777" w:rsidR="00AC45C1" w:rsidRPr="00AC45C1" w:rsidRDefault="00AC45C1" w:rsidP="007D7A77">
      <w:pPr>
        <w:ind w:left="720" w:hanging="720"/>
        <w:rPr>
          <w:rStyle w:val="HTMLTypewriter"/>
          <w:rFonts w:ascii="Times New Roman" w:hAnsi="Times New Roman" w:cs="Times New Roman"/>
          <w:b/>
          <w:bCs/>
          <w:sz w:val="22"/>
          <w:szCs w:val="22"/>
        </w:rPr>
      </w:pPr>
    </w:p>
    <w:p w14:paraId="0BE7C295" w14:textId="6B430F1A" w:rsidR="00846970" w:rsidRDefault="00AC45C1" w:rsidP="00905A3F">
      <w:pPr>
        <w:rPr>
          <w:sz w:val="22"/>
          <w:szCs w:val="22"/>
        </w:rPr>
      </w:pPr>
      <w:r>
        <w:rPr>
          <w:sz w:val="22"/>
          <w:szCs w:val="22"/>
        </w:rPr>
        <w:t>“</w:t>
      </w:r>
      <w:r w:rsidRPr="00AC45C1">
        <w:rPr>
          <w:sz w:val="22"/>
          <w:szCs w:val="22"/>
        </w:rPr>
        <w:t>Target Trial Emulation to Assess the</w:t>
      </w:r>
      <w:r w:rsidR="00BC7965">
        <w:rPr>
          <w:sz w:val="22"/>
          <w:szCs w:val="22"/>
        </w:rPr>
        <w:t xml:space="preserve"> </w:t>
      </w:r>
      <w:r w:rsidRPr="00AC45C1">
        <w:rPr>
          <w:sz w:val="22"/>
          <w:szCs w:val="22"/>
        </w:rPr>
        <w:t>Effect of Starting Dialysis Versus Continuing Medical Management</w:t>
      </w:r>
      <w:r>
        <w:rPr>
          <w:sz w:val="22"/>
          <w:szCs w:val="22"/>
        </w:rPr>
        <w:t xml:space="preserve">.” </w:t>
      </w:r>
      <w:r w:rsidRPr="00AC45C1">
        <w:rPr>
          <w:sz w:val="22"/>
          <w:szCs w:val="22"/>
        </w:rPr>
        <w:t>18th International Joint Conference on Computational and Financial Econometrics and</w:t>
      </w:r>
      <w:r>
        <w:rPr>
          <w:sz w:val="22"/>
          <w:szCs w:val="22"/>
        </w:rPr>
        <w:t xml:space="preserve"> </w:t>
      </w:r>
      <w:r w:rsidRPr="00AC45C1">
        <w:rPr>
          <w:sz w:val="22"/>
          <w:szCs w:val="22"/>
        </w:rPr>
        <w:t>Computational and Methodological Statistics (CFE-CMStatistics 2024)</w:t>
      </w:r>
      <w:r w:rsidR="00E51580">
        <w:rPr>
          <w:sz w:val="22"/>
          <w:szCs w:val="22"/>
        </w:rPr>
        <w:t>.</w:t>
      </w:r>
      <w:r>
        <w:rPr>
          <w:sz w:val="22"/>
          <w:szCs w:val="22"/>
        </w:rPr>
        <w:t xml:space="preserve"> </w:t>
      </w:r>
      <w:r w:rsidRPr="00AC45C1">
        <w:rPr>
          <w:sz w:val="22"/>
          <w:szCs w:val="22"/>
        </w:rPr>
        <w:t>Hybrid Conference, London, U</w:t>
      </w:r>
      <w:r w:rsidR="00CD1BDC">
        <w:rPr>
          <w:sz w:val="22"/>
          <w:szCs w:val="22"/>
        </w:rPr>
        <w:t xml:space="preserve">nited </w:t>
      </w:r>
      <w:r w:rsidRPr="00AC45C1">
        <w:rPr>
          <w:sz w:val="22"/>
          <w:szCs w:val="22"/>
        </w:rPr>
        <w:t>K</w:t>
      </w:r>
      <w:r w:rsidR="00CD1BDC">
        <w:rPr>
          <w:sz w:val="22"/>
          <w:szCs w:val="22"/>
        </w:rPr>
        <w:t>ingdom</w:t>
      </w:r>
      <w:r w:rsidR="006778E2">
        <w:rPr>
          <w:sz w:val="22"/>
          <w:szCs w:val="22"/>
        </w:rPr>
        <w:t xml:space="preserve">. </w:t>
      </w:r>
      <w:r w:rsidR="00905A3F">
        <w:rPr>
          <w:sz w:val="22"/>
          <w:szCs w:val="22"/>
        </w:rPr>
        <w:t>December 14</w:t>
      </w:r>
      <w:r w:rsidR="006778E2">
        <w:rPr>
          <w:sz w:val="22"/>
          <w:szCs w:val="22"/>
        </w:rPr>
        <w:t>, 2024.</w:t>
      </w:r>
    </w:p>
    <w:p w14:paraId="5DFB4E28" w14:textId="020DEEB4" w:rsidR="00320AC2" w:rsidRPr="00320AC2" w:rsidRDefault="00320AC2" w:rsidP="00905A3F">
      <w:pPr>
        <w:rPr>
          <w:b/>
          <w:bCs/>
        </w:rPr>
      </w:pPr>
    </w:p>
    <w:p w14:paraId="16D58987" w14:textId="369CD4E7" w:rsidR="00846970" w:rsidRPr="00907B7B" w:rsidRDefault="00846970" w:rsidP="00846970">
      <w:pPr>
        <w:pStyle w:val="Heading3"/>
        <w:spacing w:before="240" w:after="240"/>
        <w:rPr>
          <w:rFonts w:ascii="Times New Roman" w:hAnsi="Times New Roman" w:cs="Times New Roman"/>
          <w:b/>
          <w:bCs/>
          <w:color w:val="000000" w:themeColor="text1"/>
          <w:sz w:val="28"/>
          <w:szCs w:val="28"/>
        </w:rPr>
      </w:pPr>
      <w:r w:rsidRPr="00907B7B">
        <w:rPr>
          <w:rFonts w:ascii="Times New Roman" w:hAnsi="Times New Roman" w:cs="Times New Roman"/>
          <w:b/>
          <w:bCs/>
          <w:color w:val="000000" w:themeColor="text1"/>
          <w:sz w:val="28"/>
          <w:szCs w:val="28"/>
        </w:rPr>
        <w:t>CONFERENCE PRESENTATIONS</w:t>
      </w:r>
    </w:p>
    <w:p w14:paraId="175C403D" w14:textId="7EF745C1" w:rsidR="00A40A2F" w:rsidRDefault="00846970" w:rsidP="00A40A2F">
      <w:pPr>
        <w:tabs>
          <w:tab w:val="left" w:pos="360"/>
          <w:tab w:val="left" w:pos="1080"/>
        </w:tabs>
        <w:spacing w:before="120"/>
        <w:rPr>
          <w:b/>
        </w:rPr>
      </w:pPr>
      <w:r w:rsidRPr="00907B7B">
        <w:rPr>
          <w:b/>
        </w:rPr>
        <w:t>National and Regional Meetings</w:t>
      </w:r>
    </w:p>
    <w:p w14:paraId="6A554AE6" w14:textId="77777777" w:rsidR="00AC4BF7" w:rsidRPr="00907B7B" w:rsidRDefault="00AC4BF7" w:rsidP="00AC4BF7">
      <w:pPr>
        <w:tabs>
          <w:tab w:val="left" w:pos="360"/>
          <w:tab w:val="left" w:pos="1080"/>
        </w:tabs>
        <w:rPr>
          <w:b/>
        </w:rPr>
      </w:pPr>
    </w:p>
    <w:p w14:paraId="1909AB81" w14:textId="6C54D7C0" w:rsidR="00846970" w:rsidRPr="00907B7B" w:rsidRDefault="00846970" w:rsidP="00846970">
      <w:pPr>
        <w:rPr>
          <w:sz w:val="22"/>
          <w:szCs w:val="22"/>
        </w:rPr>
      </w:pPr>
      <w:r w:rsidRPr="00907B7B">
        <w:rPr>
          <w:sz w:val="22"/>
          <w:szCs w:val="22"/>
        </w:rPr>
        <w:t xml:space="preserve">How Well Does the CDPS Predict Utilization: a Comparison to Other Case-Mix Measures. </w:t>
      </w:r>
      <w:r w:rsidRPr="00907B7B">
        <w:rPr>
          <w:b/>
          <w:bCs/>
          <w:sz w:val="22"/>
          <w:szCs w:val="22"/>
        </w:rPr>
        <w:t>Maria Montez</w:t>
      </w:r>
      <w:r w:rsidRPr="00907B7B">
        <w:rPr>
          <w:sz w:val="22"/>
          <w:szCs w:val="22"/>
        </w:rPr>
        <w:t>, Amy Rosen, Carter Rakovski, Susan Loveland, Cindy Christiansen, Dan Berlowitz. HSR&amp;D 2002 National Meeting HSR&amp;D</w:t>
      </w:r>
      <w:r w:rsidR="00E51580">
        <w:rPr>
          <w:sz w:val="22"/>
          <w:szCs w:val="22"/>
        </w:rPr>
        <w:t>.</w:t>
      </w:r>
      <w:r w:rsidRPr="00907B7B">
        <w:rPr>
          <w:sz w:val="22"/>
          <w:szCs w:val="22"/>
        </w:rPr>
        <w:t xml:space="preserve"> Washington D.C.</w:t>
      </w:r>
      <w:r w:rsidR="00AD4953">
        <w:rPr>
          <w:sz w:val="22"/>
          <w:szCs w:val="22"/>
        </w:rPr>
        <w:t xml:space="preserve"> </w:t>
      </w:r>
      <w:r w:rsidRPr="00907B7B">
        <w:rPr>
          <w:sz w:val="22"/>
          <w:szCs w:val="22"/>
        </w:rPr>
        <w:t>February</w:t>
      </w:r>
      <w:r w:rsidR="00CE2EEB">
        <w:rPr>
          <w:sz w:val="22"/>
          <w:szCs w:val="22"/>
        </w:rPr>
        <w:t xml:space="preserve"> 13,</w:t>
      </w:r>
      <w:r w:rsidR="0020724C">
        <w:rPr>
          <w:sz w:val="22"/>
          <w:szCs w:val="22"/>
        </w:rPr>
        <w:t xml:space="preserve"> </w:t>
      </w:r>
      <w:r w:rsidRPr="00907B7B">
        <w:rPr>
          <w:sz w:val="22"/>
          <w:szCs w:val="22"/>
        </w:rPr>
        <w:t>2002</w:t>
      </w:r>
      <w:r w:rsidR="00F86023">
        <w:rPr>
          <w:sz w:val="22"/>
          <w:szCs w:val="22"/>
        </w:rPr>
        <w:t>.</w:t>
      </w:r>
      <w:r w:rsidRPr="00907B7B">
        <w:rPr>
          <w:sz w:val="22"/>
          <w:szCs w:val="22"/>
        </w:rPr>
        <w:t xml:space="preserve"> </w:t>
      </w:r>
    </w:p>
    <w:p w14:paraId="230534D4" w14:textId="77777777" w:rsidR="00846970" w:rsidRPr="00907B7B" w:rsidRDefault="00846970" w:rsidP="00846970">
      <w:pPr>
        <w:rPr>
          <w:sz w:val="22"/>
          <w:szCs w:val="22"/>
          <w:lang w:eastAsia="zh-CN"/>
        </w:rPr>
      </w:pPr>
    </w:p>
    <w:p w14:paraId="31D4DC25" w14:textId="315A686C" w:rsidR="00846970" w:rsidRPr="00907B7B" w:rsidRDefault="00846970" w:rsidP="00846970">
      <w:pPr>
        <w:rPr>
          <w:bCs/>
          <w:position w:val="10"/>
          <w:sz w:val="22"/>
          <w:szCs w:val="22"/>
        </w:rPr>
      </w:pPr>
      <w:r w:rsidRPr="00907B7B">
        <w:rPr>
          <w:sz w:val="22"/>
          <w:szCs w:val="22"/>
        </w:rPr>
        <w:t xml:space="preserve">Improving Prediction of a Risk-Adjustment Model for Patients with Mental Health and Substance Abuse Disorders. </w:t>
      </w:r>
      <w:r w:rsidRPr="00907B7B">
        <w:rPr>
          <w:b/>
          <w:bCs/>
          <w:sz w:val="22"/>
          <w:szCs w:val="22"/>
        </w:rPr>
        <w:t>Montez M</w:t>
      </w:r>
      <w:r w:rsidRPr="00907B7B">
        <w:rPr>
          <w:sz w:val="22"/>
          <w:szCs w:val="22"/>
        </w:rPr>
        <w:t xml:space="preserve">, Loveland S, Trivedi P, Christiansen C, Spiro R III, Rosen AK. </w:t>
      </w:r>
      <w:r w:rsidRPr="00907B7B">
        <w:rPr>
          <w:bCs/>
          <w:sz w:val="22"/>
          <w:szCs w:val="22"/>
        </w:rPr>
        <w:t>AcademyHealth Annual Research Meeting. Nashville, TN</w:t>
      </w:r>
      <w:r w:rsidR="003B3328">
        <w:rPr>
          <w:bCs/>
          <w:sz w:val="22"/>
          <w:szCs w:val="22"/>
        </w:rPr>
        <w:t>.</w:t>
      </w:r>
      <w:r w:rsidRPr="00907B7B">
        <w:rPr>
          <w:bCs/>
          <w:sz w:val="22"/>
          <w:szCs w:val="22"/>
        </w:rPr>
        <w:t xml:space="preserve"> June</w:t>
      </w:r>
      <w:r w:rsidR="00E456D3">
        <w:rPr>
          <w:bCs/>
          <w:sz w:val="22"/>
          <w:szCs w:val="22"/>
        </w:rPr>
        <w:t xml:space="preserve"> </w:t>
      </w:r>
      <w:r w:rsidR="007163F5">
        <w:rPr>
          <w:bCs/>
          <w:sz w:val="22"/>
          <w:szCs w:val="22"/>
        </w:rPr>
        <w:t>27,</w:t>
      </w:r>
      <w:r w:rsidRPr="00907B7B">
        <w:rPr>
          <w:bCs/>
          <w:sz w:val="22"/>
          <w:szCs w:val="22"/>
        </w:rPr>
        <w:t xml:space="preserve"> 2003.</w:t>
      </w:r>
    </w:p>
    <w:p w14:paraId="4E0E4FB5" w14:textId="77777777" w:rsidR="00846970" w:rsidRPr="00907B7B" w:rsidRDefault="00846970" w:rsidP="00846970">
      <w:pPr>
        <w:rPr>
          <w:sz w:val="22"/>
          <w:szCs w:val="22"/>
          <w:lang w:eastAsia="zh-CN"/>
        </w:rPr>
      </w:pPr>
    </w:p>
    <w:p w14:paraId="1409C907" w14:textId="2610BDA0" w:rsidR="00846970" w:rsidRPr="00907B7B" w:rsidRDefault="00846970" w:rsidP="00846970">
      <w:pPr>
        <w:rPr>
          <w:sz w:val="22"/>
          <w:szCs w:val="22"/>
        </w:rPr>
      </w:pPr>
      <w:r w:rsidRPr="00907B7B">
        <w:rPr>
          <w:sz w:val="22"/>
          <w:szCs w:val="22"/>
        </w:rPr>
        <w:t xml:space="preserve">Institutionalization Before and After the Transition from CKD to ESRD on dialysis. </w:t>
      </w:r>
      <w:r w:rsidRPr="00907B7B">
        <w:rPr>
          <w:b/>
          <w:color w:val="212121"/>
          <w:sz w:val="22"/>
          <w:szCs w:val="22"/>
          <w:shd w:val="clear" w:color="auto" w:fill="FFFFFF"/>
        </w:rPr>
        <w:t>Montez-Rath ME</w:t>
      </w:r>
      <w:r w:rsidRPr="00907B7B">
        <w:rPr>
          <w:color w:val="212121"/>
          <w:sz w:val="22"/>
          <w:szCs w:val="22"/>
          <w:shd w:val="clear" w:color="auto" w:fill="FFFFFF"/>
        </w:rPr>
        <w:t>, Zheng Y, Tamura MK, Grubbs V, Winkelmayer WC, Chang TI</w:t>
      </w:r>
      <w:r w:rsidRPr="00907B7B">
        <w:rPr>
          <w:sz w:val="22"/>
          <w:szCs w:val="22"/>
        </w:rPr>
        <w:t xml:space="preserve">. </w:t>
      </w:r>
      <w:r w:rsidRPr="00907B7B">
        <w:rPr>
          <w:color w:val="000000" w:themeColor="text1"/>
          <w:sz w:val="22"/>
          <w:szCs w:val="22"/>
          <w:lang w:eastAsia="zh-CN"/>
        </w:rPr>
        <w:t>ASN Kidney Week 2016 Annual Meeting</w:t>
      </w:r>
      <w:r w:rsidR="00730D76">
        <w:rPr>
          <w:color w:val="000000" w:themeColor="text1"/>
          <w:sz w:val="22"/>
          <w:szCs w:val="22"/>
          <w:lang w:eastAsia="zh-CN"/>
        </w:rPr>
        <w:t>.</w:t>
      </w:r>
      <w:r w:rsidRPr="00907B7B">
        <w:rPr>
          <w:color w:val="000000" w:themeColor="text1"/>
          <w:sz w:val="22"/>
          <w:szCs w:val="22"/>
          <w:lang w:eastAsia="zh-CN"/>
        </w:rPr>
        <w:t xml:space="preserve"> Chicago, IL</w:t>
      </w:r>
      <w:r w:rsidR="00182BA1">
        <w:rPr>
          <w:color w:val="000000" w:themeColor="text1"/>
          <w:sz w:val="22"/>
          <w:szCs w:val="22"/>
          <w:lang w:eastAsia="zh-CN"/>
        </w:rPr>
        <w:t>.</w:t>
      </w:r>
      <w:r w:rsidRPr="00907B7B">
        <w:rPr>
          <w:color w:val="000000" w:themeColor="text1"/>
          <w:sz w:val="22"/>
          <w:szCs w:val="22"/>
          <w:lang w:eastAsia="zh-CN"/>
        </w:rPr>
        <w:t xml:space="preserve"> November</w:t>
      </w:r>
      <w:r w:rsidR="00FE4305">
        <w:rPr>
          <w:color w:val="000000" w:themeColor="text1"/>
          <w:sz w:val="22"/>
          <w:szCs w:val="22"/>
          <w:lang w:eastAsia="zh-CN"/>
        </w:rPr>
        <w:t xml:space="preserve"> 15,</w:t>
      </w:r>
      <w:r w:rsidRPr="00907B7B">
        <w:rPr>
          <w:color w:val="000000" w:themeColor="text1"/>
          <w:sz w:val="22"/>
          <w:szCs w:val="22"/>
          <w:lang w:eastAsia="zh-CN"/>
        </w:rPr>
        <w:t xml:space="preserve"> 2016.</w:t>
      </w:r>
    </w:p>
    <w:p w14:paraId="5671DEB8" w14:textId="77777777" w:rsidR="00846970" w:rsidRPr="00907B7B" w:rsidRDefault="00846970" w:rsidP="00846970">
      <w:pPr>
        <w:autoSpaceDE w:val="0"/>
        <w:autoSpaceDN w:val="0"/>
        <w:adjustRightInd w:val="0"/>
        <w:rPr>
          <w:color w:val="333333"/>
          <w:sz w:val="22"/>
          <w:szCs w:val="22"/>
          <w:lang w:eastAsia="zh-CN"/>
        </w:rPr>
      </w:pPr>
    </w:p>
    <w:p w14:paraId="697A1621" w14:textId="702EC727" w:rsidR="00846970" w:rsidRPr="00907B7B" w:rsidRDefault="00846970" w:rsidP="00846970">
      <w:pPr>
        <w:pStyle w:val="Heading3"/>
        <w:shd w:val="clear" w:color="auto" w:fill="FFFFFF"/>
        <w:rPr>
          <w:rFonts w:ascii="Times New Roman" w:hAnsi="Times New Roman" w:cs="Times New Roman"/>
          <w:b/>
          <w:color w:val="000000" w:themeColor="text1"/>
          <w:sz w:val="22"/>
          <w:szCs w:val="22"/>
        </w:rPr>
      </w:pPr>
      <w:r w:rsidRPr="00907B7B">
        <w:rPr>
          <w:rFonts w:ascii="Times New Roman" w:hAnsi="Times New Roman" w:cs="Times New Roman"/>
          <w:bCs/>
          <w:color w:val="000000" w:themeColor="text1"/>
          <w:sz w:val="22"/>
          <w:szCs w:val="22"/>
        </w:rPr>
        <w:t xml:space="preserve">Simulating Real-World Data with Time-Varying Variables. </w:t>
      </w:r>
      <w:r w:rsidRPr="00907B7B">
        <w:rPr>
          <w:rFonts w:ascii="Times New Roman" w:hAnsi="Times New Roman" w:cs="Times New Roman"/>
          <w:b/>
          <w:bCs/>
          <w:color w:val="000000" w:themeColor="text1"/>
          <w:sz w:val="22"/>
          <w:szCs w:val="22"/>
        </w:rPr>
        <w:t>Maria E. Montez-Rath</w:t>
      </w:r>
      <w:r w:rsidRPr="00907B7B">
        <w:rPr>
          <w:rFonts w:ascii="Times New Roman" w:hAnsi="Times New Roman" w:cs="Times New Roman"/>
          <w:color w:val="000000" w:themeColor="text1"/>
          <w:sz w:val="22"/>
          <w:szCs w:val="22"/>
        </w:rPr>
        <w:t>, Kristopher Kapphahn, Maya Mathur, Ariadna Garcia, Vilija Joyce, and Manisha Desai</w:t>
      </w:r>
      <w:r w:rsidRPr="00907B7B">
        <w:rPr>
          <w:rFonts w:ascii="Times New Roman" w:hAnsi="Times New Roman" w:cs="Times New Roman"/>
          <w:bCs/>
          <w:color w:val="000000" w:themeColor="text1"/>
          <w:sz w:val="22"/>
          <w:szCs w:val="22"/>
        </w:rPr>
        <w:t>. Conference Statistical Practice</w:t>
      </w:r>
      <w:r w:rsidR="00730D76">
        <w:rPr>
          <w:rFonts w:ascii="Times New Roman" w:hAnsi="Times New Roman" w:cs="Times New Roman"/>
          <w:bCs/>
          <w:color w:val="000000" w:themeColor="text1"/>
          <w:sz w:val="22"/>
          <w:szCs w:val="22"/>
        </w:rPr>
        <w:t>.</w:t>
      </w:r>
      <w:r w:rsidRPr="00907B7B">
        <w:rPr>
          <w:rFonts w:ascii="Times New Roman" w:hAnsi="Times New Roman" w:cs="Times New Roman"/>
          <w:bCs/>
          <w:color w:val="000000" w:themeColor="text1"/>
          <w:sz w:val="22"/>
          <w:szCs w:val="22"/>
        </w:rPr>
        <w:t xml:space="preserve"> Portland, OR</w:t>
      </w:r>
      <w:r w:rsidR="00C6467A">
        <w:rPr>
          <w:rFonts w:ascii="Times New Roman" w:hAnsi="Times New Roman" w:cs="Times New Roman"/>
          <w:bCs/>
          <w:color w:val="000000" w:themeColor="text1"/>
          <w:sz w:val="22"/>
          <w:szCs w:val="22"/>
        </w:rPr>
        <w:t>.</w:t>
      </w:r>
      <w:r w:rsidRPr="00907B7B">
        <w:rPr>
          <w:rFonts w:ascii="Times New Roman" w:hAnsi="Times New Roman" w:cs="Times New Roman"/>
          <w:bCs/>
          <w:color w:val="000000" w:themeColor="text1"/>
          <w:sz w:val="22"/>
          <w:szCs w:val="22"/>
        </w:rPr>
        <w:t xml:space="preserve"> February</w:t>
      </w:r>
      <w:r w:rsidR="000C0038">
        <w:rPr>
          <w:rFonts w:ascii="Times New Roman" w:hAnsi="Times New Roman" w:cs="Times New Roman"/>
          <w:bCs/>
          <w:color w:val="000000" w:themeColor="text1"/>
          <w:sz w:val="22"/>
          <w:szCs w:val="22"/>
        </w:rPr>
        <w:t xml:space="preserve"> 15,</w:t>
      </w:r>
      <w:r w:rsidRPr="00907B7B">
        <w:rPr>
          <w:rFonts w:ascii="Times New Roman" w:hAnsi="Times New Roman" w:cs="Times New Roman"/>
          <w:bCs/>
          <w:color w:val="000000" w:themeColor="text1"/>
          <w:sz w:val="22"/>
          <w:szCs w:val="22"/>
        </w:rPr>
        <w:t xml:space="preserve"> 2018.</w:t>
      </w:r>
    </w:p>
    <w:p w14:paraId="761BBA58" w14:textId="77777777" w:rsidR="00846970" w:rsidRPr="00907B7B" w:rsidRDefault="00846970" w:rsidP="00846970">
      <w:pPr>
        <w:rPr>
          <w:sz w:val="22"/>
          <w:szCs w:val="22"/>
          <w:lang w:eastAsia="zh-CN"/>
        </w:rPr>
      </w:pPr>
    </w:p>
    <w:p w14:paraId="52A8C4F2" w14:textId="23AB0FE4" w:rsidR="00194566" w:rsidRDefault="00846970" w:rsidP="002E7166">
      <w:pPr>
        <w:spacing w:after="160"/>
        <w:rPr>
          <w:sz w:val="22"/>
          <w:szCs w:val="22"/>
        </w:rPr>
      </w:pPr>
      <w:r w:rsidRPr="00907B7B">
        <w:rPr>
          <w:sz w:val="22"/>
          <w:szCs w:val="22"/>
        </w:rPr>
        <w:t xml:space="preserve">Generalizability and Transportability of Clinical Trials. </w:t>
      </w:r>
      <w:r w:rsidRPr="00907B7B">
        <w:rPr>
          <w:b/>
          <w:sz w:val="22"/>
          <w:szCs w:val="22"/>
        </w:rPr>
        <w:t>Montez-Rath ME</w:t>
      </w:r>
      <w:r w:rsidRPr="00907B7B">
        <w:rPr>
          <w:sz w:val="22"/>
          <w:szCs w:val="22"/>
        </w:rPr>
        <w:t>, Ling A, Kapphahn K, Desai M. Conference on Statistical Practice</w:t>
      </w:r>
      <w:r w:rsidR="00796577">
        <w:rPr>
          <w:sz w:val="22"/>
          <w:szCs w:val="22"/>
        </w:rPr>
        <w:t xml:space="preserve">. </w:t>
      </w:r>
      <w:r w:rsidRPr="00907B7B">
        <w:rPr>
          <w:sz w:val="22"/>
          <w:szCs w:val="22"/>
        </w:rPr>
        <w:t xml:space="preserve">February </w:t>
      </w:r>
      <w:r w:rsidR="007045CA">
        <w:rPr>
          <w:sz w:val="22"/>
          <w:szCs w:val="22"/>
        </w:rPr>
        <w:t xml:space="preserve">1, </w:t>
      </w:r>
      <w:r w:rsidRPr="00907B7B">
        <w:rPr>
          <w:sz w:val="22"/>
          <w:szCs w:val="22"/>
        </w:rPr>
        <w:t>2022</w:t>
      </w:r>
      <w:r w:rsidR="003E3E9A">
        <w:rPr>
          <w:sz w:val="22"/>
          <w:szCs w:val="22"/>
        </w:rPr>
        <w:t>.</w:t>
      </w:r>
      <w:r w:rsidR="00152D4E" w:rsidRPr="00907B7B">
        <w:rPr>
          <w:sz w:val="22"/>
          <w:szCs w:val="22"/>
        </w:rPr>
        <w:t xml:space="preserve"> </w:t>
      </w:r>
      <w:r w:rsidR="00152D4E" w:rsidRPr="00907B7B">
        <w:rPr>
          <w:sz w:val="22"/>
          <w:szCs w:val="22"/>
          <w:vertAlign w:val="superscript"/>
        </w:rPr>
        <w:t>*</w:t>
      </w:r>
      <w:r w:rsidR="00F94B40">
        <w:rPr>
          <w:sz w:val="22"/>
          <w:szCs w:val="22"/>
        </w:rPr>
        <w:t>p</w:t>
      </w:r>
      <w:r w:rsidR="00152D4E" w:rsidRPr="00907B7B">
        <w:rPr>
          <w:sz w:val="22"/>
          <w:szCs w:val="22"/>
        </w:rPr>
        <w:t xml:space="preserve">resented remotely </w:t>
      </w:r>
    </w:p>
    <w:p w14:paraId="4EEAE1A5" w14:textId="77777777" w:rsidR="00FF30F9" w:rsidRPr="002E7166" w:rsidRDefault="00FF30F9" w:rsidP="002E7166">
      <w:pPr>
        <w:spacing w:after="160"/>
        <w:rPr>
          <w:sz w:val="22"/>
          <w:szCs w:val="22"/>
        </w:rPr>
      </w:pPr>
    </w:p>
    <w:p w14:paraId="62B5397F" w14:textId="7DB9C8C5" w:rsidR="00A40A2F" w:rsidRPr="00907B7B" w:rsidRDefault="00846970" w:rsidP="00846970">
      <w:pPr>
        <w:tabs>
          <w:tab w:val="left" w:pos="360"/>
          <w:tab w:val="left" w:pos="1080"/>
        </w:tabs>
        <w:spacing w:before="120"/>
        <w:rPr>
          <w:b/>
        </w:rPr>
      </w:pPr>
      <w:r w:rsidRPr="00907B7B">
        <w:rPr>
          <w:b/>
        </w:rPr>
        <w:t>International Meetings</w:t>
      </w:r>
    </w:p>
    <w:p w14:paraId="111E08B0" w14:textId="77777777" w:rsidR="007D7A77" w:rsidRPr="00907B7B" w:rsidRDefault="007D7A77" w:rsidP="00AC4BF7">
      <w:pPr>
        <w:tabs>
          <w:tab w:val="left" w:pos="360"/>
          <w:tab w:val="left" w:pos="1080"/>
        </w:tabs>
        <w:rPr>
          <w:b/>
        </w:rPr>
      </w:pPr>
    </w:p>
    <w:p w14:paraId="4F53645F" w14:textId="77777777" w:rsidR="00846970" w:rsidRPr="00907B7B" w:rsidRDefault="00846970" w:rsidP="00FF662C">
      <w:pPr>
        <w:pStyle w:val="BodyText"/>
        <w:spacing w:after="0"/>
        <w:rPr>
          <w:sz w:val="22"/>
          <w:szCs w:val="22"/>
        </w:rPr>
      </w:pPr>
      <w:r w:rsidRPr="00907B7B">
        <w:rPr>
          <w:sz w:val="22"/>
          <w:szCs w:val="22"/>
        </w:rPr>
        <w:t>Do Different Outcomes and Modeling Techniques Affect Assessments of Network Efficiency in the VA?</w:t>
      </w:r>
    </w:p>
    <w:p w14:paraId="4D3E73CB" w14:textId="54A31CE9" w:rsidR="00846970" w:rsidRPr="00907B7B" w:rsidRDefault="00846970" w:rsidP="00FF662C">
      <w:pPr>
        <w:rPr>
          <w:sz w:val="22"/>
          <w:szCs w:val="22"/>
        </w:rPr>
      </w:pPr>
      <w:r w:rsidRPr="00907B7B">
        <w:rPr>
          <w:b/>
          <w:bCs/>
          <w:sz w:val="22"/>
          <w:szCs w:val="22"/>
        </w:rPr>
        <w:t>Maria Montez</w:t>
      </w:r>
      <w:r w:rsidRPr="00907B7B">
        <w:rPr>
          <w:sz w:val="22"/>
          <w:szCs w:val="22"/>
        </w:rPr>
        <w:t>, Amy Rosen, Carter Rakovski, Susan Loveland, Dan Berlowitz, Cindy Christiansen</w:t>
      </w:r>
      <w:r w:rsidR="00747939">
        <w:rPr>
          <w:sz w:val="22"/>
          <w:szCs w:val="22"/>
        </w:rPr>
        <w:t>.</w:t>
      </w:r>
      <w:r w:rsidR="00F51CEB">
        <w:rPr>
          <w:sz w:val="22"/>
          <w:szCs w:val="22"/>
        </w:rPr>
        <w:t xml:space="preserve"> </w:t>
      </w:r>
      <w:r w:rsidRPr="00907B7B">
        <w:rPr>
          <w:sz w:val="22"/>
          <w:szCs w:val="22"/>
        </w:rPr>
        <w:t>International Johns Hopkins ACG Users Conference</w:t>
      </w:r>
      <w:r w:rsidR="003546F8">
        <w:rPr>
          <w:sz w:val="22"/>
          <w:szCs w:val="22"/>
        </w:rPr>
        <w:t>.</w:t>
      </w:r>
      <w:r w:rsidRPr="00907B7B">
        <w:rPr>
          <w:sz w:val="22"/>
          <w:szCs w:val="22"/>
        </w:rPr>
        <w:t xml:space="preserve"> Baltimore, </w:t>
      </w:r>
      <w:r w:rsidR="00D27564">
        <w:rPr>
          <w:sz w:val="22"/>
          <w:szCs w:val="22"/>
        </w:rPr>
        <w:t xml:space="preserve">Maryland, United States. </w:t>
      </w:r>
      <w:r w:rsidRPr="00907B7B">
        <w:rPr>
          <w:sz w:val="22"/>
          <w:szCs w:val="22"/>
        </w:rPr>
        <w:t>April</w:t>
      </w:r>
      <w:r w:rsidR="008D1D48">
        <w:rPr>
          <w:sz w:val="22"/>
          <w:szCs w:val="22"/>
        </w:rPr>
        <w:t xml:space="preserve"> 15, </w:t>
      </w:r>
      <w:r w:rsidRPr="00907B7B">
        <w:rPr>
          <w:sz w:val="22"/>
          <w:szCs w:val="22"/>
        </w:rPr>
        <w:t>2002.</w:t>
      </w:r>
    </w:p>
    <w:p w14:paraId="6FED0012" w14:textId="77777777" w:rsidR="00846970" w:rsidRPr="00907B7B" w:rsidRDefault="00846970" w:rsidP="00846970">
      <w:pPr>
        <w:rPr>
          <w:sz w:val="22"/>
          <w:szCs w:val="22"/>
          <w:lang w:eastAsia="zh-CN"/>
        </w:rPr>
      </w:pPr>
    </w:p>
    <w:p w14:paraId="4463B9BB" w14:textId="140B4D97" w:rsidR="00846970" w:rsidRPr="00907B7B" w:rsidRDefault="00846970" w:rsidP="00846970">
      <w:pPr>
        <w:pStyle w:val="Heading3"/>
        <w:rPr>
          <w:rFonts w:ascii="Times New Roman" w:hAnsi="Times New Roman" w:cs="Times New Roman"/>
          <w:b/>
          <w:color w:val="000000" w:themeColor="text1"/>
          <w:sz w:val="22"/>
          <w:szCs w:val="22"/>
        </w:rPr>
      </w:pPr>
      <w:r w:rsidRPr="00907B7B">
        <w:rPr>
          <w:rFonts w:ascii="Times New Roman" w:hAnsi="Times New Roman" w:cs="Times New Roman"/>
          <w:color w:val="000000" w:themeColor="text1"/>
          <w:sz w:val="22"/>
          <w:szCs w:val="22"/>
        </w:rPr>
        <w:lastRenderedPageBreak/>
        <w:t xml:space="preserve">Using Diagnoses-Based Risk-Adjustment Measures as Screening Tools for Identifying Future High-Risk Cases. </w:t>
      </w:r>
      <w:r w:rsidRPr="00907B7B">
        <w:rPr>
          <w:rFonts w:ascii="Times New Roman" w:hAnsi="Times New Roman" w:cs="Times New Roman"/>
          <w:b/>
          <w:color w:val="000000" w:themeColor="text1"/>
          <w:sz w:val="22"/>
          <w:szCs w:val="22"/>
        </w:rPr>
        <w:t>Montez M</w:t>
      </w:r>
      <w:r w:rsidRPr="00907B7B">
        <w:rPr>
          <w:rFonts w:ascii="Times New Roman" w:hAnsi="Times New Roman" w:cs="Times New Roman"/>
          <w:color w:val="000000" w:themeColor="text1"/>
          <w:sz w:val="22"/>
          <w:szCs w:val="22"/>
        </w:rPr>
        <w:t>, Rosen AK, Wang F, Rakovski C, Lucove J, Berlowitz D. International Conference on Health Policy Research: Methodological Issues in Health Services and Outcomes Research</w:t>
      </w:r>
      <w:r w:rsidR="000B29B1">
        <w:rPr>
          <w:rFonts w:ascii="Times New Roman" w:hAnsi="Times New Roman" w:cs="Times New Roman"/>
          <w:color w:val="000000" w:themeColor="text1"/>
          <w:sz w:val="22"/>
          <w:szCs w:val="22"/>
        </w:rPr>
        <w:t>.</w:t>
      </w:r>
      <w:r w:rsidRPr="00907B7B">
        <w:rPr>
          <w:rFonts w:ascii="Times New Roman" w:hAnsi="Times New Roman" w:cs="Times New Roman"/>
          <w:color w:val="000000" w:themeColor="text1"/>
          <w:sz w:val="22"/>
          <w:szCs w:val="22"/>
        </w:rPr>
        <w:t xml:space="preserve"> Chicago, </w:t>
      </w:r>
      <w:r w:rsidR="00242761">
        <w:rPr>
          <w:rFonts w:ascii="Times New Roman" w:hAnsi="Times New Roman" w:cs="Times New Roman"/>
          <w:color w:val="000000" w:themeColor="text1"/>
          <w:sz w:val="22"/>
          <w:szCs w:val="22"/>
        </w:rPr>
        <w:t>Illinois, United States.</w:t>
      </w:r>
      <w:r w:rsidRPr="00907B7B">
        <w:rPr>
          <w:rFonts w:ascii="Times New Roman" w:hAnsi="Times New Roman" w:cs="Times New Roman"/>
          <w:color w:val="000000" w:themeColor="text1"/>
          <w:sz w:val="22"/>
          <w:szCs w:val="22"/>
        </w:rPr>
        <w:t xml:space="preserve"> October </w:t>
      </w:r>
      <w:r w:rsidR="00A07CF4">
        <w:rPr>
          <w:rFonts w:ascii="Times New Roman" w:hAnsi="Times New Roman" w:cs="Times New Roman"/>
          <w:color w:val="000000" w:themeColor="text1"/>
          <w:sz w:val="22"/>
          <w:szCs w:val="22"/>
        </w:rPr>
        <w:t xml:space="preserve">19, </w:t>
      </w:r>
      <w:r w:rsidRPr="00907B7B">
        <w:rPr>
          <w:rFonts w:ascii="Times New Roman" w:hAnsi="Times New Roman" w:cs="Times New Roman"/>
          <w:color w:val="000000" w:themeColor="text1"/>
          <w:sz w:val="22"/>
          <w:szCs w:val="22"/>
        </w:rPr>
        <w:t xml:space="preserve">2003. </w:t>
      </w:r>
    </w:p>
    <w:p w14:paraId="40D9161F" w14:textId="77777777" w:rsidR="00846970" w:rsidRPr="00907B7B" w:rsidRDefault="00846970" w:rsidP="00846970">
      <w:pPr>
        <w:rPr>
          <w:sz w:val="22"/>
          <w:szCs w:val="22"/>
          <w:lang w:eastAsia="zh-CN"/>
        </w:rPr>
      </w:pPr>
    </w:p>
    <w:p w14:paraId="63327F46" w14:textId="767C8F9F" w:rsidR="00846970" w:rsidRPr="00907B7B" w:rsidRDefault="00846970" w:rsidP="00846970">
      <w:pPr>
        <w:pStyle w:val="HTMLPreformatted"/>
        <w:rPr>
          <w:rStyle w:val="HTMLTypewriter"/>
          <w:rFonts w:ascii="Times New Roman" w:hAnsi="Times New Roman" w:cs="Times New Roman"/>
          <w:sz w:val="22"/>
          <w:szCs w:val="22"/>
        </w:rPr>
      </w:pPr>
      <w:r w:rsidRPr="00907B7B">
        <w:rPr>
          <w:rStyle w:val="HTMLTypewriter"/>
          <w:rFonts w:ascii="Times New Roman" w:hAnsi="Times New Roman" w:cs="Times New Roman"/>
          <w:sz w:val="22"/>
          <w:szCs w:val="22"/>
        </w:rPr>
        <w:t xml:space="preserve">Statistical Model Comparisons for Prediction of Mental Health and Substance Abuse Cost in the Veterans Health Administration. </w:t>
      </w:r>
      <w:r w:rsidRPr="00907B7B">
        <w:rPr>
          <w:rStyle w:val="HTMLTypewriter"/>
          <w:rFonts w:ascii="Times New Roman" w:hAnsi="Times New Roman" w:cs="Times New Roman"/>
          <w:b/>
          <w:bCs/>
          <w:sz w:val="22"/>
          <w:szCs w:val="22"/>
        </w:rPr>
        <w:t>Montez ME</w:t>
      </w:r>
      <w:r w:rsidRPr="00907B7B">
        <w:rPr>
          <w:rStyle w:val="HTMLTypewriter"/>
          <w:rFonts w:ascii="Times New Roman" w:hAnsi="Times New Roman" w:cs="Times New Roman"/>
          <w:sz w:val="22"/>
          <w:szCs w:val="22"/>
        </w:rPr>
        <w:t>, Christiansen CL, Loveland S, Ettner SL, Shokeen P, Rosen AK. Annual Meeting of the American Statistical Association/Joint Statistical Meetings</w:t>
      </w:r>
      <w:r w:rsidR="004262E8">
        <w:rPr>
          <w:rStyle w:val="HTMLTypewriter"/>
          <w:rFonts w:ascii="Times New Roman" w:hAnsi="Times New Roman" w:cs="Times New Roman"/>
          <w:sz w:val="22"/>
          <w:szCs w:val="22"/>
        </w:rPr>
        <w:t xml:space="preserve">. </w:t>
      </w:r>
      <w:r w:rsidRPr="00907B7B">
        <w:rPr>
          <w:rStyle w:val="HTMLTypewriter"/>
          <w:rFonts w:ascii="Times New Roman" w:hAnsi="Times New Roman" w:cs="Times New Roman"/>
          <w:sz w:val="22"/>
          <w:szCs w:val="22"/>
        </w:rPr>
        <w:t xml:space="preserve">Toronto, </w:t>
      </w:r>
      <w:r w:rsidR="00AB61B6">
        <w:rPr>
          <w:rStyle w:val="HTMLTypewriter"/>
          <w:rFonts w:ascii="Times New Roman" w:hAnsi="Times New Roman" w:cs="Times New Roman"/>
          <w:sz w:val="22"/>
          <w:szCs w:val="22"/>
        </w:rPr>
        <w:t xml:space="preserve">Ontario, </w:t>
      </w:r>
      <w:r w:rsidR="00B435A0">
        <w:rPr>
          <w:rStyle w:val="HTMLTypewriter"/>
          <w:rFonts w:ascii="Times New Roman" w:hAnsi="Times New Roman" w:cs="Times New Roman"/>
          <w:sz w:val="22"/>
          <w:szCs w:val="22"/>
        </w:rPr>
        <w:t>C</w:t>
      </w:r>
      <w:r w:rsidR="009059D9">
        <w:rPr>
          <w:rStyle w:val="HTMLTypewriter"/>
          <w:rFonts w:ascii="Times New Roman" w:hAnsi="Times New Roman" w:cs="Times New Roman"/>
          <w:sz w:val="22"/>
          <w:szCs w:val="22"/>
        </w:rPr>
        <w:t>anada</w:t>
      </w:r>
      <w:r w:rsidR="004B7EB4">
        <w:rPr>
          <w:rStyle w:val="HTMLTypewriter"/>
          <w:rFonts w:ascii="Times New Roman" w:hAnsi="Times New Roman" w:cs="Times New Roman"/>
          <w:sz w:val="22"/>
          <w:szCs w:val="22"/>
        </w:rPr>
        <w:t>.</w:t>
      </w:r>
      <w:r w:rsidRPr="00907B7B">
        <w:rPr>
          <w:rStyle w:val="HTMLTypewriter"/>
          <w:rFonts w:ascii="Times New Roman" w:hAnsi="Times New Roman" w:cs="Times New Roman"/>
          <w:sz w:val="22"/>
          <w:szCs w:val="22"/>
        </w:rPr>
        <w:t xml:space="preserve"> August </w:t>
      </w:r>
      <w:r w:rsidR="006B1D18">
        <w:rPr>
          <w:rStyle w:val="HTMLTypewriter"/>
          <w:rFonts w:ascii="Times New Roman" w:hAnsi="Times New Roman" w:cs="Times New Roman"/>
          <w:sz w:val="22"/>
          <w:szCs w:val="22"/>
        </w:rPr>
        <w:t xml:space="preserve">8, </w:t>
      </w:r>
      <w:r w:rsidRPr="00907B7B">
        <w:rPr>
          <w:rStyle w:val="HTMLTypewriter"/>
          <w:rFonts w:ascii="Times New Roman" w:hAnsi="Times New Roman" w:cs="Times New Roman"/>
          <w:sz w:val="22"/>
          <w:szCs w:val="22"/>
        </w:rPr>
        <w:t>2004.</w:t>
      </w:r>
    </w:p>
    <w:p w14:paraId="23497C5E" w14:textId="77777777" w:rsidR="00846970" w:rsidRPr="00907B7B" w:rsidRDefault="00846970" w:rsidP="00846970">
      <w:pPr>
        <w:rPr>
          <w:sz w:val="22"/>
          <w:szCs w:val="22"/>
          <w:lang w:eastAsia="zh-CN"/>
        </w:rPr>
      </w:pPr>
    </w:p>
    <w:p w14:paraId="5534F71E" w14:textId="0C59AF6C" w:rsidR="00846970" w:rsidRPr="00907B7B" w:rsidRDefault="00846970" w:rsidP="00846970">
      <w:pPr>
        <w:pStyle w:val="HTMLPreformatted"/>
        <w:rPr>
          <w:rStyle w:val="HTMLTypewriter"/>
          <w:rFonts w:ascii="Times New Roman" w:hAnsi="Times New Roman" w:cs="Times New Roman"/>
          <w:sz w:val="22"/>
          <w:szCs w:val="22"/>
        </w:rPr>
      </w:pPr>
      <w:r w:rsidRPr="00907B7B">
        <w:rPr>
          <w:rFonts w:ascii="Times New Roman" w:hAnsi="Times New Roman" w:cs="Times New Roman"/>
          <w:snapToGrid w:val="0"/>
          <w:sz w:val="22"/>
          <w:szCs w:val="22"/>
        </w:rPr>
        <w:t xml:space="preserve">Performance of statistical models to predict mental health and substance abuse cost. </w:t>
      </w:r>
      <w:r w:rsidRPr="00907B7B">
        <w:rPr>
          <w:rFonts w:ascii="Times New Roman" w:hAnsi="Times New Roman" w:cs="Times New Roman"/>
          <w:b/>
          <w:bCs/>
          <w:sz w:val="22"/>
          <w:szCs w:val="22"/>
        </w:rPr>
        <w:t>Montez-Rath ME</w:t>
      </w:r>
      <w:r w:rsidRPr="00907B7B">
        <w:rPr>
          <w:rFonts w:ascii="Times New Roman" w:hAnsi="Times New Roman" w:cs="Times New Roman"/>
          <w:sz w:val="22"/>
          <w:szCs w:val="22"/>
        </w:rPr>
        <w:t xml:space="preserve">, </w:t>
      </w:r>
      <w:r w:rsidRPr="00907B7B">
        <w:rPr>
          <w:rFonts w:ascii="Times New Roman" w:hAnsi="Times New Roman" w:cs="Times New Roman"/>
          <w:snapToGrid w:val="0"/>
          <w:sz w:val="22"/>
          <w:szCs w:val="22"/>
        </w:rPr>
        <w:t xml:space="preserve">Christiansen CL, Ettner SL, Loveland S, and Rosen AK. </w:t>
      </w:r>
      <w:r w:rsidRPr="00907B7B">
        <w:rPr>
          <w:rStyle w:val="HTMLTypewriter"/>
          <w:rFonts w:ascii="Times New Roman" w:hAnsi="Times New Roman" w:cs="Times New Roman"/>
          <w:sz w:val="22"/>
          <w:szCs w:val="22"/>
        </w:rPr>
        <w:t>Annual Meeting of the American Statistical Association/Joint Statistical Meetings</w:t>
      </w:r>
      <w:r w:rsidR="004262E8">
        <w:rPr>
          <w:rStyle w:val="HTMLTypewriter"/>
          <w:rFonts w:ascii="Times New Roman" w:hAnsi="Times New Roman" w:cs="Times New Roman"/>
          <w:sz w:val="22"/>
          <w:szCs w:val="22"/>
        </w:rPr>
        <w:t>.</w:t>
      </w:r>
      <w:r w:rsidRPr="00907B7B">
        <w:rPr>
          <w:rStyle w:val="HTMLTypewriter"/>
          <w:rFonts w:ascii="Times New Roman" w:hAnsi="Times New Roman" w:cs="Times New Roman"/>
          <w:sz w:val="22"/>
          <w:szCs w:val="22"/>
        </w:rPr>
        <w:t xml:space="preserve"> Seattle,</w:t>
      </w:r>
      <w:r w:rsidR="00030BEA">
        <w:rPr>
          <w:rStyle w:val="HTMLTypewriter"/>
          <w:rFonts w:ascii="Times New Roman" w:hAnsi="Times New Roman" w:cs="Times New Roman"/>
          <w:sz w:val="22"/>
          <w:szCs w:val="22"/>
        </w:rPr>
        <w:t xml:space="preserve"> Washington, United States.</w:t>
      </w:r>
      <w:r w:rsidRPr="00907B7B">
        <w:rPr>
          <w:rStyle w:val="HTMLTypewriter"/>
          <w:rFonts w:ascii="Times New Roman" w:hAnsi="Times New Roman" w:cs="Times New Roman"/>
          <w:sz w:val="22"/>
          <w:szCs w:val="22"/>
        </w:rPr>
        <w:t xml:space="preserve"> August</w:t>
      </w:r>
      <w:r w:rsidR="008A5688">
        <w:rPr>
          <w:rStyle w:val="HTMLTypewriter"/>
          <w:rFonts w:ascii="Times New Roman" w:hAnsi="Times New Roman" w:cs="Times New Roman"/>
          <w:sz w:val="22"/>
          <w:szCs w:val="22"/>
        </w:rPr>
        <w:t xml:space="preserve"> 6, </w:t>
      </w:r>
      <w:r w:rsidRPr="00907B7B">
        <w:rPr>
          <w:rStyle w:val="HTMLTypewriter"/>
          <w:rFonts w:ascii="Times New Roman" w:hAnsi="Times New Roman" w:cs="Times New Roman"/>
          <w:sz w:val="22"/>
          <w:szCs w:val="22"/>
        </w:rPr>
        <w:t>2006.</w:t>
      </w:r>
    </w:p>
    <w:p w14:paraId="6BF912FC" w14:textId="77777777" w:rsidR="00846970" w:rsidRPr="00907B7B" w:rsidRDefault="00846970" w:rsidP="00846970">
      <w:pPr>
        <w:rPr>
          <w:sz w:val="22"/>
          <w:szCs w:val="22"/>
          <w:lang w:eastAsia="zh-CN"/>
        </w:rPr>
      </w:pPr>
    </w:p>
    <w:p w14:paraId="22C892CB" w14:textId="7221350E" w:rsidR="0050016D" w:rsidRDefault="0050016D" w:rsidP="0050016D">
      <w:pPr>
        <w:rPr>
          <w:sz w:val="22"/>
          <w:szCs w:val="22"/>
        </w:rPr>
      </w:pPr>
      <w:r w:rsidRPr="00907B7B">
        <w:rPr>
          <w:sz w:val="22"/>
          <w:szCs w:val="22"/>
        </w:rPr>
        <w:t xml:space="preserve">Generating Studies with Time-to-Event Outcomes and Correlated Time-Dependent Covariates. </w:t>
      </w:r>
      <w:r w:rsidRPr="00907B7B">
        <w:rPr>
          <w:b/>
          <w:sz w:val="22"/>
          <w:szCs w:val="22"/>
        </w:rPr>
        <w:t>Montez-Rath ME</w:t>
      </w:r>
      <w:r w:rsidRPr="00907B7B">
        <w:rPr>
          <w:sz w:val="22"/>
          <w:szCs w:val="22"/>
        </w:rPr>
        <w:t xml:space="preserve">, Mitani A, Kapphahn K, Desai M. </w:t>
      </w:r>
      <w:r w:rsidRPr="00907B7B">
        <w:rPr>
          <w:rStyle w:val="HTMLTypewriter"/>
          <w:rFonts w:ascii="Times New Roman" w:hAnsi="Times New Roman" w:cs="Times New Roman"/>
          <w:sz w:val="22"/>
          <w:szCs w:val="22"/>
        </w:rPr>
        <w:t>Annual Meeting of the American Statistical Association/Joint Statistical Meetings</w:t>
      </w:r>
      <w:r w:rsidR="00EB3DA2">
        <w:rPr>
          <w:rStyle w:val="HTMLTypewriter"/>
          <w:rFonts w:ascii="Times New Roman" w:hAnsi="Times New Roman" w:cs="Times New Roman"/>
          <w:sz w:val="22"/>
          <w:szCs w:val="22"/>
        </w:rPr>
        <w:t xml:space="preserve">. </w:t>
      </w:r>
      <w:r w:rsidRPr="00907B7B">
        <w:rPr>
          <w:rStyle w:val="HTMLTypewriter"/>
          <w:rFonts w:ascii="Times New Roman" w:hAnsi="Times New Roman" w:cs="Times New Roman"/>
          <w:sz w:val="22"/>
          <w:szCs w:val="22"/>
        </w:rPr>
        <w:t>Boston,</w:t>
      </w:r>
      <w:r w:rsidR="00841741">
        <w:rPr>
          <w:rStyle w:val="HTMLTypewriter"/>
          <w:rFonts w:ascii="Times New Roman" w:hAnsi="Times New Roman" w:cs="Times New Roman"/>
          <w:sz w:val="22"/>
          <w:szCs w:val="22"/>
        </w:rPr>
        <w:t xml:space="preserve"> Massachusetts, United States.</w:t>
      </w:r>
      <w:r w:rsidRPr="00907B7B">
        <w:rPr>
          <w:rStyle w:val="HTMLTypewriter"/>
          <w:rFonts w:ascii="Times New Roman" w:hAnsi="Times New Roman" w:cs="Times New Roman"/>
          <w:sz w:val="22"/>
          <w:szCs w:val="22"/>
        </w:rPr>
        <w:t xml:space="preserve"> August</w:t>
      </w:r>
      <w:r w:rsidR="002C74BC">
        <w:rPr>
          <w:rStyle w:val="HTMLTypewriter"/>
          <w:rFonts w:ascii="Times New Roman" w:hAnsi="Times New Roman" w:cs="Times New Roman"/>
          <w:sz w:val="22"/>
          <w:szCs w:val="22"/>
        </w:rPr>
        <w:t xml:space="preserve"> 5,</w:t>
      </w:r>
      <w:r w:rsidRPr="00907B7B">
        <w:rPr>
          <w:rStyle w:val="HTMLTypewriter"/>
          <w:rFonts w:ascii="Times New Roman" w:hAnsi="Times New Roman" w:cs="Times New Roman"/>
          <w:sz w:val="22"/>
          <w:szCs w:val="22"/>
        </w:rPr>
        <w:t xml:space="preserve"> 2014.</w:t>
      </w:r>
    </w:p>
    <w:p w14:paraId="10EA7965" w14:textId="77777777" w:rsidR="0050016D" w:rsidRDefault="0050016D" w:rsidP="0050016D">
      <w:pPr>
        <w:rPr>
          <w:sz w:val="22"/>
          <w:szCs w:val="22"/>
        </w:rPr>
      </w:pPr>
    </w:p>
    <w:p w14:paraId="4D5A4CA0" w14:textId="350570DB" w:rsidR="00846970" w:rsidRDefault="00846970" w:rsidP="00846970">
      <w:pPr>
        <w:spacing w:after="200"/>
        <w:rPr>
          <w:rStyle w:val="HTMLTypewriter"/>
          <w:rFonts w:ascii="Times New Roman" w:hAnsi="Times New Roman" w:cs="Times New Roman"/>
          <w:sz w:val="22"/>
          <w:szCs w:val="22"/>
        </w:rPr>
      </w:pPr>
      <w:r w:rsidRPr="00907B7B">
        <w:rPr>
          <w:sz w:val="22"/>
          <w:szCs w:val="22"/>
        </w:rPr>
        <w:t xml:space="preserve">Guidelines for generating right-censored outcomes from a Cox model extended to accommodate time-varying covariates. </w:t>
      </w:r>
      <w:r w:rsidRPr="00907B7B">
        <w:rPr>
          <w:b/>
          <w:sz w:val="22"/>
          <w:szCs w:val="22"/>
        </w:rPr>
        <w:t>Maria E. Montez-Rath</w:t>
      </w:r>
      <w:r w:rsidRPr="00907B7B">
        <w:rPr>
          <w:sz w:val="22"/>
          <w:szCs w:val="22"/>
        </w:rPr>
        <w:t xml:space="preserve">, Kristopher Kapphahn, Maya Mathur, Aya Mitani, David Hendry, and Manisha Desai. </w:t>
      </w:r>
      <w:r w:rsidRPr="00907B7B">
        <w:rPr>
          <w:rStyle w:val="HTMLTypewriter"/>
          <w:rFonts w:ascii="Times New Roman" w:hAnsi="Times New Roman" w:cs="Times New Roman"/>
          <w:sz w:val="22"/>
          <w:szCs w:val="22"/>
        </w:rPr>
        <w:t>Annual Meeting of the American Statistical Association/Joint Statistical Meetings</w:t>
      </w:r>
      <w:r w:rsidR="003E5EE1">
        <w:rPr>
          <w:rStyle w:val="HTMLTypewriter"/>
          <w:rFonts w:ascii="Times New Roman" w:hAnsi="Times New Roman" w:cs="Times New Roman"/>
          <w:sz w:val="22"/>
          <w:szCs w:val="22"/>
        </w:rPr>
        <w:t xml:space="preserve">. </w:t>
      </w:r>
      <w:r w:rsidRPr="00907B7B">
        <w:rPr>
          <w:rStyle w:val="HTMLTypewriter"/>
          <w:rFonts w:ascii="Times New Roman" w:hAnsi="Times New Roman" w:cs="Times New Roman"/>
          <w:sz w:val="22"/>
          <w:szCs w:val="22"/>
        </w:rPr>
        <w:t xml:space="preserve">Seattle, </w:t>
      </w:r>
      <w:r w:rsidR="00FC0A78">
        <w:rPr>
          <w:rStyle w:val="HTMLTypewriter"/>
          <w:rFonts w:ascii="Times New Roman" w:hAnsi="Times New Roman" w:cs="Times New Roman"/>
          <w:sz w:val="22"/>
          <w:szCs w:val="22"/>
        </w:rPr>
        <w:t xml:space="preserve">Washington, United States. </w:t>
      </w:r>
      <w:r w:rsidRPr="00907B7B">
        <w:rPr>
          <w:rStyle w:val="HTMLTypewriter"/>
          <w:rFonts w:ascii="Times New Roman" w:hAnsi="Times New Roman" w:cs="Times New Roman"/>
          <w:sz w:val="22"/>
          <w:szCs w:val="22"/>
        </w:rPr>
        <w:t>August</w:t>
      </w:r>
      <w:r w:rsidR="00A06B1C">
        <w:rPr>
          <w:rStyle w:val="HTMLTypewriter"/>
          <w:rFonts w:ascii="Times New Roman" w:hAnsi="Times New Roman" w:cs="Times New Roman"/>
          <w:sz w:val="22"/>
          <w:szCs w:val="22"/>
        </w:rPr>
        <w:t xml:space="preserve"> 8,</w:t>
      </w:r>
      <w:r w:rsidRPr="00907B7B">
        <w:rPr>
          <w:rStyle w:val="HTMLTypewriter"/>
          <w:rFonts w:ascii="Times New Roman" w:hAnsi="Times New Roman" w:cs="Times New Roman"/>
          <w:sz w:val="22"/>
          <w:szCs w:val="22"/>
        </w:rPr>
        <w:t xml:space="preserve"> 2015.</w:t>
      </w:r>
    </w:p>
    <w:p w14:paraId="2E719939" w14:textId="77777777" w:rsidR="00AC0945" w:rsidRPr="00907B7B" w:rsidRDefault="00AC0945" w:rsidP="00AC0945">
      <w:pPr>
        <w:rPr>
          <w:sz w:val="22"/>
          <w:szCs w:val="22"/>
        </w:rPr>
      </w:pPr>
    </w:p>
    <w:p w14:paraId="51DD7810" w14:textId="2ACA5DC9" w:rsidR="00AC0945" w:rsidRDefault="00AC0945" w:rsidP="00F13A03">
      <w:pPr>
        <w:spacing w:before="120"/>
        <w:rPr>
          <w:b/>
          <w:smallCaps/>
          <w:sz w:val="28"/>
        </w:rPr>
      </w:pPr>
      <w:r w:rsidRPr="00907B7B">
        <w:rPr>
          <w:b/>
          <w:smallCaps/>
          <w:sz w:val="28"/>
        </w:rPr>
        <w:t>Teaching Lectures</w:t>
      </w:r>
    </w:p>
    <w:p w14:paraId="43628BE1" w14:textId="77777777" w:rsidR="006D3105" w:rsidRPr="00907B7B" w:rsidRDefault="006D3105" w:rsidP="00F13A03">
      <w:pPr>
        <w:spacing w:before="120"/>
        <w:rPr>
          <w:b/>
          <w:smallCaps/>
          <w:sz w:val="28"/>
        </w:rPr>
      </w:pPr>
    </w:p>
    <w:p w14:paraId="33480D91" w14:textId="18B64F23" w:rsidR="000E1D19" w:rsidRPr="00907B7B" w:rsidRDefault="000E1D19" w:rsidP="000E1D19">
      <w:pPr>
        <w:rPr>
          <w:bCs/>
          <w:sz w:val="22"/>
          <w:szCs w:val="22"/>
          <w:shd w:val="clear" w:color="auto" w:fill="FFFFFF"/>
        </w:rPr>
      </w:pPr>
      <w:r w:rsidRPr="00907B7B">
        <w:rPr>
          <w:bCs/>
          <w:sz w:val="22"/>
          <w:szCs w:val="22"/>
          <w:shd w:val="clear" w:color="auto" w:fill="FFFFFF"/>
        </w:rPr>
        <w:t>Summer</w:t>
      </w:r>
      <w:r w:rsidRPr="00907B7B">
        <w:rPr>
          <w:bCs/>
          <w:sz w:val="22"/>
          <w:szCs w:val="22"/>
          <w:shd w:val="clear" w:color="auto" w:fill="FFFFFF"/>
        </w:rPr>
        <w:tab/>
        <w:t>Statistical Methods for the Design of Clinical Trials</w:t>
      </w:r>
    </w:p>
    <w:p w14:paraId="6E3D3DA1" w14:textId="02A6944E" w:rsidR="000E1D19" w:rsidRDefault="0003674E" w:rsidP="0003674E">
      <w:pPr>
        <w:rPr>
          <w:bCs/>
          <w:sz w:val="22"/>
          <w:szCs w:val="22"/>
          <w:shd w:val="clear" w:color="auto" w:fill="FFFFFF"/>
        </w:rPr>
      </w:pPr>
      <w:r w:rsidRPr="00907B7B">
        <w:rPr>
          <w:bCs/>
          <w:sz w:val="22"/>
          <w:szCs w:val="22"/>
          <w:shd w:val="clear" w:color="auto" w:fill="FFFFFF"/>
        </w:rPr>
        <w:t>2021</w:t>
      </w:r>
      <w:r>
        <w:rPr>
          <w:bCs/>
          <w:sz w:val="22"/>
          <w:szCs w:val="22"/>
          <w:shd w:val="clear" w:color="auto" w:fill="FFFFFF"/>
        </w:rPr>
        <w:t xml:space="preserve">-2024 </w:t>
      </w:r>
      <w:r>
        <w:rPr>
          <w:bCs/>
          <w:sz w:val="22"/>
          <w:szCs w:val="22"/>
          <w:shd w:val="clear" w:color="auto" w:fill="FFFFFF"/>
        </w:rPr>
        <w:tab/>
      </w:r>
      <w:r w:rsidR="000E1D19" w:rsidRPr="00907B7B">
        <w:rPr>
          <w:sz w:val="22"/>
          <w:szCs w:val="22"/>
          <w:lang w:eastAsia="zh-CN"/>
        </w:rPr>
        <w:t>Stanford University</w:t>
      </w:r>
      <w:r w:rsidR="000E1D19" w:rsidRPr="00907B7B">
        <w:rPr>
          <w:sz w:val="22"/>
          <w:szCs w:val="22"/>
        </w:rPr>
        <w:t xml:space="preserve">, </w:t>
      </w:r>
      <w:r w:rsidR="000E1D19" w:rsidRPr="00907B7B">
        <w:rPr>
          <w:bCs/>
          <w:sz w:val="22"/>
          <w:szCs w:val="22"/>
          <w:shd w:val="clear" w:color="auto" w:fill="FFFFFF"/>
        </w:rPr>
        <w:t>Pre-Renal Initiative Undergraduate Summer Research Program</w:t>
      </w:r>
    </w:p>
    <w:p w14:paraId="424455C8" w14:textId="5AC2EC9D" w:rsidR="001A2070" w:rsidRPr="00907B7B" w:rsidRDefault="001A2070" w:rsidP="0003674E">
      <w:pPr>
        <w:rPr>
          <w:bCs/>
          <w:sz w:val="22"/>
          <w:szCs w:val="22"/>
          <w:shd w:val="clear" w:color="auto" w:fill="FFFFFF"/>
        </w:rPr>
      </w:pPr>
      <w:r>
        <w:rPr>
          <w:bCs/>
          <w:sz w:val="22"/>
          <w:szCs w:val="22"/>
          <w:shd w:val="clear" w:color="auto" w:fill="FFFFFF"/>
        </w:rPr>
        <w:tab/>
      </w:r>
      <w:r>
        <w:rPr>
          <w:bCs/>
          <w:sz w:val="22"/>
          <w:szCs w:val="22"/>
          <w:shd w:val="clear" w:color="auto" w:fill="FFFFFF"/>
        </w:rPr>
        <w:tab/>
        <w:t>Stanford, CA</w:t>
      </w:r>
    </w:p>
    <w:p w14:paraId="63BB46D9" w14:textId="77777777" w:rsidR="000E1D19" w:rsidRPr="00907B7B" w:rsidRDefault="000E1D19" w:rsidP="00AC0945">
      <w:pPr>
        <w:rPr>
          <w:bCs/>
          <w:sz w:val="22"/>
          <w:szCs w:val="22"/>
          <w:shd w:val="clear" w:color="auto" w:fill="FFFFFF"/>
        </w:rPr>
      </w:pPr>
    </w:p>
    <w:p w14:paraId="78917A6C" w14:textId="34B10232" w:rsidR="00AC0945" w:rsidRPr="00907B7B" w:rsidRDefault="000E1D19" w:rsidP="00AC0945">
      <w:pPr>
        <w:rPr>
          <w:bCs/>
          <w:sz w:val="22"/>
          <w:szCs w:val="22"/>
          <w:shd w:val="clear" w:color="auto" w:fill="FFFFFF"/>
        </w:rPr>
      </w:pPr>
      <w:r w:rsidRPr="00907B7B">
        <w:rPr>
          <w:bCs/>
          <w:sz w:val="22"/>
          <w:szCs w:val="22"/>
          <w:shd w:val="clear" w:color="auto" w:fill="FFFFFF"/>
        </w:rPr>
        <w:t>Summer</w:t>
      </w:r>
      <w:r w:rsidRPr="00907B7B">
        <w:rPr>
          <w:bCs/>
          <w:sz w:val="22"/>
          <w:szCs w:val="22"/>
          <w:shd w:val="clear" w:color="auto" w:fill="FFFFFF"/>
        </w:rPr>
        <w:tab/>
      </w:r>
      <w:r w:rsidR="00AC0945" w:rsidRPr="00907B7B">
        <w:rPr>
          <w:bCs/>
          <w:sz w:val="22"/>
          <w:szCs w:val="22"/>
          <w:shd w:val="clear" w:color="auto" w:fill="FFFFFF"/>
        </w:rPr>
        <w:t>Statistical Methods for the Design of Observational Studies</w:t>
      </w:r>
    </w:p>
    <w:p w14:paraId="002D3B04" w14:textId="026BF51A" w:rsidR="00AC0945" w:rsidRDefault="0003674E" w:rsidP="0003674E">
      <w:pPr>
        <w:rPr>
          <w:bCs/>
          <w:sz w:val="22"/>
          <w:szCs w:val="22"/>
          <w:shd w:val="clear" w:color="auto" w:fill="FFFFFF"/>
        </w:rPr>
      </w:pPr>
      <w:r>
        <w:rPr>
          <w:sz w:val="22"/>
          <w:szCs w:val="22"/>
          <w:lang w:eastAsia="zh-CN"/>
        </w:rPr>
        <w:t>2021</w:t>
      </w:r>
      <w:r w:rsidR="003A5C3B">
        <w:rPr>
          <w:bCs/>
          <w:sz w:val="22"/>
          <w:szCs w:val="22"/>
          <w:shd w:val="clear" w:color="auto" w:fill="FFFFFF"/>
        </w:rPr>
        <w:t>-</w:t>
      </w:r>
      <w:r>
        <w:rPr>
          <w:sz w:val="22"/>
          <w:szCs w:val="22"/>
          <w:lang w:eastAsia="zh-CN"/>
        </w:rPr>
        <w:t xml:space="preserve">2024 </w:t>
      </w:r>
      <w:r>
        <w:rPr>
          <w:sz w:val="22"/>
          <w:szCs w:val="22"/>
          <w:lang w:eastAsia="zh-CN"/>
        </w:rPr>
        <w:tab/>
      </w:r>
      <w:r w:rsidR="00AC0945" w:rsidRPr="00907B7B">
        <w:rPr>
          <w:sz w:val="22"/>
          <w:szCs w:val="22"/>
          <w:lang w:eastAsia="zh-CN"/>
        </w:rPr>
        <w:t>Stanford University</w:t>
      </w:r>
      <w:r w:rsidR="00AC0945" w:rsidRPr="00907B7B">
        <w:rPr>
          <w:sz w:val="22"/>
          <w:szCs w:val="22"/>
        </w:rPr>
        <w:t xml:space="preserve">, </w:t>
      </w:r>
      <w:r w:rsidR="00AC0945" w:rsidRPr="00907B7B">
        <w:rPr>
          <w:bCs/>
          <w:sz w:val="22"/>
          <w:szCs w:val="22"/>
          <w:shd w:val="clear" w:color="auto" w:fill="FFFFFF"/>
        </w:rPr>
        <w:t>Pre-Renal Initiative Undergraduate Summer Research Program</w:t>
      </w:r>
    </w:p>
    <w:p w14:paraId="6639157C" w14:textId="1BD01275" w:rsidR="003E58E6" w:rsidRPr="00907B7B" w:rsidRDefault="003E58E6" w:rsidP="0003674E">
      <w:pPr>
        <w:rPr>
          <w:bCs/>
          <w:sz w:val="22"/>
          <w:szCs w:val="22"/>
          <w:shd w:val="clear" w:color="auto" w:fill="FFFFFF"/>
        </w:rPr>
      </w:pPr>
      <w:r>
        <w:rPr>
          <w:bCs/>
          <w:sz w:val="22"/>
          <w:szCs w:val="22"/>
          <w:shd w:val="clear" w:color="auto" w:fill="FFFFFF"/>
        </w:rPr>
        <w:tab/>
      </w:r>
      <w:r>
        <w:rPr>
          <w:bCs/>
          <w:sz w:val="22"/>
          <w:szCs w:val="22"/>
          <w:shd w:val="clear" w:color="auto" w:fill="FFFFFF"/>
        </w:rPr>
        <w:tab/>
        <w:t>Stanford, CA</w:t>
      </w:r>
    </w:p>
    <w:p w14:paraId="5E3D2677" w14:textId="77777777" w:rsidR="000E1D19" w:rsidRPr="00907B7B" w:rsidRDefault="000E1D19" w:rsidP="0003674E">
      <w:pPr>
        <w:rPr>
          <w:bCs/>
          <w:sz w:val="22"/>
          <w:szCs w:val="22"/>
          <w:shd w:val="clear" w:color="auto" w:fill="FFFFFF"/>
        </w:rPr>
      </w:pPr>
    </w:p>
    <w:p w14:paraId="483B60AC" w14:textId="68F8A3F3" w:rsidR="000E1D19" w:rsidRPr="00907B7B" w:rsidRDefault="000E1D19" w:rsidP="000E1D19">
      <w:pPr>
        <w:rPr>
          <w:bCs/>
          <w:sz w:val="22"/>
          <w:szCs w:val="22"/>
          <w:shd w:val="clear" w:color="auto" w:fill="FFFFFF"/>
        </w:rPr>
      </w:pPr>
      <w:r w:rsidRPr="00907B7B">
        <w:rPr>
          <w:bCs/>
          <w:sz w:val="22"/>
          <w:szCs w:val="22"/>
          <w:shd w:val="clear" w:color="auto" w:fill="FFFFFF"/>
        </w:rPr>
        <w:t>Fall</w:t>
      </w:r>
      <w:r w:rsidR="000E1C8E">
        <w:rPr>
          <w:bCs/>
          <w:sz w:val="22"/>
          <w:szCs w:val="22"/>
          <w:shd w:val="clear" w:color="auto" w:fill="FFFFFF"/>
        </w:rPr>
        <w:tab/>
      </w:r>
      <w:r w:rsidRPr="00907B7B">
        <w:rPr>
          <w:bCs/>
          <w:sz w:val="22"/>
          <w:szCs w:val="22"/>
          <w:shd w:val="clear" w:color="auto" w:fill="FFFFFF"/>
        </w:rPr>
        <w:tab/>
      </w:r>
      <w:r w:rsidRPr="00907B7B">
        <w:rPr>
          <w:sz w:val="22"/>
          <w:szCs w:val="22"/>
          <w:lang w:eastAsia="zh-CN"/>
        </w:rPr>
        <w:t>Introduction to Study Design I</w:t>
      </w:r>
      <w:r w:rsidR="00FA430B">
        <w:rPr>
          <w:sz w:val="22"/>
          <w:szCs w:val="22"/>
          <w:lang w:eastAsia="zh-CN"/>
        </w:rPr>
        <w:t>/II</w:t>
      </w:r>
    </w:p>
    <w:p w14:paraId="0380EB55" w14:textId="03CB6A43" w:rsidR="00AC0945" w:rsidRDefault="000E1C8E" w:rsidP="000E1C8E">
      <w:pPr>
        <w:rPr>
          <w:sz w:val="22"/>
          <w:szCs w:val="22"/>
          <w:lang w:eastAsia="zh-CN"/>
        </w:rPr>
      </w:pPr>
      <w:r w:rsidRPr="00907B7B">
        <w:rPr>
          <w:bCs/>
          <w:sz w:val="22"/>
          <w:szCs w:val="22"/>
          <w:shd w:val="clear" w:color="auto" w:fill="FFFFFF"/>
        </w:rPr>
        <w:t>2022</w:t>
      </w:r>
      <w:r>
        <w:rPr>
          <w:bCs/>
          <w:sz w:val="22"/>
          <w:szCs w:val="22"/>
          <w:shd w:val="clear" w:color="auto" w:fill="FFFFFF"/>
        </w:rPr>
        <w:t>-2024</w:t>
      </w:r>
      <w:r>
        <w:rPr>
          <w:bCs/>
          <w:sz w:val="22"/>
          <w:szCs w:val="22"/>
          <w:shd w:val="clear" w:color="auto" w:fill="FFFFFF"/>
        </w:rPr>
        <w:tab/>
      </w:r>
      <w:r w:rsidR="000E1D19" w:rsidRPr="00907B7B">
        <w:rPr>
          <w:sz w:val="22"/>
          <w:szCs w:val="22"/>
          <w:lang w:eastAsia="zh-CN"/>
        </w:rPr>
        <w:t xml:space="preserve">Stanford University, Nephrology Fellow’s Research Meeting </w:t>
      </w:r>
    </w:p>
    <w:p w14:paraId="533FCA50" w14:textId="29704555" w:rsidR="00137487" w:rsidRPr="00907B7B" w:rsidRDefault="00137487" w:rsidP="000E1C8E">
      <w:pPr>
        <w:rPr>
          <w:sz w:val="22"/>
          <w:szCs w:val="22"/>
          <w:lang w:eastAsia="zh-CN"/>
        </w:rPr>
      </w:pPr>
      <w:r>
        <w:rPr>
          <w:sz w:val="22"/>
          <w:szCs w:val="22"/>
          <w:lang w:eastAsia="zh-CN"/>
        </w:rPr>
        <w:tab/>
      </w:r>
      <w:r>
        <w:rPr>
          <w:sz w:val="22"/>
          <w:szCs w:val="22"/>
          <w:lang w:eastAsia="zh-CN"/>
        </w:rPr>
        <w:tab/>
        <w:t>Stanford, CA</w:t>
      </w:r>
    </w:p>
    <w:p w14:paraId="17E8A555" w14:textId="77777777" w:rsidR="00FA430B" w:rsidRPr="00907B7B" w:rsidRDefault="00FA430B" w:rsidP="0003674E">
      <w:pPr>
        <w:rPr>
          <w:bCs/>
          <w:sz w:val="22"/>
          <w:szCs w:val="22"/>
          <w:shd w:val="clear" w:color="auto" w:fill="FFFFFF"/>
        </w:rPr>
      </w:pPr>
    </w:p>
    <w:p w14:paraId="6A1BB507" w14:textId="05661C37" w:rsidR="00FF26E0" w:rsidRDefault="00FF26E0" w:rsidP="000A5EE6">
      <w:pPr>
        <w:spacing w:before="120"/>
        <w:rPr>
          <w:b/>
          <w:smallCaps/>
          <w:sz w:val="28"/>
        </w:rPr>
      </w:pPr>
      <w:r>
        <w:rPr>
          <w:b/>
          <w:smallCaps/>
          <w:sz w:val="28"/>
        </w:rPr>
        <w:t>Community Service</w:t>
      </w:r>
    </w:p>
    <w:p w14:paraId="53C490CD" w14:textId="77777777" w:rsidR="006D3105" w:rsidRDefault="006D3105" w:rsidP="006D3105">
      <w:pPr>
        <w:rPr>
          <w:sz w:val="22"/>
          <w:szCs w:val="22"/>
          <w:lang w:eastAsia="zh-CN"/>
        </w:rPr>
      </w:pPr>
    </w:p>
    <w:p w14:paraId="79F3B321" w14:textId="47F1C1F4" w:rsidR="001B20B1" w:rsidRDefault="006D3105" w:rsidP="006D3105">
      <w:pPr>
        <w:rPr>
          <w:sz w:val="22"/>
          <w:szCs w:val="22"/>
          <w:lang w:eastAsia="zh-CN"/>
        </w:rPr>
      </w:pPr>
      <w:r>
        <w:rPr>
          <w:sz w:val="22"/>
          <w:szCs w:val="22"/>
          <w:lang w:eastAsia="zh-CN"/>
        </w:rPr>
        <w:t>2014-</w:t>
      </w:r>
      <w:r w:rsidR="004E34FB">
        <w:rPr>
          <w:sz w:val="22"/>
          <w:szCs w:val="22"/>
          <w:lang w:eastAsia="zh-CN"/>
        </w:rPr>
        <w:t>Present</w:t>
      </w:r>
      <w:r>
        <w:rPr>
          <w:sz w:val="22"/>
          <w:szCs w:val="22"/>
          <w:lang w:eastAsia="zh-CN"/>
        </w:rPr>
        <w:tab/>
        <w:t>Girl Scout Leader</w:t>
      </w:r>
    </w:p>
    <w:p w14:paraId="2A331E13" w14:textId="77777777" w:rsidR="0035573B" w:rsidRDefault="0035573B" w:rsidP="006D3105">
      <w:pPr>
        <w:rPr>
          <w:sz w:val="22"/>
          <w:szCs w:val="22"/>
          <w:lang w:eastAsia="zh-CN"/>
        </w:rPr>
      </w:pPr>
    </w:p>
    <w:p w14:paraId="689AA8C0" w14:textId="1B79AE5B" w:rsidR="0050016D" w:rsidRPr="00907B7B" w:rsidRDefault="0050016D" w:rsidP="0050016D">
      <w:pPr>
        <w:ind w:left="1440" w:hanging="1440"/>
        <w:rPr>
          <w:sz w:val="22"/>
          <w:szCs w:val="22"/>
        </w:rPr>
      </w:pPr>
      <w:r>
        <w:rPr>
          <w:sz w:val="22"/>
          <w:szCs w:val="22"/>
          <w:lang w:eastAsia="zh-CN"/>
        </w:rPr>
        <w:t>2016-</w:t>
      </w:r>
      <w:r w:rsidR="00726F04">
        <w:rPr>
          <w:sz w:val="22"/>
          <w:szCs w:val="22"/>
          <w:lang w:eastAsia="zh-CN"/>
        </w:rPr>
        <w:t>Present</w:t>
      </w:r>
      <w:r w:rsidR="00726F04">
        <w:rPr>
          <w:sz w:val="22"/>
          <w:szCs w:val="22"/>
          <w:lang w:eastAsia="zh-CN"/>
        </w:rPr>
        <w:tab/>
      </w:r>
      <w:r w:rsidRPr="00907B7B">
        <w:rPr>
          <w:sz w:val="22"/>
          <w:szCs w:val="22"/>
        </w:rPr>
        <w:t xml:space="preserve">Biostatistics mentor for the Intensive Course in Clinical Research at Stanford </w:t>
      </w:r>
    </w:p>
    <w:p w14:paraId="609B6366" w14:textId="27FD8B90" w:rsidR="006D3105" w:rsidRDefault="0050016D" w:rsidP="0050016D">
      <w:pPr>
        <w:ind w:left="1440"/>
        <w:rPr>
          <w:sz w:val="22"/>
          <w:szCs w:val="22"/>
        </w:rPr>
      </w:pPr>
      <w:r w:rsidRPr="00907B7B">
        <w:rPr>
          <w:sz w:val="22"/>
          <w:szCs w:val="22"/>
        </w:rPr>
        <w:t>(1 week a year)</w:t>
      </w:r>
    </w:p>
    <w:p w14:paraId="1B6D7298" w14:textId="21E2DF73" w:rsidR="003A5C3B" w:rsidRDefault="003A5C3B" w:rsidP="003A5C3B">
      <w:pPr>
        <w:rPr>
          <w:sz w:val="22"/>
          <w:szCs w:val="22"/>
        </w:rPr>
      </w:pPr>
    </w:p>
    <w:p w14:paraId="34FEA1CE" w14:textId="77777777" w:rsidR="003A5C3B" w:rsidRDefault="003A5C3B" w:rsidP="003A5C3B">
      <w:pPr>
        <w:rPr>
          <w:sz w:val="22"/>
          <w:szCs w:val="22"/>
          <w:lang w:eastAsia="zh-CN"/>
        </w:rPr>
      </w:pPr>
      <w:r w:rsidRPr="00907B7B">
        <w:rPr>
          <w:sz w:val="22"/>
          <w:szCs w:val="22"/>
          <w:lang w:eastAsia="zh-CN"/>
        </w:rPr>
        <w:t>2023-</w:t>
      </w:r>
      <w:r>
        <w:rPr>
          <w:sz w:val="22"/>
          <w:szCs w:val="22"/>
          <w:lang w:eastAsia="zh-CN"/>
        </w:rPr>
        <w:t>Present</w:t>
      </w:r>
      <w:r w:rsidRPr="00907B7B">
        <w:rPr>
          <w:sz w:val="22"/>
          <w:szCs w:val="22"/>
          <w:lang w:eastAsia="zh-CN"/>
        </w:rPr>
        <w:tab/>
        <w:t>Statistical Consulting Section, American Statistical Association</w:t>
      </w:r>
    </w:p>
    <w:p w14:paraId="61EF50E1" w14:textId="77777777" w:rsidR="003A5C3B" w:rsidRPr="0050016D" w:rsidRDefault="003A5C3B" w:rsidP="003A5C3B">
      <w:pPr>
        <w:rPr>
          <w:sz w:val="22"/>
          <w:szCs w:val="22"/>
        </w:rPr>
      </w:pPr>
    </w:p>
    <w:p w14:paraId="7FCA9C75" w14:textId="43FCB23F" w:rsidR="00E61E8D" w:rsidRPr="00907B7B" w:rsidRDefault="00E61E8D" w:rsidP="000A5EE6">
      <w:pPr>
        <w:spacing w:before="120"/>
        <w:rPr>
          <w:b/>
          <w:sz w:val="28"/>
        </w:rPr>
      </w:pPr>
      <w:r w:rsidRPr="00907B7B">
        <w:rPr>
          <w:b/>
          <w:smallCaps/>
          <w:sz w:val="28"/>
        </w:rPr>
        <w:t>Trainees</w:t>
      </w:r>
      <w:r w:rsidR="00AC0945" w:rsidRPr="00907B7B">
        <w:rPr>
          <w:b/>
          <w:smallCaps/>
          <w:sz w:val="28"/>
        </w:rPr>
        <w:t xml:space="preserve"> </w:t>
      </w:r>
    </w:p>
    <w:p w14:paraId="63713663" w14:textId="77777777" w:rsidR="000A5EE6" w:rsidRPr="00907B7B" w:rsidRDefault="000A5EE6" w:rsidP="000A5EE6">
      <w:pPr>
        <w:rPr>
          <w:sz w:val="22"/>
          <w:szCs w:val="22"/>
        </w:rPr>
      </w:pPr>
    </w:p>
    <w:p w14:paraId="09406855" w14:textId="77777777" w:rsidR="000A5EE6" w:rsidRPr="00907B7B" w:rsidRDefault="000A5EE6" w:rsidP="000A5EE6">
      <w:pPr>
        <w:rPr>
          <w:b/>
          <w:bCs/>
          <w:sz w:val="22"/>
          <w:szCs w:val="22"/>
        </w:rPr>
      </w:pPr>
      <w:r w:rsidRPr="00907B7B">
        <w:rPr>
          <w:b/>
          <w:bCs/>
          <w:sz w:val="22"/>
          <w:szCs w:val="22"/>
        </w:rPr>
        <w:t>Stanford University Nephrology Fellowship</w:t>
      </w:r>
    </w:p>
    <w:p w14:paraId="3B3842D1" w14:textId="77777777" w:rsidR="000A5EE6" w:rsidRPr="00907B7B" w:rsidRDefault="000A5EE6" w:rsidP="000A5EE6">
      <w:pPr>
        <w:shd w:val="clear" w:color="auto" w:fill="FFFFFF"/>
        <w:textAlignment w:val="baseline"/>
        <w:rPr>
          <w:color w:val="000000"/>
          <w:sz w:val="22"/>
          <w:szCs w:val="22"/>
          <w:bdr w:val="none" w:sz="0" w:space="0" w:color="auto" w:frame="1"/>
        </w:rPr>
      </w:pPr>
    </w:p>
    <w:p w14:paraId="59B42C48" w14:textId="04700DDB" w:rsidR="000B0E6C" w:rsidRPr="008B23D0" w:rsidRDefault="000A5EE6" w:rsidP="00026903">
      <w:pPr>
        <w:shd w:val="clear" w:color="auto" w:fill="FFFFFF"/>
        <w:ind w:left="1440" w:hanging="1440"/>
        <w:textAlignment w:val="baseline"/>
        <w:rPr>
          <w:color w:val="000000" w:themeColor="text1"/>
          <w:sz w:val="22"/>
          <w:szCs w:val="22"/>
          <w:bdr w:val="none" w:sz="0" w:space="0" w:color="auto" w:frame="1"/>
          <w:shd w:val="clear" w:color="auto" w:fill="FFFFFF"/>
        </w:rPr>
      </w:pPr>
      <w:r w:rsidRPr="00907B7B">
        <w:rPr>
          <w:color w:val="000000"/>
          <w:sz w:val="22"/>
          <w:szCs w:val="22"/>
          <w:bdr w:val="none" w:sz="0" w:space="0" w:color="auto" w:frame="1"/>
        </w:rPr>
        <w:t xml:space="preserve">2009-2011 </w:t>
      </w:r>
      <w:r w:rsidRPr="00907B7B">
        <w:rPr>
          <w:color w:val="000000"/>
          <w:sz w:val="22"/>
          <w:szCs w:val="22"/>
          <w:bdr w:val="none" w:sz="0" w:space="0" w:color="auto" w:frame="1"/>
        </w:rPr>
        <w:tab/>
      </w:r>
      <w:r w:rsidRPr="00907B7B">
        <w:rPr>
          <w:b/>
          <w:bCs/>
          <w:color w:val="000000" w:themeColor="text1"/>
          <w:sz w:val="22"/>
          <w:szCs w:val="22"/>
          <w:bdr w:val="none" w:sz="0" w:space="0" w:color="auto" w:frame="1"/>
        </w:rPr>
        <w:t>Jenny Shen</w:t>
      </w:r>
      <w:r w:rsidRPr="00907B7B">
        <w:rPr>
          <w:color w:val="000000" w:themeColor="text1"/>
          <w:sz w:val="22"/>
          <w:szCs w:val="22"/>
          <w:bdr w:val="none" w:sz="0" w:space="0" w:color="auto" w:frame="1"/>
          <w:shd w:val="clear" w:color="auto" w:fill="FFFFFF"/>
        </w:rPr>
        <w:t>, Stanford University Nephrology Fellowship (2011)</w:t>
      </w:r>
      <w:r w:rsidR="00E92083">
        <w:rPr>
          <w:color w:val="000000" w:themeColor="text1"/>
          <w:sz w:val="22"/>
          <w:szCs w:val="22"/>
          <w:bdr w:val="none" w:sz="0" w:space="0" w:color="auto" w:frame="1"/>
          <w:shd w:val="clear" w:color="auto" w:fill="FFFFFF"/>
        </w:rPr>
        <w:t>.</w:t>
      </w:r>
      <w:r w:rsidR="00026903">
        <w:rPr>
          <w:color w:val="000000" w:themeColor="text1"/>
          <w:sz w:val="22"/>
          <w:szCs w:val="22"/>
          <w:bdr w:val="none" w:sz="0" w:space="0" w:color="auto" w:frame="1"/>
          <w:shd w:val="clear" w:color="auto" w:fill="FFFFFF"/>
        </w:rPr>
        <w:t xml:space="preserve"> </w:t>
      </w:r>
      <w:r w:rsidR="007B7F8C">
        <w:rPr>
          <w:color w:val="000000" w:themeColor="text1"/>
          <w:sz w:val="22"/>
          <w:szCs w:val="22"/>
          <w:bdr w:val="none" w:sz="0" w:space="0" w:color="auto" w:frame="1"/>
          <w:shd w:val="clear" w:color="auto" w:fill="FFFFFF"/>
        </w:rPr>
        <w:t xml:space="preserve">Stanford, </w:t>
      </w:r>
      <w:r w:rsidRPr="00907B7B">
        <w:rPr>
          <w:color w:val="000000" w:themeColor="text1"/>
          <w:sz w:val="22"/>
          <w:szCs w:val="22"/>
          <w:bdr w:val="none" w:sz="0" w:space="0" w:color="auto" w:frame="1"/>
          <w:shd w:val="clear" w:color="auto" w:fill="FFFFFF"/>
        </w:rPr>
        <w:t>CA</w:t>
      </w:r>
    </w:p>
    <w:p w14:paraId="687E0E1C" w14:textId="20BA4056" w:rsidR="001142F4" w:rsidRDefault="00EC6052" w:rsidP="00182FCD">
      <w:pPr>
        <w:shd w:val="clear" w:color="auto" w:fill="FFFFFF"/>
        <w:ind w:left="1440"/>
        <w:textAlignment w:val="baseline"/>
        <w:rPr>
          <w:color w:val="000000" w:themeColor="text1"/>
          <w:sz w:val="22"/>
          <w:szCs w:val="22"/>
        </w:rPr>
      </w:pPr>
      <w:r w:rsidRPr="00907B7B">
        <w:rPr>
          <w:color w:val="000000" w:themeColor="text1"/>
          <w:sz w:val="22"/>
          <w:szCs w:val="22"/>
          <w:bdr w:val="none" w:sz="0" w:space="0" w:color="auto" w:frame="1"/>
        </w:rPr>
        <w:t xml:space="preserve">Currently </w:t>
      </w:r>
      <w:r w:rsidR="000B0E6C" w:rsidRPr="00907B7B">
        <w:rPr>
          <w:color w:val="000000" w:themeColor="text1"/>
          <w:sz w:val="22"/>
          <w:szCs w:val="22"/>
        </w:rPr>
        <w:t>Assistant Professor of Medicine, Division of Nephrology and Hypertension, David Geffen School of Medicine at UCLA</w:t>
      </w:r>
      <w:r w:rsidR="00553229" w:rsidRPr="00907B7B">
        <w:rPr>
          <w:color w:val="000000" w:themeColor="text1"/>
          <w:sz w:val="22"/>
          <w:szCs w:val="22"/>
        </w:rPr>
        <w:t>, Los Angeles, CA</w:t>
      </w:r>
    </w:p>
    <w:p w14:paraId="0E837233" w14:textId="77777777" w:rsidR="00182FCD" w:rsidRPr="00182FCD" w:rsidRDefault="00182FCD" w:rsidP="00182FCD">
      <w:pPr>
        <w:shd w:val="clear" w:color="auto" w:fill="FFFFFF"/>
        <w:ind w:left="1440"/>
        <w:textAlignment w:val="baseline"/>
        <w:rPr>
          <w:color w:val="000000" w:themeColor="text1"/>
          <w:sz w:val="22"/>
          <w:szCs w:val="22"/>
        </w:rPr>
      </w:pPr>
    </w:p>
    <w:p w14:paraId="5BD702A4" w14:textId="048AD52B" w:rsidR="00645C1F" w:rsidRPr="00907B7B" w:rsidRDefault="000A5EE6" w:rsidP="00EC6052">
      <w:pPr>
        <w:shd w:val="clear" w:color="auto" w:fill="FFFFFF"/>
        <w:ind w:left="1440" w:hanging="1440"/>
        <w:textAlignment w:val="baseline"/>
        <w:rPr>
          <w:color w:val="000000" w:themeColor="text1"/>
          <w:sz w:val="22"/>
          <w:szCs w:val="22"/>
          <w:bdr w:val="none" w:sz="0" w:space="0" w:color="auto" w:frame="1"/>
        </w:rPr>
      </w:pPr>
      <w:r w:rsidRPr="00907B7B">
        <w:rPr>
          <w:color w:val="000000" w:themeColor="text1"/>
          <w:sz w:val="22"/>
          <w:szCs w:val="22"/>
          <w:bdr w:val="none" w:sz="0" w:space="0" w:color="auto" w:frame="1"/>
        </w:rPr>
        <w:t xml:space="preserve">2010-2012 </w:t>
      </w:r>
      <w:r w:rsidRPr="00907B7B">
        <w:rPr>
          <w:color w:val="000000" w:themeColor="text1"/>
          <w:sz w:val="22"/>
          <w:szCs w:val="22"/>
          <w:bdr w:val="none" w:sz="0" w:space="0" w:color="auto" w:frame="1"/>
        </w:rPr>
        <w:tab/>
      </w:r>
      <w:r w:rsidRPr="00907B7B">
        <w:rPr>
          <w:b/>
          <w:bCs/>
          <w:color w:val="000000" w:themeColor="text1"/>
          <w:sz w:val="22"/>
          <w:szCs w:val="22"/>
          <w:bdr w:val="none" w:sz="0" w:space="0" w:color="auto" w:frame="1"/>
        </w:rPr>
        <w:t>Maria Cristina Arce</w:t>
      </w:r>
      <w:r w:rsidRPr="00907B7B">
        <w:rPr>
          <w:color w:val="000000" w:themeColor="text1"/>
          <w:sz w:val="22"/>
          <w:szCs w:val="22"/>
          <w:bdr w:val="none" w:sz="0" w:space="0" w:color="auto" w:frame="1"/>
          <w:shd w:val="clear" w:color="auto" w:fill="FFFFFF"/>
        </w:rPr>
        <w:t>, Stanford University Nephrology Fellowship (2012)</w:t>
      </w:r>
      <w:r w:rsidR="00E92083">
        <w:rPr>
          <w:color w:val="000000" w:themeColor="text1"/>
          <w:sz w:val="22"/>
          <w:szCs w:val="22"/>
          <w:bdr w:val="none" w:sz="0" w:space="0" w:color="auto" w:frame="1"/>
          <w:shd w:val="clear" w:color="auto" w:fill="FFFFFF"/>
        </w:rPr>
        <w:t>.</w:t>
      </w:r>
      <w:r w:rsidRPr="00907B7B">
        <w:rPr>
          <w:color w:val="000000" w:themeColor="text1"/>
          <w:sz w:val="22"/>
          <w:szCs w:val="22"/>
          <w:bdr w:val="none" w:sz="0" w:space="0" w:color="auto" w:frame="1"/>
          <w:shd w:val="clear" w:color="auto" w:fill="FFFFFF"/>
        </w:rPr>
        <w:t xml:space="preserve"> </w:t>
      </w:r>
      <w:r w:rsidR="008B23D0">
        <w:rPr>
          <w:color w:val="000000" w:themeColor="text1"/>
          <w:sz w:val="22"/>
          <w:szCs w:val="22"/>
          <w:bdr w:val="none" w:sz="0" w:space="0" w:color="auto" w:frame="1"/>
          <w:shd w:val="clear" w:color="auto" w:fill="FFFFFF"/>
        </w:rPr>
        <w:t xml:space="preserve">Stanford, </w:t>
      </w:r>
      <w:r w:rsidRPr="00907B7B">
        <w:rPr>
          <w:color w:val="000000" w:themeColor="text1"/>
          <w:sz w:val="22"/>
          <w:szCs w:val="22"/>
          <w:bdr w:val="none" w:sz="0" w:space="0" w:color="auto" w:frame="1"/>
          <w:shd w:val="clear" w:color="auto" w:fill="FFFFFF"/>
        </w:rPr>
        <w:t>CA</w:t>
      </w:r>
    </w:p>
    <w:p w14:paraId="7510D7C5" w14:textId="2BB6DE8F" w:rsidR="001142F4" w:rsidRDefault="00EC6052" w:rsidP="00182FCD">
      <w:pPr>
        <w:shd w:val="clear" w:color="auto" w:fill="FFFFFF"/>
        <w:ind w:left="1440"/>
        <w:textAlignment w:val="baseline"/>
        <w:rPr>
          <w:color w:val="000000" w:themeColor="text1"/>
          <w:sz w:val="22"/>
          <w:szCs w:val="22"/>
          <w:bdr w:val="none" w:sz="0" w:space="0" w:color="auto" w:frame="1"/>
        </w:rPr>
      </w:pPr>
      <w:r w:rsidRPr="00907B7B">
        <w:rPr>
          <w:color w:val="000000" w:themeColor="text1"/>
          <w:sz w:val="22"/>
          <w:szCs w:val="22"/>
          <w:bdr w:val="none" w:sz="0" w:space="0" w:color="auto" w:frame="1"/>
        </w:rPr>
        <w:t xml:space="preserve">Currently </w:t>
      </w:r>
      <w:r w:rsidR="00645C1F" w:rsidRPr="00907B7B">
        <w:rPr>
          <w:color w:val="000000" w:themeColor="text1"/>
          <w:sz w:val="22"/>
          <w:szCs w:val="22"/>
          <w:bdr w:val="none" w:sz="0" w:space="0" w:color="auto" w:frame="1"/>
        </w:rPr>
        <w:t xml:space="preserve">General Nephrologist, </w:t>
      </w:r>
      <w:r w:rsidR="00855013" w:rsidRPr="00907B7B">
        <w:rPr>
          <w:color w:val="000000" w:themeColor="text1"/>
          <w:sz w:val="22"/>
          <w:szCs w:val="22"/>
          <w:bdr w:val="none" w:sz="0" w:space="0" w:color="auto" w:frame="1"/>
        </w:rPr>
        <w:t>Baylor University</w:t>
      </w:r>
      <w:r w:rsidR="00645C1F" w:rsidRPr="00907B7B">
        <w:rPr>
          <w:color w:val="000000" w:themeColor="text1"/>
          <w:sz w:val="22"/>
          <w:szCs w:val="22"/>
          <w:bdr w:val="none" w:sz="0" w:space="0" w:color="auto" w:frame="1"/>
        </w:rPr>
        <w:t xml:space="preserve"> Medical Center, Dallas, TX</w:t>
      </w:r>
    </w:p>
    <w:p w14:paraId="2C2B9A00" w14:textId="77777777" w:rsidR="00182FCD" w:rsidRPr="00907B7B" w:rsidRDefault="00182FCD" w:rsidP="00182FCD">
      <w:pPr>
        <w:shd w:val="clear" w:color="auto" w:fill="FFFFFF"/>
        <w:ind w:left="1440"/>
        <w:textAlignment w:val="baseline"/>
        <w:rPr>
          <w:color w:val="000000" w:themeColor="text1"/>
          <w:sz w:val="22"/>
          <w:szCs w:val="22"/>
          <w:bdr w:val="none" w:sz="0" w:space="0" w:color="auto" w:frame="1"/>
        </w:rPr>
      </w:pPr>
    </w:p>
    <w:p w14:paraId="31CBE36F" w14:textId="0CDB7918" w:rsidR="00254C3F" w:rsidRPr="00907B7B" w:rsidRDefault="000A5EE6" w:rsidP="00EC6052">
      <w:pPr>
        <w:shd w:val="clear" w:color="auto" w:fill="FFFFFF"/>
        <w:ind w:left="1440" w:hanging="1440"/>
        <w:textAlignment w:val="baseline"/>
        <w:rPr>
          <w:color w:val="000000" w:themeColor="text1"/>
          <w:sz w:val="22"/>
          <w:szCs w:val="22"/>
          <w:bdr w:val="none" w:sz="0" w:space="0" w:color="auto" w:frame="1"/>
        </w:rPr>
      </w:pPr>
      <w:r w:rsidRPr="00907B7B">
        <w:rPr>
          <w:color w:val="000000" w:themeColor="text1"/>
          <w:sz w:val="22"/>
          <w:szCs w:val="22"/>
          <w:bdr w:val="none" w:sz="0" w:space="0" w:color="auto" w:frame="1"/>
        </w:rPr>
        <w:t xml:space="preserve">2010-2012 </w:t>
      </w:r>
      <w:r w:rsidRPr="00907B7B">
        <w:rPr>
          <w:color w:val="000000" w:themeColor="text1"/>
          <w:sz w:val="22"/>
          <w:szCs w:val="22"/>
          <w:bdr w:val="none" w:sz="0" w:space="0" w:color="auto" w:frame="1"/>
        </w:rPr>
        <w:tab/>
      </w:r>
      <w:r w:rsidRPr="00907B7B">
        <w:rPr>
          <w:b/>
          <w:bCs/>
          <w:color w:val="000000" w:themeColor="text1"/>
          <w:sz w:val="22"/>
          <w:szCs w:val="22"/>
          <w:bdr w:val="none" w:sz="0" w:space="0" w:color="auto" w:frame="1"/>
        </w:rPr>
        <w:t>Katharine Cheung</w:t>
      </w:r>
      <w:r w:rsidR="00E71B7C" w:rsidRPr="00907B7B">
        <w:rPr>
          <w:b/>
          <w:bCs/>
          <w:color w:val="000000" w:themeColor="text1"/>
          <w:sz w:val="22"/>
          <w:szCs w:val="22"/>
          <w:bdr w:val="none" w:sz="0" w:space="0" w:color="auto" w:frame="1"/>
          <w:vertAlign w:val="superscript"/>
        </w:rPr>
        <w:t>*</w:t>
      </w:r>
      <w:r w:rsidRPr="00907B7B">
        <w:rPr>
          <w:color w:val="000000" w:themeColor="text1"/>
          <w:sz w:val="22"/>
          <w:szCs w:val="22"/>
          <w:bdr w:val="none" w:sz="0" w:space="0" w:color="auto" w:frame="1"/>
          <w:shd w:val="clear" w:color="auto" w:fill="FFFFFF"/>
        </w:rPr>
        <w:t>, Stanford University Nephrology Fellowship (2012)</w:t>
      </w:r>
      <w:r w:rsidR="00E92083">
        <w:rPr>
          <w:color w:val="000000" w:themeColor="text1"/>
          <w:sz w:val="22"/>
          <w:szCs w:val="22"/>
          <w:bdr w:val="none" w:sz="0" w:space="0" w:color="auto" w:frame="1"/>
          <w:shd w:val="clear" w:color="auto" w:fill="FFFFFF"/>
        </w:rPr>
        <w:t>.</w:t>
      </w:r>
      <w:r w:rsidRPr="00907B7B">
        <w:rPr>
          <w:color w:val="000000" w:themeColor="text1"/>
          <w:sz w:val="22"/>
          <w:szCs w:val="22"/>
          <w:bdr w:val="none" w:sz="0" w:space="0" w:color="auto" w:frame="1"/>
          <w:shd w:val="clear" w:color="auto" w:fill="FFFFFF"/>
        </w:rPr>
        <w:t xml:space="preserve"> </w:t>
      </w:r>
      <w:r w:rsidR="006100CB">
        <w:rPr>
          <w:color w:val="000000" w:themeColor="text1"/>
          <w:sz w:val="22"/>
          <w:szCs w:val="22"/>
          <w:bdr w:val="none" w:sz="0" w:space="0" w:color="auto" w:frame="1"/>
          <w:shd w:val="clear" w:color="auto" w:fill="FFFFFF"/>
        </w:rPr>
        <w:t xml:space="preserve">Stanford, </w:t>
      </w:r>
      <w:r w:rsidRPr="00907B7B">
        <w:rPr>
          <w:color w:val="000000" w:themeColor="text1"/>
          <w:sz w:val="22"/>
          <w:szCs w:val="22"/>
          <w:bdr w:val="none" w:sz="0" w:space="0" w:color="auto" w:frame="1"/>
          <w:shd w:val="clear" w:color="auto" w:fill="FFFFFF"/>
        </w:rPr>
        <w:t>CA</w:t>
      </w:r>
    </w:p>
    <w:p w14:paraId="5B8160A6" w14:textId="247B1134" w:rsidR="006717AD" w:rsidRDefault="00EC6052" w:rsidP="00A66D78">
      <w:pPr>
        <w:shd w:val="clear" w:color="auto" w:fill="FFFFFF"/>
        <w:ind w:left="1440"/>
        <w:textAlignment w:val="baseline"/>
        <w:rPr>
          <w:color w:val="000000" w:themeColor="text1"/>
          <w:sz w:val="22"/>
          <w:szCs w:val="22"/>
          <w:bdr w:val="none" w:sz="0" w:space="0" w:color="auto" w:frame="1"/>
        </w:rPr>
      </w:pPr>
      <w:r w:rsidRPr="00907B7B">
        <w:rPr>
          <w:color w:val="000000" w:themeColor="text1"/>
          <w:sz w:val="22"/>
          <w:szCs w:val="22"/>
        </w:rPr>
        <w:t xml:space="preserve">Currently </w:t>
      </w:r>
      <w:r w:rsidR="00254C3F" w:rsidRPr="00907B7B">
        <w:rPr>
          <w:color w:val="000000" w:themeColor="text1"/>
          <w:sz w:val="22"/>
          <w:szCs w:val="22"/>
        </w:rPr>
        <w:t>Assistant Professor of Medicine</w:t>
      </w:r>
      <w:r w:rsidR="00254C3F" w:rsidRPr="00907B7B">
        <w:rPr>
          <w:color w:val="000000" w:themeColor="text1"/>
          <w:sz w:val="22"/>
          <w:szCs w:val="22"/>
          <w:bdr w:val="none" w:sz="0" w:space="0" w:color="auto" w:frame="1"/>
        </w:rPr>
        <w:t xml:space="preserve"> </w:t>
      </w:r>
      <w:r w:rsidR="00855013" w:rsidRPr="00907B7B">
        <w:rPr>
          <w:color w:val="000000" w:themeColor="text1"/>
          <w:sz w:val="22"/>
          <w:szCs w:val="22"/>
          <w:bdr w:val="none" w:sz="0" w:space="0" w:color="auto" w:frame="1"/>
        </w:rPr>
        <w:t>University of Vermont</w:t>
      </w:r>
      <w:r w:rsidR="00E71B7C" w:rsidRPr="00907B7B">
        <w:rPr>
          <w:color w:val="000000" w:themeColor="text1"/>
          <w:sz w:val="22"/>
          <w:szCs w:val="22"/>
          <w:bdr w:val="none" w:sz="0" w:space="0" w:color="auto" w:frame="1"/>
        </w:rPr>
        <w:t xml:space="preserve"> College of Medicine</w:t>
      </w:r>
    </w:p>
    <w:p w14:paraId="1565B60A" w14:textId="77777777" w:rsidR="00A66D78" w:rsidRPr="00907B7B" w:rsidRDefault="00A66D78" w:rsidP="00A66D78">
      <w:pPr>
        <w:shd w:val="clear" w:color="auto" w:fill="FFFFFF"/>
        <w:ind w:left="1440"/>
        <w:textAlignment w:val="baseline"/>
        <w:rPr>
          <w:color w:val="000000" w:themeColor="text1"/>
          <w:sz w:val="22"/>
          <w:szCs w:val="22"/>
          <w:bdr w:val="none" w:sz="0" w:space="0" w:color="auto" w:frame="1"/>
        </w:rPr>
      </w:pPr>
    </w:p>
    <w:p w14:paraId="1AA760E9" w14:textId="77777777" w:rsidR="00F76704" w:rsidRDefault="000A5EE6" w:rsidP="00F76704">
      <w:pPr>
        <w:shd w:val="clear" w:color="auto" w:fill="FFFFFF"/>
        <w:ind w:left="1440" w:hanging="1440"/>
        <w:textAlignment w:val="baseline"/>
        <w:rPr>
          <w:color w:val="000000"/>
          <w:sz w:val="22"/>
          <w:szCs w:val="22"/>
          <w:bdr w:val="none" w:sz="0" w:space="0" w:color="auto" w:frame="1"/>
          <w:shd w:val="clear" w:color="auto" w:fill="FFFFFF"/>
        </w:rPr>
      </w:pPr>
      <w:r w:rsidRPr="00907B7B">
        <w:rPr>
          <w:color w:val="000000"/>
          <w:sz w:val="22"/>
          <w:szCs w:val="22"/>
          <w:bdr w:val="none" w:sz="0" w:space="0" w:color="auto" w:frame="1"/>
        </w:rPr>
        <w:t xml:space="preserve">2011-2013 </w:t>
      </w:r>
      <w:r w:rsidRPr="00907B7B">
        <w:rPr>
          <w:color w:val="000000"/>
          <w:sz w:val="22"/>
          <w:szCs w:val="22"/>
          <w:bdr w:val="none" w:sz="0" w:space="0" w:color="auto" w:frame="1"/>
        </w:rPr>
        <w:tab/>
      </w:r>
      <w:r w:rsidRPr="00907B7B">
        <w:rPr>
          <w:b/>
          <w:bCs/>
          <w:color w:val="000000"/>
          <w:sz w:val="22"/>
          <w:szCs w:val="22"/>
          <w:bdr w:val="none" w:sz="0" w:space="0" w:color="auto" w:frame="1"/>
        </w:rPr>
        <w:t>Sumi Sukumaran Nair</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(2013)</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6E1E52">
        <w:rPr>
          <w:color w:val="000000"/>
          <w:sz w:val="22"/>
          <w:szCs w:val="22"/>
          <w:bdr w:val="none" w:sz="0" w:space="0" w:color="auto" w:frame="1"/>
          <w:shd w:val="clear" w:color="auto" w:fill="FFFFFF"/>
        </w:rPr>
        <w:t>Stanford,</w:t>
      </w:r>
      <w:r w:rsidR="00F76704">
        <w:rPr>
          <w:color w:val="000000"/>
          <w:sz w:val="22"/>
          <w:szCs w:val="22"/>
          <w:bdr w:val="none" w:sz="0" w:space="0" w:color="auto" w:frame="1"/>
          <w:shd w:val="clear" w:color="auto" w:fill="FFFFFF"/>
        </w:rPr>
        <w:t xml:space="preserve"> </w:t>
      </w:r>
      <w:r w:rsidR="00A66D78">
        <w:rPr>
          <w:color w:val="000000"/>
          <w:sz w:val="22"/>
          <w:szCs w:val="22"/>
          <w:bdr w:val="none" w:sz="0" w:space="0" w:color="auto" w:frame="1"/>
          <w:shd w:val="clear" w:color="auto" w:fill="FFFFFF"/>
        </w:rPr>
        <w:t>CA</w:t>
      </w:r>
    </w:p>
    <w:p w14:paraId="5B563B61" w14:textId="5633C207" w:rsidR="00A66D78" w:rsidRPr="00F76704" w:rsidRDefault="00EC6052" w:rsidP="00F76704">
      <w:pPr>
        <w:shd w:val="clear" w:color="auto" w:fill="FFFFFF"/>
        <w:ind w:left="1440"/>
        <w:textAlignment w:val="baseline"/>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Currently</w:t>
      </w:r>
      <w:r w:rsidR="000A5EE6" w:rsidRPr="00907B7B">
        <w:rPr>
          <w:color w:val="000000"/>
          <w:sz w:val="22"/>
          <w:szCs w:val="22"/>
          <w:bdr w:val="none" w:sz="0" w:space="0" w:color="auto" w:frame="1"/>
        </w:rPr>
        <w:t> </w:t>
      </w:r>
      <w:r w:rsidR="000A3472" w:rsidRPr="00907B7B">
        <w:rPr>
          <w:sz w:val="22"/>
          <w:szCs w:val="22"/>
          <w:shd w:val="clear" w:color="auto" w:fill="FFFFFF"/>
        </w:rPr>
        <w:t>Assistant Professor at Mayo Clinic</w:t>
      </w:r>
    </w:p>
    <w:p w14:paraId="03174235" w14:textId="77777777" w:rsidR="00F76704" w:rsidRPr="00AC07BD" w:rsidRDefault="00F76704" w:rsidP="00F76704">
      <w:pPr>
        <w:shd w:val="clear" w:color="auto" w:fill="FFFFFF"/>
        <w:ind w:left="1440"/>
        <w:textAlignment w:val="baseline"/>
        <w:rPr>
          <w:sz w:val="22"/>
          <w:szCs w:val="22"/>
          <w:shd w:val="clear" w:color="auto" w:fill="FFFFFF"/>
        </w:rPr>
      </w:pPr>
    </w:p>
    <w:p w14:paraId="56E93989" w14:textId="0F2B2F5A" w:rsidR="000A3472" w:rsidRPr="00907B7B" w:rsidRDefault="000A5EE6" w:rsidP="00EC6052">
      <w:pPr>
        <w:shd w:val="clear" w:color="auto" w:fill="FFFFFF"/>
        <w:ind w:left="1440" w:hanging="1440"/>
        <w:textAlignment w:val="baseline"/>
        <w:rPr>
          <w:color w:val="000000"/>
          <w:sz w:val="22"/>
          <w:szCs w:val="22"/>
          <w:bdr w:val="none" w:sz="0" w:space="0" w:color="auto" w:frame="1"/>
        </w:rPr>
      </w:pPr>
      <w:r w:rsidRPr="00907B7B">
        <w:rPr>
          <w:color w:val="000000"/>
          <w:sz w:val="22"/>
          <w:szCs w:val="22"/>
          <w:bdr w:val="none" w:sz="0" w:space="0" w:color="auto" w:frame="1"/>
        </w:rPr>
        <w:t xml:space="preserve">2011-2013 </w:t>
      </w:r>
      <w:r w:rsidRPr="00907B7B">
        <w:rPr>
          <w:color w:val="000000"/>
          <w:sz w:val="22"/>
          <w:szCs w:val="22"/>
          <w:bdr w:val="none" w:sz="0" w:space="0" w:color="auto" w:frame="1"/>
        </w:rPr>
        <w:tab/>
      </w:r>
      <w:r w:rsidRPr="00907B7B">
        <w:rPr>
          <w:b/>
          <w:bCs/>
          <w:color w:val="000000"/>
          <w:sz w:val="22"/>
          <w:szCs w:val="22"/>
          <w:bdr w:val="none" w:sz="0" w:space="0" w:color="auto" w:frame="1"/>
        </w:rPr>
        <w:t>Colin Lenihan</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(2013)</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4064C1">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7ACE91AC" w14:textId="1CEBBD1C" w:rsidR="001142F4" w:rsidRDefault="00EC6052" w:rsidP="00F76704">
      <w:pPr>
        <w:ind w:left="1440"/>
        <w:rPr>
          <w:color w:val="000000" w:themeColor="text1"/>
          <w:sz w:val="22"/>
          <w:szCs w:val="22"/>
          <w:bdr w:val="none" w:sz="0" w:space="0" w:color="auto" w:frame="1"/>
        </w:rPr>
      </w:pPr>
      <w:r w:rsidRPr="00907B7B">
        <w:rPr>
          <w:sz w:val="22"/>
          <w:szCs w:val="22"/>
        </w:rPr>
        <w:t xml:space="preserve">Currently </w:t>
      </w:r>
      <w:r w:rsidR="000A3472" w:rsidRPr="00907B7B">
        <w:rPr>
          <w:sz w:val="22"/>
          <w:szCs w:val="22"/>
        </w:rPr>
        <w:t xml:space="preserve">Clinical </w:t>
      </w:r>
      <w:r w:rsidR="000A3472" w:rsidRPr="00907B7B">
        <w:rPr>
          <w:color w:val="000000" w:themeColor="text1"/>
          <w:sz w:val="22"/>
          <w:szCs w:val="22"/>
        </w:rPr>
        <w:t xml:space="preserve">Associate Professor, </w:t>
      </w:r>
      <w:r w:rsidR="00855013" w:rsidRPr="00907B7B">
        <w:rPr>
          <w:color w:val="000000" w:themeColor="text1"/>
          <w:sz w:val="22"/>
          <w:szCs w:val="22"/>
        </w:rPr>
        <w:t>Stanford</w:t>
      </w:r>
      <w:r w:rsidRPr="00907B7B">
        <w:rPr>
          <w:color w:val="000000" w:themeColor="text1"/>
          <w:sz w:val="22"/>
          <w:szCs w:val="22"/>
        </w:rPr>
        <w:t xml:space="preserve"> University</w:t>
      </w:r>
      <w:r w:rsidR="000A3472" w:rsidRPr="00907B7B">
        <w:rPr>
          <w:color w:val="000000" w:themeColor="text1"/>
          <w:sz w:val="22"/>
          <w:szCs w:val="22"/>
        </w:rPr>
        <w:t xml:space="preserve">, </w:t>
      </w:r>
      <w:r w:rsidR="000A3472" w:rsidRPr="00907B7B">
        <w:rPr>
          <w:color w:val="000000" w:themeColor="text1"/>
          <w:sz w:val="22"/>
          <w:szCs w:val="22"/>
          <w:bdr w:val="none" w:sz="0" w:space="0" w:color="auto" w:frame="1"/>
        </w:rPr>
        <w:t>Department of Medicine, Division of Nephrology</w:t>
      </w:r>
    </w:p>
    <w:p w14:paraId="6EF0AD63" w14:textId="77777777" w:rsidR="00F76704" w:rsidRPr="00F76704" w:rsidRDefault="00F76704" w:rsidP="00F76704">
      <w:pPr>
        <w:ind w:left="1440"/>
        <w:rPr>
          <w:color w:val="000000" w:themeColor="text1"/>
          <w:sz w:val="22"/>
          <w:szCs w:val="22"/>
          <w:bdr w:val="none" w:sz="0" w:space="0" w:color="auto" w:frame="1"/>
        </w:rPr>
      </w:pPr>
    </w:p>
    <w:p w14:paraId="4588AA16" w14:textId="75AD4ACA" w:rsidR="001142F4" w:rsidRDefault="000A5EE6" w:rsidP="00F76704">
      <w:pPr>
        <w:shd w:val="clear" w:color="auto" w:fill="FFFFFF"/>
        <w:ind w:left="1440" w:hanging="1440"/>
        <w:textAlignment w:val="baseline"/>
        <w:rPr>
          <w:color w:val="000000"/>
          <w:sz w:val="22"/>
          <w:szCs w:val="22"/>
          <w:bdr w:val="none" w:sz="0" w:space="0" w:color="auto" w:frame="1"/>
        </w:rPr>
      </w:pPr>
      <w:r w:rsidRPr="00907B7B">
        <w:rPr>
          <w:color w:val="000000"/>
          <w:sz w:val="22"/>
          <w:szCs w:val="22"/>
          <w:bdr w:val="none" w:sz="0" w:space="0" w:color="auto" w:frame="1"/>
        </w:rPr>
        <w:t xml:space="preserve">2012-2014 </w:t>
      </w:r>
      <w:r w:rsidRPr="00907B7B">
        <w:rPr>
          <w:color w:val="000000"/>
          <w:sz w:val="22"/>
          <w:szCs w:val="22"/>
          <w:bdr w:val="none" w:sz="0" w:space="0" w:color="auto" w:frame="1"/>
        </w:rPr>
        <w:tab/>
      </w:r>
      <w:r w:rsidRPr="00907B7B">
        <w:rPr>
          <w:b/>
          <w:bCs/>
          <w:color w:val="000000"/>
          <w:sz w:val="22"/>
          <w:szCs w:val="22"/>
          <w:bdr w:val="none" w:sz="0" w:space="0" w:color="auto" w:frame="1"/>
        </w:rPr>
        <w:t>Emilee Wilhelm-Leen</w:t>
      </w:r>
      <w:r w:rsidRPr="00907B7B">
        <w:rPr>
          <w:color w:val="000000"/>
          <w:sz w:val="22"/>
          <w:szCs w:val="22"/>
          <w:bdr w:val="none" w:sz="0" w:space="0" w:color="auto" w:frame="1"/>
          <w:shd w:val="clear" w:color="auto" w:fill="FFFFFF"/>
        </w:rPr>
        <w:t>, Stanford University Nephrology Fellowship (2014)</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4064C1">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r w:rsidR="00EC6052" w:rsidRPr="00907B7B">
        <w:rPr>
          <w:color w:val="000000"/>
          <w:sz w:val="22"/>
          <w:szCs w:val="22"/>
          <w:bdr w:val="none" w:sz="0" w:space="0" w:color="auto" w:frame="1"/>
          <w:shd w:val="clear" w:color="auto" w:fill="FFFFFF"/>
        </w:rPr>
        <w:t xml:space="preserve"> Currently </w:t>
      </w:r>
      <w:r w:rsidR="00D52C48" w:rsidRPr="00907B7B">
        <w:rPr>
          <w:color w:val="000000"/>
          <w:sz w:val="22"/>
          <w:szCs w:val="22"/>
          <w:bdr w:val="none" w:sz="0" w:space="0" w:color="auto" w:frame="1"/>
          <w:shd w:val="clear" w:color="auto" w:fill="FFFFFF"/>
        </w:rPr>
        <w:t xml:space="preserve">Practice, </w:t>
      </w:r>
      <w:r w:rsidR="00855013" w:rsidRPr="00907B7B">
        <w:rPr>
          <w:color w:val="000000"/>
          <w:sz w:val="22"/>
          <w:szCs w:val="22"/>
          <w:bdr w:val="none" w:sz="0" w:space="0" w:color="auto" w:frame="1"/>
        </w:rPr>
        <w:t>S</w:t>
      </w:r>
      <w:r w:rsidR="00EC6052" w:rsidRPr="00907B7B">
        <w:rPr>
          <w:color w:val="000000"/>
          <w:sz w:val="22"/>
          <w:szCs w:val="22"/>
          <w:bdr w:val="none" w:sz="0" w:space="0" w:color="auto" w:frame="1"/>
        </w:rPr>
        <w:t xml:space="preserve">anta Clara Valley Medical Center </w:t>
      </w:r>
    </w:p>
    <w:p w14:paraId="0495DE73" w14:textId="77777777" w:rsidR="00F76704" w:rsidRPr="00907B7B" w:rsidRDefault="00F76704" w:rsidP="00F76704">
      <w:pPr>
        <w:shd w:val="clear" w:color="auto" w:fill="FFFFFF"/>
        <w:ind w:left="1440" w:hanging="1440"/>
        <w:textAlignment w:val="baseline"/>
        <w:rPr>
          <w:color w:val="000000"/>
          <w:sz w:val="22"/>
          <w:szCs w:val="22"/>
          <w:bdr w:val="none" w:sz="0" w:space="0" w:color="auto" w:frame="1"/>
        </w:rPr>
      </w:pPr>
    </w:p>
    <w:p w14:paraId="7AC2E09E" w14:textId="77777777" w:rsidR="00E150E3" w:rsidRDefault="000A5EE6" w:rsidP="00E150E3">
      <w:pPr>
        <w:shd w:val="clear" w:color="auto" w:fill="FFFFFF"/>
        <w:ind w:left="1440" w:hanging="1440"/>
        <w:textAlignment w:val="baseline"/>
        <w:rPr>
          <w:color w:val="000000"/>
          <w:sz w:val="22"/>
          <w:szCs w:val="22"/>
          <w:bdr w:val="none" w:sz="0" w:space="0" w:color="auto" w:frame="1"/>
        </w:rPr>
      </w:pPr>
      <w:r w:rsidRPr="00907B7B">
        <w:rPr>
          <w:color w:val="000000"/>
          <w:sz w:val="22"/>
          <w:szCs w:val="22"/>
          <w:bdr w:val="none" w:sz="0" w:space="0" w:color="auto" w:frame="1"/>
        </w:rPr>
        <w:t xml:space="preserve">2013-2015 </w:t>
      </w:r>
      <w:r w:rsidRPr="00907B7B">
        <w:rPr>
          <w:color w:val="000000"/>
          <w:sz w:val="22"/>
          <w:szCs w:val="22"/>
          <w:bdr w:val="none" w:sz="0" w:space="0" w:color="auto" w:frame="1"/>
        </w:rPr>
        <w:tab/>
      </w:r>
      <w:r w:rsidRPr="00907B7B">
        <w:rPr>
          <w:b/>
          <w:bCs/>
          <w:color w:val="000000"/>
          <w:sz w:val="22"/>
          <w:szCs w:val="22"/>
          <w:bdr w:val="none" w:sz="0" w:space="0" w:color="auto" w:frame="1"/>
        </w:rPr>
        <w:t>Michelle O'Shaughnessy</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(2015)</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8F5C1A">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20E59A85" w14:textId="146B7DB9" w:rsidR="001142F4" w:rsidRDefault="00EC6052" w:rsidP="00E150E3">
      <w:pPr>
        <w:shd w:val="clear" w:color="auto" w:fill="FFFFFF"/>
        <w:ind w:left="1440"/>
        <w:textAlignment w:val="baseline"/>
        <w:rPr>
          <w:color w:val="000000"/>
          <w:sz w:val="22"/>
          <w:szCs w:val="22"/>
          <w:bdr w:val="none" w:sz="0" w:space="0" w:color="auto" w:frame="1"/>
        </w:rPr>
      </w:pPr>
      <w:r w:rsidRPr="00907B7B">
        <w:rPr>
          <w:color w:val="000000"/>
          <w:sz w:val="22"/>
          <w:szCs w:val="22"/>
          <w:bdr w:val="none" w:sz="0" w:space="0" w:color="auto" w:frame="1"/>
        </w:rPr>
        <w:t xml:space="preserve">Currently </w:t>
      </w:r>
      <w:r w:rsidR="00855013" w:rsidRPr="00907B7B">
        <w:rPr>
          <w:color w:val="000000"/>
          <w:sz w:val="22"/>
          <w:szCs w:val="22"/>
          <w:bdr w:val="none" w:sz="0" w:space="0" w:color="auto" w:frame="1"/>
        </w:rPr>
        <w:t>University of Cork</w:t>
      </w:r>
    </w:p>
    <w:p w14:paraId="60D9D2FF" w14:textId="77777777" w:rsidR="00860556" w:rsidRPr="00907B7B" w:rsidRDefault="00860556" w:rsidP="00860556">
      <w:pPr>
        <w:shd w:val="clear" w:color="auto" w:fill="FFFFFF"/>
        <w:ind w:left="1440"/>
        <w:textAlignment w:val="baseline"/>
        <w:rPr>
          <w:color w:val="000000"/>
          <w:sz w:val="22"/>
          <w:szCs w:val="22"/>
          <w:bdr w:val="none" w:sz="0" w:space="0" w:color="auto" w:frame="1"/>
        </w:rPr>
      </w:pPr>
    </w:p>
    <w:p w14:paraId="637E1BA7" w14:textId="2E70ACF8" w:rsidR="000A3472" w:rsidRPr="00907B7B" w:rsidRDefault="000A5EE6" w:rsidP="00EC6052">
      <w:pPr>
        <w:shd w:val="clear" w:color="auto" w:fill="FFFFFF"/>
        <w:ind w:left="1440" w:hanging="1440"/>
        <w:textAlignment w:val="baseline"/>
        <w:rPr>
          <w:color w:val="000000"/>
          <w:sz w:val="22"/>
          <w:szCs w:val="22"/>
          <w:bdr w:val="none" w:sz="0" w:space="0" w:color="auto" w:frame="1"/>
          <w:shd w:val="clear" w:color="auto" w:fill="FFFFFF"/>
        </w:rPr>
      </w:pPr>
      <w:r w:rsidRPr="00907B7B">
        <w:rPr>
          <w:color w:val="000000"/>
          <w:sz w:val="22"/>
          <w:szCs w:val="22"/>
          <w:bdr w:val="none" w:sz="0" w:space="0" w:color="auto" w:frame="1"/>
        </w:rPr>
        <w:t xml:space="preserve">2015-2017 </w:t>
      </w:r>
      <w:r w:rsidRPr="00907B7B">
        <w:rPr>
          <w:color w:val="000000"/>
          <w:sz w:val="22"/>
          <w:szCs w:val="22"/>
          <w:bdr w:val="none" w:sz="0" w:space="0" w:color="auto" w:frame="1"/>
        </w:rPr>
        <w:tab/>
      </w:r>
      <w:r w:rsidRPr="00907B7B">
        <w:rPr>
          <w:b/>
          <w:bCs/>
          <w:color w:val="000000"/>
          <w:sz w:val="22"/>
          <w:szCs w:val="22"/>
          <w:bdr w:val="none" w:sz="0" w:space="0" w:color="auto" w:frame="1"/>
        </w:rPr>
        <w:t>Cristina Bradshaw</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(2017)</w:t>
      </w:r>
      <w:r w:rsidR="00E92083">
        <w:rPr>
          <w:color w:val="000000"/>
          <w:sz w:val="22"/>
          <w:szCs w:val="22"/>
          <w:bdr w:val="none" w:sz="0" w:space="0" w:color="auto" w:frame="1"/>
          <w:shd w:val="clear" w:color="auto" w:fill="FFFFFF"/>
        </w:rPr>
        <w:t>.</w:t>
      </w:r>
      <w:r w:rsidR="00183BEB">
        <w:rPr>
          <w:color w:val="000000"/>
          <w:sz w:val="22"/>
          <w:szCs w:val="22"/>
          <w:bdr w:val="none" w:sz="0" w:space="0" w:color="auto" w:frame="1"/>
          <w:shd w:val="clear" w:color="auto" w:fill="FFFFFF"/>
        </w:rPr>
        <w:t xml:space="preserve"> Stanford,</w:t>
      </w:r>
      <w:r w:rsidRPr="00907B7B">
        <w:rPr>
          <w:color w:val="000000"/>
          <w:sz w:val="22"/>
          <w:szCs w:val="22"/>
          <w:bdr w:val="none" w:sz="0" w:space="0" w:color="auto" w:frame="1"/>
          <w:shd w:val="clear" w:color="auto" w:fill="FFFFFF"/>
        </w:rPr>
        <w:t xml:space="preserve"> CA</w:t>
      </w:r>
    </w:p>
    <w:p w14:paraId="32B2EC6A" w14:textId="26DC622B" w:rsidR="001142F4" w:rsidRDefault="00EC6052" w:rsidP="00860556">
      <w:pPr>
        <w:shd w:val="clear" w:color="auto" w:fill="FFFFFF"/>
        <w:ind w:left="1440"/>
        <w:textAlignment w:val="baseline"/>
        <w:rPr>
          <w:color w:val="000000"/>
          <w:sz w:val="22"/>
          <w:szCs w:val="22"/>
          <w:bdr w:val="none" w:sz="0" w:space="0" w:color="auto" w:frame="1"/>
        </w:rPr>
      </w:pPr>
      <w:r w:rsidRPr="00907B7B">
        <w:rPr>
          <w:color w:val="000000"/>
          <w:sz w:val="22"/>
          <w:szCs w:val="22"/>
          <w:bdr w:val="none" w:sz="0" w:space="0" w:color="auto" w:frame="1"/>
          <w:shd w:val="clear" w:color="auto" w:fill="FFFFFF"/>
        </w:rPr>
        <w:t xml:space="preserve">Currently </w:t>
      </w:r>
      <w:r w:rsidR="00D52C48" w:rsidRPr="00907B7B">
        <w:rPr>
          <w:color w:val="000000"/>
          <w:sz w:val="22"/>
          <w:szCs w:val="22"/>
          <w:bdr w:val="none" w:sz="0" w:space="0" w:color="auto" w:frame="1"/>
          <w:shd w:val="clear" w:color="auto" w:fill="FFFFFF"/>
        </w:rPr>
        <w:t xml:space="preserve">Practice, </w:t>
      </w:r>
      <w:r w:rsidRPr="00907B7B">
        <w:rPr>
          <w:color w:val="000000"/>
          <w:sz w:val="22"/>
          <w:szCs w:val="22"/>
          <w:bdr w:val="none" w:sz="0" w:space="0" w:color="auto" w:frame="1"/>
        </w:rPr>
        <w:t>Santa Clara Valley Medical Center</w:t>
      </w:r>
    </w:p>
    <w:p w14:paraId="1DA6D44F" w14:textId="77777777" w:rsidR="00860556" w:rsidRPr="00907B7B" w:rsidRDefault="00860556" w:rsidP="00860556">
      <w:pPr>
        <w:shd w:val="clear" w:color="auto" w:fill="FFFFFF"/>
        <w:ind w:left="1440"/>
        <w:textAlignment w:val="baseline"/>
        <w:rPr>
          <w:color w:val="000000"/>
          <w:sz w:val="22"/>
          <w:szCs w:val="22"/>
          <w:bdr w:val="none" w:sz="0" w:space="0" w:color="auto" w:frame="1"/>
        </w:rPr>
      </w:pPr>
    </w:p>
    <w:p w14:paraId="0BFF61CF" w14:textId="6421FD6C" w:rsidR="000A3472" w:rsidRPr="00907B7B" w:rsidRDefault="000A5EE6" w:rsidP="00EC6052">
      <w:pPr>
        <w:shd w:val="clear" w:color="auto" w:fill="FFFFFF"/>
        <w:ind w:left="1440" w:hanging="1440"/>
        <w:textAlignment w:val="baseline"/>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2016-2018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Douglas Franz</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(2018)</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3E5383">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65618641" w14:textId="35F509B7" w:rsidR="00860556" w:rsidRDefault="00EC6052" w:rsidP="00E150E3">
      <w:pPr>
        <w:shd w:val="clear" w:color="auto" w:fill="FFFFFF"/>
        <w:ind w:left="1440"/>
        <w:textAlignment w:val="baseline"/>
        <w:rPr>
          <w:color w:val="000000" w:themeColor="text1"/>
          <w:sz w:val="22"/>
          <w:szCs w:val="22"/>
          <w:bdr w:val="none" w:sz="0" w:space="0" w:color="auto" w:frame="1"/>
        </w:rPr>
      </w:pPr>
      <w:r w:rsidRPr="00907B7B">
        <w:rPr>
          <w:color w:val="000000" w:themeColor="text1"/>
          <w:sz w:val="22"/>
          <w:szCs w:val="22"/>
          <w:bdr w:val="none" w:sz="0" w:space="0" w:color="auto" w:frame="1"/>
          <w:shd w:val="clear" w:color="auto" w:fill="FFFFFF"/>
        </w:rPr>
        <w:t>Currently</w:t>
      </w:r>
      <w:r w:rsidR="00DF07F2" w:rsidRPr="00907B7B">
        <w:rPr>
          <w:color w:val="000000" w:themeColor="text1"/>
          <w:sz w:val="22"/>
          <w:szCs w:val="22"/>
          <w:bdr w:val="none" w:sz="0" w:space="0" w:color="auto" w:frame="1"/>
          <w:shd w:val="clear" w:color="auto" w:fill="FFFFFF"/>
        </w:rPr>
        <w:t xml:space="preserve"> </w:t>
      </w:r>
      <w:r w:rsidR="00DF07F2" w:rsidRPr="00907B7B">
        <w:rPr>
          <w:color w:val="000000" w:themeColor="text1"/>
          <w:sz w:val="22"/>
          <w:szCs w:val="22"/>
          <w:bdr w:val="none" w:sz="0" w:space="0" w:color="auto" w:frame="1"/>
        </w:rPr>
        <w:t>Assistant Professor</w:t>
      </w:r>
      <w:r w:rsidR="00DF07F2" w:rsidRPr="00907B7B">
        <w:rPr>
          <w:color w:val="000000" w:themeColor="text1"/>
          <w:sz w:val="22"/>
          <w:szCs w:val="22"/>
        </w:rPr>
        <w:t xml:space="preserve">, </w:t>
      </w:r>
      <w:r w:rsidR="00DF07F2" w:rsidRPr="00907B7B">
        <w:rPr>
          <w:color w:val="000000" w:themeColor="text1"/>
          <w:sz w:val="22"/>
          <w:szCs w:val="22"/>
          <w:bdr w:val="none" w:sz="0" w:space="0" w:color="auto" w:frame="1"/>
          <w:shd w:val="clear" w:color="auto" w:fill="FFFFFF"/>
        </w:rPr>
        <w:t>University of Nebraska</w:t>
      </w:r>
      <w:r w:rsidR="00DF07F2" w:rsidRPr="00907B7B">
        <w:rPr>
          <w:color w:val="000000" w:themeColor="text1"/>
          <w:sz w:val="22"/>
          <w:szCs w:val="22"/>
          <w:bdr w:val="none" w:sz="0" w:space="0" w:color="auto" w:frame="1"/>
        </w:rPr>
        <w:t>, Department of Medicine, Division of Nephrology</w:t>
      </w:r>
    </w:p>
    <w:p w14:paraId="0D0A6A61" w14:textId="77777777" w:rsidR="00E150E3" w:rsidRPr="00860556" w:rsidRDefault="00E150E3" w:rsidP="00E150E3">
      <w:pPr>
        <w:shd w:val="clear" w:color="auto" w:fill="FFFFFF"/>
        <w:ind w:left="1440"/>
        <w:textAlignment w:val="baseline"/>
        <w:rPr>
          <w:color w:val="000000" w:themeColor="text1"/>
          <w:sz w:val="22"/>
          <w:szCs w:val="22"/>
          <w:bdr w:val="none" w:sz="0" w:space="0" w:color="auto" w:frame="1"/>
        </w:rPr>
      </w:pPr>
    </w:p>
    <w:p w14:paraId="1623D60B" w14:textId="59B3CFAB" w:rsidR="00DF07F2" w:rsidRPr="00907B7B" w:rsidRDefault="000A5EE6" w:rsidP="00EC6052">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2016-2018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Ian McCoy</w:t>
      </w:r>
      <w:r w:rsidRPr="00907B7B">
        <w:rPr>
          <w:color w:val="000000"/>
          <w:sz w:val="22"/>
          <w:szCs w:val="22"/>
          <w:bdr w:val="none" w:sz="0" w:space="0" w:color="auto" w:frame="1"/>
          <w:shd w:val="clear" w:color="auto" w:fill="FFFFFF"/>
        </w:rPr>
        <w:t>, Stanford University Nephrology Fellowship (2018)</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716B3C">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41E47A86" w14:textId="6A92B3DC" w:rsidR="00860556" w:rsidRDefault="00EC6052" w:rsidP="00E150E3">
      <w:pPr>
        <w:ind w:left="1440"/>
        <w:rPr>
          <w:color w:val="000000" w:themeColor="text1"/>
          <w:sz w:val="22"/>
          <w:szCs w:val="22"/>
          <w:bdr w:val="none" w:sz="0" w:space="0" w:color="auto" w:frame="1"/>
        </w:rPr>
      </w:pPr>
      <w:r w:rsidRPr="00907B7B">
        <w:rPr>
          <w:color w:val="000000"/>
          <w:sz w:val="22"/>
          <w:szCs w:val="22"/>
          <w:bdr w:val="none" w:sz="0" w:space="0" w:color="auto" w:frame="1"/>
          <w:shd w:val="clear" w:color="auto" w:fill="FFFFFF"/>
        </w:rPr>
        <w:t xml:space="preserve">Currently </w:t>
      </w:r>
      <w:r w:rsidR="00DF07F2" w:rsidRPr="00907B7B">
        <w:rPr>
          <w:color w:val="000000" w:themeColor="text1"/>
          <w:sz w:val="22"/>
          <w:szCs w:val="22"/>
          <w:bdr w:val="none" w:sz="0" w:space="0" w:color="auto" w:frame="1"/>
        </w:rPr>
        <w:t>Assistant Professor</w:t>
      </w:r>
      <w:r w:rsidR="00DF07F2" w:rsidRPr="00907B7B">
        <w:rPr>
          <w:color w:val="000000" w:themeColor="text1"/>
          <w:sz w:val="22"/>
          <w:szCs w:val="22"/>
        </w:rPr>
        <w:t xml:space="preserve">, </w:t>
      </w:r>
      <w:r w:rsidR="00DF07F2" w:rsidRPr="00907B7B">
        <w:rPr>
          <w:color w:val="000000"/>
          <w:sz w:val="22"/>
          <w:szCs w:val="22"/>
          <w:bdr w:val="none" w:sz="0" w:space="0" w:color="auto" w:frame="1"/>
          <w:shd w:val="clear" w:color="auto" w:fill="FFFFFF"/>
        </w:rPr>
        <w:t>University of California San Francisco</w:t>
      </w:r>
      <w:r w:rsidR="00DF07F2" w:rsidRPr="00907B7B">
        <w:rPr>
          <w:color w:val="000000" w:themeColor="text1"/>
          <w:sz w:val="22"/>
          <w:szCs w:val="22"/>
          <w:bdr w:val="none" w:sz="0" w:space="0" w:color="auto" w:frame="1"/>
        </w:rPr>
        <w:t>, Department of Medicine, Division of Nephrology</w:t>
      </w:r>
    </w:p>
    <w:p w14:paraId="47AC1BF1" w14:textId="77777777" w:rsidR="00E150E3" w:rsidRPr="00860556" w:rsidRDefault="00E150E3" w:rsidP="00E150E3">
      <w:pPr>
        <w:ind w:left="1440"/>
        <w:rPr>
          <w:color w:val="000000" w:themeColor="text1"/>
          <w:sz w:val="22"/>
          <w:szCs w:val="22"/>
          <w:bdr w:val="none" w:sz="0" w:space="0" w:color="auto" w:frame="1"/>
        </w:rPr>
      </w:pPr>
    </w:p>
    <w:p w14:paraId="63D35962" w14:textId="70F89FA4" w:rsidR="00DF07F2" w:rsidRPr="00907B7B" w:rsidRDefault="000A5EE6" w:rsidP="00EC6052">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2018-2020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Pablo Garcia</w:t>
      </w:r>
      <w:r w:rsidR="00E71B7C"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(2020)</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4A75D4">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3646A943" w14:textId="7C9C735E" w:rsidR="00C91E7E" w:rsidRDefault="00EC6052" w:rsidP="00860556">
      <w:pPr>
        <w:ind w:left="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Currently </w:t>
      </w:r>
      <w:r w:rsidR="00855013" w:rsidRPr="00907B7B">
        <w:rPr>
          <w:color w:val="000000"/>
          <w:sz w:val="22"/>
          <w:szCs w:val="22"/>
          <w:bdr w:val="none" w:sz="0" w:space="0" w:color="auto" w:frame="1"/>
          <w:shd w:val="clear" w:color="auto" w:fill="FFFFFF"/>
        </w:rPr>
        <w:t>Practice, Albuquerque</w:t>
      </w:r>
      <w:r w:rsidR="00D52C48" w:rsidRPr="00907B7B">
        <w:rPr>
          <w:color w:val="000000"/>
          <w:sz w:val="22"/>
          <w:szCs w:val="22"/>
          <w:bdr w:val="none" w:sz="0" w:space="0" w:color="auto" w:frame="1"/>
          <w:shd w:val="clear" w:color="auto" w:fill="FFFFFF"/>
        </w:rPr>
        <w:t>, TX</w:t>
      </w:r>
    </w:p>
    <w:p w14:paraId="37CFD9A5" w14:textId="77777777" w:rsidR="00860556" w:rsidRPr="00907B7B" w:rsidRDefault="00860556" w:rsidP="00860556">
      <w:pPr>
        <w:ind w:left="1440"/>
        <w:rPr>
          <w:color w:val="000000"/>
          <w:sz w:val="22"/>
          <w:szCs w:val="22"/>
          <w:bdr w:val="none" w:sz="0" w:space="0" w:color="auto" w:frame="1"/>
          <w:shd w:val="clear" w:color="auto" w:fill="FFFFFF"/>
        </w:rPr>
      </w:pPr>
    </w:p>
    <w:p w14:paraId="14C72B9A" w14:textId="29A4B434" w:rsidR="00DF07F2" w:rsidRPr="00907B7B" w:rsidRDefault="000A5EE6" w:rsidP="00EC6052">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2019-2020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Aileen Wang</w:t>
      </w:r>
      <w:r w:rsidRPr="00907B7B">
        <w:rPr>
          <w:color w:val="000000"/>
          <w:sz w:val="22"/>
          <w:szCs w:val="22"/>
          <w:bdr w:val="none" w:sz="0" w:space="0" w:color="auto" w:frame="1"/>
          <w:shd w:val="clear" w:color="auto" w:fill="FFFFFF"/>
        </w:rPr>
        <w:t>, Stanford University Nephrology Fellowship (2020)</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8F69CB">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7DFA6099" w14:textId="0C0232E4" w:rsidR="00903B73" w:rsidRDefault="00DF07F2" w:rsidP="00860556">
      <w:pPr>
        <w:ind w:left="1440"/>
        <w:rPr>
          <w:color w:val="000000" w:themeColor="text1"/>
          <w:sz w:val="22"/>
          <w:szCs w:val="22"/>
          <w:bdr w:val="none" w:sz="0" w:space="0" w:color="auto" w:frame="1"/>
        </w:rPr>
      </w:pPr>
      <w:r w:rsidRPr="00907B7B">
        <w:rPr>
          <w:color w:val="000000" w:themeColor="text1"/>
          <w:sz w:val="22"/>
          <w:szCs w:val="22"/>
          <w:bdr w:val="none" w:sz="0" w:space="0" w:color="auto" w:frame="1"/>
          <w:shd w:val="clear" w:color="auto" w:fill="FFFFFF"/>
        </w:rPr>
        <w:t xml:space="preserve">Currently </w:t>
      </w:r>
      <w:r w:rsidRPr="00907B7B">
        <w:rPr>
          <w:color w:val="000000" w:themeColor="text1"/>
          <w:sz w:val="22"/>
          <w:szCs w:val="22"/>
          <w:bdr w:val="none" w:sz="0" w:space="0" w:color="auto" w:frame="1"/>
        </w:rPr>
        <w:t>Assistant Professor</w:t>
      </w:r>
      <w:r w:rsidRPr="00907B7B">
        <w:rPr>
          <w:color w:val="000000" w:themeColor="text1"/>
          <w:sz w:val="22"/>
          <w:szCs w:val="22"/>
        </w:rPr>
        <w:t xml:space="preserve">, </w:t>
      </w:r>
      <w:r w:rsidRPr="00907B7B">
        <w:rPr>
          <w:color w:val="000000"/>
          <w:sz w:val="22"/>
          <w:szCs w:val="22"/>
          <w:bdr w:val="none" w:sz="0" w:space="0" w:color="auto" w:frame="1"/>
          <w:shd w:val="clear" w:color="auto" w:fill="FFFFFF"/>
        </w:rPr>
        <w:t>University of California Davis Medical Center</w:t>
      </w:r>
      <w:r w:rsidRPr="00907B7B">
        <w:rPr>
          <w:color w:val="000000" w:themeColor="text1"/>
          <w:sz w:val="22"/>
          <w:szCs w:val="22"/>
          <w:bdr w:val="none" w:sz="0" w:space="0" w:color="auto" w:frame="1"/>
        </w:rPr>
        <w:t>, Department of Medicine, Division of Nephrology</w:t>
      </w:r>
    </w:p>
    <w:p w14:paraId="3C08D9FA" w14:textId="77777777" w:rsidR="00860556" w:rsidRPr="00860556" w:rsidRDefault="00860556" w:rsidP="00860556">
      <w:pPr>
        <w:ind w:left="1440"/>
        <w:rPr>
          <w:color w:val="000000" w:themeColor="text1"/>
          <w:sz w:val="22"/>
          <w:szCs w:val="22"/>
          <w:bdr w:val="none" w:sz="0" w:space="0" w:color="auto" w:frame="1"/>
        </w:rPr>
      </w:pPr>
    </w:p>
    <w:p w14:paraId="0560C3F2" w14:textId="77777777" w:rsidR="00860556" w:rsidRDefault="000A5EE6" w:rsidP="00860556">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2019-2021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Austin Hu</w:t>
      </w:r>
      <w:r w:rsidRPr="00907B7B">
        <w:rPr>
          <w:color w:val="000000"/>
          <w:sz w:val="22"/>
          <w:szCs w:val="22"/>
          <w:bdr w:val="none" w:sz="0" w:space="0" w:color="auto" w:frame="1"/>
          <w:shd w:val="clear" w:color="auto" w:fill="FFFFFF"/>
        </w:rPr>
        <w:t>, Stanford University Nephrology Fellowship (2021)</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EA50B3">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w:t>
      </w:r>
      <w:r w:rsidR="00DF07F2" w:rsidRPr="00907B7B">
        <w:rPr>
          <w:color w:val="000000"/>
          <w:sz w:val="22"/>
          <w:szCs w:val="22"/>
          <w:bdr w:val="none" w:sz="0" w:space="0" w:color="auto" w:frame="1"/>
          <w:shd w:val="clear" w:color="auto" w:fill="FFFFFF"/>
        </w:rPr>
        <w:t>A</w:t>
      </w:r>
    </w:p>
    <w:p w14:paraId="3B943E51" w14:textId="7FFE7FA1" w:rsidR="00426D5C" w:rsidRDefault="00560394" w:rsidP="00860556">
      <w:pPr>
        <w:ind w:left="1440"/>
        <w:rPr>
          <w:color w:val="000000"/>
          <w:sz w:val="22"/>
          <w:szCs w:val="22"/>
          <w:bdr w:val="none" w:sz="0" w:space="0" w:color="auto" w:frame="1"/>
          <w:shd w:val="clear" w:color="auto" w:fill="FFFFFF"/>
        </w:rPr>
      </w:pPr>
      <w:r w:rsidRPr="00907B7B">
        <w:rPr>
          <w:color w:val="000000" w:themeColor="text1"/>
          <w:sz w:val="22"/>
          <w:szCs w:val="22"/>
          <w:bdr w:val="none" w:sz="0" w:space="0" w:color="auto" w:frame="1"/>
          <w:shd w:val="clear" w:color="auto" w:fill="FFFFFF"/>
        </w:rPr>
        <w:t xml:space="preserve">Currently </w:t>
      </w:r>
      <w:r w:rsidR="005D25EF" w:rsidRPr="00907B7B">
        <w:rPr>
          <w:color w:val="000000" w:themeColor="text1"/>
          <w:sz w:val="22"/>
          <w:szCs w:val="22"/>
          <w:shd w:val="clear" w:color="auto" w:fill="FFFFFF"/>
        </w:rPr>
        <w:t>Medical Officer with the FDA</w:t>
      </w:r>
      <w:r w:rsidRPr="00907B7B">
        <w:rPr>
          <w:color w:val="000000" w:themeColor="text1"/>
          <w:sz w:val="22"/>
          <w:szCs w:val="22"/>
          <w:bdr w:val="none" w:sz="0" w:space="0" w:color="auto" w:frame="1"/>
          <w:shd w:val="clear" w:color="auto" w:fill="FFFFFF"/>
        </w:rPr>
        <w:t>, Washington</w:t>
      </w:r>
      <w:r w:rsidRPr="00907B7B">
        <w:rPr>
          <w:color w:val="000000"/>
          <w:sz w:val="22"/>
          <w:szCs w:val="22"/>
          <w:bdr w:val="none" w:sz="0" w:space="0" w:color="auto" w:frame="1"/>
          <w:shd w:val="clear" w:color="auto" w:fill="FFFFFF"/>
        </w:rPr>
        <w:t>, DC</w:t>
      </w:r>
    </w:p>
    <w:p w14:paraId="2C6F97E5" w14:textId="77777777" w:rsidR="00860556" w:rsidRPr="00860556" w:rsidRDefault="00860556" w:rsidP="00860556">
      <w:pPr>
        <w:ind w:left="1440"/>
        <w:rPr>
          <w:color w:val="000000"/>
          <w:sz w:val="22"/>
          <w:szCs w:val="22"/>
          <w:bdr w:val="none" w:sz="0" w:space="0" w:color="auto" w:frame="1"/>
          <w:shd w:val="clear" w:color="auto" w:fill="FFFFFF"/>
        </w:rPr>
      </w:pPr>
    </w:p>
    <w:p w14:paraId="509D84FA" w14:textId="20F4B149" w:rsidR="00D52C48" w:rsidRPr="00907B7B" w:rsidRDefault="00DF07F2" w:rsidP="00DF07F2">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2019-2021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Ayesha Anwaar</w:t>
      </w:r>
      <w:r w:rsidRPr="00907B7B">
        <w:rPr>
          <w:b/>
          <w:bCs/>
          <w:color w:val="000000" w:themeColor="text1"/>
          <w:sz w:val="22"/>
          <w:szCs w:val="22"/>
          <w:bdr w:val="none" w:sz="0" w:space="0" w:color="auto" w:frame="1"/>
          <w:vertAlign w:val="superscript"/>
        </w:rPr>
        <w:t>*</w:t>
      </w:r>
      <w:r w:rsidRPr="00907B7B">
        <w:rPr>
          <w:color w:val="000000"/>
          <w:sz w:val="22"/>
          <w:szCs w:val="22"/>
          <w:bdr w:val="none" w:sz="0" w:space="0" w:color="auto" w:frame="1"/>
          <w:shd w:val="clear" w:color="auto" w:fill="FFFFFF"/>
        </w:rPr>
        <w:t>, Stanford University Nephrology Fellowship (2021)</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426D5C">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7D28B687" w14:textId="287F9AAE" w:rsidR="00D8113B" w:rsidRDefault="00DF07F2" w:rsidP="00F254ED">
      <w:pPr>
        <w:ind w:left="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Currently Stanford University</w:t>
      </w:r>
    </w:p>
    <w:p w14:paraId="05205938" w14:textId="77777777" w:rsidR="00F254ED" w:rsidRPr="00907B7B" w:rsidRDefault="00F254ED" w:rsidP="00F254ED">
      <w:pPr>
        <w:ind w:left="1440"/>
        <w:rPr>
          <w:color w:val="000000"/>
          <w:sz w:val="22"/>
          <w:szCs w:val="22"/>
          <w:bdr w:val="none" w:sz="0" w:space="0" w:color="auto" w:frame="1"/>
          <w:shd w:val="clear" w:color="auto" w:fill="FFFFFF"/>
        </w:rPr>
      </w:pPr>
    </w:p>
    <w:p w14:paraId="6F1BBDF3" w14:textId="0B528BB0" w:rsidR="00D52C48" w:rsidRPr="00907B7B" w:rsidRDefault="000A5EE6" w:rsidP="00F254ED">
      <w:pPr>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2020-2022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Malorie Holmes</w:t>
      </w:r>
      <w:r w:rsidRPr="00907B7B">
        <w:rPr>
          <w:color w:val="000000"/>
          <w:sz w:val="22"/>
          <w:szCs w:val="22"/>
          <w:bdr w:val="none" w:sz="0" w:space="0" w:color="auto" w:frame="1"/>
          <w:shd w:val="clear" w:color="auto" w:fill="FFFFFF"/>
        </w:rPr>
        <w:t>, Stanford University Nephrology Fellowship (2022)</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D65E92">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51EA1BEB" w14:textId="1235B4BC" w:rsidR="00860556" w:rsidRDefault="00560394" w:rsidP="00D8113B">
      <w:pPr>
        <w:ind w:left="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 xml:space="preserve">Currently </w:t>
      </w:r>
      <w:r w:rsidR="00CA7A5B" w:rsidRPr="00907B7B">
        <w:rPr>
          <w:color w:val="000000"/>
          <w:sz w:val="22"/>
          <w:szCs w:val="22"/>
          <w:bdr w:val="none" w:sz="0" w:space="0" w:color="auto" w:frame="1"/>
          <w:shd w:val="clear" w:color="auto" w:fill="FFFFFF"/>
        </w:rPr>
        <w:t xml:space="preserve">Private </w:t>
      </w:r>
      <w:r w:rsidR="00855013" w:rsidRPr="00907B7B">
        <w:rPr>
          <w:color w:val="000000"/>
          <w:sz w:val="22"/>
          <w:szCs w:val="22"/>
          <w:bdr w:val="none" w:sz="0" w:space="0" w:color="auto" w:frame="1"/>
          <w:shd w:val="clear" w:color="auto" w:fill="FFFFFF"/>
        </w:rPr>
        <w:t xml:space="preserve">Practice, </w:t>
      </w:r>
      <w:r w:rsidR="00CA7A5B" w:rsidRPr="00907B7B">
        <w:rPr>
          <w:color w:val="000000"/>
          <w:sz w:val="22"/>
          <w:szCs w:val="22"/>
          <w:bdr w:val="none" w:sz="0" w:space="0" w:color="auto" w:frame="1"/>
          <w:shd w:val="clear" w:color="auto" w:fill="FFFFFF"/>
        </w:rPr>
        <w:t>Atlanta</w:t>
      </w:r>
      <w:r w:rsidR="00855013" w:rsidRPr="00907B7B">
        <w:rPr>
          <w:color w:val="000000"/>
          <w:sz w:val="22"/>
          <w:szCs w:val="22"/>
          <w:bdr w:val="none" w:sz="0" w:space="0" w:color="auto" w:frame="1"/>
          <w:shd w:val="clear" w:color="auto" w:fill="FFFFFF"/>
        </w:rPr>
        <w:t xml:space="preserve">, </w:t>
      </w:r>
      <w:r w:rsidR="00CA7A5B" w:rsidRPr="00907B7B">
        <w:rPr>
          <w:color w:val="000000"/>
          <w:sz w:val="22"/>
          <w:szCs w:val="22"/>
          <w:bdr w:val="none" w:sz="0" w:space="0" w:color="auto" w:frame="1"/>
          <w:shd w:val="clear" w:color="auto" w:fill="FFFFFF"/>
        </w:rPr>
        <w:t>GA</w:t>
      </w:r>
    </w:p>
    <w:p w14:paraId="1595DDD5" w14:textId="77777777" w:rsidR="00D8113B" w:rsidRPr="00907B7B" w:rsidRDefault="00D8113B" w:rsidP="00D8113B">
      <w:pPr>
        <w:ind w:left="1440"/>
        <w:rPr>
          <w:color w:val="000000"/>
          <w:sz w:val="22"/>
          <w:szCs w:val="22"/>
          <w:bdr w:val="none" w:sz="0" w:space="0" w:color="auto" w:frame="1"/>
          <w:shd w:val="clear" w:color="auto" w:fill="FFFFFF"/>
        </w:rPr>
      </w:pPr>
    </w:p>
    <w:p w14:paraId="49063906" w14:textId="21B763B7" w:rsidR="00860556" w:rsidRDefault="00795430" w:rsidP="00960EAF">
      <w:pPr>
        <w:ind w:left="1440" w:hanging="1440"/>
        <w:rPr>
          <w:color w:val="000000"/>
          <w:sz w:val="22"/>
          <w:szCs w:val="22"/>
          <w:bdr w:val="none" w:sz="0" w:space="0" w:color="auto" w:frame="1"/>
          <w:shd w:val="clear" w:color="auto" w:fill="FFFFFF"/>
        </w:rPr>
      </w:pPr>
      <w:r w:rsidRPr="00907B7B">
        <w:rPr>
          <w:color w:val="000000"/>
          <w:sz w:val="22"/>
          <w:szCs w:val="22"/>
          <w:bdr w:val="none" w:sz="0" w:space="0" w:color="auto" w:frame="1"/>
          <w:shd w:val="clear" w:color="auto" w:fill="FFFFFF"/>
        </w:rPr>
        <w:t>2021-</w:t>
      </w:r>
      <w:r w:rsidR="006719C7">
        <w:rPr>
          <w:color w:val="000000"/>
          <w:sz w:val="22"/>
          <w:szCs w:val="22"/>
          <w:bdr w:val="none" w:sz="0" w:space="0" w:color="auto" w:frame="1"/>
          <w:shd w:val="clear" w:color="auto" w:fill="FFFFFF"/>
        </w:rPr>
        <w:t>2023</w:t>
      </w:r>
      <w:r w:rsidRPr="00907B7B">
        <w:rPr>
          <w:color w:val="000000"/>
          <w:sz w:val="22"/>
          <w:szCs w:val="22"/>
          <w:bdr w:val="none" w:sz="0" w:space="0" w:color="auto" w:frame="1"/>
          <w:shd w:val="clear" w:color="auto" w:fill="FFFFFF"/>
        </w:rPr>
        <w:t xml:space="preserve"> </w:t>
      </w:r>
      <w:r w:rsidRPr="00907B7B">
        <w:rPr>
          <w:color w:val="000000"/>
          <w:sz w:val="22"/>
          <w:szCs w:val="22"/>
          <w:bdr w:val="none" w:sz="0" w:space="0" w:color="auto" w:frame="1"/>
          <w:shd w:val="clear" w:color="auto" w:fill="FFFFFF"/>
        </w:rPr>
        <w:tab/>
      </w:r>
      <w:r w:rsidRPr="00907B7B">
        <w:rPr>
          <w:b/>
          <w:bCs/>
          <w:color w:val="000000"/>
          <w:sz w:val="22"/>
          <w:szCs w:val="22"/>
          <w:bdr w:val="none" w:sz="0" w:space="0" w:color="auto" w:frame="1"/>
          <w:shd w:val="clear" w:color="auto" w:fill="FFFFFF"/>
        </w:rPr>
        <w:t>Jianling Tao</w:t>
      </w:r>
      <w:r w:rsidRPr="00907B7B">
        <w:rPr>
          <w:color w:val="000000"/>
          <w:sz w:val="22"/>
          <w:szCs w:val="22"/>
          <w:bdr w:val="none" w:sz="0" w:space="0" w:color="auto" w:frame="1"/>
          <w:shd w:val="clear" w:color="auto" w:fill="FFFFFF"/>
        </w:rPr>
        <w:t>, Stanford University Nephrology Fellowship</w:t>
      </w:r>
      <w:r w:rsidR="001F37D4">
        <w:rPr>
          <w:color w:val="000000"/>
          <w:sz w:val="22"/>
          <w:szCs w:val="22"/>
          <w:bdr w:val="none" w:sz="0" w:space="0" w:color="auto" w:frame="1"/>
          <w:shd w:val="clear" w:color="auto" w:fill="FFFFFF"/>
        </w:rPr>
        <w:t xml:space="preserve"> (2023)</w:t>
      </w:r>
      <w:r w:rsidR="00E92083">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w:t>
      </w:r>
      <w:r w:rsidR="001469A0">
        <w:rPr>
          <w:color w:val="000000"/>
          <w:sz w:val="22"/>
          <w:szCs w:val="22"/>
          <w:bdr w:val="none" w:sz="0" w:space="0" w:color="auto" w:frame="1"/>
          <w:shd w:val="clear" w:color="auto" w:fill="FFFFFF"/>
        </w:rPr>
        <w:t xml:space="preserve">Stanford, </w:t>
      </w:r>
      <w:r w:rsidRPr="00907B7B">
        <w:rPr>
          <w:color w:val="000000"/>
          <w:sz w:val="22"/>
          <w:szCs w:val="22"/>
          <w:bdr w:val="none" w:sz="0" w:space="0" w:color="auto" w:frame="1"/>
          <w:shd w:val="clear" w:color="auto" w:fill="FFFFFF"/>
        </w:rPr>
        <w:t>CA</w:t>
      </w:r>
    </w:p>
    <w:p w14:paraId="742B4625" w14:textId="77777777" w:rsidR="00960EAF" w:rsidRDefault="00960EAF" w:rsidP="00960EAF">
      <w:pPr>
        <w:ind w:left="1440" w:hanging="1440"/>
        <w:rPr>
          <w:color w:val="000000"/>
          <w:sz w:val="22"/>
          <w:szCs w:val="22"/>
          <w:bdr w:val="none" w:sz="0" w:space="0" w:color="auto" w:frame="1"/>
          <w:shd w:val="clear" w:color="auto" w:fill="FFFFFF"/>
        </w:rPr>
      </w:pPr>
    </w:p>
    <w:p w14:paraId="0B30FF51" w14:textId="591AA736" w:rsidR="0087154A" w:rsidRDefault="006719C7" w:rsidP="00677B45">
      <w:pPr>
        <w:ind w:left="1440" w:hanging="1440"/>
        <w:rPr>
          <w:color w:val="000000"/>
          <w:sz w:val="22"/>
          <w:szCs w:val="22"/>
          <w:bdr w:val="none" w:sz="0" w:space="0" w:color="auto" w:frame="1"/>
          <w:shd w:val="clear" w:color="auto" w:fill="FFFFFF"/>
        </w:rPr>
      </w:pPr>
      <w:r>
        <w:rPr>
          <w:color w:val="000000"/>
          <w:sz w:val="22"/>
          <w:szCs w:val="22"/>
          <w:bdr w:val="none" w:sz="0" w:space="0" w:color="auto" w:frame="1"/>
          <w:shd w:val="clear" w:color="auto" w:fill="FFFFFF"/>
        </w:rPr>
        <w:t>2021-</w:t>
      </w:r>
      <w:r w:rsidR="00B06688">
        <w:rPr>
          <w:color w:val="000000"/>
          <w:sz w:val="22"/>
          <w:szCs w:val="22"/>
          <w:bdr w:val="none" w:sz="0" w:space="0" w:color="auto" w:frame="1"/>
          <w:shd w:val="clear" w:color="auto" w:fill="FFFFFF"/>
        </w:rPr>
        <w:t>Present</w:t>
      </w:r>
      <w:r>
        <w:rPr>
          <w:color w:val="000000"/>
          <w:sz w:val="22"/>
          <w:szCs w:val="22"/>
          <w:bdr w:val="none" w:sz="0" w:space="0" w:color="auto" w:frame="1"/>
          <w:shd w:val="clear" w:color="auto" w:fill="FFFFFF"/>
        </w:rPr>
        <w:tab/>
      </w:r>
      <w:r w:rsidRPr="006719C7">
        <w:rPr>
          <w:b/>
          <w:bCs/>
          <w:color w:val="000000"/>
          <w:sz w:val="22"/>
          <w:szCs w:val="22"/>
          <w:bdr w:val="none" w:sz="0" w:space="0" w:color="auto" w:frame="1"/>
          <w:shd w:val="clear" w:color="auto" w:fill="FFFFFF"/>
        </w:rPr>
        <w:t>Nivetha Subramanian</w:t>
      </w:r>
      <w:r w:rsidRPr="006719C7">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Stanford University Nephrology Fellowship</w:t>
      </w:r>
      <w:r w:rsidR="007926AF">
        <w:rPr>
          <w:color w:val="000000"/>
          <w:sz w:val="22"/>
          <w:szCs w:val="22"/>
          <w:bdr w:val="none" w:sz="0" w:space="0" w:color="auto" w:frame="1"/>
          <w:shd w:val="clear" w:color="auto" w:fill="FFFFFF"/>
        </w:rPr>
        <w:t xml:space="preserve">. Stanford, </w:t>
      </w:r>
      <w:r w:rsidRPr="00907B7B">
        <w:rPr>
          <w:color w:val="000000"/>
          <w:sz w:val="22"/>
          <w:szCs w:val="22"/>
          <w:bdr w:val="none" w:sz="0" w:space="0" w:color="auto" w:frame="1"/>
          <w:shd w:val="clear" w:color="auto" w:fill="FFFFFF"/>
        </w:rPr>
        <w:t>CA</w:t>
      </w:r>
    </w:p>
    <w:p w14:paraId="7FFE835D" w14:textId="77777777" w:rsidR="00677B45" w:rsidRDefault="00677B45" w:rsidP="00677B45">
      <w:pPr>
        <w:ind w:left="1440" w:hanging="1440"/>
        <w:rPr>
          <w:color w:val="000000"/>
          <w:sz w:val="22"/>
          <w:szCs w:val="22"/>
          <w:bdr w:val="none" w:sz="0" w:space="0" w:color="auto" w:frame="1"/>
          <w:shd w:val="clear" w:color="auto" w:fill="FFFFFF"/>
        </w:rPr>
      </w:pPr>
    </w:p>
    <w:p w14:paraId="15378D55" w14:textId="6E3EFDC0" w:rsidR="00353799" w:rsidRDefault="006719C7" w:rsidP="00545F8D">
      <w:pPr>
        <w:ind w:left="1440" w:hanging="1440"/>
        <w:rPr>
          <w:color w:val="000000"/>
          <w:sz w:val="22"/>
          <w:szCs w:val="22"/>
          <w:bdr w:val="none" w:sz="0" w:space="0" w:color="auto" w:frame="1"/>
          <w:shd w:val="clear" w:color="auto" w:fill="FFFFFF"/>
        </w:rPr>
      </w:pPr>
      <w:r>
        <w:rPr>
          <w:color w:val="000000"/>
          <w:sz w:val="22"/>
          <w:szCs w:val="22"/>
          <w:bdr w:val="none" w:sz="0" w:space="0" w:color="auto" w:frame="1"/>
          <w:shd w:val="clear" w:color="auto" w:fill="FFFFFF"/>
        </w:rPr>
        <w:t>2021-</w:t>
      </w:r>
      <w:r w:rsidR="00B06688">
        <w:rPr>
          <w:color w:val="000000"/>
          <w:sz w:val="22"/>
          <w:szCs w:val="22"/>
          <w:bdr w:val="none" w:sz="0" w:space="0" w:color="auto" w:frame="1"/>
          <w:shd w:val="clear" w:color="auto" w:fill="FFFFFF"/>
        </w:rPr>
        <w:t>Present</w:t>
      </w:r>
      <w:r>
        <w:rPr>
          <w:color w:val="000000"/>
          <w:sz w:val="22"/>
          <w:szCs w:val="22"/>
          <w:bdr w:val="none" w:sz="0" w:space="0" w:color="auto" w:frame="1"/>
          <w:shd w:val="clear" w:color="auto" w:fill="FFFFFF"/>
        </w:rPr>
        <w:tab/>
      </w:r>
      <w:r w:rsidRPr="006719C7">
        <w:rPr>
          <w:b/>
          <w:bCs/>
          <w:color w:val="000000"/>
          <w:sz w:val="22"/>
          <w:szCs w:val="22"/>
          <w:bdr w:val="none" w:sz="0" w:space="0" w:color="auto" w:frame="1"/>
          <w:shd w:val="clear" w:color="auto" w:fill="FFFFFF"/>
        </w:rPr>
        <w:t>Marimar Contreras Nieves</w:t>
      </w:r>
      <w:r w:rsidRPr="006719C7">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Stanford University Nephrology Fellowship</w:t>
      </w:r>
      <w:r w:rsidR="00DB5A3A">
        <w:rPr>
          <w:color w:val="000000"/>
          <w:sz w:val="22"/>
          <w:szCs w:val="22"/>
          <w:bdr w:val="none" w:sz="0" w:space="0" w:color="auto" w:frame="1"/>
          <w:shd w:val="clear" w:color="auto" w:fill="FFFFFF"/>
        </w:rPr>
        <w:t>. Stanford,</w:t>
      </w:r>
      <w:r w:rsidRPr="00907B7B">
        <w:rPr>
          <w:color w:val="000000"/>
          <w:sz w:val="22"/>
          <w:szCs w:val="22"/>
          <w:bdr w:val="none" w:sz="0" w:space="0" w:color="auto" w:frame="1"/>
          <w:shd w:val="clear" w:color="auto" w:fill="FFFFFF"/>
        </w:rPr>
        <w:t xml:space="preserve"> CA</w:t>
      </w:r>
    </w:p>
    <w:p w14:paraId="5E3EDE73" w14:textId="77777777" w:rsidR="00545F8D" w:rsidRPr="00545F8D" w:rsidRDefault="00545F8D" w:rsidP="00545F8D">
      <w:pPr>
        <w:ind w:left="1440" w:hanging="1440"/>
        <w:rPr>
          <w:color w:val="000000"/>
          <w:sz w:val="22"/>
          <w:szCs w:val="22"/>
          <w:bdr w:val="none" w:sz="0" w:space="0" w:color="auto" w:frame="1"/>
          <w:shd w:val="clear" w:color="auto" w:fill="FFFFFF"/>
        </w:rPr>
      </w:pPr>
    </w:p>
    <w:p w14:paraId="7D848E6F" w14:textId="54EA8725" w:rsidR="006719C7" w:rsidRPr="006719C7" w:rsidRDefault="006719C7" w:rsidP="006719C7">
      <w:pPr>
        <w:ind w:left="1440" w:hanging="1440"/>
        <w:rPr>
          <w:b/>
          <w:bCs/>
          <w:color w:val="000000"/>
          <w:szCs w:val="22"/>
          <w:bdr w:val="none" w:sz="0" w:space="0" w:color="auto" w:frame="1"/>
          <w:shd w:val="clear" w:color="auto" w:fill="FFFFFF"/>
        </w:rPr>
      </w:pPr>
      <w:r w:rsidRPr="006719C7">
        <w:rPr>
          <w:color w:val="000000"/>
          <w:sz w:val="22"/>
          <w:szCs w:val="22"/>
          <w:bdr w:val="none" w:sz="0" w:space="0" w:color="auto" w:frame="1"/>
          <w:shd w:val="clear" w:color="auto" w:fill="FFFFFF"/>
        </w:rPr>
        <w:t>2021-</w:t>
      </w:r>
      <w:r w:rsidR="00B06688">
        <w:rPr>
          <w:color w:val="000000"/>
          <w:sz w:val="22"/>
          <w:szCs w:val="22"/>
          <w:bdr w:val="none" w:sz="0" w:space="0" w:color="auto" w:frame="1"/>
          <w:shd w:val="clear" w:color="auto" w:fill="FFFFFF"/>
        </w:rPr>
        <w:t>Present</w:t>
      </w:r>
      <w:r>
        <w:rPr>
          <w:b/>
          <w:bCs/>
          <w:color w:val="000000"/>
          <w:szCs w:val="22"/>
          <w:bdr w:val="none" w:sz="0" w:space="0" w:color="auto" w:frame="1"/>
          <w:shd w:val="clear" w:color="auto" w:fill="FFFFFF"/>
        </w:rPr>
        <w:tab/>
      </w:r>
      <w:r w:rsidRPr="006719C7">
        <w:rPr>
          <w:b/>
          <w:bCs/>
          <w:color w:val="000000"/>
          <w:szCs w:val="22"/>
          <w:bdr w:val="none" w:sz="0" w:space="0" w:color="auto" w:frame="1"/>
          <w:shd w:val="clear" w:color="auto" w:fill="FFFFFF"/>
        </w:rPr>
        <w:t>Jillian Caldwell</w:t>
      </w:r>
      <w:r w:rsidRPr="006719C7">
        <w:rPr>
          <w:color w:val="000000"/>
          <w:sz w:val="22"/>
          <w:szCs w:val="22"/>
          <w:bdr w:val="none" w:sz="0" w:space="0" w:color="auto" w:frame="1"/>
          <w:shd w:val="clear" w:color="auto" w:fill="FFFFFF"/>
        </w:rPr>
        <w:t>,</w:t>
      </w:r>
      <w:r w:rsidRPr="00907B7B">
        <w:rPr>
          <w:color w:val="000000"/>
          <w:sz w:val="22"/>
          <w:szCs w:val="22"/>
          <w:bdr w:val="none" w:sz="0" w:space="0" w:color="auto" w:frame="1"/>
          <w:shd w:val="clear" w:color="auto" w:fill="FFFFFF"/>
        </w:rPr>
        <w:t xml:space="preserve"> Stanford University Nephrology Fellowship</w:t>
      </w:r>
      <w:r w:rsidR="00991C51">
        <w:rPr>
          <w:color w:val="000000"/>
          <w:sz w:val="22"/>
          <w:szCs w:val="22"/>
          <w:bdr w:val="none" w:sz="0" w:space="0" w:color="auto" w:frame="1"/>
          <w:shd w:val="clear" w:color="auto" w:fill="FFFFFF"/>
        </w:rPr>
        <w:t>. Stanford,</w:t>
      </w:r>
      <w:r w:rsidRPr="00907B7B">
        <w:rPr>
          <w:color w:val="000000"/>
          <w:sz w:val="22"/>
          <w:szCs w:val="22"/>
          <w:bdr w:val="none" w:sz="0" w:space="0" w:color="auto" w:frame="1"/>
          <w:shd w:val="clear" w:color="auto" w:fill="FFFFFF"/>
        </w:rPr>
        <w:t xml:space="preserve"> CA</w:t>
      </w:r>
    </w:p>
    <w:p w14:paraId="3DC39812" w14:textId="34743488" w:rsidR="000E1D19" w:rsidRPr="00907B7B" w:rsidRDefault="000E1D19" w:rsidP="000A5EE6">
      <w:pPr>
        <w:rPr>
          <w:color w:val="000000"/>
          <w:sz w:val="22"/>
          <w:szCs w:val="22"/>
          <w:bdr w:val="none" w:sz="0" w:space="0" w:color="auto" w:frame="1"/>
          <w:shd w:val="clear" w:color="auto" w:fill="FFFFFF"/>
        </w:rPr>
      </w:pPr>
    </w:p>
    <w:p w14:paraId="69101D98" w14:textId="62A8B32C" w:rsidR="00E71B7C" w:rsidRPr="00907B7B" w:rsidRDefault="00E71B7C" w:rsidP="000A5EE6">
      <w:pPr>
        <w:rPr>
          <w:color w:val="000000"/>
          <w:sz w:val="22"/>
          <w:szCs w:val="22"/>
          <w:bdr w:val="none" w:sz="0" w:space="0" w:color="auto" w:frame="1"/>
          <w:shd w:val="clear" w:color="auto" w:fill="FFFFFF"/>
        </w:rPr>
      </w:pPr>
      <w:r w:rsidRPr="00907B7B">
        <w:rPr>
          <w:b/>
          <w:bCs/>
          <w:color w:val="000000" w:themeColor="text1"/>
          <w:sz w:val="22"/>
          <w:szCs w:val="22"/>
          <w:bdr w:val="none" w:sz="0" w:space="0" w:color="auto" w:frame="1"/>
          <w:vertAlign w:val="superscript"/>
        </w:rPr>
        <w:t>*</w:t>
      </w:r>
      <w:r w:rsidRPr="00907B7B">
        <w:rPr>
          <w:color w:val="201F1E"/>
          <w:sz w:val="22"/>
          <w:szCs w:val="22"/>
        </w:rPr>
        <w:t xml:space="preserve"> Note: also did one to two additional years of research</w:t>
      </w:r>
    </w:p>
    <w:p w14:paraId="4824F6F9" w14:textId="77777777" w:rsidR="000A5EE6" w:rsidRPr="00907B7B" w:rsidRDefault="000A5EE6" w:rsidP="000A5EE6">
      <w:pPr>
        <w:rPr>
          <w:sz w:val="22"/>
          <w:szCs w:val="22"/>
        </w:rPr>
      </w:pPr>
    </w:p>
    <w:p w14:paraId="4D237856" w14:textId="7121148D" w:rsidR="000A5EE6" w:rsidRPr="00907B7B" w:rsidRDefault="000A5EE6" w:rsidP="000A5EE6">
      <w:pPr>
        <w:rPr>
          <w:b/>
          <w:bCs/>
          <w:sz w:val="22"/>
          <w:szCs w:val="22"/>
        </w:rPr>
      </w:pPr>
      <w:r w:rsidRPr="00907B7B">
        <w:rPr>
          <w:b/>
          <w:bCs/>
          <w:sz w:val="22"/>
          <w:szCs w:val="22"/>
        </w:rPr>
        <w:t>Stanford University Nephrology K Awardees</w:t>
      </w:r>
      <w:r w:rsidR="006135CA">
        <w:rPr>
          <w:b/>
          <w:bCs/>
          <w:sz w:val="22"/>
          <w:szCs w:val="22"/>
        </w:rPr>
        <w:t xml:space="preserve"> – Stanford, CA</w:t>
      </w:r>
    </w:p>
    <w:p w14:paraId="4056052F" w14:textId="77777777" w:rsidR="000A5EE6" w:rsidRPr="00907B7B" w:rsidRDefault="000A5EE6" w:rsidP="000A5EE6">
      <w:pPr>
        <w:rPr>
          <w:sz w:val="22"/>
          <w:szCs w:val="22"/>
        </w:rPr>
      </w:pPr>
    </w:p>
    <w:p w14:paraId="64CC58D3" w14:textId="77777777" w:rsidR="000A5EE6" w:rsidRPr="00907B7B" w:rsidRDefault="000A5EE6" w:rsidP="000A5EE6">
      <w:pPr>
        <w:shd w:val="clear" w:color="auto" w:fill="FFFFFF"/>
        <w:textAlignment w:val="baseline"/>
        <w:rPr>
          <w:color w:val="000000"/>
          <w:sz w:val="22"/>
          <w:szCs w:val="22"/>
          <w:bdr w:val="none" w:sz="0" w:space="0" w:color="auto" w:frame="1"/>
        </w:rPr>
      </w:pPr>
      <w:r w:rsidRPr="00907B7B">
        <w:rPr>
          <w:sz w:val="22"/>
          <w:szCs w:val="22"/>
        </w:rPr>
        <w:t xml:space="preserve">2013-2018 </w:t>
      </w:r>
      <w:r w:rsidRPr="00907B7B">
        <w:rPr>
          <w:sz w:val="22"/>
          <w:szCs w:val="22"/>
        </w:rPr>
        <w:tab/>
      </w:r>
      <w:r w:rsidRPr="00907B7B">
        <w:rPr>
          <w:b/>
          <w:bCs/>
          <w:color w:val="000000"/>
          <w:sz w:val="22"/>
          <w:szCs w:val="22"/>
          <w:bdr w:val="none" w:sz="0" w:space="0" w:color="auto" w:frame="1"/>
        </w:rPr>
        <w:t>Tara Chang</w:t>
      </w:r>
      <w:r w:rsidRPr="00907B7B">
        <w:rPr>
          <w:color w:val="000000"/>
          <w:sz w:val="22"/>
          <w:szCs w:val="22"/>
          <w:bdr w:val="none" w:sz="0" w:space="0" w:color="auto" w:frame="1"/>
        </w:rPr>
        <w:t xml:space="preserve"> NIH K23</w:t>
      </w:r>
    </w:p>
    <w:p w14:paraId="3CB1BB44" w14:textId="06C9683F" w:rsidR="0063022D" w:rsidRPr="008A0F1C" w:rsidRDefault="000A5EE6" w:rsidP="008A0F1C">
      <w:pPr>
        <w:shd w:val="clear" w:color="auto" w:fill="FFFFFF"/>
        <w:ind w:left="720"/>
        <w:textAlignment w:val="baseline"/>
        <w:rPr>
          <w:i/>
          <w:iCs/>
          <w:color w:val="000000"/>
          <w:sz w:val="22"/>
          <w:szCs w:val="22"/>
          <w:bdr w:val="none" w:sz="0" w:space="0" w:color="auto" w:frame="1"/>
        </w:rPr>
      </w:pPr>
      <w:r w:rsidRPr="00907B7B">
        <w:rPr>
          <w:color w:val="000000"/>
          <w:sz w:val="22"/>
          <w:szCs w:val="22"/>
          <w:bdr w:val="none" w:sz="0" w:space="0" w:color="auto" w:frame="1"/>
        </w:rPr>
        <w:tab/>
        <w:t xml:space="preserve">Title: </w:t>
      </w:r>
      <w:r w:rsidRPr="00907B7B">
        <w:rPr>
          <w:i/>
          <w:iCs/>
          <w:color w:val="000000"/>
          <w:sz w:val="22"/>
          <w:szCs w:val="22"/>
          <w:bdr w:val="none" w:sz="0" w:space="0" w:color="auto" w:frame="1"/>
        </w:rPr>
        <w:t>Towards optimizing care for cardiovascular disease in chronic kidney disease</w:t>
      </w:r>
    </w:p>
    <w:p w14:paraId="16B65408" w14:textId="132403E2" w:rsidR="00F15C4C" w:rsidRDefault="00F15C4C" w:rsidP="008D4C06">
      <w:pPr>
        <w:shd w:val="clear" w:color="auto" w:fill="FFFFFF"/>
        <w:ind w:left="1440"/>
        <w:textAlignment w:val="baseline"/>
        <w:rPr>
          <w:color w:val="333333"/>
          <w:sz w:val="22"/>
          <w:szCs w:val="22"/>
          <w:bdr w:val="none" w:sz="0" w:space="0" w:color="auto" w:frame="1"/>
        </w:rPr>
      </w:pPr>
      <w:r w:rsidRPr="00907B7B">
        <w:rPr>
          <w:color w:val="000000"/>
          <w:sz w:val="22"/>
          <w:szCs w:val="22"/>
          <w:bdr w:val="none" w:sz="0" w:space="0" w:color="auto" w:frame="1"/>
        </w:rPr>
        <w:t xml:space="preserve">Currently </w:t>
      </w:r>
      <w:r w:rsidRPr="00907B7B">
        <w:rPr>
          <w:color w:val="333333"/>
          <w:sz w:val="22"/>
          <w:szCs w:val="22"/>
          <w:bdr w:val="none" w:sz="0" w:space="0" w:color="auto" w:frame="1"/>
          <w:shd w:val="clear" w:color="auto" w:fill="FFFFFF"/>
        </w:rPr>
        <w:t>Division Chief and </w:t>
      </w:r>
      <w:r w:rsidRPr="00907B7B">
        <w:rPr>
          <w:color w:val="333333"/>
          <w:sz w:val="22"/>
          <w:szCs w:val="22"/>
          <w:bdr w:val="none" w:sz="0" w:space="0" w:color="auto" w:frame="1"/>
        </w:rPr>
        <w:t>Associate Professor of Medicine</w:t>
      </w:r>
      <w:r w:rsidRPr="00907B7B">
        <w:rPr>
          <w:color w:val="242424"/>
          <w:sz w:val="22"/>
          <w:szCs w:val="22"/>
        </w:rPr>
        <w:t xml:space="preserve">, </w:t>
      </w:r>
      <w:r w:rsidRPr="00907B7B">
        <w:rPr>
          <w:color w:val="333333"/>
          <w:sz w:val="22"/>
          <w:szCs w:val="22"/>
          <w:bdr w:val="none" w:sz="0" w:space="0" w:color="auto" w:frame="1"/>
        </w:rPr>
        <w:t>Stanford University,</w:t>
      </w:r>
      <w:r w:rsidR="008D4C06">
        <w:rPr>
          <w:color w:val="333333"/>
          <w:sz w:val="22"/>
          <w:szCs w:val="22"/>
          <w:bdr w:val="none" w:sz="0" w:space="0" w:color="auto" w:frame="1"/>
        </w:rPr>
        <w:t xml:space="preserve"> </w:t>
      </w:r>
      <w:r w:rsidRPr="00907B7B">
        <w:rPr>
          <w:color w:val="333333"/>
          <w:sz w:val="22"/>
          <w:szCs w:val="22"/>
          <w:bdr w:val="none" w:sz="0" w:space="0" w:color="auto" w:frame="1"/>
        </w:rPr>
        <w:t>Department of Medicine, Division of Nephrology</w:t>
      </w:r>
    </w:p>
    <w:p w14:paraId="314FBE63" w14:textId="77777777" w:rsidR="008D4C06" w:rsidRPr="008D4C06" w:rsidRDefault="008D4C06" w:rsidP="008D4C06">
      <w:pPr>
        <w:shd w:val="clear" w:color="auto" w:fill="FFFFFF"/>
        <w:ind w:left="1440"/>
        <w:textAlignment w:val="baseline"/>
        <w:rPr>
          <w:color w:val="333333"/>
          <w:sz w:val="22"/>
          <w:szCs w:val="22"/>
          <w:bdr w:val="none" w:sz="0" w:space="0" w:color="auto" w:frame="1"/>
        </w:rPr>
      </w:pPr>
    </w:p>
    <w:p w14:paraId="427F89E5" w14:textId="77777777" w:rsidR="000A5EE6" w:rsidRPr="00907B7B" w:rsidRDefault="000A5EE6" w:rsidP="000A5EE6">
      <w:pPr>
        <w:shd w:val="clear" w:color="auto" w:fill="FFFFFF"/>
        <w:textAlignment w:val="baseline"/>
        <w:rPr>
          <w:color w:val="000000"/>
          <w:sz w:val="22"/>
          <w:szCs w:val="22"/>
          <w:bdr w:val="none" w:sz="0" w:space="0" w:color="auto" w:frame="1"/>
        </w:rPr>
      </w:pPr>
      <w:r w:rsidRPr="00907B7B">
        <w:rPr>
          <w:color w:val="000000"/>
          <w:sz w:val="22"/>
          <w:szCs w:val="22"/>
          <w:bdr w:val="none" w:sz="0" w:space="0" w:color="auto" w:frame="1"/>
        </w:rPr>
        <w:t xml:space="preserve">2014-2020 </w:t>
      </w:r>
      <w:r w:rsidRPr="00907B7B">
        <w:rPr>
          <w:color w:val="000000"/>
          <w:sz w:val="22"/>
          <w:szCs w:val="22"/>
          <w:bdr w:val="none" w:sz="0" w:space="0" w:color="auto" w:frame="1"/>
        </w:rPr>
        <w:tab/>
      </w:r>
      <w:r w:rsidRPr="00907B7B">
        <w:rPr>
          <w:b/>
          <w:bCs/>
          <w:color w:val="000000"/>
          <w:sz w:val="22"/>
          <w:szCs w:val="22"/>
          <w:bdr w:val="none" w:sz="0" w:space="0" w:color="auto" w:frame="1"/>
        </w:rPr>
        <w:t>Shuchi Anand</w:t>
      </w:r>
      <w:r w:rsidRPr="00907B7B">
        <w:rPr>
          <w:color w:val="000000"/>
          <w:sz w:val="22"/>
          <w:szCs w:val="22"/>
          <w:bdr w:val="none" w:sz="0" w:space="0" w:color="auto" w:frame="1"/>
        </w:rPr>
        <w:t xml:space="preserve"> NIH K23</w:t>
      </w:r>
    </w:p>
    <w:p w14:paraId="575EA0CD" w14:textId="6BC277DE" w:rsidR="000A5EE6" w:rsidRPr="00907B7B" w:rsidRDefault="000A5EE6" w:rsidP="000A5EE6">
      <w:pPr>
        <w:shd w:val="clear" w:color="auto" w:fill="FFFFFF"/>
        <w:ind w:left="720" w:firstLine="720"/>
        <w:textAlignment w:val="baseline"/>
        <w:rPr>
          <w:i/>
          <w:iCs/>
          <w:color w:val="000000"/>
          <w:sz w:val="22"/>
          <w:szCs w:val="22"/>
          <w:bdr w:val="none" w:sz="0" w:space="0" w:color="auto" w:frame="1"/>
        </w:rPr>
      </w:pPr>
      <w:r w:rsidRPr="00907B7B">
        <w:rPr>
          <w:color w:val="000000"/>
          <w:sz w:val="22"/>
          <w:szCs w:val="22"/>
          <w:bdr w:val="none" w:sz="0" w:space="0" w:color="auto" w:frame="1"/>
        </w:rPr>
        <w:t xml:space="preserve">Title: </w:t>
      </w:r>
      <w:r w:rsidRPr="00907B7B">
        <w:rPr>
          <w:i/>
          <w:iCs/>
          <w:color w:val="000000"/>
          <w:sz w:val="22"/>
          <w:szCs w:val="22"/>
          <w:bdr w:val="none" w:sz="0" w:space="0" w:color="auto" w:frame="1"/>
        </w:rPr>
        <w:t>Epidemiology and management of chronic kidney disease in South Asians</w:t>
      </w:r>
    </w:p>
    <w:p w14:paraId="1E7D6BFF" w14:textId="165D6CCE" w:rsidR="00F15C4C" w:rsidRDefault="00F15C4C" w:rsidP="008D4C06">
      <w:pPr>
        <w:shd w:val="clear" w:color="auto" w:fill="FFFFFF"/>
        <w:ind w:left="1440"/>
        <w:textAlignment w:val="baseline"/>
        <w:rPr>
          <w:color w:val="333333"/>
          <w:sz w:val="22"/>
          <w:szCs w:val="22"/>
          <w:bdr w:val="none" w:sz="0" w:space="0" w:color="auto" w:frame="1"/>
        </w:rPr>
      </w:pPr>
      <w:r w:rsidRPr="00907B7B">
        <w:rPr>
          <w:color w:val="000000"/>
          <w:sz w:val="22"/>
          <w:szCs w:val="22"/>
          <w:bdr w:val="none" w:sz="0" w:space="0" w:color="auto" w:frame="1"/>
        </w:rPr>
        <w:t>Currently Assistant Professor of Medicine</w:t>
      </w:r>
      <w:r w:rsidRPr="00907B7B">
        <w:rPr>
          <w:color w:val="242424"/>
          <w:sz w:val="22"/>
          <w:szCs w:val="22"/>
        </w:rPr>
        <w:t xml:space="preserve"> and </w:t>
      </w:r>
      <w:r w:rsidRPr="00907B7B">
        <w:rPr>
          <w:color w:val="000000"/>
          <w:sz w:val="22"/>
          <w:szCs w:val="22"/>
          <w:bdr w:val="none" w:sz="0" w:space="0" w:color="auto" w:frame="1"/>
        </w:rPr>
        <w:t>Director, Center for Tubulointerstitial Kidney Disease</w:t>
      </w:r>
      <w:r w:rsidRPr="00907B7B">
        <w:rPr>
          <w:color w:val="242424"/>
          <w:sz w:val="22"/>
          <w:szCs w:val="22"/>
        </w:rPr>
        <w:t xml:space="preserve">, </w:t>
      </w:r>
      <w:r w:rsidRPr="00907B7B">
        <w:rPr>
          <w:color w:val="333333"/>
          <w:sz w:val="22"/>
          <w:szCs w:val="22"/>
          <w:bdr w:val="none" w:sz="0" w:space="0" w:color="auto" w:frame="1"/>
        </w:rPr>
        <w:t>Stanford University, Department of Medicine, Division of Nephrology</w:t>
      </w:r>
    </w:p>
    <w:p w14:paraId="60698573" w14:textId="77777777" w:rsidR="008D4C06" w:rsidRPr="008D4C06" w:rsidRDefault="008D4C06" w:rsidP="008D4C06">
      <w:pPr>
        <w:shd w:val="clear" w:color="auto" w:fill="FFFFFF"/>
        <w:ind w:left="1440"/>
        <w:textAlignment w:val="baseline"/>
        <w:rPr>
          <w:color w:val="333333"/>
          <w:sz w:val="22"/>
          <w:szCs w:val="22"/>
          <w:bdr w:val="none" w:sz="0" w:space="0" w:color="auto" w:frame="1"/>
        </w:rPr>
      </w:pPr>
    </w:p>
    <w:p w14:paraId="11EB484C" w14:textId="3ECCF1A2" w:rsidR="000A5EE6" w:rsidRPr="00907B7B" w:rsidRDefault="000A5EE6" w:rsidP="000A5EE6">
      <w:pPr>
        <w:shd w:val="clear" w:color="auto" w:fill="FFFFFF"/>
        <w:textAlignment w:val="baseline"/>
        <w:rPr>
          <w:color w:val="000000"/>
          <w:sz w:val="22"/>
          <w:szCs w:val="22"/>
          <w:bdr w:val="none" w:sz="0" w:space="0" w:color="auto" w:frame="1"/>
        </w:rPr>
      </w:pPr>
      <w:r w:rsidRPr="00907B7B">
        <w:rPr>
          <w:color w:val="000000"/>
          <w:sz w:val="22"/>
          <w:szCs w:val="22"/>
          <w:bdr w:val="none" w:sz="0" w:space="0" w:color="auto" w:frame="1"/>
        </w:rPr>
        <w:t xml:space="preserve">2017-2022 </w:t>
      </w:r>
      <w:r w:rsidRPr="00907B7B">
        <w:rPr>
          <w:color w:val="000000"/>
          <w:sz w:val="22"/>
          <w:szCs w:val="22"/>
          <w:bdr w:val="none" w:sz="0" w:space="0" w:color="auto" w:frame="1"/>
        </w:rPr>
        <w:tab/>
      </w:r>
      <w:r w:rsidRPr="00907B7B">
        <w:rPr>
          <w:b/>
          <w:bCs/>
          <w:color w:val="000000"/>
          <w:sz w:val="22"/>
          <w:szCs w:val="22"/>
          <w:bdr w:val="none" w:sz="0" w:space="0" w:color="auto" w:frame="1"/>
        </w:rPr>
        <w:t>Jinnie Rhee</w:t>
      </w:r>
      <w:r w:rsidRPr="00907B7B">
        <w:rPr>
          <w:color w:val="000000"/>
          <w:sz w:val="22"/>
          <w:szCs w:val="22"/>
          <w:bdr w:val="none" w:sz="0" w:space="0" w:color="auto" w:frame="1"/>
        </w:rPr>
        <w:t xml:space="preserve"> NIH K01</w:t>
      </w:r>
    </w:p>
    <w:p w14:paraId="0A4136C6" w14:textId="26FA358F" w:rsidR="000A5EE6" w:rsidRPr="00907B7B" w:rsidRDefault="000A5EE6" w:rsidP="000A5EE6">
      <w:pPr>
        <w:shd w:val="clear" w:color="auto" w:fill="FFFFFF"/>
        <w:ind w:left="720" w:firstLine="720"/>
        <w:textAlignment w:val="baseline"/>
        <w:rPr>
          <w:i/>
          <w:iCs/>
          <w:color w:val="000000"/>
          <w:sz w:val="22"/>
          <w:szCs w:val="22"/>
          <w:bdr w:val="none" w:sz="0" w:space="0" w:color="auto" w:frame="1"/>
        </w:rPr>
      </w:pPr>
      <w:r w:rsidRPr="00907B7B">
        <w:rPr>
          <w:color w:val="000000"/>
          <w:sz w:val="22"/>
          <w:szCs w:val="22"/>
          <w:bdr w:val="none" w:sz="0" w:space="0" w:color="auto" w:frame="1"/>
        </w:rPr>
        <w:t xml:space="preserve">Title: </w:t>
      </w:r>
      <w:r w:rsidRPr="00907B7B">
        <w:rPr>
          <w:i/>
          <w:iCs/>
          <w:color w:val="000000"/>
          <w:sz w:val="22"/>
          <w:szCs w:val="22"/>
          <w:bdr w:val="none" w:sz="0" w:space="0" w:color="auto" w:frame="1"/>
        </w:rPr>
        <w:t>Towards optimizing diabetes care in persons with chronic kidney disease</w:t>
      </w:r>
    </w:p>
    <w:p w14:paraId="59ED3180" w14:textId="7B56FCBD" w:rsidR="00885796" w:rsidRPr="008D4C06" w:rsidRDefault="000A3472" w:rsidP="00885796">
      <w:pPr>
        <w:shd w:val="clear" w:color="auto" w:fill="FFFFFF"/>
        <w:ind w:left="720" w:firstLine="720"/>
        <w:textAlignment w:val="baseline"/>
        <w:rPr>
          <w:color w:val="000000" w:themeColor="text1"/>
          <w:sz w:val="22"/>
          <w:szCs w:val="22"/>
          <w:bdr w:val="none" w:sz="0" w:space="0" w:color="auto" w:frame="1"/>
        </w:rPr>
      </w:pPr>
      <w:r w:rsidRPr="00907B7B">
        <w:rPr>
          <w:color w:val="000000" w:themeColor="text1"/>
          <w:sz w:val="22"/>
          <w:szCs w:val="22"/>
          <w:bdr w:val="none" w:sz="0" w:space="0" w:color="auto" w:frame="1"/>
        </w:rPr>
        <w:t xml:space="preserve">Currently </w:t>
      </w:r>
      <w:r w:rsidR="0015572B" w:rsidRPr="00907B7B">
        <w:rPr>
          <w:color w:val="000000" w:themeColor="text1"/>
          <w:sz w:val="22"/>
          <w:szCs w:val="22"/>
          <w:shd w:val="clear" w:color="auto" w:fill="FFFFFF"/>
        </w:rPr>
        <w:t xml:space="preserve">Head of Clinical Research at </w:t>
      </w:r>
      <w:r w:rsidR="0058173B" w:rsidRPr="00907B7B">
        <w:rPr>
          <w:color w:val="242424"/>
          <w:sz w:val="22"/>
          <w:szCs w:val="22"/>
          <w:shd w:val="clear" w:color="auto" w:fill="FFFFFF"/>
        </w:rPr>
        <w:t>Executive Health Services</w:t>
      </w:r>
      <w:r w:rsidR="0015572B" w:rsidRPr="00907B7B">
        <w:rPr>
          <w:color w:val="000000" w:themeColor="text1"/>
          <w:sz w:val="22"/>
          <w:szCs w:val="22"/>
          <w:shd w:val="clear" w:color="auto" w:fill="FFFFFF"/>
        </w:rPr>
        <w:t>,</w:t>
      </w:r>
      <w:r w:rsidR="0015572B" w:rsidRPr="00907B7B">
        <w:rPr>
          <w:color w:val="000000" w:themeColor="text1"/>
          <w:sz w:val="22"/>
          <w:szCs w:val="22"/>
          <w:bdr w:val="none" w:sz="0" w:space="0" w:color="auto" w:frame="1"/>
        </w:rPr>
        <w:t xml:space="preserve"> </w:t>
      </w:r>
      <w:r w:rsidRPr="00907B7B">
        <w:rPr>
          <w:color w:val="000000" w:themeColor="text1"/>
          <w:sz w:val="22"/>
          <w:szCs w:val="22"/>
          <w:bdr w:val="none" w:sz="0" w:space="0" w:color="auto" w:frame="1"/>
        </w:rPr>
        <w:t>Sutter Health</w:t>
      </w:r>
      <w:r w:rsidR="00D52C48" w:rsidRPr="00907B7B">
        <w:rPr>
          <w:color w:val="000000" w:themeColor="text1"/>
          <w:sz w:val="22"/>
          <w:szCs w:val="22"/>
          <w:bdr w:val="none" w:sz="0" w:space="0" w:color="auto" w:frame="1"/>
        </w:rPr>
        <w:t>, CA</w:t>
      </w:r>
    </w:p>
    <w:p w14:paraId="02DEEF06" w14:textId="77777777" w:rsidR="000A5EE6" w:rsidRPr="00907B7B" w:rsidRDefault="000A5EE6" w:rsidP="000A5EE6">
      <w:pPr>
        <w:rPr>
          <w:i/>
          <w:iCs/>
          <w:sz w:val="22"/>
          <w:szCs w:val="22"/>
        </w:rPr>
      </w:pPr>
    </w:p>
    <w:p w14:paraId="3D846949" w14:textId="1C9AA880" w:rsidR="000A5EE6" w:rsidRPr="00907B7B" w:rsidRDefault="000A5EE6" w:rsidP="000A5EE6">
      <w:pPr>
        <w:rPr>
          <w:b/>
          <w:bCs/>
          <w:sz w:val="22"/>
          <w:szCs w:val="22"/>
        </w:rPr>
      </w:pPr>
      <w:r w:rsidRPr="00907B7B">
        <w:rPr>
          <w:b/>
          <w:bCs/>
          <w:sz w:val="22"/>
          <w:szCs w:val="22"/>
        </w:rPr>
        <w:t>Doctoral Thesis</w:t>
      </w:r>
      <w:r w:rsidR="006135CA">
        <w:rPr>
          <w:b/>
          <w:bCs/>
          <w:sz w:val="22"/>
          <w:szCs w:val="22"/>
        </w:rPr>
        <w:t xml:space="preserve"> – Stanford, CA</w:t>
      </w:r>
    </w:p>
    <w:p w14:paraId="2229C9F6" w14:textId="77777777" w:rsidR="000A5EE6" w:rsidRPr="00907B7B" w:rsidRDefault="000A5EE6" w:rsidP="000A5EE6">
      <w:pPr>
        <w:rPr>
          <w:b/>
          <w:bCs/>
          <w:sz w:val="22"/>
          <w:szCs w:val="22"/>
        </w:rPr>
      </w:pPr>
    </w:p>
    <w:p w14:paraId="56F4AF7A" w14:textId="77777777" w:rsidR="00C15927" w:rsidRDefault="000A5EE6" w:rsidP="00704183">
      <w:pPr>
        <w:ind w:left="1440" w:hanging="1440"/>
        <w:rPr>
          <w:sz w:val="22"/>
          <w:szCs w:val="22"/>
        </w:rPr>
      </w:pPr>
      <w:r w:rsidRPr="00907B7B">
        <w:rPr>
          <w:sz w:val="22"/>
          <w:szCs w:val="22"/>
        </w:rPr>
        <w:t>2020</w:t>
      </w:r>
      <w:r w:rsidRPr="00907B7B">
        <w:rPr>
          <w:sz w:val="22"/>
          <w:szCs w:val="22"/>
        </w:rPr>
        <w:tab/>
      </w:r>
      <w:r w:rsidRPr="00907B7B">
        <w:rPr>
          <w:b/>
          <w:bCs/>
          <w:sz w:val="22"/>
          <w:szCs w:val="22"/>
        </w:rPr>
        <w:t>Albee Ling</w:t>
      </w:r>
    </w:p>
    <w:p w14:paraId="1BC7E087" w14:textId="28D037AD" w:rsidR="000A5EE6" w:rsidRPr="00907B7B" w:rsidRDefault="000A5EE6" w:rsidP="00C15927">
      <w:pPr>
        <w:ind w:left="1440"/>
        <w:rPr>
          <w:sz w:val="22"/>
          <w:szCs w:val="22"/>
        </w:rPr>
      </w:pPr>
      <w:r w:rsidRPr="00907B7B">
        <w:rPr>
          <w:sz w:val="22"/>
          <w:szCs w:val="22"/>
        </w:rPr>
        <w:t xml:space="preserve">Department of Biomedical Science, PhD Thesis entitled Application of Multiple Imputation in Propensity Score Methods with Partially Observed Covariates </w:t>
      </w:r>
    </w:p>
    <w:p w14:paraId="1733F14C" w14:textId="1FBB7826" w:rsidR="00F15C4C" w:rsidRPr="00907B7B" w:rsidRDefault="00F15C4C" w:rsidP="00704183">
      <w:pPr>
        <w:ind w:left="1440" w:hanging="1440"/>
        <w:rPr>
          <w:sz w:val="22"/>
          <w:szCs w:val="22"/>
          <w:shd w:val="clear" w:color="auto" w:fill="FFFFFF"/>
        </w:rPr>
      </w:pPr>
      <w:r w:rsidRPr="00907B7B">
        <w:rPr>
          <w:sz w:val="22"/>
          <w:szCs w:val="22"/>
        </w:rPr>
        <w:tab/>
        <w:t>Currently</w:t>
      </w:r>
      <w:r w:rsidRPr="00907B7B">
        <w:rPr>
          <w:i/>
          <w:iCs/>
          <w:sz w:val="22"/>
          <w:szCs w:val="22"/>
        </w:rPr>
        <w:t xml:space="preserve"> </w:t>
      </w:r>
      <w:r w:rsidRPr="00907B7B">
        <w:rPr>
          <w:sz w:val="22"/>
          <w:szCs w:val="22"/>
          <w:shd w:val="clear" w:color="auto" w:fill="FFFFFF"/>
        </w:rPr>
        <w:t>Data Scientist/Biostatistician at Verily Life Sciences</w:t>
      </w:r>
      <w:r w:rsidR="001433CD" w:rsidRPr="00907B7B">
        <w:rPr>
          <w:sz w:val="22"/>
          <w:szCs w:val="22"/>
          <w:shd w:val="clear" w:color="auto" w:fill="FFFFFF"/>
        </w:rPr>
        <w:t>, South San Francisco, CA</w:t>
      </w:r>
    </w:p>
    <w:p w14:paraId="0EE58EF3" w14:textId="77777777" w:rsidR="00CA0DE2" w:rsidRPr="00907B7B" w:rsidRDefault="00CA0DE2" w:rsidP="00704183">
      <w:pPr>
        <w:ind w:left="1440" w:hanging="1440"/>
        <w:rPr>
          <w:b/>
          <w:bCs/>
          <w:sz w:val="22"/>
          <w:szCs w:val="22"/>
          <w:shd w:val="clear" w:color="auto" w:fill="FFFFFF"/>
        </w:rPr>
      </w:pPr>
    </w:p>
    <w:p w14:paraId="5853EA4D" w14:textId="5A007AF3" w:rsidR="008676DB" w:rsidRDefault="00CA0DE2" w:rsidP="008676DB">
      <w:pPr>
        <w:rPr>
          <w:b/>
          <w:bCs/>
          <w:sz w:val="22"/>
          <w:szCs w:val="22"/>
          <w:shd w:val="clear" w:color="auto" w:fill="FFFFFF"/>
        </w:rPr>
      </w:pPr>
      <w:r w:rsidRPr="00907B7B">
        <w:rPr>
          <w:b/>
          <w:bCs/>
          <w:sz w:val="22"/>
          <w:szCs w:val="22"/>
          <w:shd w:val="clear" w:color="auto" w:fill="FFFFFF"/>
        </w:rPr>
        <w:t>Current Doctoral Students</w:t>
      </w:r>
      <w:r w:rsidR="0039442C">
        <w:rPr>
          <w:b/>
          <w:bCs/>
          <w:sz w:val="22"/>
          <w:szCs w:val="22"/>
          <w:shd w:val="clear" w:color="auto" w:fill="FFFFFF"/>
        </w:rPr>
        <w:t xml:space="preserve"> – Stanford, CA</w:t>
      </w:r>
    </w:p>
    <w:p w14:paraId="6CF87580" w14:textId="77777777" w:rsidR="008676DB" w:rsidRDefault="008676DB" w:rsidP="008676DB">
      <w:pPr>
        <w:rPr>
          <w:b/>
          <w:bCs/>
          <w:sz w:val="22"/>
          <w:szCs w:val="22"/>
          <w:shd w:val="clear" w:color="auto" w:fill="FFFFFF"/>
        </w:rPr>
      </w:pPr>
    </w:p>
    <w:p w14:paraId="35FCD317" w14:textId="6B275F79" w:rsidR="000E16B9" w:rsidRDefault="008676DB" w:rsidP="008676DB">
      <w:pPr>
        <w:rPr>
          <w:b/>
          <w:bCs/>
          <w:sz w:val="22"/>
          <w:szCs w:val="22"/>
          <w:shd w:val="clear" w:color="auto" w:fill="FFFFFF"/>
        </w:rPr>
      </w:pPr>
      <w:r w:rsidRPr="008676DB">
        <w:rPr>
          <w:color w:val="000000" w:themeColor="text1"/>
          <w:sz w:val="22"/>
          <w:szCs w:val="22"/>
        </w:rPr>
        <w:t>2021-Present</w:t>
      </w:r>
      <w:r>
        <w:rPr>
          <w:b/>
          <w:bCs/>
          <w:color w:val="000000" w:themeColor="text1"/>
          <w:sz w:val="22"/>
          <w:szCs w:val="22"/>
        </w:rPr>
        <w:tab/>
      </w:r>
      <w:r w:rsidR="00CA0DE2" w:rsidRPr="00907B7B">
        <w:rPr>
          <w:b/>
          <w:bCs/>
          <w:color w:val="000000" w:themeColor="text1"/>
          <w:sz w:val="22"/>
          <w:szCs w:val="22"/>
        </w:rPr>
        <w:t>Simon John Christoph Soerensen</w:t>
      </w:r>
    </w:p>
    <w:p w14:paraId="120C770D" w14:textId="1076BB51" w:rsidR="00CA0DE2" w:rsidRPr="000E16B9" w:rsidRDefault="00CA0DE2" w:rsidP="000E16B9">
      <w:pPr>
        <w:ind w:left="1440"/>
        <w:rPr>
          <w:b/>
          <w:bCs/>
          <w:sz w:val="22"/>
          <w:szCs w:val="22"/>
          <w:shd w:val="clear" w:color="auto" w:fill="FFFFFF"/>
        </w:rPr>
      </w:pPr>
      <w:r w:rsidRPr="00907B7B">
        <w:rPr>
          <w:color w:val="000000" w:themeColor="text1"/>
          <w:sz w:val="22"/>
          <w:szCs w:val="22"/>
        </w:rPr>
        <w:t xml:space="preserve">Department of </w:t>
      </w:r>
      <w:r w:rsidRPr="00907B7B">
        <w:rPr>
          <w:color w:val="000000" w:themeColor="text1"/>
          <w:sz w:val="22"/>
          <w:szCs w:val="22"/>
          <w:shd w:val="clear" w:color="auto" w:fill="FFFFFF"/>
        </w:rPr>
        <w:t>Epidemiology and Population Health</w:t>
      </w:r>
    </w:p>
    <w:p w14:paraId="6CD73F3E" w14:textId="0C24CF49" w:rsidR="00AA7EE5" w:rsidRPr="00406AC5" w:rsidRDefault="0044648E" w:rsidP="00406AC5">
      <w:pPr>
        <w:ind w:left="1440"/>
        <w:rPr>
          <w:color w:val="000000" w:themeColor="text1"/>
          <w:sz w:val="22"/>
          <w:szCs w:val="22"/>
        </w:rPr>
      </w:pPr>
      <w:r>
        <w:rPr>
          <w:color w:val="000000" w:themeColor="text1"/>
          <w:sz w:val="22"/>
          <w:szCs w:val="22"/>
        </w:rPr>
        <w:t>Stanford University</w:t>
      </w:r>
      <w:r w:rsidR="00AA7EE5">
        <w:rPr>
          <w:sz w:val="22"/>
          <w:szCs w:val="22"/>
        </w:rPr>
        <w:tab/>
      </w:r>
      <w:r w:rsidR="00AA7EE5">
        <w:rPr>
          <w:sz w:val="22"/>
          <w:szCs w:val="22"/>
        </w:rPr>
        <w:tab/>
      </w:r>
      <w:r w:rsidR="00AA7EE5">
        <w:rPr>
          <w:sz w:val="22"/>
          <w:szCs w:val="22"/>
        </w:rPr>
        <w:tab/>
      </w:r>
    </w:p>
    <w:sectPr w:rsidR="00AA7EE5" w:rsidRPr="00406AC5" w:rsidSect="005221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 w:name="Kaiti SC Black">
    <w:panose1 w:val="02010600040101010101"/>
    <w:charset w:val="86"/>
    <w:family w:val="auto"/>
    <w:pitch w:val="variable"/>
    <w:sig w:usb0="80000287" w:usb1="280F3C52" w:usb2="00000016" w:usb3="00000000" w:csb0="0004001F" w:csb1="00000000"/>
  </w:font>
  <w:font w:name="Source Sans Pro">
    <w:panose1 w:val="020B0503030403020204"/>
    <w:charset w:val="00"/>
    <w:family w:val="swiss"/>
    <w:pitch w:val="variable"/>
    <w:sig w:usb0="600002F7" w:usb1="02000001" w:usb2="00000000" w:usb3="00000000" w:csb0="0000019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4FEA"/>
    <w:multiLevelType w:val="hybridMultilevel"/>
    <w:tmpl w:val="1D8268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364AE4"/>
    <w:multiLevelType w:val="hybridMultilevel"/>
    <w:tmpl w:val="CF406F80"/>
    <w:lvl w:ilvl="0" w:tplc="432EC8E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05178"/>
    <w:multiLevelType w:val="hybridMultilevel"/>
    <w:tmpl w:val="B73C2426"/>
    <w:lvl w:ilvl="0" w:tplc="E00A8910">
      <w:start w:val="9"/>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D37B9"/>
    <w:multiLevelType w:val="multilevel"/>
    <w:tmpl w:val="F1CA9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EC34F0"/>
    <w:multiLevelType w:val="hybridMultilevel"/>
    <w:tmpl w:val="3698C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61137F"/>
    <w:multiLevelType w:val="hybridMultilevel"/>
    <w:tmpl w:val="1D8268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F9A1071"/>
    <w:multiLevelType w:val="hybridMultilevel"/>
    <w:tmpl w:val="7520D4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A40067"/>
    <w:multiLevelType w:val="hybridMultilevel"/>
    <w:tmpl w:val="E7727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8A6691"/>
    <w:multiLevelType w:val="hybridMultilevel"/>
    <w:tmpl w:val="15780E1A"/>
    <w:lvl w:ilvl="0" w:tplc="68AAB3A8">
      <w:start w:val="1"/>
      <w:numFmt w:val="decimal"/>
      <w:lvlText w:val="%1."/>
      <w:lvlJc w:val="left"/>
      <w:pPr>
        <w:ind w:left="720" w:hanging="360"/>
      </w:pPr>
      <w:rPr>
        <w:rFonts w:ascii="Times New Roman" w:hAnsi="Times New Roman" w:cs="Times New Roman" w:hint="default"/>
        <w:i w:val="0"/>
        <w:iCs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2B160B"/>
    <w:multiLevelType w:val="hybridMultilevel"/>
    <w:tmpl w:val="B6EABC68"/>
    <w:lvl w:ilvl="0" w:tplc="5218D4C8">
      <w:start w:val="1"/>
      <w:numFmt w:val="decimal"/>
      <w:lvlText w:val="%1."/>
      <w:lvlJc w:val="left"/>
      <w:pPr>
        <w:ind w:left="720" w:hanging="360"/>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3C346F"/>
    <w:multiLevelType w:val="hybridMultilevel"/>
    <w:tmpl w:val="4EDEF82E"/>
    <w:lvl w:ilvl="0" w:tplc="9F22475C">
      <w:start w:val="1"/>
      <w:numFmt w:val="decimal"/>
      <w:lvlText w:val="%1."/>
      <w:lvlJc w:val="left"/>
      <w:pPr>
        <w:ind w:left="360" w:hanging="360"/>
      </w:pPr>
      <w:rPr>
        <w:rFonts w:hint="default"/>
        <w:b w:val="0"/>
        <w:bCs/>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EEF1B96"/>
    <w:multiLevelType w:val="multilevel"/>
    <w:tmpl w:val="00BC8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A74793"/>
    <w:multiLevelType w:val="hybridMultilevel"/>
    <w:tmpl w:val="193A4DD8"/>
    <w:lvl w:ilvl="0" w:tplc="B7A859B8">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EF01FA9"/>
    <w:multiLevelType w:val="hybridMultilevel"/>
    <w:tmpl w:val="B3F8E3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71745CC"/>
    <w:multiLevelType w:val="multilevel"/>
    <w:tmpl w:val="E488ED86"/>
    <w:lvl w:ilvl="0">
      <w:start w:val="5"/>
      <w:numFmt w:val="upperLetter"/>
      <w:lvlText w:val="%1."/>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3."/>
      <w:lvlJc w:val="left"/>
      <w:pPr>
        <w:ind w:left="90"/>
      </w:pPr>
      <w:rPr>
        <w:rFonts w:asciiTheme="minorHAnsi" w:eastAsia="Times New Roman" w:hAnsiTheme="minorHAnsi" w:cstheme="minorHAnsi" w:hint="default"/>
        <w:b w:val="0"/>
        <w:i w:val="0"/>
        <w:strike w:val="0"/>
        <w:dstrike w:val="0"/>
        <w:color w:val="000000"/>
        <w:sz w:val="22"/>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EA810D1"/>
    <w:multiLevelType w:val="hybridMultilevel"/>
    <w:tmpl w:val="C0841F0E"/>
    <w:lvl w:ilvl="0" w:tplc="B6E61E10">
      <w:start w:val="1"/>
      <w:numFmt w:val="decimal"/>
      <w:lvlText w:val="%1."/>
      <w:lvlJc w:val="left"/>
      <w:pPr>
        <w:tabs>
          <w:tab w:val="num" w:pos="2340"/>
        </w:tabs>
        <w:ind w:left="2340" w:hanging="360"/>
      </w:pPr>
      <w:rPr>
        <w:rFonts w:hint="default"/>
      </w:rPr>
    </w:lvl>
    <w:lvl w:ilvl="1" w:tplc="DE24C350">
      <w:start w:val="2002"/>
      <w:numFmt w:val="decimal"/>
      <w:lvlText w:val="%2"/>
      <w:lvlJc w:val="left"/>
      <w:pPr>
        <w:tabs>
          <w:tab w:val="num" w:pos="1560"/>
        </w:tabs>
        <w:ind w:left="1560" w:hanging="48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F4D1EEE"/>
    <w:multiLevelType w:val="hybridMultilevel"/>
    <w:tmpl w:val="97BECCCC"/>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17" w15:restartNumberingAfterBreak="0">
    <w:nsid w:val="703A2B83"/>
    <w:multiLevelType w:val="hybridMultilevel"/>
    <w:tmpl w:val="E8E8A9B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1477E79"/>
    <w:multiLevelType w:val="hybridMultilevel"/>
    <w:tmpl w:val="DE5268A0"/>
    <w:lvl w:ilvl="0" w:tplc="62F2618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E045C6"/>
    <w:multiLevelType w:val="hybridMultilevel"/>
    <w:tmpl w:val="B56A2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D73FE3"/>
    <w:multiLevelType w:val="hybridMultilevel"/>
    <w:tmpl w:val="89AC113E"/>
    <w:lvl w:ilvl="0" w:tplc="FFFFFFFF">
      <w:start w:val="1"/>
      <w:numFmt w:val="decimal"/>
      <w:lvlText w:val="%1."/>
      <w:lvlJc w:val="left"/>
      <w:pPr>
        <w:ind w:left="720" w:hanging="360"/>
      </w:pPr>
      <w:rPr>
        <w:rFonts w:ascii="Times New Roman" w:hAnsi="Times New Roman"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1730573">
    <w:abstractNumId w:val="0"/>
  </w:num>
  <w:num w:numId="2" w16cid:durableId="1957789382">
    <w:abstractNumId w:val="16"/>
  </w:num>
  <w:num w:numId="3" w16cid:durableId="1062750588">
    <w:abstractNumId w:val="15"/>
  </w:num>
  <w:num w:numId="4" w16cid:durableId="1611401447">
    <w:abstractNumId w:val="5"/>
  </w:num>
  <w:num w:numId="5" w16cid:durableId="857353784">
    <w:abstractNumId w:val="17"/>
  </w:num>
  <w:num w:numId="6" w16cid:durableId="1330475308">
    <w:abstractNumId w:val="1"/>
  </w:num>
  <w:num w:numId="7" w16cid:durableId="1914387726">
    <w:abstractNumId w:val="19"/>
  </w:num>
  <w:num w:numId="8" w16cid:durableId="181893824">
    <w:abstractNumId w:val="2"/>
  </w:num>
  <w:num w:numId="9" w16cid:durableId="1299801550">
    <w:abstractNumId w:val="8"/>
  </w:num>
  <w:num w:numId="10" w16cid:durableId="713850782">
    <w:abstractNumId w:val="13"/>
  </w:num>
  <w:num w:numId="11" w16cid:durableId="1034188980">
    <w:abstractNumId w:val="12"/>
  </w:num>
  <w:num w:numId="12" w16cid:durableId="1425877128">
    <w:abstractNumId w:val="4"/>
  </w:num>
  <w:num w:numId="13" w16cid:durableId="737829563">
    <w:abstractNumId w:val="14"/>
  </w:num>
  <w:num w:numId="14" w16cid:durableId="914435860">
    <w:abstractNumId w:val="7"/>
  </w:num>
  <w:num w:numId="15" w16cid:durableId="2024358172">
    <w:abstractNumId w:val="11"/>
  </w:num>
  <w:num w:numId="16" w16cid:durableId="821703408">
    <w:abstractNumId w:val="20"/>
  </w:num>
  <w:num w:numId="17" w16cid:durableId="146750325">
    <w:abstractNumId w:val="6"/>
  </w:num>
  <w:num w:numId="18" w16cid:durableId="532152704">
    <w:abstractNumId w:val="10"/>
  </w:num>
  <w:num w:numId="19" w16cid:durableId="744229974">
    <w:abstractNumId w:val="3"/>
  </w:num>
  <w:num w:numId="20" w16cid:durableId="182089694">
    <w:abstractNumId w:val="9"/>
  </w:num>
  <w:num w:numId="21" w16cid:durableId="20329500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8D"/>
    <w:rsid w:val="00000832"/>
    <w:rsid w:val="00003028"/>
    <w:rsid w:val="000039C3"/>
    <w:rsid w:val="000111F6"/>
    <w:rsid w:val="000201CD"/>
    <w:rsid w:val="00022089"/>
    <w:rsid w:val="00023CED"/>
    <w:rsid w:val="00024F85"/>
    <w:rsid w:val="00026120"/>
    <w:rsid w:val="00026903"/>
    <w:rsid w:val="00030311"/>
    <w:rsid w:val="00030BEA"/>
    <w:rsid w:val="00030CDF"/>
    <w:rsid w:val="00035428"/>
    <w:rsid w:val="000362B0"/>
    <w:rsid w:val="0003674E"/>
    <w:rsid w:val="000450AF"/>
    <w:rsid w:val="000479E0"/>
    <w:rsid w:val="00050EA8"/>
    <w:rsid w:val="000523A4"/>
    <w:rsid w:val="00057C08"/>
    <w:rsid w:val="00065714"/>
    <w:rsid w:val="00067199"/>
    <w:rsid w:val="0007479B"/>
    <w:rsid w:val="0007589A"/>
    <w:rsid w:val="00080914"/>
    <w:rsid w:val="000838EB"/>
    <w:rsid w:val="00085B45"/>
    <w:rsid w:val="00087E09"/>
    <w:rsid w:val="00093B17"/>
    <w:rsid w:val="00093E8C"/>
    <w:rsid w:val="00094A56"/>
    <w:rsid w:val="00095591"/>
    <w:rsid w:val="00097F4A"/>
    <w:rsid w:val="000A3472"/>
    <w:rsid w:val="000A5E94"/>
    <w:rsid w:val="000A5EE6"/>
    <w:rsid w:val="000A69D0"/>
    <w:rsid w:val="000B0E6C"/>
    <w:rsid w:val="000B29B1"/>
    <w:rsid w:val="000B593D"/>
    <w:rsid w:val="000B5AF0"/>
    <w:rsid w:val="000C0038"/>
    <w:rsid w:val="000C02E9"/>
    <w:rsid w:val="000D1612"/>
    <w:rsid w:val="000D609F"/>
    <w:rsid w:val="000E16B9"/>
    <w:rsid w:val="000E1703"/>
    <w:rsid w:val="000E1C8E"/>
    <w:rsid w:val="000E1D19"/>
    <w:rsid w:val="000E3D27"/>
    <w:rsid w:val="000E78AA"/>
    <w:rsid w:val="001007E1"/>
    <w:rsid w:val="001009D7"/>
    <w:rsid w:val="00100AEB"/>
    <w:rsid w:val="00101779"/>
    <w:rsid w:val="00102143"/>
    <w:rsid w:val="001102BE"/>
    <w:rsid w:val="00111AE1"/>
    <w:rsid w:val="0011202A"/>
    <w:rsid w:val="001126D1"/>
    <w:rsid w:val="00112DF9"/>
    <w:rsid w:val="001142F4"/>
    <w:rsid w:val="001256B3"/>
    <w:rsid w:val="00125A7C"/>
    <w:rsid w:val="00126181"/>
    <w:rsid w:val="00130AD5"/>
    <w:rsid w:val="0013179B"/>
    <w:rsid w:val="00137487"/>
    <w:rsid w:val="00141C3C"/>
    <w:rsid w:val="001433CD"/>
    <w:rsid w:val="001459F0"/>
    <w:rsid w:val="001469A0"/>
    <w:rsid w:val="00147522"/>
    <w:rsid w:val="00152D4E"/>
    <w:rsid w:val="00152F28"/>
    <w:rsid w:val="0015572B"/>
    <w:rsid w:val="00156984"/>
    <w:rsid w:val="00156D4D"/>
    <w:rsid w:val="00157C36"/>
    <w:rsid w:val="001600FB"/>
    <w:rsid w:val="00160CAE"/>
    <w:rsid w:val="00162346"/>
    <w:rsid w:val="00162395"/>
    <w:rsid w:val="00165B6B"/>
    <w:rsid w:val="001700D5"/>
    <w:rsid w:val="001703CD"/>
    <w:rsid w:val="00171613"/>
    <w:rsid w:val="00176451"/>
    <w:rsid w:val="00181EF7"/>
    <w:rsid w:val="001825E6"/>
    <w:rsid w:val="00182BA1"/>
    <w:rsid w:val="00182FCD"/>
    <w:rsid w:val="00183BB9"/>
    <w:rsid w:val="00183BEB"/>
    <w:rsid w:val="00185343"/>
    <w:rsid w:val="00194566"/>
    <w:rsid w:val="00194E75"/>
    <w:rsid w:val="00195A19"/>
    <w:rsid w:val="001A1805"/>
    <w:rsid w:val="001A2070"/>
    <w:rsid w:val="001A75F4"/>
    <w:rsid w:val="001A7613"/>
    <w:rsid w:val="001B0D55"/>
    <w:rsid w:val="001B20B1"/>
    <w:rsid w:val="001B21E1"/>
    <w:rsid w:val="001B7A55"/>
    <w:rsid w:val="001C1E47"/>
    <w:rsid w:val="001C31B5"/>
    <w:rsid w:val="001C5B7C"/>
    <w:rsid w:val="001C6BF0"/>
    <w:rsid w:val="001C788D"/>
    <w:rsid w:val="001D04EE"/>
    <w:rsid w:val="001D1871"/>
    <w:rsid w:val="001D4C5D"/>
    <w:rsid w:val="001E024A"/>
    <w:rsid w:val="001E16C4"/>
    <w:rsid w:val="001E32AF"/>
    <w:rsid w:val="001F35A6"/>
    <w:rsid w:val="001F37D4"/>
    <w:rsid w:val="001F4F5F"/>
    <w:rsid w:val="00201A4D"/>
    <w:rsid w:val="00204176"/>
    <w:rsid w:val="0020724C"/>
    <w:rsid w:val="00214C4B"/>
    <w:rsid w:val="00214F6C"/>
    <w:rsid w:val="002200D8"/>
    <w:rsid w:val="002267B0"/>
    <w:rsid w:val="002269A7"/>
    <w:rsid w:val="002269B0"/>
    <w:rsid w:val="002300EB"/>
    <w:rsid w:val="0023023A"/>
    <w:rsid w:val="00234164"/>
    <w:rsid w:val="00234F01"/>
    <w:rsid w:val="002355DE"/>
    <w:rsid w:val="00242761"/>
    <w:rsid w:val="0024444C"/>
    <w:rsid w:val="00250483"/>
    <w:rsid w:val="00250D6D"/>
    <w:rsid w:val="00252797"/>
    <w:rsid w:val="002529A5"/>
    <w:rsid w:val="00254C3F"/>
    <w:rsid w:val="00255478"/>
    <w:rsid w:val="00262662"/>
    <w:rsid w:val="00264A19"/>
    <w:rsid w:val="00272198"/>
    <w:rsid w:val="00287898"/>
    <w:rsid w:val="002900DF"/>
    <w:rsid w:val="002907A7"/>
    <w:rsid w:val="00291751"/>
    <w:rsid w:val="00291D48"/>
    <w:rsid w:val="00292018"/>
    <w:rsid w:val="00292692"/>
    <w:rsid w:val="002926BA"/>
    <w:rsid w:val="00293DBF"/>
    <w:rsid w:val="00293E05"/>
    <w:rsid w:val="00295793"/>
    <w:rsid w:val="00296C5D"/>
    <w:rsid w:val="002A2844"/>
    <w:rsid w:val="002A3903"/>
    <w:rsid w:val="002A5D8C"/>
    <w:rsid w:val="002B1308"/>
    <w:rsid w:val="002B15E4"/>
    <w:rsid w:val="002B2333"/>
    <w:rsid w:val="002B3EA6"/>
    <w:rsid w:val="002B6EFB"/>
    <w:rsid w:val="002C0A74"/>
    <w:rsid w:val="002C1923"/>
    <w:rsid w:val="002C1DBE"/>
    <w:rsid w:val="002C74BC"/>
    <w:rsid w:val="002D0F52"/>
    <w:rsid w:val="002D1FB1"/>
    <w:rsid w:val="002D608D"/>
    <w:rsid w:val="002E6C36"/>
    <w:rsid w:val="002E7166"/>
    <w:rsid w:val="002E7CD6"/>
    <w:rsid w:val="002F47F6"/>
    <w:rsid w:val="002F67DF"/>
    <w:rsid w:val="0030314E"/>
    <w:rsid w:val="00316227"/>
    <w:rsid w:val="00316B1F"/>
    <w:rsid w:val="00316C25"/>
    <w:rsid w:val="00320AC2"/>
    <w:rsid w:val="0032266E"/>
    <w:rsid w:val="003226F3"/>
    <w:rsid w:val="0032296D"/>
    <w:rsid w:val="0032565D"/>
    <w:rsid w:val="00325FB9"/>
    <w:rsid w:val="00331282"/>
    <w:rsid w:val="00333186"/>
    <w:rsid w:val="003331A0"/>
    <w:rsid w:val="0033323C"/>
    <w:rsid w:val="00335D4D"/>
    <w:rsid w:val="003403A7"/>
    <w:rsid w:val="00341B61"/>
    <w:rsid w:val="00343812"/>
    <w:rsid w:val="00346850"/>
    <w:rsid w:val="00350E5F"/>
    <w:rsid w:val="003524AC"/>
    <w:rsid w:val="0035265F"/>
    <w:rsid w:val="0035321D"/>
    <w:rsid w:val="00353799"/>
    <w:rsid w:val="003546F8"/>
    <w:rsid w:val="0035573B"/>
    <w:rsid w:val="00355C19"/>
    <w:rsid w:val="00357795"/>
    <w:rsid w:val="003602CE"/>
    <w:rsid w:val="003613F7"/>
    <w:rsid w:val="00363C76"/>
    <w:rsid w:val="0036650A"/>
    <w:rsid w:val="0036746E"/>
    <w:rsid w:val="00370D59"/>
    <w:rsid w:val="00371354"/>
    <w:rsid w:val="00374956"/>
    <w:rsid w:val="0038120F"/>
    <w:rsid w:val="00390B65"/>
    <w:rsid w:val="003915DF"/>
    <w:rsid w:val="0039442C"/>
    <w:rsid w:val="003A0E20"/>
    <w:rsid w:val="003A3951"/>
    <w:rsid w:val="003A5C3B"/>
    <w:rsid w:val="003A7487"/>
    <w:rsid w:val="003B3328"/>
    <w:rsid w:val="003C2A86"/>
    <w:rsid w:val="003C4BD0"/>
    <w:rsid w:val="003D2B8E"/>
    <w:rsid w:val="003D2E71"/>
    <w:rsid w:val="003D4E5C"/>
    <w:rsid w:val="003D53E3"/>
    <w:rsid w:val="003D5F8F"/>
    <w:rsid w:val="003E053F"/>
    <w:rsid w:val="003E1489"/>
    <w:rsid w:val="003E390C"/>
    <w:rsid w:val="003E3E9A"/>
    <w:rsid w:val="003E5383"/>
    <w:rsid w:val="003E58E6"/>
    <w:rsid w:val="003E5EE1"/>
    <w:rsid w:val="003E73E0"/>
    <w:rsid w:val="003F14C0"/>
    <w:rsid w:val="003F38C9"/>
    <w:rsid w:val="003F685A"/>
    <w:rsid w:val="00400703"/>
    <w:rsid w:val="004064C1"/>
    <w:rsid w:val="00406AC5"/>
    <w:rsid w:val="00406E65"/>
    <w:rsid w:val="004118E2"/>
    <w:rsid w:val="00413E4F"/>
    <w:rsid w:val="004246FB"/>
    <w:rsid w:val="004262E8"/>
    <w:rsid w:val="00426D5C"/>
    <w:rsid w:val="004274B0"/>
    <w:rsid w:val="0043346B"/>
    <w:rsid w:val="0043779A"/>
    <w:rsid w:val="004420D8"/>
    <w:rsid w:val="004438CD"/>
    <w:rsid w:val="00443B99"/>
    <w:rsid w:val="00443C93"/>
    <w:rsid w:val="0044648E"/>
    <w:rsid w:val="00450E0B"/>
    <w:rsid w:val="00454266"/>
    <w:rsid w:val="004626C0"/>
    <w:rsid w:val="00463594"/>
    <w:rsid w:val="00466E66"/>
    <w:rsid w:val="00467253"/>
    <w:rsid w:val="00467D82"/>
    <w:rsid w:val="00470342"/>
    <w:rsid w:val="00470D87"/>
    <w:rsid w:val="00472A63"/>
    <w:rsid w:val="004745CB"/>
    <w:rsid w:val="00476BA8"/>
    <w:rsid w:val="00476BBB"/>
    <w:rsid w:val="00477C26"/>
    <w:rsid w:val="00483388"/>
    <w:rsid w:val="00484CF5"/>
    <w:rsid w:val="004868D2"/>
    <w:rsid w:val="004879BB"/>
    <w:rsid w:val="00491E1D"/>
    <w:rsid w:val="00491F63"/>
    <w:rsid w:val="0049316B"/>
    <w:rsid w:val="00496B7A"/>
    <w:rsid w:val="004A2A61"/>
    <w:rsid w:val="004A716B"/>
    <w:rsid w:val="004A75D4"/>
    <w:rsid w:val="004B01F5"/>
    <w:rsid w:val="004B0EE7"/>
    <w:rsid w:val="004B390D"/>
    <w:rsid w:val="004B3DD6"/>
    <w:rsid w:val="004B47D5"/>
    <w:rsid w:val="004B7270"/>
    <w:rsid w:val="004B7EB4"/>
    <w:rsid w:val="004C289B"/>
    <w:rsid w:val="004C3615"/>
    <w:rsid w:val="004D3C91"/>
    <w:rsid w:val="004D3CC1"/>
    <w:rsid w:val="004E34FB"/>
    <w:rsid w:val="004E4C0B"/>
    <w:rsid w:val="004E5752"/>
    <w:rsid w:val="004F0549"/>
    <w:rsid w:val="004F1047"/>
    <w:rsid w:val="004F1F19"/>
    <w:rsid w:val="004F3587"/>
    <w:rsid w:val="004F59DE"/>
    <w:rsid w:val="004F6F10"/>
    <w:rsid w:val="004F7CF1"/>
    <w:rsid w:val="0050016D"/>
    <w:rsid w:val="00502933"/>
    <w:rsid w:val="00503C39"/>
    <w:rsid w:val="00506B41"/>
    <w:rsid w:val="005073F6"/>
    <w:rsid w:val="00507C2D"/>
    <w:rsid w:val="0051378F"/>
    <w:rsid w:val="00514C77"/>
    <w:rsid w:val="005154EE"/>
    <w:rsid w:val="00516C6D"/>
    <w:rsid w:val="005173A1"/>
    <w:rsid w:val="0052213B"/>
    <w:rsid w:val="00522187"/>
    <w:rsid w:val="005233E0"/>
    <w:rsid w:val="00527FFB"/>
    <w:rsid w:val="00530E6C"/>
    <w:rsid w:val="00531840"/>
    <w:rsid w:val="005344E9"/>
    <w:rsid w:val="00534571"/>
    <w:rsid w:val="005374F3"/>
    <w:rsid w:val="00542822"/>
    <w:rsid w:val="00545F8D"/>
    <w:rsid w:val="005519DB"/>
    <w:rsid w:val="00553229"/>
    <w:rsid w:val="00555D9A"/>
    <w:rsid w:val="005569EA"/>
    <w:rsid w:val="00560394"/>
    <w:rsid w:val="00560D62"/>
    <w:rsid w:val="00561D1B"/>
    <w:rsid w:val="00564819"/>
    <w:rsid w:val="00571C5C"/>
    <w:rsid w:val="005722E9"/>
    <w:rsid w:val="00572FC5"/>
    <w:rsid w:val="005750CD"/>
    <w:rsid w:val="0058173B"/>
    <w:rsid w:val="00582FE7"/>
    <w:rsid w:val="00592EDD"/>
    <w:rsid w:val="00594778"/>
    <w:rsid w:val="005949F4"/>
    <w:rsid w:val="005A3CA6"/>
    <w:rsid w:val="005A5C39"/>
    <w:rsid w:val="005B0B20"/>
    <w:rsid w:val="005B10F8"/>
    <w:rsid w:val="005B35E2"/>
    <w:rsid w:val="005B381C"/>
    <w:rsid w:val="005B3DA9"/>
    <w:rsid w:val="005B7532"/>
    <w:rsid w:val="005C059A"/>
    <w:rsid w:val="005C136E"/>
    <w:rsid w:val="005C1D6D"/>
    <w:rsid w:val="005C5D0F"/>
    <w:rsid w:val="005C6C84"/>
    <w:rsid w:val="005C7700"/>
    <w:rsid w:val="005D25EF"/>
    <w:rsid w:val="005D4EB1"/>
    <w:rsid w:val="005D5172"/>
    <w:rsid w:val="005D549D"/>
    <w:rsid w:val="005E0207"/>
    <w:rsid w:val="005E0C4B"/>
    <w:rsid w:val="005E120D"/>
    <w:rsid w:val="005E1892"/>
    <w:rsid w:val="005E7254"/>
    <w:rsid w:val="005E7B7A"/>
    <w:rsid w:val="005F0172"/>
    <w:rsid w:val="005F05BF"/>
    <w:rsid w:val="005F11B2"/>
    <w:rsid w:val="005F3E2E"/>
    <w:rsid w:val="005F5845"/>
    <w:rsid w:val="005F7E4D"/>
    <w:rsid w:val="006010B2"/>
    <w:rsid w:val="00601A8F"/>
    <w:rsid w:val="006046CD"/>
    <w:rsid w:val="006100CB"/>
    <w:rsid w:val="006135CA"/>
    <w:rsid w:val="00615C8E"/>
    <w:rsid w:val="00620D1A"/>
    <w:rsid w:val="0062302B"/>
    <w:rsid w:val="006255D6"/>
    <w:rsid w:val="0063022D"/>
    <w:rsid w:val="00630BB9"/>
    <w:rsid w:val="00640938"/>
    <w:rsid w:val="00645C1F"/>
    <w:rsid w:val="00653F98"/>
    <w:rsid w:val="00662294"/>
    <w:rsid w:val="0066262B"/>
    <w:rsid w:val="00667B36"/>
    <w:rsid w:val="006717AD"/>
    <w:rsid w:val="006719C7"/>
    <w:rsid w:val="00672F8B"/>
    <w:rsid w:val="006757E5"/>
    <w:rsid w:val="006778E2"/>
    <w:rsid w:val="00677B45"/>
    <w:rsid w:val="0068309E"/>
    <w:rsid w:val="006906D5"/>
    <w:rsid w:val="00691531"/>
    <w:rsid w:val="0069197D"/>
    <w:rsid w:val="00692B42"/>
    <w:rsid w:val="006A18D9"/>
    <w:rsid w:val="006B006F"/>
    <w:rsid w:val="006B1D18"/>
    <w:rsid w:val="006C2431"/>
    <w:rsid w:val="006C33CD"/>
    <w:rsid w:val="006C397C"/>
    <w:rsid w:val="006C6EE7"/>
    <w:rsid w:val="006D006D"/>
    <w:rsid w:val="006D1B59"/>
    <w:rsid w:val="006D3105"/>
    <w:rsid w:val="006D35B3"/>
    <w:rsid w:val="006D5C63"/>
    <w:rsid w:val="006D6A56"/>
    <w:rsid w:val="006D747C"/>
    <w:rsid w:val="006E1E52"/>
    <w:rsid w:val="006E42EF"/>
    <w:rsid w:val="006E5EA6"/>
    <w:rsid w:val="006F15E4"/>
    <w:rsid w:val="006F3280"/>
    <w:rsid w:val="006F3851"/>
    <w:rsid w:val="007008D2"/>
    <w:rsid w:val="0070339B"/>
    <w:rsid w:val="00704183"/>
    <w:rsid w:val="007045CA"/>
    <w:rsid w:val="00707035"/>
    <w:rsid w:val="007125E1"/>
    <w:rsid w:val="00712FC0"/>
    <w:rsid w:val="00715499"/>
    <w:rsid w:val="007163F5"/>
    <w:rsid w:val="00716B3C"/>
    <w:rsid w:val="00717775"/>
    <w:rsid w:val="00721E98"/>
    <w:rsid w:val="007225DF"/>
    <w:rsid w:val="00722BBE"/>
    <w:rsid w:val="00724598"/>
    <w:rsid w:val="00725050"/>
    <w:rsid w:val="00726F04"/>
    <w:rsid w:val="00730D76"/>
    <w:rsid w:val="0073568A"/>
    <w:rsid w:val="00735A29"/>
    <w:rsid w:val="007417BA"/>
    <w:rsid w:val="00742EB2"/>
    <w:rsid w:val="00747939"/>
    <w:rsid w:val="00751AAE"/>
    <w:rsid w:val="007607B0"/>
    <w:rsid w:val="00760B99"/>
    <w:rsid w:val="00764DD1"/>
    <w:rsid w:val="00765016"/>
    <w:rsid w:val="00774653"/>
    <w:rsid w:val="00777684"/>
    <w:rsid w:val="00786CC1"/>
    <w:rsid w:val="007926AF"/>
    <w:rsid w:val="0079507D"/>
    <w:rsid w:val="00795430"/>
    <w:rsid w:val="00795670"/>
    <w:rsid w:val="0079570D"/>
    <w:rsid w:val="00796577"/>
    <w:rsid w:val="007A0141"/>
    <w:rsid w:val="007A3EF1"/>
    <w:rsid w:val="007A528A"/>
    <w:rsid w:val="007A6B49"/>
    <w:rsid w:val="007B3113"/>
    <w:rsid w:val="007B33BB"/>
    <w:rsid w:val="007B5079"/>
    <w:rsid w:val="007B7283"/>
    <w:rsid w:val="007B7F8C"/>
    <w:rsid w:val="007C7946"/>
    <w:rsid w:val="007D141B"/>
    <w:rsid w:val="007D5A24"/>
    <w:rsid w:val="007D5DF0"/>
    <w:rsid w:val="007D6157"/>
    <w:rsid w:val="007D7A77"/>
    <w:rsid w:val="007D7D70"/>
    <w:rsid w:val="007E40E2"/>
    <w:rsid w:val="007F0CC0"/>
    <w:rsid w:val="007F3426"/>
    <w:rsid w:val="007F3A98"/>
    <w:rsid w:val="007F4275"/>
    <w:rsid w:val="007F4DDA"/>
    <w:rsid w:val="007F754C"/>
    <w:rsid w:val="00802D31"/>
    <w:rsid w:val="00803FCE"/>
    <w:rsid w:val="008062C7"/>
    <w:rsid w:val="00811FCD"/>
    <w:rsid w:val="008135B7"/>
    <w:rsid w:val="00813DB0"/>
    <w:rsid w:val="00824EB6"/>
    <w:rsid w:val="008268D3"/>
    <w:rsid w:val="00830C64"/>
    <w:rsid w:val="00831954"/>
    <w:rsid w:val="00834D36"/>
    <w:rsid w:val="00836B72"/>
    <w:rsid w:val="00837FD9"/>
    <w:rsid w:val="00841205"/>
    <w:rsid w:val="00841741"/>
    <w:rsid w:val="00845ED9"/>
    <w:rsid w:val="00846970"/>
    <w:rsid w:val="00850321"/>
    <w:rsid w:val="00850B36"/>
    <w:rsid w:val="00853651"/>
    <w:rsid w:val="00855013"/>
    <w:rsid w:val="00860556"/>
    <w:rsid w:val="00862F26"/>
    <w:rsid w:val="008676DB"/>
    <w:rsid w:val="008707C8"/>
    <w:rsid w:val="0087154A"/>
    <w:rsid w:val="00873D0E"/>
    <w:rsid w:val="00885796"/>
    <w:rsid w:val="00887035"/>
    <w:rsid w:val="00890957"/>
    <w:rsid w:val="00892127"/>
    <w:rsid w:val="0089296F"/>
    <w:rsid w:val="00894932"/>
    <w:rsid w:val="008A0F1C"/>
    <w:rsid w:val="008A1EA1"/>
    <w:rsid w:val="008A5688"/>
    <w:rsid w:val="008A5789"/>
    <w:rsid w:val="008A594C"/>
    <w:rsid w:val="008B23D0"/>
    <w:rsid w:val="008B2681"/>
    <w:rsid w:val="008C3814"/>
    <w:rsid w:val="008C4E9C"/>
    <w:rsid w:val="008C75F0"/>
    <w:rsid w:val="008C7750"/>
    <w:rsid w:val="008D02F3"/>
    <w:rsid w:val="008D1D48"/>
    <w:rsid w:val="008D1EE6"/>
    <w:rsid w:val="008D4C06"/>
    <w:rsid w:val="008D7B1B"/>
    <w:rsid w:val="008D7B48"/>
    <w:rsid w:val="008E011A"/>
    <w:rsid w:val="008E20E0"/>
    <w:rsid w:val="008E35E3"/>
    <w:rsid w:val="008E6E12"/>
    <w:rsid w:val="008F256A"/>
    <w:rsid w:val="008F5C1A"/>
    <w:rsid w:val="008F69CB"/>
    <w:rsid w:val="00903B73"/>
    <w:rsid w:val="0090403E"/>
    <w:rsid w:val="00904DCB"/>
    <w:rsid w:val="00904DE5"/>
    <w:rsid w:val="009059D9"/>
    <w:rsid w:val="00905A3F"/>
    <w:rsid w:val="00906D60"/>
    <w:rsid w:val="00906EFA"/>
    <w:rsid w:val="00907410"/>
    <w:rsid w:val="00907482"/>
    <w:rsid w:val="00907B7B"/>
    <w:rsid w:val="009131FA"/>
    <w:rsid w:val="0091526C"/>
    <w:rsid w:val="00916EDA"/>
    <w:rsid w:val="009170FF"/>
    <w:rsid w:val="00920A89"/>
    <w:rsid w:val="00922001"/>
    <w:rsid w:val="009227DD"/>
    <w:rsid w:val="00926FC3"/>
    <w:rsid w:val="00931C87"/>
    <w:rsid w:val="00934DA8"/>
    <w:rsid w:val="00935A29"/>
    <w:rsid w:val="009371AB"/>
    <w:rsid w:val="00940885"/>
    <w:rsid w:val="00941C96"/>
    <w:rsid w:val="00945516"/>
    <w:rsid w:val="00945B82"/>
    <w:rsid w:val="00950B0D"/>
    <w:rsid w:val="00950E62"/>
    <w:rsid w:val="009522F2"/>
    <w:rsid w:val="00953777"/>
    <w:rsid w:val="0096098F"/>
    <w:rsid w:val="00960EAF"/>
    <w:rsid w:val="0096574F"/>
    <w:rsid w:val="00965A9D"/>
    <w:rsid w:val="00965C41"/>
    <w:rsid w:val="00974603"/>
    <w:rsid w:val="00976ADF"/>
    <w:rsid w:val="00976F7E"/>
    <w:rsid w:val="00977CEF"/>
    <w:rsid w:val="00980FFB"/>
    <w:rsid w:val="00983EDB"/>
    <w:rsid w:val="00991C51"/>
    <w:rsid w:val="0099371E"/>
    <w:rsid w:val="009957A0"/>
    <w:rsid w:val="009A4712"/>
    <w:rsid w:val="009B0872"/>
    <w:rsid w:val="009B1C94"/>
    <w:rsid w:val="009B40B1"/>
    <w:rsid w:val="009B64CD"/>
    <w:rsid w:val="009C3A32"/>
    <w:rsid w:val="009C72E2"/>
    <w:rsid w:val="009C76F5"/>
    <w:rsid w:val="009D15DD"/>
    <w:rsid w:val="009D28D3"/>
    <w:rsid w:val="009E1C7C"/>
    <w:rsid w:val="009E2E20"/>
    <w:rsid w:val="009E2F8C"/>
    <w:rsid w:val="009E3B15"/>
    <w:rsid w:val="009F22A4"/>
    <w:rsid w:val="009F4BE6"/>
    <w:rsid w:val="009F7843"/>
    <w:rsid w:val="009F79E4"/>
    <w:rsid w:val="00A00697"/>
    <w:rsid w:val="00A007DA"/>
    <w:rsid w:val="00A0306E"/>
    <w:rsid w:val="00A04019"/>
    <w:rsid w:val="00A04865"/>
    <w:rsid w:val="00A06B1C"/>
    <w:rsid w:val="00A07CF4"/>
    <w:rsid w:val="00A07D84"/>
    <w:rsid w:val="00A119BD"/>
    <w:rsid w:val="00A12A1B"/>
    <w:rsid w:val="00A133F2"/>
    <w:rsid w:val="00A1775A"/>
    <w:rsid w:val="00A17DEC"/>
    <w:rsid w:val="00A20173"/>
    <w:rsid w:val="00A20AD5"/>
    <w:rsid w:val="00A214B0"/>
    <w:rsid w:val="00A23CCC"/>
    <w:rsid w:val="00A25AFE"/>
    <w:rsid w:val="00A311A7"/>
    <w:rsid w:val="00A343F8"/>
    <w:rsid w:val="00A34F85"/>
    <w:rsid w:val="00A35CF4"/>
    <w:rsid w:val="00A37088"/>
    <w:rsid w:val="00A373EA"/>
    <w:rsid w:val="00A3781E"/>
    <w:rsid w:val="00A405B1"/>
    <w:rsid w:val="00A40A2F"/>
    <w:rsid w:val="00A40F37"/>
    <w:rsid w:val="00A41467"/>
    <w:rsid w:val="00A50E1C"/>
    <w:rsid w:val="00A52379"/>
    <w:rsid w:val="00A63DB4"/>
    <w:rsid w:val="00A66D78"/>
    <w:rsid w:val="00A74348"/>
    <w:rsid w:val="00A750B6"/>
    <w:rsid w:val="00A76F08"/>
    <w:rsid w:val="00A80AD0"/>
    <w:rsid w:val="00A80FA5"/>
    <w:rsid w:val="00A81FDA"/>
    <w:rsid w:val="00A840F3"/>
    <w:rsid w:val="00A849E1"/>
    <w:rsid w:val="00A858F3"/>
    <w:rsid w:val="00A94D5E"/>
    <w:rsid w:val="00AA02DE"/>
    <w:rsid w:val="00AA1629"/>
    <w:rsid w:val="00AA1B9C"/>
    <w:rsid w:val="00AA3887"/>
    <w:rsid w:val="00AA3F75"/>
    <w:rsid w:val="00AA7EE5"/>
    <w:rsid w:val="00AB07E4"/>
    <w:rsid w:val="00AB1FE8"/>
    <w:rsid w:val="00AB61B6"/>
    <w:rsid w:val="00AC07BD"/>
    <w:rsid w:val="00AC0945"/>
    <w:rsid w:val="00AC45C1"/>
    <w:rsid w:val="00AC4BF7"/>
    <w:rsid w:val="00AC5885"/>
    <w:rsid w:val="00AD00C8"/>
    <w:rsid w:val="00AD0E5F"/>
    <w:rsid w:val="00AD4953"/>
    <w:rsid w:val="00AD5D1D"/>
    <w:rsid w:val="00AE3538"/>
    <w:rsid w:val="00AE76BC"/>
    <w:rsid w:val="00AF0908"/>
    <w:rsid w:val="00AF269D"/>
    <w:rsid w:val="00B0046A"/>
    <w:rsid w:val="00B0099A"/>
    <w:rsid w:val="00B02363"/>
    <w:rsid w:val="00B02E69"/>
    <w:rsid w:val="00B04E74"/>
    <w:rsid w:val="00B05923"/>
    <w:rsid w:val="00B0642B"/>
    <w:rsid w:val="00B06688"/>
    <w:rsid w:val="00B13001"/>
    <w:rsid w:val="00B21B9E"/>
    <w:rsid w:val="00B22531"/>
    <w:rsid w:val="00B251E4"/>
    <w:rsid w:val="00B2753A"/>
    <w:rsid w:val="00B30B5F"/>
    <w:rsid w:val="00B33A89"/>
    <w:rsid w:val="00B40A2C"/>
    <w:rsid w:val="00B435A0"/>
    <w:rsid w:val="00B43A6C"/>
    <w:rsid w:val="00B4500C"/>
    <w:rsid w:val="00B50B10"/>
    <w:rsid w:val="00B5262F"/>
    <w:rsid w:val="00B53D45"/>
    <w:rsid w:val="00B65649"/>
    <w:rsid w:val="00B65F75"/>
    <w:rsid w:val="00B6684B"/>
    <w:rsid w:val="00B66B76"/>
    <w:rsid w:val="00B66D86"/>
    <w:rsid w:val="00B845BD"/>
    <w:rsid w:val="00B87AB6"/>
    <w:rsid w:val="00B92A2E"/>
    <w:rsid w:val="00B93682"/>
    <w:rsid w:val="00B9798F"/>
    <w:rsid w:val="00BA1B9B"/>
    <w:rsid w:val="00BA2131"/>
    <w:rsid w:val="00BA5858"/>
    <w:rsid w:val="00BA6AAD"/>
    <w:rsid w:val="00BB476A"/>
    <w:rsid w:val="00BC077C"/>
    <w:rsid w:val="00BC12AB"/>
    <w:rsid w:val="00BC34CB"/>
    <w:rsid w:val="00BC34CC"/>
    <w:rsid w:val="00BC35D5"/>
    <w:rsid w:val="00BC3C2E"/>
    <w:rsid w:val="00BC732E"/>
    <w:rsid w:val="00BC7965"/>
    <w:rsid w:val="00BD0254"/>
    <w:rsid w:val="00BD4C24"/>
    <w:rsid w:val="00BD5698"/>
    <w:rsid w:val="00BE4B7F"/>
    <w:rsid w:val="00BF0883"/>
    <w:rsid w:val="00BF5379"/>
    <w:rsid w:val="00BF6638"/>
    <w:rsid w:val="00C01C3E"/>
    <w:rsid w:val="00C02233"/>
    <w:rsid w:val="00C05F6F"/>
    <w:rsid w:val="00C0775F"/>
    <w:rsid w:val="00C15927"/>
    <w:rsid w:val="00C21F0F"/>
    <w:rsid w:val="00C26338"/>
    <w:rsid w:val="00C31890"/>
    <w:rsid w:val="00C3355F"/>
    <w:rsid w:val="00C345E0"/>
    <w:rsid w:val="00C37200"/>
    <w:rsid w:val="00C4084D"/>
    <w:rsid w:val="00C435C7"/>
    <w:rsid w:val="00C45A6B"/>
    <w:rsid w:val="00C55402"/>
    <w:rsid w:val="00C559C7"/>
    <w:rsid w:val="00C6242D"/>
    <w:rsid w:val="00C63403"/>
    <w:rsid w:val="00C6467A"/>
    <w:rsid w:val="00C65E43"/>
    <w:rsid w:val="00C675A3"/>
    <w:rsid w:val="00C73C6D"/>
    <w:rsid w:val="00C904CA"/>
    <w:rsid w:val="00C91E7E"/>
    <w:rsid w:val="00C92559"/>
    <w:rsid w:val="00C94707"/>
    <w:rsid w:val="00CA0DE2"/>
    <w:rsid w:val="00CA2187"/>
    <w:rsid w:val="00CA726B"/>
    <w:rsid w:val="00CA72CC"/>
    <w:rsid w:val="00CA7A5B"/>
    <w:rsid w:val="00CB1E02"/>
    <w:rsid w:val="00CB25D9"/>
    <w:rsid w:val="00CB62FC"/>
    <w:rsid w:val="00CB6D6F"/>
    <w:rsid w:val="00CC069E"/>
    <w:rsid w:val="00CC5972"/>
    <w:rsid w:val="00CC778D"/>
    <w:rsid w:val="00CD1BDC"/>
    <w:rsid w:val="00CD77B4"/>
    <w:rsid w:val="00CE1704"/>
    <w:rsid w:val="00CE2EEB"/>
    <w:rsid w:val="00CE3C71"/>
    <w:rsid w:val="00CE7221"/>
    <w:rsid w:val="00CE72EB"/>
    <w:rsid w:val="00CF1E0B"/>
    <w:rsid w:val="00D020CE"/>
    <w:rsid w:val="00D04B88"/>
    <w:rsid w:val="00D06730"/>
    <w:rsid w:val="00D11B26"/>
    <w:rsid w:val="00D15642"/>
    <w:rsid w:val="00D200BA"/>
    <w:rsid w:val="00D21E4F"/>
    <w:rsid w:val="00D2323F"/>
    <w:rsid w:val="00D24504"/>
    <w:rsid w:val="00D27564"/>
    <w:rsid w:val="00D27917"/>
    <w:rsid w:val="00D31845"/>
    <w:rsid w:val="00D337A7"/>
    <w:rsid w:val="00D37454"/>
    <w:rsid w:val="00D411D3"/>
    <w:rsid w:val="00D412E0"/>
    <w:rsid w:val="00D46AFC"/>
    <w:rsid w:val="00D521E6"/>
    <w:rsid w:val="00D52C48"/>
    <w:rsid w:val="00D554F3"/>
    <w:rsid w:val="00D567F8"/>
    <w:rsid w:val="00D64F68"/>
    <w:rsid w:val="00D65E92"/>
    <w:rsid w:val="00D6744B"/>
    <w:rsid w:val="00D728E2"/>
    <w:rsid w:val="00D72EA9"/>
    <w:rsid w:val="00D76736"/>
    <w:rsid w:val="00D8113B"/>
    <w:rsid w:val="00D82B7B"/>
    <w:rsid w:val="00D91CB1"/>
    <w:rsid w:val="00D92F99"/>
    <w:rsid w:val="00D93870"/>
    <w:rsid w:val="00D97BCB"/>
    <w:rsid w:val="00DA0B37"/>
    <w:rsid w:val="00DA5114"/>
    <w:rsid w:val="00DA68BC"/>
    <w:rsid w:val="00DB029D"/>
    <w:rsid w:val="00DB5948"/>
    <w:rsid w:val="00DB5A3A"/>
    <w:rsid w:val="00DB635A"/>
    <w:rsid w:val="00DB6FB0"/>
    <w:rsid w:val="00DB71C1"/>
    <w:rsid w:val="00DB7601"/>
    <w:rsid w:val="00DC0A11"/>
    <w:rsid w:val="00DC10FF"/>
    <w:rsid w:val="00DC38C2"/>
    <w:rsid w:val="00DC4782"/>
    <w:rsid w:val="00DC7789"/>
    <w:rsid w:val="00DD1486"/>
    <w:rsid w:val="00DD54D7"/>
    <w:rsid w:val="00DD5854"/>
    <w:rsid w:val="00DE0348"/>
    <w:rsid w:val="00DE375E"/>
    <w:rsid w:val="00DE48F2"/>
    <w:rsid w:val="00DE6082"/>
    <w:rsid w:val="00DF07F2"/>
    <w:rsid w:val="00DF0D54"/>
    <w:rsid w:val="00DF1948"/>
    <w:rsid w:val="00DF201A"/>
    <w:rsid w:val="00DF3C98"/>
    <w:rsid w:val="00DF7660"/>
    <w:rsid w:val="00E0233B"/>
    <w:rsid w:val="00E0798B"/>
    <w:rsid w:val="00E11071"/>
    <w:rsid w:val="00E11ABC"/>
    <w:rsid w:val="00E12135"/>
    <w:rsid w:val="00E123FB"/>
    <w:rsid w:val="00E150E3"/>
    <w:rsid w:val="00E16020"/>
    <w:rsid w:val="00E22703"/>
    <w:rsid w:val="00E2449A"/>
    <w:rsid w:val="00E24889"/>
    <w:rsid w:val="00E24CCB"/>
    <w:rsid w:val="00E26AA4"/>
    <w:rsid w:val="00E320DB"/>
    <w:rsid w:val="00E4074D"/>
    <w:rsid w:val="00E41BBE"/>
    <w:rsid w:val="00E436EB"/>
    <w:rsid w:val="00E453E9"/>
    <w:rsid w:val="00E456D3"/>
    <w:rsid w:val="00E51580"/>
    <w:rsid w:val="00E57F3E"/>
    <w:rsid w:val="00E61E8D"/>
    <w:rsid w:val="00E63AA4"/>
    <w:rsid w:val="00E64148"/>
    <w:rsid w:val="00E647FB"/>
    <w:rsid w:val="00E65562"/>
    <w:rsid w:val="00E65F70"/>
    <w:rsid w:val="00E71B7C"/>
    <w:rsid w:val="00E757DE"/>
    <w:rsid w:val="00E7617D"/>
    <w:rsid w:val="00E764F2"/>
    <w:rsid w:val="00E8026B"/>
    <w:rsid w:val="00E80D9A"/>
    <w:rsid w:val="00E8145D"/>
    <w:rsid w:val="00E8227E"/>
    <w:rsid w:val="00E84B5D"/>
    <w:rsid w:val="00E84B84"/>
    <w:rsid w:val="00E92083"/>
    <w:rsid w:val="00E93642"/>
    <w:rsid w:val="00EA1879"/>
    <w:rsid w:val="00EA2411"/>
    <w:rsid w:val="00EA50B3"/>
    <w:rsid w:val="00EA55B2"/>
    <w:rsid w:val="00EA6553"/>
    <w:rsid w:val="00EB1A25"/>
    <w:rsid w:val="00EB3DA2"/>
    <w:rsid w:val="00EB4D43"/>
    <w:rsid w:val="00EB5784"/>
    <w:rsid w:val="00EB6616"/>
    <w:rsid w:val="00EC4245"/>
    <w:rsid w:val="00EC6052"/>
    <w:rsid w:val="00EC6AA9"/>
    <w:rsid w:val="00EC6CBB"/>
    <w:rsid w:val="00EC73EB"/>
    <w:rsid w:val="00ED124C"/>
    <w:rsid w:val="00ED2257"/>
    <w:rsid w:val="00ED27D5"/>
    <w:rsid w:val="00ED4775"/>
    <w:rsid w:val="00ED4D3B"/>
    <w:rsid w:val="00ED65FC"/>
    <w:rsid w:val="00ED7109"/>
    <w:rsid w:val="00EE1761"/>
    <w:rsid w:val="00EE2FF8"/>
    <w:rsid w:val="00EE44AC"/>
    <w:rsid w:val="00EE60A9"/>
    <w:rsid w:val="00EE7730"/>
    <w:rsid w:val="00EF2D3C"/>
    <w:rsid w:val="00EF2F7A"/>
    <w:rsid w:val="00EF37BD"/>
    <w:rsid w:val="00EF7795"/>
    <w:rsid w:val="00EF7E63"/>
    <w:rsid w:val="00F04B15"/>
    <w:rsid w:val="00F0716F"/>
    <w:rsid w:val="00F11105"/>
    <w:rsid w:val="00F12B14"/>
    <w:rsid w:val="00F13A03"/>
    <w:rsid w:val="00F154AF"/>
    <w:rsid w:val="00F15C4C"/>
    <w:rsid w:val="00F164B6"/>
    <w:rsid w:val="00F20087"/>
    <w:rsid w:val="00F2058E"/>
    <w:rsid w:val="00F2284B"/>
    <w:rsid w:val="00F254ED"/>
    <w:rsid w:val="00F26B87"/>
    <w:rsid w:val="00F2781D"/>
    <w:rsid w:val="00F308D9"/>
    <w:rsid w:val="00F31238"/>
    <w:rsid w:val="00F312E3"/>
    <w:rsid w:val="00F34708"/>
    <w:rsid w:val="00F376F3"/>
    <w:rsid w:val="00F37918"/>
    <w:rsid w:val="00F40A9B"/>
    <w:rsid w:val="00F4224C"/>
    <w:rsid w:val="00F45CAE"/>
    <w:rsid w:val="00F51CEB"/>
    <w:rsid w:val="00F52EE7"/>
    <w:rsid w:val="00F56FAB"/>
    <w:rsid w:val="00F61204"/>
    <w:rsid w:val="00F65E9D"/>
    <w:rsid w:val="00F722D7"/>
    <w:rsid w:val="00F73077"/>
    <w:rsid w:val="00F76704"/>
    <w:rsid w:val="00F80E4C"/>
    <w:rsid w:val="00F83CC3"/>
    <w:rsid w:val="00F84BC7"/>
    <w:rsid w:val="00F86023"/>
    <w:rsid w:val="00F91EC3"/>
    <w:rsid w:val="00F92A24"/>
    <w:rsid w:val="00F94B40"/>
    <w:rsid w:val="00F95C89"/>
    <w:rsid w:val="00FA1F4E"/>
    <w:rsid w:val="00FA273E"/>
    <w:rsid w:val="00FA2D08"/>
    <w:rsid w:val="00FA2FA6"/>
    <w:rsid w:val="00FA430B"/>
    <w:rsid w:val="00FA4DE2"/>
    <w:rsid w:val="00FA55F4"/>
    <w:rsid w:val="00FA6329"/>
    <w:rsid w:val="00FB37B1"/>
    <w:rsid w:val="00FB3D61"/>
    <w:rsid w:val="00FB7E6D"/>
    <w:rsid w:val="00FC0A78"/>
    <w:rsid w:val="00FC47C7"/>
    <w:rsid w:val="00FC4D7D"/>
    <w:rsid w:val="00FC6DB5"/>
    <w:rsid w:val="00FC77B9"/>
    <w:rsid w:val="00FD0E60"/>
    <w:rsid w:val="00FD25A5"/>
    <w:rsid w:val="00FD5B20"/>
    <w:rsid w:val="00FD7308"/>
    <w:rsid w:val="00FE4305"/>
    <w:rsid w:val="00FE6C35"/>
    <w:rsid w:val="00FE75E0"/>
    <w:rsid w:val="00FF158A"/>
    <w:rsid w:val="00FF185B"/>
    <w:rsid w:val="00FF26E0"/>
    <w:rsid w:val="00FF2FA8"/>
    <w:rsid w:val="00FF30F9"/>
    <w:rsid w:val="00FF662C"/>
    <w:rsid w:val="00FF74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445FD"/>
  <w15:chartTrackingRefBased/>
  <w15:docId w15:val="{2361D520-6D4F-4341-9C42-2024859BE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EE5"/>
    <w:rPr>
      <w:rFonts w:ascii="Times New Roman" w:eastAsia="Times New Roman" w:hAnsi="Times New Roman" w:cs="Times New Roman"/>
    </w:rPr>
  </w:style>
  <w:style w:type="paragraph" w:styleId="Heading1">
    <w:name w:val="heading 1"/>
    <w:basedOn w:val="Normal"/>
    <w:next w:val="Normal"/>
    <w:link w:val="Heading1Char"/>
    <w:uiPriority w:val="9"/>
    <w:qFormat/>
    <w:rsid w:val="004C289B"/>
    <w:pPr>
      <w:keepNext/>
      <w:outlineLvl w:val="0"/>
    </w:pPr>
    <w:rPr>
      <w:rFonts w:ascii="Arial" w:hAnsi="Arial" w:cs="Arial"/>
      <w:b/>
      <w:bCs/>
      <w:color w:val="000000" w:themeColor="text1"/>
      <w:sz w:val="22"/>
      <w:lang w:eastAsia="zh-CN"/>
    </w:rPr>
  </w:style>
  <w:style w:type="paragraph" w:styleId="Heading2">
    <w:name w:val="heading 2"/>
    <w:basedOn w:val="Normal"/>
    <w:next w:val="Normal"/>
    <w:link w:val="Heading2Char"/>
    <w:uiPriority w:val="9"/>
    <w:semiHidden/>
    <w:unhideWhenUsed/>
    <w:qFormat/>
    <w:rsid w:val="00AC45C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023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sid w:val="00E61E8D"/>
    <w:rPr>
      <w:sz w:val="16"/>
      <w:szCs w:val="16"/>
    </w:rPr>
  </w:style>
  <w:style w:type="paragraph" w:styleId="CommentText">
    <w:name w:val="annotation text"/>
    <w:basedOn w:val="Normal"/>
    <w:link w:val="CommentTextChar"/>
    <w:semiHidden/>
    <w:rsid w:val="00E61E8D"/>
    <w:rPr>
      <w:sz w:val="20"/>
      <w:szCs w:val="20"/>
    </w:rPr>
  </w:style>
  <w:style w:type="character" w:customStyle="1" w:styleId="CommentTextChar">
    <w:name w:val="Comment Text Char"/>
    <w:basedOn w:val="DefaultParagraphFont"/>
    <w:link w:val="CommentText"/>
    <w:semiHidden/>
    <w:rsid w:val="00E61E8D"/>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4C289B"/>
    <w:rPr>
      <w:rFonts w:ascii="Arial" w:eastAsia="Times New Roman" w:hAnsi="Arial" w:cs="Arial"/>
      <w:b/>
      <w:bCs/>
      <w:color w:val="000000" w:themeColor="text1"/>
      <w:sz w:val="22"/>
      <w:lang w:eastAsia="zh-CN"/>
    </w:rPr>
  </w:style>
  <w:style w:type="paragraph" w:styleId="Footer">
    <w:name w:val="footer"/>
    <w:basedOn w:val="Normal"/>
    <w:link w:val="FooterChar"/>
    <w:uiPriority w:val="99"/>
    <w:rsid w:val="004C289B"/>
    <w:pPr>
      <w:tabs>
        <w:tab w:val="center" w:pos="4320"/>
        <w:tab w:val="right" w:pos="8640"/>
      </w:tabs>
    </w:pPr>
    <w:rPr>
      <w:rFonts w:ascii="Arial" w:hAnsi="Arial" w:cs="Arial"/>
      <w:color w:val="000000" w:themeColor="text1"/>
      <w:szCs w:val="20"/>
      <w:lang w:eastAsia="zh-CN"/>
    </w:rPr>
  </w:style>
  <w:style w:type="character" w:customStyle="1" w:styleId="FooterChar">
    <w:name w:val="Footer Char"/>
    <w:basedOn w:val="DefaultParagraphFont"/>
    <w:link w:val="Footer"/>
    <w:uiPriority w:val="99"/>
    <w:rsid w:val="004C289B"/>
    <w:rPr>
      <w:rFonts w:ascii="Arial" w:eastAsia="Times New Roman" w:hAnsi="Arial" w:cs="Arial"/>
      <w:color w:val="000000" w:themeColor="text1"/>
      <w:szCs w:val="20"/>
      <w:lang w:eastAsia="zh-CN"/>
    </w:rPr>
  </w:style>
  <w:style w:type="paragraph" w:styleId="BodyTextIndent2">
    <w:name w:val="Body Text Indent 2"/>
    <w:basedOn w:val="Normal"/>
    <w:link w:val="BodyTextIndent2Char"/>
    <w:rsid w:val="004C289B"/>
    <w:pPr>
      <w:ind w:left="720"/>
    </w:pPr>
    <w:rPr>
      <w:rFonts w:ascii="Garamond" w:hAnsi="Garamond" w:cs="Arial"/>
      <w:color w:val="000000" w:themeColor="text1"/>
      <w:lang w:eastAsia="zh-CN"/>
    </w:rPr>
  </w:style>
  <w:style w:type="character" w:customStyle="1" w:styleId="BodyTextIndent2Char">
    <w:name w:val="Body Text Indent 2 Char"/>
    <w:basedOn w:val="DefaultParagraphFont"/>
    <w:link w:val="BodyTextIndent2"/>
    <w:rsid w:val="004C289B"/>
    <w:rPr>
      <w:rFonts w:ascii="Garamond" w:eastAsia="Times New Roman" w:hAnsi="Garamond" w:cs="Arial"/>
      <w:color w:val="000000" w:themeColor="text1"/>
      <w:lang w:eastAsia="zh-CN"/>
    </w:rPr>
  </w:style>
  <w:style w:type="paragraph" w:styleId="BodyText2">
    <w:name w:val="Body Text 2"/>
    <w:basedOn w:val="Normal"/>
    <w:link w:val="BodyText2Char"/>
    <w:uiPriority w:val="99"/>
    <w:semiHidden/>
    <w:unhideWhenUsed/>
    <w:rsid w:val="004C289B"/>
    <w:pPr>
      <w:spacing w:after="120" w:line="480" w:lineRule="auto"/>
    </w:pPr>
  </w:style>
  <w:style w:type="character" w:customStyle="1" w:styleId="BodyText2Char">
    <w:name w:val="Body Text 2 Char"/>
    <w:basedOn w:val="DefaultParagraphFont"/>
    <w:link w:val="BodyText2"/>
    <w:uiPriority w:val="99"/>
    <w:semiHidden/>
    <w:rsid w:val="004C289B"/>
    <w:rPr>
      <w:rFonts w:ascii="Times New Roman" w:eastAsia="Times New Roman" w:hAnsi="Times New Roman" w:cs="Times New Roman"/>
    </w:rPr>
  </w:style>
  <w:style w:type="character" w:styleId="Hyperlink">
    <w:name w:val="Hyperlink"/>
    <w:basedOn w:val="DefaultParagraphFont"/>
    <w:uiPriority w:val="99"/>
    <w:rsid w:val="004C289B"/>
    <w:rPr>
      <w:color w:val="0000FF"/>
      <w:u w:val="single"/>
    </w:rPr>
  </w:style>
  <w:style w:type="character" w:customStyle="1" w:styleId="apple-style-span">
    <w:name w:val="apple-style-span"/>
    <w:basedOn w:val="DefaultParagraphFont"/>
    <w:rsid w:val="004C289B"/>
  </w:style>
  <w:style w:type="character" w:customStyle="1" w:styleId="apple-converted-space">
    <w:name w:val="apple-converted-space"/>
    <w:basedOn w:val="DefaultParagraphFont"/>
    <w:rsid w:val="004C289B"/>
  </w:style>
  <w:style w:type="character" w:styleId="Emphasis">
    <w:name w:val="Emphasis"/>
    <w:uiPriority w:val="20"/>
    <w:qFormat/>
    <w:rsid w:val="004C289B"/>
    <w:rPr>
      <w:i/>
      <w:iCs/>
    </w:rPr>
  </w:style>
  <w:style w:type="character" w:styleId="Strong">
    <w:name w:val="Strong"/>
    <w:uiPriority w:val="22"/>
    <w:qFormat/>
    <w:rsid w:val="004C289B"/>
    <w:rPr>
      <w:b/>
      <w:bCs/>
    </w:rPr>
  </w:style>
  <w:style w:type="paragraph" w:styleId="ListParagraph">
    <w:name w:val="List Paragraph"/>
    <w:basedOn w:val="Normal"/>
    <w:uiPriority w:val="34"/>
    <w:qFormat/>
    <w:rsid w:val="004C289B"/>
    <w:pPr>
      <w:ind w:left="720"/>
      <w:contextualSpacing/>
    </w:pPr>
    <w:rPr>
      <w:rFonts w:ascii="Arial" w:hAnsi="Arial" w:cs="Arial"/>
      <w:color w:val="000000" w:themeColor="text1"/>
      <w:lang w:eastAsia="zh-CN"/>
    </w:rPr>
  </w:style>
  <w:style w:type="paragraph" w:customStyle="1" w:styleId="citationlistitem">
    <w:name w:val="citationlistitem"/>
    <w:basedOn w:val="Normal"/>
    <w:rsid w:val="004C289B"/>
    <w:pPr>
      <w:spacing w:before="100" w:beforeAutospacing="1" w:after="100" w:afterAutospacing="1"/>
    </w:pPr>
  </w:style>
  <w:style w:type="character" w:customStyle="1" w:styleId="authors">
    <w:name w:val="authors"/>
    <w:basedOn w:val="DefaultParagraphFont"/>
    <w:rsid w:val="004C289B"/>
  </w:style>
  <w:style w:type="character" w:customStyle="1" w:styleId="source">
    <w:name w:val="source"/>
    <w:basedOn w:val="DefaultParagraphFont"/>
    <w:rsid w:val="004C289B"/>
  </w:style>
  <w:style w:type="character" w:customStyle="1" w:styleId="pubdate">
    <w:name w:val="pubdate"/>
    <w:basedOn w:val="DefaultParagraphFont"/>
    <w:rsid w:val="004C289B"/>
  </w:style>
  <w:style w:type="character" w:customStyle="1" w:styleId="volume">
    <w:name w:val="volume"/>
    <w:basedOn w:val="DefaultParagraphFont"/>
    <w:rsid w:val="004C289B"/>
  </w:style>
  <w:style w:type="character" w:customStyle="1" w:styleId="issue">
    <w:name w:val="issue"/>
    <w:basedOn w:val="DefaultParagraphFont"/>
    <w:rsid w:val="004C289B"/>
  </w:style>
  <w:style w:type="character" w:customStyle="1" w:styleId="pages">
    <w:name w:val="pages"/>
    <w:basedOn w:val="DefaultParagraphFont"/>
    <w:rsid w:val="004C289B"/>
  </w:style>
  <w:style w:type="character" w:customStyle="1" w:styleId="doi">
    <w:name w:val="doi"/>
    <w:basedOn w:val="DefaultParagraphFont"/>
    <w:rsid w:val="004C289B"/>
  </w:style>
  <w:style w:type="character" w:customStyle="1" w:styleId="pubstatus">
    <w:name w:val="pubstatus"/>
    <w:basedOn w:val="DefaultParagraphFont"/>
    <w:rsid w:val="004C289B"/>
  </w:style>
  <w:style w:type="character" w:customStyle="1" w:styleId="pmid">
    <w:name w:val="pmid"/>
    <w:basedOn w:val="DefaultParagraphFont"/>
    <w:rsid w:val="004C289B"/>
  </w:style>
  <w:style w:type="character" w:customStyle="1" w:styleId="pmcid">
    <w:name w:val="pmcid"/>
    <w:basedOn w:val="DefaultParagraphFont"/>
    <w:rsid w:val="004C289B"/>
  </w:style>
  <w:style w:type="paragraph" w:customStyle="1" w:styleId="citationUlliParagraph">
    <w:name w:val="citationUl_li Paragraph"/>
    <w:basedOn w:val="Normal"/>
    <w:rsid w:val="004C289B"/>
    <w:pPr>
      <w:spacing w:after="75"/>
    </w:pPr>
    <w:rPr>
      <w:rFonts w:ascii="Arial" w:eastAsia="Arial" w:hAnsi="Arial" w:cs="Arial"/>
      <w:sz w:val="22"/>
      <w:szCs w:val="22"/>
      <w:bdr w:val="nil"/>
    </w:rPr>
  </w:style>
  <w:style w:type="character" w:customStyle="1" w:styleId="nihmsid">
    <w:name w:val="nihmsid"/>
    <w:basedOn w:val="DefaultParagraphFont"/>
    <w:rsid w:val="004C289B"/>
  </w:style>
  <w:style w:type="character" w:customStyle="1" w:styleId="Heading3Char">
    <w:name w:val="Heading 3 Char"/>
    <w:basedOn w:val="DefaultParagraphFont"/>
    <w:link w:val="Heading3"/>
    <w:uiPriority w:val="9"/>
    <w:semiHidden/>
    <w:rsid w:val="0023023A"/>
    <w:rPr>
      <w:rFonts w:asciiTheme="majorHAnsi" w:eastAsiaTheme="majorEastAsia" w:hAnsiTheme="majorHAnsi" w:cstheme="majorBidi"/>
      <w:color w:val="1F3763" w:themeColor="accent1" w:themeShade="7F"/>
    </w:rPr>
  </w:style>
  <w:style w:type="paragraph" w:styleId="BodyText">
    <w:name w:val="Body Text"/>
    <w:basedOn w:val="Normal"/>
    <w:link w:val="BodyTextChar"/>
    <w:uiPriority w:val="99"/>
    <w:unhideWhenUsed/>
    <w:rsid w:val="0023023A"/>
    <w:pPr>
      <w:spacing w:after="120"/>
    </w:pPr>
  </w:style>
  <w:style w:type="character" w:customStyle="1" w:styleId="BodyTextChar">
    <w:name w:val="Body Text Char"/>
    <w:basedOn w:val="DefaultParagraphFont"/>
    <w:link w:val="BodyText"/>
    <w:uiPriority w:val="99"/>
    <w:rsid w:val="0023023A"/>
    <w:rPr>
      <w:rFonts w:ascii="Times New Roman" w:eastAsia="Times New Roman" w:hAnsi="Times New Roman" w:cs="Times New Roman"/>
    </w:rPr>
  </w:style>
  <w:style w:type="character" w:customStyle="1" w:styleId="normaltextrun">
    <w:name w:val="normaltextrun"/>
    <w:basedOn w:val="DefaultParagraphFont"/>
    <w:rsid w:val="0023023A"/>
  </w:style>
  <w:style w:type="paragraph" w:customStyle="1" w:styleId="paragraph">
    <w:name w:val="paragraph"/>
    <w:basedOn w:val="Normal"/>
    <w:rsid w:val="0023023A"/>
    <w:pPr>
      <w:spacing w:before="100" w:beforeAutospacing="1" w:after="100" w:afterAutospacing="1"/>
    </w:pPr>
    <w:rPr>
      <w:rFonts w:ascii="Arial" w:hAnsi="Arial" w:cs="Arial"/>
      <w:color w:val="000000" w:themeColor="text1"/>
      <w:lang w:eastAsia="zh-CN"/>
    </w:rPr>
  </w:style>
  <w:style w:type="character" w:customStyle="1" w:styleId="eop">
    <w:name w:val="eop"/>
    <w:basedOn w:val="DefaultParagraphFont"/>
    <w:rsid w:val="0023023A"/>
  </w:style>
  <w:style w:type="paragraph" w:styleId="NormalWeb">
    <w:name w:val="Normal (Web)"/>
    <w:basedOn w:val="Normal"/>
    <w:uiPriority w:val="99"/>
    <w:unhideWhenUsed/>
    <w:rsid w:val="00ED7109"/>
    <w:pPr>
      <w:spacing w:before="100" w:beforeAutospacing="1" w:after="100" w:afterAutospacing="1"/>
    </w:pPr>
    <w:rPr>
      <w:rFonts w:ascii="Times" w:hAnsi="Times" w:cs="Arial"/>
      <w:color w:val="000000" w:themeColor="text1"/>
      <w:sz w:val="20"/>
      <w:szCs w:val="20"/>
      <w:lang w:eastAsia="zh-CN"/>
    </w:rPr>
  </w:style>
  <w:style w:type="character" w:styleId="FollowedHyperlink">
    <w:name w:val="FollowedHyperlink"/>
    <w:basedOn w:val="DefaultParagraphFont"/>
    <w:uiPriority w:val="99"/>
    <w:semiHidden/>
    <w:unhideWhenUsed/>
    <w:rsid w:val="00ED7109"/>
    <w:rPr>
      <w:color w:val="954F72" w:themeColor="followedHyperlink"/>
      <w:u w:val="single"/>
    </w:rPr>
  </w:style>
  <w:style w:type="paragraph" w:styleId="HTMLPreformatted">
    <w:name w:val="HTML Preformatted"/>
    <w:basedOn w:val="Normal"/>
    <w:link w:val="HTMLPreformattedChar"/>
    <w:rsid w:val="008469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themeColor="text1"/>
      <w:sz w:val="20"/>
      <w:szCs w:val="20"/>
      <w:lang w:eastAsia="zh-CN"/>
    </w:rPr>
  </w:style>
  <w:style w:type="character" w:customStyle="1" w:styleId="HTMLPreformattedChar">
    <w:name w:val="HTML Preformatted Char"/>
    <w:basedOn w:val="DefaultParagraphFont"/>
    <w:link w:val="HTMLPreformatted"/>
    <w:rsid w:val="00846970"/>
    <w:rPr>
      <w:rFonts w:ascii="Courier New" w:eastAsia="Courier New" w:hAnsi="Courier New" w:cs="Courier New"/>
      <w:color w:val="000000" w:themeColor="text1"/>
      <w:sz w:val="20"/>
      <w:szCs w:val="20"/>
      <w:lang w:eastAsia="zh-CN"/>
    </w:rPr>
  </w:style>
  <w:style w:type="character" w:styleId="HTMLTypewriter">
    <w:name w:val="HTML Typewriter"/>
    <w:basedOn w:val="DefaultParagraphFont"/>
    <w:rsid w:val="00846970"/>
    <w:rPr>
      <w:rFonts w:ascii="Courier New" w:eastAsia="Courier New" w:hAnsi="Courier New" w:cs="Courier New" w:hint="default"/>
      <w:sz w:val="20"/>
      <w:szCs w:val="20"/>
    </w:rPr>
  </w:style>
  <w:style w:type="character" w:customStyle="1" w:styleId="markv2x1v1c2n">
    <w:name w:val="markv2x1v1c2n"/>
    <w:basedOn w:val="DefaultParagraphFont"/>
    <w:rsid w:val="00DD5854"/>
  </w:style>
  <w:style w:type="character" w:customStyle="1" w:styleId="markm60l8z45n">
    <w:name w:val="markm60l8z45n"/>
    <w:basedOn w:val="DefaultParagraphFont"/>
    <w:rsid w:val="00DD5854"/>
  </w:style>
  <w:style w:type="paragraph" w:customStyle="1" w:styleId="xmsonormal">
    <w:name w:val="x_msonormal"/>
    <w:basedOn w:val="Normal"/>
    <w:rsid w:val="00F15C4C"/>
    <w:pPr>
      <w:spacing w:before="100" w:beforeAutospacing="1" w:after="100" w:afterAutospacing="1"/>
    </w:pPr>
  </w:style>
  <w:style w:type="paragraph" w:styleId="CommentSubject">
    <w:name w:val="annotation subject"/>
    <w:basedOn w:val="CommentText"/>
    <w:next w:val="CommentText"/>
    <w:link w:val="CommentSubjectChar"/>
    <w:uiPriority w:val="99"/>
    <w:semiHidden/>
    <w:unhideWhenUsed/>
    <w:rsid w:val="00E0233B"/>
    <w:rPr>
      <w:b/>
      <w:bCs/>
    </w:rPr>
  </w:style>
  <w:style w:type="character" w:customStyle="1" w:styleId="CommentSubjectChar">
    <w:name w:val="Comment Subject Char"/>
    <w:basedOn w:val="CommentTextChar"/>
    <w:link w:val="CommentSubject"/>
    <w:uiPriority w:val="99"/>
    <w:semiHidden/>
    <w:rsid w:val="00E0233B"/>
    <w:rPr>
      <w:rFonts w:ascii="Times New Roman" w:eastAsia="Times New Roman" w:hAnsi="Times New Roman" w:cs="Times New Roman"/>
      <w:b/>
      <w:bCs/>
      <w:sz w:val="20"/>
      <w:szCs w:val="20"/>
    </w:rPr>
  </w:style>
  <w:style w:type="paragraph" w:styleId="Revision">
    <w:name w:val="Revision"/>
    <w:hidden/>
    <w:uiPriority w:val="99"/>
    <w:semiHidden/>
    <w:rsid w:val="00E0233B"/>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C3355F"/>
    <w:rPr>
      <w:color w:val="605E5C"/>
      <w:shd w:val="clear" w:color="auto" w:fill="E1DFDD"/>
    </w:rPr>
  </w:style>
  <w:style w:type="character" w:customStyle="1" w:styleId="field">
    <w:name w:val="field"/>
    <w:basedOn w:val="DefaultParagraphFont"/>
    <w:rsid w:val="00C3355F"/>
  </w:style>
  <w:style w:type="character" w:customStyle="1" w:styleId="logo">
    <w:name w:val="logo"/>
    <w:basedOn w:val="DefaultParagraphFont"/>
    <w:rsid w:val="00C3355F"/>
  </w:style>
  <w:style w:type="paragraph" w:customStyle="1" w:styleId="menu-item">
    <w:name w:val="menu-item"/>
    <w:basedOn w:val="Normal"/>
    <w:rsid w:val="00C3355F"/>
    <w:pPr>
      <w:spacing w:before="100" w:beforeAutospacing="1" w:after="100" w:afterAutospacing="1"/>
    </w:pPr>
  </w:style>
  <w:style w:type="character" w:customStyle="1" w:styleId="outlook-search-highlight">
    <w:name w:val="outlook-search-highlight"/>
    <w:basedOn w:val="DefaultParagraphFont"/>
    <w:rsid w:val="002C1923"/>
  </w:style>
  <w:style w:type="character" w:customStyle="1" w:styleId="Heading2Char">
    <w:name w:val="Heading 2 Char"/>
    <w:basedOn w:val="DefaultParagraphFont"/>
    <w:link w:val="Heading2"/>
    <w:uiPriority w:val="9"/>
    <w:semiHidden/>
    <w:rsid w:val="00AC45C1"/>
    <w:rPr>
      <w:rFonts w:asciiTheme="majorHAnsi" w:eastAsiaTheme="majorEastAsia" w:hAnsiTheme="majorHAnsi" w:cstheme="majorBidi"/>
      <w:color w:val="2F5496" w:themeColor="accent1" w:themeShade="BF"/>
      <w:sz w:val="26"/>
      <w:szCs w:val="26"/>
    </w:rPr>
  </w:style>
  <w:style w:type="paragraph" w:styleId="IntenseQuote">
    <w:name w:val="Intense Quote"/>
    <w:basedOn w:val="Normal"/>
    <w:next w:val="Normal"/>
    <w:link w:val="IntenseQuoteChar"/>
    <w:uiPriority w:val="30"/>
    <w:qFormat/>
    <w:rsid w:val="00CA72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72CC"/>
    <w:rPr>
      <w:rFonts w:ascii="Times New Roman" w:eastAsia="Times New Roman" w:hAnsi="Times New Roman" w:cs="Times New Roman"/>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65941">
      <w:bodyDiv w:val="1"/>
      <w:marLeft w:val="0"/>
      <w:marRight w:val="0"/>
      <w:marTop w:val="0"/>
      <w:marBottom w:val="0"/>
      <w:divBdr>
        <w:top w:val="none" w:sz="0" w:space="0" w:color="auto"/>
        <w:left w:val="none" w:sz="0" w:space="0" w:color="auto"/>
        <w:bottom w:val="none" w:sz="0" w:space="0" w:color="auto"/>
        <w:right w:val="none" w:sz="0" w:space="0" w:color="auto"/>
      </w:divBdr>
    </w:div>
    <w:div w:id="22287283">
      <w:bodyDiv w:val="1"/>
      <w:marLeft w:val="0"/>
      <w:marRight w:val="0"/>
      <w:marTop w:val="0"/>
      <w:marBottom w:val="0"/>
      <w:divBdr>
        <w:top w:val="none" w:sz="0" w:space="0" w:color="auto"/>
        <w:left w:val="none" w:sz="0" w:space="0" w:color="auto"/>
        <w:bottom w:val="none" w:sz="0" w:space="0" w:color="auto"/>
        <w:right w:val="none" w:sz="0" w:space="0" w:color="auto"/>
      </w:divBdr>
      <w:divsChild>
        <w:div w:id="927274696">
          <w:marLeft w:val="0"/>
          <w:marRight w:val="0"/>
          <w:marTop w:val="0"/>
          <w:marBottom w:val="0"/>
          <w:divBdr>
            <w:top w:val="none" w:sz="0" w:space="0" w:color="auto"/>
            <w:left w:val="none" w:sz="0" w:space="0" w:color="auto"/>
            <w:bottom w:val="none" w:sz="0" w:space="0" w:color="auto"/>
            <w:right w:val="none" w:sz="0" w:space="0" w:color="auto"/>
          </w:divBdr>
          <w:divsChild>
            <w:div w:id="1276215049">
              <w:marLeft w:val="0"/>
              <w:marRight w:val="0"/>
              <w:marTop w:val="0"/>
              <w:marBottom w:val="0"/>
              <w:divBdr>
                <w:top w:val="none" w:sz="0" w:space="0" w:color="auto"/>
                <w:left w:val="none" w:sz="0" w:space="0" w:color="auto"/>
                <w:bottom w:val="none" w:sz="0" w:space="0" w:color="auto"/>
                <w:right w:val="none" w:sz="0" w:space="0" w:color="auto"/>
              </w:divBdr>
              <w:divsChild>
                <w:div w:id="26065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46570">
      <w:bodyDiv w:val="1"/>
      <w:marLeft w:val="0"/>
      <w:marRight w:val="0"/>
      <w:marTop w:val="0"/>
      <w:marBottom w:val="0"/>
      <w:divBdr>
        <w:top w:val="none" w:sz="0" w:space="0" w:color="auto"/>
        <w:left w:val="none" w:sz="0" w:space="0" w:color="auto"/>
        <w:bottom w:val="none" w:sz="0" w:space="0" w:color="auto"/>
        <w:right w:val="none" w:sz="0" w:space="0" w:color="auto"/>
      </w:divBdr>
    </w:div>
    <w:div w:id="37515187">
      <w:bodyDiv w:val="1"/>
      <w:marLeft w:val="0"/>
      <w:marRight w:val="0"/>
      <w:marTop w:val="0"/>
      <w:marBottom w:val="0"/>
      <w:divBdr>
        <w:top w:val="none" w:sz="0" w:space="0" w:color="auto"/>
        <w:left w:val="none" w:sz="0" w:space="0" w:color="auto"/>
        <w:bottom w:val="none" w:sz="0" w:space="0" w:color="auto"/>
        <w:right w:val="none" w:sz="0" w:space="0" w:color="auto"/>
      </w:divBdr>
    </w:div>
    <w:div w:id="45839944">
      <w:bodyDiv w:val="1"/>
      <w:marLeft w:val="0"/>
      <w:marRight w:val="0"/>
      <w:marTop w:val="0"/>
      <w:marBottom w:val="0"/>
      <w:divBdr>
        <w:top w:val="none" w:sz="0" w:space="0" w:color="auto"/>
        <w:left w:val="none" w:sz="0" w:space="0" w:color="auto"/>
        <w:bottom w:val="none" w:sz="0" w:space="0" w:color="auto"/>
        <w:right w:val="none" w:sz="0" w:space="0" w:color="auto"/>
      </w:divBdr>
    </w:div>
    <w:div w:id="252859426">
      <w:bodyDiv w:val="1"/>
      <w:marLeft w:val="0"/>
      <w:marRight w:val="0"/>
      <w:marTop w:val="0"/>
      <w:marBottom w:val="0"/>
      <w:divBdr>
        <w:top w:val="none" w:sz="0" w:space="0" w:color="auto"/>
        <w:left w:val="none" w:sz="0" w:space="0" w:color="auto"/>
        <w:bottom w:val="none" w:sz="0" w:space="0" w:color="auto"/>
        <w:right w:val="none" w:sz="0" w:space="0" w:color="auto"/>
      </w:divBdr>
    </w:div>
    <w:div w:id="259920958">
      <w:bodyDiv w:val="1"/>
      <w:marLeft w:val="0"/>
      <w:marRight w:val="0"/>
      <w:marTop w:val="0"/>
      <w:marBottom w:val="0"/>
      <w:divBdr>
        <w:top w:val="none" w:sz="0" w:space="0" w:color="auto"/>
        <w:left w:val="none" w:sz="0" w:space="0" w:color="auto"/>
        <w:bottom w:val="none" w:sz="0" w:space="0" w:color="auto"/>
        <w:right w:val="none" w:sz="0" w:space="0" w:color="auto"/>
      </w:divBdr>
    </w:div>
    <w:div w:id="269896924">
      <w:bodyDiv w:val="1"/>
      <w:marLeft w:val="0"/>
      <w:marRight w:val="0"/>
      <w:marTop w:val="0"/>
      <w:marBottom w:val="0"/>
      <w:divBdr>
        <w:top w:val="none" w:sz="0" w:space="0" w:color="auto"/>
        <w:left w:val="none" w:sz="0" w:space="0" w:color="auto"/>
        <w:bottom w:val="none" w:sz="0" w:space="0" w:color="auto"/>
        <w:right w:val="none" w:sz="0" w:space="0" w:color="auto"/>
      </w:divBdr>
    </w:div>
    <w:div w:id="299308773">
      <w:bodyDiv w:val="1"/>
      <w:marLeft w:val="0"/>
      <w:marRight w:val="0"/>
      <w:marTop w:val="0"/>
      <w:marBottom w:val="0"/>
      <w:divBdr>
        <w:top w:val="none" w:sz="0" w:space="0" w:color="auto"/>
        <w:left w:val="none" w:sz="0" w:space="0" w:color="auto"/>
        <w:bottom w:val="none" w:sz="0" w:space="0" w:color="auto"/>
        <w:right w:val="none" w:sz="0" w:space="0" w:color="auto"/>
      </w:divBdr>
    </w:div>
    <w:div w:id="301037960">
      <w:bodyDiv w:val="1"/>
      <w:marLeft w:val="0"/>
      <w:marRight w:val="0"/>
      <w:marTop w:val="0"/>
      <w:marBottom w:val="0"/>
      <w:divBdr>
        <w:top w:val="none" w:sz="0" w:space="0" w:color="auto"/>
        <w:left w:val="none" w:sz="0" w:space="0" w:color="auto"/>
        <w:bottom w:val="none" w:sz="0" w:space="0" w:color="auto"/>
        <w:right w:val="none" w:sz="0" w:space="0" w:color="auto"/>
      </w:divBdr>
    </w:div>
    <w:div w:id="347564648">
      <w:bodyDiv w:val="1"/>
      <w:marLeft w:val="0"/>
      <w:marRight w:val="0"/>
      <w:marTop w:val="0"/>
      <w:marBottom w:val="0"/>
      <w:divBdr>
        <w:top w:val="none" w:sz="0" w:space="0" w:color="auto"/>
        <w:left w:val="none" w:sz="0" w:space="0" w:color="auto"/>
        <w:bottom w:val="none" w:sz="0" w:space="0" w:color="auto"/>
        <w:right w:val="none" w:sz="0" w:space="0" w:color="auto"/>
      </w:divBdr>
    </w:div>
    <w:div w:id="407313273">
      <w:bodyDiv w:val="1"/>
      <w:marLeft w:val="0"/>
      <w:marRight w:val="0"/>
      <w:marTop w:val="0"/>
      <w:marBottom w:val="0"/>
      <w:divBdr>
        <w:top w:val="none" w:sz="0" w:space="0" w:color="auto"/>
        <w:left w:val="none" w:sz="0" w:space="0" w:color="auto"/>
        <w:bottom w:val="none" w:sz="0" w:space="0" w:color="auto"/>
        <w:right w:val="none" w:sz="0" w:space="0" w:color="auto"/>
      </w:divBdr>
      <w:divsChild>
        <w:div w:id="235163345">
          <w:marLeft w:val="0"/>
          <w:marRight w:val="0"/>
          <w:marTop w:val="0"/>
          <w:marBottom w:val="0"/>
          <w:divBdr>
            <w:top w:val="none" w:sz="0" w:space="0" w:color="auto"/>
            <w:left w:val="none" w:sz="0" w:space="0" w:color="auto"/>
            <w:bottom w:val="none" w:sz="0" w:space="0" w:color="auto"/>
            <w:right w:val="none" w:sz="0" w:space="0" w:color="auto"/>
          </w:divBdr>
        </w:div>
        <w:div w:id="1305966417">
          <w:marLeft w:val="0"/>
          <w:marRight w:val="0"/>
          <w:marTop w:val="0"/>
          <w:marBottom w:val="0"/>
          <w:divBdr>
            <w:top w:val="none" w:sz="0" w:space="0" w:color="auto"/>
            <w:left w:val="none" w:sz="0" w:space="0" w:color="auto"/>
            <w:bottom w:val="none" w:sz="0" w:space="0" w:color="auto"/>
            <w:right w:val="none" w:sz="0" w:space="0" w:color="auto"/>
          </w:divBdr>
        </w:div>
      </w:divsChild>
    </w:div>
    <w:div w:id="470445939">
      <w:bodyDiv w:val="1"/>
      <w:marLeft w:val="0"/>
      <w:marRight w:val="0"/>
      <w:marTop w:val="0"/>
      <w:marBottom w:val="0"/>
      <w:divBdr>
        <w:top w:val="none" w:sz="0" w:space="0" w:color="auto"/>
        <w:left w:val="none" w:sz="0" w:space="0" w:color="auto"/>
        <w:bottom w:val="none" w:sz="0" w:space="0" w:color="auto"/>
        <w:right w:val="none" w:sz="0" w:space="0" w:color="auto"/>
      </w:divBdr>
    </w:div>
    <w:div w:id="607085505">
      <w:bodyDiv w:val="1"/>
      <w:marLeft w:val="0"/>
      <w:marRight w:val="0"/>
      <w:marTop w:val="0"/>
      <w:marBottom w:val="0"/>
      <w:divBdr>
        <w:top w:val="none" w:sz="0" w:space="0" w:color="auto"/>
        <w:left w:val="none" w:sz="0" w:space="0" w:color="auto"/>
        <w:bottom w:val="none" w:sz="0" w:space="0" w:color="auto"/>
        <w:right w:val="none" w:sz="0" w:space="0" w:color="auto"/>
      </w:divBdr>
    </w:div>
    <w:div w:id="718744150">
      <w:bodyDiv w:val="1"/>
      <w:marLeft w:val="0"/>
      <w:marRight w:val="0"/>
      <w:marTop w:val="0"/>
      <w:marBottom w:val="0"/>
      <w:divBdr>
        <w:top w:val="none" w:sz="0" w:space="0" w:color="auto"/>
        <w:left w:val="none" w:sz="0" w:space="0" w:color="auto"/>
        <w:bottom w:val="none" w:sz="0" w:space="0" w:color="auto"/>
        <w:right w:val="none" w:sz="0" w:space="0" w:color="auto"/>
      </w:divBdr>
    </w:div>
    <w:div w:id="768349865">
      <w:bodyDiv w:val="1"/>
      <w:marLeft w:val="0"/>
      <w:marRight w:val="0"/>
      <w:marTop w:val="0"/>
      <w:marBottom w:val="0"/>
      <w:divBdr>
        <w:top w:val="none" w:sz="0" w:space="0" w:color="auto"/>
        <w:left w:val="none" w:sz="0" w:space="0" w:color="auto"/>
        <w:bottom w:val="none" w:sz="0" w:space="0" w:color="auto"/>
        <w:right w:val="none" w:sz="0" w:space="0" w:color="auto"/>
      </w:divBdr>
    </w:div>
    <w:div w:id="870387125">
      <w:bodyDiv w:val="1"/>
      <w:marLeft w:val="0"/>
      <w:marRight w:val="0"/>
      <w:marTop w:val="0"/>
      <w:marBottom w:val="0"/>
      <w:divBdr>
        <w:top w:val="none" w:sz="0" w:space="0" w:color="auto"/>
        <w:left w:val="none" w:sz="0" w:space="0" w:color="auto"/>
        <w:bottom w:val="none" w:sz="0" w:space="0" w:color="auto"/>
        <w:right w:val="none" w:sz="0" w:space="0" w:color="auto"/>
      </w:divBdr>
    </w:div>
    <w:div w:id="957418475">
      <w:bodyDiv w:val="1"/>
      <w:marLeft w:val="0"/>
      <w:marRight w:val="0"/>
      <w:marTop w:val="0"/>
      <w:marBottom w:val="0"/>
      <w:divBdr>
        <w:top w:val="none" w:sz="0" w:space="0" w:color="auto"/>
        <w:left w:val="none" w:sz="0" w:space="0" w:color="auto"/>
        <w:bottom w:val="none" w:sz="0" w:space="0" w:color="auto"/>
        <w:right w:val="none" w:sz="0" w:space="0" w:color="auto"/>
      </w:divBdr>
    </w:div>
    <w:div w:id="970554238">
      <w:bodyDiv w:val="1"/>
      <w:marLeft w:val="0"/>
      <w:marRight w:val="0"/>
      <w:marTop w:val="0"/>
      <w:marBottom w:val="0"/>
      <w:divBdr>
        <w:top w:val="none" w:sz="0" w:space="0" w:color="auto"/>
        <w:left w:val="none" w:sz="0" w:space="0" w:color="auto"/>
        <w:bottom w:val="none" w:sz="0" w:space="0" w:color="auto"/>
        <w:right w:val="none" w:sz="0" w:space="0" w:color="auto"/>
      </w:divBdr>
    </w:div>
    <w:div w:id="1045444087">
      <w:bodyDiv w:val="1"/>
      <w:marLeft w:val="0"/>
      <w:marRight w:val="0"/>
      <w:marTop w:val="0"/>
      <w:marBottom w:val="0"/>
      <w:divBdr>
        <w:top w:val="none" w:sz="0" w:space="0" w:color="auto"/>
        <w:left w:val="none" w:sz="0" w:space="0" w:color="auto"/>
        <w:bottom w:val="none" w:sz="0" w:space="0" w:color="auto"/>
        <w:right w:val="none" w:sz="0" w:space="0" w:color="auto"/>
      </w:divBdr>
    </w:div>
    <w:div w:id="1209221745">
      <w:bodyDiv w:val="1"/>
      <w:marLeft w:val="0"/>
      <w:marRight w:val="0"/>
      <w:marTop w:val="0"/>
      <w:marBottom w:val="0"/>
      <w:divBdr>
        <w:top w:val="none" w:sz="0" w:space="0" w:color="auto"/>
        <w:left w:val="none" w:sz="0" w:space="0" w:color="auto"/>
        <w:bottom w:val="none" w:sz="0" w:space="0" w:color="auto"/>
        <w:right w:val="none" w:sz="0" w:space="0" w:color="auto"/>
      </w:divBdr>
    </w:div>
    <w:div w:id="1223180416">
      <w:bodyDiv w:val="1"/>
      <w:marLeft w:val="0"/>
      <w:marRight w:val="0"/>
      <w:marTop w:val="0"/>
      <w:marBottom w:val="0"/>
      <w:divBdr>
        <w:top w:val="none" w:sz="0" w:space="0" w:color="auto"/>
        <w:left w:val="none" w:sz="0" w:space="0" w:color="auto"/>
        <w:bottom w:val="none" w:sz="0" w:space="0" w:color="auto"/>
        <w:right w:val="none" w:sz="0" w:space="0" w:color="auto"/>
      </w:divBdr>
    </w:div>
    <w:div w:id="1239360514">
      <w:bodyDiv w:val="1"/>
      <w:marLeft w:val="0"/>
      <w:marRight w:val="0"/>
      <w:marTop w:val="0"/>
      <w:marBottom w:val="0"/>
      <w:divBdr>
        <w:top w:val="none" w:sz="0" w:space="0" w:color="auto"/>
        <w:left w:val="none" w:sz="0" w:space="0" w:color="auto"/>
        <w:bottom w:val="none" w:sz="0" w:space="0" w:color="auto"/>
        <w:right w:val="none" w:sz="0" w:space="0" w:color="auto"/>
      </w:divBdr>
    </w:div>
    <w:div w:id="1309897228">
      <w:bodyDiv w:val="1"/>
      <w:marLeft w:val="0"/>
      <w:marRight w:val="0"/>
      <w:marTop w:val="0"/>
      <w:marBottom w:val="0"/>
      <w:divBdr>
        <w:top w:val="none" w:sz="0" w:space="0" w:color="auto"/>
        <w:left w:val="none" w:sz="0" w:space="0" w:color="auto"/>
        <w:bottom w:val="none" w:sz="0" w:space="0" w:color="auto"/>
        <w:right w:val="none" w:sz="0" w:space="0" w:color="auto"/>
      </w:divBdr>
    </w:div>
    <w:div w:id="1376346879">
      <w:bodyDiv w:val="1"/>
      <w:marLeft w:val="0"/>
      <w:marRight w:val="0"/>
      <w:marTop w:val="0"/>
      <w:marBottom w:val="0"/>
      <w:divBdr>
        <w:top w:val="none" w:sz="0" w:space="0" w:color="auto"/>
        <w:left w:val="none" w:sz="0" w:space="0" w:color="auto"/>
        <w:bottom w:val="none" w:sz="0" w:space="0" w:color="auto"/>
        <w:right w:val="none" w:sz="0" w:space="0" w:color="auto"/>
      </w:divBdr>
      <w:divsChild>
        <w:div w:id="1847285134">
          <w:marLeft w:val="0"/>
          <w:marRight w:val="0"/>
          <w:marTop w:val="0"/>
          <w:marBottom w:val="0"/>
          <w:divBdr>
            <w:top w:val="none" w:sz="0" w:space="0" w:color="auto"/>
            <w:left w:val="none" w:sz="0" w:space="0" w:color="auto"/>
            <w:bottom w:val="none" w:sz="0" w:space="0" w:color="auto"/>
            <w:right w:val="none" w:sz="0" w:space="0" w:color="auto"/>
          </w:divBdr>
        </w:div>
        <w:div w:id="1222521872">
          <w:marLeft w:val="0"/>
          <w:marRight w:val="0"/>
          <w:marTop w:val="0"/>
          <w:marBottom w:val="0"/>
          <w:divBdr>
            <w:top w:val="none" w:sz="0" w:space="0" w:color="auto"/>
            <w:left w:val="none" w:sz="0" w:space="0" w:color="auto"/>
            <w:bottom w:val="none" w:sz="0" w:space="0" w:color="auto"/>
            <w:right w:val="none" w:sz="0" w:space="0" w:color="auto"/>
          </w:divBdr>
        </w:div>
      </w:divsChild>
    </w:div>
    <w:div w:id="1378164605">
      <w:bodyDiv w:val="1"/>
      <w:marLeft w:val="0"/>
      <w:marRight w:val="0"/>
      <w:marTop w:val="0"/>
      <w:marBottom w:val="0"/>
      <w:divBdr>
        <w:top w:val="none" w:sz="0" w:space="0" w:color="auto"/>
        <w:left w:val="none" w:sz="0" w:space="0" w:color="auto"/>
        <w:bottom w:val="none" w:sz="0" w:space="0" w:color="auto"/>
        <w:right w:val="none" w:sz="0" w:space="0" w:color="auto"/>
      </w:divBdr>
      <w:divsChild>
        <w:div w:id="292559445">
          <w:marLeft w:val="0"/>
          <w:marRight w:val="0"/>
          <w:marTop w:val="0"/>
          <w:marBottom w:val="0"/>
          <w:divBdr>
            <w:top w:val="none" w:sz="0" w:space="0" w:color="auto"/>
            <w:left w:val="none" w:sz="0" w:space="0" w:color="auto"/>
            <w:bottom w:val="none" w:sz="0" w:space="0" w:color="auto"/>
            <w:right w:val="none" w:sz="0" w:space="0" w:color="auto"/>
          </w:divBdr>
        </w:div>
      </w:divsChild>
    </w:div>
    <w:div w:id="1431006738">
      <w:bodyDiv w:val="1"/>
      <w:marLeft w:val="0"/>
      <w:marRight w:val="0"/>
      <w:marTop w:val="0"/>
      <w:marBottom w:val="0"/>
      <w:divBdr>
        <w:top w:val="none" w:sz="0" w:space="0" w:color="auto"/>
        <w:left w:val="none" w:sz="0" w:space="0" w:color="auto"/>
        <w:bottom w:val="none" w:sz="0" w:space="0" w:color="auto"/>
        <w:right w:val="none" w:sz="0" w:space="0" w:color="auto"/>
      </w:divBdr>
    </w:div>
    <w:div w:id="1464809872">
      <w:bodyDiv w:val="1"/>
      <w:marLeft w:val="0"/>
      <w:marRight w:val="0"/>
      <w:marTop w:val="0"/>
      <w:marBottom w:val="0"/>
      <w:divBdr>
        <w:top w:val="none" w:sz="0" w:space="0" w:color="auto"/>
        <w:left w:val="none" w:sz="0" w:space="0" w:color="auto"/>
        <w:bottom w:val="none" w:sz="0" w:space="0" w:color="auto"/>
        <w:right w:val="none" w:sz="0" w:space="0" w:color="auto"/>
      </w:divBdr>
    </w:div>
    <w:div w:id="1478690874">
      <w:bodyDiv w:val="1"/>
      <w:marLeft w:val="0"/>
      <w:marRight w:val="0"/>
      <w:marTop w:val="0"/>
      <w:marBottom w:val="0"/>
      <w:divBdr>
        <w:top w:val="none" w:sz="0" w:space="0" w:color="auto"/>
        <w:left w:val="none" w:sz="0" w:space="0" w:color="auto"/>
        <w:bottom w:val="none" w:sz="0" w:space="0" w:color="auto"/>
        <w:right w:val="none" w:sz="0" w:space="0" w:color="auto"/>
      </w:divBdr>
      <w:divsChild>
        <w:div w:id="79760400">
          <w:marLeft w:val="0"/>
          <w:marRight w:val="0"/>
          <w:marTop w:val="0"/>
          <w:marBottom w:val="0"/>
          <w:divBdr>
            <w:top w:val="none" w:sz="0" w:space="0" w:color="auto"/>
            <w:left w:val="none" w:sz="0" w:space="0" w:color="auto"/>
            <w:bottom w:val="none" w:sz="0" w:space="0" w:color="auto"/>
            <w:right w:val="none" w:sz="0" w:space="0" w:color="auto"/>
          </w:divBdr>
          <w:divsChild>
            <w:div w:id="149568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141119">
      <w:bodyDiv w:val="1"/>
      <w:marLeft w:val="0"/>
      <w:marRight w:val="0"/>
      <w:marTop w:val="0"/>
      <w:marBottom w:val="0"/>
      <w:divBdr>
        <w:top w:val="none" w:sz="0" w:space="0" w:color="auto"/>
        <w:left w:val="none" w:sz="0" w:space="0" w:color="auto"/>
        <w:bottom w:val="none" w:sz="0" w:space="0" w:color="auto"/>
        <w:right w:val="none" w:sz="0" w:space="0" w:color="auto"/>
      </w:divBdr>
    </w:div>
    <w:div w:id="1509829603">
      <w:bodyDiv w:val="1"/>
      <w:marLeft w:val="0"/>
      <w:marRight w:val="0"/>
      <w:marTop w:val="0"/>
      <w:marBottom w:val="0"/>
      <w:divBdr>
        <w:top w:val="none" w:sz="0" w:space="0" w:color="auto"/>
        <w:left w:val="none" w:sz="0" w:space="0" w:color="auto"/>
        <w:bottom w:val="none" w:sz="0" w:space="0" w:color="auto"/>
        <w:right w:val="none" w:sz="0" w:space="0" w:color="auto"/>
      </w:divBdr>
    </w:div>
    <w:div w:id="1527137966">
      <w:bodyDiv w:val="1"/>
      <w:marLeft w:val="0"/>
      <w:marRight w:val="0"/>
      <w:marTop w:val="0"/>
      <w:marBottom w:val="0"/>
      <w:divBdr>
        <w:top w:val="none" w:sz="0" w:space="0" w:color="auto"/>
        <w:left w:val="none" w:sz="0" w:space="0" w:color="auto"/>
        <w:bottom w:val="none" w:sz="0" w:space="0" w:color="auto"/>
        <w:right w:val="none" w:sz="0" w:space="0" w:color="auto"/>
      </w:divBdr>
    </w:div>
    <w:div w:id="1538469557">
      <w:bodyDiv w:val="1"/>
      <w:marLeft w:val="0"/>
      <w:marRight w:val="0"/>
      <w:marTop w:val="0"/>
      <w:marBottom w:val="0"/>
      <w:divBdr>
        <w:top w:val="none" w:sz="0" w:space="0" w:color="auto"/>
        <w:left w:val="none" w:sz="0" w:space="0" w:color="auto"/>
        <w:bottom w:val="none" w:sz="0" w:space="0" w:color="auto"/>
        <w:right w:val="none" w:sz="0" w:space="0" w:color="auto"/>
      </w:divBdr>
      <w:divsChild>
        <w:div w:id="11438909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863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113198">
      <w:bodyDiv w:val="1"/>
      <w:marLeft w:val="0"/>
      <w:marRight w:val="0"/>
      <w:marTop w:val="0"/>
      <w:marBottom w:val="0"/>
      <w:divBdr>
        <w:top w:val="none" w:sz="0" w:space="0" w:color="auto"/>
        <w:left w:val="none" w:sz="0" w:space="0" w:color="auto"/>
        <w:bottom w:val="none" w:sz="0" w:space="0" w:color="auto"/>
        <w:right w:val="none" w:sz="0" w:space="0" w:color="auto"/>
      </w:divBdr>
    </w:div>
    <w:div w:id="1603491667">
      <w:bodyDiv w:val="1"/>
      <w:marLeft w:val="0"/>
      <w:marRight w:val="0"/>
      <w:marTop w:val="0"/>
      <w:marBottom w:val="0"/>
      <w:divBdr>
        <w:top w:val="none" w:sz="0" w:space="0" w:color="auto"/>
        <w:left w:val="none" w:sz="0" w:space="0" w:color="auto"/>
        <w:bottom w:val="none" w:sz="0" w:space="0" w:color="auto"/>
        <w:right w:val="none" w:sz="0" w:space="0" w:color="auto"/>
      </w:divBdr>
    </w:div>
    <w:div w:id="1666399832">
      <w:bodyDiv w:val="1"/>
      <w:marLeft w:val="0"/>
      <w:marRight w:val="0"/>
      <w:marTop w:val="0"/>
      <w:marBottom w:val="0"/>
      <w:divBdr>
        <w:top w:val="none" w:sz="0" w:space="0" w:color="auto"/>
        <w:left w:val="none" w:sz="0" w:space="0" w:color="auto"/>
        <w:bottom w:val="none" w:sz="0" w:space="0" w:color="auto"/>
        <w:right w:val="none" w:sz="0" w:space="0" w:color="auto"/>
      </w:divBdr>
      <w:divsChild>
        <w:div w:id="650603186">
          <w:marLeft w:val="0"/>
          <w:marRight w:val="0"/>
          <w:marTop w:val="0"/>
          <w:marBottom w:val="0"/>
          <w:divBdr>
            <w:top w:val="none" w:sz="0" w:space="0" w:color="auto"/>
            <w:left w:val="none" w:sz="0" w:space="0" w:color="auto"/>
            <w:bottom w:val="none" w:sz="0" w:space="0" w:color="auto"/>
            <w:right w:val="none" w:sz="0" w:space="0" w:color="auto"/>
          </w:divBdr>
        </w:div>
        <w:div w:id="1743288798">
          <w:marLeft w:val="0"/>
          <w:marRight w:val="0"/>
          <w:marTop w:val="0"/>
          <w:marBottom w:val="0"/>
          <w:divBdr>
            <w:top w:val="none" w:sz="0" w:space="0" w:color="auto"/>
            <w:left w:val="none" w:sz="0" w:space="0" w:color="auto"/>
            <w:bottom w:val="none" w:sz="0" w:space="0" w:color="auto"/>
            <w:right w:val="none" w:sz="0" w:space="0" w:color="auto"/>
          </w:divBdr>
        </w:div>
      </w:divsChild>
    </w:div>
    <w:div w:id="1666856038">
      <w:bodyDiv w:val="1"/>
      <w:marLeft w:val="0"/>
      <w:marRight w:val="0"/>
      <w:marTop w:val="0"/>
      <w:marBottom w:val="0"/>
      <w:divBdr>
        <w:top w:val="none" w:sz="0" w:space="0" w:color="auto"/>
        <w:left w:val="none" w:sz="0" w:space="0" w:color="auto"/>
        <w:bottom w:val="none" w:sz="0" w:space="0" w:color="auto"/>
        <w:right w:val="none" w:sz="0" w:space="0" w:color="auto"/>
      </w:divBdr>
      <w:divsChild>
        <w:div w:id="1979340130">
          <w:marLeft w:val="0"/>
          <w:marRight w:val="0"/>
          <w:marTop w:val="0"/>
          <w:marBottom w:val="0"/>
          <w:divBdr>
            <w:top w:val="none" w:sz="0" w:space="0" w:color="auto"/>
            <w:left w:val="none" w:sz="0" w:space="0" w:color="auto"/>
            <w:bottom w:val="none" w:sz="0" w:space="0" w:color="auto"/>
            <w:right w:val="none" w:sz="0" w:space="0" w:color="auto"/>
          </w:divBdr>
        </w:div>
        <w:div w:id="914046693">
          <w:marLeft w:val="0"/>
          <w:marRight w:val="0"/>
          <w:marTop w:val="0"/>
          <w:marBottom w:val="0"/>
          <w:divBdr>
            <w:top w:val="none" w:sz="0" w:space="0" w:color="auto"/>
            <w:left w:val="none" w:sz="0" w:space="0" w:color="auto"/>
            <w:bottom w:val="none" w:sz="0" w:space="0" w:color="auto"/>
            <w:right w:val="none" w:sz="0" w:space="0" w:color="auto"/>
          </w:divBdr>
        </w:div>
      </w:divsChild>
    </w:div>
    <w:div w:id="1678656037">
      <w:bodyDiv w:val="1"/>
      <w:marLeft w:val="0"/>
      <w:marRight w:val="0"/>
      <w:marTop w:val="0"/>
      <w:marBottom w:val="0"/>
      <w:divBdr>
        <w:top w:val="none" w:sz="0" w:space="0" w:color="auto"/>
        <w:left w:val="none" w:sz="0" w:space="0" w:color="auto"/>
        <w:bottom w:val="none" w:sz="0" w:space="0" w:color="auto"/>
        <w:right w:val="none" w:sz="0" w:space="0" w:color="auto"/>
      </w:divBdr>
      <w:divsChild>
        <w:div w:id="307828666">
          <w:marLeft w:val="0"/>
          <w:marRight w:val="0"/>
          <w:marTop w:val="0"/>
          <w:marBottom w:val="0"/>
          <w:divBdr>
            <w:top w:val="none" w:sz="0" w:space="0" w:color="auto"/>
            <w:left w:val="none" w:sz="0" w:space="0" w:color="auto"/>
            <w:bottom w:val="none" w:sz="0" w:space="0" w:color="auto"/>
            <w:right w:val="none" w:sz="0" w:space="0" w:color="auto"/>
          </w:divBdr>
        </w:div>
        <w:div w:id="1546717651">
          <w:marLeft w:val="0"/>
          <w:marRight w:val="0"/>
          <w:marTop w:val="0"/>
          <w:marBottom w:val="0"/>
          <w:divBdr>
            <w:top w:val="none" w:sz="0" w:space="0" w:color="auto"/>
            <w:left w:val="none" w:sz="0" w:space="0" w:color="auto"/>
            <w:bottom w:val="none" w:sz="0" w:space="0" w:color="auto"/>
            <w:right w:val="none" w:sz="0" w:space="0" w:color="auto"/>
          </w:divBdr>
        </w:div>
      </w:divsChild>
    </w:div>
    <w:div w:id="1721587222">
      <w:bodyDiv w:val="1"/>
      <w:marLeft w:val="0"/>
      <w:marRight w:val="0"/>
      <w:marTop w:val="0"/>
      <w:marBottom w:val="0"/>
      <w:divBdr>
        <w:top w:val="none" w:sz="0" w:space="0" w:color="auto"/>
        <w:left w:val="none" w:sz="0" w:space="0" w:color="auto"/>
        <w:bottom w:val="none" w:sz="0" w:space="0" w:color="auto"/>
        <w:right w:val="none" w:sz="0" w:space="0" w:color="auto"/>
      </w:divBdr>
    </w:div>
    <w:div w:id="1722511184">
      <w:bodyDiv w:val="1"/>
      <w:marLeft w:val="0"/>
      <w:marRight w:val="0"/>
      <w:marTop w:val="0"/>
      <w:marBottom w:val="0"/>
      <w:divBdr>
        <w:top w:val="none" w:sz="0" w:space="0" w:color="auto"/>
        <w:left w:val="none" w:sz="0" w:space="0" w:color="auto"/>
        <w:bottom w:val="none" w:sz="0" w:space="0" w:color="auto"/>
        <w:right w:val="none" w:sz="0" w:space="0" w:color="auto"/>
      </w:divBdr>
    </w:div>
    <w:div w:id="1799106496">
      <w:bodyDiv w:val="1"/>
      <w:marLeft w:val="0"/>
      <w:marRight w:val="0"/>
      <w:marTop w:val="0"/>
      <w:marBottom w:val="0"/>
      <w:divBdr>
        <w:top w:val="none" w:sz="0" w:space="0" w:color="auto"/>
        <w:left w:val="none" w:sz="0" w:space="0" w:color="auto"/>
        <w:bottom w:val="none" w:sz="0" w:space="0" w:color="auto"/>
        <w:right w:val="none" w:sz="0" w:space="0" w:color="auto"/>
      </w:divBdr>
    </w:div>
    <w:div w:id="1961646845">
      <w:bodyDiv w:val="1"/>
      <w:marLeft w:val="0"/>
      <w:marRight w:val="0"/>
      <w:marTop w:val="0"/>
      <w:marBottom w:val="0"/>
      <w:divBdr>
        <w:top w:val="none" w:sz="0" w:space="0" w:color="auto"/>
        <w:left w:val="none" w:sz="0" w:space="0" w:color="auto"/>
        <w:bottom w:val="none" w:sz="0" w:space="0" w:color="auto"/>
        <w:right w:val="none" w:sz="0" w:space="0" w:color="auto"/>
      </w:divBdr>
    </w:div>
    <w:div w:id="2050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url?q=https://CRAN.R-project.org/package%3DSimTimeVar&amp;sa=D&amp;ust=1508543573687000&amp;usg=AFQjCNEnyAv7rvKWKjB2Evh_ThvaWr_qaQ" TargetMode="External"/><Relationship Id="rId18" Type="http://schemas.openxmlformats.org/officeDocument/2006/relationships/hyperlink" Target="https://medicalxpress.com/news/2021-03-gaps-winter-covid-cases.html" TargetMode="External"/><Relationship Id="rId26" Type="http://schemas.openxmlformats.org/officeDocument/2006/relationships/hyperlink" Target="https://med.stanford.edu/news/all-news/2021/10/covid-19-vaccine-antibody-response.html" TargetMode="External"/><Relationship Id="rId3" Type="http://schemas.openxmlformats.org/officeDocument/2006/relationships/settings" Target="settings.xml"/><Relationship Id="rId21" Type="http://schemas.openxmlformats.org/officeDocument/2006/relationships/hyperlink" Target="https://www.contagionlive.com/view/new-estimate-suggests-just-1-in-4-americans-exposed-to-covid-19-as-of-january" TargetMode="External"/><Relationship Id="rId34" Type="http://schemas.openxmlformats.org/officeDocument/2006/relationships/fontTable" Target="fontTable.xml"/><Relationship Id="rId7" Type="http://schemas.openxmlformats.org/officeDocument/2006/relationships/hyperlink" Target="http://www.ncbi.nlm.nih.gov/sites/entrez?Db=pubmed&amp;Cmd=Search&amp;Term=%22Rath%20ME%22%5BAuthor%5D&amp;itool=EntrezSystem2.PEntrez.Pubmed.Pubmed_ResultsPanel.Pubmed_DiscoveryPanel.Pubmed_RVAbstractPlus" TargetMode="External"/><Relationship Id="rId12" Type="http://schemas.openxmlformats.org/officeDocument/2006/relationships/hyperlink" Target="javascript:AL_get(this,%20'jour',%20'Womens%20Health%20Issues.');" TargetMode="External"/><Relationship Id="rId17" Type="http://schemas.openxmlformats.org/officeDocument/2006/relationships/hyperlink" Target="https://www.news-medical.net/health/Serological-Testing-for-COVID-19.aspx" TargetMode="External"/><Relationship Id="rId25" Type="http://schemas.openxmlformats.org/officeDocument/2006/relationships/hyperlink" Target="https://abc7news.com/covid-long-hauler-symptoms-term-side-effects-of/11013382/" TargetMode="External"/><Relationship Id="rId33" Type="http://schemas.openxmlformats.org/officeDocument/2006/relationships/hyperlink" Target="https://annals.altmetric.com/details/166485341" TargetMode="External"/><Relationship Id="rId2" Type="http://schemas.openxmlformats.org/officeDocument/2006/relationships/styles" Target="styles.xml"/><Relationship Id="rId16" Type="http://schemas.openxmlformats.org/officeDocument/2006/relationships/hyperlink" Target="https://kingcenter.stanford.edu/news/chasing-cause-chronic-kidney-disease" TargetMode="External"/><Relationship Id="rId20" Type="http://schemas.openxmlformats.org/officeDocument/2006/relationships/hyperlink" Target="https://www.medpagetoday.com/nephrology/esrd/92629" TargetMode="External"/><Relationship Id="rId29" Type="http://schemas.openxmlformats.org/officeDocument/2006/relationships/hyperlink" Target="https://e.healio.com/optiext/optiextension.dll?ID=1xw1t48aSeuUni5AG699OCJmnJqbw5RBOLv8adx0aeqYg9HL8l3IuHZtPFzEM_wB90tdrkJUyia%2BvjqaqLQ1cln8IlGTO" TargetMode="External"/><Relationship Id="rId1" Type="http://schemas.openxmlformats.org/officeDocument/2006/relationships/numbering" Target="numbering.xml"/><Relationship Id="rId6" Type="http://schemas.openxmlformats.org/officeDocument/2006/relationships/hyperlink" Target="http://www.ncbi.nlm.nih.gov/sites/entrez?Db=pubmed&amp;Cmd=Search&amp;Term=%22Chatterjee%20S%22%5BAuthor%5D&amp;itool=EntrezSystem2.PEntrez.Pubmed.Pubmed_ResultsPanel.Pubmed_DiscoveryPanel.Pubmed_RVAbstractPlus" TargetMode="External"/><Relationship Id="rId11" Type="http://schemas.openxmlformats.org/officeDocument/2006/relationships/hyperlink" Target="http://www.ncbi.nlm.nih.gov/sites/entrez?Db=pubmed&amp;Cmd=Search&amp;Term=%22Rosen%20AK%22%5BAuthor%5D&amp;itool=EntrezSystem2.PEntrez.Pubmed.Pubmed_ResultsPanel.Pubmed_DiscoveryPanel.Pubmed_RVAbstractPlus" TargetMode="External"/><Relationship Id="rId24" Type="http://schemas.openxmlformats.org/officeDocument/2006/relationships/hyperlink" Target="https://www.nytimes.com/2021/08/29/opinion/johnson-vaccine-booster-shots.html" TargetMode="External"/><Relationship Id="rId32" Type="http://schemas.openxmlformats.org/officeDocument/2006/relationships/hyperlink" Target="https://www.pharmacytimes.com/view/as-fewer-hospitals-report-cases-of-covid-19-wastewater-surveillance-could-be-a-better-means-of-estimating-countywide-infection-rates" TargetMode="External"/><Relationship Id="rId5" Type="http://schemas.openxmlformats.org/officeDocument/2006/relationships/hyperlink" Target="mailto:mmrath@stanford.edu" TargetMode="External"/><Relationship Id="rId15" Type="http://schemas.openxmlformats.org/officeDocument/2006/relationships/hyperlink" Target="https://www.tctmd.com/news/more-bleeding-death-ticagrelor-over-clopidogrel-elderly-post-mi-patients-swedeheart" TargetMode="External"/><Relationship Id="rId23" Type="http://schemas.openxmlformats.org/officeDocument/2006/relationships/hyperlink" Target="https://www.healio.com/news/nephrology/20210826/vaccine-acceptance-improves-for-patients-on-dialysis-but-physician-encouragement-is-key" TargetMode="External"/><Relationship Id="rId28" Type="http://schemas.openxmlformats.org/officeDocument/2006/relationships/hyperlink" Target="https://consumer.healthday.com/covid-vaccine-offers-incomplete-protection-for-dialysis-patients-2657860258.html" TargetMode="External"/><Relationship Id="rId10" Type="http://schemas.openxmlformats.org/officeDocument/2006/relationships/hyperlink" Target="http://www.ncbi.nlm.nih.gov/sites/entrez?Db=pubmed&amp;Cmd=Search&amp;Term=%22Sloan%20KL%22%5BAuthor%5D&amp;itool=EntrezSystem2.PEntrez.Pubmed.Pubmed_ResultsPanel.Pubmed_DiscoveryPanel.Pubmed_RVAbstractPlus" TargetMode="External"/><Relationship Id="rId19" Type="http://schemas.openxmlformats.org/officeDocument/2006/relationships/hyperlink" Target="https://www.usnews.com/news/health-news/articles/2021-04-30/1-in-5-patients-on-kidney-dialysis-say-no-to-covid-19-vaccine-study" TargetMode="External"/><Relationship Id="rId31" Type="http://schemas.openxmlformats.org/officeDocument/2006/relationships/hyperlink" Target="https://www.nytimes.com/2023/07/26/health/wastewater-covid-coronavirus.html?auth=login-google1tap&amp;login=google1tap" TargetMode="External"/><Relationship Id="rId4" Type="http://schemas.openxmlformats.org/officeDocument/2006/relationships/webSettings" Target="webSettings.xml"/><Relationship Id="rId9" Type="http://schemas.openxmlformats.org/officeDocument/2006/relationships/hyperlink" Target="http://www.ncbi.nlm.nih.gov/sites/entrez?Db=pubmed&amp;Cmd=Search&amp;Term=%22Eisen%20S%22%5BAuthor%5D&amp;itool=EntrezSystem2.PEntrez.Pubmed.Pubmed_ResultsPanel.Pubmed_DiscoveryPanel.Pubmed_RVAbstractPlus" TargetMode="External"/><Relationship Id="rId14" Type="http://schemas.openxmlformats.org/officeDocument/2006/relationships/hyperlink" Target="https://www.renalandurologynews.com/home/news/nephrology/hypertension/antihypertensive-drug-use-in-dialysis-transition-may-need-improvement/" TargetMode="External"/><Relationship Id="rId22" Type="http://schemas.openxmlformats.org/officeDocument/2006/relationships/hyperlink" Target="https://www.renalandurologynews.com/home/news/nephrology/hemodialysis/fewer-than-1-in-4-dialysis-cases-had-sars-cov-2-antibodies-january-2021-no-vaccine/" TargetMode="External"/><Relationship Id="rId27" Type="http://schemas.openxmlformats.org/officeDocument/2006/relationships/hyperlink" Target="https://www.news-medical.net/news/20220322/SARS-CoV-2-infection-risk-among-dialysis-patients-during-Omicron-surge.aspx" TargetMode="External"/><Relationship Id="rId30" Type="http://schemas.openxmlformats.org/officeDocument/2006/relationships/hyperlink" Target="https://www.cancertherapyadvisor.com/home/cancer-topics/urologic-cancers/groundwater-constituents-kidney-cancer-increase-risk/" TargetMode="External"/><Relationship Id="rId35" Type="http://schemas.openxmlformats.org/officeDocument/2006/relationships/theme" Target="theme/theme1.xml"/><Relationship Id="rId8" Type="http://schemas.openxmlformats.org/officeDocument/2006/relationships/hyperlink" Target="http://www.ncbi.nlm.nih.gov/sites/entrez?Db=pubmed&amp;Cmd=Search&amp;Term=%22Spiro%20A%203rd%22%5BAuthor%5D&amp;itool=EntrezSystem2.PEntrez.Pubmed.Pubmed_ResultsPanel.Pubmed_DiscoveryPanel.Pubmed_RVAbstractP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29</Pages>
  <Words>12733</Words>
  <Characters>72584</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Emilia de Oliveira Montez Rath</dc:creator>
  <cp:keywords/>
  <dc:description/>
  <cp:lastModifiedBy>Maria Montez Rath</cp:lastModifiedBy>
  <cp:revision>282</cp:revision>
  <dcterms:created xsi:type="dcterms:W3CDTF">2024-12-18T22:28:00Z</dcterms:created>
  <dcterms:modified xsi:type="dcterms:W3CDTF">2024-12-20T23:02:00Z</dcterms:modified>
</cp:coreProperties>
</file>