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66B1F" w14:textId="269D5312" w:rsidR="004E42AB" w:rsidRPr="00A634D7" w:rsidRDefault="004E42AB" w:rsidP="004E42AB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A634D7">
        <w:rPr>
          <w:rFonts w:ascii="Arial" w:hAnsi="Arial" w:cs="Arial"/>
          <w:b/>
          <w:sz w:val="20"/>
          <w:szCs w:val="20"/>
        </w:rPr>
        <w:t>Ken</w:t>
      </w:r>
      <w:r w:rsidR="00800AE9" w:rsidRPr="00A634D7">
        <w:rPr>
          <w:rFonts w:ascii="Arial" w:hAnsi="Arial" w:cs="Arial"/>
          <w:b/>
          <w:sz w:val="20"/>
          <w:szCs w:val="20"/>
        </w:rPr>
        <w:t>neth</w:t>
      </w:r>
      <w:r w:rsidRPr="00A634D7">
        <w:rPr>
          <w:rFonts w:ascii="Arial" w:hAnsi="Arial" w:cs="Arial"/>
          <w:b/>
          <w:sz w:val="20"/>
          <w:szCs w:val="20"/>
        </w:rPr>
        <w:t xml:space="preserve"> Tran</w:t>
      </w:r>
      <w:r w:rsidR="00180031" w:rsidRPr="00A634D7">
        <w:rPr>
          <w:rFonts w:ascii="Arial" w:hAnsi="Arial" w:cs="Arial"/>
          <w:b/>
          <w:sz w:val="20"/>
          <w:szCs w:val="20"/>
        </w:rPr>
        <w:t>, MD</w:t>
      </w:r>
    </w:p>
    <w:p w14:paraId="6927289E" w14:textId="64E71B1C" w:rsidR="00E06C13" w:rsidRDefault="00D4736A" w:rsidP="00D4736A">
      <w:pPr>
        <w:pStyle w:val="NoSpacing"/>
        <w:tabs>
          <w:tab w:val="center" w:pos="4968"/>
          <w:tab w:val="left" w:pos="6684"/>
        </w:tabs>
        <w:spacing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06C13" w:rsidRPr="00A634D7">
        <w:rPr>
          <w:rFonts w:ascii="Arial" w:hAnsi="Arial" w:cs="Arial"/>
          <w:sz w:val="20"/>
          <w:szCs w:val="20"/>
        </w:rPr>
        <w:t xml:space="preserve">email </w:t>
      </w:r>
      <w:r w:rsidR="00E06C13" w:rsidRPr="00A634D7">
        <w:rPr>
          <w:rFonts w:ascii="Arial" w:hAnsi="Arial" w:cs="Arial"/>
          <w:i/>
          <w:sz w:val="20"/>
          <w:szCs w:val="20"/>
        </w:rPr>
        <w:t>ken.tran@stanford.edu</w:t>
      </w:r>
      <w:r>
        <w:rPr>
          <w:rFonts w:ascii="Arial" w:hAnsi="Arial" w:cs="Arial"/>
          <w:i/>
          <w:sz w:val="20"/>
          <w:szCs w:val="20"/>
        </w:rPr>
        <w:tab/>
      </w:r>
    </w:p>
    <w:p w14:paraId="1107F949" w14:textId="5CF4B85F" w:rsidR="00D4736A" w:rsidRPr="00A634D7" w:rsidRDefault="00D4736A" w:rsidP="00D4736A">
      <w:pPr>
        <w:pStyle w:val="NoSpacing"/>
        <w:tabs>
          <w:tab w:val="center" w:pos="4968"/>
          <w:tab w:val="left" w:pos="6684"/>
        </w:tabs>
        <w:spacing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ab/>
        <w:t>Updated</w:t>
      </w:r>
      <w:r w:rsidR="00C976D9">
        <w:rPr>
          <w:rFonts w:ascii="Arial" w:hAnsi="Arial" w:cs="Arial"/>
          <w:i/>
          <w:sz w:val="20"/>
          <w:szCs w:val="20"/>
        </w:rPr>
        <w:t xml:space="preserve">: </w:t>
      </w:r>
      <w:r w:rsidR="00FE58CD">
        <w:rPr>
          <w:rFonts w:ascii="Arial" w:hAnsi="Arial" w:cs="Arial"/>
          <w:i/>
          <w:sz w:val="20"/>
          <w:szCs w:val="20"/>
        </w:rPr>
        <w:t>July 11th</w:t>
      </w:r>
      <w:r w:rsidR="00C976D9">
        <w:rPr>
          <w:rFonts w:ascii="Arial" w:hAnsi="Arial" w:cs="Arial"/>
          <w:i/>
          <w:sz w:val="20"/>
          <w:szCs w:val="20"/>
        </w:rPr>
        <w:t>, 2023</w:t>
      </w:r>
    </w:p>
    <w:p w14:paraId="1715F819" w14:textId="7D927C8C" w:rsidR="001216A1" w:rsidRPr="00A004EA" w:rsidRDefault="0099467E" w:rsidP="001216A1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>Education</w:t>
      </w:r>
      <w:r w:rsidR="00C46389" w:rsidRPr="00A004EA">
        <w:rPr>
          <w:rFonts w:ascii="Arial" w:hAnsi="Arial" w:cs="Arial"/>
          <w:b/>
          <w:sz w:val="20"/>
          <w:szCs w:val="20"/>
        </w:rPr>
        <w:t>/Training</w:t>
      </w:r>
    </w:p>
    <w:p w14:paraId="4E0427D3" w14:textId="46AE49F5" w:rsidR="001216A1" w:rsidRPr="00A004EA" w:rsidRDefault="001216A1" w:rsidP="001216A1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ab/>
        <w:t xml:space="preserve">  </w:t>
      </w:r>
      <w:r w:rsidR="00282924">
        <w:rPr>
          <w:rFonts w:ascii="Arial" w:hAnsi="Arial" w:cs="Arial"/>
          <w:bCs/>
          <w:sz w:val="20"/>
          <w:szCs w:val="20"/>
        </w:rPr>
        <w:tab/>
      </w:r>
    </w:p>
    <w:p w14:paraId="08A4F813" w14:textId="66EE3F53" w:rsidR="00282924" w:rsidRDefault="00282924" w:rsidP="001216A1">
      <w:pPr>
        <w:pStyle w:val="NoSpacing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Clinical Assistant Professor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August 2023 – current </w:t>
      </w:r>
    </w:p>
    <w:p w14:paraId="33F1E575" w14:textId="696BF909" w:rsidR="00282924" w:rsidRDefault="00282924" w:rsidP="001216A1">
      <w:pPr>
        <w:pStyle w:val="NoSpacing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Stanford Health Care, Division of Vascular Surgery</w:t>
      </w:r>
    </w:p>
    <w:p w14:paraId="52C81968" w14:textId="7FDC6F7F" w:rsidR="00282924" w:rsidRDefault="00282924" w:rsidP="001216A1">
      <w:pPr>
        <w:pStyle w:val="NoSpacing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Stanford, CA</w:t>
      </w:r>
    </w:p>
    <w:p w14:paraId="5978C24F" w14:textId="77777777" w:rsidR="00282924" w:rsidRDefault="00282924" w:rsidP="001216A1">
      <w:pPr>
        <w:pStyle w:val="NoSpacing"/>
        <w:contextualSpacing/>
        <w:rPr>
          <w:rFonts w:ascii="Arial" w:hAnsi="Arial" w:cs="Arial"/>
          <w:sz w:val="20"/>
          <w:szCs w:val="20"/>
        </w:rPr>
      </w:pPr>
    </w:p>
    <w:p w14:paraId="10789901" w14:textId="3BCD9924" w:rsidR="001216A1" w:rsidRPr="00A004EA" w:rsidRDefault="001216A1" w:rsidP="001216A1">
      <w:pPr>
        <w:pStyle w:val="NoSpacing"/>
        <w:contextualSpacing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Integrated Vascular Surgery Resident</w:t>
      </w:r>
      <w:r w:rsidRPr="00A004EA">
        <w:rPr>
          <w:rFonts w:ascii="Arial" w:hAnsi="Arial" w:cs="Arial"/>
          <w:sz w:val="20"/>
          <w:szCs w:val="20"/>
        </w:rPr>
        <w:tab/>
      </w:r>
      <w:r w:rsidRPr="00A004EA">
        <w:rPr>
          <w:rFonts w:ascii="Arial" w:hAnsi="Arial" w:cs="Arial"/>
          <w:sz w:val="20"/>
          <w:szCs w:val="20"/>
        </w:rPr>
        <w:tab/>
      </w:r>
      <w:r w:rsidRPr="00A004EA">
        <w:rPr>
          <w:rFonts w:ascii="Arial" w:hAnsi="Arial" w:cs="Arial"/>
          <w:sz w:val="20"/>
          <w:szCs w:val="20"/>
        </w:rPr>
        <w:tab/>
      </w:r>
      <w:r w:rsidRPr="00A004EA">
        <w:rPr>
          <w:rFonts w:ascii="Arial" w:hAnsi="Arial" w:cs="Arial"/>
          <w:sz w:val="20"/>
          <w:szCs w:val="20"/>
        </w:rPr>
        <w:tab/>
      </w:r>
      <w:r w:rsidRPr="00A004EA">
        <w:rPr>
          <w:rFonts w:ascii="Arial" w:hAnsi="Arial" w:cs="Arial"/>
          <w:sz w:val="20"/>
          <w:szCs w:val="20"/>
        </w:rPr>
        <w:tab/>
      </w:r>
      <w:r w:rsidRPr="00A004EA">
        <w:rPr>
          <w:rFonts w:ascii="Arial" w:hAnsi="Arial" w:cs="Arial"/>
          <w:sz w:val="20"/>
          <w:szCs w:val="20"/>
        </w:rPr>
        <w:tab/>
        <w:t xml:space="preserve"> June 2016 </w:t>
      </w:r>
      <w:r w:rsidR="00C000CF">
        <w:rPr>
          <w:rFonts w:ascii="Arial" w:hAnsi="Arial" w:cs="Arial"/>
          <w:sz w:val="20"/>
          <w:szCs w:val="20"/>
        </w:rPr>
        <w:t>–</w:t>
      </w:r>
      <w:r w:rsidRPr="00A004EA">
        <w:rPr>
          <w:rFonts w:ascii="Arial" w:hAnsi="Arial" w:cs="Arial"/>
          <w:sz w:val="20"/>
          <w:szCs w:val="20"/>
        </w:rPr>
        <w:t xml:space="preserve"> </w:t>
      </w:r>
      <w:r w:rsidR="00C000CF">
        <w:rPr>
          <w:rFonts w:ascii="Arial" w:hAnsi="Arial" w:cs="Arial"/>
          <w:sz w:val="20"/>
          <w:szCs w:val="20"/>
        </w:rPr>
        <w:t>July 30, 2023</w:t>
      </w:r>
    </w:p>
    <w:p w14:paraId="7C10FC8F" w14:textId="70A0B6EB" w:rsidR="00430083" w:rsidRDefault="00222383" w:rsidP="00430083">
      <w:pPr>
        <w:pStyle w:val="NoSpacing"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Stanford Health Care, Division of Vascular Surgery</w:t>
      </w:r>
    </w:p>
    <w:p w14:paraId="609644A3" w14:textId="3C4D1B65" w:rsidR="00222383" w:rsidRPr="00A004EA" w:rsidRDefault="00222383" w:rsidP="00430083">
      <w:pPr>
        <w:pStyle w:val="NoSpacing"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Stanford, C</w:t>
      </w:r>
      <w:r w:rsidR="00A54FF1">
        <w:rPr>
          <w:rFonts w:ascii="Arial" w:hAnsi="Arial" w:cs="Arial"/>
          <w:bCs/>
          <w:sz w:val="20"/>
          <w:szCs w:val="20"/>
        </w:rPr>
        <w:t>A</w:t>
      </w:r>
      <w:r w:rsidR="00A54FF1">
        <w:rPr>
          <w:rFonts w:ascii="Arial" w:hAnsi="Arial" w:cs="Arial"/>
          <w:bCs/>
          <w:sz w:val="20"/>
          <w:szCs w:val="20"/>
        </w:rPr>
        <w:br/>
      </w:r>
    </w:p>
    <w:p w14:paraId="5646AAD7" w14:textId="698800F9" w:rsidR="00222383" w:rsidRDefault="00222383" w:rsidP="00430083">
      <w:pPr>
        <w:pStyle w:val="NoSpacing"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Visiting Resident</w:t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>May</w:t>
      </w:r>
      <w:r w:rsidR="00A54FF1">
        <w:rPr>
          <w:rFonts w:ascii="Arial" w:hAnsi="Arial" w:cs="Arial"/>
          <w:bCs/>
          <w:sz w:val="20"/>
          <w:szCs w:val="20"/>
        </w:rPr>
        <w:t xml:space="preserve"> 30, 2022</w:t>
      </w:r>
      <w:r w:rsidRPr="00A004EA">
        <w:rPr>
          <w:rFonts w:ascii="Arial" w:hAnsi="Arial" w:cs="Arial"/>
          <w:bCs/>
          <w:sz w:val="20"/>
          <w:szCs w:val="20"/>
        </w:rPr>
        <w:t>-June</w:t>
      </w:r>
      <w:r w:rsidR="00A54FF1">
        <w:rPr>
          <w:rFonts w:ascii="Arial" w:hAnsi="Arial" w:cs="Arial"/>
          <w:bCs/>
          <w:sz w:val="20"/>
          <w:szCs w:val="20"/>
        </w:rPr>
        <w:t xml:space="preserve"> 30,</w:t>
      </w:r>
      <w:r w:rsidRPr="00A004EA">
        <w:rPr>
          <w:rFonts w:ascii="Arial" w:hAnsi="Arial" w:cs="Arial"/>
          <w:bCs/>
          <w:sz w:val="20"/>
          <w:szCs w:val="20"/>
        </w:rPr>
        <w:t xml:space="preserve"> 2022</w:t>
      </w:r>
    </w:p>
    <w:p w14:paraId="32B5EF23" w14:textId="3AC7706E" w:rsidR="00430083" w:rsidRPr="00A004EA" w:rsidRDefault="00430083" w:rsidP="00430083">
      <w:pPr>
        <w:pStyle w:val="NoSpacing"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 xml:space="preserve">McMaster University, Vascular Surgery Service                                                                           </w:t>
      </w:r>
    </w:p>
    <w:p w14:paraId="08A3EEDB" w14:textId="6EFDB620" w:rsidR="00430083" w:rsidRPr="00A004EA" w:rsidRDefault="00222383" w:rsidP="00430083">
      <w:pPr>
        <w:pStyle w:val="NoSpacing"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Hamilton, Ontario</w:t>
      </w:r>
      <w:r w:rsidR="00430083" w:rsidRPr="00A004EA">
        <w:rPr>
          <w:rFonts w:ascii="Arial" w:hAnsi="Arial" w:cs="Arial"/>
          <w:bCs/>
          <w:sz w:val="20"/>
          <w:szCs w:val="20"/>
        </w:rPr>
        <w:t xml:space="preserve">          </w:t>
      </w:r>
      <w:r w:rsidR="00430083" w:rsidRPr="00A004EA">
        <w:rPr>
          <w:rFonts w:ascii="Arial" w:hAnsi="Arial" w:cs="Arial"/>
          <w:bCs/>
          <w:sz w:val="20"/>
          <w:szCs w:val="20"/>
        </w:rPr>
        <w:tab/>
      </w:r>
      <w:r w:rsidR="00430083" w:rsidRPr="00A004EA">
        <w:rPr>
          <w:rFonts w:ascii="Arial" w:hAnsi="Arial" w:cs="Arial"/>
          <w:bCs/>
          <w:sz w:val="20"/>
          <w:szCs w:val="20"/>
        </w:rPr>
        <w:tab/>
        <w:t xml:space="preserve">  </w:t>
      </w:r>
      <w:r w:rsidR="00430083" w:rsidRPr="00A004EA">
        <w:rPr>
          <w:rFonts w:ascii="Arial" w:hAnsi="Arial" w:cs="Arial"/>
          <w:bCs/>
          <w:sz w:val="20"/>
          <w:szCs w:val="20"/>
        </w:rPr>
        <w:tab/>
      </w:r>
      <w:r w:rsidR="00430083" w:rsidRPr="00A004EA">
        <w:rPr>
          <w:rFonts w:ascii="Arial" w:hAnsi="Arial" w:cs="Arial"/>
          <w:bCs/>
          <w:sz w:val="20"/>
          <w:szCs w:val="20"/>
        </w:rPr>
        <w:tab/>
        <w:t xml:space="preserve">                        </w:t>
      </w:r>
      <w:r w:rsidR="00922756" w:rsidRPr="00A004EA">
        <w:rPr>
          <w:rFonts w:ascii="Arial" w:hAnsi="Arial" w:cs="Arial"/>
          <w:bCs/>
          <w:sz w:val="20"/>
          <w:szCs w:val="20"/>
        </w:rPr>
        <w:t xml:space="preserve">             </w:t>
      </w:r>
    </w:p>
    <w:p w14:paraId="7204E906" w14:textId="77777777" w:rsidR="00430083" w:rsidRPr="00A004EA" w:rsidRDefault="00430083" w:rsidP="00CF60D7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</w:p>
    <w:p w14:paraId="27B4A94B" w14:textId="4CBEF7AE" w:rsidR="008436F5" w:rsidRPr="00A004EA" w:rsidRDefault="00222383" w:rsidP="00CF60D7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N</w:t>
      </w:r>
      <w:r w:rsidR="00E27B54">
        <w:rPr>
          <w:rFonts w:ascii="Arial" w:hAnsi="Arial" w:cs="Arial"/>
          <w:bCs/>
          <w:sz w:val="20"/>
          <w:szCs w:val="20"/>
        </w:rPr>
        <w:t>ational Institute of Health</w:t>
      </w:r>
      <w:r w:rsidRPr="00A004EA">
        <w:rPr>
          <w:rFonts w:ascii="Arial" w:hAnsi="Arial" w:cs="Arial"/>
          <w:bCs/>
          <w:sz w:val="20"/>
          <w:szCs w:val="20"/>
        </w:rPr>
        <w:t xml:space="preserve"> Post-doctoral Fellow     </w:t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>August 2019 – August 2021</w:t>
      </w:r>
      <w:r>
        <w:rPr>
          <w:rFonts w:ascii="Arial" w:hAnsi="Arial" w:cs="Arial"/>
          <w:bCs/>
          <w:sz w:val="20"/>
          <w:szCs w:val="20"/>
        </w:rPr>
        <w:br/>
      </w:r>
      <w:r w:rsidR="008436F5" w:rsidRPr="00A004EA">
        <w:rPr>
          <w:rFonts w:ascii="Arial" w:hAnsi="Arial" w:cs="Arial"/>
          <w:bCs/>
          <w:sz w:val="20"/>
          <w:szCs w:val="20"/>
        </w:rPr>
        <w:t xml:space="preserve">Department of </w:t>
      </w:r>
      <w:r w:rsidR="006C75CF" w:rsidRPr="00A004EA">
        <w:rPr>
          <w:rFonts w:ascii="Arial" w:hAnsi="Arial" w:cs="Arial"/>
          <w:bCs/>
          <w:sz w:val="20"/>
          <w:szCs w:val="20"/>
        </w:rPr>
        <w:t>Bio</w:t>
      </w:r>
      <w:r w:rsidR="007B140C" w:rsidRPr="00A004EA">
        <w:rPr>
          <w:rFonts w:ascii="Arial" w:hAnsi="Arial" w:cs="Arial"/>
          <w:bCs/>
          <w:sz w:val="20"/>
          <w:szCs w:val="20"/>
        </w:rPr>
        <w:t>en</w:t>
      </w:r>
      <w:r w:rsidR="008436F5" w:rsidRPr="00A004EA">
        <w:rPr>
          <w:rFonts w:ascii="Arial" w:hAnsi="Arial" w:cs="Arial"/>
          <w:bCs/>
          <w:sz w:val="20"/>
          <w:szCs w:val="20"/>
        </w:rPr>
        <w:t xml:space="preserve">gineering, Stanford University                                                        </w:t>
      </w:r>
      <w:r w:rsidR="006C75CF" w:rsidRPr="00A004EA">
        <w:rPr>
          <w:rFonts w:ascii="Arial" w:hAnsi="Arial" w:cs="Arial"/>
          <w:bCs/>
          <w:sz w:val="20"/>
          <w:szCs w:val="20"/>
        </w:rPr>
        <w:t xml:space="preserve">                    </w:t>
      </w:r>
      <w:r w:rsidR="008436F5" w:rsidRPr="00A004EA">
        <w:rPr>
          <w:rFonts w:ascii="Arial" w:hAnsi="Arial" w:cs="Arial"/>
          <w:bCs/>
          <w:sz w:val="20"/>
          <w:szCs w:val="20"/>
        </w:rPr>
        <w:t xml:space="preserve"> </w:t>
      </w:r>
    </w:p>
    <w:p w14:paraId="7D6B75C4" w14:textId="2B1E00F1" w:rsidR="00BF06E9" w:rsidRPr="00A004EA" w:rsidRDefault="00222383" w:rsidP="00CF60D7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Stanford, CA</w:t>
      </w:r>
      <w:r w:rsidR="008436F5" w:rsidRPr="00A004EA">
        <w:rPr>
          <w:rFonts w:ascii="Arial" w:hAnsi="Arial" w:cs="Arial"/>
          <w:bCs/>
          <w:sz w:val="20"/>
          <w:szCs w:val="20"/>
        </w:rPr>
        <w:tab/>
      </w:r>
      <w:r w:rsidR="008436F5" w:rsidRPr="00A004EA">
        <w:rPr>
          <w:rFonts w:ascii="Arial" w:hAnsi="Arial" w:cs="Arial"/>
          <w:bCs/>
          <w:sz w:val="20"/>
          <w:szCs w:val="20"/>
        </w:rPr>
        <w:tab/>
      </w:r>
      <w:r w:rsidR="008436F5" w:rsidRPr="00A004EA">
        <w:rPr>
          <w:rFonts w:ascii="Arial" w:hAnsi="Arial" w:cs="Arial"/>
          <w:bCs/>
          <w:sz w:val="20"/>
          <w:szCs w:val="20"/>
        </w:rPr>
        <w:tab/>
      </w:r>
      <w:r w:rsidR="008436F5" w:rsidRPr="00A004EA">
        <w:rPr>
          <w:rFonts w:ascii="Arial" w:hAnsi="Arial" w:cs="Arial"/>
          <w:bCs/>
          <w:sz w:val="20"/>
          <w:szCs w:val="20"/>
        </w:rPr>
        <w:tab/>
      </w:r>
      <w:r w:rsidR="008436F5" w:rsidRPr="00A004EA">
        <w:rPr>
          <w:rFonts w:ascii="Arial" w:hAnsi="Arial" w:cs="Arial"/>
          <w:bCs/>
          <w:sz w:val="20"/>
          <w:szCs w:val="20"/>
        </w:rPr>
        <w:tab/>
      </w:r>
      <w:r w:rsidR="008436F5" w:rsidRPr="00A004EA">
        <w:rPr>
          <w:rFonts w:ascii="Arial" w:hAnsi="Arial" w:cs="Arial"/>
          <w:bCs/>
          <w:sz w:val="20"/>
          <w:szCs w:val="20"/>
        </w:rPr>
        <w:tab/>
      </w:r>
      <w:r w:rsidR="008436F5" w:rsidRPr="00A004EA">
        <w:rPr>
          <w:rFonts w:ascii="Arial" w:hAnsi="Arial" w:cs="Arial"/>
          <w:bCs/>
          <w:sz w:val="20"/>
          <w:szCs w:val="20"/>
        </w:rPr>
        <w:tab/>
      </w:r>
    </w:p>
    <w:p w14:paraId="140AF756" w14:textId="77777777" w:rsidR="00D105F3" w:rsidRPr="00A004EA" w:rsidRDefault="00D105F3" w:rsidP="00D105F3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bookmarkStart w:id="0" w:name="OLE_LINK23"/>
    </w:p>
    <w:p w14:paraId="03BF4788" w14:textId="55AFC26A" w:rsidR="00D105F3" w:rsidRPr="00A004EA" w:rsidRDefault="00222383" w:rsidP="00D105F3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Visiting Resident</w:t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 xml:space="preserve"> March 2019</w:t>
      </w:r>
      <w:r>
        <w:rPr>
          <w:rFonts w:ascii="Arial" w:hAnsi="Arial" w:cs="Arial"/>
          <w:bCs/>
          <w:sz w:val="20"/>
          <w:szCs w:val="20"/>
        </w:rPr>
        <w:br/>
      </w:r>
      <w:r w:rsidR="00D105F3" w:rsidRPr="00A004EA">
        <w:rPr>
          <w:rFonts w:ascii="Arial" w:hAnsi="Arial" w:cs="Arial"/>
          <w:bCs/>
          <w:sz w:val="20"/>
          <w:szCs w:val="20"/>
        </w:rPr>
        <w:t xml:space="preserve">Vaud University Hospital Center, Vascular Surgery Service                                                </w:t>
      </w:r>
    </w:p>
    <w:p w14:paraId="5C27E31A" w14:textId="55004FC0" w:rsidR="00D105F3" w:rsidRPr="00A004EA" w:rsidRDefault="00D105F3" w:rsidP="00D105F3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 xml:space="preserve"> </w:t>
      </w:r>
      <w:r w:rsidR="00222383" w:rsidRPr="00A004EA">
        <w:rPr>
          <w:rFonts w:ascii="Arial" w:hAnsi="Arial" w:cs="Arial"/>
          <w:bCs/>
          <w:sz w:val="20"/>
          <w:szCs w:val="20"/>
        </w:rPr>
        <w:t>Lausanne, Switzerland</w:t>
      </w:r>
      <w:r w:rsidR="001C7D92" w:rsidRPr="00A004EA">
        <w:rPr>
          <w:rFonts w:ascii="Arial" w:hAnsi="Arial" w:cs="Arial"/>
          <w:bCs/>
          <w:sz w:val="20"/>
          <w:szCs w:val="20"/>
        </w:rPr>
        <w:t xml:space="preserve">          </w:t>
      </w:r>
      <w:r w:rsidR="001C7D92" w:rsidRPr="00A004EA"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ab/>
        <w:t xml:space="preserve">  </w:t>
      </w:r>
      <w:r w:rsidRPr="00A004EA">
        <w:rPr>
          <w:rFonts w:ascii="Arial" w:hAnsi="Arial" w:cs="Arial"/>
          <w:bCs/>
          <w:sz w:val="20"/>
          <w:szCs w:val="20"/>
        </w:rPr>
        <w:tab/>
      </w:r>
      <w:r w:rsidRPr="00A004EA">
        <w:rPr>
          <w:rFonts w:ascii="Arial" w:hAnsi="Arial" w:cs="Arial"/>
          <w:bCs/>
          <w:sz w:val="20"/>
          <w:szCs w:val="20"/>
        </w:rPr>
        <w:tab/>
        <w:t xml:space="preserve">                              </w:t>
      </w:r>
      <w:r w:rsidR="00922756" w:rsidRPr="00A004EA">
        <w:rPr>
          <w:rFonts w:ascii="Arial" w:hAnsi="Arial" w:cs="Arial"/>
          <w:bCs/>
          <w:sz w:val="20"/>
          <w:szCs w:val="20"/>
        </w:rPr>
        <w:t xml:space="preserve">             </w:t>
      </w:r>
    </w:p>
    <w:bookmarkEnd w:id="0"/>
    <w:p w14:paraId="21EA39D9" w14:textId="77777777" w:rsidR="00CF60D7" w:rsidRPr="00A004EA" w:rsidRDefault="00CF60D7" w:rsidP="00CF60D7">
      <w:pPr>
        <w:pStyle w:val="NoSpacing"/>
        <w:contextualSpacing/>
        <w:rPr>
          <w:rFonts w:ascii="Arial" w:hAnsi="Arial" w:cs="Arial"/>
          <w:sz w:val="20"/>
          <w:szCs w:val="20"/>
        </w:rPr>
      </w:pPr>
    </w:p>
    <w:p w14:paraId="6716D108" w14:textId="22313223" w:rsidR="0099467E" w:rsidRPr="00A004EA" w:rsidRDefault="00222383" w:rsidP="00CF60D7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Doctor of Medicine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004EA">
        <w:rPr>
          <w:rFonts w:ascii="Arial" w:hAnsi="Arial" w:cs="Arial"/>
          <w:sz w:val="20"/>
          <w:szCs w:val="20"/>
        </w:rPr>
        <w:t xml:space="preserve"> August 2012 – June 2016</w:t>
      </w:r>
      <w:r>
        <w:rPr>
          <w:rFonts w:ascii="Arial" w:hAnsi="Arial" w:cs="Arial"/>
          <w:sz w:val="20"/>
          <w:szCs w:val="20"/>
        </w:rPr>
        <w:br/>
      </w:r>
      <w:r w:rsidR="0099467E" w:rsidRPr="00A004EA">
        <w:rPr>
          <w:rFonts w:ascii="Arial" w:hAnsi="Arial" w:cs="Arial"/>
          <w:bCs/>
          <w:sz w:val="20"/>
          <w:szCs w:val="20"/>
        </w:rPr>
        <w:t>Stanford University, School of M</w:t>
      </w:r>
      <w:r w:rsidR="004C0206" w:rsidRPr="00A004EA">
        <w:rPr>
          <w:rFonts w:ascii="Arial" w:hAnsi="Arial" w:cs="Arial"/>
          <w:bCs/>
          <w:sz w:val="20"/>
          <w:szCs w:val="20"/>
        </w:rPr>
        <w:t xml:space="preserve">edicine               </w:t>
      </w:r>
      <w:r w:rsidR="0099467E" w:rsidRPr="00A004EA">
        <w:rPr>
          <w:rFonts w:ascii="Arial" w:hAnsi="Arial" w:cs="Arial"/>
          <w:bCs/>
          <w:sz w:val="20"/>
          <w:szCs w:val="20"/>
        </w:rPr>
        <w:t xml:space="preserve">                                     </w:t>
      </w:r>
      <w:r w:rsidR="004C0206" w:rsidRPr="00A004EA">
        <w:rPr>
          <w:rFonts w:ascii="Arial" w:hAnsi="Arial" w:cs="Arial"/>
          <w:bCs/>
          <w:sz w:val="20"/>
          <w:szCs w:val="20"/>
        </w:rPr>
        <w:t xml:space="preserve">                    </w:t>
      </w:r>
      <w:r w:rsidR="001F45A4" w:rsidRPr="00A004EA">
        <w:rPr>
          <w:rFonts w:ascii="Arial" w:hAnsi="Arial" w:cs="Arial"/>
          <w:bCs/>
          <w:sz w:val="20"/>
          <w:szCs w:val="20"/>
        </w:rPr>
        <w:t xml:space="preserve">               </w:t>
      </w:r>
      <w:r w:rsidR="00382DAE" w:rsidRPr="00A004EA">
        <w:rPr>
          <w:rFonts w:ascii="Arial" w:hAnsi="Arial" w:cs="Arial"/>
          <w:bCs/>
          <w:sz w:val="20"/>
          <w:szCs w:val="20"/>
        </w:rPr>
        <w:t xml:space="preserve">       </w:t>
      </w:r>
      <w:r w:rsidR="001F45A4" w:rsidRPr="00A004EA">
        <w:rPr>
          <w:rFonts w:ascii="Arial" w:hAnsi="Arial" w:cs="Arial"/>
          <w:bCs/>
          <w:sz w:val="20"/>
          <w:szCs w:val="20"/>
        </w:rPr>
        <w:t xml:space="preserve"> </w:t>
      </w:r>
    </w:p>
    <w:p w14:paraId="0C522BA9" w14:textId="752F517B" w:rsidR="004C0206" w:rsidRPr="00A004EA" w:rsidRDefault="00222383" w:rsidP="00CF60D7">
      <w:pPr>
        <w:pStyle w:val="NoSpacing"/>
        <w:contextualSpacing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Stanford, CA</w:t>
      </w:r>
      <w:r w:rsidR="00504D14" w:rsidRPr="00A004EA">
        <w:rPr>
          <w:rFonts w:ascii="Arial" w:hAnsi="Arial" w:cs="Arial"/>
          <w:sz w:val="20"/>
          <w:szCs w:val="20"/>
        </w:rPr>
        <w:tab/>
      </w:r>
      <w:r w:rsidR="00504D14" w:rsidRPr="00A004EA">
        <w:rPr>
          <w:rFonts w:ascii="Arial" w:hAnsi="Arial" w:cs="Arial"/>
          <w:sz w:val="20"/>
          <w:szCs w:val="20"/>
        </w:rPr>
        <w:tab/>
      </w:r>
      <w:r w:rsidR="00504D14" w:rsidRPr="00A004EA">
        <w:rPr>
          <w:rFonts w:ascii="Arial" w:hAnsi="Arial" w:cs="Arial"/>
          <w:sz w:val="20"/>
          <w:szCs w:val="20"/>
        </w:rPr>
        <w:tab/>
      </w:r>
      <w:r w:rsidR="00504D14" w:rsidRPr="00A004EA">
        <w:rPr>
          <w:rFonts w:ascii="Arial" w:hAnsi="Arial" w:cs="Arial"/>
          <w:sz w:val="20"/>
          <w:szCs w:val="20"/>
        </w:rPr>
        <w:tab/>
      </w:r>
      <w:r w:rsidR="00504D14" w:rsidRPr="00A004EA">
        <w:rPr>
          <w:rFonts w:ascii="Arial" w:hAnsi="Arial" w:cs="Arial"/>
          <w:sz w:val="20"/>
          <w:szCs w:val="20"/>
        </w:rPr>
        <w:tab/>
        <w:t xml:space="preserve">  </w:t>
      </w:r>
      <w:r w:rsidR="00504D14" w:rsidRPr="00A004EA">
        <w:rPr>
          <w:rFonts w:ascii="Arial" w:hAnsi="Arial" w:cs="Arial"/>
          <w:sz w:val="20"/>
          <w:szCs w:val="20"/>
        </w:rPr>
        <w:tab/>
      </w:r>
      <w:r w:rsidR="00504D14" w:rsidRPr="00A004EA">
        <w:rPr>
          <w:rFonts w:ascii="Arial" w:hAnsi="Arial" w:cs="Arial"/>
          <w:sz w:val="20"/>
          <w:szCs w:val="20"/>
        </w:rPr>
        <w:tab/>
        <w:t xml:space="preserve">        </w:t>
      </w:r>
    </w:p>
    <w:p w14:paraId="62681638" w14:textId="77777777" w:rsidR="00CF60D7" w:rsidRPr="00A004EA" w:rsidRDefault="00CF60D7" w:rsidP="00CF60D7">
      <w:pPr>
        <w:pStyle w:val="NoSpacing"/>
        <w:contextualSpacing/>
        <w:rPr>
          <w:rFonts w:ascii="Arial" w:hAnsi="Arial" w:cs="Arial"/>
          <w:sz w:val="20"/>
          <w:szCs w:val="20"/>
        </w:rPr>
      </w:pPr>
    </w:p>
    <w:p w14:paraId="0ECB0092" w14:textId="00AA2B62" w:rsidR="00222383" w:rsidRDefault="00222383" w:rsidP="00CF60D7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i/>
          <w:sz w:val="20"/>
          <w:szCs w:val="20"/>
        </w:rPr>
        <w:t>B.S. in Biomedical Engineering with High Honors</w:t>
      </w:r>
      <w:r w:rsidRPr="00A004EA">
        <w:rPr>
          <w:rFonts w:ascii="Arial" w:hAnsi="Arial" w:cs="Arial"/>
          <w:bCs/>
          <w:sz w:val="20"/>
          <w:szCs w:val="20"/>
        </w:rPr>
        <w:t xml:space="preserve"> </w:t>
      </w:r>
      <w:r w:rsidRPr="00A004EA"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004EA">
        <w:rPr>
          <w:rFonts w:ascii="Arial" w:hAnsi="Arial" w:cs="Arial"/>
          <w:sz w:val="20"/>
          <w:szCs w:val="20"/>
        </w:rPr>
        <w:t>June 2007 – May 2011</w:t>
      </w:r>
    </w:p>
    <w:p w14:paraId="4987BE22" w14:textId="56C31BA4" w:rsidR="0099467E" w:rsidRPr="00A004EA" w:rsidRDefault="0099467E" w:rsidP="00CF60D7">
      <w:pPr>
        <w:pStyle w:val="NoSpacing"/>
        <w:contextualSpacing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bCs/>
          <w:sz w:val="20"/>
          <w:szCs w:val="20"/>
        </w:rPr>
        <w:t>University of Virginia, School of Engineering and Applied Scien</w:t>
      </w:r>
      <w:r w:rsidR="004C0206" w:rsidRPr="00A004EA">
        <w:rPr>
          <w:rFonts w:ascii="Arial" w:hAnsi="Arial" w:cs="Arial"/>
          <w:bCs/>
          <w:sz w:val="20"/>
          <w:szCs w:val="20"/>
        </w:rPr>
        <w:t xml:space="preserve">ce             </w:t>
      </w:r>
      <w:r w:rsidRPr="00A004EA">
        <w:rPr>
          <w:rFonts w:ascii="Arial" w:hAnsi="Arial" w:cs="Arial"/>
          <w:bCs/>
          <w:sz w:val="20"/>
          <w:szCs w:val="20"/>
        </w:rPr>
        <w:t xml:space="preserve">     </w:t>
      </w:r>
      <w:r w:rsidR="00E02970" w:rsidRPr="00A004EA">
        <w:rPr>
          <w:rFonts w:ascii="Arial" w:hAnsi="Arial" w:cs="Arial"/>
          <w:bCs/>
          <w:sz w:val="20"/>
          <w:szCs w:val="20"/>
        </w:rPr>
        <w:t xml:space="preserve">          </w:t>
      </w:r>
      <w:r w:rsidR="004C0206" w:rsidRPr="00A004EA">
        <w:rPr>
          <w:rFonts w:ascii="Arial" w:hAnsi="Arial" w:cs="Arial"/>
          <w:bCs/>
          <w:sz w:val="20"/>
          <w:szCs w:val="20"/>
        </w:rPr>
        <w:t xml:space="preserve">   </w:t>
      </w:r>
      <w:r w:rsidRPr="00A004EA">
        <w:rPr>
          <w:rFonts w:ascii="Arial" w:hAnsi="Arial" w:cs="Arial"/>
          <w:bCs/>
          <w:sz w:val="20"/>
          <w:szCs w:val="20"/>
        </w:rPr>
        <w:t xml:space="preserve">  </w:t>
      </w:r>
      <w:r w:rsidR="00382DAE" w:rsidRPr="00A004EA">
        <w:rPr>
          <w:rFonts w:ascii="Arial" w:hAnsi="Arial" w:cs="Arial"/>
          <w:bCs/>
          <w:sz w:val="20"/>
          <w:szCs w:val="20"/>
        </w:rPr>
        <w:t xml:space="preserve">            </w:t>
      </w:r>
    </w:p>
    <w:p w14:paraId="4FB17955" w14:textId="2054537E" w:rsidR="00CF60D7" w:rsidRPr="00A004EA" w:rsidRDefault="0099467E" w:rsidP="00CF60D7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 xml:space="preserve"> </w:t>
      </w:r>
      <w:r w:rsidR="00222383" w:rsidRPr="00A004EA">
        <w:rPr>
          <w:rFonts w:ascii="Arial" w:hAnsi="Arial" w:cs="Arial"/>
          <w:bCs/>
          <w:sz w:val="20"/>
          <w:szCs w:val="20"/>
        </w:rPr>
        <w:t>Charlottesville, VA</w:t>
      </w:r>
    </w:p>
    <w:p w14:paraId="47971FE1" w14:textId="3DD92D73" w:rsidR="00881D3C" w:rsidRPr="00A004EA" w:rsidRDefault="002E722E" w:rsidP="00427DEA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bCs/>
          <w:sz w:val="20"/>
          <w:szCs w:val="20"/>
        </w:rPr>
      </w:pPr>
      <w:r w:rsidRPr="00A004EA">
        <w:rPr>
          <w:rFonts w:ascii="Arial" w:hAnsi="Arial" w:cs="Arial"/>
          <w:b/>
          <w:bCs/>
          <w:sz w:val="20"/>
          <w:szCs w:val="20"/>
        </w:rPr>
        <w:t>Medical Licensure:</w:t>
      </w:r>
    </w:p>
    <w:p w14:paraId="44B5F140" w14:textId="4982FD3D" w:rsidR="00696F98" w:rsidRPr="00A004EA" w:rsidRDefault="002E722E" w:rsidP="004718FB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Medical License, Physician and Surgeon, California</w:t>
      </w:r>
      <w:r w:rsidR="00881D3C" w:rsidRPr="00A004EA">
        <w:rPr>
          <w:rFonts w:ascii="Arial" w:hAnsi="Arial" w:cs="Arial"/>
          <w:sz w:val="20"/>
          <w:szCs w:val="20"/>
        </w:rPr>
        <w:t>, No. #</w:t>
      </w:r>
      <w:r w:rsidR="00881D3C" w:rsidRPr="00A004EA">
        <w:rPr>
          <w:rFonts w:ascii="Arial" w:hAnsi="Arial" w:cs="Arial"/>
          <w:color w:val="000000"/>
          <w:sz w:val="20"/>
          <w:szCs w:val="20"/>
        </w:rPr>
        <w:t>A152332</w:t>
      </w:r>
      <w:r w:rsidRPr="00A004EA">
        <w:rPr>
          <w:rFonts w:ascii="Arial" w:hAnsi="Arial" w:cs="Arial"/>
          <w:sz w:val="20"/>
          <w:szCs w:val="20"/>
        </w:rPr>
        <w:t xml:space="preserve">                             </w:t>
      </w:r>
      <w:r w:rsidR="00881D3C" w:rsidRPr="00A004EA">
        <w:rPr>
          <w:rFonts w:ascii="Arial" w:hAnsi="Arial" w:cs="Arial"/>
          <w:sz w:val="20"/>
          <w:szCs w:val="20"/>
        </w:rPr>
        <w:t xml:space="preserve"> </w:t>
      </w:r>
      <w:r w:rsidRPr="00A004EA">
        <w:rPr>
          <w:rFonts w:ascii="Arial" w:hAnsi="Arial" w:cs="Arial"/>
          <w:sz w:val="20"/>
          <w:szCs w:val="20"/>
        </w:rPr>
        <w:t xml:space="preserve">               </w:t>
      </w:r>
      <w:r w:rsidR="00881D3C" w:rsidRPr="00A004EA">
        <w:rPr>
          <w:rFonts w:ascii="Arial" w:hAnsi="Arial" w:cs="Arial"/>
          <w:sz w:val="20"/>
          <w:szCs w:val="20"/>
        </w:rPr>
        <w:t xml:space="preserve"> </w:t>
      </w:r>
      <w:r w:rsidRPr="00A004EA">
        <w:rPr>
          <w:rFonts w:ascii="Arial" w:hAnsi="Arial" w:cs="Arial"/>
          <w:sz w:val="20"/>
          <w:szCs w:val="20"/>
        </w:rPr>
        <w:t xml:space="preserve"> 201</w:t>
      </w:r>
      <w:r w:rsidR="00E27B54">
        <w:rPr>
          <w:rFonts w:ascii="Arial" w:hAnsi="Arial" w:cs="Arial"/>
          <w:sz w:val="20"/>
          <w:szCs w:val="20"/>
        </w:rPr>
        <w:t>7</w:t>
      </w:r>
      <w:r w:rsidR="00881D3C" w:rsidRPr="00A004EA">
        <w:rPr>
          <w:rFonts w:ascii="Arial" w:hAnsi="Arial" w:cs="Arial"/>
          <w:sz w:val="20"/>
          <w:szCs w:val="20"/>
        </w:rPr>
        <w:t xml:space="preserve"> </w:t>
      </w:r>
      <w:r w:rsidR="00696F98" w:rsidRPr="00A004EA">
        <w:rPr>
          <w:rFonts w:ascii="Arial" w:hAnsi="Arial" w:cs="Arial"/>
          <w:sz w:val="20"/>
          <w:szCs w:val="20"/>
        </w:rPr>
        <w:t>–</w:t>
      </w:r>
      <w:r w:rsidR="00881D3C" w:rsidRPr="00A004EA">
        <w:rPr>
          <w:rFonts w:ascii="Arial" w:hAnsi="Arial" w:cs="Arial"/>
          <w:sz w:val="20"/>
          <w:szCs w:val="20"/>
        </w:rPr>
        <w:t xml:space="preserve"> </w:t>
      </w:r>
      <w:r w:rsidRPr="00A004EA">
        <w:rPr>
          <w:rFonts w:ascii="Arial" w:hAnsi="Arial" w:cs="Arial"/>
          <w:sz w:val="20"/>
          <w:szCs w:val="20"/>
        </w:rPr>
        <w:t>present</w:t>
      </w:r>
    </w:p>
    <w:p w14:paraId="024BB0B7" w14:textId="22113B23" w:rsidR="00900E0D" w:rsidRPr="00A004EA" w:rsidRDefault="0099467E" w:rsidP="004718FB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>Honors and Awards</w:t>
      </w:r>
    </w:p>
    <w:p w14:paraId="7E6A9529" w14:textId="418BE429" w:rsidR="008518BB" w:rsidRPr="00A004EA" w:rsidRDefault="008518BB" w:rsidP="008518BB">
      <w:pPr>
        <w:spacing w:after="120"/>
        <w:rPr>
          <w:rFonts w:cs="Arial"/>
          <w:sz w:val="20"/>
          <w:szCs w:val="20"/>
        </w:rPr>
      </w:pPr>
      <w:bookmarkStart w:id="1" w:name="OLE_LINK2"/>
      <w:r w:rsidRPr="00A004EA">
        <w:rPr>
          <w:rFonts w:cs="Arial"/>
          <w:sz w:val="20"/>
          <w:szCs w:val="20"/>
        </w:rPr>
        <w:t xml:space="preserve">Top Resident </w:t>
      </w:r>
      <w:r w:rsidR="00C000CF">
        <w:rPr>
          <w:rFonts w:cs="Arial"/>
          <w:sz w:val="20"/>
          <w:szCs w:val="20"/>
        </w:rPr>
        <w:t>Vascular Surgery In-Training Examination</w:t>
      </w:r>
      <w:r w:rsidR="00D21BB0">
        <w:rPr>
          <w:rFonts w:cs="Arial"/>
          <w:sz w:val="20"/>
          <w:szCs w:val="20"/>
        </w:rPr>
        <w:t xml:space="preserve"> (</w:t>
      </w:r>
      <w:r w:rsidR="00A34060">
        <w:rPr>
          <w:rFonts w:cs="Arial"/>
          <w:sz w:val="20"/>
          <w:szCs w:val="20"/>
        </w:rPr>
        <w:t>VSITE</w:t>
      </w:r>
      <w:r w:rsidR="00D21BB0">
        <w:rPr>
          <w:rFonts w:cs="Arial"/>
          <w:sz w:val="20"/>
          <w:szCs w:val="20"/>
        </w:rPr>
        <w:t>)</w:t>
      </w:r>
      <w:r w:rsidR="00C000CF" w:rsidRPr="00A004EA">
        <w:rPr>
          <w:rFonts w:cs="Arial"/>
          <w:sz w:val="20"/>
          <w:szCs w:val="20"/>
        </w:rPr>
        <w:t xml:space="preserve"> </w:t>
      </w:r>
      <w:r w:rsidRPr="00A004EA">
        <w:rPr>
          <w:rFonts w:cs="Arial"/>
          <w:sz w:val="20"/>
          <w:szCs w:val="20"/>
        </w:rPr>
        <w:t>Score</w:t>
      </w:r>
      <w:r w:rsidR="00C000CF" w:rsidRPr="00A004EA">
        <w:rPr>
          <w:rFonts w:cs="Arial"/>
          <w:sz w:val="20"/>
          <w:szCs w:val="20"/>
        </w:rPr>
        <w:t xml:space="preserve"> </w:t>
      </w:r>
      <w:r w:rsidR="00C000CF">
        <w:rPr>
          <w:rFonts w:cs="Arial"/>
          <w:sz w:val="20"/>
          <w:szCs w:val="20"/>
        </w:rPr>
        <w:tab/>
      </w:r>
      <w:r w:rsidR="00C000CF">
        <w:rPr>
          <w:rFonts w:cs="Arial"/>
          <w:sz w:val="20"/>
          <w:szCs w:val="20"/>
        </w:rPr>
        <w:tab/>
      </w:r>
      <w:r w:rsidR="00C000CF">
        <w:rPr>
          <w:rFonts w:cs="Arial"/>
          <w:sz w:val="20"/>
          <w:szCs w:val="20"/>
        </w:rPr>
        <w:tab/>
      </w:r>
      <w:r w:rsidR="00C000CF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C000CF" w:rsidRPr="00A004EA">
        <w:rPr>
          <w:rFonts w:cs="Arial"/>
          <w:sz w:val="20"/>
          <w:szCs w:val="20"/>
        </w:rPr>
        <w:t>2022</w:t>
      </w:r>
      <w:r w:rsidR="00C000CF">
        <w:rPr>
          <w:rFonts w:cs="Arial"/>
          <w:sz w:val="20"/>
          <w:szCs w:val="20"/>
        </w:rPr>
        <w:br/>
      </w:r>
      <w:r w:rsidR="00C000CF" w:rsidRPr="00C000CF">
        <w:rPr>
          <w:rFonts w:cs="Arial"/>
          <w:sz w:val="20"/>
          <w:szCs w:val="20"/>
        </w:rPr>
        <w:t>Stanford University Integrated Vascular Surgery Residency Program</w:t>
      </w:r>
      <w:r w:rsidRPr="00A004EA">
        <w:rPr>
          <w:rFonts w:cs="Arial"/>
          <w:sz w:val="20"/>
          <w:szCs w:val="20"/>
        </w:rPr>
        <w:t xml:space="preserve">, Stanford, CA </w:t>
      </w:r>
      <w:r w:rsidRPr="00A004EA">
        <w:rPr>
          <w:rFonts w:cs="Arial"/>
          <w:sz w:val="20"/>
          <w:szCs w:val="20"/>
        </w:rPr>
        <w:tab/>
      </w:r>
      <w:r w:rsidRPr="00A004EA">
        <w:rPr>
          <w:rFonts w:cs="Arial"/>
          <w:sz w:val="20"/>
          <w:szCs w:val="20"/>
        </w:rPr>
        <w:tab/>
      </w:r>
      <w:r w:rsidR="00C000CF">
        <w:rPr>
          <w:rFonts w:cs="Arial"/>
          <w:sz w:val="20"/>
          <w:szCs w:val="20"/>
        </w:rPr>
        <w:tab/>
      </w:r>
    </w:p>
    <w:p w14:paraId="3DE08701" w14:textId="56E187EB" w:rsidR="00ED7B15" w:rsidRPr="00A004EA" w:rsidRDefault="00ED7B15" w:rsidP="000C6020">
      <w:pPr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Best Resident Presentation, 21</w:t>
      </w:r>
      <w:r w:rsidRPr="00A004EA">
        <w:rPr>
          <w:rFonts w:cs="Arial"/>
          <w:sz w:val="20"/>
          <w:szCs w:val="20"/>
          <w:vertAlign w:val="superscript"/>
        </w:rPr>
        <w:t>st</w:t>
      </w:r>
      <w:r w:rsidRPr="00A004EA">
        <w:rPr>
          <w:rFonts w:cs="Arial"/>
          <w:sz w:val="20"/>
          <w:szCs w:val="20"/>
        </w:rPr>
        <w:t xml:space="preserve"> Meeting of the Swiss Societies for Vascular </w:t>
      </w:r>
      <w:proofErr w:type="gramStart"/>
      <w:r w:rsidRPr="00A004EA">
        <w:rPr>
          <w:rFonts w:cs="Arial"/>
          <w:sz w:val="20"/>
          <w:szCs w:val="20"/>
        </w:rPr>
        <w:t xml:space="preserve">Diseases,   </w:t>
      </w:r>
      <w:proofErr w:type="gramEnd"/>
      <w:r w:rsidRPr="00A004EA">
        <w:rPr>
          <w:rFonts w:cs="Arial"/>
          <w:sz w:val="20"/>
          <w:szCs w:val="20"/>
        </w:rPr>
        <w:t xml:space="preserve">                            2021</w:t>
      </w:r>
    </w:p>
    <w:p w14:paraId="09284FE9" w14:textId="68587401" w:rsidR="00DF022D" w:rsidRPr="00A004EA" w:rsidRDefault="00ED7B15" w:rsidP="00DF022D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Zurich, Switzerland </w:t>
      </w:r>
    </w:p>
    <w:p w14:paraId="721B3230" w14:textId="5DB0C878" w:rsidR="000C6020" w:rsidRPr="00A004EA" w:rsidRDefault="000C6020" w:rsidP="000C6020">
      <w:pPr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Young Researcher Prize (Top Three Abstract Presentations), European Symposium                                    2021</w:t>
      </w:r>
    </w:p>
    <w:p w14:paraId="3890D718" w14:textId="27507459" w:rsidR="000C6020" w:rsidRPr="00A004EA" w:rsidRDefault="000C6020" w:rsidP="000C6020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on Vascular Biomaterials, Strasbourg, France</w:t>
      </w:r>
    </w:p>
    <w:p w14:paraId="0066E8E7" w14:textId="75B40945" w:rsidR="00F01DEA" w:rsidRPr="00A004EA" w:rsidRDefault="00F01DEA" w:rsidP="00F01DEA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Veith</w:t>
      </w:r>
      <w:r w:rsidR="00866A22" w:rsidRPr="00A004EA">
        <w:rPr>
          <w:rFonts w:cs="Arial"/>
          <w:sz w:val="20"/>
          <w:szCs w:val="20"/>
        </w:rPr>
        <w:t xml:space="preserve"> LEAD </w:t>
      </w:r>
      <w:r w:rsidRPr="00A004EA">
        <w:rPr>
          <w:rFonts w:cs="Arial"/>
          <w:sz w:val="20"/>
          <w:szCs w:val="20"/>
        </w:rPr>
        <w:t>Award (Best Resident Presentation)</w:t>
      </w:r>
      <w:r w:rsidR="00D21BB0" w:rsidRPr="00D21BB0">
        <w:rPr>
          <w:rFonts w:cs="Arial"/>
          <w:sz w:val="20"/>
          <w:szCs w:val="20"/>
        </w:rPr>
        <w:t xml:space="preserve"> </w:t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B72E11">
        <w:rPr>
          <w:rFonts w:cs="Arial"/>
          <w:sz w:val="20"/>
          <w:szCs w:val="20"/>
        </w:rPr>
        <w:t xml:space="preserve"> </w:t>
      </w:r>
      <w:r w:rsidR="00D21BB0" w:rsidRPr="00A004EA">
        <w:rPr>
          <w:rFonts w:cs="Arial"/>
          <w:sz w:val="20"/>
          <w:szCs w:val="20"/>
        </w:rPr>
        <w:t xml:space="preserve">2021    </w:t>
      </w:r>
      <w:r w:rsidR="00D21BB0">
        <w:rPr>
          <w:rFonts w:cs="Arial"/>
          <w:sz w:val="20"/>
          <w:szCs w:val="20"/>
        </w:rPr>
        <w:br/>
      </w:r>
      <w:r w:rsidRPr="00A004EA">
        <w:rPr>
          <w:rFonts w:cs="Arial"/>
          <w:sz w:val="20"/>
          <w:szCs w:val="20"/>
        </w:rPr>
        <w:t xml:space="preserve"> </w:t>
      </w:r>
      <w:r w:rsidR="00D21BB0">
        <w:rPr>
          <w:rFonts w:cs="Arial"/>
          <w:sz w:val="20"/>
          <w:szCs w:val="20"/>
        </w:rPr>
        <w:t>Vascular Techniques and Technology Thinktank (</w:t>
      </w:r>
      <w:r w:rsidRPr="00A004EA">
        <w:rPr>
          <w:rFonts w:cs="Arial"/>
          <w:sz w:val="20"/>
          <w:szCs w:val="20"/>
        </w:rPr>
        <w:t>VAST</w:t>
      </w:r>
      <w:r w:rsidR="00F72B9E" w:rsidRPr="00A004EA">
        <w:rPr>
          <w:rFonts w:cs="Arial"/>
          <w:sz w:val="20"/>
          <w:szCs w:val="20"/>
        </w:rPr>
        <w:t>3</w:t>
      </w:r>
      <w:r w:rsidR="00D21BB0">
        <w:rPr>
          <w:rFonts w:cs="Arial"/>
          <w:sz w:val="20"/>
          <w:szCs w:val="20"/>
        </w:rPr>
        <w:t xml:space="preserve">) </w:t>
      </w:r>
      <w:r w:rsidRPr="00A004EA">
        <w:rPr>
          <w:rFonts w:cs="Arial"/>
          <w:sz w:val="20"/>
          <w:szCs w:val="20"/>
        </w:rPr>
        <w:t xml:space="preserve">Meeting, Hilton Head, SC                                </w:t>
      </w:r>
      <w:r w:rsidR="00BC0089" w:rsidRPr="00A004EA">
        <w:rPr>
          <w:rFonts w:cs="Arial"/>
          <w:sz w:val="20"/>
          <w:szCs w:val="20"/>
        </w:rPr>
        <w:t xml:space="preserve">  </w:t>
      </w:r>
      <w:r w:rsidRPr="00A004EA">
        <w:rPr>
          <w:rFonts w:cs="Arial"/>
          <w:sz w:val="20"/>
          <w:szCs w:val="20"/>
        </w:rPr>
        <w:t xml:space="preserve">             </w:t>
      </w:r>
    </w:p>
    <w:p w14:paraId="60146AD1" w14:textId="51AD4CC4" w:rsidR="002F59A2" w:rsidRPr="00A004EA" w:rsidRDefault="002F59A2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Top Resident VSITE Score, Stanford University Integrated Vascular Surgery, Stanford, CA </w:t>
      </w:r>
      <w:r w:rsidRPr="00A004EA">
        <w:rPr>
          <w:rFonts w:cs="Arial"/>
          <w:sz w:val="20"/>
          <w:szCs w:val="20"/>
        </w:rPr>
        <w:tab/>
      </w:r>
      <w:proofErr w:type="gramStart"/>
      <w:r w:rsidRPr="00A004EA">
        <w:rPr>
          <w:rFonts w:cs="Arial"/>
          <w:sz w:val="20"/>
          <w:szCs w:val="20"/>
        </w:rPr>
        <w:tab/>
        <w:t xml:space="preserve">  2021</w:t>
      </w:r>
      <w:proofErr w:type="gramEnd"/>
    </w:p>
    <w:p w14:paraId="1090B4BA" w14:textId="0390AB9D" w:rsidR="00FF3126" w:rsidRPr="00A004EA" w:rsidRDefault="00FF3126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Vascular and Endovascular Surgery Society </w:t>
      </w:r>
      <w:r w:rsidR="00FD1BA1" w:rsidRPr="00A004EA">
        <w:rPr>
          <w:rFonts w:cs="Arial"/>
          <w:sz w:val="20"/>
          <w:szCs w:val="20"/>
        </w:rPr>
        <w:t xml:space="preserve">Medtronic </w:t>
      </w:r>
      <w:r w:rsidRPr="00A004EA">
        <w:rPr>
          <w:rFonts w:cs="Arial"/>
          <w:sz w:val="20"/>
          <w:szCs w:val="20"/>
        </w:rPr>
        <w:t>Resident Research Award</w:t>
      </w:r>
      <w:r w:rsidRPr="00A004EA">
        <w:rPr>
          <w:rFonts w:cs="Arial"/>
          <w:sz w:val="20"/>
          <w:szCs w:val="20"/>
        </w:rPr>
        <w:tab/>
      </w:r>
      <w:r w:rsidRPr="00A004EA">
        <w:rPr>
          <w:rFonts w:cs="Arial"/>
          <w:sz w:val="20"/>
          <w:szCs w:val="20"/>
        </w:rPr>
        <w:tab/>
      </w:r>
      <w:proofErr w:type="gramStart"/>
      <w:r w:rsidRPr="00A004EA">
        <w:rPr>
          <w:rFonts w:cs="Arial"/>
          <w:sz w:val="20"/>
          <w:szCs w:val="20"/>
        </w:rPr>
        <w:tab/>
        <w:t xml:space="preserve">  2021</w:t>
      </w:r>
      <w:proofErr w:type="gramEnd"/>
    </w:p>
    <w:bookmarkEnd w:id="1"/>
    <w:p w14:paraId="4CDC60B4" w14:textId="78773748" w:rsidR="00A3377D" w:rsidRPr="00A004EA" w:rsidRDefault="00A3377D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Top Resident VSITE Score, Stanford University Integrated Vascular Surgery, Stanford, CA </w:t>
      </w:r>
      <w:r w:rsidRPr="00A004EA">
        <w:rPr>
          <w:rFonts w:cs="Arial"/>
          <w:sz w:val="20"/>
          <w:szCs w:val="20"/>
        </w:rPr>
        <w:tab/>
      </w:r>
      <w:proofErr w:type="gramStart"/>
      <w:r w:rsidRPr="00A004EA">
        <w:rPr>
          <w:rFonts w:cs="Arial"/>
          <w:sz w:val="20"/>
          <w:szCs w:val="20"/>
        </w:rPr>
        <w:tab/>
        <w:t xml:space="preserve">  2020</w:t>
      </w:r>
      <w:proofErr w:type="gramEnd"/>
    </w:p>
    <w:p w14:paraId="30351E76" w14:textId="79805F7E" w:rsidR="007D1FEC" w:rsidRPr="00A004EA" w:rsidRDefault="00AC0392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Top </w:t>
      </w:r>
      <w:r w:rsidR="00063293" w:rsidRPr="00A004EA">
        <w:rPr>
          <w:rFonts w:cs="Arial"/>
          <w:sz w:val="20"/>
          <w:szCs w:val="20"/>
        </w:rPr>
        <w:t xml:space="preserve">Resident </w:t>
      </w:r>
      <w:r w:rsidRPr="00A004EA">
        <w:rPr>
          <w:rFonts w:cs="Arial"/>
          <w:sz w:val="20"/>
          <w:szCs w:val="20"/>
        </w:rPr>
        <w:t xml:space="preserve">VSITE </w:t>
      </w:r>
      <w:r w:rsidR="00DB66E7" w:rsidRPr="00A004EA">
        <w:rPr>
          <w:rFonts w:cs="Arial"/>
          <w:sz w:val="20"/>
          <w:szCs w:val="20"/>
        </w:rPr>
        <w:t>Score</w:t>
      </w:r>
      <w:r w:rsidR="00CB0287" w:rsidRPr="00A004EA">
        <w:rPr>
          <w:rFonts w:cs="Arial"/>
          <w:sz w:val="20"/>
          <w:szCs w:val="20"/>
        </w:rPr>
        <w:t xml:space="preserve">, Stanford University Integrated Vascular Surgery, Stanford, CA </w:t>
      </w:r>
      <w:r w:rsidR="00CB0287" w:rsidRPr="00A004EA">
        <w:rPr>
          <w:rFonts w:cs="Arial"/>
          <w:sz w:val="20"/>
          <w:szCs w:val="20"/>
        </w:rPr>
        <w:tab/>
      </w:r>
      <w:proofErr w:type="gramStart"/>
      <w:r w:rsidR="00CB0287" w:rsidRPr="00A004EA">
        <w:rPr>
          <w:rFonts w:cs="Arial"/>
          <w:sz w:val="20"/>
          <w:szCs w:val="20"/>
        </w:rPr>
        <w:tab/>
        <w:t xml:space="preserve">  2019</w:t>
      </w:r>
      <w:proofErr w:type="gramEnd"/>
      <w:r w:rsidR="00CB0287" w:rsidRPr="00A004EA">
        <w:rPr>
          <w:rFonts w:cs="Arial"/>
          <w:sz w:val="20"/>
          <w:szCs w:val="20"/>
        </w:rPr>
        <w:t xml:space="preserve"> </w:t>
      </w:r>
    </w:p>
    <w:p w14:paraId="2E9359AF" w14:textId="2F3E329A" w:rsidR="00771E8E" w:rsidRPr="00A004EA" w:rsidRDefault="00771E8E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Outstanding Abstract Presentation Award, Charing Cross Symposium. London, England                    </w:t>
      </w:r>
      <w:r w:rsidR="000C6020" w:rsidRPr="00A004EA">
        <w:rPr>
          <w:rFonts w:cs="Arial"/>
          <w:sz w:val="20"/>
          <w:szCs w:val="20"/>
        </w:rPr>
        <w:t xml:space="preserve">         </w:t>
      </w:r>
      <w:r w:rsidRPr="00A004EA">
        <w:rPr>
          <w:rFonts w:cs="Arial"/>
          <w:sz w:val="20"/>
          <w:szCs w:val="20"/>
        </w:rPr>
        <w:t xml:space="preserve"> 201</w:t>
      </w:r>
      <w:r w:rsidR="00B570AF" w:rsidRPr="00A004EA">
        <w:rPr>
          <w:rFonts w:cs="Arial"/>
          <w:sz w:val="20"/>
          <w:szCs w:val="20"/>
        </w:rPr>
        <w:t>8</w:t>
      </w:r>
    </w:p>
    <w:p w14:paraId="5DA9E1DA" w14:textId="36AA8F7E" w:rsidR="00036C63" w:rsidRPr="00A004EA" w:rsidRDefault="00036C63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lastRenderedPageBreak/>
        <w:t>2</w:t>
      </w:r>
      <w:r w:rsidRPr="00A004EA">
        <w:rPr>
          <w:rFonts w:cs="Arial"/>
          <w:sz w:val="20"/>
          <w:szCs w:val="20"/>
          <w:vertAlign w:val="superscript"/>
        </w:rPr>
        <w:t>nd</w:t>
      </w:r>
      <w:r w:rsidRPr="00A004EA">
        <w:rPr>
          <w:rFonts w:cs="Arial"/>
          <w:sz w:val="20"/>
          <w:szCs w:val="20"/>
        </w:rPr>
        <w:t xml:space="preserve"> place, Resident Skills C</w:t>
      </w:r>
      <w:r w:rsidR="00C0526D" w:rsidRPr="00A004EA">
        <w:rPr>
          <w:rFonts w:cs="Arial"/>
          <w:sz w:val="20"/>
          <w:szCs w:val="20"/>
        </w:rPr>
        <w:t>o</w:t>
      </w:r>
      <w:r w:rsidRPr="00A004EA">
        <w:rPr>
          <w:rFonts w:cs="Arial"/>
          <w:sz w:val="20"/>
          <w:szCs w:val="20"/>
        </w:rPr>
        <w:t>mpetition, Pacific Northwest Endovascular Conference</w:t>
      </w:r>
      <w:r w:rsidR="00090ACA">
        <w:rPr>
          <w:rFonts w:cs="Arial"/>
          <w:sz w:val="20"/>
          <w:szCs w:val="20"/>
        </w:rPr>
        <w:t>, Seattle, WA</w:t>
      </w:r>
      <w:r w:rsidRPr="00A004EA">
        <w:rPr>
          <w:rFonts w:cs="Arial"/>
          <w:sz w:val="20"/>
          <w:szCs w:val="20"/>
        </w:rPr>
        <w:t xml:space="preserve">              </w:t>
      </w:r>
      <w:r w:rsidR="00D43A77" w:rsidRPr="00A004EA">
        <w:rPr>
          <w:rFonts w:cs="Arial"/>
          <w:sz w:val="20"/>
          <w:szCs w:val="20"/>
        </w:rPr>
        <w:t xml:space="preserve">                       </w:t>
      </w:r>
      <w:r w:rsidRPr="00A004EA">
        <w:rPr>
          <w:rFonts w:cs="Arial"/>
          <w:sz w:val="20"/>
          <w:szCs w:val="20"/>
        </w:rPr>
        <w:t xml:space="preserve"> 2018</w:t>
      </w:r>
    </w:p>
    <w:p w14:paraId="3B1A31F4" w14:textId="25812A9D" w:rsidR="000B2DA9" w:rsidRPr="00A004EA" w:rsidRDefault="000B2DA9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2</w:t>
      </w:r>
      <w:r w:rsidRPr="00A004EA">
        <w:rPr>
          <w:rFonts w:cs="Arial"/>
          <w:sz w:val="20"/>
          <w:szCs w:val="20"/>
          <w:vertAlign w:val="superscript"/>
        </w:rPr>
        <w:t>nd</w:t>
      </w:r>
      <w:r w:rsidRPr="00A004EA">
        <w:rPr>
          <w:rFonts w:cs="Arial"/>
          <w:sz w:val="20"/>
          <w:szCs w:val="20"/>
        </w:rPr>
        <w:t xml:space="preserve"> place, Medical Student Paper Presentation</w:t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r w:rsidR="00D21BB0">
        <w:rPr>
          <w:rFonts w:cs="Arial"/>
          <w:sz w:val="20"/>
          <w:szCs w:val="20"/>
        </w:rPr>
        <w:tab/>
      </w:r>
      <w:proofErr w:type="gramStart"/>
      <w:r w:rsidR="00D21BB0">
        <w:rPr>
          <w:rFonts w:cs="Arial"/>
          <w:sz w:val="20"/>
          <w:szCs w:val="20"/>
        </w:rPr>
        <w:tab/>
        <w:t xml:space="preserve">  </w:t>
      </w:r>
      <w:r w:rsidR="00D21BB0" w:rsidRPr="00A004EA">
        <w:rPr>
          <w:rFonts w:cs="Arial"/>
          <w:sz w:val="20"/>
          <w:szCs w:val="20"/>
        </w:rPr>
        <w:t>2016</w:t>
      </w:r>
      <w:proofErr w:type="gramEnd"/>
      <w:r w:rsidR="00D21BB0">
        <w:rPr>
          <w:rFonts w:cs="Arial"/>
          <w:sz w:val="20"/>
          <w:szCs w:val="20"/>
        </w:rPr>
        <w:br/>
      </w:r>
      <w:r w:rsidRPr="00A004EA">
        <w:rPr>
          <w:rFonts w:cs="Arial"/>
          <w:sz w:val="20"/>
          <w:szCs w:val="20"/>
        </w:rPr>
        <w:t>Introduction to Academic Vascular Surgery</w:t>
      </w:r>
      <w:r w:rsidR="00D21BB0">
        <w:rPr>
          <w:rFonts w:cs="Arial"/>
          <w:sz w:val="20"/>
          <w:szCs w:val="20"/>
        </w:rPr>
        <w:t xml:space="preserve"> (IAVS)</w:t>
      </w:r>
      <w:r w:rsidRPr="00A004EA">
        <w:rPr>
          <w:rFonts w:cs="Arial"/>
          <w:sz w:val="20"/>
          <w:szCs w:val="20"/>
        </w:rPr>
        <w:t xml:space="preserve">. Tampa, FL       </w:t>
      </w:r>
    </w:p>
    <w:p w14:paraId="7C4CAAAC" w14:textId="674C954F" w:rsidR="00AC07D8" w:rsidRPr="00A004EA" w:rsidRDefault="00AC07D8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1</w:t>
      </w:r>
      <w:r w:rsidRPr="00A004EA">
        <w:rPr>
          <w:rFonts w:cs="Arial"/>
          <w:sz w:val="20"/>
          <w:szCs w:val="20"/>
          <w:vertAlign w:val="superscript"/>
        </w:rPr>
        <w:t>st</w:t>
      </w:r>
      <w:r w:rsidRPr="00A004EA">
        <w:rPr>
          <w:rFonts w:cs="Arial"/>
          <w:sz w:val="20"/>
          <w:szCs w:val="20"/>
        </w:rPr>
        <w:t xml:space="preserve"> place, Medical Student Surgical Skills Competition, Vascular Annual Meeting </w:t>
      </w:r>
      <w:r w:rsidR="002C0AB3" w:rsidRPr="00A004EA">
        <w:rPr>
          <w:rFonts w:cs="Arial"/>
          <w:sz w:val="20"/>
          <w:szCs w:val="20"/>
        </w:rPr>
        <w:t xml:space="preserve">                                          2015</w:t>
      </w:r>
      <w:r w:rsidR="002C0AB3">
        <w:rPr>
          <w:rFonts w:cs="Arial"/>
          <w:sz w:val="20"/>
          <w:szCs w:val="20"/>
        </w:rPr>
        <w:br/>
        <w:t xml:space="preserve">Society for Vascular Surgery. Chicago, IL. </w:t>
      </w:r>
    </w:p>
    <w:p w14:paraId="7E6B645F" w14:textId="64CF7AC3" w:rsidR="004C0206" w:rsidRPr="00A004EA" w:rsidRDefault="004C0206" w:rsidP="004718FB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University of Virginia Engineering Outstanding Student of the Year Award               </w:t>
      </w:r>
      <w:r w:rsidR="002A69AF" w:rsidRPr="00A004EA">
        <w:rPr>
          <w:rFonts w:cs="Arial"/>
          <w:sz w:val="20"/>
          <w:szCs w:val="20"/>
        </w:rPr>
        <w:t xml:space="preserve">            </w:t>
      </w:r>
      <w:r w:rsidR="00BC0010" w:rsidRPr="00A004EA">
        <w:rPr>
          <w:rFonts w:cs="Arial"/>
          <w:sz w:val="20"/>
          <w:szCs w:val="20"/>
        </w:rPr>
        <w:t xml:space="preserve"> </w:t>
      </w:r>
      <w:r w:rsidR="00BA2ABF" w:rsidRPr="00A004EA">
        <w:rPr>
          <w:rFonts w:cs="Arial"/>
          <w:sz w:val="20"/>
          <w:szCs w:val="20"/>
        </w:rPr>
        <w:tab/>
        <w:t xml:space="preserve">        </w:t>
      </w:r>
      <w:r w:rsidR="00BC0010" w:rsidRPr="00A004EA">
        <w:rPr>
          <w:rFonts w:cs="Arial"/>
          <w:sz w:val="20"/>
          <w:szCs w:val="20"/>
        </w:rPr>
        <w:t xml:space="preserve">     </w:t>
      </w:r>
      <w:r w:rsidR="000377F7" w:rsidRPr="00A004EA">
        <w:rPr>
          <w:rFonts w:cs="Arial"/>
          <w:sz w:val="20"/>
          <w:szCs w:val="20"/>
        </w:rPr>
        <w:t xml:space="preserve"> </w:t>
      </w:r>
      <w:r w:rsidR="00063293" w:rsidRPr="00A004EA">
        <w:rPr>
          <w:rFonts w:cs="Arial"/>
          <w:sz w:val="20"/>
          <w:szCs w:val="20"/>
        </w:rPr>
        <w:t xml:space="preserve"> </w:t>
      </w:r>
      <w:r w:rsidRPr="00A004EA">
        <w:rPr>
          <w:rFonts w:cs="Arial"/>
          <w:sz w:val="20"/>
          <w:szCs w:val="20"/>
        </w:rPr>
        <w:t>2011</w:t>
      </w:r>
      <w:r w:rsidR="002C0AB3">
        <w:rPr>
          <w:rFonts w:cs="Arial"/>
          <w:sz w:val="20"/>
          <w:szCs w:val="20"/>
        </w:rPr>
        <w:br/>
        <w:t>University of Virginia, Charlottesville, VA</w:t>
      </w:r>
    </w:p>
    <w:p w14:paraId="7F262760" w14:textId="2166047D" w:rsidR="002A69AF" w:rsidRPr="00A004EA" w:rsidRDefault="00900E0D" w:rsidP="00A05F61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1</w:t>
      </w:r>
      <w:r w:rsidRPr="00A004EA">
        <w:rPr>
          <w:rFonts w:ascii="Arial" w:hAnsi="Arial" w:cs="Arial"/>
          <w:sz w:val="20"/>
          <w:szCs w:val="20"/>
          <w:vertAlign w:val="superscript"/>
        </w:rPr>
        <w:t>st</w:t>
      </w:r>
      <w:r w:rsidRPr="00A004EA">
        <w:rPr>
          <w:rFonts w:ascii="Arial" w:hAnsi="Arial" w:cs="Arial"/>
          <w:sz w:val="20"/>
          <w:szCs w:val="20"/>
        </w:rPr>
        <w:t xml:space="preserve"> Place, </w:t>
      </w:r>
      <w:r w:rsidR="002A69AF" w:rsidRPr="00A004EA">
        <w:rPr>
          <w:rFonts w:ascii="Arial" w:hAnsi="Arial" w:cs="Arial"/>
          <w:sz w:val="20"/>
          <w:szCs w:val="20"/>
        </w:rPr>
        <w:t xml:space="preserve">University of Virginia </w:t>
      </w:r>
      <w:r w:rsidRPr="00A004EA">
        <w:rPr>
          <w:rFonts w:ascii="Arial" w:hAnsi="Arial" w:cs="Arial"/>
          <w:sz w:val="20"/>
          <w:szCs w:val="20"/>
        </w:rPr>
        <w:t xml:space="preserve">Entrepreneurial Cup   </w:t>
      </w:r>
      <w:r w:rsidR="002A69AF" w:rsidRPr="00A004EA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BC0010" w:rsidRPr="00A004EA">
        <w:rPr>
          <w:rFonts w:ascii="Arial" w:hAnsi="Arial" w:cs="Arial"/>
          <w:sz w:val="20"/>
          <w:szCs w:val="20"/>
        </w:rPr>
        <w:t xml:space="preserve">       </w:t>
      </w:r>
      <w:r w:rsidRPr="00A004EA">
        <w:rPr>
          <w:rFonts w:ascii="Arial" w:hAnsi="Arial" w:cs="Arial"/>
          <w:sz w:val="20"/>
          <w:szCs w:val="20"/>
        </w:rPr>
        <w:t>2010</w:t>
      </w:r>
      <w:r w:rsidR="002C0AB3">
        <w:rPr>
          <w:rFonts w:ascii="Arial" w:hAnsi="Arial" w:cs="Arial"/>
          <w:sz w:val="20"/>
          <w:szCs w:val="20"/>
        </w:rPr>
        <w:br/>
        <w:t>University of Virginia. Charlottesville, VA</w:t>
      </w:r>
      <w:r w:rsidR="002C0AB3">
        <w:rPr>
          <w:rFonts w:ascii="Arial" w:hAnsi="Arial" w:cs="Arial"/>
          <w:sz w:val="20"/>
          <w:szCs w:val="20"/>
        </w:rPr>
        <w:br/>
      </w:r>
    </w:p>
    <w:p w14:paraId="325206B4" w14:textId="055C4773" w:rsidR="002974BE" w:rsidRPr="00A004EA" w:rsidRDefault="00814D92" w:rsidP="004718FB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>Teaching Experience</w:t>
      </w:r>
    </w:p>
    <w:p w14:paraId="6CBF8596" w14:textId="7296F089" w:rsidR="002974BE" w:rsidRPr="00A004EA" w:rsidRDefault="002974BE" w:rsidP="004718FB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Teaching Assistant, SURG203A: Clinical Anatomy</w:t>
      </w:r>
      <w:r w:rsidR="002C0AB3" w:rsidRPr="002C0AB3">
        <w:rPr>
          <w:rFonts w:ascii="Arial" w:hAnsi="Arial" w:cs="Arial"/>
          <w:sz w:val="20"/>
          <w:szCs w:val="20"/>
        </w:rPr>
        <w:t xml:space="preserve"> </w:t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  <w:t xml:space="preserve">     </w:t>
      </w:r>
      <w:r w:rsidR="002C0AB3" w:rsidRPr="00A004EA">
        <w:rPr>
          <w:rFonts w:ascii="Arial" w:hAnsi="Arial" w:cs="Arial"/>
          <w:sz w:val="20"/>
          <w:szCs w:val="20"/>
        </w:rPr>
        <w:t>Fall Quarter, 2013</w:t>
      </w:r>
      <w:r w:rsidR="002C0AB3">
        <w:rPr>
          <w:rFonts w:ascii="Arial" w:hAnsi="Arial" w:cs="Arial"/>
          <w:sz w:val="20"/>
          <w:szCs w:val="20"/>
        </w:rPr>
        <w:br/>
      </w:r>
      <w:r w:rsidRPr="00A004EA">
        <w:rPr>
          <w:rFonts w:ascii="Arial" w:hAnsi="Arial" w:cs="Arial"/>
          <w:sz w:val="20"/>
          <w:szCs w:val="20"/>
        </w:rPr>
        <w:t xml:space="preserve"> </w:t>
      </w:r>
      <w:r w:rsidRPr="00A004EA">
        <w:rPr>
          <w:rFonts w:ascii="Arial" w:hAnsi="Arial" w:cs="Arial"/>
          <w:b/>
          <w:sz w:val="20"/>
          <w:szCs w:val="20"/>
        </w:rPr>
        <w:t>Stanford University</w:t>
      </w:r>
      <w:r w:rsidR="002C0AB3">
        <w:rPr>
          <w:rFonts w:ascii="Arial" w:hAnsi="Arial" w:cs="Arial"/>
          <w:b/>
          <w:sz w:val="20"/>
          <w:szCs w:val="20"/>
        </w:rPr>
        <w:t>. Stanford, CA</w:t>
      </w:r>
      <w:r w:rsidRPr="00A004EA">
        <w:rPr>
          <w:rFonts w:ascii="Arial" w:hAnsi="Arial" w:cs="Arial"/>
          <w:b/>
          <w:sz w:val="20"/>
          <w:szCs w:val="20"/>
        </w:rPr>
        <w:t xml:space="preserve"> </w:t>
      </w:r>
      <w:r w:rsidR="00461878" w:rsidRPr="00A004EA">
        <w:rPr>
          <w:rFonts w:ascii="Arial" w:hAnsi="Arial" w:cs="Arial"/>
          <w:b/>
          <w:sz w:val="20"/>
          <w:szCs w:val="20"/>
        </w:rPr>
        <w:t xml:space="preserve">                                 </w:t>
      </w:r>
    </w:p>
    <w:p w14:paraId="4C7EF71D" w14:textId="67B52F7F" w:rsidR="002974BE" w:rsidRPr="00A004EA" w:rsidRDefault="002974BE" w:rsidP="004718FB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Teaching Assistant, SURG203B: Head &amp; Neck Anatomy</w:t>
      </w:r>
      <w:r w:rsidR="002C0AB3" w:rsidRPr="002C0AB3">
        <w:rPr>
          <w:rFonts w:ascii="Arial" w:hAnsi="Arial" w:cs="Arial"/>
          <w:sz w:val="20"/>
          <w:szCs w:val="20"/>
        </w:rPr>
        <w:t xml:space="preserve"> </w:t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</w:r>
      <w:r w:rsidR="002C0AB3">
        <w:rPr>
          <w:rFonts w:ascii="Arial" w:hAnsi="Arial" w:cs="Arial"/>
          <w:sz w:val="20"/>
          <w:szCs w:val="20"/>
        </w:rPr>
        <w:tab/>
      </w:r>
      <w:r w:rsidR="002C0AB3" w:rsidRPr="00A004EA">
        <w:rPr>
          <w:rFonts w:ascii="Arial" w:hAnsi="Arial" w:cs="Arial"/>
          <w:sz w:val="20"/>
          <w:szCs w:val="20"/>
        </w:rPr>
        <w:t>Winter Quarter, 2013</w:t>
      </w:r>
      <w:r w:rsidR="002C0AB3">
        <w:rPr>
          <w:rFonts w:ascii="Arial" w:hAnsi="Arial" w:cs="Arial"/>
          <w:sz w:val="20"/>
          <w:szCs w:val="20"/>
        </w:rPr>
        <w:br/>
      </w:r>
      <w:r w:rsidRPr="00A004EA">
        <w:rPr>
          <w:rFonts w:ascii="Arial" w:hAnsi="Arial" w:cs="Arial"/>
          <w:sz w:val="20"/>
          <w:szCs w:val="20"/>
        </w:rPr>
        <w:t xml:space="preserve"> </w:t>
      </w:r>
      <w:r w:rsidRPr="00A004EA">
        <w:rPr>
          <w:rFonts w:ascii="Arial" w:hAnsi="Arial" w:cs="Arial"/>
          <w:b/>
          <w:sz w:val="20"/>
          <w:szCs w:val="20"/>
        </w:rPr>
        <w:t>Stanford University</w:t>
      </w:r>
      <w:r w:rsidR="00FD6273">
        <w:rPr>
          <w:rFonts w:ascii="Arial" w:hAnsi="Arial" w:cs="Arial"/>
          <w:b/>
          <w:sz w:val="20"/>
          <w:szCs w:val="20"/>
        </w:rPr>
        <w:t>. Stanford, CA</w:t>
      </w:r>
      <w:r w:rsidRPr="00A004EA">
        <w:rPr>
          <w:rFonts w:ascii="Arial" w:hAnsi="Arial" w:cs="Arial"/>
          <w:b/>
          <w:sz w:val="20"/>
          <w:szCs w:val="20"/>
        </w:rPr>
        <w:t xml:space="preserve"> </w:t>
      </w:r>
      <w:r w:rsidR="00461878" w:rsidRPr="00A004EA">
        <w:rPr>
          <w:rFonts w:ascii="Arial" w:hAnsi="Arial" w:cs="Arial"/>
          <w:b/>
          <w:sz w:val="20"/>
          <w:szCs w:val="20"/>
        </w:rPr>
        <w:t xml:space="preserve">                   </w:t>
      </w:r>
    </w:p>
    <w:p w14:paraId="1239EEE6" w14:textId="12F4BBCF" w:rsidR="00814D92" w:rsidRPr="00A004EA" w:rsidRDefault="002974BE" w:rsidP="004718FB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 xml:space="preserve">Teaching Assistant, </w:t>
      </w:r>
      <w:r w:rsidR="00814D92" w:rsidRPr="00A004EA">
        <w:rPr>
          <w:rFonts w:ascii="Arial" w:hAnsi="Arial" w:cs="Arial"/>
          <w:sz w:val="20"/>
          <w:szCs w:val="20"/>
        </w:rPr>
        <w:t>Intro to Ophthalmology</w:t>
      </w:r>
      <w:r w:rsidR="00FD6273" w:rsidRPr="00A004EA">
        <w:rPr>
          <w:rFonts w:ascii="Arial" w:hAnsi="Arial" w:cs="Arial"/>
          <w:b/>
          <w:sz w:val="20"/>
          <w:szCs w:val="20"/>
        </w:rPr>
        <w:t xml:space="preserve">      </w:t>
      </w:r>
      <w:r w:rsidR="00FD6273">
        <w:rPr>
          <w:rFonts w:ascii="Arial" w:hAnsi="Arial" w:cs="Arial"/>
          <w:b/>
          <w:sz w:val="20"/>
          <w:szCs w:val="20"/>
        </w:rPr>
        <w:tab/>
      </w:r>
      <w:r w:rsidR="00FD6273">
        <w:rPr>
          <w:rFonts w:ascii="Arial" w:hAnsi="Arial" w:cs="Arial"/>
          <w:b/>
          <w:sz w:val="20"/>
          <w:szCs w:val="20"/>
        </w:rPr>
        <w:tab/>
      </w:r>
      <w:r w:rsidR="00FD6273">
        <w:rPr>
          <w:rFonts w:ascii="Arial" w:hAnsi="Arial" w:cs="Arial"/>
          <w:b/>
          <w:sz w:val="20"/>
          <w:szCs w:val="20"/>
        </w:rPr>
        <w:tab/>
      </w:r>
      <w:r w:rsidR="00FD6273">
        <w:rPr>
          <w:rFonts w:ascii="Arial" w:hAnsi="Arial" w:cs="Arial"/>
          <w:b/>
          <w:sz w:val="20"/>
          <w:szCs w:val="20"/>
        </w:rPr>
        <w:tab/>
      </w:r>
      <w:r w:rsidR="00FD6273">
        <w:rPr>
          <w:rFonts w:ascii="Arial" w:hAnsi="Arial" w:cs="Arial"/>
          <w:b/>
          <w:sz w:val="20"/>
          <w:szCs w:val="20"/>
        </w:rPr>
        <w:tab/>
      </w:r>
      <w:r w:rsidR="00FD6273">
        <w:rPr>
          <w:rFonts w:ascii="Arial" w:hAnsi="Arial" w:cs="Arial"/>
          <w:b/>
          <w:sz w:val="20"/>
          <w:szCs w:val="20"/>
        </w:rPr>
        <w:tab/>
        <w:t xml:space="preserve">    </w:t>
      </w:r>
      <w:r w:rsidR="00FD6273" w:rsidRPr="00A004EA">
        <w:rPr>
          <w:rFonts w:ascii="Arial" w:hAnsi="Arial" w:cs="Arial"/>
          <w:b/>
          <w:sz w:val="20"/>
          <w:szCs w:val="20"/>
        </w:rPr>
        <w:t xml:space="preserve"> </w:t>
      </w:r>
      <w:r w:rsidR="00FD6273" w:rsidRPr="00A004EA">
        <w:rPr>
          <w:rFonts w:ascii="Arial" w:hAnsi="Arial" w:cs="Arial"/>
          <w:sz w:val="20"/>
          <w:szCs w:val="20"/>
        </w:rPr>
        <w:t>Fall Quarter, 2012</w:t>
      </w:r>
      <w:r w:rsidR="00FD6273">
        <w:rPr>
          <w:rFonts w:ascii="Arial" w:hAnsi="Arial" w:cs="Arial"/>
          <w:sz w:val="20"/>
          <w:szCs w:val="20"/>
        </w:rPr>
        <w:br/>
      </w:r>
      <w:r w:rsidR="00814D92" w:rsidRPr="00A004EA">
        <w:rPr>
          <w:rFonts w:ascii="Arial" w:hAnsi="Arial" w:cs="Arial"/>
          <w:sz w:val="20"/>
          <w:szCs w:val="20"/>
        </w:rPr>
        <w:t xml:space="preserve"> </w:t>
      </w:r>
      <w:r w:rsidR="00814D92" w:rsidRPr="00A004EA">
        <w:rPr>
          <w:rFonts w:ascii="Arial" w:hAnsi="Arial" w:cs="Arial"/>
          <w:b/>
          <w:sz w:val="20"/>
          <w:szCs w:val="20"/>
        </w:rPr>
        <w:t>Stanford University</w:t>
      </w:r>
      <w:r w:rsidR="00FD6273">
        <w:rPr>
          <w:rFonts w:ascii="Arial" w:hAnsi="Arial" w:cs="Arial"/>
          <w:b/>
          <w:sz w:val="20"/>
          <w:szCs w:val="20"/>
        </w:rPr>
        <w:t>. Stanford, CA</w:t>
      </w:r>
      <w:r w:rsidR="00814D92" w:rsidRPr="00A004EA">
        <w:rPr>
          <w:rFonts w:ascii="Arial" w:hAnsi="Arial" w:cs="Arial"/>
          <w:b/>
          <w:sz w:val="20"/>
          <w:szCs w:val="20"/>
        </w:rPr>
        <w:t xml:space="preserve"> </w:t>
      </w:r>
      <w:r w:rsidR="00461878" w:rsidRPr="00A004EA">
        <w:rPr>
          <w:rFonts w:ascii="Arial" w:hAnsi="Arial" w:cs="Arial"/>
          <w:b/>
          <w:sz w:val="20"/>
          <w:szCs w:val="20"/>
        </w:rPr>
        <w:tab/>
      </w:r>
      <w:r w:rsidR="00461878" w:rsidRPr="00A004EA">
        <w:rPr>
          <w:rFonts w:ascii="Arial" w:hAnsi="Arial" w:cs="Arial"/>
          <w:b/>
          <w:sz w:val="20"/>
          <w:szCs w:val="20"/>
        </w:rPr>
        <w:tab/>
      </w:r>
      <w:r w:rsidR="00461878" w:rsidRPr="00A004EA">
        <w:rPr>
          <w:rFonts w:ascii="Arial" w:hAnsi="Arial" w:cs="Arial"/>
          <w:b/>
          <w:sz w:val="20"/>
          <w:szCs w:val="20"/>
        </w:rPr>
        <w:tab/>
      </w:r>
    </w:p>
    <w:p w14:paraId="6F3A1562" w14:textId="51D5AE91" w:rsidR="00311966" w:rsidRPr="00A004EA" w:rsidRDefault="002974BE" w:rsidP="005B2C4C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 xml:space="preserve">Teaching Assistant, </w:t>
      </w:r>
      <w:r w:rsidR="00ED6BF2" w:rsidRPr="00A004EA">
        <w:rPr>
          <w:rFonts w:ascii="Arial" w:hAnsi="Arial" w:cs="Arial"/>
          <w:sz w:val="20"/>
          <w:szCs w:val="20"/>
        </w:rPr>
        <w:t>Biomedical Eng. Capstone Design,</w:t>
      </w:r>
      <w:r w:rsidR="00FD6273">
        <w:rPr>
          <w:rFonts w:ascii="Arial" w:hAnsi="Arial" w:cs="Arial"/>
          <w:sz w:val="20"/>
          <w:szCs w:val="20"/>
        </w:rPr>
        <w:tab/>
      </w:r>
      <w:r w:rsidR="00FD6273">
        <w:rPr>
          <w:rFonts w:ascii="Arial" w:hAnsi="Arial" w:cs="Arial"/>
          <w:sz w:val="20"/>
          <w:szCs w:val="20"/>
        </w:rPr>
        <w:tab/>
      </w:r>
      <w:r w:rsidR="00FD6273">
        <w:rPr>
          <w:rFonts w:ascii="Arial" w:hAnsi="Arial" w:cs="Arial"/>
          <w:sz w:val="20"/>
          <w:szCs w:val="20"/>
        </w:rPr>
        <w:tab/>
      </w:r>
      <w:r w:rsidR="00FD6273">
        <w:rPr>
          <w:rFonts w:ascii="Arial" w:hAnsi="Arial" w:cs="Arial"/>
          <w:sz w:val="20"/>
          <w:szCs w:val="20"/>
        </w:rPr>
        <w:tab/>
      </w:r>
      <w:proofErr w:type="gramStart"/>
      <w:r w:rsidR="00FD6273">
        <w:rPr>
          <w:rFonts w:ascii="Arial" w:hAnsi="Arial" w:cs="Arial"/>
          <w:sz w:val="20"/>
          <w:szCs w:val="20"/>
        </w:rPr>
        <w:tab/>
        <w:t xml:space="preserve"> </w:t>
      </w:r>
      <w:r w:rsidR="00FD6273" w:rsidRPr="00FD6273">
        <w:rPr>
          <w:rFonts w:ascii="Arial" w:hAnsi="Arial" w:cs="Arial"/>
          <w:sz w:val="20"/>
          <w:szCs w:val="20"/>
        </w:rPr>
        <w:t xml:space="preserve"> </w:t>
      </w:r>
      <w:r w:rsidR="00FD6273" w:rsidRPr="00A004EA">
        <w:rPr>
          <w:rFonts w:ascii="Arial" w:hAnsi="Arial" w:cs="Arial"/>
          <w:sz w:val="20"/>
          <w:szCs w:val="20"/>
        </w:rPr>
        <w:t>Fall</w:t>
      </w:r>
      <w:proofErr w:type="gramEnd"/>
      <w:r w:rsidR="00FD6273" w:rsidRPr="00A004EA">
        <w:rPr>
          <w:rFonts w:ascii="Arial" w:hAnsi="Arial" w:cs="Arial"/>
          <w:sz w:val="20"/>
          <w:szCs w:val="20"/>
        </w:rPr>
        <w:t>/Spring, 2011-12</w:t>
      </w:r>
      <w:r w:rsidR="00FD6273">
        <w:rPr>
          <w:rFonts w:ascii="Arial" w:hAnsi="Arial" w:cs="Arial"/>
          <w:sz w:val="20"/>
          <w:szCs w:val="20"/>
        </w:rPr>
        <w:br/>
      </w:r>
      <w:r w:rsidR="00ED6BF2" w:rsidRPr="00A004EA">
        <w:rPr>
          <w:rFonts w:ascii="Arial" w:hAnsi="Arial" w:cs="Arial"/>
          <w:sz w:val="20"/>
          <w:szCs w:val="20"/>
        </w:rPr>
        <w:t xml:space="preserve"> </w:t>
      </w:r>
      <w:r w:rsidR="00ED6BF2" w:rsidRPr="00A004EA">
        <w:rPr>
          <w:rFonts w:ascii="Arial" w:hAnsi="Arial" w:cs="Arial"/>
          <w:b/>
          <w:sz w:val="20"/>
          <w:szCs w:val="20"/>
        </w:rPr>
        <w:t>University of Virginia</w:t>
      </w:r>
      <w:r w:rsidR="00FD6273">
        <w:rPr>
          <w:rFonts w:ascii="Arial" w:hAnsi="Arial" w:cs="Arial"/>
          <w:b/>
          <w:sz w:val="20"/>
          <w:szCs w:val="20"/>
        </w:rPr>
        <w:t>. Charlottesville, VA</w:t>
      </w:r>
      <w:r w:rsidR="00ED6BF2" w:rsidRPr="00A004EA">
        <w:rPr>
          <w:rFonts w:ascii="Arial" w:hAnsi="Arial" w:cs="Arial"/>
          <w:b/>
          <w:sz w:val="20"/>
          <w:szCs w:val="20"/>
        </w:rPr>
        <w:t xml:space="preserve">                 </w:t>
      </w:r>
      <w:r w:rsidR="00461878" w:rsidRPr="00A004EA">
        <w:rPr>
          <w:rFonts w:ascii="Arial" w:hAnsi="Arial" w:cs="Arial"/>
          <w:b/>
          <w:sz w:val="20"/>
          <w:szCs w:val="20"/>
        </w:rPr>
        <w:t xml:space="preserve">    </w:t>
      </w:r>
      <w:r w:rsidR="00FD6273">
        <w:rPr>
          <w:rFonts w:ascii="Arial" w:hAnsi="Arial" w:cs="Arial"/>
          <w:b/>
          <w:sz w:val="20"/>
          <w:szCs w:val="20"/>
        </w:rPr>
        <w:br/>
      </w:r>
    </w:p>
    <w:p w14:paraId="71B54416" w14:textId="178996A4" w:rsidR="00660A4D" w:rsidRPr="00A004EA" w:rsidRDefault="00660A4D" w:rsidP="00660A4D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>Peer-Reviewed Publications</w:t>
      </w:r>
      <w:r w:rsidR="00A37EB8" w:rsidRPr="00A004EA">
        <w:rPr>
          <w:rFonts w:ascii="Arial" w:hAnsi="Arial" w:cs="Arial"/>
          <w:b/>
          <w:sz w:val="20"/>
          <w:szCs w:val="20"/>
        </w:rPr>
        <w:t xml:space="preserve"> </w:t>
      </w:r>
      <w:r w:rsidR="00905AF4">
        <w:rPr>
          <w:rFonts w:ascii="Arial" w:hAnsi="Arial" w:cs="Arial"/>
          <w:b/>
          <w:sz w:val="20"/>
          <w:szCs w:val="20"/>
        </w:rPr>
        <w:t xml:space="preserve">– Original Research </w:t>
      </w:r>
      <w:r w:rsidR="00A37EB8" w:rsidRPr="00A004EA">
        <w:rPr>
          <w:rFonts w:ascii="Arial" w:hAnsi="Arial" w:cs="Arial"/>
          <w:b/>
          <w:sz w:val="20"/>
          <w:szCs w:val="20"/>
        </w:rPr>
        <w:t>(</w:t>
      </w:r>
      <w:r w:rsidR="00A068AC">
        <w:rPr>
          <w:rFonts w:ascii="Arial" w:hAnsi="Arial" w:cs="Arial"/>
          <w:b/>
          <w:sz w:val="20"/>
          <w:szCs w:val="20"/>
        </w:rPr>
        <w:t>52</w:t>
      </w:r>
      <w:r w:rsidR="00A37EB8" w:rsidRPr="00A004EA">
        <w:rPr>
          <w:rFonts w:ascii="Arial" w:hAnsi="Arial" w:cs="Arial"/>
          <w:b/>
          <w:sz w:val="20"/>
          <w:szCs w:val="20"/>
        </w:rPr>
        <w:t xml:space="preserve"> total)</w:t>
      </w:r>
    </w:p>
    <w:p w14:paraId="32F34672" w14:textId="41049171" w:rsidR="00453ACB" w:rsidRPr="00A004EA" w:rsidRDefault="00453ACB" w:rsidP="00453ACB">
      <w:pPr>
        <w:pStyle w:val="desc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3C03CE38" w14:textId="59334985" w:rsidR="00A068AC" w:rsidRDefault="008D2B27" w:rsidP="000E7290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bookmarkStart w:id="2" w:name="_Hlk17449627"/>
      <w:r w:rsidRPr="008D2B27">
        <w:rPr>
          <w:rFonts w:cs="Arial"/>
          <w:b/>
          <w:sz w:val="20"/>
          <w:szCs w:val="20"/>
        </w:rPr>
        <w:t>Tran K</w:t>
      </w:r>
      <w:r>
        <w:rPr>
          <w:rFonts w:cs="Arial"/>
          <w:bCs/>
          <w:sz w:val="20"/>
          <w:szCs w:val="20"/>
        </w:rPr>
        <w:t xml:space="preserve">, Deslarzes-Dubuis, </w:t>
      </w:r>
      <w:proofErr w:type="spellStart"/>
      <w:r>
        <w:rPr>
          <w:rFonts w:cs="Arial"/>
          <w:bCs/>
          <w:sz w:val="20"/>
          <w:szCs w:val="20"/>
        </w:rPr>
        <w:t>DeGlise</w:t>
      </w:r>
      <w:proofErr w:type="spellEnd"/>
      <w:r>
        <w:rPr>
          <w:rFonts w:cs="Arial"/>
          <w:bCs/>
          <w:sz w:val="20"/>
          <w:szCs w:val="20"/>
        </w:rPr>
        <w:t xml:space="preserve"> S, </w:t>
      </w:r>
      <w:proofErr w:type="spellStart"/>
      <w:r>
        <w:rPr>
          <w:rFonts w:cs="Arial"/>
          <w:bCs/>
          <w:sz w:val="20"/>
          <w:szCs w:val="20"/>
        </w:rPr>
        <w:t>Kaladji</w:t>
      </w:r>
      <w:proofErr w:type="spellEnd"/>
      <w:r>
        <w:rPr>
          <w:rFonts w:cs="Arial"/>
          <w:bCs/>
          <w:sz w:val="20"/>
          <w:szCs w:val="20"/>
        </w:rPr>
        <w:t xml:space="preserve"> A, Yang W, Marsden AL, Lee JT. Patient-specific computational flow simulation reveals significant differences in paravisceral aortic hemodynamics between fenestrated and branched endovascular aneurysm repair. JVS </w:t>
      </w:r>
      <w:proofErr w:type="spellStart"/>
      <w:r>
        <w:rPr>
          <w:rFonts w:cs="Arial"/>
          <w:bCs/>
          <w:sz w:val="20"/>
          <w:szCs w:val="20"/>
        </w:rPr>
        <w:t>Vasc</w:t>
      </w:r>
      <w:proofErr w:type="spellEnd"/>
      <w:r>
        <w:rPr>
          <w:rFonts w:cs="Arial"/>
          <w:bCs/>
          <w:sz w:val="20"/>
          <w:szCs w:val="20"/>
        </w:rPr>
        <w:t xml:space="preserve"> Sci (</w:t>
      </w:r>
      <w:r w:rsidRPr="008D2B27">
        <w:rPr>
          <w:rFonts w:cs="Arial"/>
          <w:bCs/>
          <w:i/>
          <w:iCs/>
          <w:sz w:val="20"/>
          <w:szCs w:val="20"/>
        </w:rPr>
        <w:t>in review</w:t>
      </w:r>
      <w:r>
        <w:rPr>
          <w:rFonts w:cs="Arial"/>
          <w:bCs/>
          <w:sz w:val="20"/>
          <w:szCs w:val="20"/>
        </w:rPr>
        <w:t xml:space="preserve">) </w:t>
      </w:r>
    </w:p>
    <w:p w14:paraId="3535D6C4" w14:textId="3A9AA163" w:rsidR="008D2B27" w:rsidRPr="008D2B27" w:rsidRDefault="008D2B27" w:rsidP="000E7290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r>
        <w:rPr>
          <w:rFonts w:cs="Arial"/>
          <w:b/>
          <w:sz w:val="20"/>
          <w:szCs w:val="20"/>
        </w:rPr>
        <w:t>Tran K</w:t>
      </w:r>
      <w:r w:rsidRPr="008D2B27">
        <w:rPr>
          <w:rFonts w:cs="Arial"/>
          <w:bCs/>
          <w:sz w:val="20"/>
          <w:szCs w:val="20"/>
        </w:rPr>
        <w:t xml:space="preserve">, </w:t>
      </w:r>
      <w:proofErr w:type="spellStart"/>
      <w:r w:rsidRPr="008D2B27">
        <w:rPr>
          <w:rFonts w:cs="Arial"/>
          <w:bCs/>
          <w:sz w:val="20"/>
          <w:szCs w:val="20"/>
        </w:rPr>
        <w:t>Kaladji</w:t>
      </w:r>
      <w:proofErr w:type="spellEnd"/>
      <w:r w:rsidRPr="008D2B27">
        <w:rPr>
          <w:rFonts w:cs="Arial"/>
          <w:bCs/>
          <w:sz w:val="20"/>
          <w:szCs w:val="20"/>
        </w:rPr>
        <w:t xml:space="preserve"> A, Yang W, Marsden AL, Lee JT. Assessing differences in aortic hemodynamics between two versus four vessel fenestrated endovascular aneurysm repair using patient-specific computational flow simulation</w:t>
      </w:r>
      <w:r>
        <w:rPr>
          <w:rFonts w:cs="Arial"/>
          <w:bCs/>
          <w:sz w:val="20"/>
          <w:szCs w:val="20"/>
        </w:rPr>
        <w:t xml:space="preserve">. </w:t>
      </w:r>
      <w:proofErr w:type="spellStart"/>
      <w:r>
        <w:rPr>
          <w:rFonts w:cs="Arial"/>
          <w:bCs/>
          <w:sz w:val="20"/>
          <w:szCs w:val="20"/>
        </w:rPr>
        <w:t>Eur</w:t>
      </w:r>
      <w:proofErr w:type="spellEnd"/>
      <w:r>
        <w:rPr>
          <w:rFonts w:cs="Arial"/>
          <w:bCs/>
          <w:sz w:val="20"/>
          <w:szCs w:val="20"/>
        </w:rPr>
        <w:t xml:space="preserve"> J </w:t>
      </w:r>
      <w:proofErr w:type="spellStart"/>
      <w:r>
        <w:rPr>
          <w:rFonts w:cs="Arial"/>
          <w:bCs/>
          <w:sz w:val="20"/>
          <w:szCs w:val="20"/>
        </w:rPr>
        <w:t>Vasc</w:t>
      </w:r>
      <w:proofErr w:type="spellEnd"/>
      <w:r>
        <w:rPr>
          <w:rFonts w:cs="Arial"/>
          <w:bCs/>
          <w:sz w:val="20"/>
          <w:szCs w:val="20"/>
        </w:rPr>
        <w:t xml:space="preserve"> </w:t>
      </w:r>
      <w:proofErr w:type="spellStart"/>
      <w:r>
        <w:rPr>
          <w:rFonts w:cs="Arial"/>
          <w:bCs/>
          <w:sz w:val="20"/>
          <w:szCs w:val="20"/>
        </w:rPr>
        <w:t>Endovasc</w:t>
      </w:r>
      <w:proofErr w:type="spellEnd"/>
      <w:r>
        <w:rPr>
          <w:rFonts w:cs="Arial"/>
          <w:bCs/>
          <w:sz w:val="20"/>
          <w:szCs w:val="20"/>
        </w:rPr>
        <w:t xml:space="preserve"> Surg (in review) </w:t>
      </w:r>
    </w:p>
    <w:p w14:paraId="08B58F5B" w14:textId="591CAC1E" w:rsidR="00FE58CD" w:rsidRDefault="00FE58CD" w:rsidP="000E7290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Lou V, Dossabhoy SS, </w:t>
      </w:r>
      <w:r w:rsidRPr="00FE58CD">
        <w:rPr>
          <w:rFonts w:cs="Arial"/>
          <w:b/>
          <w:sz w:val="20"/>
          <w:szCs w:val="20"/>
        </w:rPr>
        <w:t>Tran K</w:t>
      </w:r>
      <w:r>
        <w:rPr>
          <w:rFonts w:cs="Arial"/>
          <w:bCs/>
          <w:sz w:val="20"/>
          <w:szCs w:val="20"/>
        </w:rPr>
        <w:t xml:space="preserve">, Yawary F, Ross EG, Stern JR, Dalman RL, Chandra V. Validity of the global vascular guidelines in predicting outcomes based on first time revascularization strategy. Ann </w:t>
      </w:r>
      <w:proofErr w:type="spellStart"/>
      <w:r>
        <w:rPr>
          <w:rFonts w:cs="Arial"/>
          <w:bCs/>
          <w:sz w:val="20"/>
          <w:szCs w:val="20"/>
        </w:rPr>
        <w:t>Vasc</w:t>
      </w:r>
      <w:proofErr w:type="spellEnd"/>
      <w:r>
        <w:rPr>
          <w:rFonts w:cs="Arial"/>
          <w:bCs/>
          <w:sz w:val="20"/>
          <w:szCs w:val="20"/>
        </w:rPr>
        <w:t xml:space="preserve"> Surg. 2023 Feb </w:t>
      </w:r>
      <w:proofErr w:type="gramStart"/>
      <w:r>
        <w:rPr>
          <w:rFonts w:cs="Arial"/>
          <w:bCs/>
          <w:sz w:val="20"/>
          <w:szCs w:val="20"/>
        </w:rPr>
        <w:t>23:S</w:t>
      </w:r>
      <w:proofErr w:type="gramEnd"/>
      <w:r>
        <w:rPr>
          <w:rFonts w:cs="Arial"/>
          <w:bCs/>
          <w:sz w:val="20"/>
          <w:szCs w:val="20"/>
        </w:rPr>
        <w:t xml:space="preserve">0890-5096. *Project conception, study design, statistical </w:t>
      </w:r>
      <w:proofErr w:type="gramStart"/>
      <w:r>
        <w:rPr>
          <w:rFonts w:cs="Arial"/>
          <w:bCs/>
          <w:sz w:val="20"/>
          <w:szCs w:val="20"/>
        </w:rPr>
        <w:t>analysis</w:t>
      </w:r>
      <w:proofErr w:type="gramEnd"/>
      <w:r>
        <w:rPr>
          <w:rFonts w:cs="Arial"/>
          <w:bCs/>
          <w:sz w:val="20"/>
          <w:szCs w:val="20"/>
        </w:rPr>
        <w:t xml:space="preserve"> and final review of paper </w:t>
      </w:r>
    </w:p>
    <w:p w14:paraId="6D2B5695" w14:textId="3F85BD22" w:rsidR="00FE58CD" w:rsidRDefault="00FE58CD" w:rsidP="000E7290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Ho VT, </w:t>
      </w:r>
      <w:r w:rsidRPr="00FE58CD">
        <w:rPr>
          <w:rFonts w:cs="Arial"/>
          <w:b/>
          <w:sz w:val="20"/>
          <w:szCs w:val="20"/>
        </w:rPr>
        <w:t>Tran K</w:t>
      </w:r>
      <w:r>
        <w:rPr>
          <w:rFonts w:cs="Arial"/>
          <w:bCs/>
          <w:sz w:val="20"/>
          <w:szCs w:val="20"/>
        </w:rPr>
        <w:t xml:space="preserve">, George EL, Asch SM, Chen JH, Dalman RL, Lee JT. Most privately </w:t>
      </w:r>
      <w:proofErr w:type="spellStart"/>
      <w:r>
        <w:rPr>
          <w:rFonts w:cs="Arial"/>
          <w:bCs/>
          <w:sz w:val="20"/>
          <w:szCs w:val="20"/>
        </w:rPr>
        <w:t>indurec</w:t>
      </w:r>
      <w:proofErr w:type="spellEnd"/>
      <w:r>
        <w:rPr>
          <w:rFonts w:cs="Arial"/>
          <w:bCs/>
          <w:sz w:val="20"/>
          <w:szCs w:val="20"/>
        </w:rPr>
        <w:t xml:space="preserve"> patients do not receive federally recommended abdominal aortic aneurysm screening. J </w:t>
      </w:r>
      <w:proofErr w:type="spellStart"/>
      <w:r>
        <w:rPr>
          <w:rFonts w:cs="Arial"/>
          <w:bCs/>
          <w:sz w:val="20"/>
          <w:szCs w:val="20"/>
        </w:rPr>
        <w:t>Vasc</w:t>
      </w:r>
      <w:proofErr w:type="spellEnd"/>
      <w:r>
        <w:rPr>
          <w:rFonts w:cs="Arial"/>
          <w:bCs/>
          <w:sz w:val="20"/>
          <w:szCs w:val="20"/>
        </w:rPr>
        <w:t xml:space="preserve"> Surg. 2023 Junel77(6):1669-1673.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data collection and data structuring, statistical analysis, and final review of the manuscript</w:t>
      </w:r>
    </w:p>
    <w:p w14:paraId="05BA5869" w14:textId="335208E0" w:rsidR="000E7290" w:rsidRPr="00A004EA" w:rsidRDefault="000E7290" w:rsidP="000E7290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Ho VT, Sorondo S, Forrester JD, George EL, </w:t>
      </w:r>
      <w:r w:rsidRPr="00A004EA">
        <w:rPr>
          <w:rFonts w:cs="Arial"/>
          <w:b/>
          <w:sz w:val="20"/>
          <w:szCs w:val="20"/>
        </w:rPr>
        <w:t>Tran K</w:t>
      </w:r>
      <w:r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Lee JT, Garcia-Toca M, Stern JR. Female sex is independently associated with reduced inpatient mortality after endovascular repair of blunt thoracic aortic injury.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Surg. 2023 Jan;77(1):56-62.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10.1016/j.jvs.2022.07.178.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2022 Aug 6. PMID: 35944732.</w:t>
      </w:r>
      <w:r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data collection and data structuring, statistical analysis, and final review of the manuscript</w:t>
      </w:r>
    </w:p>
    <w:p w14:paraId="7D3C85C4" w14:textId="77777777" w:rsidR="000E7290" w:rsidRPr="00A004EA" w:rsidRDefault="000E7290" w:rsidP="000E7290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Stern JR, Deslarzes-Dubuis C, </w:t>
      </w:r>
      <w:r w:rsidRPr="00A634D7">
        <w:rPr>
          <w:rFonts w:cs="Arial"/>
          <w:b/>
          <w:bCs/>
          <w:sz w:val="20"/>
          <w:szCs w:val="20"/>
        </w:rPr>
        <w:t>Tran K</w:t>
      </w:r>
      <w:r>
        <w:rPr>
          <w:rFonts w:cs="Arial"/>
          <w:b/>
          <w:bCs/>
          <w:sz w:val="20"/>
          <w:szCs w:val="20"/>
        </w:rPr>
        <w:t>*</w:t>
      </w:r>
      <w:r w:rsidRPr="00A004EA">
        <w:rPr>
          <w:rFonts w:cs="Arial"/>
          <w:sz w:val="20"/>
          <w:szCs w:val="20"/>
        </w:rPr>
        <w:t xml:space="preserve">, Lee JT. Fenestrated aortic aneurysm repair in patients treated inside versus outside of instructions for use. J </w:t>
      </w:r>
      <w:proofErr w:type="spellStart"/>
      <w:r w:rsidRPr="00A004EA">
        <w:rPr>
          <w:rFonts w:cs="Arial"/>
          <w:sz w:val="20"/>
          <w:szCs w:val="20"/>
        </w:rPr>
        <w:t>Endovasc</w:t>
      </w:r>
      <w:proofErr w:type="spellEnd"/>
      <w:r w:rsidRPr="00A004EA">
        <w:rPr>
          <w:rFonts w:cs="Arial"/>
          <w:sz w:val="20"/>
          <w:szCs w:val="20"/>
        </w:rPr>
        <w:t xml:space="preserve"> </w:t>
      </w:r>
      <w:proofErr w:type="spellStart"/>
      <w:r w:rsidRPr="00A004EA">
        <w:rPr>
          <w:rFonts w:cs="Arial"/>
          <w:sz w:val="20"/>
          <w:szCs w:val="20"/>
        </w:rPr>
        <w:t>Ther</w:t>
      </w:r>
      <w:proofErr w:type="spellEnd"/>
      <w:r w:rsidRPr="00A004EA">
        <w:rPr>
          <w:rFonts w:cs="Arial"/>
          <w:sz w:val="20"/>
          <w:szCs w:val="20"/>
        </w:rPr>
        <w:t xml:space="preserve">. 2022 Dec;29(6):913-920. </w:t>
      </w:r>
      <w:proofErr w:type="spellStart"/>
      <w:r w:rsidRPr="00A004EA">
        <w:rPr>
          <w:rFonts w:cs="Arial"/>
          <w:sz w:val="20"/>
          <w:szCs w:val="20"/>
        </w:rPr>
        <w:t>doi</w:t>
      </w:r>
      <w:proofErr w:type="spellEnd"/>
      <w:r w:rsidRPr="00A004EA">
        <w:rPr>
          <w:rFonts w:cs="Arial"/>
          <w:sz w:val="20"/>
          <w:szCs w:val="20"/>
        </w:rPr>
        <w:t xml:space="preserve">: 10.1177/15266028211068762. </w:t>
      </w:r>
      <w:proofErr w:type="spellStart"/>
      <w:r w:rsidRPr="00A004EA">
        <w:rPr>
          <w:rFonts w:cs="Arial"/>
          <w:sz w:val="20"/>
          <w:szCs w:val="20"/>
        </w:rPr>
        <w:t>Epub</w:t>
      </w:r>
      <w:proofErr w:type="spellEnd"/>
      <w:r w:rsidRPr="00A004EA">
        <w:rPr>
          <w:rFonts w:cs="Arial"/>
          <w:sz w:val="20"/>
          <w:szCs w:val="20"/>
        </w:rPr>
        <w:t xml:space="preserve"> 2022 Jan 7. PMID: 34994244.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data collection and data structuring, statistical analysis, and final review of the manuscript</w:t>
      </w:r>
    </w:p>
    <w:p w14:paraId="4A6E0EBA" w14:textId="77777777" w:rsidR="0048568D" w:rsidRPr="00A004EA" w:rsidRDefault="0048568D" w:rsidP="0048568D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Dossabhoy SS, Sorondo SM, </w:t>
      </w:r>
      <w:r w:rsidRPr="00A004EA">
        <w:rPr>
          <w:rFonts w:cs="Arial"/>
          <w:b/>
          <w:sz w:val="20"/>
          <w:szCs w:val="20"/>
        </w:rPr>
        <w:t>Tran K</w:t>
      </w:r>
      <w:r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Stern JR, Dalman RL, Lee JT. Reintervention does not impact long-term survival after fenestrated endovascular aneurysm repair. J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Surg. 2022 Nov;76(5):1180-</w:t>
      </w:r>
      <w:r w:rsidRPr="00A004EA">
        <w:rPr>
          <w:rFonts w:cs="Arial"/>
          <w:bCs/>
          <w:sz w:val="20"/>
          <w:szCs w:val="20"/>
        </w:rPr>
        <w:lastRenderedPageBreak/>
        <w:t xml:space="preserve">1188.e8.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10.1016/j.jvs.2022.04.050.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2022 Jun 14. PMID: 35709854.</w:t>
      </w:r>
      <w:r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data collection and data structuring, statistical analysis, and final review of the manuscript</w:t>
      </w:r>
    </w:p>
    <w:p w14:paraId="37E37098" w14:textId="7C1234CC" w:rsidR="00180031" w:rsidRPr="00A004EA" w:rsidRDefault="00013268" w:rsidP="0003529A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Sorondo SM, Dossabhoy SS, </w:t>
      </w:r>
      <w:r w:rsidRPr="00A004EA">
        <w:rPr>
          <w:rFonts w:cs="Arial"/>
          <w:b/>
          <w:sz w:val="20"/>
          <w:szCs w:val="20"/>
        </w:rPr>
        <w:t>Tran K</w:t>
      </w:r>
      <w:r w:rsidR="00B460F3"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Ho VT, Stern JR, Lee JT. Large fenestrations versus scallops for the superior mesenteric artery during fenestrated endovascular aneurysm repair: Does it matter? </w:t>
      </w:r>
      <w:r w:rsidR="00180031" w:rsidRPr="00A004EA">
        <w:rPr>
          <w:rFonts w:cs="Arial"/>
          <w:bCs/>
          <w:sz w:val="20"/>
          <w:szCs w:val="20"/>
        </w:rPr>
        <w:t xml:space="preserve">Ann </w:t>
      </w:r>
      <w:proofErr w:type="spellStart"/>
      <w:r w:rsidR="00180031" w:rsidRPr="00A004EA">
        <w:rPr>
          <w:rFonts w:cs="Arial"/>
          <w:bCs/>
          <w:sz w:val="20"/>
          <w:szCs w:val="20"/>
        </w:rPr>
        <w:t>Vasc</w:t>
      </w:r>
      <w:proofErr w:type="spellEnd"/>
      <w:r w:rsidR="00180031" w:rsidRPr="00A004EA">
        <w:rPr>
          <w:rFonts w:cs="Arial"/>
          <w:bCs/>
          <w:sz w:val="20"/>
          <w:szCs w:val="20"/>
        </w:rPr>
        <w:t xml:space="preserve"> Surg. 2022 </w:t>
      </w:r>
      <w:proofErr w:type="gramStart"/>
      <w:r w:rsidR="00180031" w:rsidRPr="00A004EA">
        <w:rPr>
          <w:rFonts w:cs="Arial"/>
          <w:bCs/>
          <w:sz w:val="20"/>
          <w:szCs w:val="20"/>
        </w:rPr>
        <w:t>Nov;87:71</w:t>
      </w:r>
      <w:proofErr w:type="gramEnd"/>
      <w:r w:rsidR="00180031" w:rsidRPr="00A004EA">
        <w:rPr>
          <w:rFonts w:cs="Arial"/>
          <w:bCs/>
          <w:sz w:val="20"/>
          <w:szCs w:val="20"/>
        </w:rPr>
        <w:t xml:space="preserve">-77. </w:t>
      </w:r>
      <w:proofErr w:type="spellStart"/>
      <w:r w:rsidR="00180031" w:rsidRPr="00A004EA">
        <w:rPr>
          <w:rFonts w:cs="Arial"/>
          <w:bCs/>
          <w:sz w:val="20"/>
          <w:szCs w:val="20"/>
        </w:rPr>
        <w:t>doi</w:t>
      </w:r>
      <w:proofErr w:type="spellEnd"/>
      <w:r w:rsidR="00180031" w:rsidRPr="00A004EA">
        <w:rPr>
          <w:rFonts w:cs="Arial"/>
          <w:bCs/>
          <w:sz w:val="20"/>
          <w:szCs w:val="20"/>
        </w:rPr>
        <w:t xml:space="preserve">: 10.1016/j.avsg.2022.07.013. </w:t>
      </w:r>
      <w:proofErr w:type="spellStart"/>
      <w:r w:rsidR="00180031" w:rsidRPr="00A004EA">
        <w:rPr>
          <w:rFonts w:cs="Arial"/>
          <w:bCs/>
          <w:sz w:val="20"/>
          <w:szCs w:val="20"/>
        </w:rPr>
        <w:t>Epub</w:t>
      </w:r>
      <w:proofErr w:type="spellEnd"/>
      <w:r w:rsidR="00180031" w:rsidRPr="00A004EA">
        <w:rPr>
          <w:rFonts w:cs="Arial"/>
          <w:bCs/>
          <w:sz w:val="20"/>
          <w:szCs w:val="20"/>
        </w:rPr>
        <w:t xml:space="preserve"> 2022 Sep 1. PMID: 36058451</w:t>
      </w:r>
      <w:r w:rsidR="000927AC">
        <w:rPr>
          <w:rFonts w:cs="Arial"/>
          <w:bCs/>
          <w:sz w:val="20"/>
          <w:szCs w:val="20"/>
        </w:rPr>
        <w:t xml:space="preserve"> </w:t>
      </w:r>
      <w:bookmarkStart w:id="3" w:name="OLE_LINK9"/>
      <w:r w:rsidR="000927AC" w:rsidRPr="000927AC">
        <w:rPr>
          <w:rFonts w:cs="Arial"/>
          <w:b/>
          <w:i/>
          <w:iCs/>
          <w:sz w:val="20"/>
          <w:szCs w:val="20"/>
        </w:rPr>
        <w:t>*</w:t>
      </w:r>
      <w:r w:rsidR="000927AC" w:rsidRPr="000927AC">
        <w:rPr>
          <w:rFonts w:cs="Arial"/>
          <w:bCs/>
          <w:i/>
          <w:iCs/>
          <w:sz w:val="20"/>
          <w:szCs w:val="20"/>
        </w:rPr>
        <w:t xml:space="preserve">Assisted with data collection and data structuring, statistical analysis, and final review of the </w:t>
      </w:r>
      <w:proofErr w:type="gramStart"/>
      <w:r w:rsidR="000927AC" w:rsidRPr="000927AC">
        <w:rPr>
          <w:rFonts w:cs="Arial"/>
          <w:bCs/>
          <w:i/>
          <w:iCs/>
          <w:sz w:val="20"/>
          <w:szCs w:val="20"/>
        </w:rPr>
        <w:t>manuscript</w:t>
      </w:r>
      <w:proofErr w:type="gramEnd"/>
      <w:r w:rsidR="000927AC">
        <w:rPr>
          <w:rFonts w:cs="Arial"/>
          <w:bCs/>
          <w:sz w:val="20"/>
          <w:szCs w:val="20"/>
        </w:rPr>
        <w:t xml:space="preserve"> </w:t>
      </w:r>
      <w:bookmarkEnd w:id="3"/>
    </w:p>
    <w:p w14:paraId="60C6367B" w14:textId="061B0BAB" w:rsidR="007E0518" w:rsidRPr="00A004EA" w:rsidRDefault="00027231" w:rsidP="00F545A3">
      <w:pPr>
        <w:pStyle w:val="ListParagraph"/>
        <w:numPr>
          <w:ilvl w:val="0"/>
          <w:numId w:val="2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Fisher AT, </w:t>
      </w:r>
      <w:r w:rsidRPr="00A004EA">
        <w:rPr>
          <w:rFonts w:cs="Arial"/>
          <w:b/>
          <w:sz w:val="20"/>
          <w:szCs w:val="20"/>
        </w:rPr>
        <w:t>Tran K</w:t>
      </w:r>
      <w:r w:rsidR="000927AC"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Dossabhoy SS, Sorondo S, Fereydooni A, Lee JT. Anatomic factors contributing to external iliac artery endofibrosis in high performance athletes. </w:t>
      </w:r>
      <w:r w:rsidR="007E0518" w:rsidRPr="00A004EA">
        <w:rPr>
          <w:rFonts w:cs="Arial"/>
          <w:bCs/>
          <w:sz w:val="20"/>
          <w:szCs w:val="20"/>
        </w:rPr>
        <w:t xml:space="preserve">Ann </w:t>
      </w:r>
      <w:proofErr w:type="spellStart"/>
      <w:r w:rsidR="007E0518" w:rsidRPr="00A004EA">
        <w:rPr>
          <w:rFonts w:cs="Arial"/>
          <w:bCs/>
          <w:sz w:val="20"/>
          <w:szCs w:val="20"/>
        </w:rPr>
        <w:t>Vasc</w:t>
      </w:r>
      <w:proofErr w:type="spellEnd"/>
      <w:r w:rsidR="007E0518" w:rsidRPr="00A004EA">
        <w:rPr>
          <w:rFonts w:cs="Arial"/>
          <w:bCs/>
          <w:sz w:val="20"/>
          <w:szCs w:val="20"/>
        </w:rPr>
        <w:t xml:space="preserve"> Surg. 2022 </w:t>
      </w:r>
      <w:proofErr w:type="gramStart"/>
      <w:r w:rsidR="007E0518" w:rsidRPr="00A004EA">
        <w:rPr>
          <w:rFonts w:cs="Arial"/>
          <w:bCs/>
          <w:sz w:val="20"/>
          <w:szCs w:val="20"/>
        </w:rPr>
        <w:t>Nov;87:181</w:t>
      </w:r>
      <w:proofErr w:type="gramEnd"/>
      <w:r w:rsidR="007E0518" w:rsidRPr="00A004EA">
        <w:rPr>
          <w:rFonts w:cs="Arial"/>
          <w:bCs/>
          <w:sz w:val="20"/>
          <w:szCs w:val="20"/>
        </w:rPr>
        <w:t xml:space="preserve">-187. </w:t>
      </w:r>
      <w:proofErr w:type="spellStart"/>
      <w:r w:rsidR="007E0518" w:rsidRPr="00A004EA">
        <w:rPr>
          <w:rFonts w:cs="Arial"/>
          <w:bCs/>
          <w:sz w:val="20"/>
          <w:szCs w:val="20"/>
        </w:rPr>
        <w:t>doi</w:t>
      </w:r>
      <w:proofErr w:type="spellEnd"/>
      <w:r w:rsidR="007E0518" w:rsidRPr="00A004EA">
        <w:rPr>
          <w:rFonts w:cs="Arial"/>
          <w:bCs/>
          <w:sz w:val="20"/>
          <w:szCs w:val="20"/>
        </w:rPr>
        <w:t xml:space="preserve">: 10.1016/j.avsg.2022.05.011. </w:t>
      </w:r>
      <w:proofErr w:type="spellStart"/>
      <w:r w:rsidR="007E0518" w:rsidRPr="00A004EA">
        <w:rPr>
          <w:rFonts w:cs="Arial"/>
          <w:bCs/>
          <w:sz w:val="20"/>
          <w:szCs w:val="20"/>
        </w:rPr>
        <w:t>Epub</w:t>
      </w:r>
      <w:proofErr w:type="spellEnd"/>
      <w:r w:rsidR="007E0518" w:rsidRPr="00A004EA">
        <w:rPr>
          <w:rFonts w:cs="Arial"/>
          <w:bCs/>
          <w:sz w:val="20"/>
          <w:szCs w:val="20"/>
        </w:rPr>
        <w:t xml:space="preserve"> 2022 May 30. PMID: 35654289.</w:t>
      </w:r>
      <w:r w:rsidR="007E0518" w:rsidRPr="00A004EA" w:rsidDel="007E0518">
        <w:rPr>
          <w:rFonts w:cs="Arial"/>
          <w:bCs/>
          <w:sz w:val="20"/>
          <w:szCs w:val="20"/>
        </w:rPr>
        <w:t xml:space="preserve"> </w:t>
      </w:r>
      <w:r w:rsidR="00477DED">
        <w:rPr>
          <w:rFonts w:cs="Arial"/>
          <w:b/>
          <w:i/>
          <w:iCs/>
          <w:sz w:val="20"/>
          <w:szCs w:val="20"/>
        </w:rPr>
        <w:t>*</w:t>
      </w:r>
      <w:r w:rsidR="00477DED">
        <w:rPr>
          <w:rFonts w:cs="Arial"/>
          <w:bCs/>
          <w:i/>
          <w:iCs/>
          <w:sz w:val="20"/>
          <w:szCs w:val="20"/>
        </w:rPr>
        <w:t>Assisted with data collection and data structuring, statistical analysis, and final review of the manuscript</w:t>
      </w:r>
    </w:p>
    <w:p w14:paraId="031206BE" w14:textId="4B9C86A8" w:rsidR="007E0518" w:rsidRPr="00A004EA" w:rsidRDefault="003556EB" w:rsidP="00603863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bCs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>, Feliciano KB, Yang W, Schwarz EL, Marsden AL, Dalman RL, Lee JT.</w:t>
      </w:r>
      <w:r w:rsidRPr="00A004EA">
        <w:rPr>
          <w:rFonts w:cs="Arial"/>
          <w:b/>
          <w:bCs/>
          <w:sz w:val="20"/>
          <w:szCs w:val="20"/>
        </w:rPr>
        <w:t xml:space="preserve"> </w:t>
      </w:r>
      <w:r w:rsidRPr="00A004EA">
        <w:rPr>
          <w:rFonts w:cs="Arial"/>
          <w:sz w:val="20"/>
          <w:szCs w:val="20"/>
        </w:rPr>
        <w:t xml:space="preserve">Patient-specific changes in aortic hemodynamics is associated with thrombotic risk after fenestrated endovascular aneurysm repair with large diameter endografts. </w:t>
      </w:r>
      <w:r w:rsidR="007E0518" w:rsidRPr="00A004EA">
        <w:rPr>
          <w:rFonts w:cs="Arial"/>
          <w:bCs/>
          <w:sz w:val="20"/>
          <w:szCs w:val="20"/>
        </w:rPr>
        <w:t xml:space="preserve">JVS </w:t>
      </w:r>
      <w:proofErr w:type="spellStart"/>
      <w:r w:rsidR="007E0518" w:rsidRPr="00A004EA">
        <w:rPr>
          <w:rFonts w:cs="Arial"/>
          <w:bCs/>
          <w:sz w:val="20"/>
          <w:szCs w:val="20"/>
        </w:rPr>
        <w:t>Vasc</w:t>
      </w:r>
      <w:proofErr w:type="spellEnd"/>
      <w:r w:rsidR="007E0518" w:rsidRPr="00A004EA">
        <w:rPr>
          <w:rFonts w:cs="Arial"/>
          <w:bCs/>
          <w:sz w:val="20"/>
          <w:szCs w:val="20"/>
        </w:rPr>
        <w:t xml:space="preserve"> Sci. 2022 Apr </w:t>
      </w:r>
      <w:proofErr w:type="gramStart"/>
      <w:r w:rsidR="007E0518" w:rsidRPr="00A004EA">
        <w:rPr>
          <w:rFonts w:cs="Arial"/>
          <w:bCs/>
          <w:sz w:val="20"/>
          <w:szCs w:val="20"/>
        </w:rPr>
        <w:t>21;3:219</w:t>
      </w:r>
      <w:proofErr w:type="gramEnd"/>
      <w:r w:rsidR="007E0518" w:rsidRPr="00A004EA">
        <w:rPr>
          <w:rFonts w:cs="Arial"/>
          <w:bCs/>
          <w:sz w:val="20"/>
          <w:szCs w:val="20"/>
        </w:rPr>
        <w:t xml:space="preserve">-231. </w:t>
      </w:r>
      <w:proofErr w:type="spellStart"/>
      <w:r w:rsidR="007E0518" w:rsidRPr="00A004EA">
        <w:rPr>
          <w:rFonts w:cs="Arial"/>
          <w:bCs/>
          <w:sz w:val="20"/>
          <w:szCs w:val="20"/>
        </w:rPr>
        <w:t>doi</w:t>
      </w:r>
      <w:proofErr w:type="spellEnd"/>
      <w:r w:rsidR="007E0518" w:rsidRPr="00A004EA">
        <w:rPr>
          <w:rFonts w:cs="Arial"/>
          <w:bCs/>
          <w:sz w:val="20"/>
          <w:szCs w:val="20"/>
        </w:rPr>
        <w:t>: 10.1016/j.jvssci.2022.04.002. PMID: 35647564; PMCID: PMC9133635.</w:t>
      </w:r>
    </w:p>
    <w:p w14:paraId="02716E69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Deslarzes-Dubuis C, Stern JR, </w:t>
      </w:r>
      <w:r w:rsidRPr="00A004EA">
        <w:rPr>
          <w:rFonts w:cs="Arial"/>
          <w:b/>
          <w:sz w:val="20"/>
          <w:szCs w:val="20"/>
        </w:rPr>
        <w:t>Tran K</w:t>
      </w:r>
      <w:r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Colvard B, Lee JT. </w:t>
      </w:r>
      <w:r w:rsidRPr="00A004EA">
        <w:rPr>
          <w:rFonts w:eastAsia="Times New Roman" w:cs="Arial"/>
          <w:sz w:val="20"/>
          <w:szCs w:val="20"/>
        </w:rPr>
        <w:t xml:space="preserve">Fenestrated endovascular repair with large device diameters (34- to 36-mm) is associated with type 1 and 3 endoleak and reintervention. </w:t>
      </w:r>
      <w:r>
        <w:rPr>
          <w:rFonts w:eastAsia="Times New Roman" w:cs="Arial"/>
          <w:sz w:val="20"/>
          <w:szCs w:val="20"/>
        </w:rPr>
        <w:t>A</w:t>
      </w:r>
      <w:r w:rsidRPr="00A004EA">
        <w:rPr>
          <w:rFonts w:eastAsia="Times New Roman" w:cs="Arial"/>
          <w:sz w:val="20"/>
          <w:szCs w:val="20"/>
        </w:rPr>
        <w:t xml:space="preserve">nn </w:t>
      </w:r>
      <w:proofErr w:type="spellStart"/>
      <w:r w:rsidRPr="00A004EA">
        <w:rPr>
          <w:rFonts w:eastAsia="Times New Roman" w:cs="Arial"/>
          <w:sz w:val="20"/>
          <w:szCs w:val="20"/>
        </w:rPr>
        <w:t>Vasc</w:t>
      </w:r>
      <w:proofErr w:type="spellEnd"/>
      <w:r w:rsidRPr="00A004EA">
        <w:rPr>
          <w:rFonts w:eastAsia="Times New Roman" w:cs="Arial"/>
          <w:sz w:val="20"/>
          <w:szCs w:val="20"/>
        </w:rPr>
        <w:t xml:space="preserve"> Surg. 2022 </w:t>
      </w:r>
      <w:proofErr w:type="gramStart"/>
      <w:r w:rsidRPr="00A004EA">
        <w:rPr>
          <w:rFonts w:eastAsia="Times New Roman" w:cs="Arial"/>
          <w:sz w:val="20"/>
          <w:szCs w:val="20"/>
        </w:rPr>
        <w:t>Mar;80:235</w:t>
      </w:r>
      <w:proofErr w:type="gramEnd"/>
      <w:r w:rsidRPr="00A004EA">
        <w:rPr>
          <w:rFonts w:eastAsia="Times New Roman" w:cs="Arial"/>
          <w:sz w:val="20"/>
          <w:szCs w:val="20"/>
        </w:rPr>
        <w:t xml:space="preserve">-240. </w:t>
      </w:r>
      <w:proofErr w:type="spellStart"/>
      <w:r w:rsidRPr="00A004EA">
        <w:rPr>
          <w:rFonts w:eastAsia="Times New Roman" w:cs="Arial"/>
          <w:sz w:val="20"/>
          <w:szCs w:val="20"/>
        </w:rPr>
        <w:t>doi</w:t>
      </w:r>
      <w:proofErr w:type="spellEnd"/>
      <w:r w:rsidRPr="00A004EA">
        <w:rPr>
          <w:rFonts w:eastAsia="Times New Roman" w:cs="Arial"/>
          <w:sz w:val="20"/>
          <w:szCs w:val="20"/>
        </w:rPr>
        <w:t xml:space="preserve">: 10.1016/j.avsg.2021.07.055. </w:t>
      </w:r>
      <w:proofErr w:type="spellStart"/>
      <w:r w:rsidRPr="00A004EA">
        <w:rPr>
          <w:rFonts w:eastAsia="Times New Roman" w:cs="Arial"/>
          <w:sz w:val="20"/>
          <w:szCs w:val="20"/>
        </w:rPr>
        <w:t>Epub</w:t>
      </w:r>
      <w:proofErr w:type="spellEnd"/>
      <w:r w:rsidRPr="00A004EA">
        <w:rPr>
          <w:rFonts w:eastAsia="Times New Roman" w:cs="Arial"/>
          <w:sz w:val="20"/>
          <w:szCs w:val="20"/>
        </w:rPr>
        <w:t xml:space="preserve"> 2021 Oct 14. PMID: 34656711.</w:t>
      </w:r>
      <w:r>
        <w:rPr>
          <w:rFonts w:eastAsia="Times New Roman" w:cs="Arial"/>
          <w:sz w:val="20"/>
          <w:szCs w:val="20"/>
        </w:rPr>
        <w:t xml:space="preserve">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study conception and design, data collection and data structuring, statistical analysis, and final review of the manuscript</w:t>
      </w:r>
    </w:p>
    <w:p w14:paraId="7BC72BFE" w14:textId="77777777" w:rsidR="0046069F" w:rsidRPr="00A004EA" w:rsidRDefault="0046069F" w:rsidP="0046069F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Li M, Stern JR, </w:t>
      </w:r>
      <w:r w:rsidRPr="00A004EA">
        <w:rPr>
          <w:rFonts w:cs="Arial"/>
          <w:b/>
          <w:sz w:val="20"/>
          <w:szCs w:val="20"/>
        </w:rPr>
        <w:t>Tran K</w:t>
      </w:r>
      <w:r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Deslarzes-Dubuis C, Lee JT. Predictors of Sac Regression after Fenestrated Endovascular Aneurysm Repair. J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 2022 Feb;75(2):433-438.</w:t>
      </w:r>
      <w:r w:rsidRPr="00A634D7">
        <w:rPr>
          <w:rFonts w:cs="Arial"/>
          <w:sz w:val="20"/>
          <w:szCs w:val="20"/>
        </w:rPr>
        <w:t xml:space="preserve">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10.1016/j.jvs.2021.08.067.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2021 Sep 8. PMID: 34506890.</w:t>
      </w:r>
      <w:r>
        <w:rPr>
          <w:rFonts w:cs="Arial"/>
          <w:bCs/>
          <w:sz w:val="20"/>
          <w:szCs w:val="20"/>
        </w:rPr>
        <w:t xml:space="preserve"> </w:t>
      </w:r>
      <w:bookmarkStart w:id="4" w:name="OLE_LINK10"/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study conception and design, data collection and data structuring, statistical analysis, and final review of the manuscript</w:t>
      </w:r>
      <w:bookmarkEnd w:id="4"/>
    </w:p>
    <w:p w14:paraId="19C7D5B5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Stern JR, </w:t>
      </w:r>
      <w:r w:rsidRPr="00A004EA">
        <w:rPr>
          <w:rFonts w:cs="Arial"/>
          <w:b/>
          <w:sz w:val="20"/>
          <w:szCs w:val="20"/>
        </w:rPr>
        <w:t>Tran K</w:t>
      </w:r>
      <w:r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Li M, Lee JT. Unique </w:t>
      </w:r>
      <w:proofErr w:type="gramStart"/>
      <w:r w:rsidRPr="00A004EA">
        <w:rPr>
          <w:rFonts w:cs="Arial"/>
          <w:bCs/>
          <w:sz w:val="20"/>
          <w:szCs w:val="20"/>
        </w:rPr>
        <w:t>complications</w:t>
      </w:r>
      <w:proofErr w:type="gramEnd"/>
      <w:r w:rsidRPr="00A004EA">
        <w:rPr>
          <w:rFonts w:cs="Arial"/>
          <w:bCs/>
          <w:sz w:val="20"/>
          <w:szCs w:val="20"/>
        </w:rPr>
        <w:t xml:space="preserve"> and failure modes of iliac branch devices. Ann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Surg. 2021 </w:t>
      </w:r>
      <w:proofErr w:type="gramStart"/>
      <w:r w:rsidRPr="00A004EA">
        <w:rPr>
          <w:rFonts w:cs="Arial"/>
          <w:bCs/>
          <w:sz w:val="20"/>
          <w:szCs w:val="20"/>
        </w:rPr>
        <w:t>Oct;76:73</w:t>
      </w:r>
      <w:proofErr w:type="gramEnd"/>
      <w:r w:rsidRPr="00A004EA">
        <w:rPr>
          <w:rFonts w:cs="Arial"/>
          <w:bCs/>
          <w:sz w:val="20"/>
          <w:szCs w:val="20"/>
        </w:rPr>
        <w:t xml:space="preserve">-79.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10.1016/j.avsg.2021.03.008.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2021 Apr 6. PMID: 33836229.</w:t>
      </w:r>
      <w:r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data collection and data structuring, statistical analysis, and final review of the manuscript</w:t>
      </w:r>
    </w:p>
    <w:p w14:paraId="5C7990D2" w14:textId="3F5AF2F1" w:rsidR="00532A41" w:rsidRPr="00A004EA" w:rsidRDefault="00532A41" w:rsidP="00BC0089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bCs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Dossabhoy SS, Sorondo S, Lee JT. Bicycle exercise ankle-brachial index recovery time as a novel metric for evaluating the hemodynamic significance of external iliac endofibrosis in competitive cyclists. J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Surg-</w:t>
      </w:r>
      <w:r w:rsidR="00DD5C8F" w:rsidRPr="00A004EA">
        <w:rPr>
          <w:rFonts w:cs="Arial"/>
          <w:sz w:val="20"/>
          <w:szCs w:val="20"/>
        </w:rPr>
        <w:t xml:space="preserve">Cases </w:t>
      </w:r>
      <w:proofErr w:type="spellStart"/>
      <w:r w:rsidR="00DD5C8F" w:rsidRPr="00A004EA">
        <w:rPr>
          <w:rFonts w:cs="Arial"/>
          <w:sz w:val="20"/>
          <w:szCs w:val="20"/>
        </w:rPr>
        <w:t>Innov</w:t>
      </w:r>
      <w:proofErr w:type="spellEnd"/>
      <w:r w:rsidR="00DD5C8F" w:rsidRPr="00A004EA">
        <w:rPr>
          <w:rFonts w:cs="Arial"/>
          <w:sz w:val="20"/>
          <w:szCs w:val="20"/>
        </w:rPr>
        <w:t xml:space="preserve"> Tech</w:t>
      </w:r>
      <w:r w:rsidRPr="00A004EA">
        <w:rPr>
          <w:rFonts w:cs="Arial"/>
          <w:sz w:val="20"/>
          <w:szCs w:val="20"/>
        </w:rPr>
        <w:t>.</w:t>
      </w:r>
      <w:r w:rsidR="00DD5C8F" w:rsidRPr="00A004EA">
        <w:rPr>
          <w:rFonts w:cs="Arial"/>
          <w:sz w:val="20"/>
          <w:szCs w:val="20"/>
        </w:rPr>
        <w:t xml:space="preserve"> 2021: Sep 29;7(4):681-685. </w:t>
      </w:r>
      <w:proofErr w:type="spellStart"/>
      <w:r w:rsidR="00127369" w:rsidRPr="00A004EA">
        <w:rPr>
          <w:rFonts w:cs="Arial"/>
          <w:sz w:val="20"/>
          <w:szCs w:val="20"/>
        </w:rPr>
        <w:t>doi</w:t>
      </w:r>
      <w:proofErr w:type="spellEnd"/>
      <w:r w:rsidR="00127369" w:rsidRPr="00A004EA">
        <w:rPr>
          <w:rFonts w:cs="Arial"/>
          <w:sz w:val="20"/>
          <w:szCs w:val="20"/>
        </w:rPr>
        <w:t>: 10.1016/j.jvscit.2021.08.013. PMID: 34746530; PMCID: PMC8556481.</w:t>
      </w:r>
    </w:p>
    <w:p w14:paraId="325BFEDB" w14:textId="146ACE45" w:rsidR="008666B8" w:rsidRPr="00A004EA" w:rsidRDefault="00E938CC" w:rsidP="000A191E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bCs/>
          <w:sz w:val="20"/>
          <w:szCs w:val="20"/>
          <w:lang w:val="es-ES"/>
        </w:rPr>
        <w:t>Tran K</w:t>
      </w:r>
      <w:r w:rsidRPr="00A004EA">
        <w:rPr>
          <w:rFonts w:cs="Arial"/>
          <w:sz w:val="20"/>
          <w:szCs w:val="20"/>
          <w:lang w:val="es-ES"/>
        </w:rPr>
        <w:t xml:space="preserve">, Stedman M, Chang T. </w:t>
      </w:r>
      <w:r w:rsidRPr="00A004EA">
        <w:rPr>
          <w:rFonts w:cs="Arial"/>
          <w:sz w:val="20"/>
          <w:szCs w:val="20"/>
        </w:rPr>
        <w:t xml:space="preserve">Intensive blood pressure control and adverse peripheral artery disease-related limb events in patients with type 2 diabetes. </w:t>
      </w:r>
      <w:r w:rsidR="00DD5C8F" w:rsidRPr="00A004EA">
        <w:rPr>
          <w:rFonts w:cs="Arial"/>
          <w:sz w:val="20"/>
          <w:szCs w:val="20"/>
        </w:rPr>
        <w:t xml:space="preserve">J Am Heart Assoc. </w:t>
      </w:r>
      <w:r w:rsidR="008666B8" w:rsidRPr="00A004EA">
        <w:rPr>
          <w:rFonts w:cs="Arial"/>
          <w:sz w:val="20"/>
          <w:szCs w:val="20"/>
        </w:rPr>
        <w:t>2021 Aug 3;10(15</w:t>
      </w:r>
      <w:proofErr w:type="gramStart"/>
      <w:r w:rsidR="008666B8" w:rsidRPr="00A004EA">
        <w:rPr>
          <w:rFonts w:cs="Arial"/>
          <w:sz w:val="20"/>
          <w:szCs w:val="20"/>
        </w:rPr>
        <w:t>):e</w:t>
      </w:r>
      <w:proofErr w:type="gramEnd"/>
      <w:r w:rsidR="008666B8" w:rsidRPr="00A004EA">
        <w:rPr>
          <w:rFonts w:cs="Arial"/>
          <w:sz w:val="20"/>
          <w:szCs w:val="20"/>
        </w:rPr>
        <w:t xml:space="preserve">021407. </w:t>
      </w:r>
      <w:proofErr w:type="spellStart"/>
      <w:r w:rsidR="008666B8" w:rsidRPr="00A004EA">
        <w:rPr>
          <w:rFonts w:cs="Arial"/>
          <w:sz w:val="20"/>
          <w:szCs w:val="20"/>
        </w:rPr>
        <w:t>doi</w:t>
      </w:r>
      <w:proofErr w:type="spellEnd"/>
      <w:r w:rsidR="008666B8" w:rsidRPr="00A004EA">
        <w:rPr>
          <w:rFonts w:cs="Arial"/>
          <w:sz w:val="20"/>
          <w:szCs w:val="20"/>
        </w:rPr>
        <w:t xml:space="preserve">: 10.1161/JAHA.121.021407. </w:t>
      </w:r>
      <w:proofErr w:type="spellStart"/>
      <w:r w:rsidR="008666B8" w:rsidRPr="00A004EA">
        <w:rPr>
          <w:rFonts w:cs="Arial"/>
          <w:sz w:val="20"/>
          <w:szCs w:val="20"/>
        </w:rPr>
        <w:t>Epub</w:t>
      </w:r>
      <w:proofErr w:type="spellEnd"/>
      <w:r w:rsidR="008666B8" w:rsidRPr="00A004EA">
        <w:rPr>
          <w:rFonts w:cs="Arial"/>
          <w:sz w:val="20"/>
          <w:szCs w:val="20"/>
        </w:rPr>
        <w:t xml:space="preserve"> 2021 Jul 29. PMID: 34320842; PMCID: PMC8475694.</w:t>
      </w:r>
    </w:p>
    <w:p w14:paraId="617282CA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bCs/>
          <w:sz w:val="20"/>
          <w:szCs w:val="20"/>
        </w:rPr>
        <w:t xml:space="preserve">, Suh GY, </w:t>
      </w:r>
      <w:proofErr w:type="spellStart"/>
      <w:r w:rsidRPr="00A004EA">
        <w:rPr>
          <w:rFonts w:cs="Arial"/>
          <w:bCs/>
          <w:sz w:val="20"/>
          <w:szCs w:val="20"/>
        </w:rPr>
        <w:t>Mougin</w:t>
      </w:r>
      <w:proofErr w:type="spellEnd"/>
      <w:r w:rsidRPr="00A004EA">
        <w:rPr>
          <w:rFonts w:cs="Arial"/>
          <w:bCs/>
          <w:sz w:val="20"/>
          <w:szCs w:val="20"/>
        </w:rPr>
        <w:t xml:space="preserve"> J, Haulon S, Cheng CP.</w:t>
      </w:r>
      <w:r w:rsidRPr="00A004EA">
        <w:rPr>
          <w:rFonts w:cs="Arial"/>
          <w:b/>
          <w:sz w:val="20"/>
          <w:szCs w:val="20"/>
        </w:rPr>
        <w:t xml:space="preserve"> </w:t>
      </w:r>
      <w:r w:rsidRPr="00A004EA">
        <w:rPr>
          <w:rFonts w:cs="Arial"/>
          <w:bCs/>
          <w:sz w:val="20"/>
          <w:szCs w:val="20"/>
        </w:rPr>
        <w:t xml:space="preserve">Respiratory-induced changes in reno-visceral branch vessel morphology following fenestrated thoraco-abdominal aneurysm repair with a flexible balloon expandable covered stent. J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Surg. 2021 Aug;74(2):396-403.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10.1016/j.jvs.2020.12.093.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2021 Feb 4. PMID: 33548438.</w:t>
      </w:r>
    </w:p>
    <w:p w14:paraId="74F73616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Stern JR,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bCs/>
          <w:sz w:val="20"/>
          <w:szCs w:val="20"/>
        </w:rPr>
        <w:t xml:space="preserve">, Chandra V, Harris EJ, Lee JT. Paclitaxel exposure and long-term mortality of patients treated with the </w:t>
      </w:r>
      <w:proofErr w:type="spellStart"/>
      <w:r w:rsidRPr="00A004EA">
        <w:rPr>
          <w:rFonts w:cs="Arial"/>
          <w:bCs/>
          <w:sz w:val="20"/>
          <w:szCs w:val="20"/>
        </w:rPr>
        <w:t>Zilver</w:t>
      </w:r>
      <w:proofErr w:type="spellEnd"/>
      <w:r w:rsidRPr="00A004EA">
        <w:rPr>
          <w:rFonts w:cs="Arial"/>
          <w:bCs/>
          <w:sz w:val="20"/>
          <w:szCs w:val="20"/>
        </w:rPr>
        <w:t xml:space="preserve"> PTX drug-eluting stent. Vascular. 2021 Aug;29(4):567-573.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10.1177/1708538120964371.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2020 Oct 14. PMID: 33054678.</w:t>
      </w:r>
      <w:r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Cs/>
          <w:i/>
          <w:iCs/>
          <w:sz w:val="20"/>
          <w:szCs w:val="20"/>
        </w:rPr>
        <w:t xml:space="preserve"> </w:t>
      </w:r>
    </w:p>
    <w:p w14:paraId="29B41B8C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Taneva GT, Lee JT, </w:t>
      </w:r>
      <w:r w:rsidRPr="00A004EA">
        <w:rPr>
          <w:rFonts w:cs="Arial"/>
          <w:b/>
          <w:sz w:val="20"/>
          <w:szCs w:val="20"/>
        </w:rPr>
        <w:t>Tran K</w:t>
      </w:r>
      <w:r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Dalman R, </w:t>
      </w:r>
      <w:proofErr w:type="spellStart"/>
      <w:r w:rsidRPr="00A004EA">
        <w:rPr>
          <w:rFonts w:cs="Arial"/>
          <w:bCs/>
          <w:sz w:val="20"/>
          <w:szCs w:val="20"/>
        </w:rPr>
        <w:t>Torsello</w:t>
      </w:r>
      <w:proofErr w:type="spellEnd"/>
      <w:r w:rsidRPr="00A004EA">
        <w:rPr>
          <w:rFonts w:cs="Arial"/>
          <w:bCs/>
          <w:sz w:val="20"/>
          <w:szCs w:val="20"/>
        </w:rPr>
        <w:t xml:space="preserve"> G, Fazzini S, Veith FJ, Donas KP. Long-term chimney/snorkel EVAR experience for complex abdominal aortic pathologies within the PERICLES Registry. J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Surg. 2021 Jun;73(6):1942-1949.</w:t>
      </w:r>
      <w:r w:rsidRPr="00A634D7">
        <w:rPr>
          <w:rFonts w:cs="Arial"/>
          <w:sz w:val="20"/>
          <w:szCs w:val="20"/>
        </w:rPr>
        <w:t xml:space="preserve">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10.1016/j.jvs.2020.10.086.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2020 Nov 28. PMID: 33259893.</w:t>
      </w:r>
      <w:r>
        <w:rPr>
          <w:rFonts w:cs="Arial"/>
          <w:bCs/>
          <w:sz w:val="20"/>
          <w:szCs w:val="20"/>
        </w:rPr>
        <w:t xml:space="preserve">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statistical analysis, writing of manuscript, and final review of the manuscript</w:t>
      </w:r>
    </w:p>
    <w:p w14:paraId="70A7FC19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proofErr w:type="spellStart"/>
      <w:r w:rsidRPr="00A004EA">
        <w:rPr>
          <w:rFonts w:cs="Arial"/>
          <w:bCs/>
          <w:sz w:val="20"/>
          <w:szCs w:val="20"/>
        </w:rPr>
        <w:t>Dezlarzes-Dubuis</w:t>
      </w:r>
      <w:proofErr w:type="spellEnd"/>
      <w:r w:rsidRPr="00A004EA">
        <w:rPr>
          <w:rFonts w:cs="Arial"/>
          <w:bCs/>
          <w:sz w:val="20"/>
          <w:szCs w:val="20"/>
        </w:rPr>
        <w:t xml:space="preserve"> C*, </w:t>
      </w:r>
      <w:r w:rsidRPr="00A004EA">
        <w:rPr>
          <w:rFonts w:cs="Arial"/>
          <w:b/>
          <w:sz w:val="20"/>
          <w:szCs w:val="20"/>
        </w:rPr>
        <w:t>Tran K*,</w:t>
      </w:r>
      <w:r w:rsidRPr="00A004EA">
        <w:rPr>
          <w:rFonts w:cs="Arial"/>
          <w:bCs/>
          <w:sz w:val="20"/>
          <w:szCs w:val="20"/>
        </w:rPr>
        <w:t xml:space="preserve"> Colvard BD, Lee JT. Renal stent complications and impact on renal function following standard fenestrated endovascular aneurysm repair. Ann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Surg. 2021 </w:t>
      </w:r>
      <w:proofErr w:type="gramStart"/>
      <w:r w:rsidRPr="00A004EA">
        <w:rPr>
          <w:rFonts w:cs="Arial"/>
          <w:bCs/>
          <w:sz w:val="20"/>
          <w:szCs w:val="20"/>
        </w:rPr>
        <w:t>Apr;72:106</w:t>
      </w:r>
      <w:proofErr w:type="gramEnd"/>
      <w:r w:rsidRPr="00A004EA">
        <w:rPr>
          <w:rFonts w:cs="Arial"/>
          <w:bCs/>
          <w:sz w:val="20"/>
          <w:szCs w:val="20"/>
        </w:rPr>
        <w:t xml:space="preserve">-113.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10.1016/j.avsg.2020.10.020.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2020 Nov 27. PMID: 33249133.</w:t>
      </w:r>
      <w:r>
        <w:rPr>
          <w:rFonts w:cs="Arial"/>
          <w:bCs/>
          <w:sz w:val="20"/>
          <w:szCs w:val="20"/>
        </w:rPr>
        <w:t xml:space="preserve"> *co-first author</w:t>
      </w:r>
    </w:p>
    <w:p w14:paraId="14094991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Ho VT, Itoga NK, </w:t>
      </w:r>
      <w:r w:rsidRPr="00A004EA">
        <w:rPr>
          <w:rFonts w:cs="Arial"/>
          <w:b/>
          <w:sz w:val="20"/>
          <w:szCs w:val="20"/>
        </w:rPr>
        <w:t>Tran K</w:t>
      </w:r>
      <w:r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Lee JT, Stern JR. Mid-term survival after thoracic endovascular aortic repair by indication in the </w:t>
      </w:r>
      <w:proofErr w:type="spellStart"/>
      <w:r w:rsidRPr="00A004EA">
        <w:rPr>
          <w:rFonts w:cs="Arial"/>
          <w:bCs/>
          <w:sz w:val="20"/>
          <w:szCs w:val="20"/>
        </w:rPr>
        <w:t>medicare</w:t>
      </w:r>
      <w:proofErr w:type="spellEnd"/>
      <w:r w:rsidRPr="00A004EA">
        <w:rPr>
          <w:rFonts w:cs="Arial"/>
          <w:bCs/>
          <w:sz w:val="20"/>
          <w:szCs w:val="20"/>
        </w:rPr>
        <w:t xml:space="preserve"> population. J Am Coll Surg. 2021 Jan:232(1):46-</w:t>
      </w:r>
      <w:proofErr w:type="gramStart"/>
      <w:r w:rsidRPr="00A004EA">
        <w:rPr>
          <w:rFonts w:cs="Arial"/>
          <w:bCs/>
          <w:sz w:val="20"/>
          <w:szCs w:val="20"/>
        </w:rPr>
        <w:t>53.e</w:t>
      </w:r>
      <w:proofErr w:type="gramEnd"/>
      <w:r w:rsidRPr="00A004EA">
        <w:rPr>
          <w:rFonts w:cs="Arial"/>
          <w:bCs/>
          <w:sz w:val="20"/>
          <w:szCs w:val="20"/>
        </w:rPr>
        <w:t xml:space="preserve">2.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10.1016/j.jamcollsurg.2020.09.011.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2020 Oct 3. PMID: 33022404. </w:t>
      </w:r>
      <w:r>
        <w:rPr>
          <w:rFonts w:cs="Arial"/>
          <w:b/>
          <w:i/>
          <w:iCs/>
          <w:sz w:val="20"/>
          <w:szCs w:val="20"/>
        </w:rPr>
        <w:t>*</w:t>
      </w:r>
      <w:r>
        <w:rPr>
          <w:rFonts w:cs="Arial"/>
          <w:bCs/>
          <w:i/>
          <w:iCs/>
          <w:sz w:val="20"/>
          <w:szCs w:val="20"/>
        </w:rPr>
        <w:t>Assisted with study conception and design, data collection and data structuring, statistical analysis, and final review of the manuscript</w:t>
      </w:r>
    </w:p>
    <w:p w14:paraId="35D249D3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lastRenderedPageBreak/>
        <w:t>Tran K</w:t>
      </w:r>
      <w:r w:rsidRPr="00A004EA">
        <w:rPr>
          <w:rFonts w:cs="Arial"/>
          <w:bCs/>
          <w:sz w:val="20"/>
          <w:szCs w:val="20"/>
        </w:rPr>
        <w:t xml:space="preserve">, Deslarzes-Dubuis C, Lee JT. Quantification of suprarenal </w:t>
      </w:r>
      <w:proofErr w:type="spellStart"/>
      <w:r w:rsidRPr="00A004EA">
        <w:rPr>
          <w:rFonts w:cs="Arial"/>
          <w:bCs/>
          <w:sz w:val="20"/>
          <w:szCs w:val="20"/>
        </w:rPr>
        <w:t>arotic</w:t>
      </w:r>
      <w:proofErr w:type="spellEnd"/>
      <w:r w:rsidRPr="00A004EA">
        <w:rPr>
          <w:rFonts w:cs="Arial"/>
          <w:bCs/>
          <w:sz w:val="20"/>
          <w:szCs w:val="20"/>
        </w:rPr>
        <w:t xml:space="preserve"> neck dilation following fenestrated endovascular aneurysm repair. J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Surg. 2021 Jan;73(1):31-38.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10.1016/j.jvs.2020.04.522.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2020 May 20. PMID: 32445831.</w:t>
      </w:r>
    </w:p>
    <w:p w14:paraId="333FEA11" w14:textId="77777777" w:rsidR="000E7290" w:rsidRPr="00A004EA" w:rsidRDefault="000E7290" w:rsidP="000E729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bCs/>
          <w:sz w:val="20"/>
          <w:szCs w:val="20"/>
        </w:rPr>
        <w:t xml:space="preserve">, Li M, Stern JR, Lee JT. Thoracic aortic dilation following endovascular repair of blunt traumatic aortic injury. Ann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Surg 2021 </w:t>
      </w:r>
      <w:proofErr w:type="gramStart"/>
      <w:r w:rsidRPr="00A004EA">
        <w:rPr>
          <w:rFonts w:cs="Arial"/>
          <w:bCs/>
          <w:sz w:val="20"/>
          <w:szCs w:val="20"/>
        </w:rPr>
        <w:t>Jan;70:101</w:t>
      </w:r>
      <w:proofErr w:type="gramEnd"/>
      <w:r w:rsidRPr="00A004EA">
        <w:rPr>
          <w:rFonts w:cs="Arial"/>
          <w:bCs/>
          <w:sz w:val="20"/>
          <w:szCs w:val="20"/>
        </w:rPr>
        <w:t xml:space="preserve">-108. </w:t>
      </w:r>
      <w:proofErr w:type="spellStart"/>
      <w:r w:rsidRPr="00A004EA">
        <w:rPr>
          <w:rFonts w:cs="Arial"/>
          <w:bCs/>
          <w:sz w:val="20"/>
          <w:szCs w:val="20"/>
        </w:rPr>
        <w:t>doi</w:t>
      </w:r>
      <w:proofErr w:type="spellEnd"/>
      <w:r w:rsidRPr="00A004EA">
        <w:rPr>
          <w:rFonts w:cs="Arial"/>
          <w:bCs/>
          <w:sz w:val="20"/>
          <w:szCs w:val="20"/>
        </w:rPr>
        <w:t xml:space="preserve">: 10.1016/j.avsg.2020.06.049. </w:t>
      </w:r>
      <w:proofErr w:type="spellStart"/>
      <w:r w:rsidRPr="00A004EA">
        <w:rPr>
          <w:rFonts w:cs="Arial"/>
          <w:bCs/>
          <w:sz w:val="20"/>
          <w:szCs w:val="20"/>
        </w:rPr>
        <w:t>Epub</w:t>
      </w:r>
      <w:proofErr w:type="spellEnd"/>
      <w:r w:rsidRPr="00A004EA">
        <w:rPr>
          <w:rFonts w:cs="Arial"/>
          <w:bCs/>
          <w:sz w:val="20"/>
          <w:szCs w:val="20"/>
        </w:rPr>
        <w:t xml:space="preserve"> 2020 Jun 27. PMID: 32603842.</w:t>
      </w:r>
    </w:p>
    <w:p w14:paraId="650162BD" w14:textId="4B8645C2" w:rsidR="00BD0A44" w:rsidRPr="00A004EA" w:rsidRDefault="00BD0A44" w:rsidP="00BD0A44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sz w:val="20"/>
          <w:szCs w:val="20"/>
          <w:lang w:val="es-ES"/>
        </w:rPr>
        <w:t>Tran K</w:t>
      </w:r>
      <w:r w:rsidRPr="00A004EA">
        <w:rPr>
          <w:rFonts w:cs="Arial"/>
          <w:bCs/>
          <w:sz w:val="20"/>
          <w:szCs w:val="20"/>
          <w:lang w:val="es-ES"/>
        </w:rPr>
        <w:t xml:space="preserve">, Yang W, Marsden AL, Lee JT. </w:t>
      </w:r>
      <w:r w:rsidRPr="00A004EA">
        <w:rPr>
          <w:rFonts w:cs="Arial"/>
          <w:bCs/>
          <w:sz w:val="20"/>
          <w:szCs w:val="20"/>
        </w:rPr>
        <w:t xml:space="preserve">Patient-specific computational </w:t>
      </w:r>
      <w:r w:rsidR="00A662BB" w:rsidRPr="00A004EA">
        <w:rPr>
          <w:rFonts w:cs="Arial"/>
          <w:bCs/>
          <w:sz w:val="20"/>
          <w:szCs w:val="20"/>
        </w:rPr>
        <w:t>f</w:t>
      </w:r>
      <w:r w:rsidRPr="00A004EA">
        <w:rPr>
          <w:rFonts w:cs="Arial"/>
          <w:bCs/>
          <w:sz w:val="20"/>
          <w:szCs w:val="20"/>
        </w:rPr>
        <w:t xml:space="preserve">low modelling for assessing hemodynamic changes following fenestrated endovascular aneurysm repair. </w:t>
      </w:r>
      <w:bookmarkStart w:id="5" w:name="OLE_LINK1"/>
      <w:r w:rsidRPr="00A004EA">
        <w:rPr>
          <w:rFonts w:cs="Arial"/>
          <w:bCs/>
          <w:sz w:val="20"/>
          <w:szCs w:val="20"/>
        </w:rPr>
        <w:t>J</w:t>
      </w:r>
      <w:r w:rsidR="00077EF4" w:rsidRPr="00A004EA">
        <w:rPr>
          <w:rFonts w:cs="Arial"/>
          <w:bCs/>
          <w:sz w:val="20"/>
          <w:szCs w:val="20"/>
        </w:rPr>
        <w:t xml:space="preserve">VS </w:t>
      </w:r>
      <w:proofErr w:type="spellStart"/>
      <w:r w:rsidR="00077EF4" w:rsidRPr="00A004EA">
        <w:rPr>
          <w:rFonts w:cs="Arial"/>
          <w:bCs/>
          <w:sz w:val="20"/>
          <w:szCs w:val="20"/>
        </w:rPr>
        <w:t>Vasc</w:t>
      </w:r>
      <w:proofErr w:type="spellEnd"/>
      <w:r w:rsidR="00077EF4" w:rsidRPr="00A004EA">
        <w:rPr>
          <w:rFonts w:cs="Arial"/>
          <w:bCs/>
          <w:sz w:val="20"/>
          <w:szCs w:val="20"/>
        </w:rPr>
        <w:t xml:space="preserve"> Sci. </w:t>
      </w:r>
      <w:proofErr w:type="gramStart"/>
      <w:r w:rsidR="00077EF4" w:rsidRPr="00A004EA">
        <w:rPr>
          <w:rFonts w:cs="Arial"/>
          <w:bCs/>
          <w:sz w:val="20"/>
          <w:szCs w:val="20"/>
        </w:rPr>
        <w:t>2021;2:53</w:t>
      </w:r>
      <w:proofErr w:type="gramEnd"/>
      <w:r w:rsidR="00077EF4" w:rsidRPr="00A004EA">
        <w:rPr>
          <w:rFonts w:cs="Arial"/>
          <w:bCs/>
          <w:sz w:val="20"/>
          <w:szCs w:val="20"/>
        </w:rPr>
        <w:t>-69</w:t>
      </w:r>
      <w:r w:rsidR="0041294D" w:rsidRPr="00A004EA">
        <w:rPr>
          <w:rFonts w:cs="Arial"/>
          <w:bCs/>
          <w:sz w:val="20"/>
          <w:szCs w:val="20"/>
        </w:rPr>
        <w:t>.</w:t>
      </w:r>
      <w:r w:rsidR="00322791" w:rsidRPr="00A634D7">
        <w:rPr>
          <w:rFonts w:cs="Arial"/>
          <w:sz w:val="20"/>
          <w:szCs w:val="20"/>
        </w:rPr>
        <w:t xml:space="preserve"> </w:t>
      </w:r>
      <w:proofErr w:type="spellStart"/>
      <w:r w:rsidR="00322791" w:rsidRPr="00A004EA">
        <w:rPr>
          <w:rFonts w:cs="Arial"/>
          <w:bCs/>
          <w:sz w:val="20"/>
          <w:szCs w:val="20"/>
        </w:rPr>
        <w:t>doi</w:t>
      </w:r>
      <w:proofErr w:type="spellEnd"/>
      <w:r w:rsidR="00322791" w:rsidRPr="00A004EA">
        <w:rPr>
          <w:rFonts w:cs="Arial"/>
          <w:bCs/>
          <w:sz w:val="20"/>
          <w:szCs w:val="20"/>
        </w:rPr>
        <w:t xml:space="preserve">: 10.1016/j.jvssci.2020.11.032. </w:t>
      </w:r>
      <w:proofErr w:type="spellStart"/>
      <w:r w:rsidR="00322791" w:rsidRPr="00A004EA">
        <w:rPr>
          <w:rFonts w:cs="Arial"/>
          <w:bCs/>
          <w:sz w:val="20"/>
          <w:szCs w:val="20"/>
        </w:rPr>
        <w:t>Epub</w:t>
      </w:r>
      <w:proofErr w:type="spellEnd"/>
      <w:r w:rsidR="00322791" w:rsidRPr="00A004EA">
        <w:rPr>
          <w:rFonts w:cs="Arial"/>
          <w:bCs/>
          <w:sz w:val="20"/>
          <w:szCs w:val="20"/>
        </w:rPr>
        <w:t xml:space="preserve"> 2021 Mar 3. PMID: 34258601; PMCID: PMC8274562.</w:t>
      </w:r>
    </w:p>
    <w:bookmarkEnd w:id="5"/>
    <w:p w14:paraId="6C3ED22E" w14:textId="3F85A491" w:rsidR="001522AD" w:rsidRPr="00A004EA" w:rsidRDefault="001522AD" w:rsidP="00C876FE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bCs/>
          <w:sz w:val="20"/>
          <w:szCs w:val="20"/>
        </w:rPr>
        <w:t>, Ho VT, Itoga NK, Stern JR. Comparison of</w:t>
      </w:r>
      <w:r w:rsidR="00C57425" w:rsidRPr="00A004EA">
        <w:rPr>
          <w:rFonts w:cs="Arial"/>
          <w:bCs/>
          <w:sz w:val="20"/>
          <w:szCs w:val="20"/>
        </w:rPr>
        <w:t xml:space="preserve"> m</w:t>
      </w:r>
      <w:r w:rsidRPr="00A004EA">
        <w:rPr>
          <w:rFonts w:cs="Arial"/>
          <w:bCs/>
          <w:sz w:val="20"/>
          <w:szCs w:val="20"/>
        </w:rPr>
        <w:t>id-</w:t>
      </w:r>
      <w:r w:rsidR="00C57425" w:rsidRPr="00A004EA">
        <w:rPr>
          <w:rFonts w:cs="Arial"/>
          <w:bCs/>
          <w:sz w:val="20"/>
          <w:szCs w:val="20"/>
        </w:rPr>
        <w:t>t</w:t>
      </w:r>
      <w:r w:rsidRPr="00A004EA">
        <w:rPr>
          <w:rFonts w:cs="Arial"/>
          <w:bCs/>
          <w:sz w:val="20"/>
          <w:szCs w:val="20"/>
        </w:rPr>
        <w:t xml:space="preserve">erm </w:t>
      </w:r>
      <w:r w:rsidR="00C57425" w:rsidRPr="00A004EA">
        <w:rPr>
          <w:rFonts w:cs="Arial"/>
          <w:bCs/>
          <w:sz w:val="20"/>
          <w:szCs w:val="20"/>
        </w:rPr>
        <w:t>g</w:t>
      </w:r>
      <w:r w:rsidRPr="00A004EA">
        <w:rPr>
          <w:rFonts w:cs="Arial"/>
          <w:bCs/>
          <w:sz w:val="20"/>
          <w:szCs w:val="20"/>
        </w:rPr>
        <w:t xml:space="preserve">raft </w:t>
      </w:r>
      <w:r w:rsidR="00C57425" w:rsidRPr="00A004EA">
        <w:rPr>
          <w:rFonts w:cs="Arial"/>
          <w:bCs/>
          <w:sz w:val="20"/>
          <w:szCs w:val="20"/>
        </w:rPr>
        <w:t>p</w:t>
      </w:r>
      <w:r w:rsidRPr="00A004EA">
        <w:rPr>
          <w:rFonts w:cs="Arial"/>
          <w:bCs/>
          <w:sz w:val="20"/>
          <w:szCs w:val="20"/>
        </w:rPr>
        <w:t xml:space="preserve">atency in </w:t>
      </w:r>
      <w:r w:rsidR="00C57425" w:rsidRPr="00A004EA">
        <w:rPr>
          <w:rFonts w:cs="Arial"/>
          <w:bCs/>
          <w:sz w:val="20"/>
          <w:szCs w:val="20"/>
        </w:rPr>
        <w:t>c</w:t>
      </w:r>
      <w:r w:rsidRPr="00A004EA">
        <w:rPr>
          <w:rFonts w:cs="Arial"/>
          <w:bCs/>
          <w:sz w:val="20"/>
          <w:szCs w:val="20"/>
        </w:rPr>
        <w:t xml:space="preserve">ommon </w:t>
      </w:r>
      <w:r w:rsidR="00C57425" w:rsidRPr="00A004EA">
        <w:rPr>
          <w:rFonts w:cs="Arial"/>
          <w:bCs/>
          <w:sz w:val="20"/>
          <w:szCs w:val="20"/>
        </w:rPr>
        <w:t>f</w:t>
      </w:r>
      <w:r w:rsidRPr="00A004EA">
        <w:rPr>
          <w:rFonts w:cs="Arial"/>
          <w:bCs/>
          <w:sz w:val="20"/>
          <w:szCs w:val="20"/>
        </w:rPr>
        <w:t xml:space="preserve">emoral versus </w:t>
      </w:r>
      <w:r w:rsidR="00C57425" w:rsidRPr="00A004EA">
        <w:rPr>
          <w:rFonts w:cs="Arial"/>
          <w:bCs/>
          <w:sz w:val="20"/>
          <w:szCs w:val="20"/>
        </w:rPr>
        <w:t>s</w:t>
      </w:r>
      <w:r w:rsidRPr="00A004EA">
        <w:rPr>
          <w:rFonts w:cs="Arial"/>
          <w:bCs/>
          <w:sz w:val="20"/>
          <w:szCs w:val="20"/>
        </w:rPr>
        <w:t xml:space="preserve">uperficial </w:t>
      </w:r>
      <w:r w:rsidR="00C57425" w:rsidRPr="00A004EA">
        <w:rPr>
          <w:rFonts w:cs="Arial"/>
          <w:bCs/>
          <w:sz w:val="20"/>
          <w:szCs w:val="20"/>
        </w:rPr>
        <w:t>f</w:t>
      </w:r>
      <w:r w:rsidRPr="00A004EA">
        <w:rPr>
          <w:rFonts w:cs="Arial"/>
          <w:bCs/>
          <w:sz w:val="20"/>
          <w:szCs w:val="20"/>
        </w:rPr>
        <w:t xml:space="preserve">emoral </w:t>
      </w:r>
      <w:r w:rsidR="00C57425" w:rsidRPr="00A004EA">
        <w:rPr>
          <w:rFonts w:cs="Arial"/>
          <w:bCs/>
          <w:sz w:val="20"/>
          <w:szCs w:val="20"/>
        </w:rPr>
        <w:t>a</w:t>
      </w:r>
      <w:r w:rsidRPr="00A004EA">
        <w:rPr>
          <w:rFonts w:cs="Arial"/>
          <w:bCs/>
          <w:sz w:val="20"/>
          <w:szCs w:val="20"/>
        </w:rPr>
        <w:t xml:space="preserve">rtery </w:t>
      </w:r>
      <w:r w:rsidR="00C57425" w:rsidRPr="00A004EA">
        <w:rPr>
          <w:rFonts w:cs="Arial"/>
          <w:bCs/>
          <w:sz w:val="20"/>
          <w:szCs w:val="20"/>
        </w:rPr>
        <w:t>i</w:t>
      </w:r>
      <w:r w:rsidRPr="00A004EA">
        <w:rPr>
          <w:rFonts w:cs="Arial"/>
          <w:bCs/>
          <w:sz w:val="20"/>
          <w:szCs w:val="20"/>
        </w:rPr>
        <w:t xml:space="preserve">nflow for </w:t>
      </w:r>
      <w:r w:rsidR="00C57425" w:rsidRPr="00A004EA">
        <w:rPr>
          <w:rFonts w:cs="Arial"/>
          <w:bCs/>
          <w:sz w:val="20"/>
          <w:szCs w:val="20"/>
        </w:rPr>
        <w:t>i</w:t>
      </w:r>
      <w:r w:rsidRPr="00A004EA">
        <w:rPr>
          <w:rFonts w:cs="Arial"/>
          <w:bCs/>
          <w:sz w:val="20"/>
          <w:szCs w:val="20"/>
        </w:rPr>
        <w:t xml:space="preserve">ntra-geniculate </w:t>
      </w:r>
      <w:r w:rsidR="00C57425" w:rsidRPr="00A004EA">
        <w:rPr>
          <w:rFonts w:cs="Arial"/>
          <w:bCs/>
          <w:sz w:val="20"/>
          <w:szCs w:val="20"/>
        </w:rPr>
        <w:t>b</w:t>
      </w:r>
      <w:r w:rsidRPr="00A004EA">
        <w:rPr>
          <w:rFonts w:cs="Arial"/>
          <w:bCs/>
          <w:sz w:val="20"/>
          <w:szCs w:val="20"/>
        </w:rPr>
        <w:t xml:space="preserve">ypass in the </w:t>
      </w:r>
      <w:r w:rsidR="00C57425" w:rsidRPr="00A004EA">
        <w:rPr>
          <w:rFonts w:cs="Arial"/>
          <w:bCs/>
          <w:sz w:val="20"/>
          <w:szCs w:val="20"/>
        </w:rPr>
        <w:t>v</w:t>
      </w:r>
      <w:r w:rsidRPr="00A004EA">
        <w:rPr>
          <w:rFonts w:cs="Arial"/>
          <w:bCs/>
          <w:sz w:val="20"/>
          <w:szCs w:val="20"/>
        </w:rPr>
        <w:t xml:space="preserve">ascular </w:t>
      </w:r>
      <w:r w:rsidR="00C57425" w:rsidRPr="00A004EA">
        <w:rPr>
          <w:rFonts w:cs="Arial"/>
          <w:bCs/>
          <w:sz w:val="20"/>
          <w:szCs w:val="20"/>
        </w:rPr>
        <w:t>q</w:t>
      </w:r>
      <w:r w:rsidRPr="00A004EA">
        <w:rPr>
          <w:rFonts w:cs="Arial"/>
          <w:bCs/>
          <w:sz w:val="20"/>
          <w:szCs w:val="20"/>
        </w:rPr>
        <w:t xml:space="preserve">uality </w:t>
      </w:r>
      <w:r w:rsidR="00C57425" w:rsidRPr="00A004EA">
        <w:rPr>
          <w:rFonts w:cs="Arial"/>
          <w:bCs/>
          <w:sz w:val="20"/>
          <w:szCs w:val="20"/>
        </w:rPr>
        <w:t>i</w:t>
      </w:r>
      <w:r w:rsidRPr="00A004EA">
        <w:rPr>
          <w:rFonts w:cs="Arial"/>
          <w:bCs/>
          <w:sz w:val="20"/>
          <w:szCs w:val="20"/>
        </w:rPr>
        <w:t xml:space="preserve">nitiative. Vascular. </w:t>
      </w:r>
      <w:r w:rsidR="000D5A4B" w:rsidRPr="00A004EA">
        <w:rPr>
          <w:rFonts w:cs="Arial"/>
          <w:bCs/>
          <w:sz w:val="20"/>
          <w:szCs w:val="20"/>
        </w:rPr>
        <w:t>2020 Dec;28(6)722-730.</w:t>
      </w:r>
      <w:r w:rsidR="004E27D8" w:rsidRPr="00A004EA">
        <w:rPr>
          <w:rFonts w:cs="Arial"/>
          <w:bCs/>
          <w:sz w:val="20"/>
          <w:szCs w:val="20"/>
        </w:rPr>
        <w:t xml:space="preserve"> </w:t>
      </w:r>
      <w:proofErr w:type="spellStart"/>
      <w:r w:rsidR="004E27D8" w:rsidRPr="00A004EA">
        <w:rPr>
          <w:rFonts w:cs="Arial"/>
          <w:bCs/>
          <w:sz w:val="20"/>
          <w:szCs w:val="20"/>
        </w:rPr>
        <w:t>doi</w:t>
      </w:r>
      <w:proofErr w:type="spellEnd"/>
      <w:r w:rsidR="004E27D8" w:rsidRPr="00A004EA">
        <w:rPr>
          <w:rFonts w:cs="Arial"/>
          <w:bCs/>
          <w:sz w:val="20"/>
          <w:szCs w:val="20"/>
        </w:rPr>
        <w:t xml:space="preserve">: 10.1177/1708538120924908. </w:t>
      </w:r>
      <w:proofErr w:type="spellStart"/>
      <w:r w:rsidR="004E27D8" w:rsidRPr="00A004EA">
        <w:rPr>
          <w:rFonts w:cs="Arial"/>
          <w:bCs/>
          <w:sz w:val="20"/>
          <w:szCs w:val="20"/>
        </w:rPr>
        <w:t>Epub</w:t>
      </w:r>
      <w:proofErr w:type="spellEnd"/>
      <w:r w:rsidR="004E27D8" w:rsidRPr="00A004EA">
        <w:rPr>
          <w:rFonts w:cs="Arial"/>
          <w:bCs/>
          <w:sz w:val="20"/>
          <w:szCs w:val="20"/>
        </w:rPr>
        <w:t xml:space="preserve"> 2020 May 14. PMID: 32408857; PMCID: PMC8378279.</w:t>
      </w:r>
    </w:p>
    <w:p w14:paraId="6EA7308F" w14:textId="471A4882" w:rsidR="00C876FE" w:rsidRPr="00A004EA" w:rsidRDefault="00C876FE" w:rsidP="00FD54E1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Cs/>
          <w:sz w:val="20"/>
          <w:szCs w:val="20"/>
        </w:rPr>
        <w:t xml:space="preserve">Cote E, Trunfio R, Deslarzes-Dubuis, </w:t>
      </w:r>
      <w:r w:rsidRPr="00A004EA">
        <w:rPr>
          <w:rFonts w:cs="Arial"/>
          <w:b/>
          <w:sz w:val="20"/>
          <w:szCs w:val="20"/>
        </w:rPr>
        <w:t>Tran K</w:t>
      </w:r>
      <w:r w:rsidR="00227D70">
        <w:rPr>
          <w:rFonts w:cs="Arial"/>
          <w:b/>
          <w:sz w:val="20"/>
          <w:szCs w:val="20"/>
        </w:rPr>
        <w:t>*</w:t>
      </w:r>
      <w:r w:rsidRPr="00A004EA">
        <w:rPr>
          <w:rFonts w:cs="Arial"/>
          <w:bCs/>
          <w:sz w:val="20"/>
          <w:szCs w:val="20"/>
        </w:rPr>
        <w:t xml:space="preserve">, </w:t>
      </w:r>
      <w:proofErr w:type="spellStart"/>
      <w:r w:rsidRPr="00A004EA">
        <w:rPr>
          <w:rFonts w:cs="Arial"/>
          <w:bCs/>
          <w:sz w:val="20"/>
          <w:szCs w:val="20"/>
        </w:rPr>
        <w:t>Corpataux</w:t>
      </w:r>
      <w:proofErr w:type="spellEnd"/>
      <w:r w:rsidRPr="00A004EA">
        <w:rPr>
          <w:rFonts w:cs="Arial"/>
          <w:bCs/>
          <w:sz w:val="20"/>
          <w:szCs w:val="20"/>
        </w:rPr>
        <w:t xml:space="preserve"> J, Deglise S. Innovative technique for below the knee arterial </w:t>
      </w:r>
      <w:proofErr w:type="spellStart"/>
      <w:r w:rsidRPr="00A004EA">
        <w:rPr>
          <w:rFonts w:cs="Arial"/>
          <w:bCs/>
          <w:sz w:val="20"/>
          <w:szCs w:val="20"/>
        </w:rPr>
        <w:t>revascularisation</w:t>
      </w:r>
      <w:proofErr w:type="spellEnd"/>
      <w:r w:rsidRPr="00A004EA">
        <w:rPr>
          <w:rFonts w:cs="Arial"/>
          <w:bCs/>
          <w:sz w:val="20"/>
          <w:szCs w:val="20"/>
        </w:rPr>
        <w:t xml:space="preserve"> using porcine </w:t>
      </w:r>
      <w:proofErr w:type="spellStart"/>
      <w:r w:rsidRPr="00A004EA">
        <w:rPr>
          <w:rFonts w:cs="Arial"/>
          <w:bCs/>
          <w:sz w:val="20"/>
          <w:szCs w:val="20"/>
        </w:rPr>
        <w:t>self made</w:t>
      </w:r>
      <w:proofErr w:type="spellEnd"/>
      <w:r w:rsidRPr="00A004EA">
        <w:rPr>
          <w:rFonts w:cs="Arial"/>
          <w:bCs/>
          <w:sz w:val="20"/>
          <w:szCs w:val="20"/>
        </w:rPr>
        <w:t xml:space="preserve"> stapled pericardial tube grafts. EJVES </w:t>
      </w:r>
      <w:proofErr w:type="spellStart"/>
      <w:r w:rsidRPr="00A004EA">
        <w:rPr>
          <w:rFonts w:cs="Arial"/>
          <w:bCs/>
          <w:sz w:val="20"/>
          <w:szCs w:val="20"/>
        </w:rPr>
        <w:t>Vasc</w:t>
      </w:r>
      <w:proofErr w:type="spellEnd"/>
      <w:r w:rsidRPr="00A004EA">
        <w:rPr>
          <w:rFonts w:cs="Arial"/>
          <w:bCs/>
          <w:sz w:val="20"/>
          <w:szCs w:val="20"/>
        </w:rPr>
        <w:t xml:space="preserve"> Forum</w:t>
      </w:r>
      <w:r w:rsidR="00746748" w:rsidRPr="00A004EA">
        <w:rPr>
          <w:rFonts w:cs="Arial"/>
          <w:bCs/>
          <w:sz w:val="20"/>
          <w:szCs w:val="20"/>
        </w:rPr>
        <w:t xml:space="preserve">. 2020 Jun </w:t>
      </w:r>
      <w:proofErr w:type="gramStart"/>
      <w:r w:rsidR="00746748" w:rsidRPr="00A004EA">
        <w:rPr>
          <w:rFonts w:cs="Arial"/>
          <w:bCs/>
          <w:sz w:val="20"/>
          <w:szCs w:val="20"/>
        </w:rPr>
        <w:t>27;48:23</w:t>
      </w:r>
      <w:proofErr w:type="gramEnd"/>
      <w:r w:rsidR="00746748" w:rsidRPr="00A004EA">
        <w:rPr>
          <w:rFonts w:cs="Arial"/>
          <w:bCs/>
          <w:sz w:val="20"/>
          <w:szCs w:val="20"/>
        </w:rPr>
        <w:t xml:space="preserve">-26. </w:t>
      </w:r>
      <w:proofErr w:type="spellStart"/>
      <w:r w:rsidR="00746748" w:rsidRPr="00A004EA">
        <w:rPr>
          <w:rFonts w:cs="Arial"/>
          <w:bCs/>
          <w:sz w:val="20"/>
          <w:szCs w:val="20"/>
        </w:rPr>
        <w:t>doi</w:t>
      </w:r>
      <w:proofErr w:type="spellEnd"/>
      <w:r w:rsidR="00746748" w:rsidRPr="00A004EA">
        <w:rPr>
          <w:rFonts w:cs="Arial"/>
          <w:bCs/>
          <w:sz w:val="20"/>
          <w:szCs w:val="20"/>
        </w:rPr>
        <w:t>: 10.1016/j.ejvsvf.2020.06.002. PMID: 33078165; PMCID: PMC7338614.</w:t>
      </w:r>
      <w:r w:rsidR="00227D70">
        <w:rPr>
          <w:rFonts w:cs="Arial"/>
          <w:bCs/>
          <w:sz w:val="20"/>
          <w:szCs w:val="20"/>
        </w:rPr>
        <w:t xml:space="preserve"> </w:t>
      </w:r>
      <w:r w:rsidR="00227D70" w:rsidRPr="00C83342">
        <w:rPr>
          <w:rFonts w:cs="Arial"/>
          <w:bCs/>
          <w:i/>
          <w:iCs/>
          <w:sz w:val="20"/>
          <w:szCs w:val="20"/>
        </w:rPr>
        <w:t>*</w:t>
      </w:r>
      <w:proofErr w:type="gramStart"/>
      <w:r w:rsidR="00227D70" w:rsidRPr="00C83342">
        <w:rPr>
          <w:rFonts w:cs="Arial"/>
          <w:bCs/>
          <w:i/>
          <w:iCs/>
          <w:sz w:val="20"/>
          <w:szCs w:val="20"/>
        </w:rPr>
        <w:t>assisted</w:t>
      </w:r>
      <w:proofErr w:type="gramEnd"/>
      <w:r w:rsidR="00227D70" w:rsidRPr="00C83342">
        <w:rPr>
          <w:rFonts w:cs="Arial"/>
          <w:bCs/>
          <w:i/>
          <w:iCs/>
          <w:sz w:val="20"/>
          <w:szCs w:val="20"/>
        </w:rPr>
        <w:t xml:space="preserve"> with statistical analysis, writing of manuscript and final manuscript review</w:t>
      </w:r>
      <w:r w:rsidR="00227D70">
        <w:rPr>
          <w:rFonts w:cs="Arial"/>
          <w:bCs/>
          <w:sz w:val="20"/>
          <w:szCs w:val="20"/>
        </w:rPr>
        <w:t xml:space="preserve"> </w:t>
      </w:r>
    </w:p>
    <w:p w14:paraId="2E4694E5" w14:textId="6772F931" w:rsidR="00A37EB8" w:rsidRPr="00A004EA" w:rsidRDefault="00800E21" w:rsidP="00A665C4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Lavingia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KS,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="00715342">
        <w:rPr>
          <w:rFonts w:ascii="Arial" w:hAnsi="Arial" w:cs="Arial"/>
          <w:b/>
          <w:bCs/>
          <w:color w:val="000000" w:themeColor="text1"/>
          <w:sz w:val="20"/>
          <w:szCs w:val="20"/>
        </w:rPr>
        <w:t>*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Dua A, Itoga N, Deslarzes-Dubuis C, Mell M, Chandra V. Multivessel tibial revascularization does not improve outcomes in patients with critical limb ischemia. J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Vasc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Surg. </w:t>
      </w:r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 xml:space="preserve">2020 Jun;71(6):2083-2088. </w:t>
      </w:r>
      <w:proofErr w:type="spellStart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>doi</w:t>
      </w:r>
      <w:proofErr w:type="spellEnd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 xml:space="preserve">: 10.1016/j.jvs.2019.08.251. </w:t>
      </w:r>
      <w:proofErr w:type="spellStart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>Epub</w:t>
      </w:r>
      <w:proofErr w:type="spellEnd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 xml:space="preserve"> 2019 Nov 2. PMID: 31685281; PMCID: PMC</w:t>
      </w:r>
      <w:proofErr w:type="gramStart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>8386175.</w:t>
      </w:r>
      <w:r w:rsidR="00715342" w:rsidRPr="00C83342">
        <w:rPr>
          <w:rFonts w:ascii="Arial" w:hAnsi="Arial" w:cs="Arial"/>
          <w:i/>
          <w:iCs/>
          <w:color w:val="000000" w:themeColor="text1"/>
          <w:sz w:val="20"/>
          <w:szCs w:val="20"/>
        </w:rPr>
        <w:t>*</w:t>
      </w:r>
      <w:proofErr w:type="gramEnd"/>
      <w:r w:rsidR="00715342" w:rsidRPr="00C8334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Assisted with data gathering, structuring VQI data and all statistical analysis, manuscript writing and final approval </w:t>
      </w:r>
    </w:p>
    <w:p w14:paraId="640E9F2E" w14:textId="79827B5C" w:rsidR="000E7290" w:rsidRPr="00A004EA" w:rsidRDefault="000E7290" w:rsidP="000E7290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Yaneva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GT,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Criado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FJ,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Torsello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G, Veith F, Scali ST,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Kubiis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P, Donas KP, PERICLES collaborators</w:t>
      </w:r>
      <w:r w:rsidR="004179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54FF1">
        <w:rPr>
          <w:rFonts w:ascii="Arial" w:hAnsi="Arial" w:cs="Arial"/>
          <w:color w:val="000000" w:themeColor="text1"/>
          <w:sz w:val="20"/>
          <w:szCs w:val="20"/>
        </w:rPr>
        <w:t>(22 collaborators)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*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). </w:t>
      </w:r>
      <w:bookmarkStart w:id="6" w:name="OLE_LINK14"/>
      <w:r w:rsidRPr="00A004EA">
        <w:rPr>
          <w:rFonts w:ascii="Arial" w:hAnsi="Arial" w:cs="Arial"/>
          <w:color w:val="000000" w:themeColor="text1"/>
          <w:sz w:val="20"/>
          <w:szCs w:val="20"/>
        </w:rPr>
        <w:t>Results of chimney endovascular aneurysm repair as used in the PERICLES Registry to treat patients with suprarenal aortic pathologies</w:t>
      </w:r>
      <w:bookmarkEnd w:id="6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. J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Vasc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Surg. 2020 May;71(5):1521-1527.e1.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doi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: 10.1016/j.jvs.2019.08.228.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Epub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2019 Oct 11. PMID: 31611110.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7" w:name="OLE_LINK11"/>
      <w:r w:rsidRPr="00C8334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*Performed all aspects of statistical analysis and writing of the methods section of the paper, and final approval of the manuscript </w:t>
      </w:r>
      <w:bookmarkEnd w:id="7"/>
    </w:p>
    <w:p w14:paraId="746C963A" w14:textId="48875969" w:rsidR="006C4AAA" w:rsidRPr="00A004EA" w:rsidRDefault="006C4AAA" w:rsidP="00A665C4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Itoga NK, Ho VT,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="00715342">
        <w:rPr>
          <w:rFonts w:ascii="Arial" w:hAnsi="Arial" w:cs="Arial"/>
          <w:b/>
          <w:bCs/>
          <w:color w:val="000000" w:themeColor="text1"/>
          <w:sz w:val="20"/>
          <w:szCs w:val="20"/>
        </w:rPr>
        <w:t>*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Chandra V, Dalman RL, Harris EJ, Lee JT, Mell MW. Preprocedural cross-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ectional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imaging prior to percutaneous peripheral artery disease interventions.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Vasc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Endovascular Surg. 20</w:t>
      </w:r>
      <w:r w:rsidR="00626D0A" w:rsidRPr="00A004EA">
        <w:rPr>
          <w:rFonts w:ascii="Arial" w:hAnsi="Arial" w:cs="Arial"/>
          <w:color w:val="000000" w:themeColor="text1"/>
          <w:sz w:val="20"/>
          <w:szCs w:val="20"/>
        </w:rPr>
        <w:t>20</w:t>
      </w:r>
      <w:r w:rsidR="00E151DE" w:rsidRPr="00A004EA">
        <w:rPr>
          <w:rFonts w:ascii="Arial" w:hAnsi="Arial" w:cs="Arial"/>
          <w:color w:val="000000" w:themeColor="text1"/>
          <w:sz w:val="20"/>
          <w:szCs w:val="20"/>
        </w:rPr>
        <w:t xml:space="preserve"> Feb:54(2):97-101.</w:t>
      </w:r>
      <w:r w:rsidR="00A37EB8" w:rsidRPr="00A634D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>doi</w:t>
      </w:r>
      <w:proofErr w:type="spellEnd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 xml:space="preserve">: 10.1177/1538574419887585. </w:t>
      </w:r>
      <w:proofErr w:type="spellStart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>Epub</w:t>
      </w:r>
      <w:proofErr w:type="spellEnd"/>
      <w:r w:rsidR="00A37EB8" w:rsidRPr="00A004EA">
        <w:rPr>
          <w:rFonts w:ascii="Arial" w:hAnsi="Arial" w:cs="Arial"/>
          <w:color w:val="000000" w:themeColor="text1"/>
          <w:sz w:val="20"/>
          <w:szCs w:val="20"/>
        </w:rPr>
        <w:t xml:space="preserve"> 2019 Nov 20. PMID: 31746279; PMCID: PMC8241426.</w:t>
      </w:r>
      <w:r w:rsidR="0071534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15342" w:rsidRPr="00C83342">
        <w:rPr>
          <w:rFonts w:ascii="Arial" w:hAnsi="Arial" w:cs="Arial"/>
          <w:i/>
          <w:iCs/>
          <w:color w:val="000000" w:themeColor="text1"/>
          <w:sz w:val="20"/>
          <w:szCs w:val="20"/>
        </w:rPr>
        <w:t>*Assisted with statistical analysis and writing of manuscript</w:t>
      </w:r>
      <w:r w:rsidR="0071534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316BFC9B" w14:textId="3B58A540" w:rsidR="00AC0009" w:rsidRPr="00A004EA" w:rsidRDefault="00AC0009" w:rsidP="00CA28D0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Mcfarland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GE, Sgroi MD, Lee JT. Duplex ultrasound surveillance of renal branch grafts after fenestrated endovascular aneurysm repair. J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Vasc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Surg. </w:t>
      </w:r>
      <w:r w:rsidR="00B75DB9" w:rsidRPr="00A004EA">
        <w:rPr>
          <w:rFonts w:ascii="Arial" w:hAnsi="Arial" w:cs="Arial"/>
          <w:color w:val="000000" w:themeColor="text1"/>
          <w:sz w:val="20"/>
          <w:szCs w:val="20"/>
        </w:rPr>
        <w:t>201</w:t>
      </w:r>
      <w:r w:rsidR="00371FB9" w:rsidRPr="00A004EA">
        <w:rPr>
          <w:rFonts w:ascii="Arial" w:hAnsi="Arial" w:cs="Arial"/>
          <w:color w:val="000000" w:themeColor="text1"/>
          <w:sz w:val="20"/>
          <w:szCs w:val="20"/>
        </w:rPr>
        <w:t>9</w:t>
      </w:r>
      <w:r w:rsidR="00B75DB9" w:rsidRPr="00A004EA">
        <w:rPr>
          <w:rFonts w:ascii="Arial" w:hAnsi="Arial" w:cs="Arial"/>
          <w:color w:val="000000" w:themeColor="text1"/>
          <w:sz w:val="20"/>
          <w:szCs w:val="20"/>
        </w:rPr>
        <w:t xml:space="preserve"> Oct;70(4):1048-1055.</w:t>
      </w:r>
      <w:r w:rsidR="0099771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gramStart"/>
      <w:r w:rsidR="0099771B" w:rsidRPr="0099771B">
        <w:rPr>
          <w:rFonts w:ascii="Arial" w:hAnsi="Arial" w:cs="Arial"/>
          <w:color w:val="000000" w:themeColor="text1"/>
          <w:sz w:val="20"/>
          <w:szCs w:val="20"/>
        </w:rPr>
        <w:t>DOI:10.1016/j.jvs</w:t>
      </w:r>
      <w:proofErr w:type="gramEnd"/>
      <w:r w:rsidR="0099771B" w:rsidRPr="0099771B">
        <w:rPr>
          <w:rFonts w:ascii="Arial" w:hAnsi="Arial" w:cs="Arial"/>
          <w:color w:val="000000" w:themeColor="text1"/>
          <w:sz w:val="20"/>
          <w:szCs w:val="20"/>
        </w:rPr>
        <w:t>.2018.12.050</w:t>
      </w:r>
    </w:p>
    <w:p w14:paraId="5FB8F422" w14:textId="255964E2" w:rsidR="003E0896" w:rsidRPr="00C83342" w:rsidRDefault="003E0896" w:rsidP="003E0896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Donas KP, Taneva GT, Li Y,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="001D1E4D">
        <w:rPr>
          <w:rFonts w:ascii="Arial" w:hAnsi="Arial" w:cs="Arial"/>
          <w:b/>
          <w:bCs/>
          <w:color w:val="000000" w:themeColor="text1"/>
          <w:sz w:val="20"/>
          <w:szCs w:val="20"/>
        </w:rPr>
        <w:t>*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Torsello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G. Use of bare metal chimney stents in the treatment of juxatrenal aortic aneurysms: “Do not praise the day before evening”. J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Endovasc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Ther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. 2019 Jun;26(3):359-360. </w:t>
      </w:r>
      <w:proofErr w:type="spellStart"/>
      <w:r w:rsidR="003B1753" w:rsidRPr="003B1753">
        <w:rPr>
          <w:rFonts w:ascii="Arial" w:hAnsi="Arial" w:cs="Arial"/>
          <w:color w:val="000000" w:themeColor="text1"/>
          <w:sz w:val="20"/>
          <w:szCs w:val="20"/>
        </w:rPr>
        <w:t>doi</w:t>
      </w:r>
      <w:proofErr w:type="spellEnd"/>
      <w:r w:rsidR="003B1753" w:rsidRPr="003B1753">
        <w:rPr>
          <w:rFonts w:ascii="Arial" w:hAnsi="Arial" w:cs="Arial"/>
          <w:color w:val="000000" w:themeColor="text1"/>
          <w:sz w:val="20"/>
          <w:szCs w:val="20"/>
        </w:rPr>
        <w:t xml:space="preserve">: 10.1177/1526602819838870. </w:t>
      </w:r>
      <w:proofErr w:type="spellStart"/>
      <w:r w:rsidR="003B1753" w:rsidRPr="003B1753">
        <w:rPr>
          <w:rFonts w:ascii="Arial" w:hAnsi="Arial" w:cs="Arial"/>
          <w:color w:val="000000" w:themeColor="text1"/>
          <w:sz w:val="20"/>
          <w:szCs w:val="20"/>
        </w:rPr>
        <w:t>Epub</w:t>
      </w:r>
      <w:proofErr w:type="spellEnd"/>
      <w:r w:rsidR="003B1753" w:rsidRPr="003B1753">
        <w:rPr>
          <w:rFonts w:ascii="Arial" w:hAnsi="Arial" w:cs="Arial"/>
          <w:color w:val="000000" w:themeColor="text1"/>
          <w:sz w:val="20"/>
          <w:szCs w:val="20"/>
        </w:rPr>
        <w:t xml:space="preserve"> 2019 Apr 2. PMID: 30935280.</w:t>
      </w:r>
      <w:r w:rsidR="001D1E4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bookmarkStart w:id="8" w:name="OLE_LINK12"/>
      <w:r w:rsidR="001D1E4D" w:rsidRPr="00C83342">
        <w:rPr>
          <w:rFonts w:ascii="Arial" w:hAnsi="Arial" w:cs="Arial"/>
          <w:i/>
          <w:iCs/>
          <w:color w:val="000000" w:themeColor="text1"/>
          <w:sz w:val="20"/>
          <w:szCs w:val="20"/>
        </w:rPr>
        <w:t>*Performed all aspects of statistical analysis and writing of the methods section of the paper, and final approval of the manuscript</w:t>
      </w:r>
    </w:p>
    <w:bookmarkEnd w:id="8"/>
    <w:p w14:paraId="35D40C8C" w14:textId="3B018A2E" w:rsidR="009D6090" w:rsidRPr="00A004EA" w:rsidRDefault="009D6090" w:rsidP="00CA28D0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Mcfarland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GE, </w:t>
      </w: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A004EA">
        <w:rPr>
          <w:rFonts w:ascii="Arial" w:hAnsi="Arial" w:cs="Arial"/>
          <w:color w:val="000000"/>
          <w:sz w:val="20"/>
          <w:szCs w:val="20"/>
        </w:rPr>
        <w:t xml:space="preserve">Virgin-Downey W, Sgroi MD, Chandra V, Mell MW, Harris EJ, Dalman RL, Lee JT. </w:t>
      </w:r>
      <w:r w:rsidR="009D2B4A" w:rsidRPr="00A004EA">
        <w:rPr>
          <w:rFonts w:ascii="Arial" w:hAnsi="Arial" w:cs="Arial"/>
          <w:color w:val="000000"/>
          <w:sz w:val="20"/>
          <w:szCs w:val="20"/>
        </w:rPr>
        <w:t xml:space="preserve">Infrarenal endovascular aneurysm repair with large device (34 to 36-mm) diameters is associated with higher risk of proximal fixation failure. </w:t>
      </w:r>
      <w:r w:rsidRPr="00A004EA">
        <w:rPr>
          <w:rFonts w:ascii="Arial" w:hAnsi="Arial" w:cs="Arial"/>
          <w:color w:val="000000"/>
          <w:sz w:val="20"/>
          <w:szCs w:val="20"/>
        </w:rPr>
        <w:t xml:space="preserve">J </w:t>
      </w:r>
      <w:proofErr w:type="spellStart"/>
      <w:r w:rsidRPr="00A004EA">
        <w:rPr>
          <w:rFonts w:ascii="Arial" w:hAnsi="Arial" w:cs="Arial"/>
          <w:color w:val="000000"/>
          <w:sz w:val="20"/>
          <w:szCs w:val="20"/>
        </w:rPr>
        <w:t>Vasc</w:t>
      </w:r>
      <w:proofErr w:type="spellEnd"/>
      <w:r w:rsidRPr="00A004EA">
        <w:rPr>
          <w:rFonts w:ascii="Arial" w:hAnsi="Arial" w:cs="Arial"/>
          <w:color w:val="000000"/>
          <w:sz w:val="20"/>
          <w:szCs w:val="20"/>
        </w:rPr>
        <w:t xml:space="preserve"> Surg. 2019 Feb;69(2):385-393. </w:t>
      </w:r>
      <w:proofErr w:type="spellStart"/>
      <w:r w:rsidR="009168B4" w:rsidRPr="009168B4">
        <w:rPr>
          <w:rFonts w:ascii="Arial" w:hAnsi="Arial" w:cs="Arial"/>
          <w:color w:val="000000"/>
          <w:sz w:val="20"/>
          <w:szCs w:val="20"/>
        </w:rPr>
        <w:t>doi</w:t>
      </w:r>
      <w:proofErr w:type="spellEnd"/>
      <w:r w:rsidR="009168B4" w:rsidRPr="009168B4">
        <w:rPr>
          <w:rFonts w:ascii="Arial" w:hAnsi="Arial" w:cs="Arial"/>
          <w:color w:val="000000"/>
          <w:sz w:val="20"/>
          <w:szCs w:val="20"/>
        </w:rPr>
        <w:t xml:space="preserve">: 10.1016/j.jvs.2018.02.054. </w:t>
      </w:r>
      <w:proofErr w:type="spellStart"/>
      <w:r w:rsidR="009168B4" w:rsidRPr="009168B4">
        <w:rPr>
          <w:rFonts w:ascii="Arial" w:hAnsi="Arial" w:cs="Arial"/>
          <w:color w:val="000000"/>
          <w:sz w:val="20"/>
          <w:szCs w:val="20"/>
        </w:rPr>
        <w:t>Epub</w:t>
      </w:r>
      <w:proofErr w:type="spellEnd"/>
      <w:r w:rsidR="009168B4" w:rsidRPr="009168B4">
        <w:rPr>
          <w:rFonts w:ascii="Arial" w:hAnsi="Arial" w:cs="Arial"/>
          <w:color w:val="000000"/>
          <w:sz w:val="20"/>
          <w:szCs w:val="20"/>
        </w:rPr>
        <w:t xml:space="preserve"> 2018 Jun 28. PMID: 30686336.</w:t>
      </w:r>
      <w:r w:rsidR="00AD01A7">
        <w:rPr>
          <w:rFonts w:ascii="Arial" w:hAnsi="Arial" w:cs="Arial"/>
          <w:color w:val="000000"/>
          <w:sz w:val="20"/>
          <w:szCs w:val="20"/>
        </w:rPr>
        <w:t xml:space="preserve"> </w:t>
      </w:r>
      <w:r w:rsidR="00AD01A7" w:rsidRPr="00C83342">
        <w:rPr>
          <w:rFonts w:ascii="Arial" w:hAnsi="Arial" w:cs="Arial"/>
          <w:i/>
          <w:iCs/>
          <w:color w:val="000000"/>
          <w:sz w:val="20"/>
          <w:szCs w:val="20"/>
        </w:rPr>
        <w:t>*Project design and conception, data gathering and all statistical analysis, writing of manuscript</w:t>
      </w:r>
    </w:p>
    <w:p w14:paraId="3D514807" w14:textId="77777777" w:rsidR="00EC184E" w:rsidRPr="00A004EA" w:rsidRDefault="00EC184E" w:rsidP="00EC184E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  <w:shd w:val="clear" w:color="auto" w:fill="FFFFFF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, Lee AM, McFarland GE, Sgroi MD, Lee JT. </w:t>
      </w:r>
      <w:hyperlink r:id="rId7" w:history="1">
        <w:r w:rsidRPr="00A004EA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>Complex endovascular aneurysm repair is associated with higher perioperative mortality but not late mortality compared with infrarenal endovascular aneurysm repair among octogenarians.</w:t>
        </w:r>
      </w:hyperlink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004EA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J </w:t>
      </w:r>
      <w:proofErr w:type="spellStart"/>
      <w:r w:rsidRPr="00A004EA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Vasc</w:t>
      </w:r>
      <w:proofErr w:type="spellEnd"/>
      <w:r w:rsidRPr="00A004EA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Surg</w:t>
      </w:r>
      <w:r w:rsidRPr="00A004E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 2019 Feb;69(2):327-333.</w:t>
      </w:r>
      <w:r w:rsidRPr="00132A49">
        <w:t xml:space="preserve"> </w:t>
      </w:r>
      <w:proofErr w:type="spellStart"/>
      <w:r w:rsidRPr="00132A4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doi</w:t>
      </w:r>
      <w:proofErr w:type="spellEnd"/>
      <w:r w:rsidRPr="00132A4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: 10.1016/j.jvs.2018.04.064. </w:t>
      </w:r>
      <w:proofErr w:type="spellStart"/>
      <w:r w:rsidRPr="00132A4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Epub</w:t>
      </w:r>
      <w:proofErr w:type="spellEnd"/>
      <w:r w:rsidRPr="00132A49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2018 Jun 30. PMID: 29970274.</w:t>
      </w:r>
    </w:p>
    <w:p w14:paraId="4BD6CCC6" w14:textId="77777777" w:rsidR="00177C0E" w:rsidRPr="00A004EA" w:rsidRDefault="00177C0E" w:rsidP="00177C0E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Forrester JD, </w:t>
      </w: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Tennakoon L,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Staudenmayer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K. Climbing-related injury among adults in the United States: 5-year analysis of the national emergency department sample. Wilderness Environmental Med. 2018 Dec. 4:425-430. </w:t>
      </w:r>
      <w:r w:rsidRPr="00132A49">
        <w:rPr>
          <w:rFonts w:ascii="Arial" w:hAnsi="Arial" w:cs="Arial"/>
          <w:color w:val="000000" w:themeColor="text1"/>
          <w:sz w:val="20"/>
          <w:szCs w:val="20"/>
        </w:rPr>
        <w:t>https://doi.org/10.1016/j.wem.2018.05.006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8334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*Assisted with statistical analysis and writing of methods portion of </w:t>
      </w:r>
      <w:proofErr w:type="gramStart"/>
      <w:r w:rsidRPr="00C83342">
        <w:rPr>
          <w:rFonts w:ascii="Arial" w:hAnsi="Arial" w:cs="Arial"/>
          <w:i/>
          <w:iCs/>
          <w:color w:val="000000" w:themeColor="text1"/>
          <w:sz w:val="20"/>
          <w:szCs w:val="20"/>
        </w:rPr>
        <w:t>manuscript</w:t>
      </w:r>
      <w:proofErr w:type="gramEnd"/>
      <w:r>
        <w:rPr>
          <w:rFonts w:ascii="Arial" w:hAnsi="Arial" w:cs="Arial"/>
          <w:color w:val="000000" w:themeColor="text1"/>
          <w:sz w:val="20"/>
          <w:szCs w:val="20"/>
        </w:rPr>
        <w:t xml:space="preserve">  </w:t>
      </w:r>
    </w:p>
    <w:p w14:paraId="4D8F294E" w14:textId="77777777" w:rsidR="0046069F" w:rsidRPr="00A004EA" w:rsidRDefault="0046069F" w:rsidP="0046069F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lastRenderedPageBreak/>
        <w:t xml:space="preserve">Ho VT, Rothenberg KA, McFarland G, </w:t>
      </w:r>
      <w:r w:rsidRPr="0046026D">
        <w:rPr>
          <w:rFonts w:ascii="Arial" w:hAnsi="Arial" w:cs="Arial"/>
          <w:b/>
          <w:color w:val="000000" w:themeColor="text1"/>
          <w:sz w:val="20"/>
          <w:szCs w:val="20"/>
          <w:shd w:val="clear" w:color="auto" w:fill="FFFFFF"/>
        </w:rPr>
        <w:t>Tran K</w:t>
      </w:r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, Aalami OO. </w:t>
      </w:r>
      <w:hyperlink r:id="rId8" w:history="1">
        <w:r w:rsidRPr="0046026D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 xml:space="preserve">Septic Pulmonary Emboli </w:t>
        </w:r>
        <w:proofErr w:type="gramStart"/>
        <w:r w:rsidRPr="0046026D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>From</w:t>
        </w:r>
        <w:proofErr w:type="gramEnd"/>
        <w:r w:rsidRPr="0046026D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 xml:space="preserve"> Peripheral Suppurative Thrombophlebitis: A Case Report and Literature Review.</w:t>
        </w:r>
      </w:hyperlink>
      <w:r w:rsidRPr="0046026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46026D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Vasc</w:t>
      </w:r>
      <w:proofErr w:type="spellEnd"/>
      <w:r w:rsidRPr="0046026D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Endovascular Surg</w:t>
      </w:r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2018 Nov;52(8):633-635. </w:t>
      </w:r>
      <w:proofErr w:type="spellStart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doi</w:t>
      </w:r>
      <w:proofErr w:type="spellEnd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: 10.1177/1538574418779469. </w:t>
      </w:r>
      <w:proofErr w:type="spellStart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Epub</w:t>
      </w:r>
      <w:proofErr w:type="spellEnd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2018 Jun 18. PMID: 29909751.</w:t>
      </w:r>
      <w:r w:rsidRPr="0046026D" w:rsidDel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 xml:space="preserve">*Assisted with initial care of the patient as well as literature review and writing of the manuscript. </w:t>
      </w:r>
    </w:p>
    <w:p w14:paraId="229B7C20" w14:textId="77777777" w:rsidR="0046069F" w:rsidRPr="004361C0" w:rsidRDefault="0046069F" w:rsidP="0046069F">
      <w:pPr>
        <w:pStyle w:val="desc"/>
        <w:numPr>
          <w:ilvl w:val="0"/>
          <w:numId w:val="9"/>
        </w:numPr>
        <w:shd w:val="clear" w:color="auto" w:fill="FFFFFF"/>
        <w:spacing w:before="0" w:beforeAutospacing="0" w:after="120" w:afterAutospacing="0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Scali ST, Beck AW, </w:t>
      </w:r>
      <w:proofErr w:type="spellStart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Torsello</w:t>
      </w:r>
      <w:proofErr w:type="spellEnd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G, </w:t>
      </w:r>
      <w:proofErr w:type="spellStart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Lachat</w:t>
      </w:r>
      <w:proofErr w:type="spellEnd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M, </w:t>
      </w:r>
      <w:proofErr w:type="spellStart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Kubilis</w:t>
      </w:r>
      <w:proofErr w:type="spellEnd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P, Veith FJ, Lee JT, Donas KP; PERICLES investigators (</w:t>
      </w:r>
      <w:r w:rsidRPr="0046026D">
        <w:rPr>
          <w:rFonts w:ascii="Arial" w:hAnsi="Arial" w:cs="Arial"/>
          <w:b/>
          <w:color w:val="000000" w:themeColor="text1"/>
          <w:sz w:val="20"/>
          <w:szCs w:val="20"/>
          <w:shd w:val="clear" w:color="auto" w:fill="FFFFFF"/>
        </w:rPr>
        <w:t>Tran K</w:t>
      </w:r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). </w:t>
      </w:r>
      <w:hyperlink r:id="rId9" w:history="1">
        <w:r w:rsidRPr="0046026D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>Identification of optimal device combinations for the chimney endovascular aneurysm repair technique within the PERICLES registry.</w:t>
        </w:r>
      </w:hyperlink>
      <w:r w:rsidRPr="0046026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46026D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J </w:t>
      </w:r>
      <w:proofErr w:type="spellStart"/>
      <w:r w:rsidRPr="0046026D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Vasc</w:t>
      </w:r>
      <w:proofErr w:type="spellEnd"/>
      <w:r w:rsidRPr="0046026D">
        <w:rPr>
          <w:rStyle w:val="jrnl"/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Surg</w:t>
      </w:r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 2018 Jul;68(1):24-35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</w:t>
      </w:r>
      <w:proofErr w:type="spellStart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doi</w:t>
      </w:r>
      <w:proofErr w:type="spellEnd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: 10.1016/j.jvs.2017.10.080. </w:t>
      </w:r>
      <w:proofErr w:type="spellStart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Epub</w:t>
      </w:r>
      <w:proofErr w:type="spellEnd"/>
      <w:r w:rsidRPr="0046026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2018 Feb 1. PMID: 29395423.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*Performed all aspects of statistical analysis and writing of the methods section of the paper, and final approval of the manuscript</w:t>
      </w:r>
    </w:p>
    <w:bookmarkEnd w:id="2"/>
    <w:p w14:paraId="3B73BC59" w14:textId="3C2D42E5" w:rsidR="00AC0009" w:rsidRPr="004361C0" w:rsidRDefault="00AC0009" w:rsidP="004361C0">
      <w:pPr>
        <w:pStyle w:val="desc"/>
        <w:numPr>
          <w:ilvl w:val="0"/>
          <w:numId w:val="29"/>
        </w:numPr>
        <w:shd w:val="clear" w:color="auto" w:fill="FFFFFF"/>
        <w:spacing w:before="0" w:beforeAutospacing="0" w:after="120" w:afterAutospacing="0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Bosiers MJ, </w:t>
      </w: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Lee JT, Donas KP, Veith FJ,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Torsello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G, Pecoraro F,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Stavroulakis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K; PERICLES-Registry Collaborators.  </w:t>
      </w:r>
      <w:hyperlink r:id="rId10" w:history="1">
        <w:r w:rsidRPr="00A004EA">
          <w:rPr>
            <w:rStyle w:val="Hyperlink"/>
            <w:rFonts w:ascii="Arial" w:hAnsi="Arial" w:cs="Arial"/>
            <w:color w:val="000000" w:themeColor="text1"/>
            <w:sz w:val="20"/>
            <w:szCs w:val="20"/>
            <w:u w:val="none"/>
            <w:shd w:val="clear" w:color="auto" w:fill="FFFFFF"/>
          </w:rPr>
          <w:t>Incidence and prognostic factors related to major adverse cerebrovascular events in patients with complex aortic diseases treated by the chimney technique.</w:t>
        </w:r>
      </w:hyperlink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004EA">
        <w:rPr>
          <w:rStyle w:val="jrnl"/>
          <w:rFonts w:ascii="Arial" w:hAnsi="Arial" w:cs="Arial"/>
          <w:color w:val="000000" w:themeColor="text1"/>
          <w:sz w:val="20"/>
          <w:szCs w:val="20"/>
        </w:rPr>
        <w:t xml:space="preserve">J </w:t>
      </w:r>
      <w:proofErr w:type="spellStart"/>
      <w:r w:rsidRPr="00A004EA">
        <w:rPr>
          <w:rStyle w:val="jrnl"/>
          <w:rFonts w:ascii="Arial" w:hAnsi="Arial" w:cs="Arial"/>
          <w:color w:val="000000" w:themeColor="text1"/>
          <w:sz w:val="20"/>
          <w:szCs w:val="20"/>
        </w:rPr>
        <w:t>Vasc</w:t>
      </w:r>
      <w:proofErr w:type="spellEnd"/>
      <w:r w:rsidRPr="00A004EA">
        <w:rPr>
          <w:rStyle w:val="jrnl"/>
          <w:rFonts w:ascii="Arial" w:hAnsi="Arial" w:cs="Arial"/>
          <w:color w:val="000000" w:themeColor="text1"/>
          <w:sz w:val="20"/>
          <w:szCs w:val="20"/>
        </w:rPr>
        <w:t xml:space="preserve"> Surg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. 2018 May;67(5):1372-1379.</w:t>
      </w:r>
      <w:r w:rsidR="0046026D" w:rsidRPr="0046026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46026D" w:rsidRPr="0046026D">
        <w:rPr>
          <w:rFonts w:ascii="Arial" w:hAnsi="Arial" w:cs="Arial"/>
          <w:color w:val="000000" w:themeColor="text1"/>
          <w:sz w:val="20"/>
          <w:szCs w:val="20"/>
        </w:rPr>
        <w:t>doi</w:t>
      </w:r>
      <w:proofErr w:type="spellEnd"/>
      <w:r w:rsidR="0046026D" w:rsidRPr="0046026D">
        <w:rPr>
          <w:rFonts w:ascii="Arial" w:hAnsi="Arial" w:cs="Arial"/>
          <w:color w:val="000000" w:themeColor="text1"/>
          <w:sz w:val="20"/>
          <w:szCs w:val="20"/>
        </w:rPr>
        <w:t xml:space="preserve">: 10.1016/j.jvs.2017.08.079. </w:t>
      </w:r>
      <w:proofErr w:type="spellStart"/>
      <w:r w:rsidR="0046026D" w:rsidRPr="0046026D">
        <w:rPr>
          <w:rFonts w:ascii="Arial" w:hAnsi="Arial" w:cs="Arial"/>
          <w:color w:val="000000" w:themeColor="text1"/>
          <w:sz w:val="20"/>
          <w:szCs w:val="20"/>
        </w:rPr>
        <w:t>Epub</w:t>
      </w:r>
      <w:proofErr w:type="spellEnd"/>
      <w:r w:rsidR="0046026D" w:rsidRPr="0046026D">
        <w:rPr>
          <w:rFonts w:ascii="Arial" w:hAnsi="Arial" w:cs="Arial"/>
          <w:color w:val="000000" w:themeColor="text1"/>
          <w:sz w:val="20"/>
          <w:szCs w:val="20"/>
        </w:rPr>
        <w:t xml:space="preserve"> 2017 Nov 2. PMID: 29103932.</w:t>
      </w:r>
      <w:r w:rsidR="004361C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361C0">
        <w:rPr>
          <w:rFonts w:ascii="Arial" w:hAnsi="Arial" w:cs="Arial"/>
          <w:i/>
          <w:iCs/>
          <w:color w:val="000000" w:themeColor="text1"/>
          <w:sz w:val="20"/>
          <w:szCs w:val="20"/>
        </w:rPr>
        <w:t>*Performed all aspects of statistical analysis and writing of the methods section of the paper, and final approval of the manuscript</w:t>
      </w:r>
    </w:p>
    <w:p w14:paraId="620D787F" w14:textId="41AE8055" w:rsidR="00AC0009" w:rsidRPr="00A004EA" w:rsidRDefault="00AC0009" w:rsidP="00CA28D0">
      <w:pPr>
        <w:pStyle w:val="NormalWeb"/>
        <w:numPr>
          <w:ilvl w:val="0"/>
          <w:numId w:val="9"/>
        </w:numPr>
        <w:spacing w:before="0" w:beforeAutospacing="0" w:after="120" w:afterAutospacing="0"/>
        <w:rPr>
          <w:rFonts w:ascii="Arial" w:eastAsia="Arial Unicode MS" w:hAnsi="Arial" w:cs="Arial"/>
          <w:color w:val="000000" w:themeColor="text1"/>
        </w:rPr>
      </w:pPr>
      <w:r w:rsidRPr="00A004EA">
        <w:rPr>
          <w:rFonts w:ascii="Arial" w:eastAsia="Arial Unicode MS" w:hAnsi="Arial" w:cs="Arial"/>
          <w:b/>
          <w:color w:val="000000" w:themeColor="text1"/>
        </w:rPr>
        <w:t>Tran K</w:t>
      </w:r>
      <w:r w:rsidRPr="00A004EA">
        <w:rPr>
          <w:rFonts w:ascii="Arial" w:eastAsia="Arial Unicode MS" w:hAnsi="Arial" w:cs="Arial"/>
          <w:color w:val="000000" w:themeColor="text1"/>
        </w:rPr>
        <w:t xml:space="preserve">, Ullery BW, Itoga N, Lee JT. Polar orientation of renal grafts within the proximal seal zone affects risk of early type 1a endoleaks after chimney endovascular aneurysm repair. J </w:t>
      </w:r>
      <w:proofErr w:type="spellStart"/>
      <w:r w:rsidRPr="00A004EA">
        <w:rPr>
          <w:rFonts w:ascii="Arial" w:eastAsia="Arial Unicode MS" w:hAnsi="Arial" w:cs="Arial"/>
          <w:color w:val="000000" w:themeColor="text1"/>
        </w:rPr>
        <w:t>Vasc</w:t>
      </w:r>
      <w:proofErr w:type="spellEnd"/>
      <w:r w:rsidRPr="00A004EA">
        <w:rPr>
          <w:rFonts w:ascii="Arial" w:eastAsia="Arial Unicode MS" w:hAnsi="Arial" w:cs="Arial"/>
          <w:color w:val="000000" w:themeColor="text1"/>
        </w:rPr>
        <w:t xml:space="preserve"> Surg. 2018 Apr; 67(4):1034-1041. </w:t>
      </w:r>
      <w:proofErr w:type="spellStart"/>
      <w:r w:rsidR="0046026D" w:rsidRPr="0046026D">
        <w:rPr>
          <w:rFonts w:ascii="Arial" w:eastAsia="Arial Unicode MS" w:hAnsi="Arial" w:cs="Arial"/>
          <w:color w:val="000000" w:themeColor="text1"/>
        </w:rPr>
        <w:t>doi</w:t>
      </w:r>
      <w:proofErr w:type="spellEnd"/>
      <w:r w:rsidR="0046026D" w:rsidRPr="0046026D">
        <w:rPr>
          <w:rFonts w:ascii="Arial" w:eastAsia="Arial Unicode MS" w:hAnsi="Arial" w:cs="Arial"/>
          <w:color w:val="000000" w:themeColor="text1"/>
        </w:rPr>
        <w:t xml:space="preserve">: 10.1016/j.jvs.2017.08.059. </w:t>
      </w:r>
      <w:proofErr w:type="spellStart"/>
      <w:r w:rsidR="0046026D" w:rsidRPr="0046026D">
        <w:rPr>
          <w:rFonts w:ascii="Arial" w:eastAsia="Arial Unicode MS" w:hAnsi="Arial" w:cs="Arial"/>
          <w:color w:val="000000" w:themeColor="text1"/>
        </w:rPr>
        <w:t>Epub</w:t>
      </w:r>
      <w:proofErr w:type="spellEnd"/>
      <w:r w:rsidR="0046026D" w:rsidRPr="0046026D">
        <w:rPr>
          <w:rFonts w:ascii="Arial" w:eastAsia="Arial Unicode MS" w:hAnsi="Arial" w:cs="Arial"/>
          <w:color w:val="000000" w:themeColor="text1"/>
        </w:rPr>
        <w:t xml:space="preserve"> 2017 Oct 23. PMID: 29074111; PMCID: PMC5869144.</w:t>
      </w:r>
    </w:p>
    <w:p w14:paraId="39D49BFE" w14:textId="44C25D80" w:rsidR="00AC0009" w:rsidRPr="00A004EA" w:rsidRDefault="00AC0009" w:rsidP="00CA28D0">
      <w:pPr>
        <w:pStyle w:val="NormalWeb"/>
        <w:numPr>
          <w:ilvl w:val="0"/>
          <w:numId w:val="9"/>
        </w:numPr>
        <w:spacing w:before="0" w:beforeAutospacing="0" w:after="120" w:afterAutospacing="0"/>
        <w:rPr>
          <w:rFonts w:ascii="Arial" w:eastAsia="Arial Unicode MS" w:hAnsi="Arial" w:cs="Arial"/>
          <w:color w:val="000000" w:themeColor="text1"/>
        </w:rPr>
      </w:pPr>
      <w:r w:rsidRPr="00A004EA">
        <w:rPr>
          <w:rFonts w:ascii="Arial" w:eastAsia="Arial Unicode MS" w:hAnsi="Arial" w:cs="Arial"/>
          <w:color w:val="000000" w:themeColor="text1"/>
        </w:rPr>
        <w:t xml:space="preserve">Chandra V, Trang K, Virgin-Downey W, </w:t>
      </w:r>
      <w:r w:rsidRPr="00A004EA">
        <w:rPr>
          <w:rFonts w:ascii="Arial" w:eastAsia="Arial Unicode MS" w:hAnsi="Arial" w:cs="Arial"/>
          <w:b/>
          <w:color w:val="000000" w:themeColor="text1"/>
        </w:rPr>
        <w:t>Tran K</w:t>
      </w:r>
      <w:r w:rsidRPr="00A004EA">
        <w:rPr>
          <w:rFonts w:ascii="Arial" w:eastAsia="Arial Unicode MS" w:hAnsi="Arial" w:cs="Arial"/>
          <w:color w:val="000000" w:themeColor="text1"/>
        </w:rPr>
        <w:t xml:space="preserve">, Harris EJ, Dalman RL, Lee JT, Mell MW. Management and outcomes of symptomatic abdominal aortic aneurysms during the past 20 years. J </w:t>
      </w:r>
      <w:proofErr w:type="spellStart"/>
      <w:r w:rsidRPr="00A004EA">
        <w:rPr>
          <w:rFonts w:ascii="Arial" w:eastAsia="Arial Unicode MS" w:hAnsi="Arial" w:cs="Arial"/>
          <w:color w:val="000000" w:themeColor="text1"/>
        </w:rPr>
        <w:t>Vasc</w:t>
      </w:r>
      <w:proofErr w:type="spellEnd"/>
      <w:r w:rsidRPr="00A004EA">
        <w:rPr>
          <w:rFonts w:ascii="Arial" w:eastAsia="Arial Unicode MS" w:hAnsi="Arial" w:cs="Arial"/>
          <w:color w:val="000000" w:themeColor="text1"/>
        </w:rPr>
        <w:t xml:space="preserve"> Surg. 2017 Dec; 66:1679-1685. </w:t>
      </w:r>
      <w:proofErr w:type="spellStart"/>
      <w:r w:rsidR="0046026D" w:rsidRPr="0046026D">
        <w:rPr>
          <w:rFonts w:ascii="Arial" w:eastAsia="Arial Unicode MS" w:hAnsi="Arial" w:cs="Arial"/>
          <w:color w:val="000000" w:themeColor="text1"/>
        </w:rPr>
        <w:t>doi</w:t>
      </w:r>
      <w:proofErr w:type="spellEnd"/>
      <w:r w:rsidR="0046026D" w:rsidRPr="0046026D">
        <w:rPr>
          <w:rFonts w:ascii="Arial" w:eastAsia="Arial Unicode MS" w:hAnsi="Arial" w:cs="Arial"/>
          <w:color w:val="000000" w:themeColor="text1"/>
        </w:rPr>
        <w:t xml:space="preserve">: 10.1016/j.jvs.2017.04.033. </w:t>
      </w:r>
      <w:proofErr w:type="spellStart"/>
      <w:r w:rsidR="0046026D" w:rsidRPr="0046026D">
        <w:rPr>
          <w:rFonts w:ascii="Arial" w:eastAsia="Arial Unicode MS" w:hAnsi="Arial" w:cs="Arial"/>
          <w:color w:val="000000" w:themeColor="text1"/>
        </w:rPr>
        <w:t>Epub</w:t>
      </w:r>
      <w:proofErr w:type="spellEnd"/>
      <w:r w:rsidR="0046026D" w:rsidRPr="0046026D">
        <w:rPr>
          <w:rFonts w:ascii="Arial" w:eastAsia="Arial Unicode MS" w:hAnsi="Arial" w:cs="Arial"/>
          <w:color w:val="000000" w:themeColor="text1"/>
        </w:rPr>
        <w:t xml:space="preserve"> 2017 Jun 12. PMID: 28619644.</w:t>
      </w:r>
    </w:p>
    <w:p w14:paraId="2C7142C8" w14:textId="5E3AD9D0" w:rsidR="00AC0009" w:rsidRPr="00A004EA" w:rsidRDefault="00AC0009" w:rsidP="00CA28D0">
      <w:pPr>
        <w:pStyle w:val="NormalWeb"/>
        <w:numPr>
          <w:ilvl w:val="0"/>
          <w:numId w:val="9"/>
        </w:numPr>
        <w:spacing w:before="0" w:beforeAutospacing="0" w:after="120" w:afterAutospacing="0"/>
        <w:rPr>
          <w:rFonts w:ascii="Arial" w:hAnsi="Arial" w:cs="Arial"/>
        </w:rPr>
      </w:pPr>
      <w:r w:rsidRPr="00A004EA">
        <w:rPr>
          <w:rFonts w:ascii="Arial" w:eastAsia="Arial Unicode MS" w:hAnsi="Arial" w:cs="Arial"/>
          <w:b/>
        </w:rPr>
        <w:t>Tran K</w:t>
      </w:r>
      <w:r w:rsidRPr="00A004EA">
        <w:rPr>
          <w:rFonts w:ascii="Arial" w:eastAsia="Arial Unicode MS" w:hAnsi="Arial" w:cs="Arial"/>
        </w:rPr>
        <w:t xml:space="preserve">, Dorsey C, Lee JT, Chandra V, Gender Related Differences in Iliofemoral Arterial Anatomy among AAA patients. </w:t>
      </w:r>
      <w:r w:rsidRPr="00A004EA">
        <w:rPr>
          <w:rFonts w:ascii="Arial" w:hAnsi="Arial" w:cs="Arial"/>
        </w:rPr>
        <w:t xml:space="preserve">Ann </w:t>
      </w:r>
      <w:proofErr w:type="spellStart"/>
      <w:r w:rsidRPr="00A004EA">
        <w:rPr>
          <w:rFonts w:ascii="Arial" w:hAnsi="Arial" w:cs="Arial"/>
        </w:rPr>
        <w:t>Vasc</w:t>
      </w:r>
      <w:proofErr w:type="spellEnd"/>
      <w:r w:rsidRPr="00A004EA">
        <w:rPr>
          <w:rFonts w:ascii="Arial" w:hAnsi="Arial" w:cs="Arial"/>
        </w:rPr>
        <w:t xml:space="preserve"> Surg. 2017 Oct; 44:171-178. </w:t>
      </w:r>
      <w:proofErr w:type="spellStart"/>
      <w:r w:rsidR="0046026D" w:rsidRPr="0046026D">
        <w:rPr>
          <w:rFonts w:ascii="Arial" w:hAnsi="Arial" w:cs="Arial"/>
        </w:rPr>
        <w:t>doi</w:t>
      </w:r>
      <w:proofErr w:type="spellEnd"/>
      <w:r w:rsidR="0046026D" w:rsidRPr="0046026D">
        <w:rPr>
          <w:rFonts w:ascii="Arial" w:hAnsi="Arial" w:cs="Arial"/>
        </w:rPr>
        <w:t xml:space="preserve">: 10.1016/j.avsg.2017.01.025. </w:t>
      </w:r>
      <w:proofErr w:type="spellStart"/>
      <w:r w:rsidR="0046026D" w:rsidRPr="0046026D">
        <w:rPr>
          <w:rFonts w:ascii="Arial" w:hAnsi="Arial" w:cs="Arial"/>
        </w:rPr>
        <w:t>Epub</w:t>
      </w:r>
      <w:proofErr w:type="spellEnd"/>
      <w:r w:rsidR="0046026D" w:rsidRPr="0046026D">
        <w:rPr>
          <w:rFonts w:ascii="Arial" w:hAnsi="Arial" w:cs="Arial"/>
        </w:rPr>
        <w:t xml:space="preserve"> 2017 May 4. PMID: 28479440.</w:t>
      </w:r>
    </w:p>
    <w:p w14:paraId="101BAE87" w14:textId="3CB13654" w:rsidR="00AC0009" w:rsidRPr="00A004EA" w:rsidRDefault="00AC0009" w:rsidP="00CA28D0">
      <w:pPr>
        <w:pStyle w:val="NormalWeb"/>
        <w:numPr>
          <w:ilvl w:val="0"/>
          <w:numId w:val="9"/>
        </w:numPr>
        <w:spacing w:before="0" w:beforeAutospacing="0" w:after="120" w:afterAutospacing="0"/>
        <w:rPr>
          <w:rFonts w:ascii="Arial" w:hAnsi="Arial" w:cs="Arial"/>
        </w:rPr>
      </w:pPr>
      <w:proofErr w:type="spellStart"/>
      <w:r w:rsidRPr="00A004EA">
        <w:rPr>
          <w:rFonts w:ascii="Arial" w:eastAsia="Arial Unicode MS" w:hAnsi="Arial" w:cs="Arial"/>
        </w:rPr>
        <w:t>Kret</w:t>
      </w:r>
      <w:proofErr w:type="spellEnd"/>
      <w:r w:rsidRPr="00A004EA">
        <w:rPr>
          <w:rFonts w:ascii="Arial" w:eastAsia="Arial Unicode MS" w:hAnsi="Arial" w:cs="Arial"/>
        </w:rPr>
        <w:t xml:space="preserve"> MR, </w:t>
      </w:r>
      <w:r w:rsidRPr="00A004EA">
        <w:rPr>
          <w:rFonts w:ascii="Arial" w:eastAsia="Arial Unicode MS" w:hAnsi="Arial" w:cs="Arial"/>
          <w:b/>
        </w:rPr>
        <w:t>Tran K</w:t>
      </w:r>
      <w:r w:rsidRPr="00A004EA">
        <w:rPr>
          <w:rFonts w:ascii="Arial" w:eastAsia="Arial Unicode MS" w:hAnsi="Arial" w:cs="Arial"/>
        </w:rPr>
        <w:t xml:space="preserve">, Lee JT, Change in Aortic Neck Diameter after Endovascular Aortic Aneurysm Repair. </w:t>
      </w:r>
      <w:r w:rsidRPr="00A004EA">
        <w:rPr>
          <w:rFonts w:ascii="Arial" w:hAnsi="Arial" w:cs="Arial"/>
        </w:rPr>
        <w:t xml:space="preserve">Ann </w:t>
      </w:r>
      <w:proofErr w:type="spellStart"/>
      <w:r w:rsidRPr="00A004EA">
        <w:rPr>
          <w:rFonts w:ascii="Arial" w:hAnsi="Arial" w:cs="Arial"/>
        </w:rPr>
        <w:t>Vasc</w:t>
      </w:r>
      <w:proofErr w:type="spellEnd"/>
      <w:r w:rsidRPr="00A004EA">
        <w:rPr>
          <w:rFonts w:ascii="Arial" w:hAnsi="Arial" w:cs="Arial"/>
        </w:rPr>
        <w:t xml:space="preserve"> Surg. 2017 Aug; 43:115-120. </w:t>
      </w:r>
      <w:proofErr w:type="spellStart"/>
      <w:r w:rsidR="00C915F5" w:rsidRPr="00C915F5">
        <w:rPr>
          <w:rFonts w:ascii="Arial" w:hAnsi="Arial" w:cs="Arial"/>
        </w:rPr>
        <w:t>doi</w:t>
      </w:r>
      <w:proofErr w:type="spellEnd"/>
      <w:r w:rsidR="00C915F5" w:rsidRPr="00C915F5">
        <w:rPr>
          <w:rFonts w:ascii="Arial" w:hAnsi="Arial" w:cs="Arial"/>
        </w:rPr>
        <w:t xml:space="preserve">: 10.1016/j.avsg.2016.11.013. </w:t>
      </w:r>
      <w:proofErr w:type="spellStart"/>
      <w:r w:rsidR="00C915F5" w:rsidRPr="00C915F5">
        <w:rPr>
          <w:rFonts w:ascii="Arial" w:hAnsi="Arial" w:cs="Arial"/>
        </w:rPr>
        <w:t>Epub</w:t>
      </w:r>
      <w:proofErr w:type="spellEnd"/>
      <w:r w:rsidR="00C915F5" w:rsidRPr="00C915F5">
        <w:rPr>
          <w:rFonts w:ascii="Arial" w:hAnsi="Arial" w:cs="Arial"/>
        </w:rPr>
        <w:t xml:space="preserve"> 2017 Mar 21. PMID: 28341512.</w:t>
      </w:r>
    </w:p>
    <w:p w14:paraId="1103298B" w14:textId="0773C343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Ullery BW,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Itoga NK, Dalman RL, Lee JT. Natural history of gutter-related type 1a endoleaks after snorkel/chimney endovascular aneurysm repair. J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Surg. </w:t>
      </w:r>
      <w:r w:rsidR="00C915F5" w:rsidRPr="00C915F5">
        <w:rPr>
          <w:rFonts w:cs="Arial"/>
          <w:sz w:val="20"/>
          <w:szCs w:val="20"/>
        </w:rPr>
        <w:t xml:space="preserve">2017 Apr;65(4):981-990. </w:t>
      </w:r>
      <w:proofErr w:type="spellStart"/>
      <w:r w:rsidR="00C915F5" w:rsidRPr="00C915F5">
        <w:rPr>
          <w:rFonts w:cs="Arial"/>
          <w:sz w:val="20"/>
          <w:szCs w:val="20"/>
        </w:rPr>
        <w:t>doi</w:t>
      </w:r>
      <w:proofErr w:type="spellEnd"/>
      <w:r w:rsidR="00C915F5" w:rsidRPr="00C915F5">
        <w:rPr>
          <w:rFonts w:cs="Arial"/>
          <w:sz w:val="20"/>
          <w:szCs w:val="20"/>
        </w:rPr>
        <w:t xml:space="preserve">: 10.1016/j.jvs.2016.10.085. </w:t>
      </w:r>
      <w:proofErr w:type="spellStart"/>
      <w:r w:rsidR="00C915F5" w:rsidRPr="00C915F5">
        <w:rPr>
          <w:rFonts w:cs="Arial"/>
          <w:sz w:val="20"/>
          <w:szCs w:val="20"/>
        </w:rPr>
        <w:t>Epub</w:t>
      </w:r>
      <w:proofErr w:type="spellEnd"/>
      <w:r w:rsidR="00C915F5" w:rsidRPr="00C915F5">
        <w:rPr>
          <w:rFonts w:cs="Arial"/>
          <w:sz w:val="20"/>
          <w:szCs w:val="20"/>
        </w:rPr>
        <w:t xml:space="preserve"> 2017 Feb 8. PMID: 28189356; PMCID: PMC5842240.</w:t>
      </w:r>
    </w:p>
    <w:p w14:paraId="001D12EA" w14:textId="77777777" w:rsidR="00177C0E" w:rsidRPr="00A004EA" w:rsidRDefault="00177C0E" w:rsidP="00177C0E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A004EA">
        <w:rPr>
          <w:rFonts w:cs="Arial"/>
          <w:color w:val="000000" w:themeColor="text1"/>
          <w:sz w:val="20"/>
          <w:szCs w:val="20"/>
        </w:rPr>
        <w:t xml:space="preserve">Donas KP,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Criado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 FJ,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Torsello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 G, Veith FJ; Minion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DJl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>, PERICLES investigators (</w:t>
      </w:r>
      <w:r w:rsidRPr="00A004EA">
        <w:rPr>
          <w:rFonts w:cs="Arial"/>
          <w:b/>
          <w:color w:val="000000" w:themeColor="text1"/>
          <w:sz w:val="20"/>
          <w:szCs w:val="20"/>
        </w:rPr>
        <w:t>Tran K</w:t>
      </w:r>
      <w:r w:rsidRPr="00A004EA">
        <w:rPr>
          <w:rFonts w:cs="Arial"/>
          <w:color w:val="000000" w:themeColor="text1"/>
          <w:sz w:val="20"/>
          <w:szCs w:val="20"/>
        </w:rPr>
        <w:t xml:space="preserve">). Classification of Chimney EVAR-related Endoleaks: Insights from the PERICLES Registry. J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Endovasc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Ther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. 2017 Feb 1;24(1):72-74. </w:t>
      </w:r>
      <w:r w:rsidRPr="00A564BF">
        <w:rPr>
          <w:rFonts w:cs="Arial"/>
          <w:color w:val="000000" w:themeColor="text1"/>
          <w:sz w:val="20"/>
          <w:szCs w:val="20"/>
        </w:rPr>
        <w:t>https://doi.org/10.1177/1526602816678994</w:t>
      </w:r>
    </w:p>
    <w:p w14:paraId="415D6B53" w14:textId="2D7A3876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Ullery BW, </w:t>
      </w:r>
      <w:proofErr w:type="spellStart"/>
      <w:r w:rsidRPr="00A004EA">
        <w:rPr>
          <w:rFonts w:cs="Arial"/>
          <w:sz w:val="20"/>
          <w:szCs w:val="20"/>
        </w:rPr>
        <w:t>Kret</w:t>
      </w:r>
      <w:proofErr w:type="spellEnd"/>
      <w:r w:rsidRPr="00A004EA">
        <w:rPr>
          <w:rFonts w:cs="Arial"/>
          <w:sz w:val="20"/>
          <w:szCs w:val="20"/>
        </w:rPr>
        <w:t xml:space="preserve"> MR, Lee JT. Real-World Performance of Paclitaxel Drug-Eluting Bare Metal Stenting (</w:t>
      </w:r>
      <w:proofErr w:type="spellStart"/>
      <w:r w:rsidRPr="00A004EA">
        <w:rPr>
          <w:rFonts w:cs="Arial"/>
          <w:sz w:val="20"/>
          <w:szCs w:val="20"/>
        </w:rPr>
        <w:t>Zilver</w:t>
      </w:r>
      <w:proofErr w:type="spellEnd"/>
      <w:r w:rsidRPr="00A004EA">
        <w:rPr>
          <w:rFonts w:cs="Arial"/>
          <w:sz w:val="20"/>
          <w:szCs w:val="20"/>
        </w:rPr>
        <w:t xml:space="preserve"> PTX) for the Treatment of Femoropopliteal Occlusive Disease. Ann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Surg. 2017 Jan; 38:90-98.</w:t>
      </w:r>
      <w:r w:rsidR="00A564BF" w:rsidRPr="00A564BF">
        <w:t xml:space="preserve"> </w:t>
      </w:r>
      <w:proofErr w:type="spellStart"/>
      <w:r w:rsidR="00A564BF" w:rsidRPr="00A564BF">
        <w:rPr>
          <w:rFonts w:cs="Arial"/>
          <w:sz w:val="20"/>
          <w:szCs w:val="20"/>
        </w:rPr>
        <w:t>doi</w:t>
      </w:r>
      <w:proofErr w:type="spellEnd"/>
      <w:r w:rsidR="00A564BF" w:rsidRPr="00A564BF">
        <w:rPr>
          <w:rFonts w:cs="Arial"/>
          <w:sz w:val="20"/>
          <w:szCs w:val="20"/>
        </w:rPr>
        <w:t xml:space="preserve">: 10.1016/j.avsg.2016.08.006. </w:t>
      </w:r>
      <w:proofErr w:type="spellStart"/>
      <w:r w:rsidR="00A564BF" w:rsidRPr="00A564BF">
        <w:rPr>
          <w:rFonts w:cs="Arial"/>
          <w:sz w:val="20"/>
          <w:szCs w:val="20"/>
        </w:rPr>
        <w:t>Epub</w:t>
      </w:r>
      <w:proofErr w:type="spellEnd"/>
      <w:r w:rsidR="00A564BF" w:rsidRPr="00A564BF">
        <w:rPr>
          <w:rFonts w:cs="Arial"/>
          <w:sz w:val="20"/>
          <w:szCs w:val="20"/>
        </w:rPr>
        <w:t xml:space="preserve"> 2016 Aug 20. PMID: 27554688.</w:t>
      </w:r>
    </w:p>
    <w:p w14:paraId="525CD7C8" w14:textId="7F169DF4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Itoga NK, Ullery BW,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Lee GK, Aalami OO, </w:t>
      </w:r>
      <w:proofErr w:type="spellStart"/>
      <w:r w:rsidRPr="00A004EA">
        <w:rPr>
          <w:rFonts w:cs="Arial"/>
          <w:sz w:val="20"/>
          <w:szCs w:val="20"/>
        </w:rPr>
        <w:t>Bech</w:t>
      </w:r>
      <w:proofErr w:type="spellEnd"/>
      <w:r w:rsidRPr="00A004EA">
        <w:rPr>
          <w:rFonts w:cs="Arial"/>
          <w:sz w:val="20"/>
          <w:szCs w:val="20"/>
        </w:rPr>
        <w:t xml:space="preserve"> FR, Zhou W. Use of a proactive duplex ultrasound protocol for hemodialysis access. J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Surg. 2016 Oct;64(4):1042-1049 </w:t>
      </w:r>
      <w:r w:rsidR="00A564BF" w:rsidRPr="00A634D7">
        <w:rPr>
          <w:rFonts w:cs="Arial"/>
          <w:sz w:val="20"/>
          <w:szCs w:val="20"/>
        </w:rPr>
        <w:t xml:space="preserve">e1. </w:t>
      </w:r>
      <w:proofErr w:type="spellStart"/>
      <w:r w:rsidR="00A564BF" w:rsidRPr="00A634D7">
        <w:rPr>
          <w:rFonts w:cs="Arial"/>
          <w:sz w:val="20"/>
          <w:szCs w:val="20"/>
        </w:rPr>
        <w:t>doi</w:t>
      </w:r>
      <w:proofErr w:type="spellEnd"/>
      <w:r w:rsidR="00A564BF" w:rsidRPr="00A634D7">
        <w:rPr>
          <w:rFonts w:cs="Arial"/>
          <w:sz w:val="20"/>
          <w:szCs w:val="20"/>
        </w:rPr>
        <w:t xml:space="preserve">: 10.1016/j.jvs.2016.03.442. </w:t>
      </w:r>
      <w:proofErr w:type="spellStart"/>
      <w:r w:rsidR="00A564BF" w:rsidRPr="00A634D7">
        <w:rPr>
          <w:rFonts w:cs="Arial"/>
          <w:sz w:val="20"/>
          <w:szCs w:val="20"/>
        </w:rPr>
        <w:t>Epub</w:t>
      </w:r>
      <w:proofErr w:type="spellEnd"/>
      <w:r w:rsidR="00A564BF" w:rsidRPr="00A634D7">
        <w:rPr>
          <w:rFonts w:cs="Arial"/>
          <w:sz w:val="20"/>
          <w:szCs w:val="20"/>
        </w:rPr>
        <w:t xml:space="preserve"> 2016 May 13. PMID: 27183858; PMCID: PMC6706077.</w:t>
      </w:r>
    </w:p>
    <w:p w14:paraId="4ECF0001" w14:textId="2B8BBCDA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Fajardo A, Ullery BW, </w:t>
      </w:r>
      <w:proofErr w:type="spellStart"/>
      <w:r w:rsidRPr="00A004EA">
        <w:rPr>
          <w:rFonts w:cs="Arial"/>
          <w:sz w:val="20"/>
          <w:szCs w:val="20"/>
        </w:rPr>
        <w:t>Golt</w:t>
      </w:r>
      <w:proofErr w:type="spellEnd"/>
      <w:r w:rsidRPr="00A004EA">
        <w:rPr>
          <w:rFonts w:cs="Arial"/>
          <w:sz w:val="20"/>
          <w:szCs w:val="20"/>
        </w:rPr>
        <w:t xml:space="preserve"> CQ, Lee JT. Renal function changes after fenestrated endovascular aneurysm repair. J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Surg. 2016; 64(2):273-280</w:t>
      </w:r>
      <w:r w:rsidR="00DC02B8">
        <w:rPr>
          <w:rFonts w:cs="Arial"/>
          <w:sz w:val="20"/>
          <w:szCs w:val="20"/>
        </w:rPr>
        <w:t xml:space="preserve">. </w:t>
      </w:r>
      <w:proofErr w:type="spellStart"/>
      <w:r w:rsidR="00DC02B8" w:rsidRPr="00DC02B8">
        <w:rPr>
          <w:rFonts w:cs="Arial"/>
          <w:sz w:val="20"/>
          <w:szCs w:val="20"/>
        </w:rPr>
        <w:t>doi</w:t>
      </w:r>
      <w:proofErr w:type="spellEnd"/>
      <w:r w:rsidR="00DC02B8" w:rsidRPr="00DC02B8">
        <w:rPr>
          <w:rFonts w:cs="Arial"/>
          <w:sz w:val="20"/>
          <w:szCs w:val="20"/>
        </w:rPr>
        <w:t xml:space="preserve">: 10.1016/j.jvs.2016.01.041. </w:t>
      </w:r>
      <w:proofErr w:type="spellStart"/>
      <w:r w:rsidR="00DC02B8" w:rsidRPr="00DC02B8">
        <w:rPr>
          <w:rFonts w:cs="Arial"/>
          <w:sz w:val="20"/>
          <w:szCs w:val="20"/>
        </w:rPr>
        <w:t>Epub</w:t>
      </w:r>
      <w:proofErr w:type="spellEnd"/>
      <w:r w:rsidR="00DC02B8" w:rsidRPr="00DC02B8">
        <w:rPr>
          <w:rFonts w:cs="Arial"/>
          <w:sz w:val="20"/>
          <w:szCs w:val="20"/>
        </w:rPr>
        <w:t xml:space="preserve"> 2016 May 27. PMID: 27237402.</w:t>
      </w:r>
    </w:p>
    <w:p w14:paraId="763FF2DD" w14:textId="35BFF2D6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A004EA">
        <w:rPr>
          <w:rFonts w:cs="Arial"/>
          <w:color w:val="000000" w:themeColor="text1"/>
          <w:sz w:val="20"/>
          <w:szCs w:val="20"/>
        </w:rPr>
        <w:t xml:space="preserve">Donas KP, Lee JT,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Lachat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 M,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Torsello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 G, Veith FJ; PERICLES investigators (</w:t>
      </w:r>
      <w:r w:rsidRPr="00A004EA">
        <w:rPr>
          <w:rFonts w:cs="Arial"/>
          <w:b/>
          <w:color w:val="000000" w:themeColor="text1"/>
          <w:sz w:val="20"/>
          <w:szCs w:val="20"/>
        </w:rPr>
        <w:t>Tran K</w:t>
      </w:r>
      <w:r w:rsidRPr="00A004EA">
        <w:rPr>
          <w:rFonts w:cs="Arial"/>
          <w:color w:val="000000" w:themeColor="text1"/>
          <w:sz w:val="20"/>
          <w:szCs w:val="20"/>
        </w:rPr>
        <w:t xml:space="preserve">). Collected world experience about the performance of the snorkel/chimney endovascular technique in the treatment of complex aortic pathologies: the PERICLES registry. Ann Surg. 2015; 262(3):546-53. </w:t>
      </w:r>
      <w:r w:rsidR="00DC02B8" w:rsidRPr="00DC02B8">
        <w:rPr>
          <w:rFonts w:cs="Arial"/>
          <w:color w:val="000000" w:themeColor="text1"/>
          <w:sz w:val="20"/>
          <w:szCs w:val="20"/>
        </w:rPr>
        <w:t xml:space="preserve">discussion 552-3. </w:t>
      </w:r>
      <w:proofErr w:type="spellStart"/>
      <w:r w:rsidR="00DC02B8" w:rsidRPr="00DC02B8">
        <w:rPr>
          <w:rFonts w:cs="Arial"/>
          <w:color w:val="000000" w:themeColor="text1"/>
          <w:sz w:val="20"/>
          <w:szCs w:val="20"/>
        </w:rPr>
        <w:t>doi</w:t>
      </w:r>
      <w:proofErr w:type="spellEnd"/>
      <w:r w:rsidR="00DC02B8" w:rsidRPr="00DC02B8">
        <w:rPr>
          <w:rFonts w:cs="Arial"/>
          <w:color w:val="000000" w:themeColor="text1"/>
          <w:sz w:val="20"/>
          <w:szCs w:val="20"/>
        </w:rPr>
        <w:t>: 10.1097/SLA.0000000000001405. PMID: 26258324.</w:t>
      </w:r>
    </w:p>
    <w:p w14:paraId="0E54F396" w14:textId="760602B1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Ullery BW,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Chandra V, Mell MW, Harris EJ, Dalman RL, Lee JT. Improved </w:t>
      </w:r>
      <w:proofErr w:type="gramStart"/>
      <w:r w:rsidRPr="00A004EA">
        <w:rPr>
          <w:rFonts w:cs="Arial"/>
          <w:sz w:val="20"/>
          <w:szCs w:val="20"/>
        </w:rPr>
        <w:t>survival</w:t>
      </w:r>
      <w:proofErr w:type="gramEnd"/>
      <w:r w:rsidRPr="00A004EA">
        <w:rPr>
          <w:rFonts w:cs="Arial"/>
          <w:sz w:val="20"/>
          <w:szCs w:val="20"/>
        </w:rPr>
        <w:t xml:space="preserve"> and discharge disposition following implementation of an endovascular-first protocol for ruptured abdominal aortic aneurysm. JAMA Surg. 2015;150(11):1058-65. </w:t>
      </w:r>
      <w:proofErr w:type="spellStart"/>
      <w:r w:rsidR="00DC02B8" w:rsidRPr="00DC02B8">
        <w:rPr>
          <w:rFonts w:cs="Arial"/>
          <w:sz w:val="20"/>
          <w:szCs w:val="20"/>
        </w:rPr>
        <w:t>doi</w:t>
      </w:r>
      <w:proofErr w:type="spellEnd"/>
      <w:r w:rsidR="00DC02B8" w:rsidRPr="00DC02B8">
        <w:rPr>
          <w:rFonts w:cs="Arial"/>
          <w:sz w:val="20"/>
          <w:szCs w:val="20"/>
        </w:rPr>
        <w:t>: 10.1001/jamasurg.2015.1861. PMID: 26244272.</w:t>
      </w:r>
    </w:p>
    <w:p w14:paraId="6C117929" w14:textId="45A20FF3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lastRenderedPageBreak/>
        <w:t>Tran K</w:t>
      </w:r>
      <w:r w:rsidRPr="00A004EA">
        <w:rPr>
          <w:rFonts w:cs="Arial"/>
          <w:sz w:val="20"/>
          <w:szCs w:val="20"/>
        </w:rPr>
        <w:t xml:space="preserve">, Ullery BW, Lee JT. Snorkel/Chimney stent morphology predicts renal dysfunction after complex EVAR. Ann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Surg. 2015; 30:1-11.1</w:t>
      </w:r>
      <w:r w:rsidRPr="00A004EA">
        <w:rPr>
          <w:rFonts w:cs="Arial"/>
          <w:b/>
          <w:sz w:val="20"/>
          <w:szCs w:val="20"/>
        </w:rPr>
        <w:t>.</w:t>
      </w:r>
      <w:r w:rsidRPr="00A004EA">
        <w:rPr>
          <w:rFonts w:cs="Arial"/>
          <w:sz w:val="20"/>
          <w:szCs w:val="20"/>
        </w:rPr>
        <w:t xml:space="preserve"> </w:t>
      </w:r>
      <w:proofErr w:type="spellStart"/>
      <w:r w:rsidR="00DC02B8" w:rsidRPr="00DC02B8">
        <w:rPr>
          <w:rFonts w:cs="Arial"/>
          <w:sz w:val="20"/>
          <w:szCs w:val="20"/>
        </w:rPr>
        <w:t>doi</w:t>
      </w:r>
      <w:proofErr w:type="spellEnd"/>
      <w:r w:rsidR="00DC02B8" w:rsidRPr="00DC02B8">
        <w:rPr>
          <w:rFonts w:cs="Arial"/>
          <w:sz w:val="20"/>
          <w:szCs w:val="20"/>
        </w:rPr>
        <w:t xml:space="preserve">: 10.1016/j.avsg.2015.04.093. </w:t>
      </w:r>
      <w:proofErr w:type="spellStart"/>
      <w:r w:rsidR="00DC02B8" w:rsidRPr="00DC02B8">
        <w:rPr>
          <w:rFonts w:cs="Arial"/>
          <w:sz w:val="20"/>
          <w:szCs w:val="20"/>
        </w:rPr>
        <w:t>Epub</w:t>
      </w:r>
      <w:proofErr w:type="spellEnd"/>
      <w:r w:rsidR="00DC02B8" w:rsidRPr="00DC02B8">
        <w:rPr>
          <w:rFonts w:cs="Arial"/>
          <w:sz w:val="20"/>
          <w:szCs w:val="20"/>
        </w:rPr>
        <w:t xml:space="preserve"> 2015 Jul 14. PMID: 26187702.</w:t>
      </w:r>
    </w:p>
    <w:p w14:paraId="75621885" w14:textId="43CA9152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Ullery BW,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Itoga N, Casey K, Dalman RL, Lee JT. </w:t>
      </w:r>
      <w:proofErr w:type="gramStart"/>
      <w:r w:rsidRPr="00A004EA">
        <w:rPr>
          <w:rFonts w:cs="Arial"/>
          <w:sz w:val="20"/>
          <w:szCs w:val="20"/>
        </w:rPr>
        <w:t>Safety</w:t>
      </w:r>
      <w:proofErr w:type="gramEnd"/>
      <w:r w:rsidRPr="00A004EA">
        <w:rPr>
          <w:rFonts w:cs="Arial"/>
          <w:sz w:val="20"/>
          <w:szCs w:val="20"/>
        </w:rPr>
        <w:t xml:space="preserve"> and efficacy of antiplatelet/anticoagulation regimens after </w:t>
      </w:r>
      <w:proofErr w:type="spellStart"/>
      <w:r w:rsidRPr="00A004EA">
        <w:rPr>
          <w:rFonts w:cs="Arial"/>
          <w:sz w:val="20"/>
          <w:szCs w:val="20"/>
        </w:rPr>
        <w:t>Viabahn</w:t>
      </w:r>
      <w:proofErr w:type="spellEnd"/>
      <w:r w:rsidRPr="00A004EA">
        <w:rPr>
          <w:rFonts w:cs="Arial"/>
          <w:sz w:val="20"/>
          <w:szCs w:val="20"/>
        </w:rPr>
        <w:t xml:space="preserve"> stent graft treatment for femoropopliteal occlusive disease. J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Surg. 2015; 61(6):1479-88. </w:t>
      </w:r>
      <w:proofErr w:type="spellStart"/>
      <w:r w:rsidR="00DC02B8" w:rsidRPr="00DC02B8">
        <w:rPr>
          <w:rFonts w:cs="Arial"/>
          <w:sz w:val="20"/>
          <w:szCs w:val="20"/>
        </w:rPr>
        <w:t>doi</w:t>
      </w:r>
      <w:proofErr w:type="spellEnd"/>
      <w:r w:rsidR="00DC02B8" w:rsidRPr="00DC02B8">
        <w:rPr>
          <w:rFonts w:cs="Arial"/>
          <w:sz w:val="20"/>
          <w:szCs w:val="20"/>
        </w:rPr>
        <w:t xml:space="preserve">: 10.1016/j.jvs.2014.12.062. </w:t>
      </w:r>
      <w:proofErr w:type="spellStart"/>
      <w:r w:rsidR="00DC02B8" w:rsidRPr="00DC02B8">
        <w:rPr>
          <w:rFonts w:cs="Arial"/>
          <w:sz w:val="20"/>
          <w:szCs w:val="20"/>
        </w:rPr>
        <w:t>Epub</w:t>
      </w:r>
      <w:proofErr w:type="spellEnd"/>
      <w:r w:rsidR="00DC02B8" w:rsidRPr="00DC02B8">
        <w:rPr>
          <w:rFonts w:cs="Arial"/>
          <w:sz w:val="20"/>
          <w:szCs w:val="20"/>
        </w:rPr>
        <w:t xml:space="preserve"> 2015 Feb 19. PMID: 25704407.</w:t>
      </w:r>
    </w:p>
    <w:p w14:paraId="4F53A59E" w14:textId="29F5F7FD" w:rsidR="00AC0009" w:rsidRPr="00A004EA" w:rsidRDefault="00AC0009" w:rsidP="00CA28D0">
      <w:pPr>
        <w:pStyle w:val="ListParagraph"/>
        <w:numPr>
          <w:ilvl w:val="0"/>
          <w:numId w:val="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Lee JT, </w:t>
      </w:r>
      <w:proofErr w:type="spellStart"/>
      <w:r w:rsidRPr="00A004EA">
        <w:rPr>
          <w:rFonts w:cs="Arial"/>
          <w:sz w:val="20"/>
          <w:szCs w:val="20"/>
        </w:rPr>
        <w:t>Varu</w:t>
      </w:r>
      <w:proofErr w:type="spellEnd"/>
      <w:r w:rsidRPr="00A004EA">
        <w:rPr>
          <w:rFonts w:cs="Arial"/>
          <w:sz w:val="20"/>
          <w:szCs w:val="20"/>
        </w:rPr>
        <w:t xml:space="preserve"> VN,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Dalman DL. Renal function changes after snorkel/chimney repair of </w:t>
      </w:r>
      <w:proofErr w:type="spellStart"/>
      <w:r w:rsidRPr="00A004EA">
        <w:rPr>
          <w:rFonts w:cs="Arial"/>
          <w:sz w:val="20"/>
          <w:szCs w:val="20"/>
        </w:rPr>
        <w:t>juxtarenal</w:t>
      </w:r>
      <w:proofErr w:type="spellEnd"/>
      <w:r w:rsidRPr="00A004EA">
        <w:rPr>
          <w:rFonts w:cs="Arial"/>
          <w:sz w:val="20"/>
          <w:szCs w:val="20"/>
        </w:rPr>
        <w:t xml:space="preserve"> aneurysms. J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Surg. </w:t>
      </w:r>
      <w:proofErr w:type="gramStart"/>
      <w:r w:rsidRPr="00A004EA">
        <w:rPr>
          <w:rFonts w:cs="Arial"/>
          <w:sz w:val="20"/>
          <w:szCs w:val="20"/>
        </w:rPr>
        <w:t>2014;60:563</w:t>
      </w:r>
      <w:proofErr w:type="gramEnd"/>
      <w:r w:rsidRPr="00A004EA">
        <w:rPr>
          <w:rFonts w:cs="Arial"/>
          <w:sz w:val="20"/>
          <w:szCs w:val="20"/>
        </w:rPr>
        <w:t xml:space="preserve">-70. </w:t>
      </w:r>
      <w:proofErr w:type="spellStart"/>
      <w:r w:rsidR="00DC02B8" w:rsidRPr="00DC02B8">
        <w:rPr>
          <w:rFonts w:cs="Arial"/>
          <w:sz w:val="20"/>
          <w:szCs w:val="20"/>
        </w:rPr>
        <w:t>doi</w:t>
      </w:r>
      <w:proofErr w:type="spellEnd"/>
      <w:r w:rsidR="00DC02B8" w:rsidRPr="00DC02B8">
        <w:rPr>
          <w:rFonts w:cs="Arial"/>
          <w:sz w:val="20"/>
          <w:szCs w:val="20"/>
        </w:rPr>
        <w:t xml:space="preserve">: 10.1016/j.jvs.2014.03.239. </w:t>
      </w:r>
      <w:proofErr w:type="spellStart"/>
      <w:r w:rsidR="00DC02B8" w:rsidRPr="00DC02B8">
        <w:rPr>
          <w:rFonts w:cs="Arial"/>
          <w:sz w:val="20"/>
          <w:szCs w:val="20"/>
        </w:rPr>
        <w:t>Epub</w:t>
      </w:r>
      <w:proofErr w:type="spellEnd"/>
      <w:r w:rsidR="00DC02B8" w:rsidRPr="00DC02B8">
        <w:rPr>
          <w:rFonts w:cs="Arial"/>
          <w:sz w:val="20"/>
          <w:szCs w:val="20"/>
        </w:rPr>
        <w:t xml:space="preserve"> 2014 Apr 27. PMID: 24785683.</w:t>
      </w:r>
    </w:p>
    <w:p w14:paraId="1261CA21" w14:textId="14124C01" w:rsidR="00761498" w:rsidRPr="00A634D7" w:rsidRDefault="00AC0009" w:rsidP="00A634D7">
      <w:pPr>
        <w:pStyle w:val="ListParagraph"/>
        <w:numPr>
          <w:ilvl w:val="0"/>
          <w:numId w:val="9"/>
        </w:numPr>
        <w:spacing w:after="12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Mendel TA, Holbrook K, Yates PA. Construction of an inexpensive, hand-held fundus camera through modification of a consumer point and shoot camera. Invest. </w:t>
      </w:r>
      <w:proofErr w:type="spellStart"/>
      <w:r w:rsidRPr="00A004EA">
        <w:rPr>
          <w:rFonts w:cs="Arial"/>
          <w:sz w:val="20"/>
          <w:szCs w:val="20"/>
        </w:rPr>
        <w:t>Ophthalmol</w:t>
      </w:r>
      <w:proofErr w:type="spellEnd"/>
      <w:r w:rsidRPr="00A004EA">
        <w:rPr>
          <w:rFonts w:cs="Arial"/>
          <w:sz w:val="20"/>
          <w:szCs w:val="20"/>
        </w:rPr>
        <w:t xml:space="preserve">. Vis. Sci. </w:t>
      </w:r>
      <w:r w:rsidR="00DC02B8">
        <w:rPr>
          <w:rFonts w:cs="Arial"/>
          <w:sz w:val="20"/>
          <w:szCs w:val="20"/>
        </w:rPr>
        <w:t>Nov 9</w:t>
      </w:r>
      <w:r w:rsidRPr="00A004EA">
        <w:rPr>
          <w:rFonts w:cs="Arial"/>
          <w:sz w:val="20"/>
          <w:szCs w:val="20"/>
        </w:rPr>
        <w:t xml:space="preserve"> </w:t>
      </w:r>
      <w:proofErr w:type="gramStart"/>
      <w:r w:rsidRPr="00A004EA">
        <w:rPr>
          <w:rFonts w:cs="Arial"/>
          <w:sz w:val="20"/>
          <w:szCs w:val="20"/>
        </w:rPr>
        <w:t>2012;53:12</w:t>
      </w:r>
      <w:proofErr w:type="gramEnd"/>
      <w:r w:rsidRPr="00A004EA">
        <w:rPr>
          <w:rFonts w:cs="Arial"/>
          <w:sz w:val="20"/>
          <w:szCs w:val="20"/>
        </w:rPr>
        <w:t xml:space="preserve">: 7600-7607. </w:t>
      </w:r>
      <w:proofErr w:type="spellStart"/>
      <w:r w:rsidR="00DC02B8" w:rsidRPr="00DC02B8">
        <w:rPr>
          <w:rFonts w:cs="Arial"/>
          <w:sz w:val="20"/>
          <w:szCs w:val="20"/>
        </w:rPr>
        <w:t>doi</w:t>
      </w:r>
      <w:proofErr w:type="spellEnd"/>
      <w:r w:rsidR="00DC02B8" w:rsidRPr="00DC02B8">
        <w:rPr>
          <w:rFonts w:cs="Arial"/>
          <w:sz w:val="20"/>
          <w:szCs w:val="20"/>
        </w:rPr>
        <w:t>: 10.1167/iovs.12-10449</w:t>
      </w:r>
      <w:r w:rsidR="006C58A0">
        <w:rPr>
          <w:rFonts w:cs="Arial"/>
          <w:sz w:val="20"/>
          <w:szCs w:val="20"/>
        </w:rPr>
        <w:t xml:space="preserve">. </w:t>
      </w:r>
      <w:r w:rsidR="00DC02B8" w:rsidRPr="00A634D7">
        <w:rPr>
          <w:rFonts w:cs="Arial"/>
          <w:sz w:val="20"/>
          <w:szCs w:val="20"/>
        </w:rPr>
        <w:t>PMCID: PMC3495602PMID: 23049089</w:t>
      </w:r>
    </w:p>
    <w:p w14:paraId="5B2328E0" w14:textId="2CFCAF9B" w:rsidR="00761498" w:rsidRPr="00A004EA" w:rsidRDefault="00256673" w:rsidP="00761498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bookmarkStart w:id="9" w:name="OLE_LINK3"/>
      <w:proofErr w:type="gramStart"/>
      <w:r w:rsidRPr="00A004EA">
        <w:rPr>
          <w:rFonts w:ascii="Arial" w:hAnsi="Arial" w:cs="Arial"/>
          <w:b/>
          <w:sz w:val="20"/>
          <w:szCs w:val="20"/>
        </w:rPr>
        <w:t xml:space="preserve">Non </w:t>
      </w:r>
      <w:r w:rsidR="00761498" w:rsidRPr="00A004EA">
        <w:rPr>
          <w:rFonts w:ascii="Arial" w:hAnsi="Arial" w:cs="Arial"/>
          <w:b/>
          <w:sz w:val="20"/>
          <w:szCs w:val="20"/>
        </w:rPr>
        <w:t>Peer</w:t>
      </w:r>
      <w:proofErr w:type="gramEnd"/>
      <w:r w:rsidR="00761498" w:rsidRPr="00A004EA">
        <w:rPr>
          <w:rFonts w:ascii="Arial" w:hAnsi="Arial" w:cs="Arial"/>
          <w:b/>
          <w:sz w:val="20"/>
          <w:szCs w:val="20"/>
        </w:rPr>
        <w:t>-Reviewed Publications</w:t>
      </w:r>
      <w:r w:rsidR="00177C0E">
        <w:rPr>
          <w:rFonts w:ascii="Arial" w:hAnsi="Arial" w:cs="Arial"/>
          <w:b/>
          <w:sz w:val="20"/>
          <w:szCs w:val="20"/>
        </w:rPr>
        <w:t xml:space="preserve"> (2 total)</w:t>
      </w:r>
    </w:p>
    <w:bookmarkEnd w:id="9"/>
    <w:p w14:paraId="2260F2ED" w14:textId="08D62475" w:rsidR="00603C5C" w:rsidRPr="00A004EA" w:rsidRDefault="00603C5C" w:rsidP="007C5D55">
      <w:pPr>
        <w:pStyle w:val="ListParagraph"/>
        <w:numPr>
          <w:ilvl w:val="0"/>
          <w:numId w:val="23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bCs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Lee JT. Even more </w:t>
      </w:r>
      <w:proofErr w:type="gramStart"/>
      <w:r w:rsidRPr="00A004EA">
        <w:rPr>
          <w:rFonts w:cs="Arial"/>
          <w:sz w:val="20"/>
          <w:szCs w:val="20"/>
        </w:rPr>
        <w:t>real world</w:t>
      </w:r>
      <w:proofErr w:type="gramEnd"/>
      <w:r w:rsidRPr="00A004EA">
        <w:rPr>
          <w:rFonts w:cs="Arial"/>
          <w:sz w:val="20"/>
          <w:szCs w:val="20"/>
        </w:rPr>
        <w:t xml:space="preserve"> data regarding </w:t>
      </w:r>
      <w:proofErr w:type="spellStart"/>
      <w:r w:rsidRPr="00A004EA">
        <w:rPr>
          <w:rFonts w:cs="Arial"/>
          <w:sz w:val="20"/>
          <w:szCs w:val="20"/>
        </w:rPr>
        <w:t>ChEVAR</w:t>
      </w:r>
      <w:proofErr w:type="spellEnd"/>
      <w:r w:rsidRPr="00A004EA">
        <w:rPr>
          <w:rFonts w:cs="Arial"/>
          <w:sz w:val="20"/>
          <w:szCs w:val="20"/>
        </w:rPr>
        <w:t xml:space="preserve"> continuing to show consistent results. </w:t>
      </w:r>
      <w:proofErr w:type="spellStart"/>
      <w:r w:rsidRPr="00A004EA">
        <w:rPr>
          <w:rFonts w:cs="Arial"/>
          <w:sz w:val="20"/>
          <w:szCs w:val="20"/>
        </w:rPr>
        <w:t>Eur</w:t>
      </w:r>
      <w:proofErr w:type="spellEnd"/>
      <w:r w:rsidRPr="00A004EA">
        <w:rPr>
          <w:rFonts w:cs="Arial"/>
          <w:sz w:val="20"/>
          <w:szCs w:val="20"/>
        </w:rPr>
        <w:t xml:space="preserve"> J </w:t>
      </w:r>
      <w:proofErr w:type="spellStart"/>
      <w:r w:rsidRPr="00A004EA">
        <w:rPr>
          <w:rFonts w:cs="Arial"/>
          <w:sz w:val="20"/>
          <w:szCs w:val="20"/>
        </w:rPr>
        <w:t>Vasc</w:t>
      </w:r>
      <w:proofErr w:type="spellEnd"/>
      <w:r w:rsidRPr="00A004EA">
        <w:rPr>
          <w:rFonts w:cs="Arial"/>
          <w:sz w:val="20"/>
          <w:szCs w:val="20"/>
        </w:rPr>
        <w:t xml:space="preserve"> </w:t>
      </w:r>
      <w:proofErr w:type="spellStart"/>
      <w:r w:rsidRPr="00A004EA">
        <w:rPr>
          <w:rFonts w:cs="Arial"/>
          <w:sz w:val="20"/>
          <w:szCs w:val="20"/>
        </w:rPr>
        <w:t>Endovasc</w:t>
      </w:r>
      <w:proofErr w:type="spellEnd"/>
      <w:r w:rsidRPr="00A004EA">
        <w:rPr>
          <w:rFonts w:cs="Arial"/>
          <w:sz w:val="20"/>
          <w:szCs w:val="20"/>
        </w:rPr>
        <w:t xml:space="preserve"> Surg. 2020 May;59(5):785.</w:t>
      </w:r>
      <w:r w:rsidR="000451D4" w:rsidRPr="000451D4">
        <w:t xml:space="preserve"> </w:t>
      </w:r>
      <w:proofErr w:type="spellStart"/>
      <w:r w:rsidR="000451D4" w:rsidRPr="000451D4">
        <w:rPr>
          <w:rFonts w:cs="Arial"/>
          <w:sz w:val="20"/>
          <w:szCs w:val="20"/>
        </w:rPr>
        <w:t>doi</w:t>
      </w:r>
      <w:proofErr w:type="spellEnd"/>
      <w:r w:rsidR="000451D4" w:rsidRPr="000451D4">
        <w:rPr>
          <w:rFonts w:cs="Arial"/>
          <w:sz w:val="20"/>
          <w:szCs w:val="20"/>
        </w:rPr>
        <w:t xml:space="preserve">: 10.1016/j.ejvs.2020.01.003. </w:t>
      </w:r>
      <w:proofErr w:type="spellStart"/>
      <w:r w:rsidR="000451D4" w:rsidRPr="000451D4">
        <w:rPr>
          <w:rFonts w:cs="Arial"/>
          <w:sz w:val="20"/>
          <w:szCs w:val="20"/>
        </w:rPr>
        <w:t>Epub</w:t>
      </w:r>
      <w:proofErr w:type="spellEnd"/>
      <w:r w:rsidR="000451D4" w:rsidRPr="000451D4">
        <w:rPr>
          <w:rFonts w:cs="Arial"/>
          <w:sz w:val="20"/>
          <w:szCs w:val="20"/>
        </w:rPr>
        <w:t xml:space="preserve"> 2020 Jan 31. PMID: 32008932.</w:t>
      </w:r>
    </w:p>
    <w:p w14:paraId="5B1856D7" w14:textId="6EE91C3E" w:rsidR="00D630EB" w:rsidRPr="00A004EA" w:rsidRDefault="00D630EB" w:rsidP="007C5D55">
      <w:pPr>
        <w:pStyle w:val="ListParagraph"/>
        <w:numPr>
          <w:ilvl w:val="0"/>
          <w:numId w:val="23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Woo EY, </w:t>
      </w:r>
      <w:proofErr w:type="spellStart"/>
      <w:r w:rsidRPr="00A004EA">
        <w:rPr>
          <w:rFonts w:cs="Arial"/>
          <w:sz w:val="20"/>
          <w:szCs w:val="20"/>
        </w:rPr>
        <w:t>Ronchey</w:t>
      </w:r>
      <w:proofErr w:type="spellEnd"/>
      <w:r w:rsidRPr="00A004EA">
        <w:rPr>
          <w:rFonts w:cs="Arial"/>
          <w:sz w:val="20"/>
          <w:szCs w:val="20"/>
        </w:rPr>
        <w:t xml:space="preserve"> S, </w:t>
      </w:r>
      <w:r w:rsidRPr="00177C0E">
        <w:rPr>
          <w:rFonts w:cs="Arial"/>
          <w:b/>
          <w:bCs/>
          <w:sz w:val="20"/>
          <w:szCs w:val="20"/>
        </w:rPr>
        <w:t>Tran K,</w:t>
      </w:r>
      <w:r w:rsidRPr="00A004EA">
        <w:rPr>
          <w:rFonts w:cs="Arial"/>
          <w:sz w:val="20"/>
          <w:szCs w:val="20"/>
        </w:rPr>
        <w:t xml:space="preserve"> Lee JT. Ask the Experts: Which Device Combinations Work Best in Your Hands for Parallel Grafting and Why? Endovascular Today. March 2020. </w:t>
      </w:r>
      <w:r w:rsidR="003F16EA" w:rsidRPr="003F16EA">
        <w:rPr>
          <w:rFonts w:cs="Arial"/>
          <w:sz w:val="20"/>
          <w:szCs w:val="20"/>
        </w:rPr>
        <w:t>https://assets.bmctoday.net/evtoday/pdfs/et0320_F8_ATE.pdf</w:t>
      </w:r>
    </w:p>
    <w:p w14:paraId="7BCF2634" w14:textId="5729DC1A" w:rsidR="00A34D7B" w:rsidRPr="00A004EA" w:rsidRDefault="00485C5F" w:rsidP="00A34D7B">
      <w:pPr>
        <w:pBdr>
          <w:bottom w:val="single" w:sz="12" w:space="1" w:color="auto"/>
        </w:pBdr>
        <w:spacing w:after="12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Podium</w:t>
      </w:r>
      <w:r w:rsidR="0087757F" w:rsidRPr="00A004EA">
        <w:rPr>
          <w:rFonts w:cs="Arial"/>
          <w:b/>
          <w:sz w:val="20"/>
          <w:szCs w:val="20"/>
        </w:rPr>
        <w:t>/Plenary</w:t>
      </w:r>
      <w:r w:rsidR="00A34D7B" w:rsidRPr="00A004EA">
        <w:rPr>
          <w:rFonts w:cs="Arial"/>
          <w:b/>
          <w:sz w:val="20"/>
          <w:szCs w:val="20"/>
        </w:rPr>
        <w:t xml:space="preserve"> </w:t>
      </w:r>
      <w:r w:rsidR="00136ADE" w:rsidRPr="00A004EA">
        <w:rPr>
          <w:rFonts w:cs="Arial"/>
          <w:b/>
          <w:sz w:val="20"/>
          <w:szCs w:val="20"/>
        </w:rPr>
        <w:t>Presentations</w:t>
      </w:r>
      <w:r w:rsidR="00A94526">
        <w:rPr>
          <w:rFonts w:cs="Arial"/>
          <w:b/>
          <w:sz w:val="20"/>
          <w:szCs w:val="20"/>
        </w:rPr>
        <w:t xml:space="preserve"> (19 total)</w:t>
      </w:r>
    </w:p>
    <w:p w14:paraId="16297E65" w14:textId="23D564AF" w:rsidR="000F25B2" w:rsidRPr="00A004EA" w:rsidRDefault="000F25B2" w:rsidP="00EA7EDC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Deslarzes-Dubuis C,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DeGlise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S,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Kaladji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A, Yang W, Marsden AL, Lee JT. Patient-specific computational flow simulation reveals significant differences in paravisceral aortic hemodynamics between fenestrated and branched endovascular aneurysm repair. </w:t>
      </w:r>
      <w:r w:rsidR="00A54FF1">
        <w:rPr>
          <w:rFonts w:ascii="Arial" w:hAnsi="Arial" w:cs="Arial"/>
          <w:color w:val="000000" w:themeColor="text1"/>
          <w:sz w:val="20"/>
          <w:szCs w:val="20"/>
        </w:rPr>
        <w:t>37</w:t>
      </w:r>
      <w:r w:rsidR="00A54FF1" w:rsidRPr="00B366AA">
        <w:rPr>
          <w:rFonts w:ascii="Arial" w:hAnsi="Arial" w:cs="Arial"/>
          <w:color w:val="000000" w:themeColor="text1"/>
          <w:sz w:val="20"/>
          <w:szCs w:val="20"/>
          <w:vertAlign w:val="superscript"/>
        </w:rPr>
        <w:t>th</w:t>
      </w:r>
      <w:r w:rsidR="00A54FF1">
        <w:rPr>
          <w:rFonts w:ascii="Arial" w:hAnsi="Arial" w:cs="Arial"/>
          <w:color w:val="000000" w:themeColor="text1"/>
          <w:sz w:val="20"/>
          <w:szCs w:val="20"/>
        </w:rPr>
        <w:t xml:space="preserve"> Annual Meeting, Western Vascular Society.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Victoria, BC. September 2022. </w:t>
      </w:r>
    </w:p>
    <w:p w14:paraId="2DE615BA" w14:textId="5D836E40" w:rsidR="00EA7EDC" w:rsidRPr="00A004EA" w:rsidRDefault="00602CE9" w:rsidP="00EA7EDC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Kaladji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A, Marsden AL, Lee JT. Comparison of Hemodynamic Changes Associated with Two Versus Four Vessel Fenestrated Endovascular Aneurysm Repair Using Patient-Specific Computational Flow Simulation. Society of Clinical Vascular Surgery. Las Vegas, NV. March 2022.</w:t>
      </w:r>
    </w:p>
    <w:p w14:paraId="04E7BB7D" w14:textId="1F8FB32D" w:rsidR="008C706B" w:rsidRPr="00A004EA" w:rsidRDefault="008C706B" w:rsidP="008C706B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bookmarkStart w:id="10" w:name="OLE_LINK4"/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Deslarzes-Dubuis C, Marsden AL, Lee JT,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DeGlise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S. </w:t>
      </w:r>
      <w:bookmarkEnd w:id="10"/>
      <w:r w:rsidRPr="00A004EA">
        <w:rPr>
          <w:rFonts w:ascii="Arial" w:hAnsi="Arial" w:cs="Arial"/>
          <w:color w:val="000000" w:themeColor="text1"/>
          <w:sz w:val="20"/>
          <w:szCs w:val="20"/>
        </w:rPr>
        <w:t>Patient-specific computational fluid dynamic simulation for assessing hemodynamic changes following branched endovascular aneurysm repair of thoracoabdominal aortic aneurysms: A pilot study. 21</w:t>
      </w:r>
      <w:r w:rsidRPr="00A004EA">
        <w:rPr>
          <w:rFonts w:ascii="Arial" w:hAnsi="Arial" w:cs="Arial"/>
          <w:color w:val="000000" w:themeColor="text1"/>
          <w:sz w:val="20"/>
          <w:szCs w:val="20"/>
          <w:vertAlign w:val="superscript"/>
        </w:rPr>
        <w:t>st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Annual Meeting of </w:t>
      </w:r>
      <w:r w:rsidRPr="00A004EA">
        <w:rPr>
          <w:rFonts w:ascii="Arial" w:hAnsi="Arial" w:cs="Arial"/>
          <w:sz w:val="20"/>
          <w:szCs w:val="20"/>
        </w:rPr>
        <w:t xml:space="preserve">Swiss Societies for Vascular Diseases. Zurich, Switzerland, November 2021. </w:t>
      </w:r>
    </w:p>
    <w:p w14:paraId="5276BF15" w14:textId="35BBE909" w:rsidR="0040767B" w:rsidRPr="00A004EA" w:rsidRDefault="0040767B" w:rsidP="0040767B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Feliciano K, Yang W, Schwarz E, Marsden AL, Dalman RL, Lee JT. </w:t>
      </w:r>
      <w:r w:rsidR="00D9251E" w:rsidRPr="00A004EA">
        <w:rPr>
          <w:rFonts w:ascii="Arial" w:hAnsi="Arial" w:cs="Arial"/>
          <w:color w:val="000000" w:themeColor="text1"/>
          <w:sz w:val="20"/>
          <w:szCs w:val="20"/>
        </w:rPr>
        <w:t xml:space="preserve">Patient-specific computational flow simulation: Can we predict thrombotic risk after fenestrated </w:t>
      </w:r>
      <w:proofErr w:type="gramStart"/>
      <w:r w:rsidR="00D9251E" w:rsidRPr="00A004EA">
        <w:rPr>
          <w:rFonts w:ascii="Arial" w:hAnsi="Arial" w:cs="Arial"/>
          <w:color w:val="000000" w:themeColor="text1"/>
          <w:sz w:val="20"/>
          <w:szCs w:val="20"/>
        </w:rPr>
        <w:t>EVAR?.</w:t>
      </w:r>
      <w:proofErr w:type="gramEnd"/>
      <w:r w:rsidR="00D9251E" w:rsidRPr="00A004E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European Symposium on Vascular Biomaterials, Strasbourg, France, November 2021.</w:t>
      </w:r>
    </w:p>
    <w:p w14:paraId="2C7298EB" w14:textId="2DE8DABF" w:rsidR="00F62DDF" w:rsidRPr="00A004EA" w:rsidRDefault="00F62DDF" w:rsidP="00F62DDF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Feliciano K, Yang W, Schwarz E, Marsden AL, Dalman RL, Lee JT. Computational flow simulation for thrombotic risk prediction after fenestrated endovascular aneurysm repair. </w:t>
      </w:r>
      <w:bookmarkStart w:id="11" w:name="OLE_LINK16"/>
      <w:r w:rsidRPr="00A004EA">
        <w:rPr>
          <w:rFonts w:ascii="Arial" w:hAnsi="Arial" w:cs="Arial"/>
          <w:color w:val="000000" w:themeColor="text1"/>
          <w:sz w:val="20"/>
          <w:szCs w:val="20"/>
        </w:rPr>
        <w:t>Vascular Technology and Techniques Thinktank (VAST3), Hilton Head, SC, October 2021.</w:t>
      </w:r>
    </w:p>
    <w:bookmarkEnd w:id="11"/>
    <w:p w14:paraId="404EAC5C" w14:textId="077E2006" w:rsidR="00E839FF" w:rsidRPr="00A004EA" w:rsidRDefault="00E839FF" w:rsidP="004D6EED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Feliciano K, Yang W, Schwarz E, Marsden AL, Dalman RL, Lee JT. Patient-specific changes in aortic hemodynamics is associated with thrombotic risk after fenestrated endovascular aneurysm repair with large diameter endografts. Vascular Research Initiatives Conference at Vascular Annual Meeting, San D</w:t>
      </w:r>
      <w:r w:rsidR="0040767B" w:rsidRPr="00A004EA">
        <w:rPr>
          <w:rFonts w:ascii="Arial" w:hAnsi="Arial" w:cs="Arial"/>
          <w:color w:val="000000" w:themeColor="text1"/>
          <w:sz w:val="20"/>
          <w:szCs w:val="20"/>
        </w:rPr>
        <w:t>ie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go, CA August 2021. </w:t>
      </w:r>
    </w:p>
    <w:p w14:paraId="783976BB" w14:textId="196484FD" w:rsidR="004D6EED" w:rsidRPr="00A004EA" w:rsidRDefault="004D6EED" w:rsidP="004D6EED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Deslarzes-Dubuis C, Marsden AL, Lee JT,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DeGlise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S. Patient-specific computational fluid dynamic simulation for assessing hemodynamic changes following branched endovascular aneurysm repair</w:t>
      </w:r>
      <w:r w:rsidR="00EE3ACB" w:rsidRPr="00A004EA">
        <w:rPr>
          <w:rFonts w:ascii="Arial" w:hAnsi="Arial" w:cs="Arial"/>
          <w:color w:val="000000" w:themeColor="text1"/>
          <w:sz w:val="20"/>
          <w:szCs w:val="20"/>
        </w:rPr>
        <w:t xml:space="preserve"> of thoracoabdominal aortic aneurysms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: A pilot study.</w:t>
      </w:r>
      <w:r w:rsidR="00A05A52" w:rsidRPr="00A004E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A004EA">
        <w:rPr>
          <w:rFonts w:ascii="Arial" w:hAnsi="Arial" w:cs="Arial"/>
          <w:sz w:val="20"/>
          <w:szCs w:val="20"/>
        </w:rPr>
        <w:t xml:space="preserve">Swiss College of Surgeons: Annual Congress, Davos, CH. June 2021. </w:t>
      </w:r>
    </w:p>
    <w:p w14:paraId="24E85DA1" w14:textId="4F6F3462" w:rsidR="003F0FFE" w:rsidRPr="00A004EA" w:rsidRDefault="003F0FFE" w:rsidP="003F0FFE">
      <w:pPr>
        <w:pStyle w:val="desc"/>
        <w:numPr>
          <w:ilvl w:val="0"/>
          <w:numId w:val="19"/>
        </w:numPr>
        <w:shd w:val="clear" w:color="auto" w:fill="FFFFFF"/>
        <w:spacing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Dossabhoy S, Sorondo S, Lee JT. Bicycle exercise ABI recovery time as a novel metric for evaluating the hemodynamic significance of external iliac Endofibrosis. </w:t>
      </w:r>
      <w:r w:rsidR="008D4EE0" w:rsidRPr="00A004EA">
        <w:rPr>
          <w:rFonts w:ascii="Arial" w:hAnsi="Arial" w:cs="Arial"/>
          <w:sz w:val="20"/>
          <w:szCs w:val="20"/>
        </w:rPr>
        <w:t>Society for Clinical Vascular Surgery Annual Conference, Orlando, FL. March 202</w:t>
      </w:r>
      <w:r w:rsidR="006F1A65" w:rsidRPr="00A004EA">
        <w:rPr>
          <w:rFonts w:ascii="Arial" w:hAnsi="Arial" w:cs="Arial"/>
          <w:sz w:val="20"/>
          <w:szCs w:val="20"/>
        </w:rPr>
        <w:t>1</w:t>
      </w:r>
      <w:r w:rsidR="008D4EE0" w:rsidRPr="00A004EA">
        <w:rPr>
          <w:rFonts w:ascii="Arial" w:hAnsi="Arial" w:cs="Arial"/>
          <w:sz w:val="20"/>
          <w:szCs w:val="20"/>
        </w:rPr>
        <w:t xml:space="preserve">. </w:t>
      </w:r>
    </w:p>
    <w:p w14:paraId="33CD59E8" w14:textId="51D9A052" w:rsidR="00CC36D8" w:rsidRPr="00A004EA" w:rsidRDefault="00CC36D8" w:rsidP="00CC36D8">
      <w:pPr>
        <w:pStyle w:val="desc"/>
        <w:numPr>
          <w:ilvl w:val="0"/>
          <w:numId w:val="1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lastRenderedPageBreak/>
        <w:t>Tran K</w:t>
      </w:r>
      <w:r w:rsidRPr="00A004EA">
        <w:rPr>
          <w:rFonts w:ascii="Arial" w:hAnsi="Arial" w:cs="Arial"/>
          <w:bCs/>
          <w:sz w:val="20"/>
          <w:szCs w:val="20"/>
        </w:rPr>
        <w:t xml:space="preserve">, Suh GY, </w:t>
      </w:r>
      <w:proofErr w:type="spellStart"/>
      <w:r w:rsidRPr="00A004EA">
        <w:rPr>
          <w:rFonts w:ascii="Arial" w:hAnsi="Arial" w:cs="Arial"/>
          <w:bCs/>
          <w:sz w:val="20"/>
          <w:szCs w:val="20"/>
        </w:rPr>
        <w:t>Mougin</w:t>
      </w:r>
      <w:proofErr w:type="spellEnd"/>
      <w:r w:rsidRPr="00A004EA">
        <w:rPr>
          <w:rFonts w:ascii="Arial" w:hAnsi="Arial" w:cs="Arial"/>
          <w:bCs/>
          <w:sz w:val="20"/>
          <w:szCs w:val="20"/>
        </w:rPr>
        <w:t xml:space="preserve"> J, Haulon S, Cheng CP.</w:t>
      </w:r>
      <w:r w:rsidRPr="00A004EA">
        <w:rPr>
          <w:rFonts w:ascii="Arial" w:hAnsi="Arial" w:cs="Arial"/>
          <w:b/>
          <w:sz w:val="20"/>
          <w:szCs w:val="20"/>
        </w:rPr>
        <w:t xml:space="preserve"> </w:t>
      </w:r>
      <w:r w:rsidRPr="00A004EA">
        <w:rPr>
          <w:rFonts w:ascii="Arial" w:hAnsi="Arial" w:cs="Arial"/>
          <w:bCs/>
          <w:sz w:val="20"/>
          <w:szCs w:val="20"/>
        </w:rPr>
        <w:t xml:space="preserve">Respiratory-induced changes in reno-visceral branch vessel morphology following fenestrated thoraco-abdominal aneurysm repair with a flexible balloon expandable covered stent. </w:t>
      </w:r>
      <w:r w:rsidRPr="00A004EA">
        <w:rPr>
          <w:rFonts w:ascii="Arial" w:hAnsi="Arial" w:cs="Arial"/>
          <w:sz w:val="20"/>
          <w:szCs w:val="20"/>
        </w:rPr>
        <w:t>Western Vascular Society Annual Meeting, Online Format, September 2020.</w:t>
      </w:r>
    </w:p>
    <w:p w14:paraId="503F9964" w14:textId="35858CCE" w:rsidR="000C2609" w:rsidRPr="00A004EA" w:rsidRDefault="000C2609" w:rsidP="00CA28D0">
      <w:pPr>
        <w:pStyle w:val="desc"/>
        <w:numPr>
          <w:ilvl w:val="0"/>
          <w:numId w:val="19"/>
        </w:numPr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 xml:space="preserve">Tran K, </w:t>
      </w:r>
      <w:r w:rsidRPr="00A004EA">
        <w:rPr>
          <w:rFonts w:ascii="Arial" w:hAnsi="Arial" w:cs="Arial"/>
          <w:bCs/>
          <w:color w:val="000000" w:themeColor="text1"/>
          <w:sz w:val="20"/>
          <w:szCs w:val="20"/>
        </w:rPr>
        <w:t xml:space="preserve">Weiguang W, Marsden AL, Lee JT. Patient specific computational flow modelling for assessing the hemodynamic performance of fenestrated endovascular aneurysm repair. </w:t>
      </w:r>
      <w:r w:rsidR="00840F18">
        <w:rPr>
          <w:rFonts w:ascii="Arial" w:hAnsi="Arial" w:cs="Arial"/>
          <w:bCs/>
          <w:color w:val="000000" w:themeColor="text1"/>
          <w:sz w:val="20"/>
          <w:szCs w:val="20"/>
        </w:rPr>
        <w:t>Society of Vascular Surgery (SVS)</w:t>
      </w:r>
      <w:r w:rsidRPr="00A004EA">
        <w:rPr>
          <w:rFonts w:ascii="Arial" w:hAnsi="Arial" w:cs="Arial"/>
          <w:bCs/>
          <w:color w:val="000000" w:themeColor="text1"/>
          <w:sz w:val="20"/>
          <w:szCs w:val="20"/>
        </w:rPr>
        <w:t xml:space="preserve"> ONLINE, June 2020.</w:t>
      </w:r>
    </w:p>
    <w:p w14:paraId="46EB3A78" w14:textId="683B913C" w:rsidR="006C5EB5" w:rsidRPr="00A004EA" w:rsidRDefault="006C5EB5" w:rsidP="00CA28D0">
      <w:pPr>
        <w:pStyle w:val="desc"/>
        <w:numPr>
          <w:ilvl w:val="0"/>
          <w:numId w:val="19"/>
        </w:numPr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 xml:space="preserve">Tran K, </w:t>
      </w:r>
      <w:r w:rsidRPr="00A004EA">
        <w:rPr>
          <w:rFonts w:ascii="Arial" w:hAnsi="Arial" w:cs="Arial"/>
          <w:bCs/>
          <w:color w:val="000000" w:themeColor="text1"/>
          <w:sz w:val="20"/>
          <w:szCs w:val="20"/>
        </w:rPr>
        <w:t xml:space="preserve">Li M, Stern JR, Lee JT. Aortic dilation after endovascular repair of blunt </w:t>
      </w:r>
      <w:r w:rsidR="00C44E8A" w:rsidRPr="00A004EA">
        <w:rPr>
          <w:rFonts w:ascii="Arial" w:hAnsi="Arial" w:cs="Arial"/>
          <w:bCs/>
          <w:color w:val="000000" w:themeColor="text1"/>
          <w:sz w:val="20"/>
          <w:szCs w:val="20"/>
        </w:rPr>
        <w:t xml:space="preserve">traumatic </w:t>
      </w:r>
      <w:r w:rsidRPr="00A004EA">
        <w:rPr>
          <w:rFonts w:ascii="Arial" w:hAnsi="Arial" w:cs="Arial"/>
          <w:bCs/>
          <w:color w:val="000000" w:themeColor="text1"/>
          <w:sz w:val="20"/>
          <w:szCs w:val="20"/>
        </w:rPr>
        <w:t>aortic injury. Vascular and Endovascular Surgical Society Annual Meeting, Steamboat Springs, CO, February 2020.</w:t>
      </w:r>
    </w:p>
    <w:p w14:paraId="7EB57FB0" w14:textId="606968ED" w:rsidR="001C239A" w:rsidRPr="00A004EA" w:rsidRDefault="001C239A" w:rsidP="00CA28D0">
      <w:pPr>
        <w:pStyle w:val="desc"/>
        <w:numPr>
          <w:ilvl w:val="0"/>
          <w:numId w:val="19"/>
        </w:numPr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 xml:space="preserve">Tran K,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Deslarzes-Dubuis C, Lee JT. Quantification of suprarenal aortic neck dilation following fenestrated endovascular aneurysm repair.</w:t>
      </w:r>
      <w:r w:rsidR="00111BBC" w:rsidRPr="00A004EA">
        <w:rPr>
          <w:rFonts w:ascii="Arial" w:hAnsi="Arial" w:cs="Arial"/>
          <w:color w:val="000000" w:themeColor="text1"/>
          <w:sz w:val="20"/>
          <w:szCs w:val="20"/>
        </w:rPr>
        <w:t xml:space="preserve"> Veith Symposium, New York, New York. November 2019.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208BFBFB" w14:textId="256DDF43" w:rsidR="006D03A4" w:rsidRPr="00A004EA" w:rsidRDefault="006D03A4" w:rsidP="00CA28D0">
      <w:pPr>
        <w:pStyle w:val="desc"/>
        <w:numPr>
          <w:ilvl w:val="0"/>
          <w:numId w:val="1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 xml:space="preserve">Tran K,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Deslarzes-Dubuis</w:t>
      </w:r>
      <w:r w:rsidR="00771E8E" w:rsidRPr="00A004EA">
        <w:rPr>
          <w:rFonts w:ascii="Arial" w:hAnsi="Arial" w:cs="Arial"/>
          <w:color w:val="000000" w:themeColor="text1"/>
          <w:sz w:val="20"/>
          <w:szCs w:val="20"/>
        </w:rPr>
        <w:t xml:space="preserve"> C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Lee JT.</w:t>
      </w: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Renal stent complications following standard fenestrated endovascular aneurysm repair. Charing Cross Symposium, London, England. April 2019. </w:t>
      </w:r>
    </w:p>
    <w:p w14:paraId="67280DEC" w14:textId="39BD4EC7" w:rsidR="00AC0009" w:rsidRPr="00A004EA" w:rsidRDefault="00AC0009" w:rsidP="00CA28D0">
      <w:pPr>
        <w:pStyle w:val="desc"/>
        <w:numPr>
          <w:ilvl w:val="0"/>
          <w:numId w:val="19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Mcfarland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GE, Sgroi MD, Lee JT. Duplex ultrasound surveillance of renal branch grafts after fenestrated endovascular aneurysm repair. </w:t>
      </w:r>
      <w:r w:rsidRPr="00A004EA">
        <w:rPr>
          <w:rFonts w:ascii="Arial" w:hAnsi="Arial" w:cs="Arial"/>
          <w:sz w:val="20"/>
          <w:szCs w:val="20"/>
        </w:rPr>
        <w:t>Western Vascular Society Annual Meeting, Santa Fe</w:t>
      </w:r>
      <w:r w:rsidR="00840F18">
        <w:rPr>
          <w:rFonts w:ascii="Arial" w:hAnsi="Arial" w:cs="Arial"/>
          <w:sz w:val="20"/>
          <w:szCs w:val="20"/>
        </w:rPr>
        <w:t>,</w:t>
      </w:r>
      <w:r w:rsidRPr="00A004EA">
        <w:rPr>
          <w:rFonts w:ascii="Arial" w:hAnsi="Arial" w:cs="Arial"/>
          <w:sz w:val="20"/>
          <w:szCs w:val="20"/>
        </w:rPr>
        <w:t xml:space="preserve"> NM</w:t>
      </w:r>
      <w:r w:rsidR="00840F18">
        <w:rPr>
          <w:rFonts w:ascii="Arial" w:hAnsi="Arial" w:cs="Arial"/>
          <w:sz w:val="20"/>
          <w:szCs w:val="20"/>
        </w:rPr>
        <w:t xml:space="preserve">. </w:t>
      </w:r>
      <w:r w:rsidRPr="00A004EA">
        <w:rPr>
          <w:rFonts w:ascii="Arial" w:hAnsi="Arial" w:cs="Arial"/>
          <w:sz w:val="20"/>
          <w:szCs w:val="20"/>
        </w:rPr>
        <w:t>September 2018.</w:t>
      </w:r>
    </w:p>
    <w:p w14:paraId="3B8E9D38" w14:textId="1644C734" w:rsidR="00176C97" w:rsidRPr="00A004EA" w:rsidRDefault="003056EE" w:rsidP="00CA28D0">
      <w:pPr>
        <w:pStyle w:val="ListParagraph"/>
        <w:numPr>
          <w:ilvl w:val="0"/>
          <w:numId w:val="1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color w:val="000000"/>
          <w:sz w:val="20"/>
          <w:szCs w:val="20"/>
          <w:shd w:val="clear" w:color="auto" w:fill="FFFFFF"/>
        </w:rPr>
        <w:t>Tran K</w:t>
      </w:r>
      <w:r w:rsidRPr="00A004EA">
        <w:rPr>
          <w:rFonts w:cs="Arial"/>
          <w:color w:val="000000"/>
          <w:sz w:val="20"/>
          <w:szCs w:val="20"/>
          <w:shd w:val="clear" w:color="auto" w:fill="FFFFFF"/>
        </w:rPr>
        <w:t xml:space="preserve">, Lee AM, McFarland GE, Sgroi MD, Lee JT. </w:t>
      </w:r>
      <w:hyperlink r:id="rId11" w:history="1">
        <w:r w:rsidRPr="00A004EA">
          <w:rPr>
            <w:rStyle w:val="Hyperlink"/>
            <w:rFonts w:cs="Arial"/>
            <w:color w:val="auto"/>
            <w:sz w:val="20"/>
            <w:szCs w:val="20"/>
            <w:u w:val="none"/>
            <w:shd w:val="clear" w:color="auto" w:fill="FFFFFF"/>
          </w:rPr>
          <w:t>Complex endovascular aneurysm repair is associated with higher perioperative mortality but not late mortality compared with infrarenal endovascular aneurysm repair among octogenarians.</w:t>
        </w:r>
      </w:hyperlink>
      <w:r w:rsidRPr="00A004EA">
        <w:rPr>
          <w:rFonts w:cs="Arial"/>
          <w:sz w:val="20"/>
          <w:szCs w:val="20"/>
        </w:rPr>
        <w:t xml:space="preserve"> Western Vascular Society Annual Meeting, Blaine WA</w:t>
      </w:r>
      <w:r w:rsidR="00840F18">
        <w:rPr>
          <w:rFonts w:cs="Arial"/>
          <w:sz w:val="20"/>
          <w:szCs w:val="20"/>
        </w:rPr>
        <w:t>.</w:t>
      </w:r>
      <w:r w:rsidRPr="00A004EA">
        <w:rPr>
          <w:rFonts w:cs="Arial"/>
          <w:sz w:val="20"/>
          <w:szCs w:val="20"/>
        </w:rPr>
        <w:t xml:space="preserve"> September 2017. </w:t>
      </w:r>
    </w:p>
    <w:p w14:paraId="45BA8A77" w14:textId="018466A2" w:rsidR="008C009A" w:rsidRPr="00A004EA" w:rsidRDefault="008C009A" w:rsidP="00CA28D0">
      <w:pPr>
        <w:pStyle w:val="ListParagraph"/>
        <w:numPr>
          <w:ilvl w:val="0"/>
          <w:numId w:val="1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Ullery BW, Itoga NK, Lee JT. Polar orientation of renal grafts within the proximal seal zone affects risk of early Type 1a endoleaks following chimney EVAR. Society </w:t>
      </w:r>
      <w:r w:rsidR="00965A6C" w:rsidRPr="00A004EA">
        <w:rPr>
          <w:rFonts w:cs="Arial"/>
          <w:sz w:val="20"/>
          <w:szCs w:val="20"/>
        </w:rPr>
        <w:t>for</w:t>
      </w:r>
      <w:r w:rsidRPr="00A004EA">
        <w:rPr>
          <w:rFonts w:cs="Arial"/>
          <w:sz w:val="20"/>
          <w:szCs w:val="20"/>
        </w:rPr>
        <w:t xml:space="preserve"> Clinical Vascular Surgery Annual Conference, Lake Buena Vista, FL. March 2017</w:t>
      </w:r>
    </w:p>
    <w:p w14:paraId="3DC8D0C5" w14:textId="0CAC09EB" w:rsidR="00EF1F89" w:rsidRPr="00A004EA" w:rsidRDefault="0076029A" w:rsidP="00CA28D0">
      <w:pPr>
        <w:pStyle w:val="ListParagraph"/>
        <w:numPr>
          <w:ilvl w:val="0"/>
          <w:numId w:val="19"/>
        </w:numPr>
        <w:spacing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A004EA">
        <w:rPr>
          <w:rFonts w:cs="Arial"/>
          <w:b/>
          <w:color w:val="000000" w:themeColor="text1"/>
          <w:sz w:val="20"/>
          <w:szCs w:val="20"/>
        </w:rPr>
        <w:t>Tran K</w:t>
      </w:r>
      <w:r w:rsidRPr="00A004EA">
        <w:rPr>
          <w:rFonts w:cs="Arial"/>
          <w:color w:val="000000" w:themeColor="text1"/>
          <w:sz w:val="20"/>
          <w:szCs w:val="20"/>
        </w:rPr>
        <w:t xml:space="preserve">, Ullery BW, </w:t>
      </w:r>
      <w:proofErr w:type="spellStart"/>
      <w:r w:rsidR="00EF1F89" w:rsidRPr="00A004EA">
        <w:rPr>
          <w:rFonts w:cs="Arial"/>
          <w:color w:val="000000" w:themeColor="text1"/>
          <w:sz w:val="20"/>
          <w:szCs w:val="20"/>
        </w:rPr>
        <w:t>Kret</w:t>
      </w:r>
      <w:proofErr w:type="spellEnd"/>
      <w:r w:rsidR="00EF1F89" w:rsidRPr="00A004EA">
        <w:rPr>
          <w:rFonts w:cs="Arial"/>
          <w:color w:val="000000" w:themeColor="text1"/>
          <w:sz w:val="20"/>
          <w:szCs w:val="20"/>
        </w:rPr>
        <w:t xml:space="preserve"> MR, </w:t>
      </w:r>
      <w:r w:rsidRPr="00A004EA">
        <w:rPr>
          <w:rFonts w:cs="Arial"/>
          <w:color w:val="000000" w:themeColor="text1"/>
          <w:sz w:val="20"/>
          <w:szCs w:val="20"/>
        </w:rPr>
        <w:t xml:space="preserve">Lee JT. </w:t>
      </w:r>
      <w:r w:rsidR="00EF1F89" w:rsidRPr="00A004EA">
        <w:rPr>
          <w:rFonts w:cs="Arial"/>
          <w:color w:val="000000" w:themeColor="text1"/>
          <w:sz w:val="20"/>
          <w:szCs w:val="20"/>
        </w:rPr>
        <w:t>Real-world performance of paclitaxel drug-eluting bare metal stenting (</w:t>
      </w:r>
      <w:proofErr w:type="spellStart"/>
      <w:r w:rsidR="00EF1F89" w:rsidRPr="00A004EA">
        <w:rPr>
          <w:rFonts w:cs="Arial"/>
          <w:color w:val="000000" w:themeColor="text1"/>
          <w:sz w:val="20"/>
          <w:szCs w:val="20"/>
        </w:rPr>
        <w:t>Zilver</w:t>
      </w:r>
      <w:proofErr w:type="spellEnd"/>
      <w:r w:rsidR="00EF1F89" w:rsidRPr="00A004EA">
        <w:rPr>
          <w:rFonts w:cs="Arial"/>
          <w:color w:val="000000" w:themeColor="text1"/>
          <w:sz w:val="20"/>
          <w:szCs w:val="20"/>
        </w:rPr>
        <w:t xml:space="preserve"> PTX) for the treatment of femoropopliteal occlusive disease. </w:t>
      </w:r>
      <w:r w:rsidR="00EF1F89" w:rsidRPr="00A004EA">
        <w:rPr>
          <w:rFonts w:cs="Arial"/>
          <w:bCs/>
          <w:sz w:val="20"/>
          <w:szCs w:val="20"/>
        </w:rPr>
        <w:t>Vascular and Endovascular Surgical Society</w:t>
      </w:r>
      <w:r w:rsidR="00627747" w:rsidRPr="00A004EA">
        <w:rPr>
          <w:rFonts w:cs="Arial"/>
          <w:bCs/>
          <w:sz w:val="20"/>
          <w:szCs w:val="20"/>
        </w:rPr>
        <w:t xml:space="preserve"> Annual Meeting</w:t>
      </w:r>
      <w:r w:rsidR="00EF1F89" w:rsidRPr="00A004EA">
        <w:rPr>
          <w:rFonts w:cs="Arial"/>
          <w:bCs/>
          <w:sz w:val="20"/>
          <w:szCs w:val="20"/>
        </w:rPr>
        <w:t>, Park City, UT, January 2016.</w:t>
      </w:r>
    </w:p>
    <w:p w14:paraId="6B0668BB" w14:textId="395C9F1D" w:rsidR="0076029A" w:rsidRPr="00A004EA" w:rsidRDefault="0076029A" w:rsidP="00CA28D0">
      <w:pPr>
        <w:pStyle w:val="ListParagraph"/>
        <w:numPr>
          <w:ilvl w:val="0"/>
          <w:numId w:val="19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Fajardo A, Ullery BW, </w:t>
      </w:r>
      <w:proofErr w:type="spellStart"/>
      <w:r w:rsidRPr="00A004EA">
        <w:rPr>
          <w:rFonts w:cs="Arial"/>
          <w:sz w:val="20"/>
          <w:szCs w:val="20"/>
        </w:rPr>
        <w:t>Golt</w:t>
      </w:r>
      <w:proofErr w:type="spellEnd"/>
      <w:r w:rsidRPr="00A004EA">
        <w:rPr>
          <w:rFonts w:cs="Arial"/>
          <w:sz w:val="20"/>
          <w:szCs w:val="20"/>
        </w:rPr>
        <w:t xml:space="preserve"> CQ, Lee JT. Renal function changes after fenestrated endovascular aneurysm repair. Western Vascular Society Annual Meeting, Wailea, HI</w:t>
      </w:r>
      <w:r w:rsidR="00840F18">
        <w:rPr>
          <w:rFonts w:cs="Arial"/>
          <w:sz w:val="20"/>
          <w:szCs w:val="20"/>
        </w:rPr>
        <w:t>.</w:t>
      </w:r>
      <w:r w:rsidRPr="00A004EA">
        <w:rPr>
          <w:rFonts w:cs="Arial"/>
          <w:sz w:val="20"/>
          <w:szCs w:val="20"/>
        </w:rPr>
        <w:t xml:space="preserve"> September 2015.  </w:t>
      </w:r>
    </w:p>
    <w:p w14:paraId="533F6C8F" w14:textId="0797CFEF" w:rsidR="00C35936" w:rsidRPr="00A004EA" w:rsidRDefault="00E1571D" w:rsidP="00CA28D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rPr>
          <w:rFonts w:cs="Arial"/>
          <w:bCs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Ullery BW, Lee JT. </w:t>
      </w:r>
      <w:r w:rsidRPr="00A004EA">
        <w:rPr>
          <w:rFonts w:cs="Arial"/>
          <w:bCs/>
          <w:sz w:val="20"/>
          <w:szCs w:val="20"/>
        </w:rPr>
        <w:t>Snorkel/Chimney Stent Morphology Predicts Renal Dysfunction After Complex EVAR. Vascular and Endovascular Surgical Society</w:t>
      </w:r>
      <w:r w:rsidR="00627747" w:rsidRPr="00A004EA">
        <w:rPr>
          <w:rFonts w:cs="Arial"/>
          <w:bCs/>
          <w:sz w:val="20"/>
          <w:szCs w:val="20"/>
        </w:rPr>
        <w:t xml:space="preserve"> Annual Meeting</w:t>
      </w:r>
      <w:r w:rsidRPr="00A004EA">
        <w:rPr>
          <w:rFonts w:cs="Arial"/>
          <w:bCs/>
          <w:sz w:val="20"/>
          <w:szCs w:val="20"/>
        </w:rPr>
        <w:t>, Vail, CO</w:t>
      </w:r>
      <w:r w:rsidR="00840F18">
        <w:rPr>
          <w:rFonts w:cs="Arial"/>
          <w:bCs/>
          <w:sz w:val="20"/>
          <w:szCs w:val="20"/>
        </w:rPr>
        <w:t>.</w:t>
      </w:r>
      <w:r w:rsidRPr="00A004EA">
        <w:rPr>
          <w:rFonts w:cs="Arial"/>
          <w:bCs/>
          <w:sz w:val="20"/>
          <w:szCs w:val="20"/>
        </w:rPr>
        <w:t xml:space="preserve"> January 2015. </w:t>
      </w:r>
    </w:p>
    <w:p w14:paraId="6D94A681" w14:textId="77777777" w:rsidR="00CA28D0" w:rsidRPr="00A004EA" w:rsidRDefault="00CA28D0" w:rsidP="00CA28D0">
      <w:pPr>
        <w:pStyle w:val="ListParagraph"/>
        <w:widowControl w:val="0"/>
        <w:autoSpaceDE w:val="0"/>
        <w:autoSpaceDN w:val="0"/>
        <w:adjustRightInd w:val="0"/>
        <w:contextualSpacing w:val="0"/>
        <w:rPr>
          <w:rFonts w:cs="Arial"/>
          <w:bCs/>
          <w:sz w:val="20"/>
          <w:szCs w:val="20"/>
        </w:rPr>
      </w:pPr>
    </w:p>
    <w:p w14:paraId="73AB2C32" w14:textId="0F580721" w:rsidR="004D036A" w:rsidRPr="00A004EA" w:rsidRDefault="00167ADC" w:rsidP="004D036A">
      <w:pPr>
        <w:pBdr>
          <w:bottom w:val="single" w:sz="12" w:space="1" w:color="auto"/>
        </w:pBdr>
        <w:spacing w:after="12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Poster Presentations</w:t>
      </w:r>
      <w:r w:rsidR="00A94526">
        <w:rPr>
          <w:rFonts w:cs="Arial"/>
          <w:b/>
          <w:sz w:val="20"/>
          <w:szCs w:val="20"/>
        </w:rPr>
        <w:t xml:space="preserve"> (5 total)</w:t>
      </w:r>
    </w:p>
    <w:p w14:paraId="26E72354" w14:textId="3236997D" w:rsidR="00CA5BD6" w:rsidRPr="00A004EA" w:rsidRDefault="00CA5BD6" w:rsidP="00CA28D0">
      <w:pPr>
        <w:pStyle w:val="desc"/>
        <w:numPr>
          <w:ilvl w:val="0"/>
          <w:numId w:val="20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 xml:space="preserve">Tran K,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Deslarzes-Dubuis C, Lee JT. Quantification of suprarenal aortic neck dilation following fenestrated endovascular aneurysm repair. </w:t>
      </w:r>
      <w:r w:rsidRPr="00A004EA">
        <w:rPr>
          <w:rFonts w:ascii="Arial" w:hAnsi="Arial" w:cs="Arial"/>
          <w:sz w:val="20"/>
          <w:szCs w:val="20"/>
        </w:rPr>
        <w:t>Western Vascular Society Annual Meeting, Maui HI, September 2019.</w:t>
      </w:r>
    </w:p>
    <w:p w14:paraId="1F456C61" w14:textId="081AF6CB" w:rsidR="00167ADC" w:rsidRPr="00A004EA" w:rsidRDefault="00FA3CF7" w:rsidP="00CA28D0">
      <w:pPr>
        <w:pStyle w:val="ListParagraph"/>
        <w:numPr>
          <w:ilvl w:val="0"/>
          <w:numId w:val="20"/>
        </w:numPr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Ullery BW, Lee JT. Renal Function Changes after fenestrated endovascular aneurysm repair. Vascular Annual Meeting, Chicago, IL, June 2015. </w:t>
      </w:r>
    </w:p>
    <w:p w14:paraId="663FFEFC" w14:textId="7E0DA6DF" w:rsidR="00FA3CF7" w:rsidRPr="00A004EA" w:rsidRDefault="00FA3CF7" w:rsidP="00CA28D0">
      <w:pPr>
        <w:pStyle w:val="ListParagraph"/>
        <w:widowControl w:val="0"/>
        <w:numPr>
          <w:ilvl w:val="0"/>
          <w:numId w:val="20"/>
        </w:numPr>
        <w:adjustRightInd w:val="0"/>
        <w:spacing w:after="120"/>
        <w:contextualSpacing w:val="0"/>
        <w:rPr>
          <w:rFonts w:cs="Arial"/>
          <w:b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 xml:space="preserve">Tran K, </w:t>
      </w:r>
      <w:r w:rsidRPr="00A004EA">
        <w:rPr>
          <w:rFonts w:cs="Arial"/>
          <w:sz w:val="20"/>
          <w:szCs w:val="20"/>
        </w:rPr>
        <w:t>Holbrook K, Yates PA.</w:t>
      </w:r>
      <w:r w:rsidRPr="00A004EA">
        <w:rPr>
          <w:rFonts w:cs="Arial"/>
          <w:b/>
          <w:sz w:val="20"/>
          <w:szCs w:val="20"/>
        </w:rPr>
        <w:t xml:space="preserve"> </w:t>
      </w:r>
      <w:r w:rsidRPr="00A004EA">
        <w:rPr>
          <w:rFonts w:cs="Arial"/>
          <w:sz w:val="20"/>
          <w:szCs w:val="20"/>
        </w:rPr>
        <w:t>“Construction of a portable non-mydriatic point and shoot camera for retinal screening”. Association for Research in Vision and Ophthalmology Annual Meeting, Fort Lauderdale, Florida, May 2012.</w:t>
      </w:r>
    </w:p>
    <w:p w14:paraId="4025FE6F" w14:textId="45A73BA9" w:rsidR="00FA3CF7" w:rsidRPr="00A004EA" w:rsidRDefault="00FA3CF7" w:rsidP="00CA28D0">
      <w:pPr>
        <w:pStyle w:val="ListParagraph"/>
        <w:widowControl w:val="0"/>
        <w:numPr>
          <w:ilvl w:val="0"/>
          <w:numId w:val="20"/>
        </w:numPr>
        <w:adjustRightInd w:val="0"/>
        <w:spacing w:after="12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</w:t>
      </w:r>
      <w:proofErr w:type="spellStart"/>
      <w:r w:rsidRPr="00A004EA">
        <w:rPr>
          <w:rFonts w:cs="Arial"/>
          <w:sz w:val="20"/>
          <w:szCs w:val="20"/>
        </w:rPr>
        <w:t>Meuer</w:t>
      </w:r>
      <w:proofErr w:type="spellEnd"/>
      <w:r w:rsidRPr="00A004EA">
        <w:rPr>
          <w:rFonts w:cs="Arial"/>
          <w:sz w:val="20"/>
          <w:szCs w:val="20"/>
        </w:rPr>
        <w:t xml:space="preserve"> S, Moore E, </w:t>
      </w:r>
      <w:proofErr w:type="spellStart"/>
      <w:r w:rsidRPr="00A004EA">
        <w:rPr>
          <w:rFonts w:cs="Arial"/>
          <w:sz w:val="20"/>
          <w:szCs w:val="20"/>
        </w:rPr>
        <w:t>Rechek</w:t>
      </w:r>
      <w:proofErr w:type="spellEnd"/>
      <w:r w:rsidRPr="00A004EA">
        <w:rPr>
          <w:rFonts w:cs="Arial"/>
          <w:sz w:val="20"/>
          <w:szCs w:val="20"/>
        </w:rPr>
        <w:t xml:space="preserve"> J, </w:t>
      </w:r>
      <w:proofErr w:type="spellStart"/>
      <w:r w:rsidRPr="00A004EA">
        <w:rPr>
          <w:rFonts w:cs="Arial"/>
          <w:sz w:val="20"/>
          <w:szCs w:val="20"/>
        </w:rPr>
        <w:t>Schonitzer</w:t>
      </w:r>
      <w:proofErr w:type="spellEnd"/>
      <w:r w:rsidRPr="00A004EA">
        <w:rPr>
          <w:rFonts w:cs="Arial"/>
          <w:sz w:val="20"/>
          <w:szCs w:val="20"/>
        </w:rPr>
        <w:t xml:space="preserve"> R, Klein B, Klein P, Yates PA. “Assessment of age-related macular degeneration in Beaver Dam Eye Study subjects using a portable "point &amp; shoot" retina camera.” Association for Research in Vision and Ophthalmology Annual Meeting, Fort Lauderdale, Florida, May 2011.</w:t>
      </w:r>
    </w:p>
    <w:p w14:paraId="0148AB04" w14:textId="7C82A46B" w:rsidR="001C225D" w:rsidRPr="00A94526" w:rsidRDefault="00FA3CF7" w:rsidP="00A634D7">
      <w:pPr>
        <w:pStyle w:val="DataField11pt-Single"/>
        <w:numPr>
          <w:ilvl w:val="0"/>
          <w:numId w:val="20"/>
        </w:numPr>
        <w:spacing w:after="120"/>
        <w:rPr>
          <w:sz w:val="20"/>
        </w:rPr>
      </w:pPr>
      <w:r w:rsidRPr="00A004EA">
        <w:rPr>
          <w:b/>
          <w:sz w:val="20"/>
        </w:rPr>
        <w:t>Tran K</w:t>
      </w:r>
      <w:r w:rsidRPr="00A004EA">
        <w:rPr>
          <w:sz w:val="20"/>
        </w:rPr>
        <w:t xml:space="preserve">, Yates P. “Development of a cost-effective, portable retinal camera for use in the primary care clinic.” Association for Research in Vision and Ophthalmology Annual Meeting, Fort Lauderdale, Florida, May 2010. </w:t>
      </w:r>
      <w:r w:rsidR="00A94526">
        <w:rPr>
          <w:sz w:val="20"/>
        </w:rPr>
        <w:br/>
      </w:r>
    </w:p>
    <w:p w14:paraId="3251F8D6" w14:textId="23B86400" w:rsidR="007C4F95" w:rsidRPr="00A004EA" w:rsidRDefault="007C4F95" w:rsidP="00163FAB">
      <w:pPr>
        <w:pBdr>
          <w:bottom w:val="single" w:sz="12" w:space="1" w:color="auto"/>
        </w:pBdr>
        <w:spacing w:after="120"/>
        <w:rPr>
          <w:rFonts w:cs="Arial"/>
          <w:sz w:val="20"/>
          <w:szCs w:val="20"/>
        </w:rPr>
      </w:pPr>
      <w:r w:rsidRPr="00A004EA">
        <w:rPr>
          <w:rFonts w:cs="Arial"/>
          <w:b/>
          <w:sz w:val="20"/>
          <w:szCs w:val="20"/>
        </w:rPr>
        <w:t>Co-authored Abstract</w:t>
      </w:r>
      <w:r w:rsidR="00AE6FC5" w:rsidRPr="00A004EA">
        <w:rPr>
          <w:rFonts w:cs="Arial"/>
          <w:b/>
          <w:sz w:val="20"/>
          <w:szCs w:val="20"/>
        </w:rPr>
        <w:t xml:space="preserve"> Presentations</w:t>
      </w:r>
      <w:r w:rsidR="00A94526">
        <w:rPr>
          <w:rFonts w:cs="Arial"/>
          <w:b/>
          <w:sz w:val="20"/>
          <w:szCs w:val="20"/>
        </w:rPr>
        <w:t xml:space="preserve"> (20 total)</w:t>
      </w:r>
    </w:p>
    <w:p w14:paraId="0208F60C" w14:textId="2AE9FD4A" w:rsidR="002F295D" w:rsidRPr="00A004EA" w:rsidRDefault="002F295D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Ho VT, </w:t>
      </w:r>
      <w:r w:rsidRPr="00177C0E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Chen J, Stern JR, George EL, Hawn MT, Dalman RL, Lee JT. Rela-world long-term reintervention after complex EVAR in the United States. </w:t>
      </w:r>
      <w:r w:rsidR="0039678C" w:rsidRPr="00A004EA">
        <w:rPr>
          <w:rFonts w:ascii="Arial" w:hAnsi="Arial" w:cs="Arial"/>
          <w:color w:val="000000" w:themeColor="text1"/>
          <w:sz w:val="20"/>
          <w:szCs w:val="20"/>
        </w:rPr>
        <w:t xml:space="preserve">Vascular Annual Meeting, Boston, MA June 2022. </w:t>
      </w:r>
    </w:p>
    <w:p w14:paraId="7EC0453E" w14:textId="7D92C127" w:rsidR="00CF0DCE" w:rsidRPr="00A004EA" w:rsidRDefault="00A80C16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Sorondo SS, Dossabhoy SS,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Ho VT, Stern JR, Lee JT. Large fenestrations versus scallops for the SMA during fenestrated EVAR: Does it matter? Vascular and Endovascular Surgery Society Annual Meeting, Aspen, CO. January 2021. </w:t>
      </w:r>
    </w:p>
    <w:p w14:paraId="7A37865E" w14:textId="4259EFEA" w:rsidR="00A80C16" w:rsidRPr="00A004EA" w:rsidRDefault="00A80C16" w:rsidP="00A80C16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Fisher AT, Tran K, Sorondo SS, Dossabhoy SS, Fereydooni A, Lee JT. Anatomic factors contributing to external iliac artery </w:t>
      </w: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endfibrosis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in high performance athletes. Vascular and Endovascular Surgery Society Annual Meeting, Aspen, CO. January 2021. </w:t>
      </w:r>
    </w:p>
    <w:p w14:paraId="6D51750F" w14:textId="4C79FBDE" w:rsidR="00A53875" w:rsidRPr="00A004EA" w:rsidRDefault="00A53875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Dossabhoy SS, Sorondo SM,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Stern JR, Dalman RL, Lee JT. Reintervention does not increase long-term mortality after fenestrated endovascular aneurysm repair. Western Vascular Society Annual Meeting, Jackson Hole, WY. October 2021.</w:t>
      </w:r>
    </w:p>
    <w:p w14:paraId="4DA56714" w14:textId="10497671" w:rsidR="003D632F" w:rsidRPr="00A004EA" w:rsidRDefault="008B71F5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Lou V,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Dossabhoy SS, Yawary F, Ross EG, Stern JR, Lee JT, Harris EJ, Dalman RL, Chandra V. Validity of the global vascular guidelines in predicting outcomes in a comprehensive wound care program. Western Vascular Society Annual Meeting, Jackson Hole, WY. October 2021.</w:t>
      </w:r>
    </w:p>
    <w:p w14:paraId="190D1107" w14:textId="6E22F1DC" w:rsidR="009A4BF2" w:rsidRPr="00A004EA" w:rsidRDefault="00895B8A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Pham XB, Deslarzes-Dubuis C, Thompson KA, McFarland G,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Lee JT. Larger iliac graft diameters during standard endovascular aortic repair are associated with increasing rates of type 1b endoleak. </w:t>
      </w:r>
      <w:r w:rsidRPr="00A004EA">
        <w:rPr>
          <w:rFonts w:ascii="Arial" w:hAnsi="Arial" w:cs="Arial"/>
          <w:sz w:val="20"/>
          <w:szCs w:val="20"/>
        </w:rPr>
        <w:t>Society for Clinical Vascular Surgery Annual Conference, Orlando, FL. March 202</w:t>
      </w:r>
      <w:r w:rsidR="009E1F82" w:rsidRPr="00A004EA">
        <w:rPr>
          <w:rFonts w:ascii="Arial" w:hAnsi="Arial" w:cs="Arial"/>
          <w:sz w:val="20"/>
          <w:szCs w:val="20"/>
        </w:rPr>
        <w:t>1</w:t>
      </w:r>
      <w:r w:rsidRPr="00A004EA">
        <w:rPr>
          <w:rFonts w:ascii="Arial" w:hAnsi="Arial" w:cs="Arial"/>
          <w:sz w:val="20"/>
          <w:szCs w:val="20"/>
        </w:rPr>
        <w:t>.</w:t>
      </w:r>
    </w:p>
    <w:p w14:paraId="7B80B1C9" w14:textId="67D5A47A" w:rsidR="009A4BF2" w:rsidRPr="00A004EA" w:rsidRDefault="009A4BF2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Stern </w:t>
      </w:r>
      <w:r w:rsidR="001C6267" w:rsidRPr="00A004EA">
        <w:rPr>
          <w:rFonts w:ascii="Arial" w:hAnsi="Arial" w:cs="Arial"/>
          <w:color w:val="000000" w:themeColor="text1"/>
          <w:sz w:val="20"/>
          <w:szCs w:val="20"/>
        </w:rPr>
        <w:t xml:space="preserve">JR, </w:t>
      </w:r>
      <w:r w:rsidR="001C6267"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="001C6267" w:rsidRPr="00A004EA">
        <w:rPr>
          <w:rFonts w:ascii="Arial" w:hAnsi="Arial" w:cs="Arial"/>
          <w:color w:val="000000" w:themeColor="text1"/>
          <w:sz w:val="20"/>
          <w:szCs w:val="20"/>
        </w:rPr>
        <w:t xml:space="preserve">, Li M, Lee JT. Unique failure modes and complications of iliac branch devices. </w:t>
      </w:r>
      <w:r w:rsidR="001C6267" w:rsidRPr="00A004EA">
        <w:rPr>
          <w:rFonts w:ascii="Arial" w:hAnsi="Arial" w:cs="Arial"/>
          <w:bCs/>
          <w:color w:val="000000" w:themeColor="text1"/>
          <w:sz w:val="20"/>
          <w:szCs w:val="20"/>
        </w:rPr>
        <w:t>Vascular and Endovascular Surgical Society Annual Meeting, Sun Valley, ID, February 2021.</w:t>
      </w:r>
    </w:p>
    <w:p w14:paraId="7CF1563A" w14:textId="09C576BE" w:rsidR="00E62B83" w:rsidRPr="00A004EA" w:rsidRDefault="00F31012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Ho VT, Itoga NK,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Lee JT, Stern JR. Mid-term survival after thoracic endovascular aortic repair by indication in the Medicare population. American College of Surgeons 106</w:t>
      </w:r>
      <w:r w:rsidRPr="00A004EA">
        <w:rPr>
          <w:rFonts w:ascii="Arial" w:hAnsi="Arial" w:cs="Arial"/>
          <w:color w:val="000000" w:themeColor="text1"/>
          <w:sz w:val="20"/>
          <w:szCs w:val="20"/>
          <w:vertAlign w:val="superscript"/>
        </w:rPr>
        <w:t>th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Clinical Congress (online</w:t>
      </w:r>
      <w:r w:rsidR="00177C0E">
        <w:rPr>
          <w:rFonts w:ascii="Arial" w:hAnsi="Arial" w:cs="Arial"/>
          <w:color w:val="000000" w:themeColor="text1"/>
          <w:sz w:val="20"/>
          <w:szCs w:val="20"/>
        </w:rPr>
        <w:t>, no original location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). October 2020. </w:t>
      </w:r>
    </w:p>
    <w:p w14:paraId="505EF085" w14:textId="5466AD33" w:rsidR="00E62B83" w:rsidRPr="00A004EA" w:rsidRDefault="00E62B83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George EL, Ho VT, Rothenberg KA,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Lee JT, Stern JR. Changes in transfer and mortality rates after western vascular society guideline publication for the management of ruptured abdominal aortic aneurysms. Western Vascular Annual Meeting (online</w:t>
      </w:r>
      <w:r w:rsidR="00177C0E">
        <w:rPr>
          <w:rFonts w:ascii="Arial" w:hAnsi="Arial" w:cs="Arial"/>
          <w:color w:val="000000" w:themeColor="text1"/>
          <w:sz w:val="20"/>
          <w:szCs w:val="20"/>
        </w:rPr>
        <w:t>, no original location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). September 2020. </w:t>
      </w:r>
    </w:p>
    <w:p w14:paraId="06F6ECAA" w14:textId="316A26CA" w:rsidR="003D46BB" w:rsidRPr="00A004EA" w:rsidRDefault="009A32CD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Lavingia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KS,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Dua A, Itoga N, Deslarzes-Dubuis C, Mell M, Chandra V. Multivessel tibial revascularization does not improve outcomes in patients with critical limb ischemia. </w:t>
      </w:r>
      <w:r w:rsidR="003D46BB" w:rsidRPr="00A004EA">
        <w:rPr>
          <w:rFonts w:ascii="Arial" w:hAnsi="Arial" w:cs="Arial"/>
          <w:sz w:val="20"/>
          <w:szCs w:val="20"/>
        </w:rPr>
        <w:t>Western Vascular Society Annual Meeting, Santa Fe NM, September 2018.</w:t>
      </w:r>
    </w:p>
    <w:p w14:paraId="2F82DED1" w14:textId="42D551C4" w:rsidR="00965A6C" w:rsidRPr="00A004EA" w:rsidRDefault="00965A6C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Itoga NK, </w:t>
      </w:r>
      <w:r w:rsidRPr="00A004EA">
        <w:rPr>
          <w:rFonts w:ascii="Arial" w:hAnsi="Arial" w:cs="Arial"/>
          <w:b/>
          <w:bCs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, Ho VT, Chandra V, Dalman DL, Harris EJ, Lee JT, Mell MW. Variable utilization of cross-sectional imaging prior to percutaneous peripheral vascular interventions. Society for Clinical Vascular Surgery Annual Meeting. Las Vegas, NV. March 2018.</w:t>
      </w:r>
    </w:p>
    <w:p w14:paraId="20A0E2A4" w14:textId="71048C5C" w:rsidR="00965A6C" w:rsidRPr="00A004EA" w:rsidRDefault="00965A6C" w:rsidP="00965A6C">
      <w:pPr>
        <w:pStyle w:val="desc"/>
        <w:numPr>
          <w:ilvl w:val="0"/>
          <w:numId w:val="22"/>
        </w:numPr>
        <w:shd w:val="clear" w:color="auto" w:fill="FFFFFF"/>
        <w:spacing w:before="0" w:beforeAutospacing="0" w:after="240" w:afterAutospacing="0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004EA">
        <w:rPr>
          <w:rFonts w:ascii="Arial" w:hAnsi="Arial" w:cs="Arial"/>
          <w:color w:val="000000" w:themeColor="text1"/>
          <w:sz w:val="20"/>
          <w:szCs w:val="20"/>
        </w:rPr>
        <w:t>Mcfarland</w:t>
      </w:r>
      <w:proofErr w:type="spellEnd"/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GE, </w:t>
      </w:r>
      <w:r w:rsidRPr="00A004EA">
        <w:rPr>
          <w:rFonts w:ascii="Arial" w:hAnsi="Arial" w:cs="Arial"/>
          <w:b/>
          <w:color w:val="000000" w:themeColor="text1"/>
          <w:sz w:val="20"/>
          <w:szCs w:val="20"/>
        </w:rPr>
        <w:t>Tran K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A004EA">
        <w:rPr>
          <w:rFonts w:ascii="Arial" w:hAnsi="Arial" w:cs="Arial"/>
          <w:color w:val="000000"/>
          <w:sz w:val="20"/>
          <w:szCs w:val="20"/>
        </w:rPr>
        <w:t xml:space="preserve">Virgin-Downey W, Sgroi MD, Chandra V, Mell MW, Harris EJ, Dalman RL, Lee JT. Infrarenal endovascular aneurysm repair with large device (34 to 36-mm) diameters is associated with higher risk of proximal fixation failure. </w:t>
      </w:r>
      <w:r w:rsidR="00A3273F" w:rsidRPr="00A004EA">
        <w:rPr>
          <w:rFonts w:ascii="Arial" w:hAnsi="Arial" w:cs="Arial"/>
          <w:color w:val="000000"/>
          <w:sz w:val="20"/>
          <w:szCs w:val="20"/>
        </w:rPr>
        <w:t xml:space="preserve">Vascular Annual Meeting, San Deigo, CA. </w:t>
      </w:r>
      <w:r w:rsidR="009618E6" w:rsidRPr="00A004EA">
        <w:rPr>
          <w:rFonts w:ascii="Arial" w:hAnsi="Arial" w:cs="Arial"/>
          <w:color w:val="000000"/>
          <w:sz w:val="20"/>
          <w:szCs w:val="20"/>
        </w:rPr>
        <w:t xml:space="preserve">June </w:t>
      </w:r>
      <w:r w:rsidRPr="00A004EA">
        <w:rPr>
          <w:rFonts w:ascii="Arial" w:hAnsi="Arial" w:cs="Arial"/>
          <w:color w:val="000000"/>
          <w:sz w:val="20"/>
          <w:szCs w:val="20"/>
        </w:rPr>
        <w:t>2017</w:t>
      </w:r>
    </w:p>
    <w:p w14:paraId="0E17DC47" w14:textId="3243988E" w:rsidR="00FA4FC1" w:rsidRPr="00A004EA" w:rsidRDefault="00FA4FC1" w:rsidP="00FA4FC1">
      <w:pPr>
        <w:pStyle w:val="NormalWeb"/>
        <w:numPr>
          <w:ilvl w:val="0"/>
          <w:numId w:val="22"/>
        </w:numPr>
        <w:spacing w:after="160" w:afterAutospacing="0"/>
        <w:rPr>
          <w:rFonts w:ascii="Arial" w:eastAsia="Arial Unicode MS" w:hAnsi="Arial" w:cs="Arial"/>
          <w:color w:val="000000" w:themeColor="text1"/>
        </w:rPr>
      </w:pPr>
      <w:r w:rsidRPr="00A004EA">
        <w:rPr>
          <w:rFonts w:ascii="Arial" w:eastAsia="Arial Unicode MS" w:hAnsi="Arial" w:cs="Arial"/>
          <w:color w:val="000000" w:themeColor="text1"/>
        </w:rPr>
        <w:t xml:space="preserve">Chandra V, Trang K, Virgin-Downey W, </w:t>
      </w:r>
      <w:r w:rsidRPr="00A004EA">
        <w:rPr>
          <w:rFonts w:ascii="Arial" w:eastAsia="Arial Unicode MS" w:hAnsi="Arial" w:cs="Arial"/>
          <w:b/>
          <w:color w:val="000000" w:themeColor="text1"/>
        </w:rPr>
        <w:t>Tran K</w:t>
      </w:r>
      <w:r w:rsidRPr="00A004EA">
        <w:rPr>
          <w:rFonts w:ascii="Arial" w:eastAsia="Arial Unicode MS" w:hAnsi="Arial" w:cs="Arial"/>
          <w:color w:val="000000" w:themeColor="text1"/>
        </w:rPr>
        <w:t xml:space="preserve">, Harris EJ, Dalman RL, Lee JT, Mell MW. Management and outcomes of symptomatic abdominal aortic aneurysms during the past 20 years. </w:t>
      </w:r>
      <w:r w:rsidRPr="00A004EA">
        <w:rPr>
          <w:rFonts w:ascii="Arial" w:hAnsi="Arial" w:cs="Arial"/>
        </w:rPr>
        <w:t>Western Vascular Society Annual Meeting, Colorado Springs, CO. September 201</w:t>
      </w:r>
      <w:r w:rsidR="00D6136C" w:rsidRPr="00A004EA">
        <w:rPr>
          <w:rFonts w:ascii="Arial" w:hAnsi="Arial" w:cs="Arial"/>
        </w:rPr>
        <w:t>6</w:t>
      </w:r>
      <w:r w:rsidRPr="00A004EA">
        <w:rPr>
          <w:rFonts w:ascii="Arial" w:hAnsi="Arial" w:cs="Arial"/>
        </w:rPr>
        <w:t>.</w:t>
      </w:r>
    </w:p>
    <w:p w14:paraId="545784C3" w14:textId="70A1478E" w:rsidR="00B25A79" w:rsidRPr="00A004EA" w:rsidRDefault="005B3FB5" w:rsidP="005B3FB5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Lee</w:t>
      </w:r>
      <w:r w:rsidR="004D0EF7" w:rsidRPr="00A004EA">
        <w:rPr>
          <w:rFonts w:ascii="Arial" w:hAnsi="Arial" w:cs="Arial"/>
          <w:sz w:val="20"/>
          <w:szCs w:val="20"/>
        </w:rPr>
        <w:t xml:space="preserve"> JT</w:t>
      </w:r>
      <w:r w:rsidRPr="00A004EA">
        <w:rPr>
          <w:rFonts w:ascii="Arial" w:hAnsi="Arial" w:cs="Arial"/>
          <w:sz w:val="20"/>
          <w:szCs w:val="20"/>
        </w:rPr>
        <w:t>, Pecoraro</w:t>
      </w:r>
      <w:r w:rsidR="004D0EF7" w:rsidRPr="00A004EA">
        <w:rPr>
          <w:rFonts w:ascii="Arial" w:hAnsi="Arial" w:cs="Arial"/>
          <w:sz w:val="20"/>
          <w:szCs w:val="20"/>
        </w:rPr>
        <w:t xml:space="preserve"> F</w:t>
      </w:r>
      <w:r w:rsidRPr="00A004EA">
        <w:rPr>
          <w:rFonts w:ascii="Arial" w:hAnsi="Arial" w:cs="Arial"/>
          <w:sz w:val="20"/>
          <w:szCs w:val="20"/>
        </w:rPr>
        <w:t>, Dalman</w:t>
      </w:r>
      <w:r w:rsidR="004D0EF7" w:rsidRPr="00A004EA">
        <w:rPr>
          <w:rFonts w:ascii="Arial" w:hAnsi="Arial" w:cs="Arial"/>
          <w:sz w:val="20"/>
          <w:szCs w:val="20"/>
        </w:rPr>
        <w:t xml:space="preserve"> RL</w:t>
      </w:r>
      <w:r w:rsidRPr="00A004EA">
        <w:rPr>
          <w:rFonts w:ascii="Arial" w:hAnsi="Arial" w:cs="Arial"/>
          <w:sz w:val="20"/>
          <w:szCs w:val="20"/>
        </w:rPr>
        <w:t xml:space="preserve">, </w:t>
      </w:r>
      <w:r w:rsidRPr="00A004EA">
        <w:rPr>
          <w:rFonts w:ascii="Arial" w:hAnsi="Arial" w:cs="Arial"/>
          <w:b/>
          <w:bCs/>
          <w:sz w:val="20"/>
          <w:szCs w:val="20"/>
        </w:rPr>
        <w:t>Tran</w:t>
      </w:r>
      <w:r w:rsidR="004D0EF7" w:rsidRPr="00A004EA">
        <w:rPr>
          <w:rFonts w:ascii="Arial" w:hAnsi="Arial" w:cs="Arial"/>
          <w:b/>
          <w:bCs/>
          <w:sz w:val="20"/>
          <w:szCs w:val="20"/>
        </w:rPr>
        <w:t xml:space="preserve"> K</w:t>
      </w:r>
      <w:r w:rsidRPr="00A004E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004EA">
        <w:rPr>
          <w:rFonts w:ascii="Arial" w:hAnsi="Arial" w:cs="Arial"/>
          <w:sz w:val="20"/>
          <w:szCs w:val="20"/>
        </w:rPr>
        <w:t>Torsello</w:t>
      </w:r>
      <w:proofErr w:type="spellEnd"/>
      <w:r w:rsidR="004D0EF7" w:rsidRPr="00A004EA">
        <w:rPr>
          <w:rFonts w:ascii="Arial" w:hAnsi="Arial" w:cs="Arial"/>
          <w:sz w:val="20"/>
          <w:szCs w:val="20"/>
        </w:rPr>
        <w:t xml:space="preserve"> G</w:t>
      </w:r>
      <w:r w:rsidRPr="00A004EA">
        <w:rPr>
          <w:rFonts w:ascii="Arial" w:hAnsi="Arial" w:cs="Arial"/>
          <w:sz w:val="20"/>
          <w:szCs w:val="20"/>
        </w:rPr>
        <w:t>, Veith</w:t>
      </w:r>
      <w:r w:rsidR="004D0EF7" w:rsidRPr="00A004EA">
        <w:rPr>
          <w:rFonts w:ascii="Arial" w:hAnsi="Arial" w:cs="Arial"/>
          <w:sz w:val="20"/>
          <w:szCs w:val="20"/>
        </w:rPr>
        <w:t xml:space="preserve"> FJ</w:t>
      </w:r>
      <w:r w:rsidRPr="00A004E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004EA">
        <w:rPr>
          <w:rFonts w:ascii="Arial" w:hAnsi="Arial" w:cs="Arial"/>
          <w:sz w:val="20"/>
          <w:szCs w:val="20"/>
        </w:rPr>
        <w:t>Lachat</w:t>
      </w:r>
      <w:proofErr w:type="spellEnd"/>
      <w:r w:rsidR="004D0EF7" w:rsidRPr="00A004EA">
        <w:rPr>
          <w:rFonts w:ascii="Arial" w:hAnsi="Arial" w:cs="Arial"/>
          <w:sz w:val="20"/>
          <w:szCs w:val="20"/>
        </w:rPr>
        <w:t xml:space="preserve"> M</w:t>
      </w:r>
      <w:r w:rsidRPr="00A004EA">
        <w:rPr>
          <w:rFonts w:ascii="Arial" w:hAnsi="Arial" w:cs="Arial"/>
          <w:sz w:val="20"/>
          <w:szCs w:val="20"/>
        </w:rPr>
        <w:t>, Donas</w:t>
      </w:r>
      <w:r w:rsidR="004D0EF7" w:rsidRPr="00A004EA">
        <w:rPr>
          <w:rFonts w:ascii="Arial" w:hAnsi="Arial" w:cs="Arial"/>
          <w:sz w:val="20"/>
          <w:szCs w:val="20"/>
        </w:rPr>
        <w:t xml:space="preserve"> KP</w:t>
      </w:r>
      <w:r w:rsidRPr="00A004EA">
        <w:rPr>
          <w:rFonts w:ascii="Arial" w:hAnsi="Arial" w:cs="Arial"/>
          <w:sz w:val="20"/>
          <w:szCs w:val="20"/>
        </w:rPr>
        <w:t xml:space="preserve">; on behalf of the PERICLES collaborators. </w:t>
      </w:r>
      <w:r w:rsidR="00FE3E67" w:rsidRPr="00A004EA">
        <w:rPr>
          <w:rFonts w:ascii="Arial" w:hAnsi="Arial" w:cs="Arial"/>
          <w:sz w:val="20"/>
          <w:szCs w:val="20"/>
        </w:rPr>
        <w:t xml:space="preserve">Sustained late branch patency and low incidence of persistent type </w:t>
      </w:r>
      <w:proofErr w:type="spellStart"/>
      <w:r w:rsidR="00FE3E67" w:rsidRPr="00A004EA">
        <w:rPr>
          <w:rFonts w:ascii="Arial" w:hAnsi="Arial" w:cs="Arial"/>
          <w:sz w:val="20"/>
          <w:szCs w:val="20"/>
        </w:rPr>
        <w:t>Ia</w:t>
      </w:r>
      <w:proofErr w:type="spellEnd"/>
      <w:r w:rsidR="00FE3E67" w:rsidRPr="00A004EA">
        <w:rPr>
          <w:rFonts w:ascii="Arial" w:hAnsi="Arial" w:cs="Arial"/>
          <w:sz w:val="20"/>
          <w:szCs w:val="20"/>
        </w:rPr>
        <w:t xml:space="preserve"> endoleaks following snorkel/chimney EVAR. </w:t>
      </w:r>
      <w:r w:rsidR="00B25A79" w:rsidRPr="00A004EA">
        <w:rPr>
          <w:rFonts w:ascii="Arial" w:hAnsi="Arial" w:cs="Arial"/>
          <w:sz w:val="20"/>
          <w:szCs w:val="20"/>
        </w:rPr>
        <w:t>Vascular Annual Meeting</w:t>
      </w:r>
      <w:r w:rsidR="00FF4957">
        <w:rPr>
          <w:rFonts w:ascii="Arial" w:hAnsi="Arial" w:cs="Arial"/>
          <w:sz w:val="20"/>
          <w:szCs w:val="20"/>
        </w:rPr>
        <w:t>. National Harbor, MD. June</w:t>
      </w:r>
      <w:r w:rsidRPr="00A004EA">
        <w:rPr>
          <w:rFonts w:ascii="Arial" w:hAnsi="Arial" w:cs="Arial"/>
          <w:sz w:val="20"/>
          <w:szCs w:val="20"/>
        </w:rPr>
        <w:t xml:space="preserve"> </w:t>
      </w:r>
      <w:r w:rsidR="004F6A78" w:rsidRPr="00A004EA">
        <w:rPr>
          <w:rFonts w:ascii="Arial" w:hAnsi="Arial" w:cs="Arial"/>
          <w:sz w:val="20"/>
          <w:szCs w:val="20"/>
        </w:rPr>
        <w:t xml:space="preserve">2016. </w:t>
      </w:r>
    </w:p>
    <w:p w14:paraId="31B74A4C" w14:textId="77CA4C8E" w:rsidR="004F0F4C" w:rsidRPr="00A004EA" w:rsidRDefault="004F0F4C" w:rsidP="004F0F4C">
      <w:pPr>
        <w:pStyle w:val="ListParagraph"/>
        <w:numPr>
          <w:ilvl w:val="0"/>
          <w:numId w:val="22"/>
        </w:numPr>
        <w:spacing w:after="16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Ullery BW,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Itoga NK, Dalman RL, Lee JT. Natural history of gutter-related type 1a endoleaks after snorkel/chimney endovascular aneurysm repair. </w:t>
      </w:r>
      <w:r w:rsidRPr="00A004EA">
        <w:rPr>
          <w:rFonts w:cs="Arial"/>
          <w:color w:val="000000" w:themeColor="text1"/>
          <w:sz w:val="20"/>
          <w:szCs w:val="20"/>
        </w:rPr>
        <w:t>Society for Clinical Vascular Surgery Annual Meeting. Las Vegas, NV. March 2018.</w:t>
      </w:r>
    </w:p>
    <w:p w14:paraId="5E03E36B" w14:textId="77777777" w:rsidR="004F0F4C" w:rsidRPr="00A004EA" w:rsidRDefault="004F0F4C" w:rsidP="004F0F4C">
      <w:pPr>
        <w:pStyle w:val="NormalWeb"/>
        <w:numPr>
          <w:ilvl w:val="0"/>
          <w:numId w:val="22"/>
        </w:numPr>
        <w:spacing w:after="160" w:afterAutospacing="0"/>
        <w:rPr>
          <w:rFonts w:ascii="Arial" w:hAnsi="Arial" w:cs="Arial"/>
        </w:rPr>
      </w:pPr>
      <w:proofErr w:type="spellStart"/>
      <w:r w:rsidRPr="00A004EA">
        <w:rPr>
          <w:rFonts w:ascii="Arial" w:eastAsia="Arial Unicode MS" w:hAnsi="Arial" w:cs="Arial"/>
        </w:rPr>
        <w:t>Kret</w:t>
      </w:r>
      <w:proofErr w:type="spellEnd"/>
      <w:r w:rsidRPr="00A004EA">
        <w:rPr>
          <w:rFonts w:ascii="Arial" w:eastAsia="Arial Unicode MS" w:hAnsi="Arial" w:cs="Arial"/>
        </w:rPr>
        <w:t xml:space="preserve"> MR, </w:t>
      </w:r>
      <w:r w:rsidRPr="00A004EA">
        <w:rPr>
          <w:rFonts w:ascii="Arial" w:eastAsia="Arial Unicode MS" w:hAnsi="Arial" w:cs="Arial"/>
          <w:b/>
        </w:rPr>
        <w:t>Tran K</w:t>
      </w:r>
      <w:r w:rsidRPr="00A004EA">
        <w:rPr>
          <w:rFonts w:ascii="Arial" w:eastAsia="Arial Unicode MS" w:hAnsi="Arial" w:cs="Arial"/>
        </w:rPr>
        <w:t xml:space="preserve">, Lee JT, Change in Aortic Neck Diameter after Endovascular Aortic Aneurysm Repair. </w:t>
      </w:r>
      <w:r w:rsidRPr="00A004EA">
        <w:rPr>
          <w:rFonts w:ascii="Arial" w:hAnsi="Arial" w:cs="Arial"/>
          <w:bCs/>
        </w:rPr>
        <w:t>Vascular and Endovascular Surgical Society Annual Meeting, Park City, UT, January 2016.</w:t>
      </w:r>
    </w:p>
    <w:p w14:paraId="1F777644" w14:textId="77777777" w:rsidR="00896A3B" w:rsidRPr="00A004EA" w:rsidRDefault="00896A3B" w:rsidP="00896A3B">
      <w:pPr>
        <w:pStyle w:val="ListParagraph"/>
        <w:numPr>
          <w:ilvl w:val="0"/>
          <w:numId w:val="22"/>
        </w:numPr>
        <w:spacing w:after="160"/>
        <w:contextualSpacing w:val="0"/>
        <w:rPr>
          <w:rFonts w:cs="Arial"/>
          <w:color w:val="000000" w:themeColor="text1"/>
          <w:sz w:val="20"/>
          <w:szCs w:val="20"/>
        </w:rPr>
      </w:pPr>
      <w:r w:rsidRPr="00A004EA">
        <w:rPr>
          <w:rFonts w:cs="Arial"/>
          <w:color w:val="000000" w:themeColor="text1"/>
          <w:sz w:val="20"/>
          <w:szCs w:val="20"/>
        </w:rPr>
        <w:lastRenderedPageBreak/>
        <w:t xml:space="preserve">Donas KP, Lee JT,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Lachat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 M, </w:t>
      </w:r>
      <w:proofErr w:type="spellStart"/>
      <w:r w:rsidRPr="00A004EA">
        <w:rPr>
          <w:rFonts w:cs="Arial"/>
          <w:color w:val="000000" w:themeColor="text1"/>
          <w:sz w:val="20"/>
          <w:szCs w:val="20"/>
        </w:rPr>
        <w:t>Torsello</w:t>
      </w:r>
      <w:proofErr w:type="spellEnd"/>
      <w:r w:rsidRPr="00A004EA">
        <w:rPr>
          <w:rFonts w:cs="Arial"/>
          <w:color w:val="000000" w:themeColor="text1"/>
          <w:sz w:val="20"/>
          <w:szCs w:val="20"/>
        </w:rPr>
        <w:t xml:space="preserve"> G, Veith FJ; PERICLES investigators (</w:t>
      </w:r>
      <w:r w:rsidRPr="00A004EA">
        <w:rPr>
          <w:rFonts w:cs="Arial"/>
          <w:b/>
          <w:color w:val="000000" w:themeColor="text1"/>
          <w:sz w:val="20"/>
          <w:szCs w:val="20"/>
        </w:rPr>
        <w:t>Tran K</w:t>
      </w:r>
      <w:r w:rsidRPr="00A004EA">
        <w:rPr>
          <w:rFonts w:cs="Arial"/>
          <w:color w:val="000000" w:themeColor="text1"/>
          <w:sz w:val="20"/>
          <w:szCs w:val="20"/>
        </w:rPr>
        <w:t xml:space="preserve">). Collected world experience about the performance of the snorkel/chimney endovascular technique in the treatment of complex aortic pathologies: the PERICLES registry. American Surgical Association Annual Meeting, San Deigo, CA. April 2015 </w:t>
      </w:r>
    </w:p>
    <w:p w14:paraId="7B884066" w14:textId="77777777" w:rsidR="00896A3B" w:rsidRPr="00A004EA" w:rsidRDefault="00896A3B" w:rsidP="00896A3B">
      <w:pPr>
        <w:pStyle w:val="ListParagraph"/>
        <w:numPr>
          <w:ilvl w:val="0"/>
          <w:numId w:val="22"/>
        </w:numPr>
        <w:spacing w:after="160"/>
        <w:contextualSpacing w:val="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 xml:space="preserve">Ullery BW,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Itoga N, Casey K, Dalman RL, Lee JT. </w:t>
      </w:r>
      <w:proofErr w:type="gramStart"/>
      <w:r w:rsidRPr="00A004EA">
        <w:rPr>
          <w:rFonts w:cs="Arial"/>
          <w:sz w:val="20"/>
          <w:szCs w:val="20"/>
        </w:rPr>
        <w:t>Safety</w:t>
      </w:r>
      <w:proofErr w:type="gramEnd"/>
      <w:r w:rsidRPr="00A004EA">
        <w:rPr>
          <w:rFonts w:cs="Arial"/>
          <w:sz w:val="20"/>
          <w:szCs w:val="20"/>
        </w:rPr>
        <w:t xml:space="preserve"> and efficacy of antiplatelet/anticoagulation regimens after </w:t>
      </w:r>
      <w:proofErr w:type="spellStart"/>
      <w:r w:rsidRPr="00A004EA">
        <w:rPr>
          <w:rFonts w:cs="Arial"/>
          <w:sz w:val="20"/>
          <w:szCs w:val="20"/>
        </w:rPr>
        <w:t>Viabahn</w:t>
      </w:r>
      <w:proofErr w:type="spellEnd"/>
      <w:r w:rsidRPr="00A004EA">
        <w:rPr>
          <w:rFonts w:cs="Arial"/>
          <w:sz w:val="20"/>
          <w:szCs w:val="20"/>
        </w:rPr>
        <w:t xml:space="preserve"> stent graft treatment for femoropopliteal occlusive disease. Western Vascular Society Annual Meeting, San Deigo, CA. September 2014.</w:t>
      </w:r>
    </w:p>
    <w:p w14:paraId="49924C1B" w14:textId="428BC0F7" w:rsidR="004F0F4C" w:rsidRPr="00A004EA" w:rsidRDefault="00935DBB" w:rsidP="005B3FB5">
      <w:pPr>
        <w:pStyle w:val="desc"/>
        <w:numPr>
          <w:ilvl w:val="0"/>
          <w:numId w:val="22"/>
        </w:numPr>
        <w:shd w:val="clear" w:color="auto" w:fill="FFFFFF"/>
        <w:spacing w:before="0" w:beforeAutospacing="0" w:after="16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 xml:space="preserve">Itoga NK, Ullery BW, </w:t>
      </w:r>
      <w:r w:rsidRPr="00A004EA">
        <w:rPr>
          <w:rFonts w:ascii="Arial" w:hAnsi="Arial" w:cs="Arial"/>
          <w:b/>
          <w:sz w:val="20"/>
          <w:szCs w:val="20"/>
        </w:rPr>
        <w:t>Tran K</w:t>
      </w:r>
      <w:r w:rsidRPr="00A004EA">
        <w:rPr>
          <w:rFonts w:ascii="Arial" w:hAnsi="Arial" w:cs="Arial"/>
          <w:sz w:val="20"/>
          <w:szCs w:val="20"/>
        </w:rPr>
        <w:t xml:space="preserve">, Lee GK, Aalami OO, </w:t>
      </w:r>
      <w:proofErr w:type="spellStart"/>
      <w:r w:rsidRPr="00A004EA">
        <w:rPr>
          <w:rFonts w:ascii="Arial" w:hAnsi="Arial" w:cs="Arial"/>
          <w:sz w:val="20"/>
          <w:szCs w:val="20"/>
        </w:rPr>
        <w:t>Bech</w:t>
      </w:r>
      <w:proofErr w:type="spellEnd"/>
      <w:r w:rsidRPr="00A004EA">
        <w:rPr>
          <w:rFonts w:ascii="Arial" w:hAnsi="Arial" w:cs="Arial"/>
          <w:sz w:val="20"/>
          <w:szCs w:val="20"/>
        </w:rPr>
        <w:t xml:space="preserve"> FR, Zhou W. Use of a proactive duplex ultrasound protocol for hemodialysis access. Vascular Annual Meeting, Washington DC. June 2014.</w:t>
      </w:r>
    </w:p>
    <w:p w14:paraId="2E493C44" w14:textId="6756B7B6" w:rsidR="008D1229" w:rsidRPr="00A004EA" w:rsidRDefault="00486CA5" w:rsidP="001C225D">
      <w:pPr>
        <w:pStyle w:val="ListParagraph"/>
        <w:numPr>
          <w:ilvl w:val="0"/>
          <w:numId w:val="22"/>
        </w:numPr>
        <w:spacing w:after="160"/>
        <w:rPr>
          <w:rFonts w:cs="Arial"/>
          <w:sz w:val="20"/>
          <w:szCs w:val="20"/>
        </w:rPr>
      </w:pPr>
      <w:proofErr w:type="spellStart"/>
      <w:r w:rsidRPr="00A004EA">
        <w:rPr>
          <w:rFonts w:cs="Arial"/>
          <w:sz w:val="20"/>
          <w:szCs w:val="20"/>
        </w:rPr>
        <w:t>Varu</w:t>
      </w:r>
      <w:proofErr w:type="spellEnd"/>
      <w:r w:rsidRPr="00A004EA">
        <w:rPr>
          <w:rFonts w:cs="Arial"/>
          <w:sz w:val="20"/>
          <w:szCs w:val="20"/>
        </w:rPr>
        <w:t xml:space="preserve"> VN, </w:t>
      </w:r>
      <w:r w:rsidRPr="00A004EA">
        <w:rPr>
          <w:rFonts w:cs="Arial"/>
          <w:b/>
          <w:sz w:val="20"/>
          <w:szCs w:val="20"/>
        </w:rPr>
        <w:t>Tran K</w:t>
      </w:r>
      <w:r w:rsidRPr="00A004EA">
        <w:rPr>
          <w:rFonts w:cs="Arial"/>
          <w:sz w:val="20"/>
          <w:szCs w:val="20"/>
        </w:rPr>
        <w:t xml:space="preserve">, Dalman DL. Lee JT Renal function changes after snorkel/chimney repair of </w:t>
      </w:r>
      <w:proofErr w:type="spellStart"/>
      <w:r w:rsidRPr="00A004EA">
        <w:rPr>
          <w:rFonts w:cs="Arial"/>
          <w:sz w:val="20"/>
          <w:szCs w:val="20"/>
        </w:rPr>
        <w:t>juxtarenal</w:t>
      </w:r>
      <w:proofErr w:type="spellEnd"/>
      <w:r w:rsidRPr="00A004EA">
        <w:rPr>
          <w:rFonts w:cs="Arial"/>
          <w:sz w:val="20"/>
          <w:szCs w:val="20"/>
        </w:rPr>
        <w:t xml:space="preserve"> aneurysms. Western Vascular Society Annual Meeting, Jasper, Canada. September 2013.</w:t>
      </w:r>
    </w:p>
    <w:p w14:paraId="0D197C60" w14:textId="597360EA" w:rsidR="00A34D7B" w:rsidRPr="00A004EA" w:rsidRDefault="00A34D7B" w:rsidP="00A34D7B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 xml:space="preserve">Invited </w:t>
      </w:r>
      <w:r w:rsidR="00123B80" w:rsidRPr="00A004EA">
        <w:rPr>
          <w:rFonts w:ascii="Arial" w:hAnsi="Arial" w:cs="Arial"/>
          <w:b/>
          <w:sz w:val="20"/>
          <w:szCs w:val="20"/>
        </w:rPr>
        <w:t>Talks</w:t>
      </w:r>
      <w:r w:rsidR="00A94526">
        <w:rPr>
          <w:rFonts w:ascii="Arial" w:hAnsi="Arial" w:cs="Arial"/>
          <w:b/>
          <w:sz w:val="20"/>
          <w:szCs w:val="20"/>
        </w:rPr>
        <w:t xml:space="preserve"> (5 total)</w:t>
      </w:r>
    </w:p>
    <w:p w14:paraId="329FE234" w14:textId="701AE07B" w:rsidR="00D91B3A" w:rsidRPr="00A004EA" w:rsidRDefault="00823AF0" w:rsidP="00A40B55">
      <w:pPr>
        <w:pStyle w:val="desc"/>
        <w:numPr>
          <w:ilvl w:val="0"/>
          <w:numId w:val="21"/>
        </w:numPr>
        <w:shd w:val="clear" w:color="auto" w:fill="FFFFFF"/>
        <w:spacing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color w:val="000000" w:themeColor="text1"/>
          <w:sz w:val="20"/>
          <w:szCs w:val="20"/>
        </w:rPr>
        <w:t>“Can computational fluid dynamics predict which patients will fail complex aortic repair?</w:t>
      </w:r>
      <w:r w:rsidR="00B77AD9" w:rsidRPr="00A004EA">
        <w:rPr>
          <w:rFonts w:ascii="Arial" w:hAnsi="Arial" w:cs="Arial"/>
          <w:color w:val="000000" w:themeColor="text1"/>
          <w:sz w:val="20"/>
          <w:szCs w:val="20"/>
        </w:rPr>
        <w:t>”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49</w:t>
      </w:r>
      <w:r w:rsidRPr="00A004EA">
        <w:rPr>
          <w:rFonts w:ascii="Arial" w:hAnsi="Arial" w:cs="Arial"/>
          <w:color w:val="000000" w:themeColor="text1"/>
          <w:sz w:val="20"/>
          <w:szCs w:val="20"/>
          <w:vertAlign w:val="superscript"/>
        </w:rPr>
        <w:t>th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 xml:space="preserve"> Veith Symposium, New York, NY. November 2022. </w:t>
      </w:r>
    </w:p>
    <w:p w14:paraId="306863B3" w14:textId="3AB5AD32" w:rsidR="00A40B55" w:rsidRPr="00A004EA" w:rsidRDefault="00A40B55" w:rsidP="00D91B3A">
      <w:pPr>
        <w:pStyle w:val="desc"/>
        <w:numPr>
          <w:ilvl w:val="0"/>
          <w:numId w:val="21"/>
        </w:numPr>
        <w:shd w:val="clear" w:color="auto" w:fill="FFFFFF"/>
        <w:spacing w:beforeAutospacing="0" w:after="12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 xml:space="preserve">Infected femoral pseudoaneurysm: I know the textbook answer, but I have a better idea. </w:t>
      </w:r>
      <w:r w:rsidRPr="00A004EA">
        <w:rPr>
          <w:rFonts w:ascii="Arial" w:hAnsi="Arial" w:cs="Arial"/>
          <w:color w:val="000000" w:themeColor="text1"/>
          <w:sz w:val="20"/>
          <w:szCs w:val="20"/>
        </w:rPr>
        <w:t>Vascular Technology and Techniques Thinktank (VAST3), Saratoga Springs, NY, August 2022.</w:t>
      </w:r>
    </w:p>
    <w:p w14:paraId="2072C07D" w14:textId="3A0A18DB" w:rsidR="00810256" w:rsidRPr="00A004EA" w:rsidRDefault="00810256" w:rsidP="00403DDB">
      <w:pPr>
        <w:pStyle w:val="DataField11pt-Single"/>
        <w:numPr>
          <w:ilvl w:val="0"/>
          <w:numId w:val="21"/>
        </w:numPr>
        <w:spacing w:after="120"/>
        <w:rPr>
          <w:sz w:val="20"/>
        </w:rPr>
      </w:pPr>
      <w:r w:rsidRPr="00A004EA">
        <w:rPr>
          <w:sz w:val="20"/>
        </w:rPr>
        <w:t xml:space="preserve">Insights on the hemodynamic performance of complex EVAR using patient-specific computational fluid dynamic modelling: research update. Vascular and Endovascular Surgery Society Annual Meeting, Aspen, CO. Jan 2022. </w:t>
      </w:r>
    </w:p>
    <w:p w14:paraId="2F069089" w14:textId="2EE88856" w:rsidR="00591647" w:rsidRPr="00A004EA" w:rsidRDefault="004A417E" w:rsidP="00403DDB">
      <w:pPr>
        <w:pStyle w:val="DataField11pt-Single"/>
        <w:numPr>
          <w:ilvl w:val="0"/>
          <w:numId w:val="21"/>
        </w:numPr>
        <w:spacing w:after="120"/>
        <w:rPr>
          <w:sz w:val="20"/>
        </w:rPr>
      </w:pPr>
      <w:r w:rsidRPr="00A004EA">
        <w:rPr>
          <w:sz w:val="20"/>
        </w:rPr>
        <w:t>Application of p</w:t>
      </w:r>
      <w:r w:rsidR="00591647" w:rsidRPr="00A004EA">
        <w:rPr>
          <w:sz w:val="20"/>
        </w:rPr>
        <w:t xml:space="preserve">atient-specific computational flow modeling to assess hemodynamic change after </w:t>
      </w:r>
      <w:r w:rsidR="00810256" w:rsidRPr="00A004EA">
        <w:rPr>
          <w:sz w:val="20"/>
        </w:rPr>
        <w:t>fenestrated</w:t>
      </w:r>
      <w:r w:rsidR="00591647" w:rsidRPr="00A004EA">
        <w:rPr>
          <w:sz w:val="20"/>
        </w:rPr>
        <w:t xml:space="preserve"> endovascular aneurysm repair. Journal of Vascular Surgery- Vascular Science Webinar on Aortic </w:t>
      </w:r>
      <w:r w:rsidR="005A70B9" w:rsidRPr="00A004EA">
        <w:rPr>
          <w:sz w:val="20"/>
        </w:rPr>
        <w:t xml:space="preserve">Aneurysm </w:t>
      </w:r>
      <w:r w:rsidR="00992CE8" w:rsidRPr="00A004EA">
        <w:rPr>
          <w:sz w:val="20"/>
        </w:rPr>
        <w:t>Science</w:t>
      </w:r>
      <w:r w:rsidR="00840F18">
        <w:rPr>
          <w:sz w:val="20"/>
        </w:rPr>
        <w:t xml:space="preserve">, </w:t>
      </w:r>
      <w:proofErr w:type="gramStart"/>
      <w:r w:rsidR="00840F18">
        <w:rPr>
          <w:sz w:val="20"/>
        </w:rPr>
        <w:t>Online</w:t>
      </w:r>
      <w:proofErr w:type="gramEnd"/>
      <w:r w:rsidR="00840F18">
        <w:rPr>
          <w:sz w:val="20"/>
        </w:rPr>
        <w:t xml:space="preserve"> (no original location).</w:t>
      </w:r>
      <w:r w:rsidR="00591647" w:rsidRPr="00A004EA">
        <w:rPr>
          <w:sz w:val="20"/>
        </w:rPr>
        <w:t xml:space="preserve"> May 2021. </w:t>
      </w:r>
    </w:p>
    <w:p w14:paraId="3BF08F98" w14:textId="1DD928FF" w:rsidR="00A34D7B" w:rsidRPr="00A004EA" w:rsidRDefault="00A34D7B" w:rsidP="00403DDB">
      <w:pPr>
        <w:pStyle w:val="DataField11pt-Single"/>
        <w:numPr>
          <w:ilvl w:val="0"/>
          <w:numId w:val="21"/>
        </w:numPr>
        <w:spacing w:after="120"/>
        <w:rPr>
          <w:sz w:val="20"/>
        </w:rPr>
      </w:pPr>
      <w:r w:rsidRPr="00A004EA">
        <w:rPr>
          <w:sz w:val="20"/>
        </w:rPr>
        <w:t>Remote ischemic preconditioning for preventing acute kidney injury after complex EVAR. Lausanne Aortic Symposium, Lausanne University Hospital, Lausanne, Switzerland. October 2019.</w:t>
      </w:r>
    </w:p>
    <w:p w14:paraId="0E215DF0" w14:textId="77777777" w:rsidR="001C225D" w:rsidRPr="00A004EA" w:rsidRDefault="001C225D" w:rsidP="001C225D">
      <w:pPr>
        <w:pStyle w:val="DataField11pt-Single"/>
        <w:spacing w:after="120"/>
        <w:ind w:left="720"/>
        <w:rPr>
          <w:sz w:val="20"/>
        </w:rPr>
      </w:pPr>
    </w:p>
    <w:p w14:paraId="68FAED14" w14:textId="0CE8FA02" w:rsidR="001C225D" w:rsidRPr="00A004EA" w:rsidRDefault="001C225D" w:rsidP="001C225D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>Book Chapters</w:t>
      </w:r>
      <w:r w:rsidR="00177C0E">
        <w:rPr>
          <w:rFonts w:ascii="Arial" w:hAnsi="Arial" w:cs="Arial"/>
          <w:b/>
          <w:sz w:val="20"/>
          <w:szCs w:val="20"/>
        </w:rPr>
        <w:t xml:space="preserve"> (1 total)</w:t>
      </w:r>
    </w:p>
    <w:p w14:paraId="53E319E0" w14:textId="68429CAE" w:rsidR="001C225D" w:rsidRPr="00A004EA" w:rsidRDefault="001C225D" w:rsidP="001C225D">
      <w:pPr>
        <w:pStyle w:val="DataField11pt-Single"/>
        <w:numPr>
          <w:ilvl w:val="0"/>
          <w:numId w:val="25"/>
        </w:numPr>
        <w:spacing w:after="120"/>
        <w:rPr>
          <w:sz w:val="20"/>
        </w:rPr>
      </w:pPr>
      <w:r w:rsidRPr="00A004EA">
        <w:rPr>
          <w:sz w:val="20"/>
        </w:rPr>
        <w:t xml:space="preserve">Ullery BW, </w:t>
      </w:r>
      <w:r w:rsidRPr="00A004EA">
        <w:rPr>
          <w:b/>
          <w:bCs/>
          <w:sz w:val="20"/>
        </w:rPr>
        <w:t>Tran K</w:t>
      </w:r>
      <w:r w:rsidRPr="00A004EA">
        <w:rPr>
          <w:sz w:val="20"/>
        </w:rPr>
        <w:t>. Complication</w:t>
      </w:r>
      <w:r w:rsidR="00F03BE5" w:rsidRPr="00A004EA">
        <w:rPr>
          <w:sz w:val="20"/>
        </w:rPr>
        <w:t>s</w:t>
      </w:r>
      <w:r w:rsidRPr="00A004EA">
        <w:rPr>
          <w:sz w:val="20"/>
        </w:rPr>
        <w:t xml:space="preserve"> in </w:t>
      </w:r>
      <w:r w:rsidR="00F03BE5" w:rsidRPr="00A004EA">
        <w:rPr>
          <w:sz w:val="20"/>
        </w:rPr>
        <w:t>E</w:t>
      </w:r>
      <w:r w:rsidRPr="00A004EA">
        <w:rPr>
          <w:sz w:val="20"/>
        </w:rPr>
        <w:t xml:space="preserve">ndovascular </w:t>
      </w:r>
      <w:r w:rsidR="00F03BE5" w:rsidRPr="00A004EA">
        <w:rPr>
          <w:sz w:val="20"/>
        </w:rPr>
        <w:t>T</w:t>
      </w:r>
      <w:r w:rsidRPr="00A004EA">
        <w:rPr>
          <w:sz w:val="20"/>
        </w:rPr>
        <w:t xml:space="preserve">horacoabdominal </w:t>
      </w:r>
      <w:r w:rsidR="00F03BE5" w:rsidRPr="00A004EA">
        <w:rPr>
          <w:sz w:val="20"/>
        </w:rPr>
        <w:t>A</w:t>
      </w:r>
      <w:r w:rsidRPr="00A004EA">
        <w:rPr>
          <w:sz w:val="20"/>
        </w:rPr>
        <w:t xml:space="preserve">ortic </w:t>
      </w:r>
      <w:r w:rsidR="00F03BE5" w:rsidRPr="00A004EA">
        <w:rPr>
          <w:sz w:val="20"/>
        </w:rPr>
        <w:t>A</w:t>
      </w:r>
      <w:r w:rsidRPr="00A004EA">
        <w:rPr>
          <w:sz w:val="20"/>
        </w:rPr>
        <w:t xml:space="preserve">neurysm </w:t>
      </w:r>
      <w:r w:rsidR="00F03BE5" w:rsidRPr="00A004EA">
        <w:rPr>
          <w:sz w:val="20"/>
        </w:rPr>
        <w:t>R</w:t>
      </w:r>
      <w:r w:rsidRPr="00A004EA">
        <w:rPr>
          <w:sz w:val="20"/>
        </w:rPr>
        <w:t>epair</w:t>
      </w:r>
      <w:r w:rsidR="00FF4957">
        <w:rPr>
          <w:sz w:val="20"/>
        </w:rPr>
        <w:t xml:space="preserve">. </w:t>
      </w:r>
      <w:r w:rsidR="00F03BE5" w:rsidRPr="00A004EA">
        <w:rPr>
          <w:sz w:val="20"/>
        </w:rPr>
        <w:t>Complications in Endovascular Surgery</w:t>
      </w:r>
      <w:r w:rsidR="00FF4957">
        <w:rPr>
          <w:sz w:val="20"/>
        </w:rPr>
        <w:t xml:space="preserve">. </w:t>
      </w:r>
      <w:proofErr w:type="spellStart"/>
      <w:r w:rsidR="00FF4957">
        <w:rPr>
          <w:sz w:val="20"/>
        </w:rPr>
        <w:t>Dryjski</w:t>
      </w:r>
      <w:proofErr w:type="spellEnd"/>
      <w:r w:rsidR="00FF4957">
        <w:rPr>
          <w:sz w:val="20"/>
        </w:rPr>
        <w:t xml:space="preserve">, M., Harris, L. (eds). </w:t>
      </w:r>
      <w:r w:rsidR="002C2528" w:rsidRPr="00A004EA">
        <w:rPr>
          <w:sz w:val="20"/>
        </w:rPr>
        <w:t>Elsevier</w:t>
      </w:r>
      <w:r w:rsidR="00A614EE">
        <w:rPr>
          <w:sz w:val="20"/>
        </w:rPr>
        <w:t xml:space="preserve">. </w:t>
      </w:r>
      <w:proofErr w:type="spellStart"/>
      <w:r w:rsidR="00A614EE">
        <w:rPr>
          <w:sz w:val="20"/>
        </w:rPr>
        <w:t>Philadephia</w:t>
      </w:r>
      <w:proofErr w:type="spellEnd"/>
      <w:r w:rsidR="00A614EE">
        <w:rPr>
          <w:sz w:val="20"/>
        </w:rPr>
        <w:t>, PA</w:t>
      </w:r>
      <w:r w:rsidR="002C2528" w:rsidRPr="00A004EA">
        <w:rPr>
          <w:sz w:val="20"/>
        </w:rPr>
        <w:t>; 2021; 1</w:t>
      </w:r>
      <w:r w:rsidR="002C2528" w:rsidRPr="00A004EA">
        <w:rPr>
          <w:sz w:val="20"/>
          <w:vertAlign w:val="superscript"/>
        </w:rPr>
        <w:t>st</w:t>
      </w:r>
      <w:r w:rsidR="002C2528" w:rsidRPr="00A004EA">
        <w:rPr>
          <w:sz w:val="20"/>
        </w:rPr>
        <w:t xml:space="preserve"> edition. </w:t>
      </w:r>
      <w:r w:rsidR="00FF4957" w:rsidRPr="00A004EA">
        <w:rPr>
          <w:sz w:val="20"/>
        </w:rPr>
        <w:t xml:space="preserve">pp </w:t>
      </w:r>
      <w:proofErr w:type="gramStart"/>
      <w:r w:rsidR="00FF4957" w:rsidRPr="00A004EA">
        <w:rPr>
          <w:sz w:val="20"/>
        </w:rPr>
        <w:t>117-125;</w:t>
      </w:r>
      <w:proofErr w:type="gramEnd"/>
    </w:p>
    <w:p w14:paraId="32E6ACD1" w14:textId="0F7A54EC" w:rsidR="00D00B02" w:rsidRPr="00A004EA" w:rsidRDefault="0099467E" w:rsidP="003A6B13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>Patents</w:t>
      </w:r>
    </w:p>
    <w:p w14:paraId="1F29ED77" w14:textId="7D2CFE73" w:rsidR="00D00B02" w:rsidRPr="00A634D7" w:rsidRDefault="00D00B02" w:rsidP="00A634D7">
      <w:pPr>
        <w:pStyle w:val="ListParagraph"/>
        <w:widowControl w:val="0"/>
        <w:numPr>
          <w:ilvl w:val="0"/>
          <w:numId w:val="31"/>
        </w:numPr>
        <w:adjustRightInd w:val="0"/>
        <w:spacing w:after="120"/>
        <w:rPr>
          <w:rFonts w:cs="Arial"/>
          <w:sz w:val="20"/>
          <w:szCs w:val="20"/>
        </w:rPr>
      </w:pPr>
      <w:r w:rsidRPr="00A634D7">
        <w:rPr>
          <w:rFonts w:cs="Arial"/>
          <w:sz w:val="20"/>
          <w:szCs w:val="20"/>
        </w:rPr>
        <w:t xml:space="preserve">Yates P.A., </w:t>
      </w:r>
      <w:r w:rsidRPr="00A634D7">
        <w:rPr>
          <w:rFonts w:cs="Arial"/>
          <w:b/>
          <w:bCs/>
          <w:sz w:val="20"/>
          <w:szCs w:val="20"/>
        </w:rPr>
        <w:t>Tran K</w:t>
      </w:r>
      <w:r w:rsidRPr="00A634D7">
        <w:rPr>
          <w:rFonts w:cs="Arial"/>
          <w:sz w:val="20"/>
          <w:szCs w:val="20"/>
        </w:rPr>
        <w:t xml:space="preserve">. Removal of Non-Retinal Ophthalmic Reflections in Retinal Imaging. U.S. </w:t>
      </w:r>
      <w:r w:rsidR="00FF4957">
        <w:rPr>
          <w:rFonts w:cs="Arial"/>
          <w:sz w:val="20"/>
          <w:szCs w:val="20"/>
        </w:rPr>
        <w:t xml:space="preserve">Patent </w:t>
      </w:r>
      <w:r w:rsidRPr="00A634D7">
        <w:rPr>
          <w:rFonts w:cs="Arial"/>
          <w:sz w:val="20"/>
          <w:szCs w:val="20"/>
        </w:rPr>
        <w:t xml:space="preserve">11,013,406. Issued May 2021. </w:t>
      </w:r>
    </w:p>
    <w:p w14:paraId="2A0B7C7D" w14:textId="15B38322" w:rsidR="00D00B02" w:rsidRPr="00A634D7" w:rsidRDefault="008C17AE" w:rsidP="00A634D7">
      <w:pPr>
        <w:pStyle w:val="ListParagraph"/>
        <w:widowControl w:val="0"/>
        <w:numPr>
          <w:ilvl w:val="0"/>
          <w:numId w:val="31"/>
        </w:numPr>
        <w:adjustRightInd w:val="0"/>
        <w:spacing w:after="120"/>
        <w:rPr>
          <w:rFonts w:cs="Arial"/>
          <w:sz w:val="20"/>
          <w:szCs w:val="20"/>
        </w:rPr>
      </w:pPr>
      <w:r w:rsidRPr="00A634D7">
        <w:rPr>
          <w:rFonts w:cs="Arial"/>
          <w:sz w:val="20"/>
          <w:szCs w:val="20"/>
        </w:rPr>
        <w:t xml:space="preserve">Yates </w:t>
      </w:r>
      <w:r w:rsidR="00D00B02" w:rsidRPr="00A634D7">
        <w:rPr>
          <w:rFonts w:cs="Arial"/>
          <w:sz w:val="20"/>
          <w:szCs w:val="20"/>
        </w:rPr>
        <w:t>P</w:t>
      </w:r>
      <w:r w:rsidRPr="00A634D7">
        <w:rPr>
          <w:rFonts w:cs="Arial"/>
          <w:sz w:val="20"/>
          <w:szCs w:val="20"/>
        </w:rPr>
        <w:t xml:space="preserve">.A., </w:t>
      </w:r>
      <w:r w:rsidRPr="00CA2794">
        <w:rPr>
          <w:rFonts w:cs="Arial"/>
          <w:b/>
          <w:bCs/>
          <w:sz w:val="20"/>
          <w:szCs w:val="20"/>
        </w:rPr>
        <w:t>Tran K</w:t>
      </w:r>
      <w:r w:rsidR="002B6BA3" w:rsidRPr="00A634D7">
        <w:rPr>
          <w:rFonts w:cs="Arial"/>
          <w:sz w:val="20"/>
          <w:szCs w:val="20"/>
        </w:rPr>
        <w:t xml:space="preserve">. </w:t>
      </w:r>
      <w:r w:rsidRPr="00A634D7">
        <w:rPr>
          <w:rFonts w:cs="Arial"/>
          <w:sz w:val="20"/>
          <w:szCs w:val="20"/>
        </w:rPr>
        <w:t xml:space="preserve"> Intuitive Techniques and Apparatus for Ophthalmic Imaging. U.S. Patent </w:t>
      </w:r>
      <w:r w:rsidR="00DE663F" w:rsidRPr="00A634D7">
        <w:rPr>
          <w:rFonts w:cs="Arial"/>
          <w:sz w:val="20"/>
          <w:szCs w:val="20"/>
        </w:rPr>
        <w:t>9,301,683</w:t>
      </w:r>
      <w:r w:rsidR="00D00B02" w:rsidRPr="00A634D7">
        <w:rPr>
          <w:rFonts w:cs="Arial"/>
          <w:sz w:val="20"/>
          <w:szCs w:val="20"/>
        </w:rPr>
        <w:t>. Issued June 2018.</w:t>
      </w:r>
    </w:p>
    <w:p w14:paraId="71F040CA" w14:textId="3300355A" w:rsidR="007D3921" w:rsidRPr="00A634D7" w:rsidRDefault="002A69AF" w:rsidP="00A634D7">
      <w:pPr>
        <w:pStyle w:val="ListParagraph"/>
        <w:widowControl w:val="0"/>
        <w:numPr>
          <w:ilvl w:val="0"/>
          <w:numId w:val="31"/>
        </w:numPr>
        <w:adjustRightInd w:val="0"/>
        <w:spacing w:after="120"/>
        <w:rPr>
          <w:rFonts w:cs="Arial"/>
          <w:sz w:val="20"/>
          <w:szCs w:val="20"/>
        </w:rPr>
      </w:pPr>
      <w:r w:rsidRPr="00A634D7">
        <w:rPr>
          <w:rFonts w:cs="Arial"/>
          <w:sz w:val="20"/>
          <w:szCs w:val="20"/>
        </w:rPr>
        <w:t xml:space="preserve">Yates </w:t>
      </w:r>
      <w:proofErr w:type="gramStart"/>
      <w:r w:rsidRPr="00A634D7">
        <w:rPr>
          <w:rFonts w:cs="Arial"/>
          <w:sz w:val="20"/>
          <w:szCs w:val="20"/>
        </w:rPr>
        <w:t>P,A.</w:t>
      </w:r>
      <w:proofErr w:type="gramEnd"/>
      <w:r w:rsidRPr="00A634D7">
        <w:rPr>
          <w:rFonts w:cs="Arial"/>
          <w:sz w:val="20"/>
          <w:szCs w:val="20"/>
        </w:rPr>
        <w:t xml:space="preserve">, </w:t>
      </w:r>
      <w:r w:rsidRPr="00CA2794">
        <w:rPr>
          <w:rFonts w:cs="Arial"/>
          <w:b/>
          <w:bCs/>
          <w:sz w:val="20"/>
          <w:szCs w:val="20"/>
        </w:rPr>
        <w:t>Tran K</w:t>
      </w:r>
      <w:r w:rsidRPr="00CA2794">
        <w:rPr>
          <w:rFonts w:cs="Arial"/>
          <w:sz w:val="20"/>
          <w:szCs w:val="20"/>
        </w:rPr>
        <w:t>.,</w:t>
      </w:r>
      <w:r w:rsidRPr="00A634D7">
        <w:rPr>
          <w:rFonts w:cs="Arial"/>
          <w:sz w:val="20"/>
          <w:szCs w:val="20"/>
        </w:rPr>
        <w:t xml:space="preserve"> inventors; University of Virginia Patent Foundation, assignee. Hand-Held Portable Fundus Camera for Screening Photography. </w:t>
      </w:r>
      <w:r w:rsidR="00EA5D5F" w:rsidRPr="00A634D7">
        <w:rPr>
          <w:rFonts w:cs="Arial"/>
          <w:sz w:val="20"/>
          <w:szCs w:val="20"/>
        </w:rPr>
        <w:t xml:space="preserve">U.S. Patent </w:t>
      </w:r>
      <w:r w:rsidR="008C17AE" w:rsidRPr="00A634D7">
        <w:rPr>
          <w:rFonts w:cs="Arial"/>
          <w:sz w:val="20"/>
          <w:szCs w:val="20"/>
        </w:rPr>
        <w:t>Application No.US2012/0229617</w:t>
      </w:r>
      <w:r w:rsidR="001875BD" w:rsidRPr="00A634D7">
        <w:rPr>
          <w:rFonts w:cs="Arial"/>
          <w:sz w:val="20"/>
          <w:szCs w:val="20"/>
        </w:rPr>
        <w:t>. Publication date 2013 Sep 13. Filed</w:t>
      </w:r>
      <w:r w:rsidR="00EA5D5F" w:rsidRPr="00A634D7">
        <w:rPr>
          <w:rFonts w:cs="Arial"/>
          <w:sz w:val="20"/>
          <w:szCs w:val="20"/>
        </w:rPr>
        <w:t xml:space="preserve"> </w:t>
      </w:r>
      <w:r w:rsidR="001875BD" w:rsidRPr="00A634D7">
        <w:rPr>
          <w:rFonts w:cs="Arial"/>
          <w:sz w:val="20"/>
          <w:szCs w:val="20"/>
        </w:rPr>
        <w:t>2010</w:t>
      </w:r>
      <w:r w:rsidR="00EA5D5F" w:rsidRPr="00A634D7">
        <w:rPr>
          <w:rFonts w:cs="Arial"/>
          <w:sz w:val="20"/>
          <w:szCs w:val="20"/>
        </w:rPr>
        <w:t xml:space="preserve"> </w:t>
      </w:r>
      <w:r w:rsidR="001875BD" w:rsidRPr="00A634D7">
        <w:rPr>
          <w:rFonts w:cs="Arial"/>
          <w:sz w:val="20"/>
          <w:szCs w:val="20"/>
        </w:rPr>
        <w:t>Sep 3</w:t>
      </w:r>
      <w:r w:rsidR="00EA5D5F" w:rsidRPr="00A634D7">
        <w:rPr>
          <w:rFonts w:cs="Arial"/>
          <w:sz w:val="20"/>
          <w:szCs w:val="20"/>
        </w:rPr>
        <w:t>.</w:t>
      </w:r>
      <w:r w:rsidR="001875BD" w:rsidRPr="00A634D7">
        <w:rPr>
          <w:rFonts w:cs="Arial"/>
          <w:sz w:val="20"/>
          <w:szCs w:val="20"/>
        </w:rPr>
        <w:t xml:space="preserve"> </w:t>
      </w:r>
    </w:p>
    <w:p w14:paraId="1F924EEF" w14:textId="0C4E1187" w:rsidR="005E601C" w:rsidRPr="00A004EA" w:rsidRDefault="004E1698" w:rsidP="00202C14">
      <w:pPr>
        <w:widowControl w:val="0"/>
        <w:pBdr>
          <w:bottom w:val="single" w:sz="12" w:space="1" w:color="auto"/>
        </w:pBdr>
        <w:adjustRightInd w:val="0"/>
        <w:spacing w:after="120"/>
        <w:rPr>
          <w:rFonts w:cs="Arial"/>
          <w:sz w:val="20"/>
          <w:szCs w:val="20"/>
        </w:rPr>
      </w:pPr>
      <w:bookmarkStart w:id="12" w:name="OLE_LINK8"/>
      <w:r w:rsidRPr="00A004EA">
        <w:rPr>
          <w:rFonts w:cs="Arial"/>
          <w:b/>
          <w:sz w:val="20"/>
          <w:szCs w:val="20"/>
        </w:rPr>
        <w:t xml:space="preserve">Research </w:t>
      </w:r>
      <w:r w:rsidR="007D3921" w:rsidRPr="00A004EA">
        <w:rPr>
          <w:rFonts w:cs="Arial"/>
          <w:b/>
          <w:sz w:val="20"/>
          <w:szCs w:val="20"/>
        </w:rPr>
        <w:t>Grants</w:t>
      </w:r>
    </w:p>
    <w:bookmarkEnd w:id="12"/>
    <w:p w14:paraId="43465514" w14:textId="77777777" w:rsidR="00E27B54" w:rsidRPr="006241E3" w:rsidRDefault="006E7AB0" w:rsidP="00514FC1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120"/>
      </w:pPr>
      <w:r w:rsidRPr="00A634D7">
        <w:rPr>
          <w:rFonts w:cs="Arial"/>
          <w:sz w:val="20"/>
          <w:szCs w:val="20"/>
        </w:rPr>
        <w:t xml:space="preserve">Vascular and Endovascular Surgery </w:t>
      </w:r>
      <w:r w:rsidR="004A7839" w:rsidRPr="00A634D7">
        <w:rPr>
          <w:rFonts w:cs="Arial"/>
          <w:sz w:val="20"/>
          <w:szCs w:val="20"/>
        </w:rPr>
        <w:t>Society</w:t>
      </w:r>
      <w:r w:rsidRPr="00A634D7">
        <w:rPr>
          <w:rFonts w:cs="Arial"/>
          <w:sz w:val="20"/>
          <w:szCs w:val="20"/>
        </w:rPr>
        <w:t xml:space="preserve"> Medtronic Resident Research Award. </w:t>
      </w:r>
      <w:bookmarkStart w:id="13" w:name="OLE_LINK5"/>
      <w:r w:rsidR="00E27B54">
        <w:rPr>
          <w:rFonts w:cs="Arial"/>
          <w:sz w:val="20"/>
          <w:szCs w:val="20"/>
        </w:rPr>
        <w:t xml:space="preserve">Title: </w:t>
      </w:r>
      <w:r w:rsidR="00E27B54" w:rsidRPr="006241E3">
        <w:rPr>
          <w:rFonts w:cs="Arial"/>
          <w:sz w:val="20"/>
          <w:szCs w:val="20"/>
        </w:rPr>
        <w:t xml:space="preserve">Patient-specific computational fluid dynamics modeling for assessing the hemodynamic performance of complex endovascular aneurysm repair </w:t>
      </w:r>
    </w:p>
    <w:p w14:paraId="186640D2" w14:textId="0EB14F92" w:rsidR="006E7AB0" w:rsidRPr="00B366AA" w:rsidRDefault="00A634D7" w:rsidP="006241E3">
      <w:pPr>
        <w:pStyle w:val="ListParagraph"/>
        <w:widowControl w:val="0"/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Role: </w:t>
      </w:r>
      <w:proofErr w:type="gramStart"/>
      <w:r>
        <w:rPr>
          <w:rFonts w:cs="Arial"/>
          <w:sz w:val="20"/>
          <w:szCs w:val="20"/>
        </w:rPr>
        <w:t>Principle</w:t>
      </w:r>
      <w:proofErr w:type="gramEnd"/>
      <w:r>
        <w:rPr>
          <w:rFonts w:cs="Arial"/>
          <w:sz w:val="20"/>
          <w:szCs w:val="20"/>
        </w:rPr>
        <w:t xml:space="preserve"> Investigator. </w:t>
      </w:r>
      <w:bookmarkEnd w:id="13"/>
      <w:r w:rsidR="006E7AB0" w:rsidRPr="00A634D7">
        <w:rPr>
          <w:rFonts w:cs="Arial"/>
          <w:sz w:val="20"/>
          <w:szCs w:val="20"/>
        </w:rPr>
        <w:t xml:space="preserve">Project Period: </w:t>
      </w:r>
      <w:r w:rsidR="00514FC1">
        <w:rPr>
          <w:rFonts w:cs="Arial"/>
          <w:sz w:val="20"/>
          <w:szCs w:val="20"/>
        </w:rPr>
        <w:t>01/20-01/21</w:t>
      </w:r>
    </w:p>
    <w:p w14:paraId="5AD4377C" w14:textId="3AC24408" w:rsidR="008436F5" w:rsidRPr="00A634D7" w:rsidRDefault="00526634" w:rsidP="00A634D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A634D7">
        <w:rPr>
          <w:rFonts w:cs="Arial"/>
          <w:sz w:val="20"/>
          <w:szCs w:val="20"/>
        </w:rPr>
        <w:t xml:space="preserve">NIH T32 Post-doctoral Fellowship. Patient-specific computational modeling for assessing hemodynamic performance of complex endovascular aneurysm repair. </w:t>
      </w:r>
      <w:bookmarkStart w:id="14" w:name="OLE_LINK6"/>
      <w:r w:rsidR="00A634D7">
        <w:rPr>
          <w:rFonts w:cs="Arial"/>
          <w:sz w:val="20"/>
          <w:szCs w:val="20"/>
        </w:rPr>
        <w:t xml:space="preserve">Role: </w:t>
      </w:r>
      <w:proofErr w:type="gramStart"/>
      <w:r w:rsidR="00A634D7">
        <w:rPr>
          <w:rFonts w:cs="Arial"/>
          <w:sz w:val="20"/>
          <w:szCs w:val="20"/>
        </w:rPr>
        <w:t>Principle</w:t>
      </w:r>
      <w:proofErr w:type="gramEnd"/>
      <w:r w:rsidR="00A634D7">
        <w:rPr>
          <w:rFonts w:cs="Arial"/>
          <w:sz w:val="20"/>
          <w:szCs w:val="20"/>
        </w:rPr>
        <w:t xml:space="preserve"> Investigator. </w:t>
      </w:r>
      <w:bookmarkEnd w:id="14"/>
      <w:r w:rsidRPr="00A634D7">
        <w:rPr>
          <w:rFonts w:cs="Arial"/>
          <w:sz w:val="20"/>
          <w:szCs w:val="20"/>
        </w:rPr>
        <w:t xml:space="preserve">Project Period: </w:t>
      </w:r>
      <w:r w:rsidR="00514FC1">
        <w:rPr>
          <w:rFonts w:cs="Arial"/>
          <w:sz w:val="20"/>
          <w:szCs w:val="20"/>
        </w:rPr>
        <w:t>08/19 – 08/21</w:t>
      </w:r>
    </w:p>
    <w:p w14:paraId="4B8152DD" w14:textId="17A0F995" w:rsidR="00A80091" w:rsidRPr="00A634D7" w:rsidRDefault="005E601C" w:rsidP="00A634D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120"/>
        <w:rPr>
          <w:rFonts w:cs="Arial"/>
          <w:bCs/>
          <w:sz w:val="20"/>
          <w:szCs w:val="20"/>
        </w:rPr>
      </w:pPr>
      <w:r w:rsidRPr="00A634D7">
        <w:rPr>
          <w:rFonts w:cs="Arial"/>
          <w:sz w:val="20"/>
          <w:szCs w:val="20"/>
        </w:rPr>
        <w:t xml:space="preserve">Stanford Department of Surgery Seed Grant Program. </w:t>
      </w:r>
      <w:r w:rsidRPr="00A634D7">
        <w:rPr>
          <w:rFonts w:cs="Arial"/>
          <w:color w:val="333333"/>
          <w:sz w:val="20"/>
          <w:szCs w:val="20"/>
          <w:shd w:val="clear" w:color="auto" w:fill="FFFFFF"/>
        </w:rPr>
        <w:t xml:space="preserve">Use of Remote Renal Ischemic Preconditioning to Reduce Incidence of Acute Kidney Injury During Complex EVAR of </w:t>
      </w:r>
      <w:proofErr w:type="spellStart"/>
      <w:r w:rsidRPr="00A634D7">
        <w:rPr>
          <w:rFonts w:cs="Arial"/>
          <w:color w:val="333333"/>
          <w:sz w:val="20"/>
          <w:szCs w:val="20"/>
          <w:shd w:val="clear" w:color="auto" w:fill="FFFFFF"/>
        </w:rPr>
        <w:t>Juxtarenal</w:t>
      </w:r>
      <w:proofErr w:type="spellEnd"/>
      <w:r w:rsidRPr="00A634D7">
        <w:rPr>
          <w:rFonts w:cs="Arial"/>
          <w:color w:val="333333"/>
          <w:sz w:val="20"/>
          <w:szCs w:val="20"/>
          <w:shd w:val="clear" w:color="auto" w:fill="FFFFFF"/>
        </w:rPr>
        <w:t xml:space="preserve"> Aortic Aneurysms. </w:t>
      </w:r>
      <w:bookmarkStart w:id="15" w:name="OLE_LINK7"/>
      <w:r w:rsidR="008F276E">
        <w:rPr>
          <w:rFonts w:cs="Arial"/>
          <w:color w:val="333333"/>
          <w:sz w:val="20"/>
          <w:szCs w:val="20"/>
          <w:shd w:val="clear" w:color="auto" w:fill="FFFFFF"/>
        </w:rPr>
        <w:t xml:space="preserve">PI: Dr. Jason Lee. </w:t>
      </w:r>
      <w:r w:rsidR="00A634D7">
        <w:rPr>
          <w:rFonts w:cs="Arial"/>
          <w:sz w:val="20"/>
          <w:szCs w:val="20"/>
        </w:rPr>
        <w:t xml:space="preserve">Role: Co-investigator. </w:t>
      </w:r>
      <w:bookmarkEnd w:id="15"/>
      <w:r w:rsidRPr="00A634D7">
        <w:rPr>
          <w:rFonts w:cs="Arial"/>
          <w:bCs/>
          <w:sz w:val="20"/>
          <w:szCs w:val="20"/>
        </w:rPr>
        <w:t xml:space="preserve">Project Period: </w:t>
      </w:r>
      <w:r w:rsidR="00514FC1">
        <w:rPr>
          <w:rFonts w:cs="Arial"/>
          <w:bCs/>
          <w:sz w:val="20"/>
          <w:szCs w:val="20"/>
        </w:rPr>
        <w:t>09/18-04/23</w:t>
      </w:r>
      <w:r w:rsidRPr="00A634D7">
        <w:rPr>
          <w:rFonts w:cs="Arial"/>
          <w:bCs/>
          <w:sz w:val="20"/>
          <w:szCs w:val="20"/>
        </w:rPr>
        <w:t>.</w:t>
      </w:r>
    </w:p>
    <w:p w14:paraId="1292F005" w14:textId="1D8AF2C4" w:rsidR="007D3921" w:rsidRDefault="007D3921" w:rsidP="00A634D7">
      <w:pPr>
        <w:pStyle w:val="ListParagraph"/>
        <w:widowControl w:val="0"/>
        <w:numPr>
          <w:ilvl w:val="0"/>
          <w:numId w:val="32"/>
        </w:numPr>
        <w:adjustRightInd w:val="0"/>
        <w:spacing w:after="120"/>
        <w:rPr>
          <w:rFonts w:cs="Arial"/>
          <w:sz w:val="20"/>
          <w:szCs w:val="20"/>
        </w:rPr>
      </w:pPr>
      <w:r w:rsidRPr="00A634D7">
        <w:rPr>
          <w:rFonts w:cs="Arial"/>
          <w:sz w:val="20"/>
          <w:szCs w:val="20"/>
        </w:rPr>
        <w:lastRenderedPageBreak/>
        <w:t xml:space="preserve">ATLAS- </w:t>
      </w:r>
      <w:r w:rsidR="004E1698" w:rsidRPr="00A634D7">
        <w:rPr>
          <w:rFonts w:cs="Arial"/>
          <w:sz w:val="20"/>
          <w:szCs w:val="20"/>
        </w:rPr>
        <w:t xml:space="preserve">A Handheld High Resolution Wide-Field Retinal Imager. </w:t>
      </w:r>
      <w:r w:rsidRPr="00A634D7">
        <w:rPr>
          <w:rFonts w:cs="Arial"/>
          <w:sz w:val="20"/>
          <w:szCs w:val="20"/>
        </w:rPr>
        <w:t xml:space="preserve">Small Business Innovation Research Program, </w:t>
      </w:r>
      <w:r w:rsidR="004E1698" w:rsidRPr="00A634D7">
        <w:rPr>
          <w:rFonts w:cs="Arial"/>
          <w:sz w:val="20"/>
          <w:szCs w:val="20"/>
        </w:rPr>
        <w:t xml:space="preserve">National Institutes of Health. </w:t>
      </w:r>
      <w:r w:rsidRPr="00A634D7">
        <w:rPr>
          <w:rFonts w:cs="Arial"/>
          <w:sz w:val="20"/>
          <w:szCs w:val="20"/>
        </w:rPr>
        <w:t xml:space="preserve">Awarded to </w:t>
      </w:r>
      <w:proofErr w:type="spellStart"/>
      <w:r w:rsidRPr="00A634D7">
        <w:rPr>
          <w:rFonts w:cs="Arial"/>
          <w:sz w:val="20"/>
          <w:szCs w:val="20"/>
        </w:rPr>
        <w:t>RetiVue</w:t>
      </w:r>
      <w:proofErr w:type="spellEnd"/>
      <w:r w:rsidRPr="00A634D7">
        <w:rPr>
          <w:rFonts w:cs="Arial"/>
          <w:sz w:val="20"/>
          <w:szCs w:val="20"/>
        </w:rPr>
        <w:t xml:space="preserve">, LLC.  </w:t>
      </w:r>
      <w:r w:rsidR="008F276E">
        <w:rPr>
          <w:rFonts w:cs="Arial"/>
          <w:sz w:val="20"/>
          <w:szCs w:val="20"/>
        </w:rPr>
        <w:t xml:space="preserve">PI: Dr. Paul Yates. </w:t>
      </w:r>
      <w:r w:rsidR="00195BE0">
        <w:rPr>
          <w:rFonts w:cs="Arial"/>
          <w:sz w:val="20"/>
          <w:szCs w:val="20"/>
        </w:rPr>
        <w:t>Role: Co-investigator</w:t>
      </w:r>
      <w:r w:rsidRPr="00A634D7">
        <w:rPr>
          <w:rFonts w:cs="Arial"/>
          <w:sz w:val="20"/>
          <w:szCs w:val="20"/>
        </w:rPr>
        <w:t xml:space="preserve">. Project Period: 9/30/2013 – 9/29/2014. </w:t>
      </w:r>
      <w:r w:rsidR="009F4D17" w:rsidRPr="00A634D7">
        <w:rPr>
          <w:rFonts w:cs="Arial"/>
          <w:sz w:val="20"/>
          <w:szCs w:val="20"/>
        </w:rPr>
        <w:t xml:space="preserve">Grant #1R43EY023505-01. </w:t>
      </w:r>
    </w:p>
    <w:p w14:paraId="5EFDC756" w14:textId="2A032E54" w:rsidR="00195BE0" w:rsidRDefault="00195BE0" w:rsidP="00195BE0">
      <w:pPr>
        <w:widowControl w:val="0"/>
        <w:pBdr>
          <w:bottom w:val="single" w:sz="12" w:space="1" w:color="auto"/>
        </w:pBdr>
        <w:adjustRightInd w:val="0"/>
        <w:spacing w:after="120"/>
        <w:ind w:left="360"/>
        <w:rPr>
          <w:rFonts w:cs="Arial"/>
          <w:sz w:val="20"/>
          <w:szCs w:val="20"/>
        </w:rPr>
      </w:pPr>
      <w:r w:rsidRPr="00195BE0">
        <w:rPr>
          <w:rFonts w:cs="Arial"/>
          <w:b/>
          <w:sz w:val="20"/>
          <w:szCs w:val="20"/>
        </w:rPr>
        <w:t>Res</w:t>
      </w:r>
      <w:r>
        <w:rPr>
          <w:rFonts w:cs="Arial"/>
          <w:b/>
          <w:sz w:val="20"/>
          <w:szCs w:val="20"/>
        </w:rPr>
        <w:t>e</w:t>
      </w:r>
      <w:r w:rsidRPr="00195BE0">
        <w:rPr>
          <w:rFonts w:cs="Arial"/>
          <w:b/>
          <w:sz w:val="20"/>
          <w:szCs w:val="20"/>
        </w:rPr>
        <w:t xml:space="preserve">arch Scholarships </w:t>
      </w:r>
    </w:p>
    <w:p w14:paraId="25C603D8" w14:textId="0E463AB4" w:rsidR="00195BE0" w:rsidRPr="00195BE0" w:rsidRDefault="00195BE0" w:rsidP="00195BE0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195BE0">
        <w:rPr>
          <w:rFonts w:cs="Arial"/>
          <w:sz w:val="20"/>
          <w:szCs w:val="20"/>
        </w:rPr>
        <w:t>Medical Scholars Program. E</w:t>
      </w:r>
      <w:r w:rsidRPr="00195BE0">
        <w:rPr>
          <w:rFonts w:cs="Arial"/>
          <w:bCs/>
          <w:sz w:val="20"/>
          <w:szCs w:val="20"/>
        </w:rPr>
        <w:t>valuating long-term changes in renal function after fenestrated endovascular aneurysm repair. Project Period: Winter 2015-Spring 2016</w:t>
      </w:r>
      <w:r w:rsidR="00B366AA">
        <w:rPr>
          <w:rFonts w:cs="Arial"/>
          <w:bCs/>
          <w:sz w:val="20"/>
          <w:szCs w:val="20"/>
        </w:rPr>
        <w:t>. Stanford School of Medicine</w:t>
      </w:r>
      <w:r w:rsidR="00B366AA">
        <w:rPr>
          <w:rFonts w:cs="Arial"/>
          <w:bCs/>
          <w:sz w:val="20"/>
          <w:szCs w:val="20"/>
        </w:rPr>
        <w:br/>
        <w:t xml:space="preserve">Role: </w:t>
      </w:r>
      <w:proofErr w:type="gramStart"/>
      <w:r w:rsidR="00B366AA">
        <w:rPr>
          <w:rFonts w:cs="Arial"/>
          <w:bCs/>
          <w:sz w:val="20"/>
          <w:szCs w:val="20"/>
        </w:rPr>
        <w:t>Principle</w:t>
      </w:r>
      <w:proofErr w:type="gramEnd"/>
      <w:r w:rsidR="00B366AA">
        <w:rPr>
          <w:rFonts w:cs="Arial"/>
          <w:bCs/>
          <w:sz w:val="20"/>
          <w:szCs w:val="20"/>
        </w:rPr>
        <w:t xml:space="preserve"> Investigator</w:t>
      </w:r>
      <w:r w:rsidRPr="00195BE0">
        <w:rPr>
          <w:rFonts w:cs="Arial"/>
          <w:bCs/>
          <w:sz w:val="20"/>
          <w:szCs w:val="20"/>
        </w:rPr>
        <w:t xml:space="preserve"> </w:t>
      </w:r>
    </w:p>
    <w:p w14:paraId="5487CB0B" w14:textId="3400F51E" w:rsidR="00672071" w:rsidRPr="00672071" w:rsidRDefault="00195BE0" w:rsidP="0067207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195BE0">
        <w:rPr>
          <w:rFonts w:cs="Arial"/>
          <w:sz w:val="20"/>
          <w:szCs w:val="20"/>
        </w:rPr>
        <w:t>Medical Scholars Program. E</w:t>
      </w:r>
      <w:r w:rsidRPr="00195BE0">
        <w:rPr>
          <w:rFonts w:cs="Arial"/>
          <w:bCs/>
          <w:sz w:val="20"/>
          <w:szCs w:val="20"/>
        </w:rPr>
        <w:t xml:space="preserve">valuating long-term changes in renal function and stent morphology following novel “Snorkel”-based endovascular repair of complex abdominal aortic aneurysms. Funding Project Period: Summer 2013, Winter 2014. </w:t>
      </w:r>
      <w:r w:rsidR="00B366AA">
        <w:rPr>
          <w:rFonts w:cs="Arial"/>
          <w:bCs/>
          <w:sz w:val="20"/>
          <w:szCs w:val="20"/>
        </w:rPr>
        <w:t xml:space="preserve">Stanford School of Medicine. Role: </w:t>
      </w:r>
      <w:proofErr w:type="gramStart"/>
      <w:r w:rsidR="00B366AA">
        <w:rPr>
          <w:rFonts w:cs="Arial"/>
          <w:bCs/>
          <w:sz w:val="20"/>
          <w:szCs w:val="20"/>
        </w:rPr>
        <w:t>Principle</w:t>
      </w:r>
      <w:proofErr w:type="gramEnd"/>
      <w:r w:rsidR="00B366AA">
        <w:rPr>
          <w:rFonts w:cs="Arial"/>
          <w:bCs/>
          <w:sz w:val="20"/>
          <w:szCs w:val="20"/>
        </w:rPr>
        <w:t xml:space="preserve"> Investigator</w:t>
      </w:r>
    </w:p>
    <w:p w14:paraId="64C3B727" w14:textId="73ABF621" w:rsidR="00672071" w:rsidRPr="00A004EA" w:rsidRDefault="00672071" w:rsidP="00672071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Mentored Students</w:t>
      </w:r>
    </w:p>
    <w:p w14:paraId="1CC95271" w14:textId="42B59343" w:rsidR="00672071" w:rsidRDefault="00B96270" w:rsidP="00195BE0">
      <w:pPr>
        <w:widowControl w:val="0"/>
        <w:adjustRightInd w:val="0"/>
        <w:spacing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Kyle Feliciano (Undergraduate Student), Stanford University, Department of </w:t>
      </w:r>
      <w:r w:rsidR="0056535D">
        <w:rPr>
          <w:rFonts w:cs="Arial"/>
          <w:sz w:val="20"/>
          <w:szCs w:val="20"/>
        </w:rPr>
        <w:t>Bioengineering</w:t>
      </w:r>
      <w:r>
        <w:rPr>
          <w:rFonts w:cs="Arial"/>
          <w:sz w:val="20"/>
          <w:szCs w:val="20"/>
        </w:rPr>
        <w:t>, 2019-2021.</w:t>
      </w:r>
    </w:p>
    <w:p w14:paraId="2BC26A6D" w14:textId="4ADF384C" w:rsidR="00B96270" w:rsidRPr="00195BE0" w:rsidRDefault="00B96270" w:rsidP="00195BE0">
      <w:pPr>
        <w:widowControl w:val="0"/>
        <w:adjustRightInd w:val="0"/>
        <w:spacing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Mentoring responsibilities: Provided guidance on study and project design, conception, computational flow simulation methods, and scientific writing. His work led to a co-first author publication in the Journal of Vascular Surgery-Vascular Science. He has since matriculated to Yale School of Medicine as a medical student. </w:t>
      </w:r>
    </w:p>
    <w:p w14:paraId="181C4F40" w14:textId="06953CD9" w:rsidR="00900E0D" w:rsidRPr="00A004EA" w:rsidRDefault="00D94F9B" w:rsidP="00202C14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 xml:space="preserve">Other </w:t>
      </w:r>
      <w:r w:rsidR="00900E0D" w:rsidRPr="00A004EA">
        <w:rPr>
          <w:rFonts w:ascii="Arial" w:hAnsi="Arial" w:cs="Arial"/>
          <w:b/>
          <w:sz w:val="20"/>
          <w:szCs w:val="20"/>
        </w:rPr>
        <w:t xml:space="preserve">Activities </w:t>
      </w:r>
    </w:p>
    <w:p w14:paraId="42BFE1EF" w14:textId="4255D90E" w:rsidR="008309CD" w:rsidRPr="00A004EA" w:rsidRDefault="008309CD" w:rsidP="00202C14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Group leader, Stanford Wilderness Education</w:t>
      </w:r>
      <w:r w:rsidR="00B366AA">
        <w:rPr>
          <w:rFonts w:cs="Arial"/>
          <w:sz w:val="20"/>
          <w:szCs w:val="20"/>
        </w:rPr>
        <w:tab/>
      </w:r>
      <w:r w:rsidR="00B366AA">
        <w:rPr>
          <w:rFonts w:cs="Arial"/>
          <w:sz w:val="20"/>
          <w:szCs w:val="20"/>
        </w:rPr>
        <w:tab/>
      </w:r>
      <w:r w:rsidR="00B366AA">
        <w:rPr>
          <w:rFonts w:cs="Arial"/>
          <w:sz w:val="20"/>
          <w:szCs w:val="20"/>
        </w:rPr>
        <w:tab/>
        <w:t>St</w:t>
      </w:r>
      <w:bookmarkStart w:id="16" w:name="OLE_LINK13"/>
      <w:r w:rsidR="00C5248F">
        <w:rPr>
          <w:rFonts w:cs="Arial"/>
          <w:sz w:val="20"/>
          <w:szCs w:val="20"/>
        </w:rPr>
        <w:t xml:space="preserve">anford University, Stanford, CA </w:t>
      </w:r>
      <w:bookmarkEnd w:id="16"/>
      <w:r w:rsidRPr="00A004EA">
        <w:rPr>
          <w:rFonts w:cs="Arial"/>
          <w:sz w:val="20"/>
          <w:szCs w:val="20"/>
        </w:rPr>
        <w:t>2013</w:t>
      </w:r>
      <w:r w:rsidR="00B366AA">
        <w:rPr>
          <w:rFonts w:cs="Arial"/>
          <w:sz w:val="20"/>
          <w:szCs w:val="20"/>
        </w:rPr>
        <w:br/>
        <w:t>Stanford School of Medicine</w:t>
      </w:r>
      <w:r w:rsidR="00B366AA" w:rsidRPr="00A004EA">
        <w:rPr>
          <w:rFonts w:cs="Arial"/>
          <w:sz w:val="20"/>
          <w:szCs w:val="20"/>
        </w:rPr>
        <w:t xml:space="preserve">         </w:t>
      </w:r>
    </w:p>
    <w:p w14:paraId="512809E5" w14:textId="4D487856" w:rsidR="00900E0D" w:rsidRPr="00A004EA" w:rsidRDefault="00180B0D" w:rsidP="00202C14">
      <w:pPr>
        <w:spacing w:after="120"/>
        <w:rPr>
          <w:rFonts w:cs="Arial"/>
          <w:sz w:val="20"/>
          <w:szCs w:val="20"/>
        </w:rPr>
      </w:pPr>
      <w:r w:rsidRPr="00A004EA">
        <w:rPr>
          <w:rFonts w:cs="Arial"/>
          <w:sz w:val="20"/>
          <w:szCs w:val="20"/>
        </w:rPr>
        <w:t>Recruitment Chair</w:t>
      </w:r>
      <w:r w:rsidR="00905D7E" w:rsidRPr="00A004EA">
        <w:rPr>
          <w:rFonts w:cs="Arial"/>
          <w:sz w:val="20"/>
          <w:szCs w:val="20"/>
        </w:rPr>
        <w:t xml:space="preserve">, </w:t>
      </w:r>
      <w:r w:rsidR="00905D7E" w:rsidRPr="00A004EA">
        <w:rPr>
          <w:rFonts w:cs="Arial"/>
          <w:bCs/>
          <w:sz w:val="20"/>
          <w:szCs w:val="20"/>
        </w:rPr>
        <w:t>Stanford Medical Student Association</w:t>
      </w:r>
      <w:r w:rsidRPr="00A004EA">
        <w:rPr>
          <w:rFonts w:cs="Arial"/>
          <w:bCs/>
          <w:sz w:val="20"/>
          <w:szCs w:val="20"/>
        </w:rPr>
        <w:t xml:space="preserve">          </w:t>
      </w:r>
      <w:r w:rsidR="00C5248F">
        <w:rPr>
          <w:rFonts w:cs="Arial"/>
          <w:bCs/>
          <w:sz w:val="20"/>
          <w:szCs w:val="20"/>
        </w:rPr>
        <w:t xml:space="preserve">   </w:t>
      </w:r>
      <w:r w:rsidR="00610BB4">
        <w:rPr>
          <w:rFonts w:cs="Arial"/>
          <w:bCs/>
          <w:sz w:val="20"/>
          <w:szCs w:val="20"/>
        </w:rPr>
        <w:t xml:space="preserve">    </w:t>
      </w:r>
      <w:r w:rsidR="00C5248F">
        <w:rPr>
          <w:rFonts w:cs="Arial"/>
          <w:bCs/>
          <w:sz w:val="20"/>
          <w:szCs w:val="20"/>
        </w:rPr>
        <w:t xml:space="preserve"> </w:t>
      </w:r>
      <w:r w:rsidRPr="00A004EA">
        <w:rPr>
          <w:rFonts w:cs="Arial"/>
          <w:bCs/>
          <w:sz w:val="20"/>
          <w:szCs w:val="20"/>
        </w:rPr>
        <w:t xml:space="preserve"> </w:t>
      </w:r>
      <w:r w:rsidR="00C5248F">
        <w:rPr>
          <w:rFonts w:cs="Arial"/>
          <w:sz w:val="20"/>
          <w:szCs w:val="20"/>
        </w:rPr>
        <w:t>Stanford University, Stanford, CA</w:t>
      </w:r>
      <w:r w:rsidR="00202C14" w:rsidRPr="00A004EA">
        <w:rPr>
          <w:rFonts w:cs="Arial"/>
          <w:bCs/>
          <w:sz w:val="20"/>
          <w:szCs w:val="20"/>
        </w:rPr>
        <w:t xml:space="preserve">  </w:t>
      </w:r>
      <w:r w:rsidRPr="00A004EA">
        <w:rPr>
          <w:rFonts w:cs="Arial"/>
          <w:sz w:val="20"/>
          <w:szCs w:val="20"/>
        </w:rPr>
        <w:t>2012-</w:t>
      </w:r>
      <w:r w:rsidR="00610BB4">
        <w:rPr>
          <w:rFonts w:cs="Arial"/>
          <w:sz w:val="20"/>
          <w:szCs w:val="20"/>
        </w:rPr>
        <w:t>1</w:t>
      </w:r>
      <w:r w:rsidR="00B83C9D" w:rsidRPr="00A004EA">
        <w:rPr>
          <w:rFonts w:cs="Arial"/>
          <w:sz w:val="20"/>
          <w:szCs w:val="20"/>
        </w:rPr>
        <w:t>3</w:t>
      </w:r>
    </w:p>
    <w:p w14:paraId="15EDFFDD" w14:textId="220EE0C3" w:rsidR="003B4C87" w:rsidRPr="00A004EA" w:rsidRDefault="003B4C87" w:rsidP="00202C14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 xml:space="preserve">Community Service Director, </w:t>
      </w:r>
      <w:r w:rsidRPr="00A004EA">
        <w:rPr>
          <w:rFonts w:ascii="Arial" w:hAnsi="Arial" w:cs="Arial"/>
          <w:bCs/>
          <w:sz w:val="20"/>
          <w:szCs w:val="20"/>
        </w:rPr>
        <w:t>Engineering Student Council</w:t>
      </w:r>
      <w:r w:rsidR="00610BB4">
        <w:rPr>
          <w:rFonts w:ascii="Arial" w:hAnsi="Arial" w:cs="Arial"/>
          <w:sz w:val="20"/>
          <w:szCs w:val="20"/>
        </w:rPr>
        <w:t xml:space="preserve">      University of Virginia, Charlottesville, VA</w:t>
      </w:r>
      <w:r w:rsidRPr="00A004EA">
        <w:rPr>
          <w:rFonts w:ascii="Arial" w:hAnsi="Arial" w:cs="Arial"/>
          <w:sz w:val="20"/>
          <w:szCs w:val="20"/>
        </w:rPr>
        <w:t xml:space="preserve">  </w:t>
      </w:r>
      <w:r w:rsidR="00610BB4">
        <w:rPr>
          <w:rFonts w:ascii="Arial" w:hAnsi="Arial" w:cs="Arial"/>
          <w:sz w:val="20"/>
          <w:szCs w:val="20"/>
        </w:rPr>
        <w:t>2008-10</w:t>
      </w:r>
      <w:r w:rsidRPr="00A004EA">
        <w:rPr>
          <w:rFonts w:ascii="Arial" w:hAnsi="Arial" w:cs="Arial"/>
          <w:sz w:val="20"/>
          <w:szCs w:val="20"/>
        </w:rPr>
        <w:t xml:space="preserve">   </w:t>
      </w:r>
      <w:r w:rsidR="00180B0D" w:rsidRPr="00A004EA">
        <w:rPr>
          <w:rFonts w:ascii="Arial" w:hAnsi="Arial" w:cs="Arial"/>
          <w:sz w:val="20"/>
          <w:szCs w:val="20"/>
        </w:rPr>
        <w:t xml:space="preserve"> </w:t>
      </w:r>
      <w:r w:rsidR="00905D7E" w:rsidRPr="00A004EA">
        <w:rPr>
          <w:rFonts w:ascii="Arial" w:hAnsi="Arial" w:cs="Arial"/>
          <w:sz w:val="20"/>
          <w:szCs w:val="20"/>
        </w:rPr>
        <w:t xml:space="preserve">        </w:t>
      </w:r>
    </w:p>
    <w:p w14:paraId="028C68BA" w14:textId="7E20B79E" w:rsidR="004718FB" w:rsidRPr="00A004EA" w:rsidRDefault="003B4C87" w:rsidP="00202C14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Study Abroad Representative</w:t>
      </w:r>
      <w:r w:rsidRPr="00A004EA">
        <w:rPr>
          <w:rFonts w:ascii="Arial" w:hAnsi="Arial" w:cs="Arial"/>
          <w:b/>
          <w:sz w:val="20"/>
          <w:szCs w:val="20"/>
        </w:rPr>
        <w:t xml:space="preserve">, </w:t>
      </w:r>
      <w:r w:rsidRPr="00A004EA">
        <w:rPr>
          <w:rFonts w:ascii="Arial" w:hAnsi="Arial" w:cs="Arial"/>
          <w:bCs/>
          <w:sz w:val="20"/>
          <w:szCs w:val="20"/>
        </w:rPr>
        <w:t>Engineering Student Council</w:t>
      </w:r>
      <w:r w:rsidR="00610BB4">
        <w:rPr>
          <w:rFonts w:ascii="Arial" w:hAnsi="Arial" w:cs="Arial"/>
          <w:sz w:val="20"/>
          <w:szCs w:val="20"/>
        </w:rPr>
        <w:t xml:space="preserve">         University of Virginia, Charlottesville, VA  2008</w:t>
      </w:r>
    </w:p>
    <w:p w14:paraId="63E9C4C1" w14:textId="1B64F3E5" w:rsidR="004718FB" w:rsidRPr="00A004EA" w:rsidRDefault="004718FB" w:rsidP="00D94F9B">
      <w:pPr>
        <w:pStyle w:val="NoSpacing"/>
        <w:pBdr>
          <w:bottom w:val="single" w:sz="12" w:space="1" w:color="auto"/>
        </w:pBdr>
        <w:spacing w:after="120"/>
        <w:rPr>
          <w:rFonts w:ascii="Arial" w:hAnsi="Arial" w:cs="Arial"/>
          <w:b/>
          <w:sz w:val="20"/>
          <w:szCs w:val="20"/>
        </w:rPr>
      </w:pPr>
      <w:r w:rsidRPr="00A004EA">
        <w:rPr>
          <w:rFonts w:ascii="Arial" w:hAnsi="Arial" w:cs="Arial"/>
          <w:b/>
          <w:sz w:val="20"/>
          <w:szCs w:val="20"/>
        </w:rPr>
        <w:t>Other Work Experience</w:t>
      </w:r>
    </w:p>
    <w:p w14:paraId="6DACBF30" w14:textId="39FC3408" w:rsidR="004718FB" w:rsidRPr="00A004EA" w:rsidRDefault="004718FB" w:rsidP="00D94F9B">
      <w:pPr>
        <w:pStyle w:val="NoSpacing"/>
        <w:spacing w:after="120"/>
        <w:rPr>
          <w:rFonts w:ascii="Arial" w:hAnsi="Arial" w:cs="Arial"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Co-Founder</w:t>
      </w:r>
      <w:r w:rsidR="00140280" w:rsidRPr="00A004EA">
        <w:rPr>
          <w:rFonts w:ascii="Arial" w:hAnsi="Arial" w:cs="Arial"/>
          <w:sz w:val="20"/>
          <w:szCs w:val="20"/>
        </w:rPr>
        <w:t>/</w:t>
      </w:r>
      <w:r w:rsidRPr="00A004EA">
        <w:rPr>
          <w:rFonts w:ascii="Arial" w:hAnsi="Arial" w:cs="Arial"/>
          <w:sz w:val="20"/>
          <w:szCs w:val="20"/>
        </w:rPr>
        <w:t xml:space="preserve">VP Product Development, </w:t>
      </w:r>
      <w:proofErr w:type="spellStart"/>
      <w:r w:rsidRPr="00A004EA">
        <w:rPr>
          <w:rFonts w:ascii="Arial" w:hAnsi="Arial" w:cs="Arial"/>
          <w:bCs/>
          <w:sz w:val="20"/>
          <w:szCs w:val="20"/>
        </w:rPr>
        <w:t>RetiVue</w:t>
      </w:r>
      <w:proofErr w:type="spellEnd"/>
      <w:r w:rsidRPr="00A004EA">
        <w:rPr>
          <w:rFonts w:ascii="Arial" w:hAnsi="Arial" w:cs="Arial"/>
          <w:bCs/>
          <w:sz w:val="20"/>
          <w:szCs w:val="20"/>
        </w:rPr>
        <w:t>, LLC</w:t>
      </w:r>
      <w:r w:rsidR="00140280" w:rsidRPr="00A004EA">
        <w:rPr>
          <w:rFonts w:ascii="Arial" w:hAnsi="Arial" w:cs="Arial"/>
          <w:bCs/>
          <w:sz w:val="20"/>
          <w:szCs w:val="20"/>
        </w:rPr>
        <w:t xml:space="preserve">, </w:t>
      </w:r>
      <w:r w:rsidRPr="00A004EA">
        <w:rPr>
          <w:rFonts w:ascii="Arial" w:hAnsi="Arial" w:cs="Arial"/>
          <w:bCs/>
          <w:sz w:val="20"/>
          <w:szCs w:val="20"/>
        </w:rPr>
        <w:t>Charlottesville, VA</w:t>
      </w:r>
      <w:r w:rsidR="00140280" w:rsidRPr="00A004EA">
        <w:rPr>
          <w:rFonts w:ascii="Arial" w:hAnsi="Arial" w:cs="Arial"/>
          <w:sz w:val="20"/>
          <w:szCs w:val="20"/>
        </w:rPr>
        <w:t xml:space="preserve">                                              </w:t>
      </w:r>
      <w:r w:rsidRPr="00A004EA">
        <w:rPr>
          <w:rFonts w:ascii="Arial" w:hAnsi="Arial" w:cs="Arial"/>
          <w:sz w:val="20"/>
          <w:szCs w:val="20"/>
        </w:rPr>
        <w:t>2011-</w:t>
      </w:r>
      <w:r w:rsidR="00140280" w:rsidRPr="00A004EA">
        <w:rPr>
          <w:rFonts w:ascii="Arial" w:hAnsi="Arial" w:cs="Arial"/>
          <w:sz w:val="20"/>
          <w:szCs w:val="20"/>
        </w:rPr>
        <w:t>2013</w:t>
      </w:r>
    </w:p>
    <w:p w14:paraId="3FE5CA0F" w14:textId="7E91C9EB" w:rsidR="004718FB" w:rsidRPr="00A004EA" w:rsidRDefault="004718FB" w:rsidP="00202C14">
      <w:pPr>
        <w:pStyle w:val="NoSpacing"/>
        <w:spacing w:after="120"/>
        <w:rPr>
          <w:rFonts w:ascii="Arial" w:hAnsi="Arial" w:cs="Arial"/>
          <w:bCs/>
          <w:sz w:val="20"/>
          <w:szCs w:val="20"/>
        </w:rPr>
      </w:pPr>
      <w:r w:rsidRPr="00A004EA">
        <w:rPr>
          <w:rFonts w:ascii="Arial" w:hAnsi="Arial" w:cs="Arial"/>
          <w:sz w:val="20"/>
          <w:szCs w:val="20"/>
        </w:rPr>
        <w:t>Medical Scribe, Emergency Department, University of Virgini</w:t>
      </w:r>
      <w:r w:rsidR="0081715D" w:rsidRPr="00A004EA">
        <w:rPr>
          <w:rFonts w:ascii="Arial" w:hAnsi="Arial" w:cs="Arial"/>
          <w:sz w:val="20"/>
          <w:szCs w:val="20"/>
        </w:rPr>
        <w:t xml:space="preserve">a, </w:t>
      </w:r>
      <w:r w:rsidRPr="00A004EA">
        <w:rPr>
          <w:rFonts w:ascii="Arial" w:hAnsi="Arial" w:cs="Arial"/>
          <w:sz w:val="20"/>
          <w:szCs w:val="20"/>
        </w:rPr>
        <w:t>Charlottesville, VA</w:t>
      </w:r>
      <w:r w:rsidR="0081715D" w:rsidRPr="00A004EA">
        <w:rPr>
          <w:rFonts w:ascii="Arial" w:hAnsi="Arial" w:cs="Arial"/>
          <w:b/>
          <w:sz w:val="20"/>
          <w:szCs w:val="20"/>
        </w:rPr>
        <w:t xml:space="preserve">                    </w:t>
      </w:r>
      <w:r w:rsidR="00D94F9B" w:rsidRPr="00A004EA">
        <w:rPr>
          <w:rFonts w:ascii="Arial" w:hAnsi="Arial" w:cs="Arial"/>
          <w:b/>
          <w:sz w:val="20"/>
          <w:szCs w:val="20"/>
        </w:rPr>
        <w:t xml:space="preserve">         </w:t>
      </w:r>
      <w:r w:rsidR="0081715D" w:rsidRPr="00A004EA">
        <w:rPr>
          <w:rFonts w:ascii="Arial" w:hAnsi="Arial" w:cs="Arial"/>
          <w:b/>
          <w:sz w:val="20"/>
          <w:szCs w:val="20"/>
        </w:rPr>
        <w:t xml:space="preserve">  </w:t>
      </w:r>
      <w:r w:rsidR="0081715D" w:rsidRPr="00A004EA">
        <w:rPr>
          <w:rFonts w:ascii="Arial" w:hAnsi="Arial" w:cs="Arial"/>
          <w:bCs/>
          <w:sz w:val="20"/>
          <w:szCs w:val="20"/>
        </w:rPr>
        <w:t>2009-2011</w:t>
      </w:r>
    </w:p>
    <w:sectPr w:rsidR="004718FB" w:rsidRPr="00A004EA" w:rsidSect="004E42AB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A4E4D" w14:textId="77777777" w:rsidR="001644E1" w:rsidRDefault="001644E1" w:rsidP="003D6259">
      <w:r>
        <w:separator/>
      </w:r>
    </w:p>
  </w:endnote>
  <w:endnote w:type="continuationSeparator" w:id="0">
    <w:p w14:paraId="7681B954" w14:textId="77777777" w:rsidR="001644E1" w:rsidRDefault="001644E1" w:rsidP="003D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D40A5" w14:textId="77777777" w:rsidR="001644E1" w:rsidRDefault="001644E1" w:rsidP="003D6259">
      <w:r>
        <w:separator/>
      </w:r>
    </w:p>
  </w:footnote>
  <w:footnote w:type="continuationSeparator" w:id="0">
    <w:p w14:paraId="06479176" w14:textId="77777777" w:rsidR="001644E1" w:rsidRDefault="001644E1" w:rsidP="003D6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6AEF"/>
    <w:multiLevelType w:val="hybridMultilevel"/>
    <w:tmpl w:val="93FE18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0538F"/>
    <w:multiLevelType w:val="hybridMultilevel"/>
    <w:tmpl w:val="D3B4618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0C129F9"/>
    <w:multiLevelType w:val="hybridMultilevel"/>
    <w:tmpl w:val="E93AE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741AB7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079D4"/>
    <w:multiLevelType w:val="hybridMultilevel"/>
    <w:tmpl w:val="4A7E2A52"/>
    <w:lvl w:ilvl="0" w:tplc="E70C3A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F1845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D69BC"/>
    <w:multiLevelType w:val="hybridMultilevel"/>
    <w:tmpl w:val="49B07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90CC7"/>
    <w:multiLevelType w:val="hybridMultilevel"/>
    <w:tmpl w:val="6218C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F39B5"/>
    <w:multiLevelType w:val="hybridMultilevel"/>
    <w:tmpl w:val="2ACAFD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912C3"/>
    <w:multiLevelType w:val="hybridMultilevel"/>
    <w:tmpl w:val="2BC0B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80857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C56F9B"/>
    <w:multiLevelType w:val="hybridMultilevel"/>
    <w:tmpl w:val="FFC4C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D1D2B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F69AA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36E"/>
    <w:multiLevelType w:val="hybridMultilevel"/>
    <w:tmpl w:val="0CA697BE"/>
    <w:lvl w:ilvl="0" w:tplc="D3FE3A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00374A"/>
    <w:multiLevelType w:val="hybridMultilevel"/>
    <w:tmpl w:val="9D100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31F82"/>
    <w:multiLevelType w:val="hybridMultilevel"/>
    <w:tmpl w:val="E1C6EE8E"/>
    <w:lvl w:ilvl="0" w:tplc="82DCB3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D64C49"/>
    <w:multiLevelType w:val="hybridMultilevel"/>
    <w:tmpl w:val="B4F22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D4C4F"/>
    <w:multiLevelType w:val="hybridMultilevel"/>
    <w:tmpl w:val="55A06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26833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521E4D"/>
    <w:multiLevelType w:val="hybridMultilevel"/>
    <w:tmpl w:val="67327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7D08C1"/>
    <w:multiLevelType w:val="hybridMultilevel"/>
    <w:tmpl w:val="55B6B2B8"/>
    <w:lvl w:ilvl="0" w:tplc="D0084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978B5"/>
    <w:multiLevelType w:val="hybridMultilevel"/>
    <w:tmpl w:val="54165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7D0DA3"/>
    <w:multiLevelType w:val="hybridMultilevel"/>
    <w:tmpl w:val="93FE1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9D01B2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86FB9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950DC3"/>
    <w:multiLevelType w:val="hybridMultilevel"/>
    <w:tmpl w:val="584E1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4A15BA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A4B6F"/>
    <w:multiLevelType w:val="hybridMultilevel"/>
    <w:tmpl w:val="D2D00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45C78"/>
    <w:multiLevelType w:val="hybridMultilevel"/>
    <w:tmpl w:val="CBBC640C"/>
    <w:lvl w:ilvl="0" w:tplc="AFF84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5124">
    <w:abstractNumId w:val="26"/>
  </w:num>
  <w:num w:numId="2" w16cid:durableId="482814791">
    <w:abstractNumId w:val="17"/>
  </w:num>
  <w:num w:numId="3" w16cid:durableId="1508249198">
    <w:abstractNumId w:val="6"/>
  </w:num>
  <w:num w:numId="4" w16cid:durableId="197549851">
    <w:abstractNumId w:val="2"/>
  </w:num>
  <w:num w:numId="5" w16cid:durableId="1360006470">
    <w:abstractNumId w:val="20"/>
  </w:num>
  <w:num w:numId="6" w16cid:durableId="1319916207">
    <w:abstractNumId w:val="7"/>
  </w:num>
  <w:num w:numId="7" w16cid:durableId="1290895029">
    <w:abstractNumId w:val="18"/>
  </w:num>
  <w:num w:numId="8" w16cid:durableId="2052075264">
    <w:abstractNumId w:val="1"/>
  </w:num>
  <w:num w:numId="9" w16cid:durableId="1951938349">
    <w:abstractNumId w:val="13"/>
  </w:num>
  <w:num w:numId="10" w16cid:durableId="1564634266">
    <w:abstractNumId w:val="10"/>
  </w:num>
  <w:num w:numId="11" w16cid:durableId="1262645675">
    <w:abstractNumId w:val="5"/>
  </w:num>
  <w:num w:numId="12" w16cid:durableId="953823896">
    <w:abstractNumId w:val="3"/>
  </w:num>
  <w:num w:numId="13" w16cid:durableId="2073500108">
    <w:abstractNumId w:val="19"/>
  </w:num>
  <w:num w:numId="14" w16cid:durableId="842358216">
    <w:abstractNumId w:val="24"/>
  </w:num>
  <w:num w:numId="15" w16cid:durableId="1494417690">
    <w:abstractNumId w:val="12"/>
  </w:num>
  <w:num w:numId="16" w16cid:durableId="1007944702">
    <w:abstractNumId w:val="29"/>
  </w:num>
  <w:num w:numId="17" w16cid:durableId="1794401234">
    <w:abstractNumId w:val="25"/>
  </w:num>
  <w:num w:numId="18" w16cid:durableId="921256791">
    <w:abstractNumId w:val="27"/>
  </w:num>
  <w:num w:numId="19" w16cid:durableId="1461461904">
    <w:abstractNumId w:val="4"/>
  </w:num>
  <w:num w:numId="20" w16cid:durableId="229657548">
    <w:abstractNumId w:val="16"/>
  </w:num>
  <w:num w:numId="21" w16cid:durableId="662853615">
    <w:abstractNumId w:val="22"/>
  </w:num>
  <w:num w:numId="22" w16cid:durableId="291177996">
    <w:abstractNumId w:val="9"/>
  </w:num>
  <w:num w:numId="23" w16cid:durableId="692271438">
    <w:abstractNumId w:val="15"/>
  </w:num>
  <w:num w:numId="24" w16cid:durableId="147596298">
    <w:abstractNumId w:val="21"/>
  </w:num>
  <w:num w:numId="25" w16cid:durableId="1546018315">
    <w:abstractNumId w:val="23"/>
  </w:num>
  <w:num w:numId="26" w16cid:durableId="1872185194">
    <w:abstractNumId w:val="14"/>
  </w:num>
  <w:num w:numId="27" w16cid:durableId="312680575">
    <w:abstractNumId w:val="28"/>
  </w:num>
  <w:num w:numId="28" w16cid:durableId="122475356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20019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028459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74701102">
    <w:abstractNumId w:val="0"/>
  </w:num>
  <w:num w:numId="32" w16cid:durableId="1400716152">
    <w:abstractNumId w:val="8"/>
  </w:num>
  <w:num w:numId="33" w16cid:durableId="16713273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28260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2AB"/>
    <w:rsid w:val="00013268"/>
    <w:rsid w:val="00015356"/>
    <w:rsid w:val="00021DFB"/>
    <w:rsid w:val="00022573"/>
    <w:rsid w:val="00027231"/>
    <w:rsid w:val="00036339"/>
    <w:rsid w:val="00036C63"/>
    <w:rsid w:val="000377F7"/>
    <w:rsid w:val="000451D4"/>
    <w:rsid w:val="00046D73"/>
    <w:rsid w:val="0005075B"/>
    <w:rsid w:val="00050B03"/>
    <w:rsid w:val="00055FF5"/>
    <w:rsid w:val="00063293"/>
    <w:rsid w:val="00064A9D"/>
    <w:rsid w:val="000676F0"/>
    <w:rsid w:val="00077EF4"/>
    <w:rsid w:val="000842EE"/>
    <w:rsid w:val="00090ACA"/>
    <w:rsid w:val="000927AC"/>
    <w:rsid w:val="00092E72"/>
    <w:rsid w:val="000B2DA9"/>
    <w:rsid w:val="000B6215"/>
    <w:rsid w:val="000B7402"/>
    <w:rsid w:val="000C2609"/>
    <w:rsid w:val="000C39E1"/>
    <w:rsid w:val="000C43ED"/>
    <w:rsid w:val="000C4FBA"/>
    <w:rsid w:val="000C6020"/>
    <w:rsid w:val="000C6C66"/>
    <w:rsid w:val="000D3911"/>
    <w:rsid w:val="000D5A4B"/>
    <w:rsid w:val="000E7290"/>
    <w:rsid w:val="000F25B2"/>
    <w:rsid w:val="000F36B0"/>
    <w:rsid w:val="000F3953"/>
    <w:rsid w:val="00111BBC"/>
    <w:rsid w:val="00120F35"/>
    <w:rsid w:val="001216A1"/>
    <w:rsid w:val="00123B80"/>
    <w:rsid w:val="00127369"/>
    <w:rsid w:val="00132A49"/>
    <w:rsid w:val="00135D79"/>
    <w:rsid w:val="00136ADE"/>
    <w:rsid w:val="00140280"/>
    <w:rsid w:val="001411CE"/>
    <w:rsid w:val="0014407E"/>
    <w:rsid w:val="00144A8B"/>
    <w:rsid w:val="00146275"/>
    <w:rsid w:val="001522AD"/>
    <w:rsid w:val="00160E25"/>
    <w:rsid w:val="00161DA5"/>
    <w:rsid w:val="00163FAB"/>
    <w:rsid w:val="001644E1"/>
    <w:rsid w:val="00165453"/>
    <w:rsid w:val="00167847"/>
    <w:rsid w:val="00167ADC"/>
    <w:rsid w:val="001733B5"/>
    <w:rsid w:val="00176C97"/>
    <w:rsid w:val="00177C0E"/>
    <w:rsid w:val="00180031"/>
    <w:rsid w:val="00180B0D"/>
    <w:rsid w:val="0018483B"/>
    <w:rsid w:val="001875BD"/>
    <w:rsid w:val="00193A8B"/>
    <w:rsid w:val="00195BE0"/>
    <w:rsid w:val="001A6A99"/>
    <w:rsid w:val="001B273B"/>
    <w:rsid w:val="001B40DC"/>
    <w:rsid w:val="001B6C90"/>
    <w:rsid w:val="001C225D"/>
    <w:rsid w:val="001C239A"/>
    <w:rsid w:val="001C6267"/>
    <w:rsid w:val="001C6FA7"/>
    <w:rsid w:val="001C7D92"/>
    <w:rsid w:val="001D0D9B"/>
    <w:rsid w:val="001D1E4D"/>
    <w:rsid w:val="001D7182"/>
    <w:rsid w:val="001E5013"/>
    <w:rsid w:val="001F45A4"/>
    <w:rsid w:val="001F6426"/>
    <w:rsid w:val="00202C14"/>
    <w:rsid w:val="002058A3"/>
    <w:rsid w:val="0020654D"/>
    <w:rsid w:val="00210DF7"/>
    <w:rsid w:val="00222383"/>
    <w:rsid w:val="0022472E"/>
    <w:rsid w:val="00227D70"/>
    <w:rsid w:val="00227F7B"/>
    <w:rsid w:val="0024578F"/>
    <w:rsid w:val="00250039"/>
    <w:rsid w:val="00250A14"/>
    <w:rsid w:val="00256673"/>
    <w:rsid w:val="00260FCA"/>
    <w:rsid w:val="002661B5"/>
    <w:rsid w:val="00267D43"/>
    <w:rsid w:val="0027563E"/>
    <w:rsid w:val="002810ED"/>
    <w:rsid w:val="00282924"/>
    <w:rsid w:val="00283F27"/>
    <w:rsid w:val="00287028"/>
    <w:rsid w:val="00287F25"/>
    <w:rsid w:val="00293630"/>
    <w:rsid w:val="002974BE"/>
    <w:rsid w:val="002A2577"/>
    <w:rsid w:val="002A53E8"/>
    <w:rsid w:val="002A69AF"/>
    <w:rsid w:val="002B6BA3"/>
    <w:rsid w:val="002C0AB3"/>
    <w:rsid w:val="002C2528"/>
    <w:rsid w:val="002C4009"/>
    <w:rsid w:val="002D021E"/>
    <w:rsid w:val="002D4D08"/>
    <w:rsid w:val="002D5DDB"/>
    <w:rsid w:val="002E6375"/>
    <w:rsid w:val="002E722E"/>
    <w:rsid w:val="002F295D"/>
    <w:rsid w:val="002F59A2"/>
    <w:rsid w:val="002F5CC9"/>
    <w:rsid w:val="00302738"/>
    <w:rsid w:val="00303DD5"/>
    <w:rsid w:val="00304665"/>
    <w:rsid w:val="003056EE"/>
    <w:rsid w:val="00311966"/>
    <w:rsid w:val="00312E2C"/>
    <w:rsid w:val="00322791"/>
    <w:rsid w:val="00324F77"/>
    <w:rsid w:val="00347427"/>
    <w:rsid w:val="00352B8F"/>
    <w:rsid w:val="00353B0D"/>
    <w:rsid w:val="003556EB"/>
    <w:rsid w:val="0036196A"/>
    <w:rsid w:val="00365131"/>
    <w:rsid w:val="00366D4C"/>
    <w:rsid w:val="0036775B"/>
    <w:rsid w:val="00371919"/>
    <w:rsid w:val="00371FB9"/>
    <w:rsid w:val="003776CC"/>
    <w:rsid w:val="00382DAE"/>
    <w:rsid w:val="003835EB"/>
    <w:rsid w:val="00384AD8"/>
    <w:rsid w:val="00390568"/>
    <w:rsid w:val="003910BE"/>
    <w:rsid w:val="0039678C"/>
    <w:rsid w:val="003A073F"/>
    <w:rsid w:val="003A466E"/>
    <w:rsid w:val="003A55A4"/>
    <w:rsid w:val="003A59F2"/>
    <w:rsid w:val="003A6B13"/>
    <w:rsid w:val="003A7BEE"/>
    <w:rsid w:val="003B1753"/>
    <w:rsid w:val="003B485F"/>
    <w:rsid w:val="003B4C87"/>
    <w:rsid w:val="003B4FB5"/>
    <w:rsid w:val="003B78FE"/>
    <w:rsid w:val="003C2C7F"/>
    <w:rsid w:val="003C5F1B"/>
    <w:rsid w:val="003D46BB"/>
    <w:rsid w:val="003D6259"/>
    <w:rsid w:val="003D632F"/>
    <w:rsid w:val="003E0896"/>
    <w:rsid w:val="003F0FFE"/>
    <w:rsid w:val="003F16EA"/>
    <w:rsid w:val="003F4878"/>
    <w:rsid w:val="00403DDB"/>
    <w:rsid w:val="0040767B"/>
    <w:rsid w:val="0041294D"/>
    <w:rsid w:val="00413224"/>
    <w:rsid w:val="00417929"/>
    <w:rsid w:val="00420866"/>
    <w:rsid w:val="00427DEA"/>
    <w:rsid w:val="00430083"/>
    <w:rsid w:val="00433379"/>
    <w:rsid w:val="00433A84"/>
    <w:rsid w:val="004361C0"/>
    <w:rsid w:val="004375B6"/>
    <w:rsid w:val="00445EEF"/>
    <w:rsid w:val="00447394"/>
    <w:rsid w:val="00450E56"/>
    <w:rsid w:val="00453ACB"/>
    <w:rsid w:val="00455208"/>
    <w:rsid w:val="004553B8"/>
    <w:rsid w:val="00455E74"/>
    <w:rsid w:val="0046026D"/>
    <w:rsid w:val="0046069F"/>
    <w:rsid w:val="00461878"/>
    <w:rsid w:val="004718FB"/>
    <w:rsid w:val="00477CCE"/>
    <w:rsid w:val="00477DED"/>
    <w:rsid w:val="0048313B"/>
    <w:rsid w:val="00483917"/>
    <w:rsid w:val="0048568D"/>
    <w:rsid w:val="00485C5E"/>
    <w:rsid w:val="00485C5F"/>
    <w:rsid w:val="00486CA5"/>
    <w:rsid w:val="00490783"/>
    <w:rsid w:val="00490FEE"/>
    <w:rsid w:val="00491546"/>
    <w:rsid w:val="0049268F"/>
    <w:rsid w:val="00495826"/>
    <w:rsid w:val="00496022"/>
    <w:rsid w:val="004A22DD"/>
    <w:rsid w:val="004A417E"/>
    <w:rsid w:val="004A51BF"/>
    <w:rsid w:val="004A7839"/>
    <w:rsid w:val="004B2E7A"/>
    <w:rsid w:val="004C0206"/>
    <w:rsid w:val="004C1BCC"/>
    <w:rsid w:val="004C4C6E"/>
    <w:rsid w:val="004C52EA"/>
    <w:rsid w:val="004C5BEC"/>
    <w:rsid w:val="004D036A"/>
    <w:rsid w:val="004D0EF7"/>
    <w:rsid w:val="004D64BF"/>
    <w:rsid w:val="004D664A"/>
    <w:rsid w:val="004D6EED"/>
    <w:rsid w:val="004E0AF9"/>
    <w:rsid w:val="004E1698"/>
    <w:rsid w:val="004E27D8"/>
    <w:rsid w:val="004E3141"/>
    <w:rsid w:val="004E3C85"/>
    <w:rsid w:val="004E42AB"/>
    <w:rsid w:val="004F0F4C"/>
    <w:rsid w:val="004F1B65"/>
    <w:rsid w:val="004F6A78"/>
    <w:rsid w:val="004F73DA"/>
    <w:rsid w:val="00502D3F"/>
    <w:rsid w:val="00504D14"/>
    <w:rsid w:val="00506643"/>
    <w:rsid w:val="0051001C"/>
    <w:rsid w:val="00514FC1"/>
    <w:rsid w:val="00517230"/>
    <w:rsid w:val="00520E1E"/>
    <w:rsid w:val="0052433C"/>
    <w:rsid w:val="0052636F"/>
    <w:rsid w:val="00526634"/>
    <w:rsid w:val="00530AA4"/>
    <w:rsid w:val="00532A41"/>
    <w:rsid w:val="0054467E"/>
    <w:rsid w:val="005564B9"/>
    <w:rsid w:val="005614EC"/>
    <w:rsid w:val="0056163E"/>
    <w:rsid w:val="0056535D"/>
    <w:rsid w:val="00565F75"/>
    <w:rsid w:val="005674C5"/>
    <w:rsid w:val="00570E81"/>
    <w:rsid w:val="00571861"/>
    <w:rsid w:val="00575F90"/>
    <w:rsid w:val="005807CE"/>
    <w:rsid w:val="00586466"/>
    <w:rsid w:val="005867DB"/>
    <w:rsid w:val="00591647"/>
    <w:rsid w:val="005A6B8A"/>
    <w:rsid w:val="005A70B9"/>
    <w:rsid w:val="005B2C4C"/>
    <w:rsid w:val="005B3FB5"/>
    <w:rsid w:val="005B4D50"/>
    <w:rsid w:val="005C09B5"/>
    <w:rsid w:val="005C2291"/>
    <w:rsid w:val="005D7A98"/>
    <w:rsid w:val="005E601C"/>
    <w:rsid w:val="005E6639"/>
    <w:rsid w:val="005E7BAD"/>
    <w:rsid w:val="00602CE9"/>
    <w:rsid w:val="00603C5C"/>
    <w:rsid w:val="00610BB4"/>
    <w:rsid w:val="00616FA0"/>
    <w:rsid w:val="0061754C"/>
    <w:rsid w:val="006241E3"/>
    <w:rsid w:val="0062459F"/>
    <w:rsid w:val="00626D0A"/>
    <w:rsid w:val="00627747"/>
    <w:rsid w:val="00637AEA"/>
    <w:rsid w:val="006424E0"/>
    <w:rsid w:val="00646984"/>
    <w:rsid w:val="0065021E"/>
    <w:rsid w:val="00652FDD"/>
    <w:rsid w:val="00653D06"/>
    <w:rsid w:val="00654BAF"/>
    <w:rsid w:val="00660A4D"/>
    <w:rsid w:val="00665576"/>
    <w:rsid w:val="00665822"/>
    <w:rsid w:val="006703F8"/>
    <w:rsid w:val="00671C65"/>
    <w:rsid w:val="00672071"/>
    <w:rsid w:val="00677391"/>
    <w:rsid w:val="00686DFE"/>
    <w:rsid w:val="0069246A"/>
    <w:rsid w:val="00696F98"/>
    <w:rsid w:val="006A0362"/>
    <w:rsid w:val="006A55BB"/>
    <w:rsid w:val="006B002F"/>
    <w:rsid w:val="006C070F"/>
    <w:rsid w:val="006C4AAA"/>
    <w:rsid w:val="006C58A0"/>
    <w:rsid w:val="006C5EB5"/>
    <w:rsid w:val="006C75CF"/>
    <w:rsid w:val="006D03A4"/>
    <w:rsid w:val="006D61D1"/>
    <w:rsid w:val="006E3974"/>
    <w:rsid w:val="006E7AB0"/>
    <w:rsid w:val="006F1A65"/>
    <w:rsid w:val="006F47AE"/>
    <w:rsid w:val="006F550C"/>
    <w:rsid w:val="006F5D7C"/>
    <w:rsid w:val="007001BB"/>
    <w:rsid w:val="007110C4"/>
    <w:rsid w:val="00714237"/>
    <w:rsid w:val="00715342"/>
    <w:rsid w:val="0071627E"/>
    <w:rsid w:val="00723A5D"/>
    <w:rsid w:val="007271CB"/>
    <w:rsid w:val="007355AE"/>
    <w:rsid w:val="00736D42"/>
    <w:rsid w:val="00746748"/>
    <w:rsid w:val="00746F0C"/>
    <w:rsid w:val="00750B39"/>
    <w:rsid w:val="00757B04"/>
    <w:rsid w:val="0076029A"/>
    <w:rsid w:val="00761498"/>
    <w:rsid w:val="00766ADD"/>
    <w:rsid w:val="00771E8E"/>
    <w:rsid w:val="00783BB4"/>
    <w:rsid w:val="00786E22"/>
    <w:rsid w:val="007B140C"/>
    <w:rsid w:val="007B2EE9"/>
    <w:rsid w:val="007B36AE"/>
    <w:rsid w:val="007B4083"/>
    <w:rsid w:val="007C16C1"/>
    <w:rsid w:val="007C2D61"/>
    <w:rsid w:val="007C44B1"/>
    <w:rsid w:val="007C4F95"/>
    <w:rsid w:val="007C5D55"/>
    <w:rsid w:val="007D1FEC"/>
    <w:rsid w:val="007D3921"/>
    <w:rsid w:val="007E0518"/>
    <w:rsid w:val="007E1B51"/>
    <w:rsid w:val="007E40D2"/>
    <w:rsid w:val="007F63EE"/>
    <w:rsid w:val="00800AE9"/>
    <w:rsid w:val="00800E21"/>
    <w:rsid w:val="00801FC4"/>
    <w:rsid w:val="00810256"/>
    <w:rsid w:val="00811733"/>
    <w:rsid w:val="008130AB"/>
    <w:rsid w:val="00814D92"/>
    <w:rsid w:val="0081715D"/>
    <w:rsid w:val="00823AF0"/>
    <w:rsid w:val="0082771C"/>
    <w:rsid w:val="008309CD"/>
    <w:rsid w:val="00835A2F"/>
    <w:rsid w:val="00840F18"/>
    <w:rsid w:val="008436F5"/>
    <w:rsid w:val="008518BB"/>
    <w:rsid w:val="00855B43"/>
    <w:rsid w:val="008666B8"/>
    <w:rsid w:val="00866A22"/>
    <w:rsid w:val="00866E74"/>
    <w:rsid w:val="0087757F"/>
    <w:rsid w:val="00881D3C"/>
    <w:rsid w:val="00882601"/>
    <w:rsid w:val="008848A9"/>
    <w:rsid w:val="0089345C"/>
    <w:rsid w:val="00893524"/>
    <w:rsid w:val="00895B8A"/>
    <w:rsid w:val="00896A3B"/>
    <w:rsid w:val="00896C91"/>
    <w:rsid w:val="008973EC"/>
    <w:rsid w:val="00897D04"/>
    <w:rsid w:val="008A22D0"/>
    <w:rsid w:val="008A75F7"/>
    <w:rsid w:val="008B71F5"/>
    <w:rsid w:val="008C009A"/>
    <w:rsid w:val="008C0E6B"/>
    <w:rsid w:val="008C110A"/>
    <w:rsid w:val="008C17AE"/>
    <w:rsid w:val="008C1E26"/>
    <w:rsid w:val="008C706B"/>
    <w:rsid w:val="008D1229"/>
    <w:rsid w:val="008D2B27"/>
    <w:rsid w:val="008D4EE0"/>
    <w:rsid w:val="008D4F14"/>
    <w:rsid w:val="008D5105"/>
    <w:rsid w:val="008D6082"/>
    <w:rsid w:val="008F276E"/>
    <w:rsid w:val="008F2CAD"/>
    <w:rsid w:val="00900E0D"/>
    <w:rsid w:val="00905AF4"/>
    <w:rsid w:val="00905D7E"/>
    <w:rsid w:val="00915D0E"/>
    <w:rsid w:val="009168B4"/>
    <w:rsid w:val="00920ED1"/>
    <w:rsid w:val="00922756"/>
    <w:rsid w:val="009252F4"/>
    <w:rsid w:val="00930A11"/>
    <w:rsid w:val="00933CA7"/>
    <w:rsid w:val="00935DBB"/>
    <w:rsid w:val="0093622E"/>
    <w:rsid w:val="00956EF6"/>
    <w:rsid w:val="009618E6"/>
    <w:rsid w:val="00961929"/>
    <w:rsid w:val="0096226D"/>
    <w:rsid w:val="00964640"/>
    <w:rsid w:val="0096552D"/>
    <w:rsid w:val="00965A6C"/>
    <w:rsid w:val="009739A0"/>
    <w:rsid w:val="00985A6F"/>
    <w:rsid w:val="0098737C"/>
    <w:rsid w:val="00990DA8"/>
    <w:rsid w:val="00991297"/>
    <w:rsid w:val="009925AE"/>
    <w:rsid w:val="00992CE8"/>
    <w:rsid w:val="00993A70"/>
    <w:rsid w:val="0099467E"/>
    <w:rsid w:val="0099771B"/>
    <w:rsid w:val="009A18D7"/>
    <w:rsid w:val="009A2FAA"/>
    <w:rsid w:val="009A32CD"/>
    <w:rsid w:val="009A46BA"/>
    <w:rsid w:val="009A4BF2"/>
    <w:rsid w:val="009C69A0"/>
    <w:rsid w:val="009D14F3"/>
    <w:rsid w:val="009D2B4A"/>
    <w:rsid w:val="009D510E"/>
    <w:rsid w:val="009D6090"/>
    <w:rsid w:val="009D6112"/>
    <w:rsid w:val="009D7AC2"/>
    <w:rsid w:val="009E1F82"/>
    <w:rsid w:val="009E4375"/>
    <w:rsid w:val="009E73AA"/>
    <w:rsid w:val="009F4D17"/>
    <w:rsid w:val="00A004EA"/>
    <w:rsid w:val="00A04413"/>
    <w:rsid w:val="00A05A52"/>
    <w:rsid w:val="00A05F61"/>
    <w:rsid w:val="00A068AC"/>
    <w:rsid w:val="00A12A5B"/>
    <w:rsid w:val="00A13BC5"/>
    <w:rsid w:val="00A21B02"/>
    <w:rsid w:val="00A26580"/>
    <w:rsid w:val="00A27481"/>
    <w:rsid w:val="00A32523"/>
    <w:rsid w:val="00A3273F"/>
    <w:rsid w:val="00A3377D"/>
    <w:rsid w:val="00A34060"/>
    <w:rsid w:val="00A3490F"/>
    <w:rsid w:val="00A34D7B"/>
    <w:rsid w:val="00A37EB8"/>
    <w:rsid w:val="00A40B55"/>
    <w:rsid w:val="00A53875"/>
    <w:rsid w:val="00A54B4F"/>
    <w:rsid w:val="00A54FF1"/>
    <w:rsid w:val="00A55104"/>
    <w:rsid w:val="00A564BF"/>
    <w:rsid w:val="00A614EE"/>
    <w:rsid w:val="00A62B25"/>
    <w:rsid w:val="00A634D7"/>
    <w:rsid w:val="00A63C73"/>
    <w:rsid w:val="00A662BB"/>
    <w:rsid w:val="00A71AE3"/>
    <w:rsid w:val="00A7228C"/>
    <w:rsid w:val="00A80091"/>
    <w:rsid w:val="00A80C16"/>
    <w:rsid w:val="00A92CE5"/>
    <w:rsid w:val="00A94513"/>
    <w:rsid w:val="00A94526"/>
    <w:rsid w:val="00A9768C"/>
    <w:rsid w:val="00AA1518"/>
    <w:rsid w:val="00AA6E98"/>
    <w:rsid w:val="00AC0009"/>
    <w:rsid w:val="00AC0392"/>
    <w:rsid w:val="00AC07D8"/>
    <w:rsid w:val="00AD01A7"/>
    <w:rsid w:val="00AD14B3"/>
    <w:rsid w:val="00AD38B8"/>
    <w:rsid w:val="00AD5E13"/>
    <w:rsid w:val="00AE19B9"/>
    <w:rsid w:val="00AE4775"/>
    <w:rsid w:val="00AE51A6"/>
    <w:rsid w:val="00AE6FC5"/>
    <w:rsid w:val="00AF11EA"/>
    <w:rsid w:val="00AF555A"/>
    <w:rsid w:val="00AF6B33"/>
    <w:rsid w:val="00B00BDE"/>
    <w:rsid w:val="00B022E7"/>
    <w:rsid w:val="00B03EE8"/>
    <w:rsid w:val="00B126CB"/>
    <w:rsid w:val="00B14CEF"/>
    <w:rsid w:val="00B1565F"/>
    <w:rsid w:val="00B17002"/>
    <w:rsid w:val="00B25A79"/>
    <w:rsid w:val="00B366AA"/>
    <w:rsid w:val="00B44F23"/>
    <w:rsid w:val="00B460F3"/>
    <w:rsid w:val="00B569CC"/>
    <w:rsid w:val="00B570AF"/>
    <w:rsid w:val="00B657BF"/>
    <w:rsid w:val="00B66136"/>
    <w:rsid w:val="00B72E11"/>
    <w:rsid w:val="00B738AE"/>
    <w:rsid w:val="00B75DB9"/>
    <w:rsid w:val="00B77AD9"/>
    <w:rsid w:val="00B80AE4"/>
    <w:rsid w:val="00B8131E"/>
    <w:rsid w:val="00B83C9D"/>
    <w:rsid w:val="00B93E2D"/>
    <w:rsid w:val="00B96270"/>
    <w:rsid w:val="00BA2ABF"/>
    <w:rsid w:val="00BA7139"/>
    <w:rsid w:val="00BC0010"/>
    <w:rsid w:val="00BC0089"/>
    <w:rsid w:val="00BC0323"/>
    <w:rsid w:val="00BC431D"/>
    <w:rsid w:val="00BD0A44"/>
    <w:rsid w:val="00BD7D13"/>
    <w:rsid w:val="00BE4FEF"/>
    <w:rsid w:val="00BE5E09"/>
    <w:rsid w:val="00BF06E9"/>
    <w:rsid w:val="00BF14F4"/>
    <w:rsid w:val="00BF321F"/>
    <w:rsid w:val="00C000CF"/>
    <w:rsid w:val="00C0526D"/>
    <w:rsid w:val="00C100D4"/>
    <w:rsid w:val="00C1196E"/>
    <w:rsid w:val="00C11FD9"/>
    <w:rsid w:val="00C259A4"/>
    <w:rsid w:val="00C315A5"/>
    <w:rsid w:val="00C35936"/>
    <w:rsid w:val="00C3621F"/>
    <w:rsid w:val="00C36A06"/>
    <w:rsid w:val="00C372D7"/>
    <w:rsid w:val="00C430FF"/>
    <w:rsid w:val="00C43FC6"/>
    <w:rsid w:val="00C44E8A"/>
    <w:rsid w:val="00C46389"/>
    <w:rsid w:val="00C5248F"/>
    <w:rsid w:val="00C52E04"/>
    <w:rsid w:val="00C56958"/>
    <w:rsid w:val="00C57425"/>
    <w:rsid w:val="00C65192"/>
    <w:rsid w:val="00C678D4"/>
    <w:rsid w:val="00C80543"/>
    <w:rsid w:val="00C83342"/>
    <w:rsid w:val="00C876FE"/>
    <w:rsid w:val="00C9091C"/>
    <w:rsid w:val="00C915F5"/>
    <w:rsid w:val="00C94A3A"/>
    <w:rsid w:val="00C976D9"/>
    <w:rsid w:val="00CA2794"/>
    <w:rsid w:val="00CA28D0"/>
    <w:rsid w:val="00CA5BD6"/>
    <w:rsid w:val="00CB0287"/>
    <w:rsid w:val="00CB142E"/>
    <w:rsid w:val="00CB467F"/>
    <w:rsid w:val="00CB5FD6"/>
    <w:rsid w:val="00CC105F"/>
    <w:rsid w:val="00CC36D8"/>
    <w:rsid w:val="00CC3C6F"/>
    <w:rsid w:val="00CD7D8E"/>
    <w:rsid w:val="00CF0DCE"/>
    <w:rsid w:val="00CF4016"/>
    <w:rsid w:val="00CF60D7"/>
    <w:rsid w:val="00D00B02"/>
    <w:rsid w:val="00D105F3"/>
    <w:rsid w:val="00D21A4A"/>
    <w:rsid w:val="00D21BB0"/>
    <w:rsid w:val="00D25018"/>
    <w:rsid w:val="00D27299"/>
    <w:rsid w:val="00D43A77"/>
    <w:rsid w:val="00D4736A"/>
    <w:rsid w:val="00D52080"/>
    <w:rsid w:val="00D6136C"/>
    <w:rsid w:val="00D630EB"/>
    <w:rsid w:val="00D772FA"/>
    <w:rsid w:val="00D77A69"/>
    <w:rsid w:val="00D814B4"/>
    <w:rsid w:val="00D91B3A"/>
    <w:rsid w:val="00D9251E"/>
    <w:rsid w:val="00D92522"/>
    <w:rsid w:val="00D936E4"/>
    <w:rsid w:val="00D94F9B"/>
    <w:rsid w:val="00DA0BBD"/>
    <w:rsid w:val="00DA5BFB"/>
    <w:rsid w:val="00DA74CD"/>
    <w:rsid w:val="00DB66E7"/>
    <w:rsid w:val="00DC02B8"/>
    <w:rsid w:val="00DD13DC"/>
    <w:rsid w:val="00DD14EB"/>
    <w:rsid w:val="00DD33C3"/>
    <w:rsid w:val="00DD5C8F"/>
    <w:rsid w:val="00DE0D02"/>
    <w:rsid w:val="00DE58FB"/>
    <w:rsid w:val="00DE5A89"/>
    <w:rsid w:val="00DE663F"/>
    <w:rsid w:val="00DF022D"/>
    <w:rsid w:val="00DF3510"/>
    <w:rsid w:val="00DF7DAE"/>
    <w:rsid w:val="00E02970"/>
    <w:rsid w:val="00E04E22"/>
    <w:rsid w:val="00E06C13"/>
    <w:rsid w:val="00E151DE"/>
    <w:rsid w:val="00E1571D"/>
    <w:rsid w:val="00E25689"/>
    <w:rsid w:val="00E2695F"/>
    <w:rsid w:val="00E27B54"/>
    <w:rsid w:val="00E3662E"/>
    <w:rsid w:val="00E37451"/>
    <w:rsid w:val="00E43B02"/>
    <w:rsid w:val="00E44BDE"/>
    <w:rsid w:val="00E50B0B"/>
    <w:rsid w:val="00E62B83"/>
    <w:rsid w:val="00E62E59"/>
    <w:rsid w:val="00E63176"/>
    <w:rsid w:val="00E63B67"/>
    <w:rsid w:val="00E839FF"/>
    <w:rsid w:val="00E87727"/>
    <w:rsid w:val="00E938CC"/>
    <w:rsid w:val="00EA1E7F"/>
    <w:rsid w:val="00EA5D5F"/>
    <w:rsid w:val="00EA7EDC"/>
    <w:rsid w:val="00EB4200"/>
    <w:rsid w:val="00EB7A60"/>
    <w:rsid w:val="00EC1451"/>
    <w:rsid w:val="00EC184E"/>
    <w:rsid w:val="00EC2E2B"/>
    <w:rsid w:val="00EC6C5A"/>
    <w:rsid w:val="00ED57A1"/>
    <w:rsid w:val="00ED6BF2"/>
    <w:rsid w:val="00ED7B15"/>
    <w:rsid w:val="00EE3167"/>
    <w:rsid w:val="00EE32CB"/>
    <w:rsid w:val="00EE3ACB"/>
    <w:rsid w:val="00EF1972"/>
    <w:rsid w:val="00EF1F89"/>
    <w:rsid w:val="00EF48F5"/>
    <w:rsid w:val="00EF4CD1"/>
    <w:rsid w:val="00F01DEA"/>
    <w:rsid w:val="00F02952"/>
    <w:rsid w:val="00F03BE5"/>
    <w:rsid w:val="00F15E81"/>
    <w:rsid w:val="00F238D0"/>
    <w:rsid w:val="00F25E77"/>
    <w:rsid w:val="00F31012"/>
    <w:rsid w:val="00F41942"/>
    <w:rsid w:val="00F42A74"/>
    <w:rsid w:val="00F45E17"/>
    <w:rsid w:val="00F46850"/>
    <w:rsid w:val="00F52427"/>
    <w:rsid w:val="00F537A6"/>
    <w:rsid w:val="00F60A9D"/>
    <w:rsid w:val="00F60E72"/>
    <w:rsid w:val="00F62DDF"/>
    <w:rsid w:val="00F70635"/>
    <w:rsid w:val="00F723C2"/>
    <w:rsid w:val="00F7273B"/>
    <w:rsid w:val="00F72B9E"/>
    <w:rsid w:val="00F81DAC"/>
    <w:rsid w:val="00F94B6C"/>
    <w:rsid w:val="00F955B5"/>
    <w:rsid w:val="00F96587"/>
    <w:rsid w:val="00FA3CF7"/>
    <w:rsid w:val="00FA4FC1"/>
    <w:rsid w:val="00FB0DEC"/>
    <w:rsid w:val="00FB20AD"/>
    <w:rsid w:val="00FC1B6D"/>
    <w:rsid w:val="00FC79D0"/>
    <w:rsid w:val="00FD1BA1"/>
    <w:rsid w:val="00FD6273"/>
    <w:rsid w:val="00FD6A2B"/>
    <w:rsid w:val="00FD7144"/>
    <w:rsid w:val="00FE114F"/>
    <w:rsid w:val="00FE15DC"/>
    <w:rsid w:val="00FE2247"/>
    <w:rsid w:val="00FE2B43"/>
    <w:rsid w:val="00FE3E67"/>
    <w:rsid w:val="00FE58CD"/>
    <w:rsid w:val="00FE70DB"/>
    <w:rsid w:val="00FF23CE"/>
    <w:rsid w:val="00FF3126"/>
    <w:rsid w:val="00FF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77D33A"/>
  <w14:defaultImageDpi w14:val="300"/>
  <w15:docId w15:val="{0DD29FC9-8B92-40DA-9992-19944B2CC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A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42AB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9467E"/>
    <w:rPr>
      <w:color w:val="0000FF" w:themeColor="hyperlink"/>
      <w:u w:val="single"/>
    </w:rPr>
  </w:style>
  <w:style w:type="paragraph" w:customStyle="1" w:styleId="DataField11pt-Single">
    <w:name w:val="Data Field 11pt-Single"/>
    <w:basedOn w:val="Normal"/>
    <w:link w:val="DataField11pt-SingleChar"/>
    <w:rsid w:val="004C0206"/>
    <w:pPr>
      <w:autoSpaceDE w:val="0"/>
      <w:autoSpaceDN w:val="0"/>
    </w:pPr>
    <w:rPr>
      <w:rFonts w:eastAsia="Times New Roman" w:cs="Arial"/>
      <w:szCs w:val="20"/>
    </w:rPr>
  </w:style>
  <w:style w:type="character" w:customStyle="1" w:styleId="DataField11pt-SingleChar">
    <w:name w:val="Data Field 11pt-Single Char"/>
    <w:link w:val="DataField11pt-Single"/>
    <w:rsid w:val="004C0206"/>
    <w:rPr>
      <w:rFonts w:eastAsia="Times New Roman" w:cs="Arial"/>
      <w:szCs w:val="20"/>
    </w:rPr>
  </w:style>
  <w:style w:type="paragraph" w:styleId="ListParagraph">
    <w:name w:val="List Paragraph"/>
    <w:basedOn w:val="Normal"/>
    <w:uiPriority w:val="34"/>
    <w:qFormat/>
    <w:rsid w:val="00C3621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742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desc">
    <w:name w:val="desc"/>
    <w:basedOn w:val="Normal"/>
    <w:rsid w:val="00453A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s">
    <w:name w:val="details"/>
    <w:basedOn w:val="Normal"/>
    <w:rsid w:val="00453A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rnl">
    <w:name w:val="jrnl"/>
    <w:basedOn w:val="DefaultParagraphFont"/>
    <w:rsid w:val="00453ACB"/>
  </w:style>
  <w:style w:type="paragraph" w:styleId="Header">
    <w:name w:val="header"/>
    <w:basedOn w:val="Normal"/>
    <w:link w:val="HeaderChar"/>
    <w:uiPriority w:val="99"/>
    <w:unhideWhenUsed/>
    <w:rsid w:val="003D62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259"/>
  </w:style>
  <w:style w:type="paragraph" w:styleId="Footer">
    <w:name w:val="footer"/>
    <w:basedOn w:val="Normal"/>
    <w:link w:val="FooterChar"/>
    <w:uiPriority w:val="99"/>
    <w:unhideWhenUsed/>
    <w:rsid w:val="003D62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259"/>
  </w:style>
  <w:style w:type="paragraph" w:styleId="Revision">
    <w:name w:val="Revision"/>
    <w:hidden/>
    <w:uiPriority w:val="99"/>
    <w:semiHidden/>
    <w:rsid w:val="00180031"/>
  </w:style>
  <w:style w:type="character" w:styleId="CommentReference">
    <w:name w:val="annotation reference"/>
    <w:basedOn w:val="DefaultParagraphFont"/>
    <w:uiPriority w:val="99"/>
    <w:semiHidden/>
    <w:unhideWhenUsed/>
    <w:rsid w:val="00A94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4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45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526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33CA7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E27B5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3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838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3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1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4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8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/2990975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ubmed/2997027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bi.nlm.nih.gov/pubmed/2997027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ncbi.nlm.nih.gov/pubmed/2910393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ubmed/293954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5551</Words>
  <Characters>31646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Tran</dc:creator>
  <cp:keywords/>
  <dc:description/>
  <cp:lastModifiedBy>Kenneth Tran</cp:lastModifiedBy>
  <cp:revision>2</cp:revision>
  <cp:lastPrinted>2022-08-11T04:15:00Z</cp:lastPrinted>
  <dcterms:created xsi:type="dcterms:W3CDTF">2023-07-11T22:05:00Z</dcterms:created>
  <dcterms:modified xsi:type="dcterms:W3CDTF">2023-07-11T22:05:00Z</dcterms:modified>
</cp:coreProperties>
</file>