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E005A" w:rsidRDefault="00000000">
      <w:pPr>
        <w:numPr>
          <w:ilvl w:val="0"/>
          <w:numId w:val="3"/>
        </w:numPr>
        <w:ind w:left="1800" w:hanging="1800"/>
        <w:rPr>
          <w:b/>
        </w:rPr>
      </w:pPr>
      <w:r>
        <w:rPr>
          <w:b/>
        </w:rPr>
        <w:t>IDENTIFYING DATA</w:t>
      </w:r>
    </w:p>
    <w:p w14:paraId="00000002" w14:textId="77777777" w:rsidR="00DE005A" w:rsidRDefault="00DE005A">
      <w:pPr>
        <w:ind w:left="1800" w:hanging="1800"/>
        <w:rPr>
          <w:b/>
        </w:rPr>
      </w:pPr>
    </w:p>
    <w:p w14:paraId="0C478F6D" w14:textId="77777777" w:rsidR="00FF678E" w:rsidRDefault="00000000">
      <w:pPr>
        <w:ind w:left="1800" w:hanging="1800"/>
      </w:pPr>
      <w:r>
        <w:t xml:space="preserve">Name: </w:t>
      </w:r>
      <w:r>
        <w:tab/>
        <w:t>Christopher Bruce Lock, MBBS, Ph.D.</w:t>
      </w:r>
      <w:r>
        <w:tab/>
      </w:r>
      <w:r>
        <w:tab/>
      </w:r>
    </w:p>
    <w:p w14:paraId="62D2598B" w14:textId="77777777" w:rsidR="00FF678E" w:rsidRDefault="00000000" w:rsidP="00FF678E">
      <w:pPr>
        <w:ind w:left="1800"/>
      </w:pPr>
      <w:r>
        <w:t>Clinical Associate Professor</w:t>
      </w:r>
      <w:r>
        <w:tab/>
      </w:r>
      <w:r>
        <w:tab/>
      </w:r>
      <w:r>
        <w:tab/>
      </w:r>
      <w:r>
        <w:tab/>
      </w:r>
    </w:p>
    <w:p w14:paraId="6B713BFE" w14:textId="77777777" w:rsidR="00FF678E" w:rsidRDefault="00000000" w:rsidP="00FF678E">
      <w:pPr>
        <w:ind w:left="1800"/>
      </w:pPr>
      <w:r>
        <w:t>Department of Neurology and Neurological Sciences</w:t>
      </w:r>
    </w:p>
    <w:p w14:paraId="00000003" w14:textId="40FE00CB" w:rsidR="00DE005A" w:rsidRDefault="00000000" w:rsidP="00FF678E">
      <w:pPr>
        <w:ind w:left="1800"/>
      </w:pPr>
      <w:r>
        <w:t>Multiple Sclerosis and Neuroimmunology Program</w:t>
      </w:r>
    </w:p>
    <w:p w14:paraId="00000004" w14:textId="77777777" w:rsidR="00DE005A" w:rsidRDefault="00DE005A">
      <w:pPr>
        <w:ind w:left="1800" w:hanging="1800"/>
      </w:pPr>
    </w:p>
    <w:p w14:paraId="04B17C95" w14:textId="77777777" w:rsidR="00FF678E" w:rsidRDefault="00000000">
      <w:pPr>
        <w:ind w:left="1800" w:hanging="1800"/>
      </w:pPr>
      <w:r>
        <w:t xml:space="preserve">Department:  </w:t>
      </w:r>
      <w:r>
        <w:tab/>
        <w:t>Stanford Neuroscience Health Center</w:t>
      </w:r>
      <w:r>
        <w:tab/>
      </w:r>
      <w:r>
        <w:tab/>
      </w:r>
    </w:p>
    <w:p w14:paraId="6058EEE8" w14:textId="77777777" w:rsidR="00FF678E" w:rsidRDefault="00000000" w:rsidP="00FF678E">
      <w:pPr>
        <w:ind w:left="1800"/>
      </w:pPr>
      <w:r>
        <w:t>213 Quarry Road, MC 5957</w:t>
      </w:r>
      <w:r>
        <w:tab/>
      </w:r>
      <w:r>
        <w:tab/>
      </w:r>
      <w:r>
        <w:tab/>
      </w:r>
      <w:r>
        <w:tab/>
      </w:r>
    </w:p>
    <w:p w14:paraId="67889F10" w14:textId="1CFE3C38" w:rsidR="00FF678E" w:rsidRDefault="00000000" w:rsidP="00FF678E">
      <w:pPr>
        <w:ind w:left="1800"/>
      </w:pPr>
      <w:r>
        <w:t>Palo Alto, CA 94304-1416</w:t>
      </w:r>
      <w:r>
        <w:tab/>
      </w:r>
      <w:r>
        <w:tab/>
      </w:r>
      <w:r>
        <w:tab/>
      </w:r>
      <w:r>
        <w:tab/>
      </w:r>
      <w:r>
        <w:tab/>
      </w:r>
    </w:p>
    <w:p w14:paraId="00000005" w14:textId="28051F25" w:rsidR="00DE005A" w:rsidRDefault="00000000" w:rsidP="00FF678E">
      <w:pPr>
        <w:ind w:left="1800"/>
      </w:pPr>
      <w:r>
        <w:t xml:space="preserve">Office Tel (650) 723-6469; Fax (650) 498-6045 </w:t>
      </w:r>
      <w:hyperlink r:id="rId7">
        <w:r>
          <w:rPr>
            <w:color w:val="1155CC"/>
            <w:u w:val="single"/>
          </w:rPr>
          <w:t>lock@stanford.edu</w:t>
        </w:r>
      </w:hyperlink>
    </w:p>
    <w:p w14:paraId="00000006" w14:textId="77777777" w:rsidR="00DE005A" w:rsidRDefault="00DE005A">
      <w:pPr>
        <w:ind w:left="1800" w:hanging="1800"/>
      </w:pPr>
    </w:p>
    <w:p w14:paraId="00000007" w14:textId="77777777" w:rsidR="00DE005A" w:rsidRDefault="00DE005A">
      <w:pPr>
        <w:ind w:left="1800" w:hanging="1800"/>
      </w:pPr>
    </w:p>
    <w:p w14:paraId="00000008" w14:textId="77777777" w:rsidR="00DE005A" w:rsidRDefault="00000000">
      <w:pPr>
        <w:numPr>
          <w:ilvl w:val="0"/>
          <w:numId w:val="3"/>
        </w:numPr>
        <w:ind w:left="1800" w:hanging="1800"/>
        <w:rPr>
          <w:b/>
        </w:rPr>
      </w:pPr>
      <w:r>
        <w:rPr>
          <w:b/>
        </w:rPr>
        <w:t>ACADEMIC HISTORY</w:t>
      </w:r>
    </w:p>
    <w:p w14:paraId="00000009" w14:textId="77777777" w:rsidR="00DE005A" w:rsidRDefault="00DE005A">
      <w:pPr>
        <w:ind w:left="0"/>
      </w:pPr>
    </w:p>
    <w:p w14:paraId="0000000A" w14:textId="77777777" w:rsidR="00DE005A" w:rsidRDefault="00000000">
      <w:pPr>
        <w:ind w:left="1800" w:hanging="1800"/>
        <w:rPr>
          <w:b/>
        </w:rPr>
      </w:pPr>
      <w:r>
        <w:rPr>
          <w:b/>
        </w:rPr>
        <w:t>Colleges and Universities Attended:</w:t>
      </w:r>
    </w:p>
    <w:p w14:paraId="0000000B" w14:textId="77777777" w:rsidR="00DE005A" w:rsidRDefault="00DE005A">
      <w:pPr>
        <w:ind w:left="1800" w:hanging="1800"/>
      </w:pPr>
    </w:p>
    <w:p w14:paraId="0000000C" w14:textId="77777777" w:rsidR="00DE005A" w:rsidRDefault="00000000">
      <w:pPr>
        <w:ind w:left="1800" w:hanging="1800"/>
      </w:pPr>
      <w:r>
        <w:t>1976</w:t>
      </w:r>
      <w:r>
        <w:tab/>
        <w:t>2</w:t>
      </w:r>
      <w:r>
        <w:rPr>
          <w:vertAlign w:val="superscript"/>
        </w:rPr>
        <w:t>nd</w:t>
      </w:r>
      <w:r>
        <w:t xml:space="preserve"> MB, King’s College, University of London, UK</w:t>
      </w:r>
    </w:p>
    <w:p w14:paraId="0000000D" w14:textId="77777777" w:rsidR="00DE005A" w:rsidRDefault="00DE005A">
      <w:pPr>
        <w:ind w:left="1800" w:hanging="1800"/>
      </w:pPr>
    </w:p>
    <w:p w14:paraId="0000000E" w14:textId="77777777" w:rsidR="00DE005A" w:rsidRDefault="00000000">
      <w:pPr>
        <w:ind w:left="1800" w:hanging="1800"/>
      </w:pPr>
      <w:r>
        <w:t>1977</w:t>
      </w:r>
      <w:r>
        <w:tab/>
        <w:t>Intercalated BSc, Psychology, The London Hospital Medical College, University of London, UK</w:t>
      </w:r>
    </w:p>
    <w:p w14:paraId="0000000F" w14:textId="77777777" w:rsidR="00DE005A" w:rsidRDefault="00DE005A">
      <w:pPr>
        <w:ind w:left="1800" w:hanging="1800"/>
      </w:pPr>
    </w:p>
    <w:p w14:paraId="00000010" w14:textId="77777777" w:rsidR="00DE005A" w:rsidRDefault="00000000">
      <w:pPr>
        <w:ind w:left="1800" w:hanging="1800"/>
      </w:pPr>
      <w:r>
        <w:t>1980</w:t>
      </w:r>
      <w:r>
        <w:tab/>
        <w:t>MRCS, LRCP, Conjoint Diploma, Royal College of Surgeons of England and Royal College of Physicians, London, UK</w:t>
      </w:r>
    </w:p>
    <w:p w14:paraId="00000011" w14:textId="77777777" w:rsidR="00DE005A" w:rsidRDefault="00DE005A">
      <w:pPr>
        <w:ind w:left="1800" w:hanging="1800"/>
      </w:pPr>
    </w:p>
    <w:p w14:paraId="00000012" w14:textId="77777777" w:rsidR="00DE005A" w:rsidRDefault="00000000">
      <w:pPr>
        <w:ind w:left="1800" w:hanging="1800"/>
      </w:pPr>
      <w:r>
        <w:t>1980</w:t>
      </w:r>
      <w:r>
        <w:tab/>
        <w:t>MBBS, Westminster Hospital Medical School,</w:t>
      </w:r>
      <w:r>
        <w:tab/>
      </w:r>
      <w:r>
        <w:tab/>
        <w:t>University of London, UK</w:t>
      </w:r>
    </w:p>
    <w:p w14:paraId="00000013" w14:textId="77777777" w:rsidR="00DE005A" w:rsidRDefault="00DE005A">
      <w:pPr>
        <w:ind w:left="1800" w:hanging="1800"/>
      </w:pPr>
    </w:p>
    <w:p w14:paraId="00000014" w14:textId="77777777" w:rsidR="00DE005A" w:rsidRDefault="00000000">
      <w:pPr>
        <w:ind w:left="1800" w:hanging="1800"/>
      </w:pPr>
      <w:r>
        <w:t>1989</w:t>
      </w:r>
      <w:r>
        <w:tab/>
        <w:t xml:space="preserve">PhD, Faculty of Medicine, University of London, UK </w:t>
      </w:r>
    </w:p>
    <w:p w14:paraId="00000015" w14:textId="77777777" w:rsidR="00DE005A" w:rsidRDefault="00000000">
      <w:pPr>
        <w:ind w:left="1800" w:hanging="1800"/>
      </w:pPr>
      <w:r>
        <w:t xml:space="preserve"> </w:t>
      </w:r>
    </w:p>
    <w:p w14:paraId="00000016" w14:textId="77777777" w:rsidR="00DE005A" w:rsidRDefault="00DE005A">
      <w:pPr>
        <w:ind w:left="1800" w:hanging="1800"/>
      </w:pPr>
    </w:p>
    <w:p w14:paraId="00000017" w14:textId="77777777" w:rsidR="00DE005A" w:rsidRDefault="00000000">
      <w:pPr>
        <w:ind w:left="1800" w:hanging="1800"/>
        <w:rPr>
          <w:b/>
        </w:rPr>
      </w:pPr>
      <w:r>
        <w:rPr>
          <w:b/>
        </w:rPr>
        <w:t>Residency and Fellowship Training</w:t>
      </w:r>
    </w:p>
    <w:p w14:paraId="00000018" w14:textId="77777777" w:rsidR="00DE005A" w:rsidRDefault="00DE005A">
      <w:pPr>
        <w:ind w:left="1800" w:hanging="1800"/>
      </w:pPr>
    </w:p>
    <w:p w14:paraId="00000019" w14:textId="77777777" w:rsidR="00DE005A" w:rsidRDefault="00000000">
      <w:pPr>
        <w:ind w:left="1800" w:hanging="1800"/>
      </w:pPr>
      <w:r>
        <w:t>1980-1981</w:t>
      </w:r>
      <w:r>
        <w:tab/>
        <w:t>House Officer: General Surgery, Urology, Radiotherapy, Internal Medicine, Royal Surrey County Hospital and Westminster Hospital, London, UK</w:t>
      </w:r>
    </w:p>
    <w:p w14:paraId="0000001A" w14:textId="77777777" w:rsidR="00DE005A" w:rsidRDefault="00DE005A">
      <w:pPr>
        <w:ind w:left="1800" w:hanging="1800"/>
      </w:pPr>
    </w:p>
    <w:p w14:paraId="0000001B" w14:textId="77777777" w:rsidR="00DE005A" w:rsidRDefault="00000000">
      <w:pPr>
        <w:ind w:left="1800" w:hanging="1800"/>
      </w:pPr>
      <w:r>
        <w:t xml:space="preserve">1981-1982 </w:t>
      </w:r>
      <w:r>
        <w:tab/>
        <w:t>General Practice, Locum tenens, Melbourne, Australia</w:t>
      </w:r>
    </w:p>
    <w:p w14:paraId="0000001C" w14:textId="77777777" w:rsidR="00DE005A" w:rsidRDefault="00DE005A">
      <w:pPr>
        <w:ind w:left="1800" w:hanging="1800"/>
      </w:pPr>
    </w:p>
    <w:p w14:paraId="0000001D" w14:textId="77777777" w:rsidR="00DE005A" w:rsidRDefault="00000000">
      <w:pPr>
        <w:ind w:left="1800" w:hanging="1800"/>
      </w:pPr>
      <w:r>
        <w:t xml:space="preserve">1983 </w:t>
      </w:r>
      <w:r>
        <w:tab/>
        <w:t>House Officer, Locum Tenens: Neurology, King’s College Hospital,</w:t>
      </w:r>
      <w:r>
        <w:tab/>
        <w:t>Maudsley Hospital, London, UK</w:t>
      </w:r>
    </w:p>
    <w:p w14:paraId="0000001E" w14:textId="77777777" w:rsidR="00DE005A" w:rsidRDefault="00DE005A">
      <w:pPr>
        <w:ind w:left="1800" w:hanging="1800"/>
      </w:pPr>
    </w:p>
    <w:p w14:paraId="0000001F" w14:textId="77777777" w:rsidR="00DE005A" w:rsidRDefault="00000000">
      <w:pPr>
        <w:ind w:left="1800" w:hanging="1800"/>
      </w:pPr>
      <w:r>
        <w:t>1983</w:t>
      </w:r>
      <w:r>
        <w:tab/>
        <w:t>Senior House Officer: Accident and Emergency, Charing Cross Hospital, London, UK</w:t>
      </w:r>
    </w:p>
    <w:p w14:paraId="00000020" w14:textId="77777777" w:rsidR="00DE005A" w:rsidRDefault="00DE005A">
      <w:pPr>
        <w:ind w:left="1800" w:hanging="1800"/>
      </w:pPr>
    </w:p>
    <w:p w14:paraId="00000021" w14:textId="77777777" w:rsidR="00DE005A" w:rsidRDefault="00000000">
      <w:pPr>
        <w:ind w:left="1800" w:hanging="1800"/>
      </w:pPr>
      <w:r>
        <w:lastRenderedPageBreak/>
        <w:t>1983-1984</w:t>
      </w:r>
      <w:r>
        <w:tab/>
        <w:t>Senior House Officer, Registrar Rotation: Internal Medicine, Gastroenterology, Rheumatology, King’s College Hospital, Frimley Park Hospital, St. Peter’s Hospital Chertsey, Surrey, UK</w:t>
      </w:r>
    </w:p>
    <w:p w14:paraId="00000022" w14:textId="77777777" w:rsidR="00DE005A" w:rsidRDefault="00DE005A">
      <w:pPr>
        <w:ind w:left="1800" w:hanging="1800"/>
      </w:pPr>
    </w:p>
    <w:p w14:paraId="00000023" w14:textId="77777777" w:rsidR="00DE005A" w:rsidRDefault="00000000">
      <w:pPr>
        <w:ind w:left="1800" w:hanging="1800"/>
      </w:pPr>
      <w:r>
        <w:t>1984-1985</w:t>
      </w:r>
      <w:r>
        <w:tab/>
        <w:t>Senior House Officer: Neurology, Neurosurgery, King’s College Hospital, Maudsley Hospital, London UK</w:t>
      </w:r>
    </w:p>
    <w:p w14:paraId="00000024" w14:textId="77777777" w:rsidR="00DE005A" w:rsidRDefault="00DE005A">
      <w:pPr>
        <w:ind w:left="1800" w:hanging="1800"/>
      </w:pPr>
    </w:p>
    <w:p w14:paraId="00000025" w14:textId="77777777" w:rsidR="00DE005A" w:rsidRDefault="00000000">
      <w:pPr>
        <w:ind w:left="1800" w:hanging="1800"/>
      </w:pPr>
      <w:r>
        <w:t>1985-1986</w:t>
      </w:r>
      <w:r>
        <w:tab/>
        <w:t>Research Registrar, Molecular Immunogenetics and Tissue Typing Laboratories, Guy’s Hospital, London, UK (Supervisor: Dr. Ken Welch)</w:t>
      </w:r>
    </w:p>
    <w:p w14:paraId="00000026" w14:textId="77777777" w:rsidR="00DE005A" w:rsidRDefault="00DE005A">
      <w:pPr>
        <w:ind w:left="1800" w:hanging="1800"/>
      </w:pPr>
    </w:p>
    <w:p w14:paraId="00000027" w14:textId="77777777" w:rsidR="00DE005A" w:rsidRDefault="00000000">
      <w:pPr>
        <w:ind w:left="1800" w:hanging="1800"/>
      </w:pPr>
      <w:r>
        <w:t>1985-1988</w:t>
      </w:r>
      <w:r>
        <w:tab/>
        <w:t>Research Registrar, Department of Neurology, King’s College Hospital, London, UK (Supervisor: Prof. J.D. Parkes). Funding: King’s College Research Trust</w:t>
      </w:r>
    </w:p>
    <w:p w14:paraId="00000028" w14:textId="77777777" w:rsidR="00DE005A" w:rsidRDefault="00DE005A">
      <w:pPr>
        <w:ind w:left="1800" w:hanging="1800"/>
      </w:pPr>
    </w:p>
    <w:p w14:paraId="00000029" w14:textId="77777777" w:rsidR="00DE005A" w:rsidRDefault="00000000">
      <w:pPr>
        <w:ind w:left="1800" w:hanging="1800"/>
      </w:pPr>
      <w:r>
        <w:t xml:space="preserve">1986-1988 </w:t>
      </w:r>
      <w:r>
        <w:tab/>
        <w:t xml:space="preserve">Visiting Worker, Human Immunogenetics Laboratory, Imperial Cancer Research Fund (now Cancer Research UK), London, UK (Supervisor: Dr. John </w:t>
      </w:r>
      <w:proofErr w:type="spellStart"/>
      <w:r>
        <w:t>Trowsdale</w:t>
      </w:r>
      <w:proofErr w:type="spellEnd"/>
      <w:r>
        <w:t>)</w:t>
      </w:r>
    </w:p>
    <w:p w14:paraId="0000002A" w14:textId="77777777" w:rsidR="00DE005A" w:rsidRDefault="00DE005A">
      <w:pPr>
        <w:ind w:left="1800" w:hanging="1800"/>
      </w:pPr>
    </w:p>
    <w:p w14:paraId="0000002B" w14:textId="77777777" w:rsidR="00DE005A" w:rsidRDefault="00000000">
      <w:pPr>
        <w:ind w:left="1800" w:hanging="1800"/>
      </w:pPr>
      <w:r>
        <w:t>1989-1993</w:t>
      </w:r>
      <w:r>
        <w:tab/>
        <w:t>Postdoctoral Scholar, Department of Microbiology and Immunology, Stanford University, Stanford, CA (Supervisor: Dr. Hugh O. McDevitt). Funding: U.S. Public Health Service, Juvenile Diabetes Foundation</w:t>
      </w:r>
    </w:p>
    <w:p w14:paraId="0000002C" w14:textId="77777777" w:rsidR="00DE005A" w:rsidRDefault="00DE005A">
      <w:pPr>
        <w:ind w:left="1800" w:hanging="1800"/>
      </w:pPr>
    </w:p>
    <w:p w14:paraId="0000002D" w14:textId="77777777" w:rsidR="00DE005A" w:rsidRDefault="00000000">
      <w:pPr>
        <w:ind w:left="1800" w:hanging="1800"/>
      </w:pPr>
      <w:r>
        <w:t>1993-1994</w:t>
      </w:r>
      <w:r>
        <w:tab/>
        <w:t>Internship, Internal Medicine, Stanford University Medical Center, Stanford, CA</w:t>
      </w:r>
    </w:p>
    <w:p w14:paraId="0000002E" w14:textId="77777777" w:rsidR="00DE005A" w:rsidRDefault="00DE005A">
      <w:pPr>
        <w:ind w:left="1800" w:hanging="1800"/>
      </w:pPr>
    </w:p>
    <w:p w14:paraId="0000002F" w14:textId="77777777" w:rsidR="00DE005A" w:rsidRDefault="00000000">
      <w:pPr>
        <w:ind w:left="1800" w:hanging="1800"/>
      </w:pPr>
      <w:r>
        <w:t xml:space="preserve">1994-1997 </w:t>
      </w:r>
      <w:r>
        <w:tab/>
        <w:t>Neurology Residency, Stanford University Medical Center, Stanford, CA</w:t>
      </w:r>
    </w:p>
    <w:p w14:paraId="00000030" w14:textId="77777777" w:rsidR="00DE005A" w:rsidRDefault="00DE005A">
      <w:pPr>
        <w:ind w:left="1800" w:hanging="1800"/>
      </w:pPr>
    </w:p>
    <w:p w14:paraId="5AFA359D" w14:textId="4B5C5421" w:rsidR="00FF678E" w:rsidRDefault="00000000" w:rsidP="00FF678E">
      <w:pPr>
        <w:ind w:left="1800" w:hanging="1800"/>
      </w:pPr>
      <w:r>
        <w:t>1997-2000</w:t>
      </w:r>
      <w:r>
        <w:tab/>
        <w:t>Neuroimmunology Fellowship, Clinical Instructor, Stanford University Medical Center, Stanford, CA (Supervisor: Dr. Lawrence Steinman). Funding: National Multiple Sclerosis Society</w:t>
      </w:r>
    </w:p>
    <w:p w14:paraId="30146568" w14:textId="77777777" w:rsidR="00BC59B5" w:rsidRDefault="00BC59B5" w:rsidP="00FF678E">
      <w:pPr>
        <w:ind w:left="1800" w:hanging="1800"/>
      </w:pPr>
    </w:p>
    <w:p w14:paraId="467A110C" w14:textId="77777777" w:rsidR="00BC59B5" w:rsidRDefault="00000000" w:rsidP="00FF678E">
      <w:pPr>
        <w:ind w:left="1800" w:hanging="1800"/>
      </w:pPr>
      <w:r>
        <w:t>1997-2000</w:t>
      </w:r>
      <w:r w:rsidR="00FF678E">
        <w:tab/>
      </w:r>
      <w:r>
        <w:t xml:space="preserve">Visiting Scientist, Inflammatory Diseases Unit (IDU), </w:t>
      </w:r>
      <w:r>
        <w:tab/>
      </w:r>
    </w:p>
    <w:p w14:paraId="00000033" w14:textId="1686A524" w:rsidR="00DE005A" w:rsidRDefault="00000000" w:rsidP="00BC59B5">
      <w:pPr>
        <w:ind w:left="1800"/>
      </w:pPr>
      <w:r>
        <w:t xml:space="preserve">Roche Bioscience, Palo Alto, CA (Supervisor: Dr. </w:t>
      </w:r>
      <w:proofErr w:type="spellStart"/>
      <w:r>
        <w:t>Renu</w:t>
      </w:r>
      <w:proofErr w:type="spellEnd"/>
      <w:r>
        <w:t xml:space="preserve"> Heller)</w:t>
      </w:r>
    </w:p>
    <w:p w14:paraId="00000034" w14:textId="77777777" w:rsidR="00DE005A" w:rsidRDefault="00DE005A">
      <w:pPr>
        <w:ind w:left="1800" w:hanging="1800"/>
      </w:pPr>
    </w:p>
    <w:p w14:paraId="00000035" w14:textId="77777777" w:rsidR="00DE005A" w:rsidRDefault="00DE005A">
      <w:pPr>
        <w:ind w:left="1800" w:hanging="1800"/>
      </w:pPr>
    </w:p>
    <w:p w14:paraId="00000036" w14:textId="77777777" w:rsidR="00DE005A" w:rsidRDefault="00000000">
      <w:pPr>
        <w:ind w:left="1800" w:hanging="1800"/>
        <w:rPr>
          <w:b/>
        </w:rPr>
      </w:pPr>
      <w:r>
        <w:rPr>
          <w:b/>
        </w:rPr>
        <w:t>Scholarships and Honors</w:t>
      </w:r>
    </w:p>
    <w:p w14:paraId="00000037" w14:textId="77777777" w:rsidR="00DE005A" w:rsidRDefault="00DE005A">
      <w:pPr>
        <w:ind w:left="1800" w:hanging="1800"/>
      </w:pPr>
    </w:p>
    <w:p w14:paraId="00000038" w14:textId="77777777" w:rsidR="00DE005A" w:rsidRDefault="00000000">
      <w:pPr>
        <w:ind w:left="1800" w:hanging="1800"/>
      </w:pPr>
      <w:r>
        <w:t xml:space="preserve">1974 </w:t>
      </w:r>
      <w:r>
        <w:tab/>
        <w:t>Ralph Gooding Chemistry Prize, Epsom College, Epsom, Surrey, UK</w:t>
      </w:r>
    </w:p>
    <w:p w14:paraId="00000039" w14:textId="77777777" w:rsidR="00DE005A" w:rsidRDefault="00DE005A">
      <w:pPr>
        <w:ind w:left="1800" w:hanging="1800"/>
      </w:pPr>
    </w:p>
    <w:p w14:paraId="0000003A" w14:textId="77777777" w:rsidR="00DE005A" w:rsidRDefault="00000000">
      <w:pPr>
        <w:ind w:left="1800" w:hanging="1800"/>
      </w:pPr>
      <w:r>
        <w:t xml:space="preserve">1974 </w:t>
      </w:r>
      <w:r>
        <w:tab/>
        <w:t>Entrance Scholarship, Westminster Hospital Medical School, University of London, UK</w:t>
      </w:r>
    </w:p>
    <w:p w14:paraId="0000003B" w14:textId="77777777" w:rsidR="00DE005A" w:rsidRDefault="00DE005A">
      <w:pPr>
        <w:ind w:left="1800" w:hanging="1800"/>
      </w:pPr>
    </w:p>
    <w:p w14:paraId="0000003C" w14:textId="77777777" w:rsidR="00DE005A" w:rsidRDefault="00000000">
      <w:pPr>
        <w:ind w:left="1800" w:hanging="1800"/>
      </w:pPr>
      <w:r>
        <w:t>1975</w:t>
      </w:r>
      <w:r>
        <w:tab/>
        <w:t>Barry Prize, Associate of King’s College Exam, University of London, UK</w:t>
      </w:r>
    </w:p>
    <w:p w14:paraId="0000003D" w14:textId="77777777" w:rsidR="00DE005A" w:rsidRDefault="00DE005A">
      <w:pPr>
        <w:ind w:left="1800" w:hanging="1800"/>
      </w:pPr>
    </w:p>
    <w:p w14:paraId="0000003E" w14:textId="77777777" w:rsidR="00DE005A" w:rsidRDefault="00000000">
      <w:pPr>
        <w:ind w:left="1800" w:hanging="1800"/>
      </w:pPr>
      <w:r>
        <w:t>1976</w:t>
      </w:r>
      <w:r>
        <w:tab/>
        <w:t>Associate of King’s College (AKC), University of London, UK</w:t>
      </w:r>
    </w:p>
    <w:p w14:paraId="0000003F" w14:textId="77777777" w:rsidR="00DE005A" w:rsidRDefault="00DE005A">
      <w:pPr>
        <w:ind w:left="1800" w:hanging="1800"/>
      </w:pPr>
    </w:p>
    <w:p w14:paraId="00000040" w14:textId="77777777" w:rsidR="00DE005A" w:rsidRDefault="00000000">
      <w:pPr>
        <w:ind w:left="1800" w:hanging="1800"/>
      </w:pPr>
      <w:r>
        <w:t>2018-2019</w:t>
      </w:r>
      <w:r>
        <w:tab/>
        <w:t>Nominated for MD Program Teaching Award, Stanford Medicine</w:t>
      </w:r>
    </w:p>
    <w:p w14:paraId="00000041" w14:textId="77777777" w:rsidR="00DE005A" w:rsidRDefault="00DE005A">
      <w:pPr>
        <w:ind w:left="1800" w:hanging="1800"/>
      </w:pPr>
    </w:p>
    <w:p w14:paraId="00000042" w14:textId="77777777" w:rsidR="00DE005A" w:rsidRDefault="00000000">
      <w:pPr>
        <w:ind w:left="1800" w:hanging="1800"/>
      </w:pPr>
      <w:r>
        <w:t>2019-2020</w:t>
      </w:r>
      <w:r>
        <w:tab/>
        <w:t>Neurology Clerkship Teaching Award, Stanford Medicine</w:t>
      </w:r>
    </w:p>
    <w:p w14:paraId="00000043" w14:textId="77777777" w:rsidR="00DE005A" w:rsidRDefault="00DE005A">
      <w:pPr>
        <w:ind w:left="1800" w:hanging="1800"/>
      </w:pPr>
    </w:p>
    <w:p w14:paraId="00000044" w14:textId="77777777" w:rsidR="00DE005A" w:rsidRDefault="00DE005A">
      <w:pPr>
        <w:ind w:left="1800" w:hanging="1800"/>
      </w:pPr>
    </w:p>
    <w:p w14:paraId="00000045" w14:textId="77777777" w:rsidR="00DE005A" w:rsidRDefault="00000000">
      <w:pPr>
        <w:ind w:left="1800" w:hanging="1800"/>
        <w:rPr>
          <w:b/>
        </w:rPr>
      </w:pPr>
      <w:r>
        <w:rPr>
          <w:b/>
        </w:rPr>
        <w:t>Board Certification</w:t>
      </w:r>
    </w:p>
    <w:p w14:paraId="00000046" w14:textId="77777777" w:rsidR="00DE005A" w:rsidRDefault="00DE005A">
      <w:pPr>
        <w:ind w:left="1800" w:hanging="1800"/>
      </w:pPr>
    </w:p>
    <w:p w14:paraId="00000047" w14:textId="3F27406F" w:rsidR="00DE005A" w:rsidRDefault="00000000">
      <w:pPr>
        <w:ind w:left="1800" w:hanging="1800"/>
      </w:pPr>
      <w:r>
        <w:t xml:space="preserve">1994 </w:t>
      </w:r>
      <w:r>
        <w:tab/>
        <w:t>Medical Board of California</w:t>
      </w:r>
      <w:r w:rsidR="00BC59B5">
        <w:t xml:space="preserve"> </w:t>
      </w:r>
    </w:p>
    <w:p w14:paraId="00000048" w14:textId="77777777" w:rsidR="00DE005A" w:rsidRDefault="00DE005A">
      <w:pPr>
        <w:ind w:left="1800" w:hanging="1800"/>
      </w:pPr>
    </w:p>
    <w:p w14:paraId="00000049" w14:textId="77777777" w:rsidR="00DE005A" w:rsidRDefault="00000000">
      <w:pPr>
        <w:ind w:left="1800" w:hanging="1800"/>
      </w:pPr>
      <w:r>
        <w:t>1999</w:t>
      </w:r>
      <w:r>
        <w:tab/>
        <w:t>American Board of Psychiatry and Neurology</w:t>
      </w:r>
    </w:p>
    <w:p w14:paraId="0000004A" w14:textId="77777777" w:rsidR="00DE005A" w:rsidRDefault="00DE005A">
      <w:pPr>
        <w:ind w:left="1800" w:hanging="1800"/>
      </w:pPr>
    </w:p>
    <w:p w14:paraId="0000004B" w14:textId="77777777" w:rsidR="00DE005A" w:rsidRDefault="00000000">
      <w:pPr>
        <w:ind w:left="1800" w:hanging="1800"/>
      </w:pPr>
      <w:r>
        <w:t>2009</w:t>
      </w:r>
      <w:r>
        <w:tab/>
        <w:t>American Board of Psychiatry and Neurology, Maintenance of Certification (MOC) Exam</w:t>
      </w:r>
    </w:p>
    <w:p w14:paraId="0000004C" w14:textId="77777777" w:rsidR="00DE005A" w:rsidRDefault="00DE005A">
      <w:pPr>
        <w:ind w:left="1800" w:hanging="1800"/>
      </w:pPr>
    </w:p>
    <w:p w14:paraId="0000004D" w14:textId="77777777" w:rsidR="00DE005A" w:rsidRDefault="00000000">
      <w:pPr>
        <w:ind w:left="1800" w:hanging="1800"/>
      </w:pPr>
      <w:r>
        <w:t>2020</w:t>
      </w:r>
      <w:r>
        <w:tab/>
        <w:t>American Board of Psychiatry and Neurology, Maintenance of Certification (MOC) Exam</w:t>
      </w:r>
    </w:p>
    <w:p w14:paraId="0000004E" w14:textId="77777777" w:rsidR="00DE005A" w:rsidRDefault="00DE005A">
      <w:pPr>
        <w:ind w:left="1800" w:hanging="1800"/>
      </w:pPr>
    </w:p>
    <w:p w14:paraId="0000004F" w14:textId="77777777" w:rsidR="00DE005A" w:rsidRDefault="00DE005A">
      <w:pPr>
        <w:ind w:left="1800" w:hanging="1800"/>
      </w:pPr>
    </w:p>
    <w:p w14:paraId="00000050" w14:textId="77777777" w:rsidR="00DE005A" w:rsidRDefault="00000000">
      <w:pPr>
        <w:numPr>
          <w:ilvl w:val="0"/>
          <w:numId w:val="3"/>
        </w:numPr>
        <w:ind w:left="1800" w:hanging="1800"/>
        <w:rPr>
          <w:b/>
        </w:rPr>
      </w:pPr>
      <w:r>
        <w:rPr>
          <w:b/>
          <w:u w:val="single"/>
        </w:rPr>
        <w:t>Academic Appointments</w:t>
      </w:r>
    </w:p>
    <w:p w14:paraId="00000051" w14:textId="77777777" w:rsidR="00DE005A" w:rsidRDefault="00DE005A">
      <w:pPr>
        <w:ind w:left="0"/>
      </w:pPr>
    </w:p>
    <w:p w14:paraId="00000052" w14:textId="77777777" w:rsidR="00DE005A" w:rsidRDefault="00000000">
      <w:pPr>
        <w:ind w:left="1800" w:hanging="1800"/>
      </w:pPr>
      <w:r>
        <w:t xml:space="preserve">2015- </w:t>
      </w:r>
      <w:r>
        <w:tab/>
        <w:t xml:space="preserve">Clinical Associate Professor, Multiple Sclerosis and Neuroimmunology Clinic, Stanford University School of Medicine, Stanford, CA </w:t>
      </w:r>
    </w:p>
    <w:p w14:paraId="00000053" w14:textId="77777777" w:rsidR="00DE005A" w:rsidRDefault="00DE005A">
      <w:pPr>
        <w:ind w:left="1800" w:hanging="1800"/>
      </w:pPr>
    </w:p>
    <w:p w14:paraId="00000054" w14:textId="77777777" w:rsidR="00DE005A" w:rsidRDefault="00DE005A">
      <w:pPr>
        <w:ind w:left="1800" w:hanging="1800"/>
      </w:pPr>
    </w:p>
    <w:p w14:paraId="00000055" w14:textId="77777777" w:rsidR="00DE005A" w:rsidRDefault="00000000">
      <w:pPr>
        <w:ind w:left="1800" w:hanging="1800"/>
        <w:rPr>
          <w:b/>
        </w:rPr>
      </w:pPr>
      <w:r>
        <w:rPr>
          <w:b/>
        </w:rPr>
        <w:t>Other Appointments</w:t>
      </w:r>
    </w:p>
    <w:p w14:paraId="00000056" w14:textId="77777777" w:rsidR="00DE005A" w:rsidRDefault="00DE005A">
      <w:pPr>
        <w:ind w:left="1800" w:hanging="1800"/>
      </w:pPr>
    </w:p>
    <w:p w14:paraId="00000057" w14:textId="77777777" w:rsidR="00DE005A" w:rsidRDefault="00000000">
      <w:pPr>
        <w:ind w:left="1800" w:hanging="1800"/>
      </w:pPr>
      <w:r>
        <w:t>1998-1999</w:t>
      </w:r>
      <w:r>
        <w:tab/>
        <w:t>Acting Co-Director, Multiple Sclerosis Clinic, Stanford University Medical Center, Stanford, CA</w:t>
      </w:r>
    </w:p>
    <w:p w14:paraId="00000058" w14:textId="77777777" w:rsidR="00DE005A" w:rsidRDefault="00DE005A">
      <w:pPr>
        <w:ind w:left="1800" w:hanging="1800"/>
      </w:pPr>
    </w:p>
    <w:p w14:paraId="00000059" w14:textId="77777777" w:rsidR="00DE005A" w:rsidRDefault="00000000">
      <w:pPr>
        <w:ind w:left="1800" w:hanging="1800"/>
      </w:pPr>
      <w:r>
        <w:t xml:space="preserve">2009 </w:t>
      </w:r>
      <w:r>
        <w:tab/>
        <w:t>Data and Safety Monitoring Board (DSMB), Rituximab-NMOSD Study, Dr. Bruce Cree, UCSF, Chairperson</w:t>
      </w:r>
    </w:p>
    <w:p w14:paraId="0000005A" w14:textId="77777777" w:rsidR="00DE005A" w:rsidRDefault="00DE005A">
      <w:pPr>
        <w:ind w:left="1800" w:hanging="1800"/>
      </w:pPr>
    </w:p>
    <w:p w14:paraId="0000005B" w14:textId="77777777" w:rsidR="00DE005A" w:rsidRDefault="00000000">
      <w:pPr>
        <w:ind w:left="1800" w:hanging="1800"/>
      </w:pPr>
      <w:r>
        <w:t>2014-2015</w:t>
      </w:r>
      <w:r>
        <w:tab/>
        <w:t>Sutter Health Neuroscience Research Consortium, Pacific Coastal Lead</w:t>
      </w:r>
    </w:p>
    <w:p w14:paraId="0000005C" w14:textId="77777777" w:rsidR="00DE005A" w:rsidRDefault="00DE005A">
      <w:pPr>
        <w:ind w:left="1800" w:hanging="1800"/>
      </w:pPr>
    </w:p>
    <w:p w14:paraId="0000005D" w14:textId="77777777" w:rsidR="00DE005A" w:rsidRDefault="00000000">
      <w:pPr>
        <w:ind w:left="1800" w:hanging="1800"/>
      </w:pPr>
      <w:r>
        <w:t>2014-2015</w:t>
      </w:r>
      <w:r>
        <w:tab/>
        <w:t>Neuroscience Research Advisory Board, Sutter Health, East Bay Neuroscience Institute</w:t>
      </w:r>
    </w:p>
    <w:p w14:paraId="0000005E" w14:textId="77777777" w:rsidR="00DE005A" w:rsidRDefault="00DE005A">
      <w:pPr>
        <w:ind w:left="1800" w:hanging="1800"/>
      </w:pPr>
    </w:p>
    <w:p w14:paraId="0000005F" w14:textId="77777777" w:rsidR="00DE005A" w:rsidRDefault="00000000">
      <w:pPr>
        <w:ind w:left="1800" w:hanging="1800"/>
        <w:rPr>
          <w:color w:val="333333"/>
        </w:rPr>
      </w:pPr>
      <w:r>
        <w:rPr>
          <w:color w:val="333333"/>
        </w:rPr>
        <w:t xml:space="preserve">2015- </w:t>
      </w:r>
      <w:r>
        <w:rPr>
          <w:color w:val="333333"/>
        </w:rPr>
        <w:tab/>
        <w:t>Affiliate, Wu Tsai Neurosciences Institute, Stanford University</w:t>
      </w:r>
    </w:p>
    <w:p w14:paraId="00000060" w14:textId="77777777" w:rsidR="00DE005A" w:rsidRDefault="00DE005A">
      <w:pPr>
        <w:ind w:left="1800" w:hanging="1800"/>
        <w:rPr>
          <w:color w:val="333333"/>
        </w:rPr>
      </w:pPr>
    </w:p>
    <w:p w14:paraId="2205545E" w14:textId="77777777" w:rsidR="00BC59B5" w:rsidRDefault="00000000" w:rsidP="00BC59B5">
      <w:pPr>
        <w:ind w:hanging="1440"/>
      </w:pPr>
      <w:r>
        <w:t>2021-</w:t>
      </w:r>
      <w:r>
        <w:tab/>
        <w:t>Affiliate, Stanford Medicine Center for Improvement,</w:t>
      </w:r>
    </w:p>
    <w:p w14:paraId="00000061" w14:textId="6862668E" w:rsidR="00DE005A" w:rsidRDefault="00000000" w:rsidP="00BC59B5">
      <w:pPr>
        <w:rPr>
          <w:color w:val="333333"/>
        </w:rPr>
      </w:pPr>
      <w:r>
        <w:t>Stanford University, School of Medicine</w:t>
      </w:r>
    </w:p>
    <w:p w14:paraId="00000062" w14:textId="77777777" w:rsidR="00DE005A" w:rsidRDefault="00DE005A">
      <w:pPr>
        <w:ind w:left="1800" w:hanging="1800"/>
      </w:pPr>
    </w:p>
    <w:p w14:paraId="00000063" w14:textId="77777777" w:rsidR="00DE005A" w:rsidRDefault="00DE005A">
      <w:pPr>
        <w:ind w:left="1800" w:hanging="1800"/>
      </w:pPr>
    </w:p>
    <w:p w14:paraId="00000064" w14:textId="77777777" w:rsidR="00DE005A" w:rsidRDefault="00000000">
      <w:pPr>
        <w:ind w:left="1800" w:hanging="1800"/>
        <w:rPr>
          <w:b/>
        </w:rPr>
      </w:pPr>
      <w:r>
        <w:rPr>
          <w:b/>
        </w:rPr>
        <w:t>Previous / Other Employment</w:t>
      </w:r>
    </w:p>
    <w:p w14:paraId="00000065" w14:textId="77777777" w:rsidR="00DE005A" w:rsidRDefault="00DE005A">
      <w:pPr>
        <w:ind w:left="1800" w:hanging="1800"/>
      </w:pPr>
    </w:p>
    <w:p w14:paraId="00000066" w14:textId="4F3EC790" w:rsidR="00DE005A" w:rsidRDefault="00000000">
      <w:pPr>
        <w:ind w:left="1800" w:hanging="1800"/>
      </w:pPr>
      <w:r>
        <w:t>1993</w:t>
      </w:r>
      <w:r>
        <w:tab/>
        <w:t xml:space="preserve">Consultant, software testing for LOOK molecular modeling and bioinformatics program. </w:t>
      </w:r>
      <w:r w:rsidR="00BC59B5">
        <w:t>Molecular Applications Group (MAG)</w:t>
      </w:r>
      <w:r w:rsidR="00BC59B5">
        <w:t xml:space="preserve">. </w:t>
      </w:r>
      <w:r>
        <w:t>Founders: Dr. Michael Levitt, Dr. Christopher Lee</w:t>
      </w:r>
    </w:p>
    <w:p w14:paraId="00000067" w14:textId="77777777" w:rsidR="00DE005A" w:rsidRDefault="00DE005A">
      <w:pPr>
        <w:ind w:left="1800" w:hanging="1800"/>
      </w:pPr>
    </w:p>
    <w:p w14:paraId="00000068" w14:textId="77777777" w:rsidR="00DE005A" w:rsidRDefault="00000000">
      <w:pPr>
        <w:ind w:left="1800" w:hanging="1800"/>
      </w:pPr>
      <w:r>
        <w:t>2000-2006</w:t>
      </w:r>
      <w:r>
        <w:tab/>
        <w:t xml:space="preserve">Neurologist, Palo Alto Medical Foundation, Sutter Health, Palo Alto Center, CA </w:t>
      </w:r>
    </w:p>
    <w:p w14:paraId="00000069" w14:textId="77777777" w:rsidR="00DE005A" w:rsidRDefault="00DE005A">
      <w:pPr>
        <w:ind w:left="1800" w:hanging="1800"/>
      </w:pPr>
    </w:p>
    <w:p w14:paraId="15C395B5" w14:textId="77777777" w:rsidR="00BC59B5" w:rsidRDefault="00000000">
      <w:pPr>
        <w:ind w:left="1800" w:hanging="1800"/>
      </w:pPr>
      <w:r>
        <w:t>2000-2006</w:t>
      </w:r>
      <w:r>
        <w:tab/>
        <w:t xml:space="preserve">Adjunct Clinical Instructor, Stanford University </w:t>
      </w:r>
      <w:r>
        <w:tab/>
      </w:r>
    </w:p>
    <w:p w14:paraId="0000006A" w14:textId="1F26276F" w:rsidR="00DE005A" w:rsidRDefault="00000000" w:rsidP="00BC59B5">
      <w:pPr>
        <w:ind w:left="1800"/>
      </w:pPr>
      <w:r>
        <w:t>(Voluntary Clinical Faculty)</w:t>
      </w:r>
    </w:p>
    <w:p w14:paraId="0000006B" w14:textId="77777777" w:rsidR="00DE005A" w:rsidRDefault="00DE005A">
      <w:pPr>
        <w:ind w:left="1800" w:hanging="1800"/>
      </w:pPr>
    </w:p>
    <w:p w14:paraId="0000006C" w14:textId="77777777" w:rsidR="00DE005A" w:rsidRDefault="00000000">
      <w:pPr>
        <w:ind w:left="1800" w:hanging="1800"/>
      </w:pPr>
      <w:r>
        <w:t xml:space="preserve">2006-2008 </w:t>
      </w:r>
      <w:r>
        <w:tab/>
        <w:t xml:space="preserve">Research Scientist, Vice President, Research and Development, </w:t>
      </w:r>
      <w:proofErr w:type="spellStart"/>
      <w:r>
        <w:t>Carantech</w:t>
      </w:r>
      <w:proofErr w:type="spellEnd"/>
      <w:r>
        <w:t xml:space="preserve"> Biosciences Inc. Mill Valley, CA (Founder and CSO: Dr. Claude </w:t>
      </w:r>
      <w:proofErr w:type="spellStart"/>
      <w:r>
        <w:t>Genain</w:t>
      </w:r>
      <w:proofErr w:type="spellEnd"/>
      <w:r>
        <w:t>), MS drug and biomarker development</w:t>
      </w:r>
    </w:p>
    <w:p w14:paraId="0000006D" w14:textId="77777777" w:rsidR="00DE005A" w:rsidRDefault="00DE005A">
      <w:pPr>
        <w:ind w:left="1800" w:hanging="1800"/>
      </w:pPr>
    </w:p>
    <w:p w14:paraId="0000006E" w14:textId="77777777" w:rsidR="00DE005A" w:rsidRDefault="00000000">
      <w:pPr>
        <w:ind w:left="1800" w:hanging="1800"/>
      </w:pPr>
      <w:r>
        <w:t>2008-2015</w:t>
      </w:r>
      <w:r>
        <w:tab/>
        <w:t>Neurologist, Palo Alto Medical Foundation, Sutter Health, Fremont Center and Dublin Center, CA</w:t>
      </w:r>
    </w:p>
    <w:p w14:paraId="0000006F" w14:textId="77777777" w:rsidR="00DE005A" w:rsidRDefault="00DE005A">
      <w:pPr>
        <w:ind w:left="1800" w:hanging="1800"/>
      </w:pPr>
    </w:p>
    <w:p w14:paraId="00000070" w14:textId="77777777" w:rsidR="00DE005A" w:rsidRDefault="00000000">
      <w:pPr>
        <w:ind w:left="1800" w:hanging="1800"/>
      </w:pPr>
      <w:r>
        <w:t xml:space="preserve">2017-2022 </w:t>
      </w:r>
      <w:r>
        <w:tab/>
        <w:t xml:space="preserve">Advisor, InterX Inc., Berkeley, CA, and InterX Inc., Lab Division, Menlo Park, CA (later </w:t>
      </w:r>
      <w:proofErr w:type="spellStart"/>
      <w:r>
        <w:t>NeoTX</w:t>
      </w:r>
      <w:proofErr w:type="spellEnd"/>
      <w:r>
        <w:t xml:space="preserve"> Ltd)</w:t>
      </w:r>
    </w:p>
    <w:p w14:paraId="00000071" w14:textId="77777777" w:rsidR="00DE005A" w:rsidRDefault="00DE005A">
      <w:pPr>
        <w:ind w:left="1800" w:hanging="1800"/>
      </w:pPr>
    </w:p>
    <w:p w14:paraId="00000072" w14:textId="77777777" w:rsidR="00DE005A" w:rsidRDefault="00000000">
      <w:pPr>
        <w:ind w:left="1800" w:hanging="1800"/>
      </w:pPr>
      <w:r>
        <w:t>2018-</w:t>
      </w:r>
      <w:r>
        <w:tab/>
        <w:t>Advisor, Diagnose Early, Newark, CA</w:t>
      </w:r>
    </w:p>
    <w:p w14:paraId="00000073" w14:textId="77777777" w:rsidR="00DE005A" w:rsidRDefault="00DE005A">
      <w:pPr>
        <w:ind w:left="1800" w:hanging="1800"/>
      </w:pPr>
    </w:p>
    <w:p w14:paraId="00000074" w14:textId="77777777" w:rsidR="00DE005A" w:rsidRDefault="00000000">
      <w:pPr>
        <w:ind w:left="1800" w:hanging="1800"/>
      </w:pPr>
      <w:r>
        <w:t>2022-</w:t>
      </w:r>
      <w:r>
        <w:tab/>
        <w:t xml:space="preserve">Advisor, </w:t>
      </w:r>
      <w:proofErr w:type="spellStart"/>
      <w:r>
        <w:t>Freecurve</w:t>
      </w:r>
      <w:proofErr w:type="spellEnd"/>
      <w:r>
        <w:t xml:space="preserve"> LLC</w:t>
      </w:r>
    </w:p>
    <w:p w14:paraId="00000075" w14:textId="77777777" w:rsidR="00DE005A" w:rsidRDefault="00DE005A">
      <w:pPr>
        <w:ind w:left="1800" w:hanging="1800"/>
      </w:pPr>
    </w:p>
    <w:p w14:paraId="00000076" w14:textId="77777777" w:rsidR="00DE005A" w:rsidRDefault="00DE005A">
      <w:pPr>
        <w:ind w:left="1800" w:hanging="1800"/>
      </w:pPr>
    </w:p>
    <w:p w14:paraId="00000077" w14:textId="77777777" w:rsidR="00DE005A" w:rsidRDefault="00000000">
      <w:pPr>
        <w:numPr>
          <w:ilvl w:val="0"/>
          <w:numId w:val="3"/>
        </w:numPr>
        <w:tabs>
          <w:tab w:val="left" w:pos="360"/>
          <w:tab w:val="left" w:pos="630"/>
        </w:tabs>
        <w:ind w:left="1800" w:hanging="1800"/>
        <w:rPr>
          <w:b/>
        </w:rPr>
      </w:pPr>
      <w:r>
        <w:rPr>
          <w:b/>
          <w:u w:val="single"/>
        </w:rPr>
        <w:t xml:space="preserve">Teaching and Clinical Care </w:t>
      </w:r>
    </w:p>
    <w:p w14:paraId="00000078" w14:textId="77777777" w:rsidR="00DE005A" w:rsidRDefault="00DE005A">
      <w:pPr>
        <w:tabs>
          <w:tab w:val="left" w:pos="360"/>
          <w:tab w:val="left" w:pos="630"/>
        </w:tabs>
        <w:ind w:left="1800" w:hanging="1800"/>
      </w:pPr>
    </w:p>
    <w:p w14:paraId="00000079" w14:textId="77777777" w:rsidR="00DE005A" w:rsidRDefault="00000000">
      <w:pPr>
        <w:ind w:left="1800" w:hanging="1800"/>
        <w:rPr>
          <w:b/>
        </w:rPr>
      </w:pPr>
      <w:r>
        <w:rPr>
          <w:b/>
        </w:rPr>
        <w:t>Clinical Teaching Responsibilities</w:t>
      </w:r>
    </w:p>
    <w:p w14:paraId="0000007A" w14:textId="77777777" w:rsidR="00DE005A" w:rsidRDefault="00DE005A">
      <w:pPr>
        <w:ind w:left="1800" w:hanging="1800"/>
      </w:pPr>
    </w:p>
    <w:p w14:paraId="0000007B" w14:textId="77777777" w:rsidR="00DE005A" w:rsidRDefault="00000000">
      <w:pPr>
        <w:ind w:left="1800" w:hanging="1800"/>
      </w:pPr>
      <w:r>
        <w:t>2015-</w:t>
      </w:r>
      <w:r>
        <w:tab/>
        <w:t>Neuroimmunology Fellows, Multiple Sclerosis and Neuroimmunology outpatient clinic, Neuroscience Health Center Two half-days per week, 1-2 fellows per year</w:t>
      </w:r>
    </w:p>
    <w:p w14:paraId="0000007C" w14:textId="77777777" w:rsidR="00DE005A" w:rsidRDefault="00DE005A">
      <w:pPr>
        <w:ind w:left="1800" w:hanging="1800"/>
      </w:pPr>
    </w:p>
    <w:p w14:paraId="5CC1502D" w14:textId="77777777" w:rsidR="00BC59B5" w:rsidRDefault="00000000">
      <w:pPr>
        <w:ind w:left="1800" w:hanging="1800"/>
      </w:pPr>
      <w:r>
        <w:t>2015-</w:t>
      </w:r>
      <w:r>
        <w:tab/>
        <w:t>Medical Students (MS-3), Multiple Sclerosis and Neuroimmunology outpatient clinic, Neuroscience Health Center</w:t>
      </w:r>
    </w:p>
    <w:p w14:paraId="0000007D" w14:textId="0B1C6E54" w:rsidR="00DE005A" w:rsidRDefault="00000000" w:rsidP="00BC59B5">
      <w:pPr>
        <w:ind w:left="1800"/>
      </w:pPr>
      <w:r>
        <w:t>One half-day to one day per week</w:t>
      </w:r>
    </w:p>
    <w:p w14:paraId="0000007E" w14:textId="77777777" w:rsidR="00DE005A" w:rsidRDefault="00DE005A">
      <w:pPr>
        <w:ind w:left="1800" w:hanging="1800"/>
      </w:pPr>
    </w:p>
    <w:p w14:paraId="0000007F" w14:textId="77777777" w:rsidR="00DE005A" w:rsidRDefault="00000000">
      <w:pPr>
        <w:ind w:left="1800" w:hanging="1800"/>
      </w:pPr>
      <w:r>
        <w:lastRenderedPageBreak/>
        <w:t xml:space="preserve">2015- </w:t>
      </w:r>
      <w:r>
        <w:tab/>
        <w:t>Psychiatry Residents (PGY-1), Multiple Sclerosis and Neuroimmunology, outpatient clinic, Neuroscience Health Center One half-day per week</w:t>
      </w:r>
    </w:p>
    <w:p w14:paraId="00000080" w14:textId="77777777" w:rsidR="00DE005A" w:rsidRDefault="00000000">
      <w:pPr>
        <w:ind w:left="1800" w:hanging="1800"/>
      </w:pPr>
      <w:r>
        <w:tab/>
      </w:r>
      <w:r>
        <w:tab/>
      </w:r>
    </w:p>
    <w:p w14:paraId="00000081" w14:textId="77777777" w:rsidR="00DE005A" w:rsidRDefault="00000000">
      <w:pPr>
        <w:ind w:left="1800" w:hanging="1800"/>
      </w:pPr>
      <w:r>
        <w:t>11-May-2016</w:t>
      </w:r>
      <w:r>
        <w:tab/>
        <w:t>Neurology Resident Teaching Conference, “MS Clinical Trials”</w:t>
      </w:r>
    </w:p>
    <w:p w14:paraId="00000082" w14:textId="77777777" w:rsidR="00DE005A" w:rsidRDefault="00DE005A">
      <w:pPr>
        <w:ind w:left="1800" w:hanging="1800"/>
      </w:pPr>
    </w:p>
    <w:p w14:paraId="00000083" w14:textId="287598D6" w:rsidR="00DE005A" w:rsidRDefault="00000000">
      <w:pPr>
        <w:ind w:left="1800" w:hanging="1800"/>
      </w:pPr>
      <w:r>
        <w:t>2017-</w:t>
      </w:r>
      <w:r>
        <w:tab/>
        <w:t>Medical Students (MS-3), H&amp;P skills</w:t>
      </w:r>
      <w:r w:rsidR="00BC59B5">
        <w:t xml:space="preserve">, </w:t>
      </w:r>
      <w:r>
        <w:t xml:space="preserve">Bedside Teaching sessions, Stanford Hospital </w:t>
      </w:r>
    </w:p>
    <w:p w14:paraId="00000084" w14:textId="77777777" w:rsidR="00DE005A" w:rsidRDefault="00DE005A">
      <w:pPr>
        <w:ind w:left="1800" w:hanging="1800"/>
      </w:pPr>
    </w:p>
    <w:p w14:paraId="00000085" w14:textId="77777777" w:rsidR="00DE005A" w:rsidRDefault="00000000">
      <w:pPr>
        <w:ind w:left="1800" w:hanging="1800"/>
      </w:pPr>
      <w:r>
        <w:t>12-Apr-2017</w:t>
      </w:r>
      <w:r>
        <w:tab/>
        <w:t>Medical Student teaching, Clerkship Didactic Session, “Disorders of Strength and Sensation”</w:t>
      </w:r>
    </w:p>
    <w:p w14:paraId="00000086" w14:textId="77777777" w:rsidR="00DE005A" w:rsidRDefault="00DE005A">
      <w:pPr>
        <w:ind w:left="1800" w:hanging="1800"/>
      </w:pPr>
    </w:p>
    <w:p w14:paraId="00000087" w14:textId="77777777" w:rsidR="00DE005A" w:rsidRDefault="00000000">
      <w:pPr>
        <w:ind w:left="1800" w:hanging="1800"/>
      </w:pPr>
      <w:r>
        <w:t>18-Feb-2018</w:t>
      </w:r>
      <w:r>
        <w:tab/>
        <w:t>Medical Student teaching, Arbor Free Clinic, Menlo Park, CA</w:t>
      </w:r>
    </w:p>
    <w:p w14:paraId="00000088" w14:textId="77777777" w:rsidR="00DE005A" w:rsidRDefault="00000000">
      <w:pPr>
        <w:ind w:left="1800" w:hanging="1800"/>
      </w:pPr>
      <w:r>
        <w:t xml:space="preserve">23-Sep-2018 </w:t>
      </w:r>
    </w:p>
    <w:p w14:paraId="00000089" w14:textId="77777777" w:rsidR="00DE005A" w:rsidRDefault="00DE005A">
      <w:pPr>
        <w:ind w:left="1800" w:hanging="1800"/>
      </w:pPr>
    </w:p>
    <w:p w14:paraId="0000008A" w14:textId="77777777" w:rsidR="00DE005A" w:rsidRDefault="00000000">
      <w:pPr>
        <w:ind w:left="1800" w:hanging="1800"/>
      </w:pPr>
      <w:r>
        <w:t>16-Oct-2019</w:t>
      </w:r>
      <w:r>
        <w:tab/>
        <w:t>Neurology Resident Teaching Conference, “Novel / Future MS Therapeutics”</w:t>
      </w:r>
    </w:p>
    <w:p w14:paraId="0000008B" w14:textId="77777777" w:rsidR="00DE005A" w:rsidRDefault="00DE005A">
      <w:pPr>
        <w:ind w:left="1800" w:hanging="1800"/>
      </w:pPr>
    </w:p>
    <w:p w14:paraId="0000008C" w14:textId="77777777" w:rsidR="00DE005A" w:rsidRDefault="00DE005A">
      <w:pPr>
        <w:ind w:left="1800" w:hanging="1800"/>
      </w:pPr>
    </w:p>
    <w:p w14:paraId="0000008D" w14:textId="77777777" w:rsidR="00DE005A" w:rsidRDefault="00000000">
      <w:pPr>
        <w:ind w:left="1800" w:hanging="1800"/>
        <w:rPr>
          <w:b/>
        </w:rPr>
      </w:pPr>
      <w:r>
        <w:rPr>
          <w:b/>
        </w:rPr>
        <w:t>Regional teaching experience</w:t>
      </w:r>
    </w:p>
    <w:p w14:paraId="0000008E" w14:textId="77777777" w:rsidR="00DE005A" w:rsidRDefault="00DE005A">
      <w:pPr>
        <w:ind w:left="1800" w:hanging="1800"/>
      </w:pPr>
    </w:p>
    <w:p w14:paraId="2B61B697" w14:textId="77777777" w:rsidR="00BC59B5" w:rsidRDefault="00000000">
      <w:pPr>
        <w:ind w:left="1800" w:hanging="1800"/>
      </w:pPr>
      <w:r>
        <w:t>30-Jul-2015</w:t>
      </w:r>
      <w:r>
        <w:tab/>
        <w:t>Mad River Community Hospital, Arcata, CA, “Multiple Sclerosis”,</w:t>
      </w:r>
    </w:p>
    <w:p w14:paraId="0000008F" w14:textId="21649981" w:rsidR="00DE005A" w:rsidRDefault="00000000" w:rsidP="00BC59B5">
      <w:pPr>
        <w:ind w:left="1800"/>
      </w:pPr>
      <w:r>
        <w:t>CME accredited talk, Medical Education Speakers Network</w:t>
      </w:r>
    </w:p>
    <w:p w14:paraId="00000090" w14:textId="77777777" w:rsidR="00DE005A" w:rsidRDefault="00DE005A">
      <w:pPr>
        <w:ind w:left="1800" w:hanging="1800"/>
      </w:pPr>
    </w:p>
    <w:p w14:paraId="00000091" w14:textId="77777777" w:rsidR="00DE005A" w:rsidRDefault="00000000">
      <w:pPr>
        <w:ind w:left="1800" w:hanging="1800"/>
      </w:pPr>
      <w:r>
        <w:t>30-Jul-2015</w:t>
      </w:r>
      <w:r>
        <w:tab/>
        <w:t xml:space="preserve">St. Joseph Hospital and Redwood Memorial </w:t>
      </w:r>
      <w:proofErr w:type="gramStart"/>
      <w:r>
        <w:t>Hospital  (</w:t>
      </w:r>
      <w:proofErr w:type="gramEnd"/>
      <w:r>
        <w:t>Video Conference from St. Joseph Hospital), Eureka, CA, “Multiple Sclerosis”, CME accredited talk, Medical Education Speakers Network</w:t>
      </w:r>
    </w:p>
    <w:p w14:paraId="00000092" w14:textId="77777777" w:rsidR="00DE005A" w:rsidRDefault="00DE005A">
      <w:pPr>
        <w:ind w:left="1800" w:hanging="1800"/>
      </w:pPr>
    </w:p>
    <w:p w14:paraId="00000093" w14:textId="61B9A201" w:rsidR="00DE005A" w:rsidRDefault="00000000">
      <w:pPr>
        <w:ind w:left="1800" w:hanging="1800"/>
      </w:pPr>
      <w:r>
        <w:t xml:space="preserve">20-Nov-2015 </w:t>
      </w:r>
      <w:r>
        <w:tab/>
        <w:t>Stanford 6th Annual Breakthroughs in Neurologic Therapy,</w:t>
      </w:r>
      <w:r w:rsidR="00B572A1">
        <w:t xml:space="preserve"> </w:t>
      </w:r>
      <w:r>
        <w:t xml:space="preserve">“Neuroimmunology Case Vignettes”, CME accredited conference, Palace Hotel, San Francisco, CA  </w:t>
      </w:r>
    </w:p>
    <w:p w14:paraId="00000094" w14:textId="77777777" w:rsidR="00DE005A" w:rsidRDefault="00DE005A">
      <w:pPr>
        <w:ind w:left="1800" w:hanging="1800"/>
      </w:pPr>
    </w:p>
    <w:p w14:paraId="00000095" w14:textId="77777777" w:rsidR="00DE005A" w:rsidRDefault="00000000">
      <w:pPr>
        <w:ind w:left="1800" w:hanging="1800"/>
      </w:pPr>
      <w:r>
        <w:t>5-Jun-2018</w:t>
      </w:r>
      <w:r>
        <w:tab/>
        <w:t xml:space="preserve">Regional Medical Center of San Jose, “Multiple Sclerosis”, CME accredited talk, Medical Education Speakers Network, San Jose, CA </w:t>
      </w:r>
    </w:p>
    <w:p w14:paraId="00000096" w14:textId="77777777" w:rsidR="00DE005A" w:rsidRDefault="00DE005A">
      <w:pPr>
        <w:ind w:left="1800" w:hanging="1800"/>
      </w:pPr>
    </w:p>
    <w:p w14:paraId="00000097" w14:textId="77777777" w:rsidR="00DE005A" w:rsidRDefault="00000000">
      <w:pPr>
        <w:ind w:left="1800" w:hanging="1800"/>
      </w:pPr>
      <w:r>
        <w:t>5-Oct-2019</w:t>
      </w:r>
      <w:r>
        <w:tab/>
        <w:t xml:space="preserve">San Francisco Neurological Society 2019 Dementia Symposium, “Exploring the Science and Appreciating the Patient Experience: Individualizing Therapy to Optimize Outcomes in Multiple Sclerosis”, CME accredited talk, Integrity Continuing Education, San Francisco, CA </w:t>
      </w:r>
    </w:p>
    <w:p w14:paraId="00000098" w14:textId="77777777" w:rsidR="00DE005A" w:rsidRDefault="00000000">
      <w:pPr>
        <w:ind w:left="1800" w:hanging="1800"/>
      </w:pPr>
      <w:r>
        <w:t> </w:t>
      </w:r>
    </w:p>
    <w:p w14:paraId="00000099" w14:textId="77777777" w:rsidR="00DE005A" w:rsidRDefault="00DE005A">
      <w:pPr>
        <w:ind w:left="1800" w:hanging="1800"/>
      </w:pPr>
    </w:p>
    <w:p w14:paraId="07469398" w14:textId="77777777" w:rsidR="00B572A1" w:rsidRDefault="00B572A1">
      <w:pPr>
        <w:ind w:left="1800" w:hanging="1800"/>
        <w:rPr>
          <w:b/>
        </w:rPr>
      </w:pPr>
    </w:p>
    <w:p w14:paraId="391CFB14" w14:textId="77777777" w:rsidR="00B572A1" w:rsidRDefault="00B572A1">
      <w:pPr>
        <w:ind w:left="1800" w:hanging="1800"/>
        <w:rPr>
          <w:b/>
        </w:rPr>
      </w:pPr>
    </w:p>
    <w:p w14:paraId="0000009A" w14:textId="3998E1D8" w:rsidR="00DE005A" w:rsidRDefault="00000000">
      <w:pPr>
        <w:ind w:left="1800" w:hanging="1800"/>
      </w:pPr>
      <w:r>
        <w:rPr>
          <w:b/>
        </w:rPr>
        <w:lastRenderedPageBreak/>
        <w:t>Presentations</w:t>
      </w:r>
      <w:r>
        <w:t xml:space="preserve"> </w:t>
      </w:r>
    </w:p>
    <w:p w14:paraId="0000009B" w14:textId="77777777" w:rsidR="00DE005A" w:rsidRDefault="00DE005A">
      <w:pPr>
        <w:ind w:left="1800" w:hanging="1800"/>
      </w:pPr>
    </w:p>
    <w:p w14:paraId="0000009C" w14:textId="77777777" w:rsidR="00DE005A" w:rsidRDefault="00000000">
      <w:pPr>
        <w:ind w:left="1800" w:hanging="1800"/>
      </w:pPr>
      <w:r>
        <w:t>5-Aug-2016</w:t>
      </w:r>
      <w:r>
        <w:tab/>
        <w:t>Neurology Grand Rounds, “Clinical Trials Preview: Neuroimmunology Trials”</w:t>
      </w:r>
    </w:p>
    <w:p w14:paraId="0000009D" w14:textId="77777777" w:rsidR="00DE005A" w:rsidRDefault="00DE005A">
      <w:pPr>
        <w:ind w:left="1800" w:hanging="1800"/>
      </w:pPr>
    </w:p>
    <w:p w14:paraId="0000009E" w14:textId="77777777" w:rsidR="00DE005A" w:rsidRDefault="00000000">
      <w:pPr>
        <w:ind w:left="1800" w:hanging="1800"/>
      </w:pPr>
      <w:r>
        <w:t xml:space="preserve">24-Oct-2016 </w:t>
      </w:r>
      <w:r>
        <w:tab/>
        <w:t>Monday Neuroimmunology conference, “Updates from ECTRIMS 2016”</w:t>
      </w:r>
    </w:p>
    <w:p w14:paraId="0000009F" w14:textId="77777777" w:rsidR="00DE005A" w:rsidRDefault="00DE005A">
      <w:pPr>
        <w:ind w:left="1800" w:hanging="1800"/>
      </w:pPr>
    </w:p>
    <w:p w14:paraId="000000A0" w14:textId="77777777" w:rsidR="00DE005A" w:rsidRDefault="00000000">
      <w:pPr>
        <w:ind w:left="1800" w:hanging="1800"/>
      </w:pPr>
      <w:r>
        <w:t>21-Apr-2017</w:t>
      </w:r>
      <w:r>
        <w:tab/>
        <w:t>Journal Club, Han Lab, reviewed paper entitled: “The central role of mitochondria in axonal degeneration in multiple sclerosis” (</w:t>
      </w:r>
      <w:proofErr w:type="spellStart"/>
      <w:r>
        <w:fldChar w:fldCharType="begin"/>
      </w:r>
      <w:r>
        <w:instrText>HYPERLINK "https://www-ncbi-nlm-nih-gov.laneproxy.stanford.edu/pubmed/25122475" \h</w:instrText>
      </w:r>
      <w:r>
        <w:fldChar w:fldCharType="separate"/>
      </w:r>
      <w:r>
        <w:t>Mult</w:t>
      </w:r>
      <w:proofErr w:type="spellEnd"/>
      <w:r>
        <w:t xml:space="preserve"> </w:t>
      </w:r>
      <w:proofErr w:type="spellStart"/>
      <w:r>
        <w:t>Scler</w:t>
      </w:r>
      <w:proofErr w:type="spellEnd"/>
      <w:r>
        <w:t>.</w:t>
      </w:r>
      <w:r>
        <w:fldChar w:fldCharType="end"/>
      </w:r>
      <w:r>
        <w:t xml:space="preserve"> 2014 Dec;20(14):1806-13), and presentation of  “MS Therapeutics” review</w:t>
      </w:r>
    </w:p>
    <w:p w14:paraId="000000A1" w14:textId="77777777" w:rsidR="00DE005A" w:rsidRDefault="00DE005A">
      <w:pPr>
        <w:ind w:left="1800" w:hanging="1800"/>
      </w:pPr>
    </w:p>
    <w:p w14:paraId="000000A2" w14:textId="77777777" w:rsidR="00DE005A" w:rsidRDefault="00000000">
      <w:pPr>
        <w:ind w:left="1800" w:hanging="1800"/>
      </w:pPr>
      <w:r>
        <w:t>26-May-2017</w:t>
      </w:r>
      <w:r>
        <w:tab/>
        <w:t>Journal Club, Han Lab, reviewed paper entitled: “Blood-Brain Barrier Permeability Is Regulated by Lipid Transport-Dependent Suppression of Caveolae-Mediated Transcytosis” (Neuron. 2017 May 3;94(3):581-594.e5.)</w:t>
      </w:r>
    </w:p>
    <w:p w14:paraId="000000A3" w14:textId="77777777" w:rsidR="00DE005A" w:rsidRDefault="00DE005A">
      <w:pPr>
        <w:ind w:left="1800" w:hanging="1800"/>
      </w:pPr>
    </w:p>
    <w:p w14:paraId="000000A4" w14:textId="77777777" w:rsidR="00DE005A" w:rsidRDefault="00000000">
      <w:pPr>
        <w:ind w:left="1800" w:hanging="1800"/>
      </w:pPr>
      <w:r>
        <w:t>27-Jul-2018</w:t>
      </w:r>
      <w:r>
        <w:tab/>
        <w:t xml:space="preserve">Department of Neurology, Santa Clara Valley Medical Center, lunchtime </w:t>
      </w:r>
      <w:proofErr w:type="spellStart"/>
      <w:r>
        <w:t>talk</w:t>
      </w:r>
      <w:proofErr w:type="gramStart"/>
      <w:r>
        <w:t>,”Multiple</w:t>
      </w:r>
      <w:proofErr w:type="spellEnd"/>
      <w:proofErr w:type="gramEnd"/>
      <w:r>
        <w:t xml:space="preserve"> Sclerosis Therapeutics”</w:t>
      </w:r>
      <w:r>
        <w:tab/>
      </w:r>
    </w:p>
    <w:p w14:paraId="000000A5" w14:textId="77777777" w:rsidR="00DE005A" w:rsidRDefault="00DE005A">
      <w:pPr>
        <w:ind w:left="1800" w:hanging="1800"/>
      </w:pPr>
    </w:p>
    <w:p w14:paraId="000000A6" w14:textId="77777777" w:rsidR="00DE005A" w:rsidRDefault="00000000">
      <w:pPr>
        <w:ind w:left="1800" w:hanging="1800"/>
      </w:pPr>
      <w:r>
        <w:t>03-Dec-2018</w:t>
      </w:r>
      <w:r>
        <w:tab/>
        <w:t xml:space="preserve">Monday Neuroimmunology Department Conference, “Updates from ECTRIMS / PACTRIMS 2018” </w:t>
      </w:r>
    </w:p>
    <w:p w14:paraId="000000A7" w14:textId="77777777" w:rsidR="00DE005A" w:rsidRDefault="00DE005A">
      <w:pPr>
        <w:ind w:left="1800" w:hanging="1800"/>
      </w:pPr>
    </w:p>
    <w:p w14:paraId="000000A8" w14:textId="77777777" w:rsidR="00DE005A" w:rsidRDefault="00000000">
      <w:pPr>
        <w:ind w:left="1800" w:hanging="1800"/>
      </w:pPr>
      <w:r>
        <w:t>04-Nov-2019</w:t>
      </w:r>
      <w:r>
        <w:tab/>
        <w:t xml:space="preserve">Monday Neuroimmunology Department Conference, “ECTRIMS Updates 2019”, “ECTRIMS Updates 2019” </w:t>
      </w:r>
    </w:p>
    <w:p w14:paraId="000000A9" w14:textId="77777777" w:rsidR="00DE005A" w:rsidRDefault="00DE005A">
      <w:pPr>
        <w:ind w:left="1800" w:hanging="1800"/>
      </w:pPr>
    </w:p>
    <w:p w14:paraId="000000AA" w14:textId="77777777" w:rsidR="00DE005A" w:rsidRDefault="00000000">
      <w:pPr>
        <w:ind w:left="1800" w:hanging="1800"/>
      </w:pPr>
      <w:r>
        <w:t>28-Aug-2020</w:t>
      </w:r>
      <w:r>
        <w:tab/>
        <w:t xml:space="preserve">Neurology and Neurosciences Grand Rounds: Clinical Pathology Case: Hemiparesis in a </w:t>
      </w:r>
      <w:proofErr w:type="gramStart"/>
      <w:r>
        <w:t>49 year old</w:t>
      </w:r>
      <w:proofErr w:type="gramEnd"/>
      <w:r>
        <w:t xml:space="preserve"> woman. Presenter: Diana </w:t>
      </w:r>
      <w:proofErr w:type="spellStart"/>
      <w:r>
        <w:t>Slawski</w:t>
      </w:r>
      <w:proofErr w:type="spellEnd"/>
      <w:r>
        <w:t>, Neurology PGY-3 resident, Neuropathologist: Hannes Vogel, Faculty Host: Christopher Lock</w:t>
      </w:r>
    </w:p>
    <w:p w14:paraId="000000AB" w14:textId="77777777" w:rsidR="00DE005A" w:rsidRDefault="00DE005A">
      <w:pPr>
        <w:ind w:left="1800" w:hanging="1800"/>
      </w:pPr>
    </w:p>
    <w:p w14:paraId="000000AC" w14:textId="77777777" w:rsidR="00DE005A" w:rsidRDefault="00000000">
      <w:pPr>
        <w:ind w:left="1800" w:hanging="1800"/>
      </w:pPr>
      <w:r>
        <w:t>14-Sep-2020</w:t>
      </w:r>
      <w:r>
        <w:tab/>
        <w:t>Monday Neuroimmunology Department Conference, “White matter hyperintensities”</w:t>
      </w:r>
    </w:p>
    <w:p w14:paraId="000000AD" w14:textId="77777777" w:rsidR="00DE005A" w:rsidRDefault="00DE005A">
      <w:pPr>
        <w:ind w:left="1800" w:hanging="1800"/>
      </w:pPr>
    </w:p>
    <w:p w14:paraId="000000AE" w14:textId="77777777" w:rsidR="00DE005A" w:rsidRDefault="00000000">
      <w:pPr>
        <w:ind w:left="1800" w:hanging="1800"/>
      </w:pPr>
      <w:r>
        <w:t>26-Mar-2021</w:t>
      </w:r>
      <w:r>
        <w:tab/>
        <w:t>Journal Club, Han Lab, reviewed paper entitled: “Remyelination in multiple sclerosis: from basic science to clinical translation” (Lancet Neurol. 2020;19:678-88)</w:t>
      </w:r>
    </w:p>
    <w:p w14:paraId="000000AF" w14:textId="77777777" w:rsidR="00DE005A" w:rsidRDefault="00DE005A">
      <w:pPr>
        <w:ind w:left="1800" w:hanging="1800"/>
      </w:pPr>
    </w:p>
    <w:p w14:paraId="000000B0" w14:textId="77777777" w:rsidR="00DE005A" w:rsidRDefault="00000000">
      <w:pPr>
        <w:ind w:left="1800" w:hanging="1800"/>
      </w:pPr>
      <w:r>
        <w:t>28-Jun-2021</w:t>
      </w:r>
      <w:r>
        <w:tab/>
        <w:t>Monday Neuroimmunology Department Conference, “Stem cells and multiple sclerosis”</w:t>
      </w:r>
    </w:p>
    <w:p w14:paraId="000000B1" w14:textId="77777777" w:rsidR="00DE005A" w:rsidRDefault="00DE005A">
      <w:pPr>
        <w:ind w:left="1800" w:hanging="1800"/>
      </w:pPr>
    </w:p>
    <w:p w14:paraId="000000B2" w14:textId="77777777" w:rsidR="00DE005A" w:rsidRDefault="00000000">
      <w:pPr>
        <w:ind w:left="1800" w:hanging="1800"/>
      </w:pPr>
      <w:r>
        <w:t xml:space="preserve">02-Aug-2021 </w:t>
      </w:r>
      <w:r>
        <w:tab/>
        <w:t>Monday Neuroimmunology Department Conference, “Updates on multiple sclerosis and NMO spectrum disorders”</w:t>
      </w:r>
    </w:p>
    <w:p w14:paraId="000000B3" w14:textId="77777777" w:rsidR="00DE005A" w:rsidRDefault="00DE005A">
      <w:pPr>
        <w:ind w:left="1800" w:hanging="1800"/>
      </w:pPr>
    </w:p>
    <w:p w14:paraId="000000B4" w14:textId="77777777" w:rsidR="00DE005A" w:rsidRDefault="00000000">
      <w:pPr>
        <w:ind w:left="1800" w:hanging="1800"/>
      </w:pPr>
      <w:r>
        <w:lastRenderedPageBreak/>
        <w:t>20-Oct-2021</w:t>
      </w:r>
      <w:r>
        <w:tab/>
        <w:t xml:space="preserve">Resident didactic session: “Novel/Future MS Therapeutics” </w:t>
      </w:r>
    </w:p>
    <w:p w14:paraId="000000B5" w14:textId="77777777" w:rsidR="00DE005A" w:rsidRDefault="00DE005A">
      <w:pPr>
        <w:ind w:left="1800" w:hanging="1800"/>
      </w:pPr>
    </w:p>
    <w:p w14:paraId="000000B6" w14:textId="77777777" w:rsidR="00DE005A" w:rsidRDefault="00000000">
      <w:pPr>
        <w:ind w:left="1800" w:hanging="1800"/>
      </w:pPr>
      <w:r>
        <w:t>11-Feb-2022</w:t>
      </w:r>
      <w:r>
        <w:tab/>
        <w:t xml:space="preserve">Journal Club, Han Lab, reviewed paper entitled: - “Clonally expanded B cells in multiple sclerosis bind EBV EBNA1 and GlialCAM” (Nature </w:t>
      </w:r>
      <w:r>
        <w:rPr>
          <w:highlight w:val="white"/>
        </w:rPr>
        <w:t>2022 Mar;603(7900):321-327)</w:t>
      </w:r>
    </w:p>
    <w:p w14:paraId="000000B7" w14:textId="77777777" w:rsidR="00DE005A" w:rsidRDefault="00DE005A">
      <w:pPr>
        <w:ind w:left="1800" w:hanging="1800"/>
      </w:pPr>
    </w:p>
    <w:p w14:paraId="000000B8" w14:textId="77777777" w:rsidR="00DE005A" w:rsidRDefault="00000000">
      <w:pPr>
        <w:ind w:left="1800" w:hanging="1800"/>
      </w:pPr>
      <w:r>
        <w:t>23-Apr-2022</w:t>
      </w:r>
      <w:r>
        <w:tab/>
        <w:t xml:space="preserve">Stanford Autoimmune &amp; Allergy Supergroup Conference, sponsored by the Institute for Immunity, Transplantation, and Infection (ITI), Chem-H </w:t>
      </w:r>
      <w:proofErr w:type="spellStart"/>
      <w:r>
        <w:t>Bldg</w:t>
      </w:r>
      <w:proofErr w:type="spellEnd"/>
      <w:r>
        <w:t>, John A. and Cynthia Fry Gunn Rotunda, E241, “Progressive MS and Clinical Trials”</w:t>
      </w:r>
    </w:p>
    <w:p w14:paraId="000000BA" w14:textId="77777777" w:rsidR="00DE005A" w:rsidRDefault="00DE005A">
      <w:pPr>
        <w:ind w:left="0"/>
      </w:pPr>
    </w:p>
    <w:p w14:paraId="000000BB" w14:textId="77777777" w:rsidR="00DE005A" w:rsidRDefault="00000000">
      <w:pPr>
        <w:ind w:left="1800" w:hanging="1800"/>
      </w:pPr>
      <w:r>
        <w:t>20-May-2022</w:t>
      </w:r>
      <w:r>
        <w:tab/>
        <w:t>Journal Club, Han Lab, reviewed paper entitled: “KIR+CD8+ T cells suppress pathogenic T cells and are active in autoimmune diseases and COVID-19”. Li et al., Science 376, eabi9591 (2022) 15 April 2022</w:t>
      </w:r>
      <w:r>
        <w:tab/>
      </w:r>
    </w:p>
    <w:p w14:paraId="7574DDC1" w14:textId="77777777" w:rsidR="00B572A1" w:rsidRDefault="00000000" w:rsidP="00B572A1">
      <w:pPr>
        <w:ind w:left="1800" w:hanging="1800"/>
      </w:pPr>
      <w:r>
        <w:tab/>
      </w:r>
    </w:p>
    <w:p w14:paraId="111FCA12" w14:textId="0B97E158" w:rsidR="00B572A1" w:rsidRDefault="00000000" w:rsidP="00B572A1">
      <w:pPr>
        <w:ind w:left="1800" w:hanging="1800"/>
      </w:pPr>
      <w:r>
        <w:t>03-Oct-2022</w:t>
      </w:r>
      <w:r>
        <w:tab/>
        <w:t>Monday Neuroimmunology Department Conference, “Progressive MS and Clinical Trials”</w:t>
      </w:r>
    </w:p>
    <w:p w14:paraId="5CACA769" w14:textId="77777777" w:rsidR="00B572A1" w:rsidRDefault="00B572A1" w:rsidP="00B572A1">
      <w:pPr>
        <w:ind w:left="1800" w:hanging="1800"/>
      </w:pPr>
    </w:p>
    <w:p w14:paraId="000000BF" w14:textId="669F5B0E" w:rsidR="00DE005A" w:rsidRDefault="00000000" w:rsidP="00B572A1">
      <w:pPr>
        <w:ind w:left="1800" w:hanging="1800"/>
      </w:pPr>
      <w:r>
        <w:t>16-Nov-2022</w:t>
      </w:r>
      <w:r>
        <w:tab/>
        <w:t>2022 Stanford University Mass Spectrometry - Research Applications Symposium (SUMS-RAS): “</w:t>
      </w:r>
      <w:r>
        <w:rPr>
          <w:color w:val="333333"/>
          <w:shd w:val="clear" w:color="auto" w:fill="FBFBF9"/>
        </w:rPr>
        <w:t>Exhaled Breath Analysis for Metabolic Profiling, Drug Levels, and Biomarker Discovery”</w:t>
      </w:r>
    </w:p>
    <w:p w14:paraId="000000C0" w14:textId="77777777" w:rsidR="00DE005A" w:rsidRDefault="00DE005A">
      <w:pPr>
        <w:ind w:left="0"/>
      </w:pPr>
    </w:p>
    <w:p w14:paraId="000000C1" w14:textId="77777777" w:rsidR="00DE005A" w:rsidRDefault="00DE005A">
      <w:pPr>
        <w:ind w:left="0"/>
      </w:pPr>
    </w:p>
    <w:p w14:paraId="000000C2" w14:textId="77777777" w:rsidR="00DE005A" w:rsidRDefault="00000000">
      <w:pPr>
        <w:ind w:left="1800" w:hanging="1800"/>
        <w:rPr>
          <w:b/>
        </w:rPr>
      </w:pPr>
      <w:r>
        <w:rPr>
          <w:b/>
        </w:rPr>
        <w:t>Other Teaching Experience</w:t>
      </w:r>
    </w:p>
    <w:p w14:paraId="000000C3" w14:textId="77777777" w:rsidR="00DE005A" w:rsidRDefault="00DE005A">
      <w:pPr>
        <w:ind w:left="1800" w:hanging="1800"/>
      </w:pPr>
    </w:p>
    <w:p w14:paraId="000000C4" w14:textId="77777777" w:rsidR="00DE005A" w:rsidRDefault="00000000">
      <w:pPr>
        <w:tabs>
          <w:tab w:val="left" w:pos="2790"/>
          <w:tab w:val="left" w:pos="6300"/>
        </w:tabs>
        <w:ind w:left="1800" w:hanging="1800"/>
      </w:pPr>
      <w:r>
        <w:t>1991</w:t>
      </w:r>
      <w:r>
        <w:tab/>
        <w:t>Immunology lectures, Human Biology Course, Stanford University</w:t>
      </w:r>
    </w:p>
    <w:p w14:paraId="000000C5" w14:textId="77777777" w:rsidR="00DE005A" w:rsidRDefault="00DE005A">
      <w:pPr>
        <w:tabs>
          <w:tab w:val="left" w:pos="2790"/>
          <w:tab w:val="left" w:pos="6300"/>
        </w:tabs>
        <w:ind w:left="1800" w:hanging="1800"/>
      </w:pPr>
    </w:p>
    <w:p w14:paraId="000000C6" w14:textId="77777777" w:rsidR="00DE005A" w:rsidRDefault="00000000">
      <w:pPr>
        <w:tabs>
          <w:tab w:val="left" w:pos="2790"/>
          <w:tab w:val="left" w:pos="6300"/>
        </w:tabs>
        <w:ind w:left="1800" w:hanging="1800"/>
      </w:pPr>
      <w:r>
        <w:t>8-Feb-2016</w:t>
      </w:r>
      <w:r>
        <w:tab/>
        <w:t>Medical Assistant Training Program, Neurology lecture, Job Train, Menlo Park, CA</w:t>
      </w:r>
      <w:r>
        <w:tab/>
      </w:r>
    </w:p>
    <w:p w14:paraId="000000C7" w14:textId="77777777" w:rsidR="00DE005A" w:rsidRDefault="00DE005A">
      <w:pPr>
        <w:tabs>
          <w:tab w:val="left" w:pos="2790"/>
          <w:tab w:val="left" w:pos="6300"/>
        </w:tabs>
        <w:ind w:left="1800" w:hanging="1800"/>
      </w:pPr>
    </w:p>
    <w:p w14:paraId="000000C8" w14:textId="77777777" w:rsidR="00DE005A" w:rsidRDefault="00000000">
      <w:pPr>
        <w:ind w:left="1800" w:hanging="1800"/>
      </w:pPr>
      <w:r>
        <w:t>26-Apr-2017</w:t>
      </w:r>
      <w:r>
        <w:tab/>
        <w:t>Stanford Physical and Occupational Therapists, lunchtime meeting, talk on “Multiple Sclerosis”, Stanford Neuroscience Health Center</w:t>
      </w:r>
    </w:p>
    <w:p w14:paraId="000000C9" w14:textId="77777777" w:rsidR="00DE005A" w:rsidRDefault="00DE005A">
      <w:pPr>
        <w:ind w:left="1800" w:hanging="1800"/>
      </w:pPr>
    </w:p>
    <w:p w14:paraId="000000CA" w14:textId="77777777" w:rsidR="00DE005A" w:rsidRDefault="00000000">
      <w:pPr>
        <w:ind w:left="1800" w:hanging="1800"/>
      </w:pPr>
      <w:r>
        <w:t>28-Apr-2021</w:t>
      </w:r>
      <w:r>
        <w:tab/>
        <w:t xml:space="preserve">OP </w:t>
      </w:r>
      <w:proofErr w:type="spellStart"/>
      <w:r>
        <w:t>NeuroRehab</w:t>
      </w:r>
      <w:proofErr w:type="spellEnd"/>
      <w:r>
        <w:t xml:space="preserve"> Team Inservice: “Multiple sclerosis and neuromyelitis </w:t>
      </w:r>
      <w:proofErr w:type="spellStart"/>
      <w:r>
        <w:t>optica</w:t>
      </w:r>
      <w:proofErr w:type="spellEnd"/>
      <w:r>
        <w:t xml:space="preserve"> update”, lunchtime talk, Stanford Neuroscience Health Center</w:t>
      </w:r>
    </w:p>
    <w:p w14:paraId="000000CB" w14:textId="77777777" w:rsidR="00DE005A" w:rsidRDefault="00DE005A">
      <w:pPr>
        <w:ind w:left="0"/>
      </w:pPr>
    </w:p>
    <w:p w14:paraId="000000CC" w14:textId="77777777" w:rsidR="00DE005A" w:rsidRDefault="00DE005A">
      <w:pPr>
        <w:ind w:left="1800" w:hanging="1800"/>
      </w:pPr>
    </w:p>
    <w:p w14:paraId="4B9490AF" w14:textId="77777777" w:rsidR="00B572A1" w:rsidRDefault="00B572A1">
      <w:pPr>
        <w:ind w:left="1800" w:hanging="1800"/>
        <w:rPr>
          <w:b/>
        </w:rPr>
      </w:pPr>
    </w:p>
    <w:p w14:paraId="3BA284D8" w14:textId="77777777" w:rsidR="00B572A1" w:rsidRDefault="00B572A1">
      <w:pPr>
        <w:ind w:left="1800" w:hanging="1800"/>
        <w:rPr>
          <w:b/>
        </w:rPr>
      </w:pPr>
    </w:p>
    <w:p w14:paraId="794E569A" w14:textId="77777777" w:rsidR="00B572A1" w:rsidRDefault="00B572A1">
      <w:pPr>
        <w:ind w:left="1800" w:hanging="1800"/>
        <w:rPr>
          <w:b/>
        </w:rPr>
      </w:pPr>
    </w:p>
    <w:p w14:paraId="10EBA48E" w14:textId="77777777" w:rsidR="00B572A1" w:rsidRDefault="00B572A1">
      <w:pPr>
        <w:ind w:left="1800" w:hanging="1800"/>
        <w:rPr>
          <w:b/>
        </w:rPr>
      </w:pPr>
    </w:p>
    <w:p w14:paraId="000000CD" w14:textId="4D5D5751" w:rsidR="00DE005A" w:rsidRDefault="00000000">
      <w:pPr>
        <w:ind w:left="1800" w:hanging="1800"/>
        <w:rPr>
          <w:b/>
        </w:rPr>
      </w:pPr>
      <w:r>
        <w:rPr>
          <w:b/>
        </w:rPr>
        <w:lastRenderedPageBreak/>
        <w:t>Students / Trainees / Mentorship</w:t>
      </w:r>
    </w:p>
    <w:p w14:paraId="000000CE" w14:textId="77777777" w:rsidR="00DE005A" w:rsidRDefault="00DE005A">
      <w:pPr>
        <w:ind w:left="1800" w:hanging="1800"/>
      </w:pPr>
    </w:p>
    <w:p w14:paraId="000000CF" w14:textId="77777777" w:rsidR="00DE005A" w:rsidRDefault="00000000">
      <w:pPr>
        <w:ind w:left="1800" w:hanging="1800"/>
      </w:pPr>
      <w:r>
        <w:t>2015-2016</w:t>
      </w:r>
      <w:r>
        <w:tab/>
        <w:t xml:space="preserve">Lucas </w:t>
      </w:r>
      <w:proofErr w:type="spellStart"/>
      <w:r>
        <w:t>Kipp</w:t>
      </w:r>
      <w:proofErr w:type="spellEnd"/>
      <w:r>
        <w:t>, MD, FRCPC, former Neuroimmunology Fellow, currently Clinical Assistant Professor, Stanford University School of Medicine</w:t>
      </w:r>
    </w:p>
    <w:p w14:paraId="000000D0" w14:textId="77777777" w:rsidR="00DE005A" w:rsidRDefault="00DE005A">
      <w:pPr>
        <w:ind w:left="1800" w:hanging="1800"/>
      </w:pPr>
    </w:p>
    <w:p w14:paraId="000000D1" w14:textId="77777777" w:rsidR="00DE005A" w:rsidRDefault="00000000">
      <w:pPr>
        <w:ind w:left="1800" w:hanging="1800"/>
      </w:pPr>
      <w:r>
        <w:t>2016-2017</w:t>
      </w:r>
      <w:r>
        <w:tab/>
        <w:t xml:space="preserve">Luka </w:t>
      </w:r>
      <w:proofErr w:type="spellStart"/>
      <w:r>
        <w:t>Vlahovic</w:t>
      </w:r>
      <w:proofErr w:type="spellEnd"/>
      <w:r>
        <w:t>, MD, former Neuroimmunology Fellow, currently Assistant Professor, Creighton University School of Medicine</w:t>
      </w:r>
    </w:p>
    <w:p w14:paraId="000000D2" w14:textId="77777777" w:rsidR="00DE005A" w:rsidRDefault="00DE005A">
      <w:pPr>
        <w:ind w:left="1800" w:hanging="1800"/>
      </w:pPr>
    </w:p>
    <w:p w14:paraId="000000D3" w14:textId="77777777" w:rsidR="00DE005A" w:rsidRDefault="00000000">
      <w:pPr>
        <w:ind w:left="1800" w:hanging="1800"/>
      </w:pPr>
      <w:r>
        <w:t>2017-2018</w:t>
      </w:r>
      <w:r>
        <w:tab/>
        <w:t>Aaron Carlson, MD, former Neuroimmunology Fellow, currently Assistant Professor, University of Colorado School of Medicine</w:t>
      </w:r>
    </w:p>
    <w:p w14:paraId="000000D4" w14:textId="77777777" w:rsidR="00DE005A" w:rsidRDefault="00DE005A">
      <w:pPr>
        <w:ind w:left="1800" w:hanging="1800"/>
      </w:pPr>
    </w:p>
    <w:p w14:paraId="000000D5" w14:textId="77777777" w:rsidR="00DE005A" w:rsidRDefault="00000000">
      <w:pPr>
        <w:ind w:left="1800" w:hanging="1800"/>
      </w:pPr>
      <w:r>
        <w:t xml:space="preserve">2018-2020 </w:t>
      </w:r>
      <w:r>
        <w:tab/>
        <w:t xml:space="preserve">Nina </w:t>
      </w:r>
      <w:proofErr w:type="spellStart"/>
      <w:r>
        <w:t>Bozinov</w:t>
      </w:r>
      <w:proofErr w:type="spellEnd"/>
      <w:r>
        <w:t>, MD, former Stanford Neurology Resident and Neuroimmunology Fellow, National Multiple Sclerosis Society Sylvia Lawry Fellow for 2018-2020, currently Neurologist, Kootenai Clinic, Idaho</w:t>
      </w:r>
    </w:p>
    <w:p w14:paraId="000000D6" w14:textId="77777777" w:rsidR="00DE005A" w:rsidRDefault="00DE005A">
      <w:pPr>
        <w:ind w:left="1800" w:hanging="1800"/>
      </w:pPr>
    </w:p>
    <w:p w14:paraId="000000D7" w14:textId="77777777" w:rsidR="00DE005A" w:rsidRDefault="00000000">
      <w:pPr>
        <w:ind w:left="1800" w:hanging="1800"/>
      </w:pPr>
      <w:r>
        <w:t>2019-2021</w:t>
      </w:r>
      <w:r>
        <w:tab/>
        <w:t xml:space="preserve">Elaine </w:t>
      </w:r>
      <w:proofErr w:type="spellStart"/>
      <w:r>
        <w:t>Su</w:t>
      </w:r>
      <w:proofErr w:type="spellEnd"/>
      <w:r>
        <w:t>, MD, former Stanford Neurology Resident and Neuroimmunology Fellow, National Multiple Sclerosis Society Sylvia Lawry Fellow for 2019-2021, currently Assistant Professor, UCLA</w:t>
      </w:r>
    </w:p>
    <w:p w14:paraId="000000D8" w14:textId="77777777" w:rsidR="00DE005A" w:rsidRDefault="00DE005A">
      <w:pPr>
        <w:ind w:left="1800" w:hanging="1800"/>
      </w:pPr>
    </w:p>
    <w:p w14:paraId="000000D9" w14:textId="77777777" w:rsidR="00DE005A" w:rsidRDefault="00000000">
      <w:pPr>
        <w:ind w:left="1800" w:hanging="1800"/>
      </w:pPr>
      <w:r>
        <w:t>2020-2022</w:t>
      </w:r>
      <w:r>
        <w:tab/>
        <w:t>Jamie McDonald, MD, Neuroimmunology Fellow, National Multiple Sclerosis Society Sylvia Lawry Fellow for 2020-2022, currently Clinical Assistant Professor, Stanford University</w:t>
      </w:r>
    </w:p>
    <w:p w14:paraId="000000DA" w14:textId="77777777" w:rsidR="00DE005A" w:rsidRDefault="00DE005A">
      <w:pPr>
        <w:ind w:left="1800" w:hanging="1800"/>
      </w:pPr>
    </w:p>
    <w:p w14:paraId="000000DB" w14:textId="77777777" w:rsidR="00DE005A" w:rsidRDefault="00000000">
      <w:pPr>
        <w:ind w:left="1800" w:hanging="1800"/>
      </w:pPr>
      <w:r>
        <w:t>2021-present</w:t>
      </w:r>
      <w:r>
        <w:tab/>
        <w:t xml:space="preserve">Neda </w:t>
      </w:r>
      <w:proofErr w:type="spellStart"/>
      <w:r>
        <w:t>Sattarnazhad</w:t>
      </w:r>
      <w:proofErr w:type="spellEnd"/>
      <w:r>
        <w:t>, MD, Neuroimmunology Fellow, National Multiple Sclerosis Society Sylvia Lawry Fellow for 2021-2023</w:t>
      </w:r>
    </w:p>
    <w:p w14:paraId="000000DC" w14:textId="77777777" w:rsidR="00DE005A" w:rsidRDefault="00DE005A">
      <w:pPr>
        <w:ind w:left="1800" w:hanging="1800"/>
      </w:pPr>
    </w:p>
    <w:p w14:paraId="000000DD" w14:textId="77777777" w:rsidR="00DE005A" w:rsidRDefault="00000000">
      <w:pPr>
        <w:ind w:left="1800" w:hanging="1800"/>
      </w:pPr>
      <w:r>
        <w:t xml:space="preserve">2022-present </w:t>
      </w:r>
      <w:r>
        <w:tab/>
        <w:t xml:space="preserve">Esther H. </w:t>
      </w:r>
      <w:proofErr w:type="spellStart"/>
      <w:r>
        <w:t>Nie</w:t>
      </w:r>
      <w:proofErr w:type="spellEnd"/>
      <w:r>
        <w:t>, MD PhD, Neuroimmunology Fellow</w:t>
      </w:r>
    </w:p>
    <w:p w14:paraId="000000DE" w14:textId="77777777" w:rsidR="00DE005A" w:rsidRDefault="00DE005A">
      <w:pPr>
        <w:ind w:left="1800" w:hanging="1800"/>
      </w:pPr>
    </w:p>
    <w:p w14:paraId="000000DF" w14:textId="77777777" w:rsidR="00DE005A" w:rsidRDefault="00DE005A">
      <w:pPr>
        <w:ind w:left="1800" w:hanging="1800"/>
      </w:pPr>
    </w:p>
    <w:p w14:paraId="000000E0" w14:textId="77777777" w:rsidR="00DE005A" w:rsidRDefault="00000000">
      <w:pPr>
        <w:ind w:left="1800" w:hanging="1800"/>
        <w:rPr>
          <w:b/>
        </w:rPr>
      </w:pPr>
      <w:r>
        <w:rPr>
          <w:b/>
        </w:rPr>
        <w:t>Hospital or Affiliated Institution Appointments (None)</w:t>
      </w:r>
    </w:p>
    <w:p w14:paraId="000000E1" w14:textId="77777777" w:rsidR="00DE005A" w:rsidRDefault="00DE005A">
      <w:pPr>
        <w:ind w:left="1800" w:hanging="1800"/>
      </w:pPr>
    </w:p>
    <w:p w14:paraId="000000E2" w14:textId="77777777" w:rsidR="00DE005A" w:rsidRDefault="00DE005A">
      <w:pPr>
        <w:ind w:left="1800" w:hanging="1800"/>
      </w:pPr>
    </w:p>
    <w:p w14:paraId="000000E3" w14:textId="77777777" w:rsidR="00DE005A" w:rsidRDefault="00000000">
      <w:pPr>
        <w:ind w:left="1800" w:hanging="1800"/>
        <w:rPr>
          <w:b/>
        </w:rPr>
      </w:pPr>
      <w:r>
        <w:rPr>
          <w:b/>
        </w:rPr>
        <w:t>Hospital and Health Care Organization Service Responsibilities (None)</w:t>
      </w:r>
    </w:p>
    <w:p w14:paraId="000000E4" w14:textId="77777777" w:rsidR="00DE005A" w:rsidRDefault="00DE005A">
      <w:pPr>
        <w:ind w:left="1800" w:hanging="1800"/>
      </w:pPr>
    </w:p>
    <w:p w14:paraId="000000E5" w14:textId="77777777" w:rsidR="00DE005A" w:rsidRDefault="00DE005A">
      <w:pPr>
        <w:ind w:left="1800" w:hanging="1800"/>
      </w:pPr>
    </w:p>
    <w:p w14:paraId="000000E6" w14:textId="77777777" w:rsidR="00DE005A" w:rsidRDefault="00000000">
      <w:pPr>
        <w:ind w:left="1800" w:hanging="1800"/>
        <w:rPr>
          <w:b/>
        </w:rPr>
      </w:pPr>
      <w:r>
        <w:rPr>
          <w:b/>
        </w:rPr>
        <w:t>Major Administrative Responsibilities or Committee Assignments</w:t>
      </w:r>
    </w:p>
    <w:p w14:paraId="000000E7" w14:textId="77777777" w:rsidR="00DE005A" w:rsidRDefault="00DE005A">
      <w:pPr>
        <w:ind w:left="1800" w:hanging="1800"/>
      </w:pPr>
    </w:p>
    <w:p w14:paraId="000000E8" w14:textId="77777777" w:rsidR="00DE005A" w:rsidRDefault="00000000">
      <w:pPr>
        <w:ind w:left="1800" w:hanging="1800"/>
      </w:pPr>
      <w:r>
        <w:t>2015-present</w:t>
      </w:r>
      <w:r>
        <w:tab/>
        <w:t>Director of Clinical Trials, Multiple Sclerosis and Neuroimmunology Program</w:t>
      </w:r>
    </w:p>
    <w:p w14:paraId="000000E9" w14:textId="77777777" w:rsidR="00DE005A" w:rsidRDefault="00DE005A">
      <w:pPr>
        <w:ind w:left="1800" w:hanging="1800"/>
      </w:pPr>
    </w:p>
    <w:p w14:paraId="000000EA" w14:textId="77777777" w:rsidR="00DE005A" w:rsidRDefault="00000000">
      <w:pPr>
        <w:ind w:left="1800" w:hanging="1800"/>
      </w:pPr>
      <w:r>
        <w:t>2015-2017</w:t>
      </w:r>
      <w:r>
        <w:tab/>
        <w:t>SHC Pharmacy and Therapeutics, Specialty Drug Sub-Committee, Stanford Hospital</w:t>
      </w:r>
    </w:p>
    <w:p w14:paraId="000000EB" w14:textId="77777777" w:rsidR="00DE005A" w:rsidRDefault="00DE005A">
      <w:pPr>
        <w:ind w:left="1800" w:hanging="1800"/>
      </w:pPr>
    </w:p>
    <w:p w14:paraId="000000EC" w14:textId="77777777" w:rsidR="00DE005A" w:rsidRDefault="00000000">
      <w:pPr>
        <w:ind w:left="1800" w:hanging="1800"/>
      </w:pPr>
      <w:r>
        <w:lastRenderedPageBreak/>
        <w:t xml:space="preserve">2016-2018 </w:t>
      </w:r>
      <w:r>
        <w:tab/>
        <w:t>Medical School Admissions (</w:t>
      </w:r>
      <w:proofErr w:type="spellStart"/>
      <w:r>
        <w:t>MeSA</w:t>
      </w:r>
      <w:proofErr w:type="spellEnd"/>
      <w:r>
        <w:t xml:space="preserve">) application file reviews, Traditional and Multiple Mini Interviews (MMI), Stanford MD admissions </w:t>
      </w:r>
    </w:p>
    <w:p w14:paraId="000000ED" w14:textId="77777777" w:rsidR="00DE005A" w:rsidRDefault="00DE005A">
      <w:pPr>
        <w:ind w:left="1800" w:hanging="1800"/>
      </w:pPr>
    </w:p>
    <w:p w14:paraId="000000EE" w14:textId="77777777" w:rsidR="00DE005A" w:rsidRDefault="00000000">
      <w:pPr>
        <w:ind w:left="1800" w:hanging="1800"/>
      </w:pPr>
      <w:r>
        <w:t>2019-2021</w:t>
      </w:r>
      <w:r>
        <w:tab/>
        <w:t xml:space="preserve">Neuro REALM (Research, Education, Advocacy, Leadership, and Mentorship) Project; neurology engagement program, led by Dr. Veronica Santini; Objective: To foster medical student education, exposure, and engagement in the neurosciences longitudinally. Research in Neurology and Neuroscience: Faculty Champions – </w:t>
      </w:r>
      <w:proofErr w:type="spellStart"/>
      <w:r>
        <w:t>Kimford</w:t>
      </w:r>
      <w:proofErr w:type="spellEnd"/>
      <w:r>
        <w:t xml:space="preserve"> Meador and Christopher Lock, Fellow Champion - </w:t>
      </w:r>
      <w:proofErr w:type="spellStart"/>
      <w:r>
        <w:t>Kassi</w:t>
      </w:r>
      <w:proofErr w:type="spellEnd"/>
      <w:r>
        <w:t xml:space="preserve"> </w:t>
      </w:r>
      <w:proofErr w:type="spellStart"/>
      <w:r>
        <w:t>Kronfeld</w:t>
      </w:r>
      <w:proofErr w:type="spellEnd"/>
      <w:r>
        <w:t>, Resident Champion - Travis Urban</w:t>
      </w:r>
    </w:p>
    <w:p w14:paraId="000000EF" w14:textId="77777777" w:rsidR="00DE005A" w:rsidRDefault="00DE005A">
      <w:pPr>
        <w:ind w:left="1800" w:hanging="1800"/>
      </w:pPr>
    </w:p>
    <w:p w14:paraId="000000F0" w14:textId="77777777" w:rsidR="00DE005A" w:rsidRDefault="00DE005A">
      <w:pPr>
        <w:ind w:left="0"/>
      </w:pPr>
    </w:p>
    <w:p w14:paraId="000000F1" w14:textId="77777777" w:rsidR="00DE005A" w:rsidRDefault="00000000">
      <w:pPr>
        <w:numPr>
          <w:ilvl w:val="0"/>
          <w:numId w:val="3"/>
        </w:numPr>
        <w:ind w:left="1800" w:hanging="1800"/>
        <w:rPr>
          <w:b/>
        </w:rPr>
      </w:pPr>
      <w:r>
        <w:rPr>
          <w:b/>
        </w:rPr>
        <w:t>Public and Professional Service</w:t>
      </w:r>
    </w:p>
    <w:p w14:paraId="000000F2" w14:textId="77777777" w:rsidR="00DE005A" w:rsidRDefault="00DE005A">
      <w:pPr>
        <w:ind w:left="1800" w:hanging="1800"/>
      </w:pPr>
    </w:p>
    <w:p w14:paraId="000000F3" w14:textId="77777777" w:rsidR="00DE005A" w:rsidRDefault="00000000">
      <w:pPr>
        <w:ind w:left="1800" w:hanging="1800"/>
        <w:rPr>
          <w:b/>
        </w:rPr>
      </w:pPr>
      <w:r>
        <w:rPr>
          <w:b/>
        </w:rPr>
        <w:t>Community Service Related to Professional Work</w:t>
      </w:r>
    </w:p>
    <w:p w14:paraId="000000F4" w14:textId="77777777" w:rsidR="00DE005A" w:rsidRDefault="00DE005A">
      <w:pPr>
        <w:ind w:left="1800" w:hanging="1800"/>
      </w:pPr>
    </w:p>
    <w:p w14:paraId="000000F5" w14:textId="77777777" w:rsidR="00DE005A" w:rsidRDefault="00000000">
      <w:pPr>
        <w:ind w:left="1800" w:hanging="1800"/>
      </w:pPr>
      <w:r>
        <w:t>24-Sep-2015</w:t>
      </w:r>
      <w:r>
        <w:tab/>
        <w:t xml:space="preserve">Patient and family talk, “Update on Multiple Sclerosis”, Stanford Healthcare Library, Hoover Building </w:t>
      </w:r>
      <w:hyperlink r:id="rId8">
        <w:r>
          <w:rPr>
            <w:color w:val="1155CC"/>
            <w:u w:val="single"/>
          </w:rPr>
          <w:t>https://healthlibrary.stanford.edu/videolibrary/neuro.html</w:t>
        </w:r>
      </w:hyperlink>
    </w:p>
    <w:p w14:paraId="000000F6" w14:textId="77777777" w:rsidR="00DE005A" w:rsidRDefault="00DE005A">
      <w:pPr>
        <w:ind w:left="1800" w:hanging="1800"/>
      </w:pPr>
    </w:p>
    <w:p w14:paraId="000000F7" w14:textId="77777777" w:rsidR="00DE005A" w:rsidRDefault="00000000">
      <w:pPr>
        <w:ind w:left="1800" w:hanging="1800"/>
      </w:pPr>
      <w:r>
        <w:t xml:space="preserve">10-Nov-2016 </w:t>
      </w:r>
      <w:r>
        <w:tab/>
        <w:t xml:space="preserve">National Multiple Sclerosis Society, </w:t>
      </w:r>
      <w:proofErr w:type="gramStart"/>
      <w:r>
        <w:t>patient</w:t>
      </w:r>
      <w:proofErr w:type="gramEnd"/>
      <w:r>
        <w:t xml:space="preserve"> and family talk, “MS Research Update”, Santa Teresa Library, San Jose, CA</w:t>
      </w:r>
    </w:p>
    <w:p w14:paraId="000000F8" w14:textId="77777777" w:rsidR="00DE005A" w:rsidRDefault="00DE005A">
      <w:pPr>
        <w:ind w:left="1800" w:hanging="1800"/>
      </w:pPr>
    </w:p>
    <w:p w14:paraId="000000F9" w14:textId="77777777" w:rsidR="00DE005A" w:rsidRDefault="00000000">
      <w:pPr>
        <w:ind w:left="1800" w:hanging="1800"/>
      </w:pPr>
      <w:r>
        <w:t xml:space="preserve">2016-present </w:t>
      </w:r>
      <w:r>
        <w:tab/>
        <w:t xml:space="preserve">National Multiple Sclerosis Society, Annual MS Walk, Silicon Valley </w:t>
      </w:r>
    </w:p>
    <w:p w14:paraId="000000FA" w14:textId="77777777" w:rsidR="00DE005A" w:rsidRDefault="00DE005A">
      <w:pPr>
        <w:ind w:left="1800" w:hanging="1800"/>
      </w:pPr>
    </w:p>
    <w:p w14:paraId="000000FB" w14:textId="77777777" w:rsidR="00DE005A" w:rsidRDefault="00000000">
      <w:pPr>
        <w:ind w:left="1800" w:hanging="1800"/>
      </w:pPr>
      <w:r>
        <w:t xml:space="preserve">3-Aug-2017 </w:t>
      </w:r>
      <w:r>
        <w:tab/>
        <w:t>Neuro Patient Family Advisory Council (PFAC) Meeting, lunchtime talk “Multiple Sclerosis”, Stanford Neuroscience Health Center</w:t>
      </w:r>
    </w:p>
    <w:p w14:paraId="000000FC" w14:textId="77777777" w:rsidR="00DE005A" w:rsidRDefault="00DE005A">
      <w:pPr>
        <w:ind w:left="1800" w:hanging="1800"/>
      </w:pPr>
    </w:p>
    <w:p w14:paraId="000000FD" w14:textId="77777777" w:rsidR="00DE005A" w:rsidRDefault="00000000">
      <w:pPr>
        <w:ind w:left="1800" w:hanging="1800"/>
      </w:pPr>
      <w:r>
        <w:t>20-Oct-2018</w:t>
      </w:r>
      <w:r>
        <w:tab/>
        <w:t xml:space="preserve">Stanford MS Community Day, </w:t>
      </w:r>
      <w:proofErr w:type="gramStart"/>
      <w:r>
        <w:t>patient</w:t>
      </w:r>
      <w:proofErr w:type="gramEnd"/>
      <w:r>
        <w:t xml:space="preserve"> and family talk, “Updates from ECTRIMS”, San Jose, CA</w:t>
      </w:r>
    </w:p>
    <w:p w14:paraId="000000FE" w14:textId="77777777" w:rsidR="00DE005A" w:rsidRDefault="00DE005A">
      <w:pPr>
        <w:ind w:left="1800" w:hanging="1800"/>
      </w:pPr>
    </w:p>
    <w:p w14:paraId="000000FF" w14:textId="77777777" w:rsidR="00DE005A" w:rsidRDefault="00000000">
      <w:pPr>
        <w:ind w:left="1800" w:hanging="1800"/>
      </w:pPr>
      <w:r>
        <w:t>21-Aug-2019</w:t>
      </w:r>
      <w:r>
        <w:tab/>
        <w:t>National Multiple Sclerosis Society, Donor Engagement Event, Fellowship fundraising talk, Los Gatos, CA</w:t>
      </w:r>
    </w:p>
    <w:p w14:paraId="00000100" w14:textId="77777777" w:rsidR="00DE005A" w:rsidRDefault="00DE005A">
      <w:pPr>
        <w:ind w:left="1800" w:hanging="1800"/>
      </w:pPr>
    </w:p>
    <w:p w14:paraId="00000101" w14:textId="77777777" w:rsidR="00DE005A" w:rsidRDefault="00000000">
      <w:pPr>
        <w:ind w:left="1800" w:hanging="1800"/>
      </w:pPr>
      <w:r>
        <w:t>26-Oct-2019</w:t>
      </w:r>
      <w:r>
        <w:tab/>
        <w:t xml:space="preserve">National Multiple Sclerosis Society, “Dinner of Champions”, fundraising event, Mountain View, CA </w:t>
      </w:r>
    </w:p>
    <w:p w14:paraId="00000102" w14:textId="77777777" w:rsidR="00DE005A" w:rsidRDefault="00DE005A">
      <w:pPr>
        <w:ind w:left="1800" w:hanging="1800"/>
      </w:pPr>
    </w:p>
    <w:p w14:paraId="00000103" w14:textId="77777777" w:rsidR="00DE005A" w:rsidRDefault="00000000">
      <w:pPr>
        <w:ind w:left="1800" w:hanging="1800"/>
      </w:pPr>
      <w:r>
        <w:t>2019-present</w:t>
      </w:r>
      <w:r>
        <w:tab/>
        <w:t xml:space="preserve">Stanford Medicine Online Second Opinion Program - review of Neuroimmunology cases  </w:t>
      </w:r>
    </w:p>
    <w:p w14:paraId="00000104" w14:textId="77777777" w:rsidR="00DE005A" w:rsidRDefault="00DE005A">
      <w:pPr>
        <w:ind w:left="1800" w:hanging="1800"/>
      </w:pPr>
    </w:p>
    <w:p w14:paraId="00000105" w14:textId="77777777" w:rsidR="00DE005A" w:rsidRDefault="00DE005A">
      <w:pPr>
        <w:ind w:left="1800" w:hanging="1800"/>
      </w:pPr>
    </w:p>
    <w:p w14:paraId="22112456" w14:textId="77777777" w:rsidR="00B572A1" w:rsidRDefault="00B572A1">
      <w:pPr>
        <w:ind w:left="1800" w:hanging="1800"/>
        <w:rPr>
          <w:b/>
        </w:rPr>
      </w:pPr>
    </w:p>
    <w:p w14:paraId="00000106" w14:textId="3B14A52B" w:rsidR="00DE005A" w:rsidRDefault="00000000">
      <w:pPr>
        <w:ind w:left="1800" w:hanging="1800"/>
        <w:rPr>
          <w:b/>
        </w:rPr>
      </w:pPr>
      <w:r>
        <w:rPr>
          <w:b/>
        </w:rPr>
        <w:lastRenderedPageBreak/>
        <w:t>Professional Societies</w:t>
      </w:r>
    </w:p>
    <w:p w14:paraId="00000107" w14:textId="77777777" w:rsidR="00DE005A" w:rsidRDefault="00DE005A">
      <w:pPr>
        <w:ind w:left="1800" w:hanging="1800"/>
      </w:pPr>
    </w:p>
    <w:p w14:paraId="00000108" w14:textId="77777777" w:rsidR="00DE005A" w:rsidRDefault="00000000">
      <w:pPr>
        <w:ind w:left="1800" w:hanging="1800"/>
      </w:pPr>
      <w:r>
        <w:t>1994-present</w:t>
      </w:r>
      <w:r>
        <w:tab/>
        <w:t xml:space="preserve">American Academy of Neurology </w:t>
      </w:r>
    </w:p>
    <w:p w14:paraId="00000109" w14:textId="77777777" w:rsidR="00DE005A" w:rsidRDefault="00000000">
      <w:pPr>
        <w:ind w:left="1800" w:hanging="1800"/>
      </w:pPr>
      <w:r>
        <w:tab/>
        <w:t>MS Section Member</w:t>
      </w:r>
    </w:p>
    <w:p w14:paraId="0000010A" w14:textId="77777777" w:rsidR="00DE005A" w:rsidRDefault="00DE005A">
      <w:pPr>
        <w:ind w:left="1800" w:hanging="1800"/>
      </w:pPr>
    </w:p>
    <w:p w14:paraId="0000010B" w14:textId="77777777" w:rsidR="00DE005A" w:rsidRDefault="00000000">
      <w:pPr>
        <w:ind w:left="1800" w:hanging="1800"/>
      </w:pPr>
      <w:r>
        <w:t>2015-present</w:t>
      </w:r>
      <w:r>
        <w:tab/>
        <w:t>Member, San Francisco Neurological Society</w:t>
      </w:r>
    </w:p>
    <w:p w14:paraId="0000010C" w14:textId="77777777" w:rsidR="00DE005A" w:rsidRDefault="00DE005A">
      <w:pPr>
        <w:ind w:left="1800" w:hanging="1800"/>
      </w:pPr>
    </w:p>
    <w:p w14:paraId="0000010D" w14:textId="77777777" w:rsidR="00DE005A" w:rsidRDefault="00000000">
      <w:pPr>
        <w:ind w:left="1800" w:hanging="1800"/>
      </w:pPr>
      <w:r>
        <w:t>2015-present</w:t>
      </w:r>
      <w:r>
        <w:tab/>
        <w:t>Member, California Neurological Society</w:t>
      </w:r>
    </w:p>
    <w:p w14:paraId="0000010E" w14:textId="77777777" w:rsidR="00DE005A" w:rsidRDefault="00DE005A">
      <w:pPr>
        <w:ind w:left="1800" w:hanging="1800"/>
      </w:pPr>
    </w:p>
    <w:p w14:paraId="0000010F" w14:textId="77777777" w:rsidR="00DE005A" w:rsidRDefault="00000000">
      <w:pPr>
        <w:ind w:left="1800" w:hanging="1800"/>
      </w:pPr>
      <w:r>
        <w:t>2000-2006</w:t>
      </w:r>
      <w:r>
        <w:tab/>
        <w:t>Member, Santa Clara County Medical Association</w:t>
      </w:r>
    </w:p>
    <w:p w14:paraId="00000110" w14:textId="77777777" w:rsidR="00DE005A" w:rsidRDefault="00DE005A">
      <w:pPr>
        <w:ind w:left="1800" w:hanging="1800"/>
      </w:pPr>
    </w:p>
    <w:p w14:paraId="00000111" w14:textId="77777777" w:rsidR="00DE005A" w:rsidRDefault="00000000">
      <w:pPr>
        <w:ind w:left="1800" w:hanging="1800"/>
      </w:pPr>
      <w:r>
        <w:t xml:space="preserve">2008-2015 </w:t>
      </w:r>
      <w:r>
        <w:tab/>
        <w:t>Member, Alameda-Contra Costa Medical Association</w:t>
      </w:r>
    </w:p>
    <w:p w14:paraId="00000112" w14:textId="77777777" w:rsidR="00DE005A" w:rsidRDefault="00DE005A">
      <w:pPr>
        <w:ind w:left="1800" w:hanging="1800"/>
      </w:pPr>
    </w:p>
    <w:p w14:paraId="00000113" w14:textId="77777777" w:rsidR="00DE005A" w:rsidRDefault="00000000">
      <w:pPr>
        <w:ind w:left="1800" w:hanging="1800"/>
      </w:pPr>
      <w:r>
        <w:t>1983-1985</w:t>
      </w:r>
      <w:r>
        <w:tab/>
        <w:t>Member, Royal Society of Medicine, London, UK</w:t>
      </w:r>
    </w:p>
    <w:p w14:paraId="00000114" w14:textId="77777777" w:rsidR="00DE005A" w:rsidRDefault="00000000">
      <w:pPr>
        <w:ind w:left="1800" w:hanging="1800"/>
      </w:pPr>
      <w:r>
        <w:tab/>
      </w:r>
    </w:p>
    <w:p w14:paraId="00000115" w14:textId="77777777" w:rsidR="00DE005A" w:rsidRDefault="00DE005A">
      <w:pPr>
        <w:ind w:left="1800" w:hanging="1800"/>
      </w:pPr>
    </w:p>
    <w:p w14:paraId="00000116" w14:textId="77777777" w:rsidR="00DE005A" w:rsidRDefault="00000000">
      <w:pPr>
        <w:ind w:left="1800" w:hanging="1800"/>
        <w:rPr>
          <w:b/>
        </w:rPr>
      </w:pPr>
      <w:r>
        <w:rPr>
          <w:b/>
        </w:rPr>
        <w:t>Ad Hoc Reviewer</w:t>
      </w:r>
    </w:p>
    <w:p w14:paraId="00000117" w14:textId="77777777" w:rsidR="00DE005A" w:rsidRDefault="00DE005A">
      <w:pPr>
        <w:ind w:left="1800" w:hanging="1800"/>
      </w:pPr>
    </w:p>
    <w:p w14:paraId="00000118" w14:textId="77777777" w:rsidR="00DE005A" w:rsidRDefault="00000000">
      <w:pPr>
        <w:ind w:left="1800" w:hanging="1800"/>
      </w:pPr>
      <w:r>
        <w:t>2019</w:t>
      </w:r>
      <w:r>
        <w:tab/>
      </w:r>
      <w:proofErr w:type="spellStart"/>
      <w:r>
        <w:t>NeuroMolecular</w:t>
      </w:r>
      <w:proofErr w:type="spellEnd"/>
      <w:r>
        <w:t xml:space="preserve"> Medicine (NEMM), Springer Journals </w:t>
      </w:r>
    </w:p>
    <w:p w14:paraId="00000119" w14:textId="77777777" w:rsidR="00DE005A" w:rsidRDefault="00DE005A">
      <w:pPr>
        <w:ind w:left="1800" w:hanging="1800"/>
      </w:pPr>
    </w:p>
    <w:p w14:paraId="0000011A" w14:textId="77777777" w:rsidR="00DE005A" w:rsidRDefault="00000000">
      <w:pPr>
        <w:ind w:left="1800" w:hanging="1800"/>
      </w:pPr>
      <w:r>
        <w:t>2020-present</w:t>
      </w:r>
      <w:r>
        <w:tab/>
        <w:t>PLOS ONE</w:t>
      </w:r>
    </w:p>
    <w:p w14:paraId="0000011B" w14:textId="77777777" w:rsidR="00DE005A" w:rsidRDefault="00DE005A">
      <w:pPr>
        <w:ind w:left="1800" w:hanging="1800"/>
      </w:pPr>
    </w:p>
    <w:p w14:paraId="0000011C" w14:textId="77777777" w:rsidR="00DE005A" w:rsidRDefault="00DE005A">
      <w:pPr>
        <w:ind w:left="1800" w:hanging="1800"/>
      </w:pPr>
    </w:p>
    <w:p w14:paraId="0000011D" w14:textId="77777777" w:rsidR="00DE005A" w:rsidRDefault="00000000">
      <w:pPr>
        <w:ind w:left="1800" w:hanging="1800"/>
        <w:rPr>
          <w:b/>
        </w:rPr>
      </w:pPr>
      <w:r>
        <w:rPr>
          <w:b/>
        </w:rPr>
        <w:t>Editorial Positions (none)</w:t>
      </w:r>
    </w:p>
    <w:p w14:paraId="0000011E" w14:textId="77777777" w:rsidR="00DE005A" w:rsidRDefault="00DE005A">
      <w:pPr>
        <w:ind w:left="0"/>
      </w:pPr>
    </w:p>
    <w:p w14:paraId="0000011F" w14:textId="77777777" w:rsidR="00DE005A" w:rsidRDefault="00DE005A">
      <w:pPr>
        <w:ind w:left="1800" w:hanging="1800"/>
      </w:pPr>
    </w:p>
    <w:p w14:paraId="00000120" w14:textId="77777777" w:rsidR="00DE005A" w:rsidRDefault="00000000">
      <w:pPr>
        <w:numPr>
          <w:ilvl w:val="0"/>
          <w:numId w:val="3"/>
        </w:numPr>
        <w:ind w:left="1800" w:hanging="1800"/>
        <w:rPr>
          <w:b/>
        </w:rPr>
      </w:pPr>
      <w:r>
        <w:rPr>
          <w:b/>
        </w:rPr>
        <w:t>Post-Degree Honors and Awards (none)</w:t>
      </w:r>
    </w:p>
    <w:p w14:paraId="00000121" w14:textId="77777777" w:rsidR="00DE005A" w:rsidRDefault="00DE005A">
      <w:pPr>
        <w:ind w:left="1800" w:hanging="1800"/>
      </w:pPr>
    </w:p>
    <w:p w14:paraId="00000122" w14:textId="77777777" w:rsidR="00DE005A" w:rsidRDefault="00DE005A">
      <w:pPr>
        <w:ind w:left="1800" w:hanging="1800"/>
      </w:pPr>
    </w:p>
    <w:p w14:paraId="00000123" w14:textId="77777777" w:rsidR="00DE005A" w:rsidRDefault="00000000">
      <w:pPr>
        <w:numPr>
          <w:ilvl w:val="0"/>
          <w:numId w:val="3"/>
        </w:numPr>
        <w:ind w:left="1800" w:hanging="1800"/>
        <w:rPr>
          <w:b/>
        </w:rPr>
      </w:pPr>
      <w:r>
        <w:rPr>
          <w:b/>
        </w:rPr>
        <w:t>Other Study and Research Opportunities</w:t>
      </w:r>
    </w:p>
    <w:p w14:paraId="00000124" w14:textId="77777777" w:rsidR="00DE005A" w:rsidRDefault="00DE005A">
      <w:pPr>
        <w:ind w:left="1800" w:hanging="1800"/>
      </w:pPr>
    </w:p>
    <w:p w14:paraId="00000125" w14:textId="77777777" w:rsidR="00DE005A" w:rsidRDefault="00000000">
      <w:pPr>
        <w:tabs>
          <w:tab w:val="left" w:pos="2790"/>
          <w:tab w:val="left" w:pos="6300"/>
        </w:tabs>
        <w:ind w:left="1800" w:hanging="1800"/>
      </w:pPr>
      <w:r>
        <w:t xml:space="preserve">Sep-2014 </w:t>
      </w:r>
      <w:r>
        <w:tab/>
        <w:t xml:space="preserve">Introduction to Drug Safety, eLearning Course, Drug Information Association, </w:t>
      </w:r>
      <w:hyperlink r:id="rId9">
        <w:r>
          <w:rPr>
            <w:color w:val="1155CC"/>
            <w:u w:val="single"/>
          </w:rPr>
          <w:t>www.diahome.org</w:t>
        </w:r>
      </w:hyperlink>
    </w:p>
    <w:p w14:paraId="00000126" w14:textId="77777777" w:rsidR="00DE005A" w:rsidRDefault="00DE005A">
      <w:pPr>
        <w:ind w:left="1800" w:hanging="1800"/>
      </w:pPr>
    </w:p>
    <w:p w14:paraId="00000127" w14:textId="77777777" w:rsidR="00DE005A" w:rsidRDefault="00000000">
      <w:pPr>
        <w:ind w:left="1800" w:hanging="1800"/>
      </w:pPr>
      <w:r>
        <w:t>May-2015</w:t>
      </w:r>
      <w:r>
        <w:tab/>
        <w:t>CITI (Collaborative Institutional Training Initiative) Course, Human Subjects Research Protections, IRB BioMed / GCP Research training, GCP for clinical trials with investigational drugs and medical devices</w:t>
      </w:r>
      <w:r>
        <w:tab/>
        <w:t xml:space="preserve">       </w:t>
      </w:r>
    </w:p>
    <w:p w14:paraId="00000128" w14:textId="77777777" w:rsidR="00DE005A" w:rsidRDefault="00DE005A">
      <w:pPr>
        <w:tabs>
          <w:tab w:val="left" w:pos="2790"/>
          <w:tab w:val="left" w:pos="6300"/>
        </w:tabs>
        <w:ind w:left="1800" w:hanging="1800"/>
      </w:pPr>
    </w:p>
    <w:p w14:paraId="00000129" w14:textId="06ABB630" w:rsidR="00DE005A" w:rsidRDefault="00000000">
      <w:pPr>
        <w:ind w:left="1800" w:hanging="1800"/>
      </w:pPr>
      <w:r>
        <w:t xml:space="preserve">20-Jan-2018 </w:t>
      </w:r>
      <w:r>
        <w:tab/>
        <w:t xml:space="preserve">Advancing Communication Excellence at Stanford </w:t>
      </w:r>
      <w:r>
        <w:tab/>
        <w:t>(</w:t>
      </w:r>
      <w:proofErr w:type="gramStart"/>
      <w:r>
        <w:t>ACES)  Workshop</w:t>
      </w:r>
      <w:proofErr w:type="gramEnd"/>
      <w:r>
        <w:t xml:space="preserve"> </w:t>
      </w:r>
    </w:p>
    <w:p w14:paraId="0000012A" w14:textId="77777777" w:rsidR="00DE005A" w:rsidRDefault="00DE005A">
      <w:pPr>
        <w:ind w:left="1800" w:hanging="1800"/>
      </w:pPr>
    </w:p>
    <w:p w14:paraId="0000012B" w14:textId="2F04B89E" w:rsidR="00DE005A" w:rsidRDefault="00000000">
      <w:pPr>
        <w:ind w:left="1800" w:hanging="1800"/>
      </w:pPr>
      <w:r>
        <w:t xml:space="preserve">2019 </w:t>
      </w:r>
      <w:r>
        <w:tab/>
        <w:t xml:space="preserve">Stanford Medicine, Realizing Improvement through Team Empowerment (RITE) Program, Cohort 14. Quality Improvement (QI) project, </w:t>
      </w:r>
      <w:r w:rsidR="00B572A1">
        <w:t>5-month</w:t>
      </w:r>
      <w:r>
        <w:t xml:space="preserve">, 9 session </w:t>
      </w:r>
      <w:proofErr w:type="gramStart"/>
      <w:r>
        <w:t>course</w:t>
      </w:r>
      <w:proofErr w:type="gramEnd"/>
      <w:r>
        <w:t xml:space="preserve"> </w:t>
      </w:r>
    </w:p>
    <w:p w14:paraId="0000012C" w14:textId="77777777" w:rsidR="00DE005A" w:rsidRDefault="00DE005A">
      <w:pPr>
        <w:ind w:left="1800" w:hanging="1800"/>
      </w:pPr>
    </w:p>
    <w:p w14:paraId="0000012D" w14:textId="77777777" w:rsidR="00DE005A" w:rsidRDefault="00DE005A">
      <w:pPr>
        <w:ind w:left="1800" w:hanging="1800"/>
      </w:pPr>
    </w:p>
    <w:p w14:paraId="0000012E" w14:textId="77777777" w:rsidR="00DE005A" w:rsidRDefault="00000000">
      <w:pPr>
        <w:numPr>
          <w:ilvl w:val="0"/>
          <w:numId w:val="3"/>
        </w:numPr>
        <w:ind w:left="1800" w:hanging="1800"/>
        <w:rPr>
          <w:b/>
        </w:rPr>
      </w:pPr>
      <w:r>
        <w:rPr>
          <w:b/>
        </w:rPr>
        <w:t>Grants</w:t>
      </w:r>
    </w:p>
    <w:p w14:paraId="0000012F" w14:textId="77777777" w:rsidR="00DE005A" w:rsidRDefault="00DE005A">
      <w:pPr>
        <w:ind w:left="1800" w:hanging="1800"/>
      </w:pPr>
    </w:p>
    <w:p w14:paraId="00000130" w14:textId="77777777" w:rsidR="00DE005A" w:rsidRDefault="00000000">
      <w:pPr>
        <w:ind w:left="1800" w:hanging="1800"/>
        <w:rPr>
          <w:b/>
        </w:rPr>
      </w:pPr>
      <w:r>
        <w:rPr>
          <w:b/>
        </w:rPr>
        <w:t>Past</w:t>
      </w:r>
    </w:p>
    <w:p w14:paraId="00000131" w14:textId="77777777" w:rsidR="00DE005A" w:rsidRDefault="00DE005A">
      <w:pPr>
        <w:ind w:left="1800" w:hanging="1800"/>
      </w:pPr>
    </w:p>
    <w:p w14:paraId="00000132" w14:textId="77777777" w:rsidR="00DE005A" w:rsidRDefault="00000000">
      <w:pPr>
        <w:ind w:left="1800" w:hanging="1800"/>
      </w:pPr>
      <w:r>
        <w:t>1997-2000</w:t>
      </w:r>
      <w:r>
        <w:tab/>
        <w:t>FA 1258-A-1, National Multiple Sclerosis Society, Lock, Christopher (PI), “T cell activation by altered peptide ligands”</w:t>
      </w:r>
    </w:p>
    <w:p w14:paraId="00000133" w14:textId="77777777" w:rsidR="00DE005A" w:rsidRDefault="00DE005A">
      <w:pPr>
        <w:ind w:left="1800" w:hanging="1800"/>
      </w:pPr>
    </w:p>
    <w:p w14:paraId="00000134" w14:textId="77777777" w:rsidR="00DE005A" w:rsidRDefault="00000000">
      <w:pPr>
        <w:ind w:left="1800" w:hanging="1800"/>
      </w:pPr>
      <w:r>
        <w:t xml:space="preserve">1989-1993 </w:t>
      </w:r>
      <w:r>
        <w:tab/>
        <w:t>US Public Health Service, Juvenile Diabetes Foundation</w:t>
      </w:r>
    </w:p>
    <w:p w14:paraId="00000135" w14:textId="77777777" w:rsidR="00DE005A" w:rsidRDefault="00DE005A">
      <w:pPr>
        <w:ind w:left="1800" w:hanging="1800"/>
      </w:pPr>
    </w:p>
    <w:p w14:paraId="00000136" w14:textId="77777777" w:rsidR="00DE005A" w:rsidRDefault="00000000">
      <w:pPr>
        <w:ind w:left="1800" w:hanging="1800"/>
      </w:pPr>
      <w:r>
        <w:t xml:space="preserve">1985-1988 </w:t>
      </w:r>
      <w:r>
        <w:tab/>
        <w:t>King’s College Research Trust, London, UK</w:t>
      </w:r>
    </w:p>
    <w:p w14:paraId="00000137" w14:textId="77777777" w:rsidR="00DE005A" w:rsidRDefault="00DE005A">
      <w:pPr>
        <w:ind w:left="1800" w:hanging="1800"/>
      </w:pPr>
    </w:p>
    <w:p w14:paraId="00000138" w14:textId="77777777" w:rsidR="00DE005A" w:rsidRDefault="00DE005A">
      <w:pPr>
        <w:ind w:left="1800" w:hanging="1800"/>
      </w:pPr>
    </w:p>
    <w:p w14:paraId="00000139" w14:textId="77777777" w:rsidR="00DE005A" w:rsidRDefault="00000000">
      <w:pPr>
        <w:ind w:left="1800" w:hanging="1800"/>
        <w:rPr>
          <w:b/>
        </w:rPr>
      </w:pPr>
      <w:r>
        <w:rPr>
          <w:b/>
        </w:rPr>
        <w:t>Present/Pending (None)</w:t>
      </w:r>
    </w:p>
    <w:p w14:paraId="0000013A" w14:textId="77777777" w:rsidR="00DE005A" w:rsidRDefault="00DE005A">
      <w:pPr>
        <w:ind w:left="1800" w:hanging="1800"/>
      </w:pPr>
    </w:p>
    <w:p w14:paraId="0000013B" w14:textId="77777777" w:rsidR="00DE005A" w:rsidRDefault="00DE005A">
      <w:pPr>
        <w:ind w:left="1800" w:hanging="1800"/>
      </w:pPr>
    </w:p>
    <w:p w14:paraId="0000013C" w14:textId="77777777" w:rsidR="00DE005A" w:rsidRDefault="00000000">
      <w:pPr>
        <w:numPr>
          <w:ilvl w:val="0"/>
          <w:numId w:val="3"/>
        </w:numPr>
        <w:ind w:left="1800" w:hanging="1800"/>
        <w:rPr>
          <w:b/>
        </w:rPr>
      </w:pPr>
      <w:r>
        <w:rPr>
          <w:b/>
        </w:rPr>
        <w:t>Bibliography</w:t>
      </w:r>
    </w:p>
    <w:p w14:paraId="0000013D" w14:textId="77777777" w:rsidR="00DE005A" w:rsidRDefault="00DE005A">
      <w:pPr>
        <w:ind w:left="1800" w:hanging="1800"/>
      </w:pPr>
    </w:p>
    <w:p w14:paraId="0000013E" w14:textId="77777777" w:rsidR="00DE005A" w:rsidRDefault="00000000">
      <w:pPr>
        <w:ind w:left="1800" w:hanging="1800"/>
        <w:rPr>
          <w:b/>
        </w:rPr>
      </w:pPr>
      <w:r>
        <w:rPr>
          <w:b/>
        </w:rPr>
        <w:t>Peer-reviewed Articles (29 total)</w:t>
      </w:r>
    </w:p>
    <w:p w14:paraId="0000013F" w14:textId="77777777" w:rsidR="00DE005A" w:rsidRDefault="00DE005A">
      <w:pPr>
        <w:ind w:left="1800" w:hanging="1800"/>
        <w:rPr>
          <w:b/>
        </w:rPr>
      </w:pPr>
    </w:p>
    <w:p w14:paraId="00000140" w14:textId="77777777" w:rsidR="00DE005A" w:rsidRDefault="00000000">
      <w:pPr>
        <w:ind w:left="1800"/>
        <w:rPr>
          <w:b/>
        </w:rPr>
      </w:pPr>
      <w:hyperlink r:id="rId10">
        <w:r>
          <w:rPr>
            <w:color w:val="1155CC"/>
            <w:u w:val="single"/>
          </w:rPr>
          <w:t>https://orcid.org/0000-0002-4087-5894</w:t>
        </w:r>
      </w:hyperlink>
    </w:p>
    <w:p w14:paraId="00000141" w14:textId="77777777" w:rsidR="00DE005A" w:rsidRDefault="00DE005A">
      <w:pPr>
        <w:ind w:left="1800" w:hanging="1800"/>
      </w:pPr>
    </w:p>
    <w:p w14:paraId="00000142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Langdon N, Lock C, Welsh K, </w:t>
      </w:r>
      <w:proofErr w:type="spellStart"/>
      <w:r>
        <w:t>Vergani</w:t>
      </w:r>
      <w:proofErr w:type="spellEnd"/>
      <w:r>
        <w:t xml:space="preserve"> D, </w:t>
      </w:r>
      <w:proofErr w:type="spellStart"/>
      <w:r>
        <w:t>Dorow</w:t>
      </w:r>
      <w:proofErr w:type="spellEnd"/>
      <w:r>
        <w:t xml:space="preserve"> R, Wachtel H, </w:t>
      </w:r>
      <w:proofErr w:type="spellStart"/>
      <w:r>
        <w:t>Palenschat</w:t>
      </w:r>
      <w:proofErr w:type="spellEnd"/>
      <w:r>
        <w:t xml:space="preserve"> D, Parkes JD. </w:t>
      </w:r>
      <w:hyperlink r:id="rId11">
        <w:r>
          <w:rPr>
            <w:u w:val="single"/>
          </w:rPr>
          <w:t>Immune factors in narcolepsy.</w:t>
        </w:r>
      </w:hyperlink>
      <w:r>
        <w:t xml:space="preserve"> Sleep.1986;9(1 Pt 2):143-8. PubMed PMID: 3486441.</w:t>
      </w:r>
    </w:p>
    <w:p w14:paraId="00000143" w14:textId="77777777" w:rsidR="00DE005A" w:rsidRDefault="00DE005A">
      <w:pPr>
        <w:ind w:left="1800" w:hanging="1800"/>
      </w:pPr>
    </w:p>
    <w:p w14:paraId="00000144" w14:textId="77777777" w:rsidR="00DE005A" w:rsidRDefault="00000000">
      <w:pPr>
        <w:numPr>
          <w:ilvl w:val="0"/>
          <w:numId w:val="2"/>
        </w:numPr>
        <w:ind w:left="1800" w:hanging="1800"/>
      </w:pPr>
      <w:r>
        <w:t>Parkes JD, Langdon N, Lock C. </w:t>
      </w:r>
      <w:hyperlink r:id="rId12">
        <w:r>
          <w:rPr>
            <w:u w:val="single"/>
          </w:rPr>
          <w:t>Narcolepsy and immunity.</w:t>
        </w:r>
      </w:hyperlink>
      <w:r>
        <w:t xml:space="preserve"> Br Med J (Clin Res Ed). 1986 Feb 8;292(6517):359-60. </w:t>
      </w:r>
      <w:proofErr w:type="spellStart"/>
      <w:r>
        <w:t>doi</w:t>
      </w:r>
      <w:proofErr w:type="spellEnd"/>
      <w:r>
        <w:t>: 10.1136/bmj.292.6517.359. PubMed PMID: 3080168; PubMed Central PMCID: PMC1339341. </w:t>
      </w:r>
    </w:p>
    <w:p w14:paraId="00000145" w14:textId="77777777" w:rsidR="00DE005A" w:rsidRDefault="00DE005A">
      <w:pPr>
        <w:ind w:left="1800" w:hanging="1800"/>
      </w:pPr>
    </w:p>
    <w:p w14:paraId="00000146" w14:textId="77777777" w:rsidR="00DE005A" w:rsidRDefault="00000000">
      <w:pPr>
        <w:numPr>
          <w:ilvl w:val="0"/>
          <w:numId w:val="2"/>
        </w:numPr>
        <w:ind w:left="1800" w:hanging="1800"/>
      </w:pPr>
      <w:proofErr w:type="spellStart"/>
      <w:r>
        <w:t>Roselaar</w:t>
      </w:r>
      <w:proofErr w:type="spellEnd"/>
      <w:r>
        <w:t xml:space="preserve"> SE, Langdon N, Lock CB, Jenner P, Parkes JD. </w:t>
      </w:r>
      <w:hyperlink r:id="rId13">
        <w:r>
          <w:rPr>
            <w:u w:val="single"/>
          </w:rPr>
          <w:t>Selegiline in narcolepsy.</w:t>
        </w:r>
      </w:hyperlink>
      <w:r>
        <w:t xml:space="preserve"> Sleep. 1987 Oct;10(5):491-5. </w:t>
      </w:r>
      <w:proofErr w:type="spellStart"/>
      <w:r>
        <w:t>doi</w:t>
      </w:r>
      <w:proofErr w:type="spellEnd"/>
      <w:r>
        <w:t>: 10.1093/sleep/10.5.491. PubMed PMID: 3120270. </w:t>
      </w:r>
    </w:p>
    <w:p w14:paraId="00000147" w14:textId="77777777" w:rsidR="00DE005A" w:rsidRDefault="00DE005A">
      <w:pPr>
        <w:ind w:left="1800" w:hanging="1800"/>
      </w:pPr>
    </w:p>
    <w:p w14:paraId="00000148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Lock CB, So AK, Welsh KI, Parkes JD, </w:t>
      </w:r>
      <w:proofErr w:type="spellStart"/>
      <w:r>
        <w:t>Trowsdale</w:t>
      </w:r>
      <w:proofErr w:type="spellEnd"/>
      <w:r>
        <w:t xml:space="preserve"> J. </w:t>
      </w:r>
      <w:hyperlink r:id="rId14">
        <w:r>
          <w:rPr>
            <w:u w:val="single"/>
          </w:rPr>
          <w:t>MHC class</w:t>
        </w:r>
      </w:hyperlink>
      <w:hyperlink r:id="rId15">
        <w:r>
          <w:rPr>
            <w:u w:val="single"/>
          </w:rPr>
          <w:t xml:space="preserve"> </w:t>
        </w:r>
      </w:hyperlink>
      <w:hyperlink r:id="rId16">
        <w:r>
          <w:rPr>
            <w:u w:val="single"/>
          </w:rPr>
          <w:t>II sequences of an HLA-DR2</w:t>
        </w:r>
      </w:hyperlink>
      <w:hyperlink r:id="rId17">
        <w:r>
          <w:rPr>
            <w:u w:val="single"/>
          </w:rPr>
          <w:t xml:space="preserve"> </w:t>
        </w:r>
      </w:hyperlink>
      <w:hyperlink r:id="rId18">
        <w:r>
          <w:rPr>
            <w:u w:val="single"/>
          </w:rPr>
          <w:t>narcoleptic. </w:t>
        </w:r>
      </w:hyperlink>
      <w:r>
        <w:t>Immunogenetics.1988;27(6):449-55. PubMed PMID: 3259543. </w:t>
      </w:r>
    </w:p>
    <w:p w14:paraId="00000149" w14:textId="77777777" w:rsidR="00DE005A" w:rsidRDefault="00DE005A">
      <w:pPr>
        <w:ind w:left="1800" w:hanging="1800"/>
      </w:pPr>
    </w:p>
    <w:p w14:paraId="0000014A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Wilkinson D, de Vries RR, Madrigal JA, Lock CB, Morgenstern JP, </w:t>
      </w:r>
      <w:proofErr w:type="spellStart"/>
      <w:r>
        <w:t>Trowsdale</w:t>
      </w:r>
      <w:proofErr w:type="spellEnd"/>
      <w:r>
        <w:t xml:space="preserve"> J, Altmann DM. </w:t>
      </w:r>
      <w:hyperlink r:id="rId19">
        <w:r>
          <w:rPr>
            <w:u w:val="single"/>
          </w:rPr>
          <w:t>Analysis of HLA-DR glycoproteins by DNA-mediated gene transfer. Definition of DR2 beta gene products and antigen presentation to T cell clones from leprosy patients.</w:t>
        </w:r>
      </w:hyperlink>
      <w:r>
        <w:t xml:space="preserve"> J Exp Med. 1988 Apr 1;167(4):1442-</w:t>
      </w:r>
      <w:r>
        <w:lastRenderedPageBreak/>
        <w:t>58. </w:t>
      </w:r>
      <w:proofErr w:type="spellStart"/>
      <w:r>
        <w:t>doi</w:t>
      </w:r>
      <w:proofErr w:type="spellEnd"/>
      <w:r>
        <w:t>: 10.1084/jem.167.4.1442. PubMed PMID: 3128633; PubMed Central PMCID: PMC2188916. </w:t>
      </w:r>
    </w:p>
    <w:p w14:paraId="0000014B" w14:textId="77777777" w:rsidR="00DE005A" w:rsidRDefault="00DE005A">
      <w:pPr>
        <w:ind w:left="1800" w:hanging="1800"/>
      </w:pPr>
    </w:p>
    <w:p w14:paraId="0000014C" w14:textId="77777777" w:rsidR="00DE005A" w:rsidRDefault="00000000">
      <w:pPr>
        <w:numPr>
          <w:ilvl w:val="0"/>
          <w:numId w:val="2"/>
        </w:numPr>
        <w:ind w:left="1800" w:hanging="1800"/>
      </w:pPr>
      <w:r>
        <w:t>Parkes JD, Lock CB. </w:t>
      </w:r>
      <w:hyperlink r:id="rId20">
        <w:r>
          <w:rPr>
            <w:u w:val="single"/>
          </w:rPr>
          <w:t>Genetic factors in sleep disorders.</w:t>
        </w:r>
      </w:hyperlink>
      <w:r>
        <w:t xml:space="preserve"> J Neurol </w:t>
      </w:r>
      <w:proofErr w:type="spellStart"/>
      <w:r>
        <w:t>Neurosurg</w:t>
      </w:r>
      <w:proofErr w:type="spellEnd"/>
      <w:r>
        <w:t xml:space="preserve"> Psychiatry. 1989 </w:t>
      </w:r>
      <w:proofErr w:type="gramStart"/>
      <w:r>
        <w:t>Jun;Suppl</w:t>
      </w:r>
      <w:proofErr w:type="gramEnd"/>
      <w:r>
        <w:t>:101-8. </w:t>
      </w:r>
      <w:proofErr w:type="spellStart"/>
      <w:r>
        <w:t>doi</w:t>
      </w:r>
      <w:proofErr w:type="spellEnd"/>
      <w:r>
        <w:t>: 10.1136/jnnp.52.suppl.101. Review. PubMed PMID: 2569031; PubMed Central PMCID: PMC1033314. </w:t>
      </w:r>
    </w:p>
    <w:p w14:paraId="0000014D" w14:textId="77777777" w:rsidR="00DE005A" w:rsidRDefault="00DE005A">
      <w:pPr>
        <w:ind w:left="1800" w:hanging="1800"/>
      </w:pPr>
    </w:p>
    <w:p w14:paraId="0000014E" w14:textId="77777777" w:rsidR="00DE005A" w:rsidRDefault="00000000">
      <w:pPr>
        <w:numPr>
          <w:ilvl w:val="0"/>
          <w:numId w:val="2"/>
        </w:numPr>
        <w:ind w:left="1800" w:hanging="1800"/>
      </w:pPr>
      <w:proofErr w:type="spellStart"/>
      <w:r>
        <w:t>Smilek</w:t>
      </w:r>
      <w:proofErr w:type="spellEnd"/>
      <w:r>
        <w:t xml:space="preserve"> DE, Lock CB, McDevitt HO. </w:t>
      </w:r>
      <w:hyperlink r:id="rId21">
        <w:r>
          <w:rPr>
            <w:u w:val="single"/>
          </w:rPr>
          <w:t>Antigen recognition and peptide-mediated immunotherapy in autoimmune disease.</w:t>
        </w:r>
      </w:hyperlink>
      <w:r>
        <w:t xml:space="preserve"> Immunol Rev. 1990 Dec;118:37-71. Review. PubMed PMID: 1706681. </w:t>
      </w:r>
    </w:p>
    <w:p w14:paraId="0000014F" w14:textId="77777777" w:rsidR="00DE005A" w:rsidRDefault="00DE005A">
      <w:pPr>
        <w:ind w:left="1800" w:hanging="1800"/>
      </w:pPr>
    </w:p>
    <w:p w14:paraId="00000150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Lock C, </w:t>
      </w:r>
      <w:proofErr w:type="spellStart"/>
      <w:r>
        <w:t>Smilek</w:t>
      </w:r>
      <w:proofErr w:type="spellEnd"/>
      <w:r>
        <w:t xml:space="preserve"> D, Gautam A, </w:t>
      </w:r>
      <w:proofErr w:type="spellStart"/>
      <w:r>
        <w:t>Vaysburd</w:t>
      </w:r>
      <w:proofErr w:type="spellEnd"/>
      <w:r>
        <w:t xml:space="preserve"> M, </w:t>
      </w:r>
      <w:proofErr w:type="spellStart"/>
      <w:r>
        <w:t>Dwivedy</w:t>
      </w:r>
      <w:proofErr w:type="spellEnd"/>
      <w:r>
        <w:t xml:space="preserve"> S, McDevitt H. </w:t>
      </w:r>
      <w:hyperlink r:id="rId22">
        <w:r>
          <w:rPr>
            <w:u w:val="single"/>
          </w:rPr>
          <w:t>Competitive inhibition of antigen presentation in animal models of autoimmune disease.</w:t>
        </w:r>
      </w:hyperlink>
      <w:r>
        <w:t xml:space="preserve"> Semin Immunol. 1991 Jul;3(4):247-55. Review. PubMed PMID: 1718485. </w:t>
      </w:r>
    </w:p>
    <w:p w14:paraId="00000151" w14:textId="77777777" w:rsidR="00DE005A" w:rsidRDefault="00DE005A">
      <w:pPr>
        <w:ind w:left="1800" w:hanging="1800"/>
      </w:pPr>
    </w:p>
    <w:p w14:paraId="00000152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Gautam AM, Lock CB, </w:t>
      </w:r>
      <w:proofErr w:type="spellStart"/>
      <w:r>
        <w:t>Smilek</w:t>
      </w:r>
      <w:proofErr w:type="spellEnd"/>
      <w:r>
        <w:t xml:space="preserve"> DE, Pearson CI, Steinman L, McDevitt HO. </w:t>
      </w:r>
      <w:hyperlink r:id="rId23">
        <w:r>
          <w:rPr>
            <w:u w:val="single"/>
          </w:rPr>
          <w:t>Minimum structural requirements for peptide presentation by major histocompatibility complex class II molecules: implications in induction of autoimmunity.</w:t>
        </w:r>
      </w:hyperlink>
      <w:r>
        <w:t xml:space="preserve"> Proc Natl </w:t>
      </w:r>
      <w:proofErr w:type="spellStart"/>
      <w:r>
        <w:t>Acad</w:t>
      </w:r>
      <w:proofErr w:type="spellEnd"/>
      <w:r>
        <w:t xml:space="preserve"> Sci U S A. 1994 Jan 18;91(2):767-71. </w:t>
      </w:r>
      <w:proofErr w:type="spellStart"/>
      <w:r>
        <w:t>doi</w:t>
      </w:r>
      <w:proofErr w:type="spellEnd"/>
      <w:r>
        <w:t>: 10.1073/pnas.91.2.767. PubMed PMID: 7507253; PubMed Central PMCID: PMC43030. </w:t>
      </w:r>
    </w:p>
    <w:p w14:paraId="00000153" w14:textId="77777777" w:rsidR="00DE005A" w:rsidRDefault="00DE005A">
      <w:pPr>
        <w:ind w:left="1800" w:hanging="1800"/>
      </w:pPr>
    </w:p>
    <w:p w14:paraId="00000154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Fugger L, Michie SA, </w:t>
      </w:r>
      <w:proofErr w:type="spellStart"/>
      <w:r>
        <w:t>Rulifson</w:t>
      </w:r>
      <w:proofErr w:type="spellEnd"/>
      <w:r>
        <w:t xml:space="preserve"> I, Lock CB, McDevitt GS. </w:t>
      </w:r>
      <w:hyperlink r:id="rId24">
        <w:r>
          <w:rPr>
            <w:u w:val="single"/>
          </w:rPr>
          <w:t>Expression of HLA-DR4 and human CD4 transgenes in mice determines the variable region beta-chain T-cell repertoire and mediates an HLA-DR-restricted immune response.</w:t>
        </w:r>
      </w:hyperlink>
      <w:r>
        <w:t xml:space="preserve"> Proc Natl </w:t>
      </w:r>
      <w:proofErr w:type="spellStart"/>
      <w:r>
        <w:t>Acad</w:t>
      </w:r>
      <w:proofErr w:type="spellEnd"/>
      <w:r>
        <w:t xml:space="preserve"> Sci U S A. 1994 Jun 21;91(13):6151-5. </w:t>
      </w:r>
      <w:proofErr w:type="spellStart"/>
      <w:r>
        <w:t>doi</w:t>
      </w:r>
      <w:proofErr w:type="spellEnd"/>
      <w:r>
        <w:t>: 10.1073/pnas.91.13.6151. PubMed PMID: 8016129; PubMed Central PMCID: PMC44156. </w:t>
      </w:r>
    </w:p>
    <w:p w14:paraId="00000155" w14:textId="77777777" w:rsidR="00DE005A" w:rsidRDefault="00DE005A">
      <w:pPr>
        <w:ind w:left="1800" w:hanging="1800"/>
      </w:pPr>
    </w:p>
    <w:p w14:paraId="00000156" w14:textId="77777777" w:rsidR="00DE005A" w:rsidRDefault="00000000">
      <w:pPr>
        <w:numPr>
          <w:ilvl w:val="0"/>
          <w:numId w:val="2"/>
        </w:numPr>
        <w:ind w:left="1800" w:hanging="1800"/>
      </w:pPr>
      <w:proofErr w:type="spellStart"/>
      <w:r>
        <w:t>Vaysburd</w:t>
      </w:r>
      <w:proofErr w:type="spellEnd"/>
      <w:r>
        <w:t xml:space="preserve"> M, Lock C, McDevitt H. </w:t>
      </w:r>
      <w:hyperlink r:id="rId25">
        <w:r>
          <w:rPr>
            <w:u w:val="single"/>
          </w:rPr>
          <w:t>Prevention of insulin-dependent diabetes mellitus in nonobese diabetic mice by immunogenic but not by tolerated peptides.</w:t>
        </w:r>
      </w:hyperlink>
      <w:r>
        <w:t xml:space="preserve"> J Exp Med. 1995 Sep 1;182(3):897-902. </w:t>
      </w:r>
      <w:proofErr w:type="spellStart"/>
      <w:r>
        <w:t>doi</w:t>
      </w:r>
      <w:proofErr w:type="spellEnd"/>
      <w:r>
        <w:t>: 10.1084/jem.182.3.897. PubMed PMID: 7650494; PubMed Central PMCID: PMC2192152. </w:t>
      </w:r>
    </w:p>
    <w:p w14:paraId="00000157" w14:textId="77777777" w:rsidR="00DE005A" w:rsidRDefault="00DE005A">
      <w:pPr>
        <w:ind w:left="1800" w:hanging="1800"/>
      </w:pPr>
    </w:p>
    <w:p w14:paraId="00000158" w14:textId="77777777" w:rsidR="00DE005A" w:rsidRDefault="00000000">
      <w:pPr>
        <w:numPr>
          <w:ilvl w:val="0"/>
          <w:numId w:val="2"/>
        </w:numPr>
        <w:ind w:left="1800" w:hanging="1800"/>
      </w:pPr>
      <w:proofErr w:type="spellStart"/>
      <w:r>
        <w:t>Garren</w:t>
      </w:r>
      <w:proofErr w:type="spellEnd"/>
      <w:r>
        <w:t xml:space="preserve"> H, Steinman L, Lock C. </w:t>
      </w:r>
      <w:hyperlink r:id="rId26">
        <w:r>
          <w:rPr>
            <w:u w:val="single"/>
          </w:rPr>
          <w:t>The specificity of the antibody response in multiple sclerosis.</w:t>
        </w:r>
      </w:hyperlink>
      <w:r>
        <w:t xml:space="preserve"> Ann Neurol. 1998 Jan;43(1):4-6. </w:t>
      </w:r>
      <w:proofErr w:type="spellStart"/>
      <w:r>
        <w:t>doi</w:t>
      </w:r>
      <w:proofErr w:type="spellEnd"/>
      <w:r>
        <w:t>: 10.1002/ana.410430105. Review. PubMed PMID: 9450762. </w:t>
      </w:r>
    </w:p>
    <w:p w14:paraId="00000159" w14:textId="77777777" w:rsidR="00DE005A" w:rsidRDefault="00DE005A">
      <w:pPr>
        <w:ind w:left="1800" w:hanging="1800"/>
      </w:pPr>
    </w:p>
    <w:p w14:paraId="0000015A" w14:textId="77777777" w:rsidR="00DE005A" w:rsidRDefault="00000000">
      <w:pPr>
        <w:numPr>
          <w:ilvl w:val="0"/>
          <w:numId w:val="2"/>
        </w:numPr>
        <w:ind w:left="1800" w:hanging="1800"/>
      </w:pPr>
      <w:r>
        <w:lastRenderedPageBreak/>
        <w:t xml:space="preserve">Lock C, </w:t>
      </w:r>
      <w:proofErr w:type="spellStart"/>
      <w:r>
        <w:t>Oksenberg</w:t>
      </w:r>
      <w:proofErr w:type="spellEnd"/>
      <w:r>
        <w:t xml:space="preserve"> J, Steinman L. </w:t>
      </w:r>
      <w:hyperlink r:id="rId27">
        <w:r>
          <w:rPr>
            <w:u w:val="single"/>
          </w:rPr>
          <w:t xml:space="preserve">The role of </w:t>
        </w:r>
        <w:proofErr w:type="spellStart"/>
        <w:r>
          <w:rPr>
            <w:u w:val="single"/>
          </w:rPr>
          <w:t>TNFalpha</w:t>
        </w:r>
        <w:proofErr w:type="spellEnd"/>
        <w:r>
          <w:rPr>
            <w:u w:val="single"/>
          </w:rPr>
          <w:t xml:space="preserve"> and lymphotoxin in demyelinating disease.</w:t>
        </w:r>
      </w:hyperlink>
      <w:r>
        <w:t xml:space="preserve"> Ann Rheum Dis. 1999 Nov;58 Suppl </w:t>
      </w:r>
      <w:proofErr w:type="gramStart"/>
      <w:r>
        <w:t>1:I</w:t>
      </w:r>
      <w:proofErr w:type="gramEnd"/>
      <w:r>
        <w:t>121-8. </w:t>
      </w:r>
      <w:proofErr w:type="spellStart"/>
      <w:r>
        <w:t>doi</w:t>
      </w:r>
      <w:proofErr w:type="spellEnd"/>
      <w:r>
        <w:t>: 10.1136/ard.</w:t>
      </w:r>
      <w:proofErr w:type="gramStart"/>
      <w:r>
        <w:t>58.2008.i</w:t>
      </w:r>
      <w:proofErr w:type="gramEnd"/>
      <w:r>
        <w:t>121. Review. PubMed PMID: 10577988; PubMed Central PMCID: PMC1766588. </w:t>
      </w:r>
    </w:p>
    <w:p w14:paraId="0000015B" w14:textId="77777777" w:rsidR="00DE005A" w:rsidRDefault="00DE005A">
      <w:pPr>
        <w:ind w:left="1800" w:hanging="1800"/>
      </w:pPr>
    </w:p>
    <w:p w14:paraId="0000015C" w14:textId="77777777" w:rsidR="00DE005A" w:rsidRDefault="00000000">
      <w:pPr>
        <w:numPr>
          <w:ilvl w:val="0"/>
          <w:numId w:val="2"/>
        </w:numPr>
        <w:ind w:left="1800" w:hanging="1800"/>
      </w:pPr>
      <w:proofErr w:type="spellStart"/>
      <w:r>
        <w:t>Voehringer</w:t>
      </w:r>
      <w:proofErr w:type="spellEnd"/>
      <w:r>
        <w:t xml:space="preserve"> DW, Hirschberg DL, Xiao J, Lu Q, </w:t>
      </w:r>
      <w:proofErr w:type="spellStart"/>
      <w:r>
        <w:t>Roederer</w:t>
      </w:r>
      <w:proofErr w:type="spellEnd"/>
      <w:r>
        <w:t xml:space="preserve"> M, Lock CB, Herzenberg LA, Steinman L, Herzenberg LA. </w:t>
      </w:r>
      <w:hyperlink r:id="rId28">
        <w:r>
          <w:rPr>
            <w:u w:val="single"/>
          </w:rPr>
          <w:t>Gene microarray identification of redox and mitochondrial elements that control resistance or sensitivity to apoptosis.</w:t>
        </w:r>
      </w:hyperlink>
      <w:r>
        <w:t xml:space="preserve"> Proc Natl </w:t>
      </w:r>
      <w:proofErr w:type="spellStart"/>
      <w:r>
        <w:t>Acad</w:t>
      </w:r>
      <w:proofErr w:type="spellEnd"/>
      <w:r>
        <w:t xml:space="preserve"> Sci U S A. 2000 Mar 14;97(6):2680-5. </w:t>
      </w:r>
      <w:proofErr w:type="spellStart"/>
      <w:r>
        <w:t>doi</w:t>
      </w:r>
      <w:proofErr w:type="spellEnd"/>
      <w:r>
        <w:t>: 10.1073/pnas.97.6.2680. PubMed PMID: 10716996; PubMed Central PMCID: PMC15989. </w:t>
      </w:r>
    </w:p>
    <w:p w14:paraId="0000015D" w14:textId="77777777" w:rsidR="00DE005A" w:rsidRDefault="00DE005A">
      <w:pPr>
        <w:ind w:left="1800" w:hanging="1800"/>
      </w:pPr>
    </w:p>
    <w:p w14:paraId="0000015E" w14:textId="77777777" w:rsidR="00DE005A" w:rsidRDefault="00000000">
      <w:pPr>
        <w:numPr>
          <w:ilvl w:val="0"/>
          <w:numId w:val="2"/>
        </w:numPr>
        <w:ind w:left="1800" w:hanging="1800"/>
      </w:pPr>
      <w:proofErr w:type="spellStart"/>
      <w:r>
        <w:t>Chabas</w:t>
      </w:r>
      <w:proofErr w:type="spellEnd"/>
      <w:r>
        <w:t xml:space="preserve"> D, </w:t>
      </w:r>
      <w:proofErr w:type="spellStart"/>
      <w:r>
        <w:t>Baranzini</w:t>
      </w:r>
      <w:proofErr w:type="spellEnd"/>
      <w:r>
        <w:t xml:space="preserve"> SE, Mitchell D, Bernard CC, </w:t>
      </w:r>
      <w:proofErr w:type="spellStart"/>
      <w:r>
        <w:t>Rittling</w:t>
      </w:r>
      <w:proofErr w:type="spellEnd"/>
      <w:r>
        <w:t xml:space="preserve"> SR, Denhardt DT, Sobel RA, Lock C, </w:t>
      </w:r>
      <w:proofErr w:type="spellStart"/>
      <w:r>
        <w:t>Karpuj</w:t>
      </w:r>
      <w:proofErr w:type="spellEnd"/>
      <w:r>
        <w:t xml:space="preserve"> M, </w:t>
      </w:r>
      <w:proofErr w:type="spellStart"/>
      <w:r>
        <w:t>Pedotti</w:t>
      </w:r>
      <w:proofErr w:type="spellEnd"/>
      <w:r>
        <w:t xml:space="preserve"> R, Heller R, </w:t>
      </w:r>
      <w:proofErr w:type="spellStart"/>
      <w:r>
        <w:t>Oksenberg</w:t>
      </w:r>
      <w:proofErr w:type="spellEnd"/>
      <w:r>
        <w:t xml:space="preserve"> JR, Steinman L. </w:t>
      </w:r>
      <w:hyperlink r:id="rId29">
        <w:r>
          <w:rPr>
            <w:u w:val="single"/>
          </w:rPr>
          <w:t xml:space="preserve">The influence of the proinflammatory cytokine, </w:t>
        </w:r>
        <w:proofErr w:type="spellStart"/>
        <w:r>
          <w:rPr>
            <w:u w:val="single"/>
          </w:rPr>
          <w:t>osteopontin</w:t>
        </w:r>
        <w:proofErr w:type="spellEnd"/>
        <w:r>
          <w:rPr>
            <w:u w:val="single"/>
          </w:rPr>
          <w:t>, on autoimmune demyelinating disease.</w:t>
        </w:r>
      </w:hyperlink>
      <w:r>
        <w:t xml:space="preserve"> Science. 2001 Nov 23;294(5547):1731-5. </w:t>
      </w:r>
      <w:proofErr w:type="spellStart"/>
      <w:r>
        <w:t>doi</w:t>
      </w:r>
      <w:proofErr w:type="spellEnd"/>
      <w:r>
        <w:t>: 10.1126/science.1062960. PubMed PMID: 11721059. </w:t>
      </w:r>
    </w:p>
    <w:p w14:paraId="0000015F" w14:textId="77777777" w:rsidR="00DE005A" w:rsidRDefault="00DE005A">
      <w:pPr>
        <w:ind w:left="1800" w:hanging="1800"/>
      </w:pPr>
    </w:p>
    <w:p w14:paraId="00000160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Lock C, </w:t>
      </w:r>
      <w:proofErr w:type="spellStart"/>
      <w:r>
        <w:t>Hermans</w:t>
      </w:r>
      <w:proofErr w:type="spellEnd"/>
      <w:r>
        <w:t xml:space="preserve"> G, </w:t>
      </w:r>
      <w:proofErr w:type="spellStart"/>
      <w:r>
        <w:t>Pedotti</w:t>
      </w:r>
      <w:proofErr w:type="spellEnd"/>
      <w:r>
        <w:t xml:space="preserve"> R, </w:t>
      </w:r>
      <w:proofErr w:type="spellStart"/>
      <w:r>
        <w:t>Brendolan</w:t>
      </w:r>
      <w:proofErr w:type="spellEnd"/>
      <w:r>
        <w:t xml:space="preserve"> A, </w:t>
      </w:r>
      <w:proofErr w:type="spellStart"/>
      <w:r>
        <w:t>Schadt</w:t>
      </w:r>
      <w:proofErr w:type="spellEnd"/>
      <w:r>
        <w:t xml:space="preserve"> E, </w:t>
      </w:r>
      <w:proofErr w:type="spellStart"/>
      <w:r>
        <w:t>Garren</w:t>
      </w:r>
      <w:proofErr w:type="spellEnd"/>
      <w:r>
        <w:t xml:space="preserve"> H, Langer-Gould A, Strober S, Cannella B, Allard J, </w:t>
      </w:r>
      <w:proofErr w:type="spellStart"/>
      <w:r>
        <w:t>Klonowski</w:t>
      </w:r>
      <w:proofErr w:type="spellEnd"/>
      <w:r>
        <w:t xml:space="preserve"> P, Austin A, Lad N, Kaminski N, Galli SJ, </w:t>
      </w:r>
      <w:proofErr w:type="spellStart"/>
      <w:r>
        <w:t>Oksenberg</w:t>
      </w:r>
      <w:proofErr w:type="spellEnd"/>
      <w:r>
        <w:t xml:space="preserve"> JR, Raine CS, Heller R, Steinman L. </w:t>
      </w:r>
      <w:hyperlink r:id="rId30">
        <w:r>
          <w:rPr>
            <w:u w:val="single"/>
          </w:rPr>
          <w:t>Gene-microarray analysis of multiple sclerosis lesions yields new targets validated in autoimmune encephalomyelitis.</w:t>
        </w:r>
      </w:hyperlink>
      <w:r>
        <w:t xml:space="preserve"> Nat Med. 2002 May;8(5):500-8. </w:t>
      </w:r>
      <w:proofErr w:type="spellStart"/>
      <w:r>
        <w:t>doi</w:t>
      </w:r>
      <w:proofErr w:type="spellEnd"/>
      <w:r>
        <w:t>: 10.1038/nm0502-500. PubMed PMID: 11984595. </w:t>
      </w:r>
    </w:p>
    <w:p w14:paraId="00000161" w14:textId="77777777" w:rsidR="00DE005A" w:rsidRDefault="00DE005A">
      <w:pPr>
        <w:ind w:left="1800" w:hanging="1800"/>
      </w:pPr>
    </w:p>
    <w:p w14:paraId="00000162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Steinman L, Youssef S, Van </w:t>
      </w:r>
      <w:proofErr w:type="spellStart"/>
      <w:r>
        <w:t>Venrooij</w:t>
      </w:r>
      <w:proofErr w:type="spellEnd"/>
      <w:r>
        <w:t xml:space="preserve"> N, </w:t>
      </w:r>
      <w:proofErr w:type="spellStart"/>
      <w:r>
        <w:t>Chabas</w:t>
      </w:r>
      <w:proofErr w:type="spellEnd"/>
      <w:r>
        <w:t xml:space="preserve"> D, </w:t>
      </w:r>
      <w:proofErr w:type="spellStart"/>
      <w:r>
        <w:t>Baranzini</w:t>
      </w:r>
      <w:proofErr w:type="spellEnd"/>
      <w:r>
        <w:t xml:space="preserve"> SE, </w:t>
      </w:r>
      <w:proofErr w:type="spellStart"/>
      <w:r>
        <w:t>Rittling</w:t>
      </w:r>
      <w:proofErr w:type="spellEnd"/>
      <w:r>
        <w:t xml:space="preserve"> S, Denhardt D, Sobel RA, Lock C, </w:t>
      </w:r>
      <w:proofErr w:type="spellStart"/>
      <w:r>
        <w:t>Pedotti</w:t>
      </w:r>
      <w:proofErr w:type="spellEnd"/>
      <w:r>
        <w:t xml:space="preserve"> R, </w:t>
      </w:r>
      <w:proofErr w:type="spellStart"/>
      <w:r>
        <w:t>Oksenberg</w:t>
      </w:r>
      <w:proofErr w:type="spellEnd"/>
      <w:r>
        <w:t xml:space="preserve"> JR. </w:t>
      </w:r>
      <w:r>
        <w:rPr>
          <w:u w:val="single"/>
        </w:rPr>
        <w:t xml:space="preserve">Response to Comment on "The Influence of the Proinflammatory Cytokine, </w:t>
      </w:r>
      <w:proofErr w:type="spellStart"/>
      <w:r>
        <w:rPr>
          <w:u w:val="single"/>
        </w:rPr>
        <w:t>Osteopontin</w:t>
      </w:r>
      <w:proofErr w:type="spellEnd"/>
      <w:r>
        <w:rPr>
          <w:u w:val="single"/>
        </w:rPr>
        <w:t>, on Autoimmune Demyelinating Disease".</w:t>
      </w:r>
      <w:r>
        <w:t> Science (New York, N.Y.). 2003 March; 299(5614):1845. </w:t>
      </w:r>
      <w:proofErr w:type="spellStart"/>
      <w:r>
        <w:t>doi</w:t>
      </w:r>
      <w:proofErr w:type="spellEnd"/>
      <w:r>
        <w:t>: 10.1126/science.1080223.</w:t>
      </w:r>
    </w:p>
    <w:p w14:paraId="00000163" w14:textId="77777777" w:rsidR="00DE005A" w:rsidRDefault="00DE005A">
      <w:pPr>
        <w:ind w:left="1800" w:hanging="1800"/>
      </w:pPr>
    </w:p>
    <w:p w14:paraId="00000164" w14:textId="77777777" w:rsidR="00DE005A" w:rsidRDefault="00000000">
      <w:pPr>
        <w:numPr>
          <w:ilvl w:val="0"/>
          <w:numId w:val="2"/>
        </w:numPr>
        <w:ind w:left="1800" w:hanging="1800"/>
      </w:pPr>
      <w:r>
        <w:t>Lock CB, Heller RA. </w:t>
      </w:r>
      <w:hyperlink r:id="rId31">
        <w:r>
          <w:rPr>
            <w:u w:val="single"/>
          </w:rPr>
          <w:t>Gene microarray analysis of multiple sclerosis lesions.</w:t>
        </w:r>
      </w:hyperlink>
      <w:r>
        <w:t xml:space="preserve"> Trends Mol Med. 2003 Dec;9(12):535-41. Review. PubMed PMID: 14659468. </w:t>
      </w:r>
    </w:p>
    <w:p w14:paraId="00000165" w14:textId="77777777" w:rsidR="00DE005A" w:rsidRDefault="00DE005A">
      <w:pPr>
        <w:ind w:left="1800" w:hanging="1800"/>
      </w:pPr>
    </w:p>
    <w:p w14:paraId="00000166" w14:textId="77777777" w:rsidR="00DE005A" w:rsidRDefault="00000000">
      <w:pPr>
        <w:numPr>
          <w:ilvl w:val="0"/>
          <w:numId w:val="2"/>
        </w:numPr>
        <w:ind w:left="1800" w:hanging="1800"/>
      </w:pPr>
      <w:r>
        <w:t>Lock C. </w:t>
      </w:r>
      <w:hyperlink r:id="rId32">
        <w:r>
          <w:rPr>
            <w:u w:val="single"/>
          </w:rPr>
          <w:t>Are "statins" beneficial or harmful in multiple sclerosis?</w:t>
        </w:r>
      </w:hyperlink>
      <w:r>
        <w:t xml:space="preserve"> Neurology. 2008 Oct 28;71(18</w:t>
      </w:r>
      <w:proofErr w:type="gramStart"/>
      <w:r>
        <w:t>):e</w:t>
      </w:r>
      <w:proofErr w:type="gramEnd"/>
      <w:r>
        <w:t>54-5. </w:t>
      </w:r>
      <w:proofErr w:type="spellStart"/>
      <w:r>
        <w:t>doi</w:t>
      </w:r>
      <w:proofErr w:type="spellEnd"/>
      <w:r>
        <w:t>: 10.1212/01.wnl.0000335940.94945.16. PubMed PMID: 18955680. </w:t>
      </w:r>
    </w:p>
    <w:p w14:paraId="00000167" w14:textId="77777777" w:rsidR="00DE005A" w:rsidRDefault="00DE005A">
      <w:pPr>
        <w:ind w:left="1800" w:hanging="1800"/>
      </w:pPr>
    </w:p>
    <w:p w14:paraId="00000168" w14:textId="77777777" w:rsidR="00DE005A" w:rsidRDefault="00000000">
      <w:pPr>
        <w:numPr>
          <w:ilvl w:val="0"/>
          <w:numId w:val="2"/>
        </w:numPr>
        <w:ind w:left="1800" w:hanging="1800"/>
      </w:pPr>
      <w:r>
        <w:lastRenderedPageBreak/>
        <w:t xml:space="preserve">Bhat R, Axtell R, Mitra A, Miranda M, Lock C, </w:t>
      </w:r>
      <w:proofErr w:type="spellStart"/>
      <w:r>
        <w:t>Tsien</w:t>
      </w:r>
      <w:proofErr w:type="spellEnd"/>
      <w:r>
        <w:t xml:space="preserve"> RW, Steinman L. </w:t>
      </w:r>
      <w:hyperlink r:id="rId33">
        <w:r>
          <w:rPr>
            <w:u w:val="single"/>
          </w:rPr>
          <w:t>Inhibitory role for GABA in autoimmune inflammation.</w:t>
        </w:r>
      </w:hyperlink>
      <w:r>
        <w:t xml:space="preserve"> Proc Natl </w:t>
      </w:r>
      <w:proofErr w:type="spellStart"/>
      <w:r>
        <w:t>Acad</w:t>
      </w:r>
      <w:proofErr w:type="spellEnd"/>
      <w:r>
        <w:t xml:space="preserve"> Sci U S A. 2010 Feb 9;107(6):2580-5. </w:t>
      </w:r>
      <w:proofErr w:type="spellStart"/>
      <w:r>
        <w:t>doi</w:t>
      </w:r>
      <w:proofErr w:type="spellEnd"/>
      <w:r>
        <w:t>: 10.1073/pnas.0915139107. </w:t>
      </w:r>
      <w:proofErr w:type="spellStart"/>
      <w:r>
        <w:t>Epub</w:t>
      </w:r>
      <w:proofErr w:type="spellEnd"/>
      <w:r>
        <w:t xml:space="preserve"> 2010 Feb 1. PubMed PMID: 20133656; PubMed Central PMCID: PMC2823917. </w:t>
      </w:r>
    </w:p>
    <w:p w14:paraId="00000169" w14:textId="77777777" w:rsidR="00DE005A" w:rsidRDefault="00DE005A">
      <w:pPr>
        <w:ind w:left="1800" w:hanging="1800"/>
      </w:pPr>
    </w:p>
    <w:p w14:paraId="0000016A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Han MH, Lundgren DH, Jaiswal S, Chao M, Graham KL, Garris CS, Axtell RC, Ho PP, Lock CB, Woodard JI, Brownell SE, </w:t>
      </w:r>
      <w:proofErr w:type="spellStart"/>
      <w:r>
        <w:t>Zoudilova</w:t>
      </w:r>
      <w:proofErr w:type="spellEnd"/>
      <w:r>
        <w:t xml:space="preserve"> M, Hunt JF, </w:t>
      </w:r>
      <w:proofErr w:type="spellStart"/>
      <w:r>
        <w:t>Baranzini</w:t>
      </w:r>
      <w:proofErr w:type="spellEnd"/>
      <w:r>
        <w:t xml:space="preserve"> SE, Butcher EC, Raine CS, Sobel RA, Han DK, Weissman I, Steinman L. </w:t>
      </w:r>
      <w:hyperlink r:id="rId34">
        <w:r>
          <w:rPr>
            <w:u w:val="single"/>
          </w:rPr>
          <w:t>Janus-like opposing roles of CD47 in autoimmune brain inflammation in humans and mice.</w:t>
        </w:r>
      </w:hyperlink>
      <w:r>
        <w:t xml:space="preserve"> J Exp Med. 2012 Jul 2;209(7):1325-34. </w:t>
      </w:r>
      <w:proofErr w:type="spellStart"/>
      <w:r>
        <w:t>doi</w:t>
      </w:r>
      <w:proofErr w:type="spellEnd"/>
      <w:r>
        <w:t>: 10.1084/jem.20101974. </w:t>
      </w:r>
      <w:proofErr w:type="spellStart"/>
      <w:r>
        <w:t>Epub</w:t>
      </w:r>
      <w:proofErr w:type="spellEnd"/>
      <w:r>
        <w:t xml:space="preserve"> 2012 Jun 25. PubMed PMID: 22734047; PubMed Central PMCID: PMC3405500. </w:t>
      </w:r>
    </w:p>
    <w:p w14:paraId="0000016B" w14:textId="77777777" w:rsidR="00DE005A" w:rsidRDefault="00DE005A">
      <w:pPr>
        <w:ind w:left="1800" w:hanging="1800"/>
      </w:pPr>
    </w:p>
    <w:p w14:paraId="0000016C" w14:textId="77777777" w:rsidR="00DE005A" w:rsidRDefault="00000000">
      <w:pPr>
        <w:numPr>
          <w:ilvl w:val="0"/>
          <w:numId w:val="2"/>
        </w:numPr>
        <w:ind w:left="1800" w:hanging="1800"/>
      </w:pPr>
      <w:proofErr w:type="spellStart"/>
      <w:r>
        <w:t>Bian</w:t>
      </w:r>
      <w:proofErr w:type="spellEnd"/>
      <w:r>
        <w:t xml:space="preserve"> W, Kerr AB, </w:t>
      </w:r>
      <w:proofErr w:type="spellStart"/>
      <w:r>
        <w:t>Tranvinh</w:t>
      </w:r>
      <w:proofErr w:type="spellEnd"/>
      <w:r>
        <w:t xml:space="preserve"> E, </w:t>
      </w:r>
      <w:proofErr w:type="spellStart"/>
      <w:r>
        <w:t>Parivash</w:t>
      </w:r>
      <w:proofErr w:type="spellEnd"/>
      <w:r>
        <w:t xml:space="preserve"> S, </w:t>
      </w:r>
      <w:proofErr w:type="spellStart"/>
      <w:r>
        <w:t>Zahneisen</w:t>
      </w:r>
      <w:proofErr w:type="spellEnd"/>
      <w:r>
        <w:t xml:space="preserve"> B, Han MH, Lock CB, </w:t>
      </w:r>
      <w:proofErr w:type="spellStart"/>
      <w:r>
        <w:t>Goubran</w:t>
      </w:r>
      <w:proofErr w:type="spellEnd"/>
      <w:r>
        <w:t xml:space="preserve"> M, Zhu K, </w:t>
      </w:r>
      <w:proofErr w:type="spellStart"/>
      <w:r>
        <w:t>Rutt</w:t>
      </w:r>
      <w:proofErr w:type="spellEnd"/>
      <w:r>
        <w:t xml:space="preserve"> BK, </w:t>
      </w:r>
      <w:proofErr w:type="spellStart"/>
      <w:r>
        <w:t>Zeineh</w:t>
      </w:r>
      <w:proofErr w:type="spellEnd"/>
      <w:r>
        <w:t xml:space="preserve"> MM. </w:t>
      </w:r>
      <w:hyperlink r:id="rId35">
        <w:r>
          <w:rPr>
            <w:u w:val="single"/>
          </w:rPr>
          <w:t>MR susceptibility contrast imaging using a 2D simultaneous multi-slice gradient-echo sequence at 7T.</w:t>
        </w:r>
      </w:hyperlink>
      <w:r>
        <w:t xml:space="preserve"> </w:t>
      </w:r>
      <w:proofErr w:type="spellStart"/>
      <w:r>
        <w:t>PLoS</w:t>
      </w:r>
      <w:proofErr w:type="spellEnd"/>
      <w:r>
        <w:t xml:space="preserve"> One.2019;14(7):e0219705. </w:t>
      </w:r>
      <w:proofErr w:type="gramStart"/>
      <w:r>
        <w:t>doi:10.1371/journal.pone</w:t>
      </w:r>
      <w:proofErr w:type="gramEnd"/>
      <w:r>
        <w:t>.0219705. eCollection 2019. PubMed PMID: 31314813; PubMed Central PMCID: PMC6636815. </w:t>
      </w:r>
    </w:p>
    <w:p w14:paraId="0000016D" w14:textId="77777777" w:rsidR="00DE005A" w:rsidRDefault="00DE005A">
      <w:pPr>
        <w:ind w:left="1800" w:hanging="1800"/>
      </w:pPr>
    </w:p>
    <w:p w14:paraId="0000016E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Lanz TB, Brewer RC, Ho PP, Jude KM, Fernandez D, Fernandes RA, Gomez A, </w:t>
      </w:r>
      <w:proofErr w:type="spellStart"/>
      <w:r>
        <w:t>Nadj</w:t>
      </w:r>
      <w:proofErr w:type="spellEnd"/>
      <w:r>
        <w:t xml:space="preserve"> G, Schubert RD, </w:t>
      </w:r>
      <w:proofErr w:type="spellStart"/>
      <w:r>
        <w:t>Teegen</w:t>
      </w:r>
      <w:proofErr w:type="spellEnd"/>
      <w:r>
        <w:t xml:space="preserve"> B, Dunn JE, Lock CB, </w:t>
      </w:r>
      <w:proofErr w:type="spellStart"/>
      <w:r>
        <w:t>Kipp</w:t>
      </w:r>
      <w:proofErr w:type="spellEnd"/>
      <w:r>
        <w:t xml:space="preserve"> LB, Cotham VC, </w:t>
      </w:r>
      <w:proofErr w:type="spellStart"/>
      <w:r>
        <w:t>Ueberheide</w:t>
      </w:r>
      <w:proofErr w:type="spellEnd"/>
      <w:r>
        <w:t xml:space="preserve"> BM, Aftab BT, Wilson MR, Bashford-Rogers RJM, Platen M, Sobel RA, Garcia CK, Steinman L, Robinson WH. </w:t>
      </w:r>
      <w:r>
        <w:rPr>
          <w:highlight w:val="white"/>
          <w:u w:val="single"/>
        </w:rPr>
        <w:t>Clonally Expanded B Cells in Multiple Sclerosis Bind EBV and GlialCAM</w:t>
      </w:r>
      <w:r>
        <w:rPr>
          <w:u w:val="single"/>
        </w:rPr>
        <w:t>.</w:t>
      </w:r>
      <w:r>
        <w:t xml:space="preserve"> </w:t>
      </w:r>
      <w:r>
        <w:rPr>
          <w:i/>
          <w:highlight w:val="white"/>
        </w:rPr>
        <w:t>Nature</w:t>
      </w:r>
      <w:r>
        <w:rPr>
          <w:highlight w:val="white"/>
        </w:rPr>
        <w:t xml:space="preserve"> 603, 321–327 (2022). https://doi.org/10.1038/s41586-022-04432-7</w:t>
      </w:r>
    </w:p>
    <w:p w14:paraId="0000016F" w14:textId="77777777" w:rsidR="00DE005A" w:rsidRDefault="00DE005A">
      <w:pPr>
        <w:ind w:left="1800" w:hanging="1800"/>
      </w:pPr>
    </w:p>
    <w:p w14:paraId="00000170" w14:textId="77777777" w:rsidR="00DE005A" w:rsidRDefault="00000000">
      <w:pPr>
        <w:numPr>
          <w:ilvl w:val="0"/>
          <w:numId w:val="2"/>
        </w:numPr>
        <w:ind w:left="1800" w:hanging="1800"/>
      </w:pPr>
      <w:proofErr w:type="spellStart"/>
      <w:r>
        <w:t>Vlahovic</w:t>
      </w:r>
      <w:proofErr w:type="spellEnd"/>
      <w:r>
        <w:t xml:space="preserve"> L, Lock CB, Han MH, Vann </w:t>
      </w:r>
      <w:proofErr w:type="spellStart"/>
      <w:r>
        <w:t>Haren</w:t>
      </w:r>
      <w:proofErr w:type="spellEnd"/>
      <w:r>
        <w:t xml:space="preserve"> K, Sampson JB. </w:t>
      </w:r>
      <w:r>
        <w:rPr>
          <w:u w:val="single"/>
        </w:rPr>
        <w:t>A variant of uncertain significance in SDHAF1, the succinate dehydrogenase chaperone protein, in an adult patient with spastic paraparesis and leukoencephalopathy.</w:t>
      </w:r>
      <w:r>
        <w:t xml:space="preserve"> </w:t>
      </w:r>
      <w:proofErr w:type="spellStart"/>
      <w:r>
        <w:t>Mult</w:t>
      </w:r>
      <w:proofErr w:type="spellEnd"/>
      <w:r>
        <w:t xml:space="preserve"> </w:t>
      </w:r>
      <w:proofErr w:type="spellStart"/>
      <w:r>
        <w:t>Scler</w:t>
      </w:r>
      <w:proofErr w:type="spellEnd"/>
      <w:r>
        <w:t xml:space="preserve"> </w:t>
      </w:r>
      <w:proofErr w:type="spellStart"/>
      <w:r>
        <w:t>Relat</w:t>
      </w:r>
      <w:proofErr w:type="spellEnd"/>
      <w:r>
        <w:t xml:space="preserve"> Dis. July 03, </w:t>
      </w:r>
      <w:proofErr w:type="gramStart"/>
      <w:r>
        <w:t>2021</w:t>
      </w:r>
      <w:proofErr w:type="gramEnd"/>
      <w:r>
        <w:t xml:space="preserve"> </w:t>
      </w:r>
      <w:proofErr w:type="spellStart"/>
      <w:r>
        <w:t>DOI:</w:t>
      </w:r>
      <w:hyperlink r:id="rId36">
        <w:r>
          <w:t>https</w:t>
        </w:r>
        <w:proofErr w:type="spellEnd"/>
        <w:r>
          <w:t>://doi.org/10.1016/j.msard.2021.103132</w:t>
        </w:r>
      </w:hyperlink>
    </w:p>
    <w:p w14:paraId="00000171" w14:textId="77777777" w:rsidR="00DE005A" w:rsidRDefault="00DE005A">
      <w:pPr>
        <w:ind w:firstLine="1440"/>
      </w:pPr>
    </w:p>
    <w:p w14:paraId="00000172" w14:textId="77777777" w:rsidR="00DE005A" w:rsidRDefault="00000000">
      <w:pPr>
        <w:numPr>
          <w:ilvl w:val="0"/>
          <w:numId w:val="2"/>
        </w:numPr>
        <w:ind w:left="1800" w:hanging="1800"/>
      </w:pPr>
      <w:r>
        <w:t xml:space="preserve">Wu D, </w:t>
      </w:r>
      <w:proofErr w:type="spellStart"/>
      <w:r>
        <w:t>Sattarnezhad</w:t>
      </w:r>
      <w:proofErr w:type="spellEnd"/>
      <w:r>
        <w:t xml:space="preserve"> N, </w:t>
      </w:r>
      <w:proofErr w:type="spellStart"/>
      <w:r>
        <w:t>Dujari</w:t>
      </w:r>
      <w:proofErr w:type="spellEnd"/>
      <w:r>
        <w:t xml:space="preserve"> S, Lock CB, Han M. </w:t>
      </w:r>
      <w:proofErr w:type="spellStart"/>
      <w:r>
        <w:rPr>
          <w:u w:val="single"/>
        </w:rPr>
        <w:t>Heerfordt's</w:t>
      </w:r>
      <w:proofErr w:type="spellEnd"/>
      <w:r>
        <w:rPr>
          <w:u w:val="single"/>
        </w:rPr>
        <w:t xml:space="preserve"> syndrome with polyradiculopathy, a rare presentation of </w:t>
      </w:r>
      <w:proofErr w:type="spellStart"/>
      <w:r>
        <w:rPr>
          <w:u w:val="single"/>
        </w:rPr>
        <w:t>neurosarcoidosis</w:t>
      </w:r>
      <w:proofErr w:type="spellEnd"/>
      <w:r>
        <w:rPr>
          <w:u w:val="single"/>
        </w:rPr>
        <w:t xml:space="preserve">: Case report and review of literature. </w:t>
      </w:r>
      <w:r>
        <w:t xml:space="preserve">Neuroimmunology </w:t>
      </w:r>
      <w:proofErr w:type="spellStart"/>
      <w:proofErr w:type="gramStart"/>
      <w:r>
        <w:t>Reports,Volume</w:t>
      </w:r>
      <w:proofErr w:type="spellEnd"/>
      <w:proofErr w:type="gramEnd"/>
      <w:r>
        <w:t xml:space="preserve"> 2,2022,100087, ISSN 2667-257X, https://doi.org/10.1016/j.nerep.2022.100087</w:t>
      </w:r>
    </w:p>
    <w:p w14:paraId="00000173" w14:textId="77777777" w:rsidR="00DE005A" w:rsidRDefault="00DE005A">
      <w:pPr>
        <w:ind w:firstLine="1440"/>
        <w:rPr>
          <w:b/>
        </w:rPr>
      </w:pPr>
    </w:p>
    <w:p w14:paraId="00000174" w14:textId="77777777" w:rsidR="00DE005A" w:rsidRDefault="00000000">
      <w:pPr>
        <w:numPr>
          <w:ilvl w:val="0"/>
          <w:numId w:val="2"/>
        </w:numPr>
        <w:ind w:left="1800" w:hanging="1800"/>
      </w:pPr>
      <w:r>
        <w:lastRenderedPageBreak/>
        <w:t xml:space="preserve">Cohen JA, Lublin FD, Lock C, Pelletier D, </w:t>
      </w:r>
      <w:proofErr w:type="spellStart"/>
      <w:r>
        <w:t>Chitnis</w:t>
      </w:r>
      <w:proofErr w:type="spellEnd"/>
      <w:r>
        <w:t xml:space="preserve"> T, Mehra M, Gothelf Y, </w:t>
      </w:r>
      <w:proofErr w:type="spellStart"/>
      <w:r>
        <w:t>Aricha</w:t>
      </w:r>
      <w:proofErr w:type="spellEnd"/>
      <w:r>
        <w:t xml:space="preserve"> R, Lindborg S, </w:t>
      </w:r>
      <w:proofErr w:type="spellStart"/>
      <w:r>
        <w:t>Lebovits</w:t>
      </w:r>
      <w:proofErr w:type="spellEnd"/>
      <w:r>
        <w:t xml:space="preserve"> C, Levy Y, </w:t>
      </w:r>
      <w:proofErr w:type="spellStart"/>
      <w:r>
        <w:t>Motamed</w:t>
      </w:r>
      <w:proofErr w:type="spellEnd"/>
      <w:r>
        <w:t xml:space="preserve"> </w:t>
      </w:r>
      <w:proofErr w:type="spellStart"/>
      <w:r>
        <w:t>Khorasani</w:t>
      </w:r>
      <w:proofErr w:type="spellEnd"/>
      <w:r>
        <w:t xml:space="preserve"> A, Kern R. </w:t>
      </w:r>
      <w:r>
        <w:rPr>
          <w:u w:val="single"/>
        </w:rPr>
        <w:t>Evaluation of neurotrophic factor secreting mesenchymal stem cells in progressive multiple sclerosis.</w:t>
      </w:r>
      <w:r>
        <w:t xml:space="preserve"> </w:t>
      </w:r>
      <w:proofErr w:type="spellStart"/>
      <w:r>
        <w:t>Mult</w:t>
      </w:r>
      <w:proofErr w:type="spellEnd"/>
      <w:r>
        <w:t xml:space="preserve"> </w:t>
      </w:r>
      <w:proofErr w:type="spellStart"/>
      <w:r>
        <w:t>Scler</w:t>
      </w:r>
      <w:proofErr w:type="spellEnd"/>
      <w:r>
        <w:t xml:space="preserve">. 2022 Sep 14:13524585221122156. </w:t>
      </w:r>
      <w:proofErr w:type="spellStart"/>
      <w:r>
        <w:t>doi</w:t>
      </w:r>
      <w:proofErr w:type="spellEnd"/>
      <w:r>
        <w:t xml:space="preserve">: 10.1177/13524585221122156. PMID: 36113170 </w:t>
      </w:r>
    </w:p>
    <w:p w14:paraId="00000175" w14:textId="77777777" w:rsidR="00DE005A" w:rsidRDefault="00000000">
      <w:pPr>
        <w:ind w:firstLine="1440"/>
      </w:pPr>
      <w:r>
        <w:tab/>
      </w:r>
    </w:p>
    <w:p w14:paraId="5F092A3E" w14:textId="2EF64CE5" w:rsidR="00B572A1" w:rsidRDefault="00000000" w:rsidP="00B572A1">
      <w:pPr>
        <w:numPr>
          <w:ilvl w:val="0"/>
          <w:numId w:val="2"/>
        </w:numPr>
        <w:ind w:left="1800" w:hanging="1800"/>
      </w:pPr>
      <w:r>
        <w:rPr>
          <w:highlight w:val="white"/>
        </w:rPr>
        <w:t xml:space="preserve">Nawrocki G, </w:t>
      </w:r>
      <w:proofErr w:type="spellStart"/>
      <w:r>
        <w:rPr>
          <w:highlight w:val="white"/>
        </w:rPr>
        <w:t>Leontyev</w:t>
      </w:r>
      <w:proofErr w:type="spellEnd"/>
      <w:r>
        <w:rPr>
          <w:highlight w:val="white"/>
        </w:rPr>
        <w:t xml:space="preserve"> I, </w:t>
      </w:r>
      <w:proofErr w:type="spellStart"/>
      <w:r>
        <w:rPr>
          <w:highlight w:val="white"/>
        </w:rPr>
        <w:t>Sakipov</w:t>
      </w:r>
      <w:proofErr w:type="spellEnd"/>
      <w:r>
        <w:rPr>
          <w:highlight w:val="white"/>
        </w:rPr>
        <w:t xml:space="preserve"> S, </w:t>
      </w:r>
      <w:proofErr w:type="spellStart"/>
      <w:r>
        <w:rPr>
          <w:highlight w:val="white"/>
        </w:rPr>
        <w:t>Darkhovskiy</w:t>
      </w:r>
      <w:proofErr w:type="spellEnd"/>
      <w:r>
        <w:rPr>
          <w:highlight w:val="white"/>
        </w:rPr>
        <w:t xml:space="preserve"> M, </w:t>
      </w:r>
      <w:proofErr w:type="spellStart"/>
      <w:r>
        <w:rPr>
          <w:highlight w:val="white"/>
        </w:rPr>
        <w:t>Kurnikov</w:t>
      </w:r>
      <w:proofErr w:type="spellEnd"/>
      <w:r>
        <w:rPr>
          <w:highlight w:val="white"/>
        </w:rPr>
        <w:t xml:space="preserve"> I, </w:t>
      </w:r>
      <w:proofErr w:type="spellStart"/>
      <w:r>
        <w:rPr>
          <w:highlight w:val="white"/>
        </w:rPr>
        <w:t>Pereyaslavets</w:t>
      </w:r>
      <w:proofErr w:type="spellEnd"/>
      <w:r>
        <w:rPr>
          <w:highlight w:val="white"/>
        </w:rPr>
        <w:t xml:space="preserve"> L, Kamath G, Voronina E, </w:t>
      </w:r>
      <w:proofErr w:type="spellStart"/>
      <w:r>
        <w:rPr>
          <w:highlight w:val="white"/>
        </w:rPr>
        <w:t>Butin</w:t>
      </w:r>
      <w:proofErr w:type="spellEnd"/>
      <w:r>
        <w:rPr>
          <w:highlight w:val="white"/>
        </w:rPr>
        <w:t xml:space="preserve"> O, </w:t>
      </w:r>
      <w:proofErr w:type="spellStart"/>
      <w:r>
        <w:rPr>
          <w:highlight w:val="white"/>
        </w:rPr>
        <w:t>Illarionov</w:t>
      </w:r>
      <w:proofErr w:type="spellEnd"/>
      <w:r>
        <w:rPr>
          <w:highlight w:val="white"/>
        </w:rPr>
        <w:t xml:space="preserve"> A, </w:t>
      </w:r>
      <w:proofErr w:type="spellStart"/>
      <w:r>
        <w:rPr>
          <w:highlight w:val="white"/>
        </w:rPr>
        <w:t>Olevanov</w:t>
      </w:r>
      <w:proofErr w:type="spellEnd"/>
      <w:r>
        <w:rPr>
          <w:highlight w:val="white"/>
        </w:rPr>
        <w:t xml:space="preserve"> M, </w:t>
      </w:r>
      <w:proofErr w:type="spellStart"/>
      <w:r>
        <w:rPr>
          <w:highlight w:val="white"/>
        </w:rPr>
        <w:t>Kostikov</w:t>
      </w:r>
      <w:proofErr w:type="spellEnd"/>
      <w:r>
        <w:rPr>
          <w:highlight w:val="white"/>
        </w:rPr>
        <w:t xml:space="preserve"> A, </w:t>
      </w:r>
      <w:proofErr w:type="spellStart"/>
      <w:r>
        <w:rPr>
          <w:highlight w:val="white"/>
        </w:rPr>
        <w:t>Ivahnenko</w:t>
      </w:r>
      <w:proofErr w:type="spellEnd"/>
      <w:r>
        <w:rPr>
          <w:highlight w:val="white"/>
        </w:rPr>
        <w:t xml:space="preserve"> I, Patel D, </w:t>
      </w:r>
      <w:proofErr w:type="spellStart"/>
      <w:r>
        <w:rPr>
          <w:highlight w:val="white"/>
        </w:rPr>
        <w:t>Sankaranarayanan</w:t>
      </w:r>
      <w:proofErr w:type="spellEnd"/>
      <w:r>
        <w:rPr>
          <w:highlight w:val="white"/>
        </w:rPr>
        <w:t xml:space="preserve"> S, </w:t>
      </w:r>
      <w:proofErr w:type="spellStart"/>
      <w:r>
        <w:rPr>
          <w:highlight w:val="white"/>
        </w:rPr>
        <w:t>Kurnikova</w:t>
      </w:r>
      <w:proofErr w:type="spellEnd"/>
      <w:r>
        <w:rPr>
          <w:highlight w:val="white"/>
        </w:rPr>
        <w:t xml:space="preserve"> M, Lock C, Crooks G, Levitt M, Kornberg R, Fain B.</w:t>
      </w:r>
      <w:r>
        <w:t xml:space="preserve"> </w:t>
      </w:r>
      <w:r>
        <w:rPr>
          <w:u w:val="single"/>
        </w:rPr>
        <w:t>Protein-ligand binding free energy calculations with ARROW: a purely first principal parameterized polarizable force field.</w:t>
      </w:r>
      <w:r>
        <w:t xml:space="preserve"> Journal of Chemical Theory and Computation 2022, 18, 12, 7751-7763 (Biomolecular Systems) </w:t>
      </w:r>
      <w:r>
        <w:rPr>
          <w:highlight w:val="white"/>
        </w:rPr>
        <w:t xml:space="preserve">Publication Date (Web): December 2, </w:t>
      </w:r>
      <w:r w:rsidR="00B572A1">
        <w:rPr>
          <w:highlight w:val="white"/>
        </w:rPr>
        <w:t>2022,</w:t>
      </w:r>
      <w:r>
        <w:rPr>
          <w:highlight w:val="white"/>
        </w:rPr>
        <w:t xml:space="preserve"> DOI: 10.1021/acs.jctc.2c00930</w:t>
      </w:r>
    </w:p>
    <w:p w14:paraId="7DA6817C" w14:textId="77777777" w:rsidR="00B572A1" w:rsidRDefault="00B572A1" w:rsidP="00B572A1">
      <w:pPr>
        <w:pStyle w:val="ListParagraph"/>
      </w:pPr>
    </w:p>
    <w:p w14:paraId="00000178" w14:textId="23932542" w:rsidR="00DE005A" w:rsidRDefault="00000000" w:rsidP="00B572A1">
      <w:pPr>
        <w:numPr>
          <w:ilvl w:val="0"/>
          <w:numId w:val="2"/>
        </w:numPr>
        <w:ind w:left="1800" w:hanging="1800"/>
      </w:pPr>
      <w:proofErr w:type="spellStart"/>
      <w:r>
        <w:t>Narala</w:t>
      </w:r>
      <w:proofErr w:type="spellEnd"/>
      <w:r>
        <w:t xml:space="preserve">, S et al. </w:t>
      </w:r>
      <w:r w:rsidRPr="00B572A1">
        <w:rPr>
          <w:u w:val="single"/>
        </w:rPr>
        <w:t>Progression of mycosis fungoides following fingolimod treatment for multiple sclerosis and targeted next generation sequencing demonstrating potential links between the two diseases.</w:t>
      </w:r>
      <w:r>
        <w:t xml:space="preserve"> JCO Precision Oncology, in press</w:t>
      </w:r>
    </w:p>
    <w:p w14:paraId="00000179" w14:textId="77777777" w:rsidR="00DE005A" w:rsidRDefault="00DE005A">
      <w:pPr>
        <w:ind w:firstLine="1440"/>
      </w:pPr>
    </w:p>
    <w:p w14:paraId="0000017A" w14:textId="77777777" w:rsidR="00DE005A" w:rsidRDefault="00000000">
      <w:pPr>
        <w:numPr>
          <w:ilvl w:val="0"/>
          <w:numId w:val="2"/>
        </w:numPr>
        <w:ind w:left="1800" w:hanging="1800"/>
      </w:pPr>
      <w:r>
        <w:rPr>
          <w:highlight w:val="white"/>
        </w:rPr>
        <w:t xml:space="preserve">Shinoda K, et al. </w:t>
      </w:r>
      <w:r>
        <w:rPr>
          <w:highlight w:val="white"/>
          <w:u w:val="single"/>
        </w:rPr>
        <w:t>Differential effects of anti-CD20 therapy on CD4 and CD8 T cells and implication of CD20-expressing CD8 T cells in MS disease activity.</w:t>
      </w:r>
      <w:r>
        <w:rPr>
          <w:highlight w:val="white"/>
        </w:rPr>
        <w:t xml:space="preserve"> PNAS, in press</w:t>
      </w:r>
    </w:p>
    <w:p w14:paraId="0000017B" w14:textId="77777777" w:rsidR="00DE005A" w:rsidRDefault="00DE005A">
      <w:pPr>
        <w:ind w:left="0"/>
      </w:pPr>
    </w:p>
    <w:p w14:paraId="0000017C" w14:textId="77777777" w:rsidR="00DE005A" w:rsidRDefault="00DE005A">
      <w:pPr>
        <w:ind w:left="1800" w:hanging="1800"/>
      </w:pPr>
    </w:p>
    <w:p w14:paraId="0000017D" w14:textId="77777777" w:rsidR="00DE005A" w:rsidRDefault="00000000">
      <w:pPr>
        <w:ind w:left="1800" w:hanging="1800"/>
        <w:rPr>
          <w:b/>
        </w:rPr>
      </w:pPr>
      <w:r>
        <w:rPr>
          <w:b/>
        </w:rPr>
        <w:t>Non-Peer-Reviewed Articles (None)</w:t>
      </w:r>
    </w:p>
    <w:p w14:paraId="0000017E" w14:textId="77777777" w:rsidR="00DE005A" w:rsidRDefault="00DE005A">
      <w:pPr>
        <w:ind w:left="1800" w:hanging="1800"/>
      </w:pPr>
    </w:p>
    <w:p w14:paraId="0000017F" w14:textId="77777777" w:rsidR="00DE005A" w:rsidRDefault="00DE005A">
      <w:pPr>
        <w:ind w:left="1800" w:hanging="1800"/>
      </w:pPr>
    </w:p>
    <w:p w14:paraId="00000180" w14:textId="77777777" w:rsidR="00DE005A" w:rsidRDefault="00000000">
      <w:pPr>
        <w:ind w:left="1800" w:hanging="1800"/>
        <w:rPr>
          <w:b/>
        </w:rPr>
      </w:pPr>
      <w:r>
        <w:rPr>
          <w:b/>
        </w:rPr>
        <w:t>Book Chapters (8 total)</w:t>
      </w:r>
    </w:p>
    <w:p w14:paraId="00000181" w14:textId="77777777" w:rsidR="00DE005A" w:rsidRDefault="00DE005A">
      <w:pPr>
        <w:ind w:left="1800" w:hanging="1800"/>
      </w:pPr>
    </w:p>
    <w:p w14:paraId="00000182" w14:textId="77777777" w:rsidR="00DE005A" w:rsidRDefault="00000000">
      <w:pPr>
        <w:numPr>
          <w:ilvl w:val="0"/>
          <w:numId w:val="4"/>
        </w:numPr>
        <w:ind w:left="1800" w:hanging="1800"/>
      </w:pPr>
      <w:r>
        <w:t>Lock CB, Parkes JD, Welsh KI, So A. </w:t>
      </w:r>
      <w:r>
        <w:rPr>
          <w:u w:val="single"/>
        </w:rPr>
        <w:t>Narcolepsy and Immunity.</w:t>
      </w:r>
      <w:r>
        <w:t xml:space="preserve"> In: Clinical Neuroimmunology. </w:t>
      </w:r>
      <w:proofErr w:type="spellStart"/>
      <w:r>
        <w:t>Aarli</w:t>
      </w:r>
      <w:proofErr w:type="spellEnd"/>
      <w:r>
        <w:t xml:space="preserve"> JA, </w:t>
      </w:r>
      <w:proofErr w:type="spellStart"/>
      <w:r>
        <w:t>Aarli</w:t>
      </w:r>
      <w:proofErr w:type="spellEnd"/>
      <w:r>
        <w:t xml:space="preserve"> JA, Behan WM, Behan PO, editors. Oxford: Blackwell Science Ltd; 1987. p.404-420. 550p.</w:t>
      </w:r>
    </w:p>
    <w:p w14:paraId="00000183" w14:textId="77777777" w:rsidR="00DE005A" w:rsidRDefault="00DE005A">
      <w:pPr>
        <w:ind w:left="1800" w:hanging="1800"/>
      </w:pPr>
    </w:p>
    <w:p w14:paraId="00000184" w14:textId="77777777" w:rsidR="00DE005A" w:rsidRDefault="00000000">
      <w:pPr>
        <w:numPr>
          <w:ilvl w:val="0"/>
          <w:numId w:val="4"/>
        </w:numPr>
        <w:ind w:left="1800" w:hanging="1800"/>
      </w:pPr>
      <w:r>
        <w:t>Parkes JD, Welsh K, Langdon N, Lock C. </w:t>
      </w:r>
      <w:r>
        <w:rPr>
          <w:u w:val="single"/>
        </w:rPr>
        <w:t>Immune Factors in Narcolepsy in the United Kingdom.</w:t>
      </w:r>
      <w:r>
        <w:t xml:space="preserve"> In: HLA in </w:t>
      </w:r>
      <w:proofErr w:type="spellStart"/>
      <w:r>
        <w:t>Narcolepsy.Honda</w:t>
      </w:r>
      <w:proofErr w:type="spellEnd"/>
      <w:r>
        <w:t xml:space="preserve"> Y, </w:t>
      </w:r>
      <w:proofErr w:type="spellStart"/>
      <w:r>
        <w:t>Juji</w:t>
      </w:r>
      <w:proofErr w:type="spellEnd"/>
      <w:r>
        <w:t xml:space="preserve"> T, editors. Berlin Heidelberg: Springer-Verlag; 1988. Chapter 13; p.158-171. 208p.</w:t>
      </w:r>
    </w:p>
    <w:p w14:paraId="00000185" w14:textId="77777777" w:rsidR="00DE005A" w:rsidRDefault="00DE005A">
      <w:pPr>
        <w:ind w:left="1800" w:hanging="1800"/>
      </w:pPr>
    </w:p>
    <w:p w14:paraId="00000186" w14:textId="77777777" w:rsidR="00DE005A" w:rsidRDefault="00000000">
      <w:pPr>
        <w:numPr>
          <w:ilvl w:val="0"/>
          <w:numId w:val="4"/>
        </w:numPr>
        <w:ind w:left="1800" w:hanging="1800"/>
      </w:pPr>
      <w:r>
        <w:t>Lock CB, Welsh KI, Parkes JD, So A, Briggs DC, Vaughan RW, Van Dam M. </w:t>
      </w:r>
      <w:r>
        <w:rPr>
          <w:u w:val="single"/>
        </w:rPr>
        <w:t xml:space="preserve">HLA in Narcolepsy/Cataplexy in the United </w:t>
      </w:r>
      <w:r>
        <w:rPr>
          <w:u w:val="single"/>
        </w:rPr>
        <w:lastRenderedPageBreak/>
        <w:t>Kingdom</w:t>
      </w:r>
      <w:r>
        <w:t xml:space="preserve">. In: HLA in Narcolepsy. Honda Y, </w:t>
      </w:r>
      <w:proofErr w:type="spellStart"/>
      <w:r>
        <w:t>Juji</w:t>
      </w:r>
      <w:proofErr w:type="spellEnd"/>
      <w:r>
        <w:t xml:space="preserve"> T, editors. Berlin Heidelberg: Springer-Verlag; 1988. Chapter 4; p.76-88. 208p.</w:t>
      </w:r>
    </w:p>
    <w:p w14:paraId="00000187" w14:textId="77777777" w:rsidR="00DE005A" w:rsidRDefault="00DE005A">
      <w:pPr>
        <w:ind w:left="1800" w:hanging="1800"/>
      </w:pPr>
    </w:p>
    <w:p w14:paraId="00000188" w14:textId="77777777" w:rsidR="00DE005A" w:rsidRDefault="00000000">
      <w:pPr>
        <w:numPr>
          <w:ilvl w:val="0"/>
          <w:numId w:val="4"/>
        </w:numPr>
        <w:ind w:left="1800" w:hanging="1800"/>
      </w:pPr>
      <w:r>
        <w:t>Lock CB, McDevitt HO. </w:t>
      </w:r>
      <w:r>
        <w:rPr>
          <w:u w:val="single"/>
        </w:rPr>
        <w:t>MHC Disease Associations.</w:t>
      </w:r>
      <w:r>
        <w:t xml:space="preserve"> In: Encyclopedia of Immunology. First ed. Delves PJ, </w:t>
      </w:r>
      <w:proofErr w:type="spellStart"/>
      <w:r>
        <w:t>Roitt</w:t>
      </w:r>
      <w:proofErr w:type="spellEnd"/>
      <w:r>
        <w:t xml:space="preserve"> IM, editors. Cambridge, MA: Academic Press; 1991. p.1050-155. 3072p.</w:t>
      </w:r>
    </w:p>
    <w:p w14:paraId="00000189" w14:textId="77777777" w:rsidR="00DE005A" w:rsidRDefault="00DE005A">
      <w:pPr>
        <w:ind w:left="1800" w:hanging="1800"/>
      </w:pPr>
    </w:p>
    <w:p w14:paraId="0000018A" w14:textId="77777777" w:rsidR="00DE005A" w:rsidRDefault="00000000">
      <w:pPr>
        <w:numPr>
          <w:ilvl w:val="0"/>
          <w:numId w:val="4"/>
        </w:numPr>
        <w:ind w:left="1800" w:hanging="1800"/>
      </w:pPr>
      <w:r>
        <w:t xml:space="preserve">Lock CB, So A, </w:t>
      </w:r>
      <w:proofErr w:type="spellStart"/>
      <w:r>
        <w:t>Trowsdale</w:t>
      </w:r>
      <w:proofErr w:type="spellEnd"/>
      <w:r>
        <w:t xml:space="preserve"> J, Welsh KI, Parkes JD (1989). </w:t>
      </w:r>
      <w:r>
        <w:rPr>
          <w:u w:val="single"/>
        </w:rPr>
        <w:t>Major histocompatibility complex (MHC) class II sequences in narcolepsy.</w:t>
      </w:r>
      <w:r>
        <w:t xml:space="preserve"> In: Sleep 88: Proceedings of the 9th European Congress of Sleep Research, Jerusalem, Israel, Sept 4-9, 1988, Horne JA (ed), p.123-124, Gustav Fischer Verlag, New York. Publication date Sep 1989</w:t>
      </w:r>
    </w:p>
    <w:p w14:paraId="0000018B" w14:textId="77777777" w:rsidR="00DE005A" w:rsidRDefault="00DE005A">
      <w:pPr>
        <w:ind w:left="1800" w:hanging="1800"/>
      </w:pPr>
    </w:p>
    <w:p w14:paraId="0000018C" w14:textId="77777777" w:rsidR="00DE005A" w:rsidRDefault="00000000">
      <w:pPr>
        <w:numPr>
          <w:ilvl w:val="0"/>
          <w:numId w:val="4"/>
        </w:numPr>
        <w:ind w:left="1800" w:hanging="1800"/>
      </w:pPr>
      <w:proofErr w:type="spellStart"/>
      <w:r>
        <w:t>Erlich</w:t>
      </w:r>
      <w:proofErr w:type="spellEnd"/>
      <w:r>
        <w:t xml:space="preserve"> HA, McDevitt HO, Lock CB. </w:t>
      </w:r>
      <w:r>
        <w:rPr>
          <w:u w:val="single"/>
        </w:rPr>
        <w:t>The Role of the MHC in Autoimmune Disease.</w:t>
      </w:r>
      <w:r>
        <w:t xml:space="preserve"> In: The Molecular Pathology of Autoimmune Diseases. Bona CA, </w:t>
      </w:r>
      <w:proofErr w:type="spellStart"/>
      <w:r>
        <w:t>Siminovitch</w:t>
      </w:r>
      <w:proofErr w:type="spellEnd"/>
      <w:r>
        <w:t xml:space="preserve"> KA, Zanetti M, Theofilopoulos AN, editors. Switzerland: Harwood Academic Publishers; 1993. Chapter 7; p.101-112. 795p.</w:t>
      </w:r>
    </w:p>
    <w:p w14:paraId="0000018D" w14:textId="77777777" w:rsidR="00DE005A" w:rsidRDefault="00DE005A">
      <w:pPr>
        <w:ind w:left="1800" w:hanging="1800"/>
      </w:pPr>
    </w:p>
    <w:p w14:paraId="0000018E" w14:textId="77777777" w:rsidR="00DE005A" w:rsidRDefault="00000000">
      <w:pPr>
        <w:numPr>
          <w:ilvl w:val="0"/>
          <w:numId w:val="4"/>
        </w:numPr>
        <w:ind w:left="1800" w:hanging="1800"/>
      </w:pPr>
      <w:r>
        <w:t xml:space="preserve">Sinha AA, </w:t>
      </w:r>
      <w:proofErr w:type="spellStart"/>
      <w:r>
        <w:t>Mietzner</w:t>
      </w:r>
      <w:proofErr w:type="spellEnd"/>
      <w:r>
        <w:t xml:space="preserve"> TA, Lock CB, McDevitt HO. </w:t>
      </w:r>
      <w:r>
        <w:rPr>
          <w:u w:val="single"/>
        </w:rPr>
        <w:t>Fluorescence-Activated Cell Sorter Analysis of Peptide-Major Histocompatibility Complex.</w:t>
      </w:r>
      <w:r>
        <w:t xml:space="preserve"> In: Molecular Mechanisms of Immunological Self-Recognition. Alt FW, Vogel HJ, </w:t>
      </w:r>
      <w:proofErr w:type="spellStart"/>
      <w:proofErr w:type="gramStart"/>
      <w:r>
        <w:t>editors.San</w:t>
      </w:r>
      <w:proofErr w:type="spellEnd"/>
      <w:proofErr w:type="gramEnd"/>
      <w:r>
        <w:t xml:space="preserve"> Diego, California: Academic Press, Inc.; 1993. Chapter 19; p.187-192. 259p.</w:t>
      </w:r>
    </w:p>
    <w:p w14:paraId="0000018F" w14:textId="77777777" w:rsidR="00DE005A" w:rsidRDefault="00DE005A">
      <w:pPr>
        <w:ind w:left="1800" w:hanging="1800"/>
      </w:pPr>
    </w:p>
    <w:p w14:paraId="00000190" w14:textId="77777777" w:rsidR="00DE005A" w:rsidRDefault="00000000">
      <w:pPr>
        <w:numPr>
          <w:ilvl w:val="0"/>
          <w:numId w:val="4"/>
        </w:numPr>
        <w:ind w:left="1800" w:hanging="1800"/>
      </w:pPr>
      <w:r>
        <w:t xml:space="preserve">Heller R, Allard J, </w:t>
      </w:r>
      <w:proofErr w:type="spellStart"/>
      <w:r>
        <w:t>Zuo</w:t>
      </w:r>
      <w:proofErr w:type="spellEnd"/>
      <w:r>
        <w:t xml:space="preserve"> F, Lock C, Wilson S, </w:t>
      </w:r>
      <w:proofErr w:type="spellStart"/>
      <w:r>
        <w:t>Klonowski</w:t>
      </w:r>
      <w:proofErr w:type="spellEnd"/>
      <w:r>
        <w:t xml:space="preserve"> P, </w:t>
      </w:r>
      <w:proofErr w:type="spellStart"/>
      <w:r>
        <w:t>Gmeunder</w:t>
      </w:r>
      <w:proofErr w:type="spellEnd"/>
      <w:r>
        <w:t xml:space="preserve"> H, Van Wart H, Booth R. </w:t>
      </w:r>
      <w:r>
        <w:rPr>
          <w:u w:val="single"/>
        </w:rPr>
        <w:t>Gene-</w:t>
      </w:r>
      <w:proofErr w:type="gramStart"/>
      <w:r>
        <w:rPr>
          <w:u w:val="single"/>
        </w:rPr>
        <w:t>chips</w:t>
      </w:r>
      <w:proofErr w:type="gramEnd"/>
      <w:r>
        <w:rPr>
          <w:u w:val="single"/>
        </w:rPr>
        <w:t xml:space="preserve"> and micro-arrays: applications in disease profiles, drug target discovery, drug action and toxicity.</w:t>
      </w:r>
      <w:r>
        <w:t xml:space="preserve"> In: DNA Microarrays: A Practical Approach. </w:t>
      </w:r>
      <w:proofErr w:type="spellStart"/>
      <w:r>
        <w:t>Schena</w:t>
      </w:r>
      <w:proofErr w:type="spellEnd"/>
      <w:r>
        <w:t xml:space="preserve"> M, editor. New York: Oxford University Press; 1998. Chapter 10; p.187-202. </w:t>
      </w:r>
    </w:p>
    <w:p w14:paraId="00000191" w14:textId="77777777" w:rsidR="00DE005A" w:rsidRDefault="00DE005A">
      <w:pPr>
        <w:ind w:left="1800" w:hanging="1800"/>
      </w:pPr>
    </w:p>
    <w:p w14:paraId="00000192" w14:textId="77777777" w:rsidR="00DE005A" w:rsidRDefault="00DE005A">
      <w:pPr>
        <w:ind w:left="1800" w:hanging="1800"/>
      </w:pPr>
    </w:p>
    <w:p w14:paraId="00000193" w14:textId="77777777" w:rsidR="00DE005A" w:rsidRDefault="00000000">
      <w:pPr>
        <w:ind w:left="1800" w:hanging="1800"/>
        <w:rPr>
          <w:b/>
        </w:rPr>
      </w:pPr>
      <w:r>
        <w:rPr>
          <w:b/>
        </w:rPr>
        <w:t>Books (none)</w:t>
      </w:r>
    </w:p>
    <w:p w14:paraId="00000194" w14:textId="77777777" w:rsidR="00DE005A" w:rsidRDefault="00DE005A">
      <w:pPr>
        <w:ind w:left="1800" w:hanging="1800"/>
      </w:pPr>
    </w:p>
    <w:p w14:paraId="00000195" w14:textId="77777777" w:rsidR="00DE005A" w:rsidRDefault="00000000">
      <w:pPr>
        <w:ind w:left="1800" w:hanging="1800"/>
      </w:pPr>
      <w:r>
        <w:rPr>
          <w:b/>
        </w:rPr>
        <w:t>Book Reviews (none)</w:t>
      </w:r>
    </w:p>
    <w:p w14:paraId="00000196" w14:textId="77777777" w:rsidR="00DE005A" w:rsidRDefault="00DE005A">
      <w:pPr>
        <w:ind w:left="1800" w:hanging="1800"/>
      </w:pPr>
    </w:p>
    <w:p w14:paraId="00000197" w14:textId="43C4F3C5" w:rsidR="00DE005A" w:rsidRDefault="00000000">
      <w:pPr>
        <w:ind w:left="1800" w:hanging="1800"/>
        <w:rPr>
          <w:b/>
        </w:rPr>
      </w:pPr>
      <w:r>
        <w:rPr>
          <w:b/>
        </w:rPr>
        <w:t>Papers and Posters Presented at Meetings (include authors, title, conference title and organization, date, location), Abstracts (</w:t>
      </w:r>
      <w:r w:rsidR="00B572A1">
        <w:rPr>
          <w:b/>
        </w:rPr>
        <w:t>30</w:t>
      </w:r>
      <w:r>
        <w:rPr>
          <w:b/>
        </w:rPr>
        <w:t xml:space="preserve"> total)</w:t>
      </w:r>
    </w:p>
    <w:p w14:paraId="00000198" w14:textId="77777777" w:rsidR="00DE005A" w:rsidRDefault="00DE005A">
      <w:pPr>
        <w:ind w:left="1800" w:hanging="1800"/>
      </w:pPr>
    </w:p>
    <w:p w14:paraId="00000199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Lock CB, Langdon N, Welsh KI, So A, </w:t>
      </w:r>
      <w:proofErr w:type="spellStart"/>
      <w:r>
        <w:t>Trowsdale</w:t>
      </w:r>
      <w:proofErr w:type="spellEnd"/>
      <w:r>
        <w:t xml:space="preserve"> J, Parkes JD. </w:t>
      </w:r>
      <w:r>
        <w:rPr>
          <w:u w:val="single"/>
        </w:rPr>
        <w:t>Is narcolepsy-cataplexy an immune disorder</w:t>
      </w:r>
      <w:r>
        <w:t xml:space="preserve">? Joint meeting of </w:t>
      </w:r>
      <w:r>
        <w:lastRenderedPageBreak/>
        <w:t xml:space="preserve">the Association of British Neurologists and American Neurological Association, London, November 1-2, 1985, J Neurol </w:t>
      </w:r>
      <w:proofErr w:type="spellStart"/>
      <w:r>
        <w:t>Neurosurg</w:t>
      </w:r>
      <w:proofErr w:type="spellEnd"/>
      <w:r>
        <w:t xml:space="preserve"> Psychiatry (1986);</w:t>
      </w:r>
      <w:proofErr w:type="gramStart"/>
      <w:r>
        <w:t>49:p.</w:t>
      </w:r>
      <w:proofErr w:type="gramEnd"/>
      <w:r>
        <w:t>476</w:t>
      </w:r>
    </w:p>
    <w:p w14:paraId="0000019A" w14:textId="77777777" w:rsidR="00DE005A" w:rsidRDefault="00000000">
      <w:pPr>
        <w:ind w:left="1800" w:hanging="1800"/>
      </w:pPr>
      <w:r>
        <w:t xml:space="preserve"> </w:t>
      </w:r>
    </w:p>
    <w:p w14:paraId="0000019B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Lock CB, So A, Welsh KI, Parkes JD. </w:t>
      </w:r>
      <w:r>
        <w:rPr>
          <w:u w:val="single"/>
        </w:rPr>
        <w:t>Cloning and sequencing of class II MHC genes in narcolepsy.</w:t>
      </w:r>
      <w:r>
        <w:t xml:space="preserve"> Association of British Neurologists Meeting, October 31- November 1, 1986, London. J Neurol </w:t>
      </w:r>
      <w:proofErr w:type="spellStart"/>
      <w:r>
        <w:t>Neurosurg</w:t>
      </w:r>
      <w:proofErr w:type="spellEnd"/>
      <w:r>
        <w:t xml:space="preserve"> Psychiatry (1987);</w:t>
      </w:r>
      <w:proofErr w:type="gramStart"/>
      <w:r>
        <w:t>50:p.</w:t>
      </w:r>
      <w:proofErr w:type="gramEnd"/>
      <w:r>
        <w:t>947-948.</w:t>
      </w:r>
    </w:p>
    <w:p w14:paraId="0000019C" w14:textId="77777777" w:rsidR="00DE005A" w:rsidRDefault="00000000">
      <w:pPr>
        <w:ind w:left="1800" w:hanging="1800"/>
      </w:pPr>
      <w:r>
        <w:t xml:space="preserve"> </w:t>
      </w:r>
    </w:p>
    <w:p w14:paraId="0000019D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Briggs DC, Lock CB, Welsh KI, Parkes JD. </w:t>
      </w:r>
      <w:r>
        <w:rPr>
          <w:u w:val="single"/>
        </w:rPr>
        <w:t>MHC class III allotypes in narcolepsy.</w:t>
      </w:r>
      <w:r>
        <w:t xml:space="preserve"> Joint meeting of the Association of British Neurologists and Finnish Neurological Association, June 4-6, 1987, </w:t>
      </w:r>
      <w:proofErr w:type="spellStart"/>
      <w:r>
        <w:t>Savonlinna</w:t>
      </w:r>
      <w:proofErr w:type="spellEnd"/>
      <w:r>
        <w:t xml:space="preserve">, Finland. Acta Neurol </w:t>
      </w:r>
      <w:proofErr w:type="spellStart"/>
      <w:r>
        <w:t>Scand</w:t>
      </w:r>
      <w:proofErr w:type="spellEnd"/>
      <w:r>
        <w:t xml:space="preserve"> (1988);</w:t>
      </w:r>
      <w:proofErr w:type="gramStart"/>
      <w:r>
        <w:t>77:p.</w:t>
      </w:r>
      <w:proofErr w:type="gramEnd"/>
      <w:r>
        <w:t>340</w:t>
      </w:r>
    </w:p>
    <w:p w14:paraId="0000019E" w14:textId="77777777" w:rsidR="00DE005A" w:rsidRDefault="00000000">
      <w:pPr>
        <w:ind w:left="1800" w:hanging="1800"/>
      </w:pPr>
      <w:r>
        <w:t xml:space="preserve"> </w:t>
      </w:r>
    </w:p>
    <w:p w14:paraId="0000019F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Lock CB, So A, Welsh KI, </w:t>
      </w:r>
      <w:proofErr w:type="spellStart"/>
      <w:r>
        <w:t>Trowsdale</w:t>
      </w:r>
      <w:proofErr w:type="spellEnd"/>
      <w:r>
        <w:t xml:space="preserve"> J, Parkes JD. </w:t>
      </w:r>
      <w:r>
        <w:rPr>
          <w:u w:val="single"/>
        </w:rPr>
        <w:t>MHC class II sequence profile from a DR2 narcoleptic.</w:t>
      </w:r>
      <w:r>
        <w:t xml:space="preserve"> Joint meeting of the Association of British Neurologists and Association of Soviet Neurologists, May 25-28, 1988, Leningrad, USSR. J Neurol </w:t>
      </w:r>
      <w:proofErr w:type="spellStart"/>
      <w:r>
        <w:t>Neurosurg</w:t>
      </w:r>
      <w:proofErr w:type="spellEnd"/>
      <w:r>
        <w:t xml:space="preserve"> Psychiatry (1989);</w:t>
      </w:r>
      <w:proofErr w:type="gramStart"/>
      <w:r>
        <w:t>52:p.</w:t>
      </w:r>
      <w:proofErr w:type="gramEnd"/>
      <w:r>
        <w:t>417-418.</w:t>
      </w:r>
    </w:p>
    <w:p w14:paraId="000001A0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A1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r>
        <w:t xml:space="preserve">Sinha AA, Lock C, </w:t>
      </w:r>
      <w:proofErr w:type="spellStart"/>
      <w:r>
        <w:t>Meitzner</w:t>
      </w:r>
      <w:proofErr w:type="spellEnd"/>
      <w:r>
        <w:t xml:space="preserve"> T, Black A, Jones P, McDevitt HO (1991) </w:t>
      </w:r>
      <w:r>
        <w:rPr>
          <w:u w:val="single"/>
        </w:rPr>
        <w:t>Detection of peptide-MHC binding by FACS analysis.</w:t>
      </w:r>
      <w:r>
        <w:t xml:space="preserve">  </w:t>
      </w:r>
      <w:proofErr w:type="spellStart"/>
      <w:r>
        <w:t>Self Reactivity</w:t>
      </w:r>
      <w:proofErr w:type="spellEnd"/>
      <w:r>
        <w:t xml:space="preserve"> and Its Regulation, Organizer: Constantin Bona and Eli </w:t>
      </w:r>
      <w:proofErr w:type="spellStart"/>
      <w:r>
        <w:t>Sercarz</w:t>
      </w:r>
      <w:proofErr w:type="spellEnd"/>
      <w:r>
        <w:t xml:space="preserve">, Keystone Symposia on Cellular and Molecular Biology, January 17-24, 1991, J Cellular Biochemistry, Volume 47, Issue S15A, Pages: </w:t>
      </w:r>
      <w:proofErr w:type="spellStart"/>
      <w:r>
        <w:t>fmi</w:t>
      </w:r>
      <w:proofErr w:type="spellEnd"/>
      <w:r>
        <w:t xml:space="preserve">, 1-323, 10 January 1991, Abstract C 134, p. 244. </w:t>
      </w:r>
    </w:p>
    <w:p w14:paraId="000001A2" w14:textId="77777777" w:rsidR="00DE005A" w:rsidRDefault="00DE005A">
      <w:pPr>
        <w:ind w:left="1800" w:hanging="1800"/>
      </w:pPr>
    </w:p>
    <w:p w14:paraId="000001A3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r>
        <w:t xml:space="preserve">Black A, Sinha AA, Lock C, McDevitt HO, Jones P (1991).  </w:t>
      </w:r>
      <w:r>
        <w:rPr>
          <w:u w:val="single"/>
        </w:rPr>
        <w:t>A</w:t>
      </w:r>
      <w:r>
        <w:rPr>
          <w:u w:val="single"/>
          <w:vertAlign w:val="superscript"/>
        </w:rPr>
        <w:t>k</w:t>
      </w:r>
      <w:r>
        <w:rPr>
          <w:u w:val="single"/>
        </w:rPr>
        <w:t xml:space="preserve"> and A</w:t>
      </w:r>
      <w:r>
        <w:rPr>
          <w:u w:val="single"/>
          <w:vertAlign w:val="superscript"/>
        </w:rPr>
        <w:t>u</w:t>
      </w:r>
      <w:r>
        <w:rPr>
          <w:u w:val="single"/>
        </w:rPr>
        <w:t>-restricted recognition of the autoantigen MBP: A</w:t>
      </w:r>
      <w:r>
        <w:rPr>
          <w:u w:val="single"/>
          <w:vertAlign w:val="subscript"/>
        </w:rPr>
        <w:t>b</w:t>
      </w:r>
      <w:r>
        <w:rPr>
          <w:u w:val="single"/>
        </w:rPr>
        <w:t xml:space="preserve"> residues controlling peptide binding and T cell recognition.</w:t>
      </w:r>
      <w:r>
        <w:t xml:space="preserve"> </w:t>
      </w:r>
      <w:proofErr w:type="spellStart"/>
      <w:r>
        <w:t>Self Reactivity</w:t>
      </w:r>
      <w:proofErr w:type="spellEnd"/>
      <w:r>
        <w:t xml:space="preserve"> and Its Regulation, Organizer Constantin </w:t>
      </w:r>
      <w:proofErr w:type="gramStart"/>
      <w:r>
        <w:t>Bona</w:t>
      </w:r>
      <w:proofErr w:type="gramEnd"/>
      <w:r>
        <w:t xml:space="preserve"> and Eli </w:t>
      </w:r>
      <w:proofErr w:type="spellStart"/>
      <w:r>
        <w:t>Sercarz</w:t>
      </w:r>
      <w:proofErr w:type="spellEnd"/>
      <w:r>
        <w:t xml:space="preserve">, Keystone Symposia on Cellular and Molecular Biology, January 17-24, 1991, J Cellular Biochemistry, Volume 47, Issue S15A, Pages: </w:t>
      </w:r>
      <w:proofErr w:type="spellStart"/>
      <w:r>
        <w:t>fmi</w:t>
      </w:r>
      <w:proofErr w:type="spellEnd"/>
      <w:r>
        <w:t>, 1-323, 10 January 1991, Abstract C 430, p. 292.</w:t>
      </w:r>
    </w:p>
    <w:p w14:paraId="000001A4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A5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r>
        <w:t xml:space="preserve">McDevitt HO, Lock CB, </w:t>
      </w:r>
      <w:proofErr w:type="spellStart"/>
      <w:r>
        <w:t>Vaysburd</w:t>
      </w:r>
      <w:proofErr w:type="spellEnd"/>
      <w:r>
        <w:t xml:space="preserve"> M, (1991). </w:t>
      </w:r>
      <w:r>
        <w:rPr>
          <w:u w:val="single"/>
        </w:rPr>
        <w:t>Analysis of the role of MHC class II molecules in autoimmune disease.</w:t>
      </w:r>
      <w:r>
        <w:t xml:space="preserve"> Opening Lecture, </w:t>
      </w:r>
      <w:r>
        <w:rPr>
          <w:highlight w:val="white"/>
        </w:rPr>
        <w:t>11th International HLA &amp; Immunogenetics Workshop</w:t>
      </w:r>
      <w:r>
        <w:t xml:space="preserve"> and Conference, Yokohama, Japan. </w:t>
      </w:r>
    </w:p>
    <w:p w14:paraId="000001A6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A7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r>
        <w:t xml:space="preserve">McDevitt HO, Lock CB, </w:t>
      </w:r>
      <w:proofErr w:type="spellStart"/>
      <w:r>
        <w:t>Vaysburd</w:t>
      </w:r>
      <w:proofErr w:type="spellEnd"/>
      <w:r>
        <w:t xml:space="preserve"> M, (1991). </w:t>
      </w:r>
      <w:r>
        <w:rPr>
          <w:u w:val="single"/>
        </w:rPr>
        <w:t>Analysis of the role of MHC class II molecules in autoimmune disease.</w:t>
      </w:r>
      <w:r>
        <w:t xml:space="preserve"> Diabetes Res and Clin </w:t>
      </w:r>
      <w:proofErr w:type="spellStart"/>
      <w:r>
        <w:t>Pract</w:t>
      </w:r>
      <w:proofErr w:type="spellEnd"/>
      <w:r>
        <w:t xml:space="preserve"> 14, S3-P5, p. S39.  11th International </w:t>
      </w:r>
      <w:r>
        <w:lastRenderedPageBreak/>
        <w:t xml:space="preserve">Immunology and Diabetes Workshop, Nagasaki, Japan, November 14-17, 1991. Diabetes Research and Clinical Practice Diabetes Research and Clinical Practice, Supplement 1 to Vol. 14, S3-2, p. S35.  </w:t>
      </w:r>
    </w:p>
    <w:p w14:paraId="000001A8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A9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r>
        <w:t xml:space="preserve">Lock CB, </w:t>
      </w:r>
      <w:proofErr w:type="spellStart"/>
      <w:r>
        <w:t>Vaysburd</w:t>
      </w:r>
      <w:proofErr w:type="spellEnd"/>
      <w:r>
        <w:t xml:space="preserve"> M, McDevitt HO (1991). </w:t>
      </w:r>
      <w:r>
        <w:rPr>
          <w:u w:val="single"/>
        </w:rPr>
        <w:t>Characterization of the NOD immune response and prevention of acute transfer of IDDM with a peptide binding to I-A NOD.</w:t>
      </w:r>
      <w:r>
        <w:t xml:space="preserve">  11th International Immunology and Diabetes Workshop, Nagasaki, Japan, November 14-17, 1991. Diabetes Research and Clinical Practice, Supplement 1 to Vol. 14, S3-P5, p. S39.  </w:t>
      </w:r>
    </w:p>
    <w:p w14:paraId="000001AA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AB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r>
        <w:t xml:space="preserve">Heller RA, Lock C, </w:t>
      </w:r>
      <w:proofErr w:type="spellStart"/>
      <w:r>
        <w:t>Gmuender</w:t>
      </w:r>
      <w:proofErr w:type="spellEnd"/>
      <w:r>
        <w:t xml:space="preserve"> H. (1997). </w:t>
      </w:r>
      <w:r>
        <w:rPr>
          <w:u w:val="single"/>
        </w:rPr>
        <w:t>Application of microarrays and microchips for disease target discovery, disease models and toxicology</w:t>
      </w:r>
      <w:r>
        <w:t>. From the Laboratory to the Clinic, Trinity College, Oxford.</w:t>
      </w:r>
    </w:p>
    <w:p w14:paraId="000001AC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AD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Chambers, R. C., Allard, J., Lock, C., Van Wart, H., Laurent, G. J., </w:t>
      </w:r>
      <w:proofErr w:type="spellStart"/>
      <w:r>
        <w:t>Wembridge</w:t>
      </w:r>
      <w:proofErr w:type="spellEnd"/>
      <w:r>
        <w:t>, D. E., &amp; Heller, R. A. (1999). </w:t>
      </w:r>
      <w:hyperlink r:id="rId37">
        <w:r>
          <w:rPr>
            <w:u w:val="single"/>
          </w:rPr>
          <w:t xml:space="preserve">Profiling changes in fibroblast gene expression induced by TGF </w:t>
        </w:r>
        <w:proofErr w:type="gramStart"/>
        <w:r>
          <w:rPr>
            <w:u w:val="single"/>
          </w:rPr>
          <w:t>beta(</w:t>
        </w:r>
        <w:proofErr w:type="gramEnd"/>
        <w:r>
          <w:rPr>
            <w:u w:val="single"/>
          </w:rPr>
          <w:t>1) using oligonucleotide gene-chips</w:t>
        </w:r>
      </w:hyperlink>
      <w:r>
        <w:rPr>
          <w:u w:val="single"/>
        </w:rPr>
        <w:t>.</w:t>
      </w:r>
      <w:r>
        <w:t> American Journal of Respiratory and Critical Care Medicine, 159 (3), A928.</w:t>
      </w:r>
    </w:p>
    <w:p w14:paraId="000001AE" w14:textId="77777777" w:rsidR="00DE005A" w:rsidRDefault="00DE005A">
      <w:pPr>
        <w:ind w:left="1800" w:hanging="1800"/>
      </w:pPr>
    </w:p>
    <w:p w14:paraId="000001AF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r>
        <w:t xml:space="preserve">Lock C, Steinman L, </w:t>
      </w:r>
      <w:proofErr w:type="spellStart"/>
      <w:r>
        <w:t>Oksenberg</w:t>
      </w:r>
      <w:proofErr w:type="spellEnd"/>
      <w:r>
        <w:t xml:space="preserve"> J, Raine C, Heller R (1999).  </w:t>
      </w:r>
      <w:r>
        <w:rPr>
          <w:u w:val="single"/>
        </w:rPr>
        <w:t>Large-scale expression analysis of multiple sclerosis lesions using gene microarrays.</w:t>
      </w:r>
      <w:r>
        <w:t xml:space="preserve">  Poster presentation, American Academy of Neurology Meeting, Toronto, Canada, April 17-24</w:t>
      </w:r>
      <w:r>
        <w:rPr>
          <w:vertAlign w:val="superscript"/>
        </w:rPr>
        <w:t>th</w:t>
      </w:r>
      <w:r>
        <w:t>. Neurology 52 (suppl. 2), A439.</w:t>
      </w:r>
    </w:p>
    <w:p w14:paraId="000001B0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B1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proofErr w:type="spellStart"/>
      <w:r>
        <w:t>Garren</w:t>
      </w:r>
      <w:proofErr w:type="spellEnd"/>
      <w:r>
        <w:t xml:space="preserve"> H, Lock C, Steinman L (1999). </w:t>
      </w:r>
      <w:r>
        <w:rPr>
          <w:u w:val="single"/>
        </w:rPr>
        <w:t>Gene microarray profiling of native peptide versus altered peptide ligand stimulated encephalitogenic T cells.</w:t>
      </w:r>
      <w:r>
        <w:t xml:space="preserve">  American Academy of Neurology Meeting, San Diego, April 2000.</w:t>
      </w:r>
    </w:p>
    <w:p w14:paraId="000001B2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B3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proofErr w:type="spellStart"/>
      <w:r>
        <w:t>Chabas</w:t>
      </w:r>
      <w:proofErr w:type="spellEnd"/>
      <w:r>
        <w:t xml:space="preserve"> DE, Steinman L, </w:t>
      </w:r>
      <w:proofErr w:type="spellStart"/>
      <w:r>
        <w:t>Rittling</w:t>
      </w:r>
      <w:proofErr w:type="spellEnd"/>
      <w:r>
        <w:t xml:space="preserve"> SR, Sobel R, Lock C, Mitchell D, </w:t>
      </w:r>
      <w:proofErr w:type="spellStart"/>
      <w:r>
        <w:t>Pedotti</w:t>
      </w:r>
      <w:proofErr w:type="spellEnd"/>
      <w:r>
        <w:t xml:space="preserve"> R, </w:t>
      </w:r>
      <w:proofErr w:type="spellStart"/>
      <w:r>
        <w:t>Karpuj</w:t>
      </w:r>
      <w:proofErr w:type="spellEnd"/>
      <w:r>
        <w:t xml:space="preserve"> M, Heller R, </w:t>
      </w:r>
      <w:proofErr w:type="spellStart"/>
      <w:r>
        <w:t>Oksenberg</w:t>
      </w:r>
      <w:proofErr w:type="spellEnd"/>
      <w:r>
        <w:t xml:space="preserve"> J, </w:t>
      </w:r>
      <w:proofErr w:type="spellStart"/>
      <w:r>
        <w:t>Barazini</w:t>
      </w:r>
      <w:proofErr w:type="spellEnd"/>
      <w:r>
        <w:t xml:space="preserve"> SE (2001).  </w:t>
      </w:r>
      <w:r>
        <w:rPr>
          <w:u w:val="single"/>
        </w:rPr>
        <w:t xml:space="preserve">Elevated </w:t>
      </w:r>
      <w:proofErr w:type="spellStart"/>
      <w:r>
        <w:rPr>
          <w:u w:val="single"/>
        </w:rPr>
        <w:t>osteopontin</w:t>
      </w:r>
      <w:proofErr w:type="spellEnd"/>
      <w:r>
        <w:rPr>
          <w:u w:val="single"/>
        </w:rPr>
        <w:t xml:space="preserve"> transcripts in MS brain libraries and its role in the development of progressive versus relapsing autoimmune encephalomyelitis.</w:t>
      </w:r>
      <w:r>
        <w:t xml:space="preserve"> Neurology 56 (Suppl 3), A467.  53rd Annual Meeting, American Academy of Neurology, Philadelphia, May 5-11</w:t>
      </w:r>
      <w:r>
        <w:rPr>
          <w:vertAlign w:val="superscript"/>
        </w:rPr>
        <w:t>th</w:t>
      </w:r>
      <w:r>
        <w:t>, 2001.</w:t>
      </w:r>
    </w:p>
    <w:p w14:paraId="000001B4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B5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proofErr w:type="spellStart"/>
      <w:r>
        <w:t>Pedotti</w:t>
      </w:r>
      <w:proofErr w:type="spellEnd"/>
      <w:r>
        <w:t xml:space="preserve"> R, Mitchell D, </w:t>
      </w:r>
      <w:proofErr w:type="spellStart"/>
      <w:r>
        <w:t>Wedemeyer</w:t>
      </w:r>
      <w:proofErr w:type="spellEnd"/>
      <w:r>
        <w:t xml:space="preserve"> J, Sobel R, </w:t>
      </w:r>
      <w:proofErr w:type="spellStart"/>
      <w:r>
        <w:t>Madanat</w:t>
      </w:r>
      <w:proofErr w:type="spellEnd"/>
      <w:r>
        <w:t xml:space="preserve"> R, </w:t>
      </w:r>
      <w:proofErr w:type="spellStart"/>
      <w:r>
        <w:t>Hermans</w:t>
      </w:r>
      <w:proofErr w:type="spellEnd"/>
      <w:r>
        <w:t xml:space="preserve"> G, Lock C, Galli SJ, Steinman L (2002).  </w:t>
      </w:r>
      <w:r>
        <w:rPr>
          <w:u w:val="single"/>
        </w:rPr>
        <w:t>Allergic responses to self-peptides of myelin in EAE: evaluation of the role of mast cells and Fc receptors in pathogenesis.</w:t>
      </w:r>
      <w:r>
        <w:t xml:space="preserve"> 54th Annual </w:t>
      </w:r>
      <w:r>
        <w:lastRenderedPageBreak/>
        <w:t>Meeting, American Academy of Neurology, Denver, CO, April 13-20, 2002; Neurology Volume 58, (7), Suppl 3, P05.120, p.A384</w:t>
      </w:r>
    </w:p>
    <w:p w14:paraId="000001B6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B7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r>
        <w:t xml:space="preserve"> Bhat R, Lock C, Steinman L (2007).  </w:t>
      </w:r>
      <w:r>
        <w:rPr>
          <w:u w:val="single"/>
        </w:rPr>
        <w:t>Increasing GABA activity prevents autoimmune neuro-inflammation.</w:t>
      </w:r>
      <w:r>
        <w:t xml:space="preserve"> Abstract, Federation of Clinical Immunology Societies, FOCIS 2007 Meeting, San Diego, June 7-11. Clinical Immunology 123, S140</w:t>
      </w:r>
    </w:p>
    <w:p w14:paraId="000001B8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B9" w14:textId="77777777" w:rsidR="00DE005A" w:rsidRDefault="00000000">
      <w:pPr>
        <w:numPr>
          <w:ilvl w:val="0"/>
          <w:numId w:val="1"/>
        </w:numPr>
        <w:tabs>
          <w:tab w:val="left" w:pos="2700"/>
          <w:tab w:val="left" w:pos="6660"/>
        </w:tabs>
        <w:ind w:left="1800" w:hanging="1800"/>
      </w:pPr>
      <w:r>
        <w:t xml:space="preserve">Jong-Mi Lee, NP, Christopher Lock, MD, Peggy P. Ho, PhD, and Jeffrey Dunn, MD. </w:t>
      </w:r>
      <w:r>
        <w:rPr>
          <w:u w:val="single"/>
        </w:rPr>
        <w:t>Dimethyl Fumarate Associated Lymphopenia Appears Driven by Selective CD8+ T Cell Depletion.</w:t>
      </w:r>
      <w:r>
        <w:t xml:space="preserve"> Presented at the 30th Annual Meeting of the Consortium of Multiple Sclerosis Centers (CMSC), June 1-4, 2016; Baltimore, Maryland, Poster number DXT64 </w:t>
      </w:r>
    </w:p>
    <w:p w14:paraId="000001BA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BB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M. Cheng, A. </w:t>
      </w:r>
      <w:proofErr w:type="spellStart"/>
      <w:r>
        <w:t>Galimzianova</w:t>
      </w:r>
      <w:proofErr w:type="spellEnd"/>
      <w:r>
        <w:t xml:space="preserve">, Ž. </w:t>
      </w:r>
      <w:proofErr w:type="spellStart"/>
      <w:r>
        <w:t>Lesjak</w:t>
      </w:r>
      <w:proofErr w:type="spellEnd"/>
      <w:r>
        <w:t xml:space="preserve">, Z. </w:t>
      </w:r>
      <w:proofErr w:type="spellStart"/>
      <w:r>
        <w:t>Spiclin</w:t>
      </w:r>
      <w:proofErr w:type="spellEnd"/>
      <w:r>
        <w:t xml:space="preserve">, C. B. Lock, and D. L. Rubin, </w:t>
      </w:r>
      <w:r>
        <w:rPr>
          <w:u w:val="single"/>
        </w:rPr>
        <w:t>Multiple Sclerosis Lesion Change Detection Using Multi-Scale Radiomic Features of MRI Images</w:t>
      </w:r>
      <w:r>
        <w:t>. AMIA 2018 Informatics Summit, San Francisco, March 12-15, 2018.</w:t>
      </w:r>
    </w:p>
    <w:p w14:paraId="000001BC" w14:textId="77777777" w:rsidR="00DE005A" w:rsidRDefault="00DE005A">
      <w:pPr>
        <w:ind w:left="1800" w:hanging="1800"/>
      </w:pPr>
    </w:p>
    <w:p w14:paraId="000001BD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Carlson A, </w:t>
      </w:r>
      <w:proofErr w:type="spellStart"/>
      <w:r>
        <w:t>Bozinov</w:t>
      </w:r>
      <w:proofErr w:type="spellEnd"/>
      <w:r>
        <w:t xml:space="preserve"> N, </w:t>
      </w:r>
      <w:proofErr w:type="spellStart"/>
      <w:r>
        <w:t>Kipp</w:t>
      </w:r>
      <w:proofErr w:type="spellEnd"/>
      <w:r>
        <w:t xml:space="preserve"> L, Dunn J, Lock C. </w:t>
      </w:r>
      <w:r>
        <w:rPr>
          <w:u w:val="single"/>
        </w:rPr>
        <w:t>Autoimmune hepatitis during treatment of multiple sclerosis with alemtuzumab</w:t>
      </w:r>
      <w:r>
        <w:t>. American Academy of Neurology 70th Annual Meeting; 2018 April 26; Los Angeles. Neurology Apr 2018, 90 (15 Supplement) P5.350; c2018. </w:t>
      </w:r>
    </w:p>
    <w:p w14:paraId="000001BE" w14:textId="77777777" w:rsidR="00DE005A" w:rsidRDefault="00DE005A">
      <w:pPr>
        <w:ind w:left="1800" w:hanging="1800"/>
      </w:pPr>
    </w:p>
    <w:p w14:paraId="000001BF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AH Cross, CT Harp, JL Bennett, HC von </w:t>
      </w:r>
      <w:proofErr w:type="spellStart"/>
      <w:r>
        <w:t>Büdingen</w:t>
      </w:r>
      <w:proofErr w:type="spellEnd"/>
      <w:r>
        <w:t xml:space="preserve">, R Carruthers, K Edwards, E Eggers, R Fallis, D Fiore, JM Gelfand, PS Giacomini, BM Greenberg, DA </w:t>
      </w:r>
      <w:proofErr w:type="spellStart"/>
      <w:r>
        <w:t>Hafler</w:t>
      </w:r>
      <w:proofErr w:type="spellEnd"/>
      <w:r>
        <w:t xml:space="preserve">, EE Longbrake, B </w:t>
      </w:r>
      <w:proofErr w:type="spellStart"/>
      <w:r>
        <w:t>Assman</w:t>
      </w:r>
      <w:proofErr w:type="spellEnd"/>
      <w:r>
        <w:t xml:space="preserve">, C </w:t>
      </w:r>
      <w:proofErr w:type="spellStart"/>
      <w:r>
        <w:t>Ionete</w:t>
      </w:r>
      <w:proofErr w:type="spellEnd"/>
      <w:r>
        <w:t xml:space="preserve">, UW </w:t>
      </w:r>
      <w:proofErr w:type="spellStart"/>
      <w:r>
        <w:t>Kaunzner</w:t>
      </w:r>
      <w:proofErr w:type="spellEnd"/>
      <w:r>
        <w:t xml:space="preserve">, C Lock, X Ma, B </w:t>
      </w:r>
      <w:proofErr w:type="spellStart"/>
      <w:r>
        <w:t>Musch</w:t>
      </w:r>
      <w:proofErr w:type="spellEnd"/>
      <w:r>
        <w:t xml:space="preserve">, G Pardo, F </w:t>
      </w:r>
      <w:proofErr w:type="spellStart"/>
      <w:r>
        <w:t>Piehl</w:t>
      </w:r>
      <w:proofErr w:type="spellEnd"/>
      <w:r>
        <w:t xml:space="preserve">, MS Weber, T </w:t>
      </w:r>
      <w:proofErr w:type="spellStart"/>
      <w:r>
        <w:t>Ziemssen</w:t>
      </w:r>
      <w:proofErr w:type="spellEnd"/>
      <w:r>
        <w:t>, AE Herman, A Bar-Or.</w:t>
      </w:r>
      <w:r>
        <w:rPr>
          <w:vertAlign w:val="superscript"/>
        </w:rPr>
        <w:t xml:space="preserve">  </w:t>
      </w:r>
      <w:r>
        <w:rPr>
          <w:u w:val="single"/>
        </w:rPr>
        <w:t xml:space="preserve">Biomarker Changes in Relapsing Multiple Sclerosis (RMS) Patients After B-Cell Depletion </w:t>
      </w:r>
      <w:proofErr w:type="gramStart"/>
      <w:r>
        <w:rPr>
          <w:u w:val="single"/>
        </w:rPr>
        <w:t>With</w:t>
      </w:r>
      <w:proofErr w:type="gramEnd"/>
      <w:r>
        <w:rPr>
          <w:u w:val="single"/>
        </w:rPr>
        <w:t xml:space="preserve"> Ocrelizumab</w:t>
      </w:r>
      <w:r>
        <w:t>. Presented at the 12th Congress of the Pan-Asian Committee for Treatment and Research in Multiple Sclerosis (PACTRIMS); 13–15 November 2019; Singapore, Poster P.64</w:t>
      </w:r>
    </w:p>
    <w:p w14:paraId="000001C0" w14:textId="77777777" w:rsidR="00DE005A" w:rsidRDefault="00DE005A">
      <w:pPr>
        <w:ind w:left="1800" w:hanging="1800"/>
      </w:pPr>
    </w:p>
    <w:p w14:paraId="000001C1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A. Bar-Or, A. H. Cross, J. L. Bennett, H. C. von </w:t>
      </w:r>
      <w:proofErr w:type="spellStart"/>
      <w:r>
        <w:t>Büdingen</w:t>
      </w:r>
      <w:proofErr w:type="spellEnd"/>
      <w:r>
        <w:t xml:space="preserve">, R. Carruthers, K. Edwards, E. Eggers, R. Fallis, D. Fiore, J. M. Gelfand, P. Giacomini, B. Greenberg, D. A. </w:t>
      </w:r>
      <w:proofErr w:type="spellStart"/>
      <w:r>
        <w:t>Hafler</w:t>
      </w:r>
      <w:proofErr w:type="spellEnd"/>
      <w:r>
        <w:t xml:space="preserve">, E. E. Longbrake, B. </w:t>
      </w:r>
      <w:proofErr w:type="spellStart"/>
      <w:r>
        <w:t>Assman</w:t>
      </w:r>
      <w:proofErr w:type="spellEnd"/>
      <w:r>
        <w:t xml:space="preserve">, C. </w:t>
      </w:r>
      <w:proofErr w:type="spellStart"/>
      <w:r>
        <w:t>Ionete</w:t>
      </w:r>
      <w:proofErr w:type="spellEnd"/>
      <w:r>
        <w:t xml:space="preserve">, U. </w:t>
      </w:r>
      <w:proofErr w:type="spellStart"/>
      <w:r>
        <w:t>Kaunzner</w:t>
      </w:r>
      <w:proofErr w:type="spellEnd"/>
      <w:r>
        <w:t xml:space="preserve">, C. Lock, X. Ma, B. </w:t>
      </w:r>
      <w:proofErr w:type="spellStart"/>
      <w:r>
        <w:t>Musch</w:t>
      </w:r>
      <w:proofErr w:type="spellEnd"/>
      <w:r>
        <w:t xml:space="preserve">, G. Pardo, F. </w:t>
      </w:r>
      <w:proofErr w:type="spellStart"/>
      <w:r>
        <w:t>Piehl</w:t>
      </w:r>
      <w:proofErr w:type="spellEnd"/>
      <w:r>
        <w:t xml:space="preserve">, M. S. Weber, T. </w:t>
      </w:r>
      <w:proofErr w:type="spellStart"/>
      <w:r>
        <w:t>Ziemssen</w:t>
      </w:r>
      <w:proofErr w:type="spellEnd"/>
      <w:r>
        <w:t xml:space="preserve">, A. E. Herman, C. T. Harp. </w:t>
      </w:r>
      <w:r>
        <w:rPr>
          <w:u w:val="single"/>
        </w:rPr>
        <w:t xml:space="preserve">Pretreatment Cerebrospinal Fluid and Serum Neurofilament Light Levels in Patients </w:t>
      </w:r>
      <w:proofErr w:type="gramStart"/>
      <w:r>
        <w:rPr>
          <w:u w:val="single"/>
        </w:rPr>
        <w:t>With</w:t>
      </w:r>
      <w:proofErr w:type="gramEnd"/>
      <w:r>
        <w:rPr>
          <w:u w:val="single"/>
        </w:rPr>
        <w:t xml:space="preserve"> PPMS in the OBOE Study Are Correlated and Are Higher in Patients With </w:t>
      </w:r>
      <w:r>
        <w:rPr>
          <w:u w:val="single"/>
        </w:rPr>
        <w:lastRenderedPageBreak/>
        <w:t>PPMS With T1 Gadolinium-Enhancing Brain Lesions</w:t>
      </w:r>
      <w:r>
        <w:t>. Presented at the 35th Congress of the European Committee for Treatment and Research in Multiple Sclerosis (ECTRIMS); 11-13 September 2019; Stockholm, Sweden. Poster P948</w:t>
      </w:r>
    </w:p>
    <w:p w14:paraId="000001C2" w14:textId="77777777" w:rsidR="00DE005A" w:rsidRDefault="00DE005A">
      <w:pPr>
        <w:ind w:left="1800" w:hanging="1800"/>
      </w:pPr>
    </w:p>
    <w:p w14:paraId="000001C3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Jeffrey Cohen, Ralph Kern, </w:t>
      </w:r>
      <w:proofErr w:type="spellStart"/>
      <w:r>
        <w:t>Revital</w:t>
      </w:r>
      <w:proofErr w:type="spellEnd"/>
      <w:r>
        <w:t xml:space="preserve"> </w:t>
      </w:r>
      <w:proofErr w:type="spellStart"/>
      <w:r>
        <w:t>Aricha</w:t>
      </w:r>
      <w:proofErr w:type="spellEnd"/>
      <w:r>
        <w:t xml:space="preserve">, Susan Ward, Yael Gothelf, Chaim </w:t>
      </w:r>
      <w:proofErr w:type="spellStart"/>
      <w:r>
        <w:t>Lebovits</w:t>
      </w:r>
      <w:proofErr w:type="spellEnd"/>
      <w:r>
        <w:t xml:space="preserve">, Tanuja </w:t>
      </w:r>
      <w:proofErr w:type="spellStart"/>
      <w:r>
        <w:t>Chitnis</w:t>
      </w:r>
      <w:proofErr w:type="spellEnd"/>
      <w:r>
        <w:t xml:space="preserve">, Daniel Pelletier, Christopher Lock, Fred Lublin. </w:t>
      </w:r>
      <w:r>
        <w:rPr>
          <w:u w:val="single"/>
        </w:rPr>
        <w:t>Phase 2 Open-Label, Multicenter Study of Repeated Intrathecal Administration of Autologous MSC-NTF cells in Progressive Multiple Sclerosis</w:t>
      </w:r>
      <w:r>
        <w:t xml:space="preserve">. Presented at the 33rd Annual Meeting of the Consortium of Multiple Sclerosis Centers (CMSC), May 28th - June 1st, </w:t>
      </w:r>
      <w:proofErr w:type="gramStart"/>
      <w:r>
        <w:t>2019;</w:t>
      </w:r>
      <w:proofErr w:type="gramEnd"/>
      <w:r>
        <w:t xml:space="preserve"> Seattle, Washington. Poster number DXT64</w:t>
      </w:r>
    </w:p>
    <w:p w14:paraId="000001C4" w14:textId="77777777" w:rsidR="00DE005A" w:rsidRDefault="00DE005A">
      <w:pPr>
        <w:ind w:left="1800" w:hanging="1800"/>
      </w:pPr>
    </w:p>
    <w:p w14:paraId="000001C5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A.H. Cross, J.L. Bennett, H.C. von </w:t>
      </w:r>
      <w:proofErr w:type="spellStart"/>
      <w:r>
        <w:t>Büdingen</w:t>
      </w:r>
      <w:proofErr w:type="spellEnd"/>
      <w:r>
        <w:t xml:space="preserve">, R. Carruthers, K. Edwards, R. Fallis, D. Fiore, J. Gelfand, P. Giacomini, B. Greenberg, D. </w:t>
      </w:r>
      <w:proofErr w:type="spellStart"/>
      <w:r>
        <w:t>Hafler</w:t>
      </w:r>
      <w:proofErr w:type="spellEnd"/>
      <w:r>
        <w:t xml:space="preserve">, C.T. Harp, B. </w:t>
      </w:r>
      <w:proofErr w:type="spellStart"/>
      <w:r>
        <w:t>Assman</w:t>
      </w:r>
      <w:proofErr w:type="spellEnd"/>
      <w:r>
        <w:t xml:space="preserve">, A.E. Herman, C. </w:t>
      </w:r>
      <w:proofErr w:type="spellStart"/>
      <w:r>
        <w:t>Ionete</w:t>
      </w:r>
      <w:proofErr w:type="spellEnd"/>
      <w:r>
        <w:t xml:space="preserve">, U. </w:t>
      </w:r>
      <w:proofErr w:type="spellStart"/>
      <w:proofErr w:type="gramStart"/>
      <w:r>
        <w:t>Kaunzner</w:t>
      </w:r>
      <w:proofErr w:type="spellEnd"/>
      <w:r>
        <w:t>,  C.</w:t>
      </w:r>
      <w:proofErr w:type="gramEnd"/>
      <w:r>
        <w:t xml:space="preserve"> Lock, X. Ma, B. </w:t>
      </w:r>
      <w:proofErr w:type="spellStart"/>
      <w:r>
        <w:t>Musch</w:t>
      </w:r>
      <w:proofErr w:type="spellEnd"/>
      <w:r>
        <w:t xml:space="preserve">, G. Pardo, F. </w:t>
      </w:r>
      <w:proofErr w:type="spellStart"/>
      <w:r>
        <w:t>Piehl</w:t>
      </w:r>
      <w:proofErr w:type="spellEnd"/>
      <w:r>
        <w:t xml:space="preserve">, M.S. Weber, T. </w:t>
      </w:r>
      <w:proofErr w:type="spellStart"/>
      <w:r>
        <w:t>Ziemssen</w:t>
      </w:r>
      <w:proofErr w:type="spellEnd"/>
      <w:r>
        <w:t xml:space="preserve">, A. Bar-Or. </w:t>
      </w:r>
      <w:r>
        <w:rPr>
          <w:u w:val="single"/>
        </w:rPr>
        <w:t xml:space="preserve">Ocrelizumab Treatment Reduces Levels of Neurofilament Light Chain and Numbers of B cells in the Cerebrospinal Fluid of Patients </w:t>
      </w:r>
      <w:proofErr w:type="gramStart"/>
      <w:r>
        <w:rPr>
          <w:u w:val="single"/>
        </w:rPr>
        <w:t>With</w:t>
      </w:r>
      <w:proofErr w:type="gramEnd"/>
      <w:r>
        <w:rPr>
          <w:u w:val="single"/>
        </w:rPr>
        <w:t xml:space="preserve"> Relapsing Multiple Sclerosis in the OBOE study.</w:t>
      </w:r>
      <w:r>
        <w:t xml:space="preserve"> Presented at the 71</w:t>
      </w:r>
      <w:r>
        <w:rPr>
          <w:vertAlign w:val="superscript"/>
        </w:rPr>
        <w:t>st</w:t>
      </w:r>
      <w:r>
        <w:t xml:space="preserve"> American Academy of Neurology (AAN) Annual Meeting; May 04–10, 2019; Philadelphia, PA. Platform presentation number S56.008; and presented at Deutsche Gesellschaft fur </w:t>
      </w:r>
      <w:proofErr w:type="spellStart"/>
      <w:r>
        <w:t>Neurologie</w:t>
      </w:r>
      <w:proofErr w:type="spellEnd"/>
      <w:r>
        <w:t xml:space="preserve"> – 92. </w:t>
      </w:r>
      <w:proofErr w:type="spellStart"/>
      <w:r>
        <w:t>Kongress</w:t>
      </w:r>
      <w:proofErr w:type="spellEnd"/>
      <w:r>
        <w:t xml:space="preserve">’ </w:t>
      </w:r>
      <w:hyperlink r:id="rId38">
        <w:r>
          <w:rPr>
            <w:color w:val="1155CC"/>
            <w:u w:val="single"/>
          </w:rPr>
          <w:t>(DGN)</w:t>
        </w:r>
      </w:hyperlink>
      <w:r>
        <w:t>, Stuttgart, Germany, 25</w:t>
      </w:r>
      <w:r>
        <w:rPr>
          <w:vertAlign w:val="superscript"/>
        </w:rPr>
        <w:t>th</w:t>
      </w:r>
      <w:r>
        <w:t>-28</w:t>
      </w:r>
      <w:r>
        <w:rPr>
          <w:vertAlign w:val="superscript"/>
        </w:rPr>
        <w:t>th</w:t>
      </w:r>
      <w:r>
        <w:t xml:space="preserve"> September 2019.</w:t>
      </w:r>
    </w:p>
    <w:p w14:paraId="000001C6" w14:textId="77777777" w:rsidR="00DE005A" w:rsidRDefault="00DE005A">
      <w:pPr>
        <w:ind w:left="1800" w:hanging="1800"/>
      </w:pPr>
    </w:p>
    <w:p w14:paraId="000001C7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A. Bar-or, J. Bennett, H.C. Von </w:t>
      </w:r>
      <w:proofErr w:type="spellStart"/>
      <w:r>
        <w:t>Büdingen</w:t>
      </w:r>
      <w:proofErr w:type="spellEnd"/>
      <w:r>
        <w:t xml:space="preserve">, R. Carruthers, K. Edwards, R. Fallis, D. Fiore, J. Gelfand, P. Giacomini, B. Greenberg, D. </w:t>
      </w:r>
      <w:proofErr w:type="spellStart"/>
      <w:r>
        <w:t>Hafler</w:t>
      </w:r>
      <w:proofErr w:type="spellEnd"/>
      <w:r>
        <w:t xml:space="preserve">, E. Longbrake, C. </w:t>
      </w:r>
      <w:proofErr w:type="spellStart"/>
      <w:r>
        <w:t>Ionete</w:t>
      </w:r>
      <w:proofErr w:type="spellEnd"/>
      <w:r>
        <w:t xml:space="preserve">, U. </w:t>
      </w:r>
      <w:proofErr w:type="spellStart"/>
      <w:r>
        <w:t>Kaunzner</w:t>
      </w:r>
      <w:proofErr w:type="spellEnd"/>
      <w:r>
        <w:t xml:space="preserve">, C. Lock, X. Ma, B. </w:t>
      </w:r>
      <w:proofErr w:type="spellStart"/>
      <w:r>
        <w:t>Musch</w:t>
      </w:r>
      <w:proofErr w:type="spellEnd"/>
      <w:r>
        <w:t xml:space="preserve">, G. Pardo, J. Pei, F. </w:t>
      </w:r>
      <w:proofErr w:type="spellStart"/>
      <w:r>
        <w:t>Piehl</w:t>
      </w:r>
      <w:proofErr w:type="spellEnd"/>
      <w:r>
        <w:t xml:space="preserve">, M. Weber, T. </w:t>
      </w:r>
      <w:proofErr w:type="spellStart"/>
      <w:r>
        <w:t>Ziemssen</w:t>
      </w:r>
      <w:proofErr w:type="spellEnd"/>
      <w:r>
        <w:t xml:space="preserve">, A. Herman, C. Harp, A. Cross. </w:t>
      </w:r>
      <w:r>
        <w:rPr>
          <w:u w:val="single"/>
        </w:rPr>
        <w:t>B cells, T cells and Inflammatory CSF Biomarkers in Primary Progressive MS (PPMS) and Relapsing MS (RMS) in the Ocrelizumab Biomarker Outcomes Evaluation (OBOE) trial</w:t>
      </w:r>
      <w:r>
        <w:t>. 6th Congress, European Academy of Neurology, Paris, May 23-26, 2020.  European Journal of Neurology, 2020;27 (Suppl. 1):103–522, EPR1149</w:t>
      </w:r>
    </w:p>
    <w:p w14:paraId="000001C8" w14:textId="77777777" w:rsidR="00DE005A" w:rsidRDefault="00DE005A">
      <w:pPr>
        <w:ind w:left="1800" w:hanging="1800"/>
      </w:pPr>
    </w:p>
    <w:p w14:paraId="000001C9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M. S. Weber, H. C. von </w:t>
      </w:r>
      <w:proofErr w:type="spellStart"/>
      <w:r>
        <w:t>Büdingen</w:t>
      </w:r>
      <w:proofErr w:type="spellEnd"/>
      <w:r>
        <w:t>, A. Bar-Or, A. Herman,</w:t>
      </w:r>
      <w:r>
        <w:rPr>
          <w:vertAlign w:val="superscript"/>
        </w:rPr>
        <w:t xml:space="preserve"> </w:t>
      </w:r>
      <w:r>
        <w:t>C. Harp, J. Pei, R. Winger,</w:t>
      </w:r>
      <w:r>
        <w:rPr>
          <w:vertAlign w:val="superscript"/>
        </w:rPr>
        <w:t xml:space="preserve"> </w:t>
      </w:r>
      <w:r>
        <w:t xml:space="preserve">J. L. Bennett, R. Carruthers, K. Edwards, R. Fallis, J. M. Gelfand, P. S. Giacomini, B. Greenberg, D. A. </w:t>
      </w:r>
      <w:proofErr w:type="spellStart"/>
      <w:r>
        <w:t>Hafler</w:t>
      </w:r>
      <w:proofErr w:type="spellEnd"/>
      <w:r>
        <w:t>, E. Longbrake,</w:t>
      </w:r>
      <w:r>
        <w:rPr>
          <w:vertAlign w:val="superscript"/>
        </w:rPr>
        <w:t xml:space="preserve"> </w:t>
      </w:r>
      <w:r>
        <w:t xml:space="preserve">C. </w:t>
      </w:r>
      <w:proofErr w:type="spellStart"/>
      <w:r>
        <w:t>Ionete</w:t>
      </w:r>
      <w:proofErr w:type="spellEnd"/>
      <w:r>
        <w:t xml:space="preserve">, U. </w:t>
      </w:r>
      <w:proofErr w:type="spellStart"/>
      <w:r>
        <w:t>Kaunzner</w:t>
      </w:r>
      <w:proofErr w:type="spellEnd"/>
      <w:r>
        <w:t xml:space="preserve">, C. Lock, G. Pardo, F. </w:t>
      </w:r>
      <w:proofErr w:type="spellStart"/>
      <w:r>
        <w:t>Piehl</w:t>
      </w:r>
      <w:proofErr w:type="spellEnd"/>
      <w:r>
        <w:t xml:space="preserve">, T. </w:t>
      </w:r>
      <w:proofErr w:type="spellStart"/>
      <w:r>
        <w:t>Ziemssen</w:t>
      </w:r>
      <w:proofErr w:type="spellEnd"/>
      <w:r>
        <w:t xml:space="preserve">, A. H. Cross. </w:t>
      </w:r>
      <w:r>
        <w:rPr>
          <w:u w:val="single"/>
        </w:rPr>
        <w:t>Modulation of CSF Immunoglobulins by Ocrelizumab Treatment.</w:t>
      </w:r>
      <w:r>
        <w:t xml:space="preserve"> </w:t>
      </w:r>
      <w:r>
        <w:lastRenderedPageBreak/>
        <w:t xml:space="preserve">Presented at </w:t>
      </w:r>
      <w:proofErr w:type="spellStart"/>
      <w:r>
        <w:t>MSVirtual</w:t>
      </w:r>
      <w:proofErr w:type="spellEnd"/>
      <w:r>
        <w:t xml:space="preserve"> 2020, 8th Joint ACTRIMS-ECTRIMS Meeting, September 11-13, 2020</w:t>
      </w:r>
    </w:p>
    <w:p w14:paraId="000001CA" w14:textId="77777777" w:rsidR="00DE005A" w:rsidRDefault="00DE005A">
      <w:pPr>
        <w:ind w:left="630"/>
      </w:pPr>
    </w:p>
    <w:p w14:paraId="000001CB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Koji Shinoda, Rui Li, Ayman </w:t>
      </w:r>
      <w:proofErr w:type="spellStart"/>
      <w:r>
        <w:t>Rezk</w:t>
      </w:r>
      <w:proofErr w:type="spellEnd"/>
      <w:r>
        <w:t xml:space="preserve">, Ina </w:t>
      </w:r>
      <w:proofErr w:type="spellStart"/>
      <w:r>
        <w:t>Mexhitaj</w:t>
      </w:r>
      <w:proofErr w:type="spellEnd"/>
      <w:r>
        <w:t>, Kristina Patterson</w:t>
      </w:r>
      <w:r>
        <w:rPr>
          <w:vertAlign w:val="superscript"/>
        </w:rPr>
        <w:t>1,2</w:t>
      </w:r>
      <w:r>
        <w:t xml:space="preserve">, Leah </w:t>
      </w:r>
      <w:proofErr w:type="spellStart"/>
      <w:r>
        <w:t>Zuroff</w:t>
      </w:r>
      <w:proofErr w:type="spellEnd"/>
      <w:r>
        <w:t xml:space="preserve">, Jeffrey L. Bennett, H.-Christian von </w:t>
      </w:r>
      <w:proofErr w:type="spellStart"/>
      <w:r>
        <w:t>Büdingen</w:t>
      </w:r>
      <w:proofErr w:type="spellEnd"/>
      <w:r>
        <w:t xml:space="preserve">, Robert Carruthers, Keith R. Edwards, Robert Fallis, Paul S. Giacomini, Benjamin Greenberg, David A </w:t>
      </w:r>
      <w:proofErr w:type="spellStart"/>
      <w:r>
        <w:t>Hafler</w:t>
      </w:r>
      <w:proofErr w:type="spellEnd"/>
      <w:r>
        <w:t xml:space="preserve">, Carolina </w:t>
      </w:r>
      <w:proofErr w:type="spellStart"/>
      <w:r>
        <w:t>Lonete</w:t>
      </w:r>
      <w:proofErr w:type="spellEnd"/>
      <w:r>
        <w:t xml:space="preserve">, Ulrike W. </w:t>
      </w:r>
      <w:proofErr w:type="spellStart"/>
      <w:r>
        <w:t>Kaunzner</w:t>
      </w:r>
      <w:proofErr w:type="spellEnd"/>
      <w:r>
        <w:t xml:space="preserve">, Cristopher B. Lock, Erin E. Longbrake, Gabriel Pardo, Fredrik </w:t>
      </w:r>
      <w:proofErr w:type="spellStart"/>
      <w:r>
        <w:t>Piehl</w:t>
      </w:r>
      <w:proofErr w:type="spellEnd"/>
      <w:r>
        <w:t xml:space="preserve">, Martin Weber, </w:t>
      </w:r>
      <w:proofErr w:type="spellStart"/>
      <w:r>
        <w:t>Tjalf</w:t>
      </w:r>
      <w:proofErr w:type="spellEnd"/>
      <w:r>
        <w:t xml:space="preserve"> </w:t>
      </w:r>
      <w:proofErr w:type="spellStart"/>
      <w:r>
        <w:t>Ziemssen</w:t>
      </w:r>
      <w:proofErr w:type="spellEnd"/>
      <w:r>
        <w:t xml:space="preserve">, Jeffrey M. Gelfand, Anne H Cross, Briana Cameron, Bruno </w:t>
      </w:r>
      <w:proofErr w:type="spellStart"/>
      <w:r>
        <w:t>Musch</w:t>
      </w:r>
      <w:proofErr w:type="spellEnd"/>
      <w:r>
        <w:t xml:space="preserve">, Ryan Winger, </w:t>
      </w:r>
      <w:proofErr w:type="spellStart"/>
      <w:r>
        <w:t>Xiaoming</w:t>
      </w:r>
      <w:proofErr w:type="spellEnd"/>
      <w:r>
        <w:t xml:space="preserve"> Jia, Christopher Harp, Ann Herman, Amit Bar-Or.</w:t>
      </w:r>
      <w:r>
        <w:rPr>
          <w:vertAlign w:val="superscript"/>
        </w:rPr>
        <w:t xml:space="preserve">  </w:t>
      </w:r>
      <w:r>
        <w:rPr>
          <w:u w:val="single"/>
        </w:rPr>
        <w:t>Cellular immune profiles pre- and post-aCD20 therapy and association with MS disease activity</w:t>
      </w:r>
      <w:r>
        <w:t>. ECTRIMS 2021 Late Breaking News Abstract, 13-15 October 2021</w:t>
      </w:r>
    </w:p>
    <w:p w14:paraId="000001CC" w14:textId="77777777" w:rsidR="00DE005A" w:rsidRDefault="00DE005A">
      <w:pPr>
        <w:ind w:left="630"/>
      </w:pPr>
    </w:p>
    <w:p w14:paraId="000001CD" w14:textId="77777777" w:rsidR="00DE005A" w:rsidRDefault="00000000">
      <w:pPr>
        <w:numPr>
          <w:ilvl w:val="0"/>
          <w:numId w:val="1"/>
        </w:numPr>
        <w:ind w:left="1800" w:hanging="1800"/>
      </w:pPr>
      <w:r>
        <w:t xml:space="preserve">J. Cohen, F. Lublin, C. Lock, D. Pelletier, T. </w:t>
      </w:r>
      <w:proofErr w:type="spellStart"/>
      <w:r>
        <w:t>Chitnis</w:t>
      </w:r>
      <w:proofErr w:type="spellEnd"/>
      <w:r>
        <w:t xml:space="preserve">, M. Mehra, Y. Gothelf, R. </w:t>
      </w:r>
      <w:proofErr w:type="spellStart"/>
      <w:r>
        <w:t>Aricha</w:t>
      </w:r>
      <w:proofErr w:type="spellEnd"/>
      <w:r>
        <w:t xml:space="preserve">, S. Lindborg, C. </w:t>
      </w:r>
      <w:proofErr w:type="spellStart"/>
      <w:r>
        <w:t>Lebovits</w:t>
      </w:r>
      <w:proofErr w:type="spellEnd"/>
      <w:r>
        <w:t xml:space="preserve">, R. Kern. </w:t>
      </w:r>
      <w:r>
        <w:rPr>
          <w:u w:val="single"/>
        </w:rPr>
        <w:t>Phase 2 Safety and Efficacy Study of Intrathecal MSC-NTF cells in Progressive Multiple Sclerosis</w:t>
      </w:r>
      <w:r>
        <w:t>. ECTRIMS 2021, Free Communications 2 - Treatment trials - Immunomodulation, 13-15 October 2021.</w:t>
      </w:r>
    </w:p>
    <w:p w14:paraId="000001CE" w14:textId="77777777" w:rsidR="00DE005A" w:rsidRDefault="00DE005A">
      <w:pPr>
        <w:ind w:left="630"/>
      </w:pPr>
    </w:p>
    <w:p w14:paraId="000001CF" w14:textId="77777777" w:rsidR="00DE005A" w:rsidRDefault="00000000">
      <w:pPr>
        <w:numPr>
          <w:ilvl w:val="0"/>
          <w:numId w:val="1"/>
        </w:numPr>
        <w:ind w:left="1800" w:hanging="1800"/>
      </w:pPr>
      <w:r>
        <w:rPr>
          <w:highlight w:val="white"/>
        </w:rPr>
        <w:t xml:space="preserve">K. Shinoda, R. Li, A. </w:t>
      </w:r>
      <w:proofErr w:type="spellStart"/>
      <w:r>
        <w:rPr>
          <w:highlight w:val="white"/>
        </w:rPr>
        <w:t>Rezk</w:t>
      </w:r>
      <w:proofErr w:type="spellEnd"/>
      <w:r>
        <w:rPr>
          <w:highlight w:val="white"/>
        </w:rPr>
        <w:t xml:space="preserve">, I. </w:t>
      </w:r>
      <w:proofErr w:type="spellStart"/>
      <w:r>
        <w:rPr>
          <w:highlight w:val="white"/>
        </w:rPr>
        <w:t>Mexhitaj</w:t>
      </w:r>
      <w:proofErr w:type="spellEnd"/>
      <w:r>
        <w:rPr>
          <w:highlight w:val="white"/>
        </w:rPr>
        <w:t xml:space="preserve">, K.R. Patterson, M. </w:t>
      </w:r>
      <w:proofErr w:type="spellStart"/>
      <w:r>
        <w:rPr>
          <w:highlight w:val="white"/>
        </w:rPr>
        <w:t>Kakara</w:t>
      </w:r>
      <w:proofErr w:type="spellEnd"/>
      <w:r>
        <w:rPr>
          <w:highlight w:val="white"/>
        </w:rPr>
        <w:t xml:space="preserve"> L. </w:t>
      </w:r>
      <w:proofErr w:type="spellStart"/>
      <w:r>
        <w:rPr>
          <w:highlight w:val="white"/>
        </w:rPr>
        <w:t>Zuroff</w:t>
      </w:r>
      <w:proofErr w:type="spellEnd"/>
      <w:r>
        <w:rPr>
          <w:highlight w:val="white"/>
        </w:rPr>
        <w:t xml:space="preserve">, J.L. Bennett, H.-C. von </w:t>
      </w:r>
      <w:proofErr w:type="spellStart"/>
      <w:r>
        <w:rPr>
          <w:highlight w:val="white"/>
        </w:rPr>
        <w:t>Büdingen</w:t>
      </w:r>
      <w:proofErr w:type="spellEnd"/>
      <w:r>
        <w:rPr>
          <w:highlight w:val="white"/>
        </w:rPr>
        <w:t xml:space="preserve">, R. Carruthers, K.R. Edwards, R. Fallis, P.S. Giacomini, B. Greenberg, D.A. </w:t>
      </w:r>
      <w:proofErr w:type="spellStart"/>
      <w:r>
        <w:rPr>
          <w:highlight w:val="white"/>
        </w:rPr>
        <w:t>Hafler</w:t>
      </w:r>
      <w:proofErr w:type="spellEnd"/>
      <w:r>
        <w:rPr>
          <w:highlight w:val="white"/>
        </w:rPr>
        <w:t xml:space="preserve">, C. </w:t>
      </w:r>
      <w:proofErr w:type="spellStart"/>
      <w:r>
        <w:rPr>
          <w:highlight w:val="white"/>
        </w:rPr>
        <w:t>Ionete</w:t>
      </w:r>
      <w:proofErr w:type="spellEnd"/>
      <w:r>
        <w:rPr>
          <w:highlight w:val="white"/>
        </w:rPr>
        <w:t xml:space="preserve">, U.W. </w:t>
      </w:r>
      <w:proofErr w:type="spellStart"/>
      <w:r>
        <w:rPr>
          <w:highlight w:val="white"/>
        </w:rPr>
        <w:t>Kaunzner</w:t>
      </w:r>
      <w:proofErr w:type="spellEnd"/>
      <w:r>
        <w:rPr>
          <w:highlight w:val="white"/>
        </w:rPr>
        <w:t xml:space="preserve">, C.B. Lock, E.E. Longbrake, G. Pardo, F. </w:t>
      </w:r>
      <w:proofErr w:type="spellStart"/>
      <w:r>
        <w:rPr>
          <w:highlight w:val="white"/>
        </w:rPr>
        <w:t>Piehl</w:t>
      </w:r>
      <w:proofErr w:type="spellEnd"/>
      <w:r>
        <w:rPr>
          <w:highlight w:val="white"/>
        </w:rPr>
        <w:t xml:space="preserve">, M. Weber, T. </w:t>
      </w:r>
      <w:proofErr w:type="spellStart"/>
      <w:r>
        <w:rPr>
          <w:highlight w:val="white"/>
        </w:rPr>
        <w:t>Ziemssen</w:t>
      </w:r>
      <w:proofErr w:type="spellEnd"/>
      <w:r>
        <w:rPr>
          <w:highlight w:val="white"/>
        </w:rPr>
        <w:t xml:space="preserve">, J.M. Gelfand, A.H. Cross, B. Cameron, B. </w:t>
      </w:r>
      <w:proofErr w:type="spellStart"/>
      <w:r>
        <w:rPr>
          <w:highlight w:val="white"/>
        </w:rPr>
        <w:t>Musch</w:t>
      </w:r>
      <w:proofErr w:type="spellEnd"/>
      <w:r>
        <w:rPr>
          <w:highlight w:val="white"/>
        </w:rPr>
        <w:t>, R. Winger, X. Jia, C. Harp, A. Herman, A. Ba</w:t>
      </w:r>
      <w:r>
        <w:t xml:space="preserve">r-Or. </w:t>
      </w:r>
      <w:r>
        <w:rPr>
          <w:highlight w:val="white"/>
          <w:u w:val="single"/>
        </w:rPr>
        <w:t>Cellular immune profiling pre- and post-aCD20 therapy points to differential effects on CD4+ and CD8+ T cells and implicates CD20-expressing CD8+ T cells in MS disease activity.</w:t>
      </w:r>
      <w:r>
        <w:rPr>
          <w:highlight w:val="white"/>
        </w:rPr>
        <w:t xml:space="preserve"> </w:t>
      </w:r>
      <w:r>
        <w:t>ECTRIMS 2021, 13</w:t>
      </w:r>
      <w:r>
        <w:rPr>
          <w:highlight w:val="white"/>
        </w:rPr>
        <w:t xml:space="preserve"> - 15 October 2021. Scientific Session 18: Late Breaking News</w:t>
      </w:r>
    </w:p>
    <w:p w14:paraId="000001D0" w14:textId="77777777" w:rsidR="00DE005A" w:rsidRDefault="00DE005A">
      <w:pPr>
        <w:ind w:left="630"/>
        <w:rPr>
          <w:highlight w:val="white"/>
        </w:rPr>
      </w:pPr>
    </w:p>
    <w:p w14:paraId="000001D1" w14:textId="77777777" w:rsidR="00DE005A" w:rsidRDefault="00000000">
      <w:pPr>
        <w:numPr>
          <w:ilvl w:val="0"/>
          <w:numId w:val="1"/>
        </w:numPr>
        <w:ind w:left="1800" w:hanging="1800"/>
        <w:rPr>
          <w:highlight w:val="white"/>
        </w:rPr>
      </w:pPr>
      <w:r>
        <w:rPr>
          <w:highlight w:val="white"/>
        </w:rPr>
        <w:t xml:space="preserve">L. </w:t>
      </w:r>
      <w:proofErr w:type="spellStart"/>
      <w:r>
        <w:rPr>
          <w:highlight w:val="white"/>
        </w:rPr>
        <w:t>Balcer</w:t>
      </w:r>
      <w:proofErr w:type="spellEnd"/>
      <w:r>
        <w:rPr>
          <w:highlight w:val="white"/>
        </w:rPr>
        <w:t xml:space="preserve">, J. Cohen, F. Lublin, C. Lock, D. Pelletier, T. </w:t>
      </w:r>
      <w:proofErr w:type="spellStart"/>
      <w:r>
        <w:rPr>
          <w:highlight w:val="white"/>
        </w:rPr>
        <w:t>Chitnis</w:t>
      </w:r>
      <w:proofErr w:type="spellEnd"/>
      <w:r>
        <w:rPr>
          <w:highlight w:val="white"/>
        </w:rPr>
        <w:t xml:space="preserve">, M. Mehra, Y. Gothelf, R. </w:t>
      </w:r>
      <w:proofErr w:type="spellStart"/>
      <w:r>
        <w:rPr>
          <w:highlight w:val="white"/>
        </w:rPr>
        <w:t>Aricha</w:t>
      </w:r>
      <w:proofErr w:type="spellEnd"/>
      <w:r>
        <w:rPr>
          <w:highlight w:val="white"/>
        </w:rPr>
        <w:t xml:space="preserve">, J. Li, S. Lindborg, C. </w:t>
      </w:r>
      <w:proofErr w:type="spellStart"/>
      <w:r>
        <w:rPr>
          <w:highlight w:val="white"/>
        </w:rPr>
        <w:t>Lebovits</w:t>
      </w:r>
      <w:proofErr w:type="spellEnd"/>
      <w:r>
        <w:rPr>
          <w:highlight w:val="white"/>
        </w:rPr>
        <w:t xml:space="preserve">, R. Kern. </w:t>
      </w:r>
      <w:proofErr w:type="spellStart"/>
      <w:r>
        <w:rPr>
          <w:highlight w:val="white"/>
          <w:u w:val="single"/>
        </w:rPr>
        <w:t>NurOwn</w:t>
      </w:r>
      <w:proofErr w:type="spellEnd"/>
      <w:r>
        <w:rPr>
          <w:highlight w:val="white"/>
          <w:u w:val="single"/>
        </w:rPr>
        <w:t xml:space="preserve"> (MSC-NTF) cells phase 2 clinical trial in progressive MS: effects on monocular and binocular low contrast letter acuity (LCLA) outcomes.</w:t>
      </w:r>
      <w:r>
        <w:rPr>
          <w:highlight w:val="white"/>
        </w:rPr>
        <w:t xml:space="preserve"> 36th Annual Meeting CMSC, National Harbor, MD, June 1-4, 2022. Poster DMT37</w:t>
      </w:r>
    </w:p>
    <w:p w14:paraId="000001D2" w14:textId="77777777" w:rsidR="00DE005A" w:rsidRDefault="00DE005A">
      <w:pPr>
        <w:ind w:left="630"/>
        <w:rPr>
          <w:highlight w:val="white"/>
        </w:rPr>
      </w:pPr>
    </w:p>
    <w:p w14:paraId="000001D3" w14:textId="77777777" w:rsidR="00DE005A" w:rsidRDefault="00000000">
      <w:pPr>
        <w:numPr>
          <w:ilvl w:val="0"/>
          <w:numId w:val="1"/>
        </w:numPr>
        <w:ind w:left="1800" w:hanging="1800"/>
        <w:rPr>
          <w:highlight w:val="white"/>
        </w:rPr>
      </w:pPr>
      <w:r>
        <w:rPr>
          <w:highlight w:val="white"/>
        </w:rPr>
        <w:t xml:space="preserve">C.B. Lock, J.A. Cohen, F.D. Lublin, D. Pelletier, T. </w:t>
      </w:r>
      <w:proofErr w:type="spellStart"/>
      <w:r>
        <w:rPr>
          <w:highlight w:val="white"/>
        </w:rPr>
        <w:t>Chitnis</w:t>
      </w:r>
      <w:proofErr w:type="spellEnd"/>
      <w:r>
        <w:rPr>
          <w:highlight w:val="white"/>
        </w:rPr>
        <w:t xml:space="preserve">, M. Mehra, Y. Gothelf, R. </w:t>
      </w:r>
      <w:proofErr w:type="spellStart"/>
      <w:r>
        <w:rPr>
          <w:highlight w:val="white"/>
        </w:rPr>
        <w:t>Aricha</w:t>
      </w:r>
      <w:proofErr w:type="spellEnd"/>
      <w:r>
        <w:rPr>
          <w:highlight w:val="white"/>
        </w:rPr>
        <w:t xml:space="preserve">, S. Lindborg, C. </w:t>
      </w:r>
      <w:proofErr w:type="spellStart"/>
      <w:r>
        <w:rPr>
          <w:highlight w:val="white"/>
        </w:rPr>
        <w:t>Lebovits</w:t>
      </w:r>
      <w:proofErr w:type="spellEnd"/>
      <w:r>
        <w:rPr>
          <w:highlight w:val="white"/>
        </w:rPr>
        <w:t xml:space="preserve">, R. Kern. </w:t>
      </w:r>
      <w:proofErr w:type="spellStart"/>
      <w:r>
        <w:rPr>
          <w:highlight w:val="white"/>
          <w:u w:val="single"/>
        </w:rPr>
        <w:t>NurOwn</w:t>
      </w:r>
      <w:proofErr w:type="spellEnd"/>
      <w:r>
        <w:rPr>
          <w:highlight w:val="white"/>
          <w:u w:val="single"/>
        </w:rPr>
        <w:t xml:space="preserve"> (MSC-NTF) cells phase 2 clinical trial in progressive MS: effects on cerebrospinal fluid inflammatory biomarkers.</w:t>
      </w:r>
      <w:r>
        <w:rPr>
          <w:highlight w:val="white"/>
        </w:rPr>
        <w:t xml:space="preserve"> </w:t>
      </w:r>
      <w:r>
        <w:rPr>
          <w:highlight w:val="white"/>
        </w:rPr>
        <w:lastRenderedPageBreak/>
        <w:t>36th Annual Meeting CMSC, National Harbor, MD, CMSC, June 1-4, 2022. Poster NIB02</w:t>
      </w:r>
    </w:p>
    <w:p w14:paraId="000001D4" w14:textId="77777777" w:rsidR="00DE005A" w:rsidRDefault="00DE005A">
      <w:pPr>
        <w:ind w:left="630"/>
        <w:rPr>
          <w:highlight w:val="white"/>
        </w:rPr>
      </w:pPr>
    </w:p>
    <w:p w14:paraId="000001D5" w14:textId="77777777" w:rsidR="00DE005A" w:rsidRDefault="00DE005A">
      <w:pPr>
        <w:tabs>
          <w:tab w:val="left" w:pos="2700"/>
          <w:tab w:val="left" w:pos="6660"/>
        </w:tabs>
        <w:ind w:left="0"/>
      </w:pPr>
    </w:p>
    <w:p w14:paraId="000001D6" w14:textId="77777777" w:rsidR="00DE005A" w:rsidRDefault="00000000">
      <w:pPr>
        <w:tabs>
          <w:tab w:val="left" w:pos="2700"/>
          <w:tab w:val="left" w:pos="6660"/>
        </w:tabs>
        <w:ind w:left="1800" w:hanging="1800"/>
        <w:rPr>
          <w:b/>
        </w:rPr>
      </w:pPr>
      <w:r>
        <w:rPr>
          <w:b/>
        </w:rPr>
        <w:t>Special Materials (editorials, book reviews, letters, epitomes) (Include author, title, journal, volume, pages, date) (none)</w:t>
      </w:r>
    </w:p>
    <w:p w14:paraId="000001D7" w14:textId="77777777" w:rsidR="00DE005A" w:rsidRDefault="00000000">
      <w:pPr>
        <w:tabs>
          <w:tab w:val="left" w:pos="2700"/>
          <w:tab w:val="left" w:pos="6660"/>
        </w:tabs>
        <w:ind w:left="1800" w:hanging="1800"/>
      </w:pPr>
      <w:r>
        <w:t xml:space="preserve"> </w:t>
      </w:r>
    </w:p>
    <w:p w14:paraId="000001D8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D9" w14:textId="77777777" w:rsidR="00DE005A" w:rsidRDefault="00000000">
      <w:pPr>
        <w:tabs>
          <w:tab w:val="left" w:pos="2700"/>
          <w:tab w:val="left" w:pos="6660"/>
        </w:tabs>
        <w:ind w:left="1800" w:hanging="1800"/>
        <w:rPr>
          <w:b/>
        </w:rPr>
      </w:pPr>
      <w:r>
        <w:rPr>
          <w:b/>
        </w:rPr>
        <w:t>Digital Publications (software, on-line writings, other scholarly digital creations) (include authors, title, website name, date electronically published and URL) (2 total)</w:t>
      </w:r>
    </w:p>
    <w:p w14:paraId="000001DA" w14:textId="77777777" w:rsidR="00DE005A" w:rsidRDefault="00000000">
      <w:pPr>
        <w:tabs>
          <w:tab w:val="left" w:pos="2700"/>
          <w:tab w:val="left" w:pos="6660"/>
        </w:tabs>
        <w:ind w:left="1800" w:hanging="1800"/>
      </w:pPr>
      <w:r>
        <w:t xml:space="preserve"> </w:t>
      </w:r>
    </w:p>
    <w:p w14:paraId="000001DB" w14:textId="77777777" w:rsidR="00DE005A" w:rsidRDefault="00000000">
      <w:pPr>
        <w:ind w:left="1800" w:hanging="1800"/>
      </w:pPr>
      <w:r>
        <w:t>2016</w:t>
      </w:r>
      <w:r>
        <w:tab/>
        <w:t xml:space="preserve">“Path to a Breakthrough with Robin Roberts”, WebMD, Five-Part Video Series Explores How Biologics, Immunotherapy and Precision Medicine Are Changing Healthcare and Improving Lives </w:t>
      </w:r>
    </w:p>
    <w:p w14:paraId="000001DC" w14:textId="77777777" w:rsidR="00DE005A" w:rsidRDefault="00000000">
      <w:pPr>
        <w:ind w:left="1800" w:hanging="1800"/>
      </w:pPr>
      <w:hyperlink r:id="rId39">
        <w:r>
          <w:rPr>
            <w:color w:val="1155CC"/>
            <w:u w:val="single"/>
          </w:rPr>
          <w:t>https://www.webmd.com/cancer/video/video-biologics-overview-robin-roberts</w:t>
        </w:r>
      </w:hyperlink>
      <w:r>
        <w:t xml:space="preserve"> </w:t>
      </w:r>
    </w:p>
    <w:p w14:paraId="000001DD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DE" w14:textId="77777777" w:rsidR="00DE005A" w:rsidRDefault="00000000">
      <w:pPr>
        <w:ind w:left="1800" w:hanging="1800"/>
      </w:pPr>
      <w:r>
        <w:t>2019</w:t>
      </w:r>
      <w:r>
        <w:tab/>
        <w:t>“Multiple Sclerosis in a Primary Care Setting: Employing Strategies for Appropriate Diagnosis and Improved Patient Outcomes”, Scientia CME, online CME program</w:t>
      </w:r>
    </w:p>
    <w:p w14:paraId="000001DF" w14:textId="77777777" w:rsidR="00DE005A" w:rsidRDefault="00000000">
      <w:pPr>
        <w:ind w:left="1800" w:hanging="1800"/>
      </w:pPr>
      <w:hyperlink r:id="rId40">
        <w:r>
          <w:rPr>
            <w:color w:val="1155CC"/>
            <w:u w:val="single"/>
          </w:rPr>
          <w:t>https://www.scientiacme.org/cme-263-111-0-0-7-multiple-sclerosis-ms-neurology-cme</w:t>
        </w:r>
      </w:hyperlink>
    </w:p>
    <w:p w14:paraId="000001E0" w14:textId="77777777" w:rsidR="00DE005A" w:rsidRDefault="00DE005A">
      <w:pPr>
        <w:tabs>
          <w:tab w:val="left" w:pos="2700"/>
          <w:tab w:val="left" w:pos="6660"/>
        </w:tabs>
        <w:ind w:left="1800" w:hanging="1800"/>
      </w:pPr>
    </w:p>
    <w:p w14:paraId="000001E1" w14:textId="77777777" w:rsidR="00DE005A" w:rsidRDefault="00000000">
      <w:pPr>
        <w:tabs>
          <w:tab w:val="left" w:pos="2700"/>
          <w:tab w:val="left" w:pos="6660"/>
        </w:tabs>
        <w:ind w:left="1800" w:hanging="1800"/>
      </w:pPr>
      <w:r>
        <w:rPr>
          <w:b/>
        </w:rPr>
        <w:t>Abstracts Not Published in Other Forms (none)</w:t>
      </w:r>
    </w:p>
    <w:p w14:paraId="000001E2" w14:textId="77777777" w:rsidR="00DE005A" w:rsidRDefault="00DE005A">
      <w:pPr>
        <w:ind w:left="1800" w:hanging="1800"/>
      </w:pPr>
    </w:p>
    <w:p w14:paraId="000001E3" w14:textId="77777777" w:rsidR="00DE005A" w:rsidRDefault="00000000">
      <w:pPr>
        <w:ind w:left="1800" w:hanging="1800"/>
        <w:rPr>
          <w:b/>
        </w:rPr>
      </w:pPr>
      <w:r>
        <w:rPr>
          <w:b/>
        </w:rPr>
        <w:t xml:space="preserve">Invited Presentations </w:t>
      </w:r>
    </w:p>
    <w:p w14:paraId="000001E4" w14:textId="77777777" w:rsidR="00DE005A" w:rsidRDefault="00DE005A">
      <w:pPr>
        <w:ind w:left="1800" w:hanging="1800"/>
      </w:pPr>
    </w:p>
    <w:p w14:paraId="000001E5" w14:textId="77777777" w:rsidR="00DE005A" w:rsidRDefault="00000000">
      <w:pPr>
        <w:ind w:left="1800" w:hanging="1800"/>
      </w:pPr>
      <w:r>
        <w:t>2020</w:t>
      </w:r>
      <w:r>
        <w:tab/>
        <w:t>“Innovations in Multiple Sclerosis”, California Neurology Society, Fall Conference, Airport Hyatt Hotel, San Francisco, November 6-8, 2020</w:t>
      </w:r>
    </w:p>
    <w:p w14:paraId="000001E6" w14:textId="77777777" w:rsidR="00DE005A" w:rsidRDefault="00DE005A">
      <w:pPr>
        <w:ind w:left="1800" w:hanging="1800"/>
      </w:pPr>
    </w:p>
    <w:p w14:paraId="000001E7" w14:textId="77777777" w:rsidR="00DE005A" w:rsidRDefault="00000000">
      <w:pPr>
        <w:ind w:left="1800" w:hanging="1800"/>
      </w:pPr>
      <w:r>
        <w:t>2021</w:t>
      </w:r>
      <w:r>
        <w:tab/>
        <w:t>“MS and NMOSD Update”, San Francisco Neurological Society Virtual Annual Meeting, March 19-20, 2021</w:t>
      </w:r>
    </w:p>
    <w:p w14:paraId="000001E8" w14:textId="77777777" w:rsidR="00DE005A" w:rsidRDefault="00DE005A">
      <w:pPr>
        <w:ind w:left="1800" w:hanging="1800"/>
      </w:pPr>
    </w:p>
    <w:p w14:paraId="000001E9" w14:textId="77777777" w:rsidR="00DE005A" w:rsidRDefault="00DE005A">
      <w:pPr>
        <w:ind w:left="1800" w:hanging="1800"/>
      </w:pPr>
      <w:bookmarkStart w:id="0" w:name="_gjdgxs" w:colFirst="0" w:colLast="0"/>
      <w:bookmarkEnd w:id="0"/>
    </w:p>
    <w:p w14:paraId="000001EA" w14:textId="77777777" w:rsidR="00DE005A" w:rsidRDefault="00000000">
      <w:pPr>
        <w:ind w:left="1800" w:hanging="1800"/>
        <w:rPr>
          <w:b/>
        </w:rPr>
      </w:pPr>
      <w:r>
        <w:rPr>
          <w:b/>
        </w:rPr>
        <w:t>Clinical Trials</w:t>
      </w:r>
    </w:p>
    <w:p w14:paraId="000001EB" w14:textId="77777777" w:rsidR="00DE005A" w:rsidRDefault="00DE005A">
      <w:pPr>
        <w:ind w:left="1800" w:hanging="1800"/>
      </w:pPr>
    </w:p>
    <w:p w14:paraId="000001EC" w14:textId="77777777" w:rsidR="00DE005A" w:rsidRDefault="00000000">
      <w:pPr>
        <w:ind w:left="1800" w:hanging="1800"/>
        <w:rPr>
          <w:b/>
        </w:rPr>
      </w:pPr>
      <w:r>
        <w:rPr>
          <w:b/>
        </w:rPr>
        <w:t>Current</w:t>
      </w:r>
    </w:p>
    <w:p w14:paraId="000001ED" w14:textId="77777777" w:rsidR="00DE005A" w:rsidRDefault="00DE005A">
      <w:pPr>
        <w:ind w:left="1800" w:hanging="1800"/>
      </w:pPr>
    </w:p>
    <w:p w14:paraId="000001EE" w14:textId="77777777" w:rsidR="00DE005A" w:rsidRDefault="00000000">
      <w:pPr>
        <w:ind w:left="1800" w:hanging="1800"/>
      </w:pPr>
      <w:r>
        <w:rPr>
          <w:b/>
        </w:rPr>
        <w:t>Principal Investigator (1 total)</w:t>
      </w:r>
    </w:p>
    <w:p w14:paraId="000001EF" w14:textId="77777777" w:rsidR="00DE005A" w:rsidRDefault="00DE005A">
      <w:pPr>
        <w:ind w:left="0"/>
      </w:pPr>
    </w:p>
    <w:p w14:paraId="000001F0" w14:textId="77777777" w:rsidR="00DE005A" w:rsidRDefault="00000000">
      <w:pPr>
        <w:ind w:left="0"/>
      </w:pPr>
      <w:r>
        <w:t xml:space="preserve">An Open-label, Multicenter, Biomarker Study </w:t>
      </w:r>
      <w:proofErr w:type="gramStart"/>
      <w:r>
        <w:t>To</w:t>
      </w:r>
      <w:proofErr w:type="gramEnd"/>
      <w:r>
        <w:t xml:space="preserve"> Explore The Mechanism Of Action Of Ocrelizumab And B-Cell Biology In Patients With Relapsing Multiple Sclerosis (ML29966)</w:t>
      </w:r>
    </w:p>
    <w:p w14:paraId="000001F1" w14:textId="77777777" w:rsidR="00DE005A" w:rsidRDefault="00000000">
      <w:pPr>
        <w:ind w:left="0"/>
      </w:pPr>
      <w:r>
        <w:t>Initial approval: July 13, 2016</w:t>
      </w:r>
    </w:p>
    <w:p w14:paraId="000001F2" w14:textId="77777777" w:rsidR="00DE005A" w:rsidRDefault="00DE005A">
      <w:pPr>
        <w:ind w:left="0"/>
      </w:pPr>
    </w:p>
    <w:p w14:paraId="000001F3" w14:textId="77777777" w:rsidR="00DE005A" w:rsidRDefault="00DE005A">
      <w:pPr>
        <w:ind w:left="0"/>
      </w:pPr>
    </w:p>
    <w:p w14:paraId="000001F4" w14:textId="77777777" w:rsidR="00DE005A" w:rsidRDefault="00000000">
      <w:pPr>
        <w:ind w:left="0"/>
        <w:rPr>
          <w:b/>
        </w:rPr>
      </w:pPr>
      <w:r>
        <w:rPr>
          <w:b/>
        </w:rPr>
        <w:t>Sub-Investigator (11 total)</w:t>
      </w:r>
    </w:p>
    <w:p w14:paraId="000001F5" w14:textId="77777777" w:rsidR="00DE005A" w:rsidRDefault="00DE005A">
      <w:pPr>
        <w:ind w:left="0"/>
      </w:pPr>
    </w:p>
    <w:p w14:paraId="000001F6" w14:textId="77777777" w:rsidR="00DE005A" w:rsidRDefault="00000000">
      <w:pPr>
        <w:ind w:left="0"/>
      </w:pPr>
      <w:r>
        <w:rPr>
          <w:color w:val="262626"/>
        </w:rPr>
        <w:t>A multiple-center, non-randomized, open-label, adaptive, single ascending dose, Phase I Study to investigate the safety, tolerability, immunogenicity, pharmacokinetics, and pharmacodynamics of RO7121932 following intravenous administration in patients with Multiple Sclerosis. (</w:t>
      </w:r>
      <w:r>
        <w:t xml:space="preserve">BP42230 </w:t>
      </w:r>
      <w:proofErr w:type="spellStart"/>
      <w:r>
        <w:t>BrainShuttle</w:t>
      </w:r>
      <w:proofErr w:type="spellEnd"/>
      <w:r>
        <w:t xml:space="preserve">). </w:t>
      </w:r>
      <w:r>
        <w:rPr>
          <w:color w:val="262626"/>
        </w:rPr>
        <w:t>06/16/2022</w:t>
      </w:r>
      <w:r>
        <w:t xml:space="preserve"> </w:t>
      </w:r>
    </w:p>
    <w:p w14:paraId="000001F7" w14:textId="77777777" w:rsidR="00DE005A" w:rsidRDefault="00DE005A">
      <w:pPr>
        <w:ind w:left="0"/>
      </w:pPr>
    </w:p>
    <w:p w14:paraId="000001F9" w14:textId="28CD7E8E" w:rsidR="00DE005A" w:rsidRDefault="00000000">
      <w:pPr>
        <w:ind w:left="0"/>
      </w:pPr>
      <w:r>
        <w:t>A Phase-I, Open-label, Dose-escalation and Double-blind, Placebo-controlled Dose-expansion Study with an Open-label Extension to Evaluate the Safety and Efficacy of ATA188 in Subjects with Progressive Multiple Sclerosis. (ATA188-MS-101)</w:t>
      </w:r>
    </w:p>
    <w:p w14:paraId="000001FA" w14:textId="77777777" w:rsidR="00DE005A" w:rsidRDefault="00DE005A">
      <w:pPr>
        <w:ind w:left="0"/>
      </w:pPr>
    </w:p>
    <w:p w14:paraId="000001FB" w14:textId="77777777" w:rsidR="00DE005A" w:rsidRDefault="00000000">
      <w:pPr>
        <w:ind w:left="0"/>
      </w:pPr>
      <w:r>
        <w:t xml:space="preserve">An Observational Study of Ocrelizumab-treated Patients with Multiple Sclerosis to Determine the Incidence and Mortality Rates of Breast Cancer and All Malignancies </w:t>
      </w:r>
    </w:p>
    <w:p w14:paraId="000001FC" w14:textId="77777777" w:rsidR="00DE005A" w:rsidRDefault="00DE005A">
      <w:pPr>
        <w:ind w:left="0"/>
      </w:pPr>
    </w:p>
    <w:p w14:paraId="000001FD" w14:textId="77777777" w:rsidR="00DE005A" w:rsidRDefault="00000000">
      <w:pPr>
        <w:ind w:left="0"/>
      </w:pPr>
      <w:r>
        <w:t>Project BIG: The Stanford Brain Immune Gut Research Initiative https://www.projectbig.com/</w:t>
      </w:r>
    </w:p>
    <w:p w14:paraId="000001FE" w14:textId="77777777" w:rsidR="00DE005A" w:rsidRDefault="00DE005A">
      <w:pPr>
        <w:ind w:left="0"/>
      </w:pPr>
    </w:p>
    <w:p w14:paraId="000001FF" w14:textId="77777777" w:rsidR="00DE005A" w:rsidRDefault="00000000">
      <w:pPr>
        <w:ind w:left="0"/>
      </w:pPr>
      <w:r>
        <w:t xml:space="preserve">A Randomized, Controlled, Open-Label, Rater-Blinded, Phase 3b Study of the Efficacy, Safety, and Tolerability of 6-Week Extended Interval Dosing of </w:t>
      </w:r>
    </w:p>
    <w:p w14:paraId="00000200" w14:textId="77777777" w:rsidR="00DE005A" w:rsidRDefault="00000000">
      <w:pPr>
        <w:ind w:left="0"/>
      </w:pPr>
      <w:r>
        <w:t xml:space="preserve">Natalizumab (BG00002) in Subjects </w:t>
      </w:r>
      <w:proofErr w:type="gramStart"/>
      <w:r>
        <w:t>With</w:t>
      </w:r>
      <w:proofErr w:type="gramEnd"/>
      <w:r>
        <w:t xml:space="preserve"> Relapsing-Remitting Multiple Sclerosis Switching From Treatment With 4-Week Natalizumab Standard Interval Dosing (SID) in Relation to Continued SID Treatment (101MS329) </w:t>
      </w:r>
    </w:p>
    <w:p w14:paraId="00000201" w14:textId="77777777" w:rsidR="00DE005A" w:rsidRDefault="00DE005A">
      <w:pPr>
        <w:ind w:left="0"/>
      </w:pPr>
    </w:p>
    <w:p w14:paraId="00000202" w14:textId="77777777" w:rsidR="00DE005A" w:rsidRDefault="00000000">
      <w:pPr>
        <w:ind w:left="0"/>
      </w:pPr>
      <w:r>
        <w:t xml:space="preserve">A Randomized, Double-blind, Double-dummy, Parallel-group Study to Evaluate the Efficacy and Safety of Ocrelizumab in Comparison to Interferon Beta-1a (Rebif) in Patients with Relapsing Multiple Sclerosis (WA21093) </w:t>
      </w:r>
    </w:p>
    <w:p w14:paraId="00000203" w14:textId="77777777" w:rsidR="00DE005A" w:rsidRDefault="00DE005A">
      <w:pPr>
        <w:ind w:left="0"/>
      </w:pPr>
    </w:p>
    <w:p w14:paraId="00000204" w14:textId="77777777" w:rsidR="00DE005A" w:rsidRDefault="00000000">
      <w:pPr>
        <w:ind w:left="0"/>
      </w:pPr>
      <w:r>
        <w:t xml:space="preserve">Multicenter, Randomized, Double-Blind, Parallel-Group Extension to Study AC- 058B201 to Investigate the Long-Term Safety, Tolerability, and Efficacy of 10, 20, and 40 mg/day ACT-128800, an Oral S1P1 Receptor Agonist, in Patients with Relapsing-Remitting Multiple Sclerosis. </w:t>
      </w:r>
    </w:p>
    <w:p w14:paraId="00000205" w14:textId="77777777" w:rsidR="00DE005A" w:rsidRDefault="00DE005A">
      <w:pPr>
        <w:ind w:left="0"/>
      </w:pPr>
    </w:p>
    <w:p w14:paraId="00000206" w14:textId="77777777" w:rsidR="00DE005A" w:rsidRDefault="00000000">
      <w:pPr>
        <w:ind w:left="0"/>
      </w:pPr>
      <w:r>
        <w:t xml:space="preserve">Analysis of Antibodies and Immune Responses in Demyelinating Disease </w:t>
      </w:r>
    </w:p>
    <w:p w14:paraId="00000207" w14:textId="77777777" w:rsidR="00DE005A" w:rsidRDefault="00DE005A">
      <w:pPr>
        <w:ind w:left="0"/>
      </w:pPr>
    </w:p>
    <w:p w14:paraId="00000208" w14:textId="77777777" w:rsidR="00DE005A" w:rsidRDefault="00000000">
      <w:pPr>
        <w:ind w:left="0"/>
      </w:pPr>
      <w:r>
        <w:t xml:space="preserve">Blood Repository to identify biomarkers in Multiple Sclerosis and Neuromyelitis Optica </w:t>
      </w:r>
    </w:p>
    <w:p w14:paraId="00000209" w14:textId="77777777" w:rsidR="00DE005A" w:rsidRDefault="00DE005A">
      <w:pPr>
        <w:ind w:left="0"/>
      </w:pPr>
    </w:p>
    <w:p w14:paraId="0000020A" w14:textId="77777777" w:rsidR="00DE005A" w:rsidRDefault="00000000">
      <w:pPr>
        <w:ind w:left="0"/>
      </w:pPr>
      <w:r>
        <w:t xml:space="preserve">Clinical Application of Magnetic Resonance Imaging at 7.0T </w:t>
      </w:r>
    </w:p>
    <w:p w14:paraId="0000020B" w14:textId="77777777" w:rsidR="00DE005A" w:rsidRDefault="00DE005A">
      <w:pPr>
        <w:ind w:left="0"/>
      </w:pPr>
    </w:p>
    <w:p w14:paraId="0000020C" w14:textId="77777777" w:rsidR="00DE005A" w:rsidRDefault="00000000">
      <w:pPr>
        <w:ind w:left="0"/>
      </w:pPr>
      <w:r>
        <w:t xml:space="preserve">Collaborative International Research in Clinical and Longitudinal Experience for Neuromyelitis Optica (NMO) Studies (CIRCLES) </w:t>
      </w:r>
    </w:p>
    <w:p w14:paraId="0000020D" w14:textId="77777777" w:rsidR="00DE005A" w:rsidRDefault="00DE005A">
      <w:pPr>
        <w:ind w:left="0"/>
      </w:pPr>
    </w:p>
    <w:p w14:paraId="0000020E" w14:textId="77777777" w:rsidR="00DE005A" w:rsidRDefault="00000000">
      <w:pPr>
        <w:ind w:left="0"/>
      </w:pPr>
      <w:r>
        <w:t xml:space="preserve">North American Registry for Care and Research in Multiple Sclerosis (NARCRMS) Study </w:t>
      </w:r>
    </w:p>
    <w:p w14:paraId="0000020F" w14:textId="77777777" w:rsidR="00DE005A" w:rsidRDefault="00DE005A">
      <w:pPr>
        <w:ind w:left="0"/>
      </w:pPr>
    </w:p>
    <w:p w14:paraId="00000210" w14:textId="77777777" w:rsidR="00DE005A" w:rsidRDefault="00000000">
      <w:pPr>
        <w:ind w:left="0"/>
      </w:pPr>
      <w:r>
        <w:t xml:space="preserve">Retinal Biomarkers of Inflammation and Degeneration in Multiple Sclerosis </w:t>
      </w:r>
    </w:p>
    <w:p w14:paraId="00000211" w14:textId="77777777" w:rsidR="00DE005A" w:rsidRDefault="00DE005A">
      <w:pPr>
        <w:ind w:left="0"/>
      </w:pPr>
    </w:p>
    <w:p w14:paraId="00000212" w14:textId="77777777" w:rsidR="00DE005A" w:rsidRDefault="00DE005A">
      <w:pPr>
        <w:ind w:left="0"/>
      </w:pPr>
    </w:p>
    <w:p w14:paraId="00000213" w14:textId="77777777" w:rsidR="00DE005A" w:rsidRDefault="00000000">
      <w:pPr>
        <w:ind w:left="0"/>
        <w:rPr>
          <w:b/>
        </w:rPr>
      </w:pPr>
      <w:r>
        <w:rPr>
          <w:b/>
        </w:rPr>
        <w:t>Past Trials (9 total)</w:t>
      </w:r>
    </w:p>
    <w:p w14:paraId="00000214" w14:textId="77777777" w:rsidR="00DE005A" w:rsidRDefault="00DE005A">
      <w:pPr>
        <w:ind w:left="0"/>
      </w:pPr>
    </w:p>
    <w:p w14:paraId="00000215" w14:textId="77777777" w:rsidR="00DE005A" w:rsidRDefault="00000000">
      <w:pPr>
        <w:ind w:left="0"/>
      </w:pPr>
      <w:r>
        <w:t xml:space="preserve">Selegiline trial in narcolepsy. Small clinical study at King’s College Hospital, London. Reference: Sleep </w:t>
      </w:r>
      <w:proofErr w:type="gramStart"/>
      <w:r>
        <w:t>1987;10:491</w:t>
      </w:r>
      <w:proofErr w:type="gramEnd"/>
      <w:r>
        <w:t>-495</w:t>
      </w:r>
    </w:p>
    <w:p w14:paraId="00000216" w14:textId="77777777" w:rsidR="00DE005A" w:rsidRDefault="00DE005A">
      <w:pPr>
        <w:ind w:left="0"/>
      </w:pPr>
    </w:p>
    <w:p w14:paraId="00000217" w14:textId="77777777" w:rsidR="00DE005A" w:rsidRDefault="00000000">
      <w:pPr>
        <w:ind w:left="0"/>
        <w:rPr>
          <w:rFonts w:ascii="Noto Sans Symbols" w:eastAsia="Noto Sans Symbols" w:hAnsi="Noto Sans Symbols" w:cs="Noto Sans Symbols"/>
        </w:rPr>
      </w:pPr>
      <w:r>
        <w:t>Vitamin Intervention for Stroke Prevention (VISP) Study, trial of high versus low dose vitamin B6/B12/folate supplementation, effect of homocysteine levels on recurrent stroke risk. PAMF, 2004</w:t>
      </w:r>
    </w:p>
    <w:p w14:paraId="00000218" w14:textId="77777777" w:rsidR="00DE005A" w:rsidRDefault="00DE005A">
      <w:pPr>
        <w:ind w:left="0"/>
      </w:pPr>
    </w:p>
    <w:p w14:paraId="00000219" w14:textId="77777777" w:rsidR="00DE005A" w:rsidRDefault="00000000">
      <w:pPr>
        <w:ind w:left="0"/>
      </w:pPr>
      <w:proofErr w:type="spellStart"/>
      <w:r>
        <w:t>SurroMed</w:t>
      </w:r>
      <w:proofErr w:type="spellEnd"/>
      <w:r>
        <w:t>-Biogen C-863 Study. MS study, four groups 1) naive subjects, 2) newly treated, 3) good responders to IFN-𝛃1a, 4) poor responders to IFN-𝛃1a. MSFC, samples for biomarker analysis. PAMF</w:t>
      </w:r>
    </w:p>
    <w:p w14:paraId="0000021A" w14:textId="77777777" w:rsidR="00DE005A" w:rsidRDefault="00DE005A">
      <w:pPr>
        <w:ind w:left="0"/>
      </w:pPr>
    </w:p>
    <w:p w14:paraId="0000021B" w14:textId="77777777" w:rsidR="00DE005A" w:rsidRDefault="00000000">
      <w:pPr>
        <w:ind w:left="0"/>
      </w:pPr>
      <w:r>
        <w:t xml:space="preserve">1A Phase 2, Open-label, Multicenter study to evaluate the safety and efficacy of repeated administration of </w:t>
      </w:r>
      <w:proofErr w:type="spellStart"/>
      <w:r>
        <w:t>NurOwn</w:t>
      </w:r>
      <w:proofErr w:type="spellEnd"/>
      <w:r>
        <w:t xml:space="preserve">® (Autologous Mesenchymal Stem Cells Secreting Neurotrophic Factors; MSC-NTF cells) in participants with Progressive Multiple Sclerosis (MS) (BCT-101-US) </w:t>
      </w:r>
    </w:p>
    <w:p w14:paraId="0000021C" w14:textId="77777777" w:rsidR="00DE005A" w:rsidRDefault="00000000">
      <w:pPr>
        <w:ind w:left="0"/>
      </w:pPr>
      <w:r>
        <w:t>Initial approval: March 12, 2019</w:t>
      </w:r>
    </w:p>
    <w:p w14:paraId="0000021D" w14:textId="77777777" w:rsidR="00DE005A" w:rsidRDefault="00DE005A">
      <w:pPr>
        <w:ind w:left="0"/>
      </w:pPr>
    </w:p>
    <w:p w14:paraId="0000021E" w14:textId="77777777" w:rsidR="00DE005A" w:rsidRDefault="00000000">
      <w:pPr>
        <w:ind w:left="0"/>
      </w:pPr>
      <w:r>
        <w:t xml:space="preserve">A Multicenter, Randomized, Double Blind, Placebo Controlled Parallel Group, Pilot Study to Assess the Efficacy and Safety of H.P. </w:t>
      </w:r>
      <w:proofErr w:type="spellStart"/>
      <w:r>
        <w:t>Acthar</w:t>
      </w:r>
      <w:proofErr w:type="spellEnd"/>
      <w:r>
        <w:t xml:space="preserve">® Gel in Subjects </w:t>
      </w:r>
      <w:proofErr w:type="gramStart"/>
      <w:r>
        <w:t>With</w:t>
      </w:r>
      <w:proofErr w:type="gramEnd"/>
      <w:r>
        <w:t xml:space="preserve"> Relapsing-Remitting Multiple Sclerosis (MNK14274069). </w:t>
      </w:r>
    </w:p>
    <w:p w14:paraId="0000021F" w14:textId="77777777" w:rsidR="00DE005A" w:rsidRDefault="00000000">
      <w:pPr>
        <w:ind w:left="0"/>
      </w:pPr>
      <w:r>
        <w:t>Initial approval: April 3, 2018</w:t>
      </w:r>
    </w:p>
    <w:p w14:paraId="00000220" w14:textId="77777777" w:rsidR="00DE005A" w:rsidRDefault="00DE005A">
      <w:pPr>
        <w:ind w:left="0"/>
      </w:pPr>
    </w:p>
    <w:p w14:paraId="00000221" w14:textId="77777777" w:rsidR="00DE005A" w:rsidRDefault="00000000">
      <w:pPr>
        <w:ind w:left="0"/>
      </w:pPr>
      <w:r>
        <w:t xml:space="preserve">Phase 4 Open-Label Study to Evaluate Vedolizumab IV Dose Optimization on Treatment Outcomes </w:t>
      </w:r>
      <w:proofErr w:type="gramStart"/>
      <w:r>
        <w:t>In</w:t>
      </w:r>
      <w:proofErr w:type="gramEnd"/>
      <w:r>
        <w:t xml:space="preserve"> </w:t>
      </w:r>
      <w:proofErr w:type="spellStart"/>
      <w:r>
        <w:t>Nonresponders</w:t>
      </w:r>
      <w:proofErr w:type="spellEnd"/>
      <w:r>
        <w:t xml:space="preserve"> With Moderately to Severely Active Ulcerative Colitis (ENTERPRET)</w:t>
      </w:r>
    </w:p>
    <w:p w14:paraId="00000222" w14:textId="77777777" w:rsidR="00DE005A" w:rsidRDefault="00DE005A">
      <w:pPr>
        <w:ind w:left="0"/>
      </w:pPr>
    </w:p>
    <w:p w14:paraId="00000223" w14:textId="77777777" w:rsidR="00DE005A" w:rsidRDefault="00000000">
      <w:pPr>
        <w:ind w:left="0"/>
      </w:pPr>
      <w:r>
        <w:t>A Double-Blind, Placebo-Controlled, Single Ascending Dose Intravenous Infusion Study of rHIgM22 in Subjects with Multiple Sclerosis Immediately Following a Relapse</w:t>
      </w:r>
    </w:p>
    <w:p w14:paraId="00000224" w14:textId="77777777" w:rsidR="00DE005A" w:rsidRDefault="00DE005A">
      <w:pPr>
        <w:ind w:left="0"/>
      </w:pPr>
    </w:p>
    <w:p w14:paraId="00000225" w14:textId="77777777" w:rsidR="00DE005A" w:rsidRDefault="00000000">
      <w:pPr>
        <w:ind w:left="0"/>
      </w:pPr>
      <w:r>
        <w:t xml:space="preserve">7T MRI </w:t>
      </w:r>
      <w:proofErr w:type="spellStart"/>
      <w:r>
        <w:t>Ferumoxytol</w:t>
      </w:r>
      <w:proofErr w:type="spellEnd"/>
      <w:r>
        <w:t>-Enhanced Characterization of Multiple Sclerosis and Demyelinating Diseases</w:t>
      </w:r>
    </w:p>
    <w:p w14:paraId="00000226" w14:textId="77777777" w:rsidR="00DE005A" w:rsidRDefault="00DE005A">
      <w:pPr>
        <w:ind w:left="0"/>
      </w:pPr>
    </w:p>
    <w:p w14:paraId="00000227" w14:textId="77777777" w:rsidR="00DE005A" w:rsidRDefault="00000000">
      <w:pPr>
        <w:ind w:left="0"/>
      </w:pPr>
      <w:r>
        <w:t>A Phase 3, Randomized, Multi-center, Double-blinded, Active-controlled</w:t>
      </w:r>
    </w:p>
    <w:p w14:paraId="00000228" w14:textId="77777777" w:rsidR="00DE005A" w:rsidRDefault="00000000">
      <w:pPr>
        <w:ind w:left="0"/>
      </w:pPr>
      <w:r>
        <w:t xml:space="preserve">Study to Assess the Efficacy and Safety/Tolerability of </w:t>
      </w:r>
      <w:proofErr w:type="spellStart"/>
      <w:r>
        <w:t>Ublituximab</w:t>
      </w:r>
      <w:proofErr w:type="spellEnd"/>
      <w:r>
        <w:t xml:space="preserve"> (TG-</w:t>
      </w:r>
    </w:p>
    <w:p w14:paraId="00000229" w14:textId="77777777" w:rsidR="00DE005A" w:rsidRDefault="00000000">
      <w:pPr>
        <w:ind w:left="0"/>
      </w:pPr>
      <w:r>
        <w:t xml:space="preserve">1101; UTX) as Compared to Teriflunomide in Subjects </w:t>
      </w:r>
      <w:proofErr w:type="gramStart"/>
      <w:r>
        <w:t>With</w:t>
      </w:r>
      <w:proofErr w:type="gramEnd"/>
      <w:r>
        <w:t xml:space="preserve"> Relapsing</w:t>
      </w:r>
    </w:p>
    <w:p w14:paraId="0000022A" w14:textId="77777777" w:rsidR="00DE005A" w:rsidRDefault="00000000">
      <w:pPr>
        <w:ind w:left="0"/>
      </w:pPr>
      <w:r>
        <w:t>Multiple Sclerosis (RMS) (ULTIMATE 1). TG Therapeutics</w:t>
      </w:r>
    </w:p>
    <w:p w14:paraId="0000022B" w14:textId="77777777" w:rsidR="00DE005A" w:rsidRDefault="00DE005A">
      <w:pPr>
        <w:ind w:left="0"/>
      </w:pPr>
    </w:p>
    <w:p w14:paraId="0000022C" w14:textId="77777777" w:rsidR="00DE005A" w:rsidRDefault="00000000">
      <w:pPr>
        <w:ind w:left="0"/>
      </w:pPr>
      <w:r>
        <w:t xml:space="preserve">A Randomized, Double-Blind, Double-Dummy, Parallel-Group Study Comparing the Efficacy and Safety of Ofatumumab Versus Teriflunomide in Patients </w:t>
      </w:r>
      <w:proofErr w:type="gramStart"/>
      <w:r>
        <w:t>With</w:t>
      </w:r>
      <w:proofErr w:type="gramEnd"/>
      <w:r>
        <w:t xml:space="preserve"> Relapsing Multiple Sclerosis (COMB157G2301 ASCLEPIOS Study) </w:t>
      </w:r>
    </w:p>
    <w:p w14:paraId="0000022D" w14:textId="77777777" w:rsidR="00DE005A" w:rsidRDefault="00DE005A">
      <w:pPr>
        <w:ind w:left="0"/>
      </w:pPr>
    </w:p>
    <w:p w14:paraId="0000022E" w14:textId="77777777" w:rsidR="00DE005A" w:rsidRDefault="00000000">
      <w:pPr>
        <w:ind w:left="0"/>
      </w:pPr>
      <w:r>
        <w:t>Effects of Aquatic Therapy in Multiple Sclerosis Patients</w:t>
      </w:r>
    </w:p>
    <w:p w14:paraId="0000022F" w14:textId="77777777" w:rsidR="00DE005A" w:rsidRDefault="00DE005A">
      <w:pPr>
        <w:ind w:left="0"/>
      </w:pPr>
    </w:p>
    <w:p w14:paraId="00000230" w14:textId="77777777" w:rsidR="00DE005A" w:rsidRDefault="00000000">
      <w:pPr>
        <w:ind w:left="0"/>
      </w:pPr>
      <w:r>
        <w:t xml:space="preserve">A Randomized, Double-Blind, Placebo-Controlled, Multiple Dose Study to Assess the Safety and Efficacy of </w:t>
      </w:r>
      <w:proofErr w:type="spellStart"/>
      <w:r>
        <w:t>Elezanumab</w:t>
      </w:r>
      <w:proofErr w:type="spellEnd"/>
      <w:r>
        <w:t xml:space="preserve"> when Added to Standard of Care in Progressive Forms of Multiple Sclerosis (M14-397) </w:t>
      </w:r>
    </w:p>
    <w:p w14:paraId="00000231" w14:textId="77777777" w:rsidR="00DE005A" w:rsidRDefault="00000000">
      <w:pPr>
        <w:ind w:left="0"/>
      </w:pPr>
      <w:r>
        <w:t>Initial approval: May 28, 2019</w:t>
      </w:r>
    </w:p>
    <w:p w14:paraId="00000232" w14:textId="77777777" w:rsidR="00DE005A" w:rsidRDefault="00DE005A">
      <w:pPr>
        <w:ind w:left="0"/>
      </w:pPr>
    </w:p>
    <w:p w14:paraId="00000233" w14:textId="77777777" w:rsidR="00DE005A" w:rsidRDefault="00000000">
      <w:pPr>
        <w:ind w:left="0"/>
      </w:pPr>
      <w:r>
        <w:t xml:space="preserve">A Randomized, Double-Blind, Placebo-Controlled, Multiple Dose Study to Assess the Safety and Efficacy of </w:t>
      </w:r>
      <w:proofErr w:type="spellStart"/>
      <w:r>
        <w:t>Elezanumab</w:t>
      </w:r>
      <w:proofErr w:type="spellEnd"/>
      <w:r>
        <w:t xml:space="preserve"> when Added to Standard of Care in Relapsing Forms of Multiple Sclerosis (M18- 918) </w:t>
      </w:r>
    </w:p>
    <w:p w14:paraId="00000234" w14:textId="77777777" w:rsidR="00DE005A" w:rsidRDefault="00000000">
      <w:pPr>
        <w:ind w:left="0"/>
      </w:pPr>
      <w:r>
        <w:t>Initial approval: May 28, 2019</w:t>
      </w:r>
    </w:p>
    <w:p w14:paraId="00000235" w14:textId="77777777" w:rsidR="00DE005A" w:rsidRDefault="00DE005A">
      <w:pPr>
        <w:ind w:left="0"/>
      </w:pPr>
    </w:p>
    <w:p w14:paraId="00000236" w14:textId="77777777" w:rsidR="00DE005A" w:rsidRDefault="00DE005A">
      <w:pPr>
        <w:ind w:left="0"/>
      </w:pPr>
    </w:p>
    <w:p w14:paraId="00000237" w14:textId="77777777" w:rsidR="00DE005A" w:rsidRDefault="00000000">
      <w:pPr>
        <w:ind w:left="0"/>
        <w:rPr>
          <w:b/>
        </w:rPr>
      </w:pPr>
      <w:r>
        <w:rPr>
          <w:b/>
        </w:rPr>
        <w:t>Pending Trials (0 total)</w:t>
      </w:r>
    </w:p>
    <w:p w14:paraId="00000238" w14:textId="77777777" w:rsidR="00DE005A" w:rsidRDefault="00DE005A">
      <w:pPr>
        <w:ind w:left="0"/>
      </w:pPr>
    </w:p>
    <w:p w14:paraId="00000239" w14:textId="77777777" w:rsidR="00DE005A" w:rsidRDefault="00DE005A">
      <w:pPr>
        <w:ind w:left="0"/>
      </w:pPr>
    </w:p>
    <w:p w14:paraId="0000023A" w14:textId="77777777" w:rsidR="00DE005A" w:rsidRDefault="00DE005A">
      <w:pPr>
        <w:ind w:left="0"/>
      </w:pPr>
    </w:p>
    <w:p w14:paraId="0000023B" w14:textId="77777777" w:rsidR="00DE005A" w:rsidRDefault="00DE005A">
      <w:pPr>
        <w:ind w:left="0"/>
      </w:pPr>
    </w:p>
    <w:p w14:paraId="0000023C" w14:textId="77777777" w:rsidR="00DE005A" w:rsidRDefault="00DE005A">
      <w:pPr>
        <w:ind w:left="0"/>
      </w:pPr>
    </w:p>
    <w:p w14:paraId="0000023D" w14:textId="77777777" w:rsidR="00DE005A" w:rsidRDefault="00DE005A">
      <w:pPr>
        <w:ind w:left="0"/>
      </w:pPr>
    </w:p>
    <w:p w14:paraId="0000023E" w14:textId="77777777" w:rsidR="00DE005A" w:rsidRDefault="00DE005A">
      <w:pPr>
        <w:ind w:left="0"/>
      </w:pPr>
    </w:p>
    <w:p w14:paraId="0000023F" w14:textId="77777777" w:rsidR="00DE005A" w:rsidRDefault="00DE005A">
      <w:pPr>
        <w:ind w:left="0"/>
      </w:pPr>
    </w:p>
    <w:p w14:paraId="00000240" w14:textId="77777777" w:rsidR="00DE005A" w:rsidRDefault="00DE005A">
      <w:pPr>
        <w:ind w:left="1800" w:hanging="1800"/>
      </w:pPr>
    </w:p>
    <w:sectPr w:rsidR="00DE005A">
      <w:headerReference w:type="default" r:id="rId41"/>
      <w:footerReference w:type="default" r:id="rId42"/>
      <w:pgSz w:w="12240" w:h="15840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D10F4" w14:textId="77777777" w:rsidR="008F53A5" w:rsidRDefault="008F53A5">
      <w:r>
        <w:separator/>
      </w:r>
    </w:p>
  </w:endnote>
  <w:endnote w:type="continuationSeparator" w:id="0">
    <w:p w14:paraId="0D822F12" w14:textId="77777777" w:rsidR="008F53A5" w:rsidRDefault="008F5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242" w14:textId="22140B88" w:rsidR="00DE005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  <w:sz w:val="20"/>
        <w:szCs w:val="20"/>
      </w:rPr>
    </w:pPr>
    <w:r>
      <w:rPr>
        <w:color w:val="000000"/>
      </w:rPr>
      <w:tab/>
    </w:r>
    <w:r>
      <w:rPr>
        <w:color w:val="000000"/>
        <w:sz w:val="20"/>
        <w:szCs w:val="20"/>
      </w:rPr>
      <w:t xml:space="preserve">Page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FF678E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 xml:space="preserve"> of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NUMPAGES</w:instrText>
    </w:r>
    <w:r>
      <w:rPr>
        <w:color w:val="000000"/>
        <w:sz w:val="20"/>
        <w:szCs w:val="20"/>
      </w:rPr>
      <w:fldChar w:fldCharType="separate"/>
    </w:r>
    <w:r w:rsidR="00FF678E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3806A" w14:textId="77777777" w:rsidR="008F53A5" w:rsidRDefault="008F53A5">
      <w:r>
        <w:separator/>
      </w:r>
    </w:p>
  </w:footnote>
  <w:footnote w:type="continuationSeparator" w:id="0">
    <w:p w14:paraId="1F2F4A0C" w14:textId="77777777" w:rsidR="008F53A5" w:rsidRDefault="008F5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241" w14:textId="77777777" w:rsidR="00DE005A" w:rsidRDefault="00DE005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006A6"/>
    <w:multiLevelType w:val="multilevel"/>
    <w:tmpl w:val="8F5A174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decimal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decimal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4DEA45D1"/>
    <w:multiLevelType w:val="multilevel"/>
    <w:tmpl w:val="27D68092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1DF2F09"/>
    <w:multiLevelType w:val="multilevel"/>
    <w:tmpl w:val="576E8814"/>
    <w:lvl w:ilvl="0">
      <w:start w:val="1"/>
      <w:numFmt w:val="decimal"/>
      <w:lvlText w:val="%1."/>
      <w:lvlJc w:val="left"/>
      <w:pPr>
        <w:ind w:left="63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3" w15:restartNumberingAfterBreak="0">
    <w:nsid w:val="6A173083"/>
    <w:multiLevelType w:val="multilevel"/>
    <w:tmpl w:val="9C2A90E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1040938974">
    <w:abstractNumId w:val="2"/>
  </w:num>
  <w:num w:numId="2" w16cid:durableId="1774084023">
    <w:abstractNumId w:val="0"/>
  </w:num>
  <w:num w:numId="3" w16cid:durableId="1752114715">
    <w:abstractNumId w:val="1"/>
  </w:num>
  <w:num w:numId="4" w16cid:durableId="19282984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05A"/>
    <w:rsid w:val="008F53A5"/>
    <w:rsid w:val="00B572A1"/>
    <w:rsid w:val="00BC59B5"/>
    <w:rsid w:val="00CC5EC6"/>
    <w:rsid w:val="00DE005A"/>
    <w:rsid w:val="00FF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29F45F"/>
  <w15:docId w15:val="{45F9C826-FA9C-5346-A00F-0F5160F94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n-US" w:eastAsia="en-US" w:bidi="ar-SA"/>
      </w:rPr>
    </w:rPrDefault>
    <w:pPrDefault>
      <w:pPr>
        <w:ind w:left="14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B57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cbi.nlm.nih.gov/pubmed/3120270/" TargetMode="External"/><Relationship Id="rId18" Type="http://schemas.openxmlformats.org/officeDocument/2006/relationships/hyperlink" Target="https://www.ncbi.nlm.nih.gov/pubmed/3259543/" TargetMode="External"/><Relationship Id="rId26" Type="http://schemas.openxmlformats.org/officeDocument/2006/relationships/hyperlink" Target="https://www.ncbi.nlm.nih.gov/pubmed/9450762/" TargetMode="External"/><Relationship Id="rId39" Type="http://schemas.openxmlformats.org/officeDocument/2006/relationships/hyperlink" Target="https://www.webmd.com/cancer/video/video-biologics-overview-robin-roberts" TargetMode="External"/><Relationship Id="rId21" Type="http://schemas.openxmlformats.org/officeDocument/2006/relationships/hyperlink" Target="https://www.ncbi.nlm.nih.gov/pubmed/1706681/" TargetMode="External"/><Relationship Id="rId34" Type="http://schemas.openxmlformats.org/officeDocument/2006/relationships/hyperlink" Target="https://www.ncbi.nlm.nih.gov/pubmed/22734047/" TargetMode="External"/><Relationship Id="rId42" Type="http://schemas.openxmlformats.org/officeDocument/2006/relationships/footer" Target="footer1.xml"/><Relationship Id="rId7" Type="http://schemas.openxmlformats.org/officeDocument/2006/relationships/hyperlink" Target="mailto:lock@stanford.edu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cbi.nlm.nih.gov/pubmed/3259543/" TargetMode="External"/><Relationship Id="rId20" Type="http://schemas.openxmlformats.org/officeDocument/2006/relationships/hyperlink" Target="https://www.ncbi.nlm.nih.gov/pubmed/2569031/" TargetMode="External"/><Relationship Id="rId29" Type="http://schemas.openxmlformats.org/officeDocument/2006/relationships/hyperlink" Target="https://www.ncbi.nlm.nih.gov/pubmed/11721059/" TargetMode="External"/><Relationship Id="rId41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cbi.nlm.nih.gov/pubmed/3486441/" TargetMode="External"/><Relationship Id="rId24" Type="http://schemas.openxmlformats.org/officeDocument/2006/relationships/hyperlink" Target="https://www.ncbi.nlm.nih.gov/pubmed/8016129/" TargetMode="External"/><Relationship Id="rId32" Type="http://schemas.openxmlformats.org/officeDocument/2006/relationships/hyperlink" Target="https://www.ncbi.nlm.nih.gov/pubmed/18955680/" TargetMode="External"/><Relationship Id="rId37" Type="http://schemas.openxmlformats.org/officeDocument/2006/relationships/hyperlink" Target="https://iris.ucl.ac.uk/iris/publication/181459/3" TargetMode="External"/><Relationship Id="rId40" Type="http://schemas.openxmlformats.org/officeDocument/2006/relationships/hyperlink" Target="https://www.scientiacme.org/cme-263-111-0-0-7-multiple-sclerosis-ms-neurology-cm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ncbi.nlm.nih.gov/pubmed/3259543/" TargetMode="External"/><Relationship Id="rId23" Type="http://schemas.openxmlformats.org/officeDocument/2006/relationships/hyperlink" Target="https://www.ncbi.nlm.nih.gov/pubmed/7507253/" TargetMode="External"/><Relationship Id="rId28" Type="http://schemas.openxmlformats.org/officeDocument/2006/relationships/hyperlink" Target="https://www.ncbi.nlm.nih.gov/pubmed/10716996/" TargetMode="External"/><Relationship Id="rId36" Type="http://schemas.openxmlformats.org/officeDocument/2006/relationships/hyperlink" Target="https://doi.org/10.1016/j.msard.2021.103132" TargetMode="External"/><Relationship Id="rId10" Type="http://schemas.openxmlformats.org/officeDocument/2006/relationships/hyperlink" Target="https://orcid.org/0000-0002-4087-5894" TargetMode="External"/><Relationship Id="rId19" Type="http://schemas.openxmlformats.org/officeDocument/2006/relationships/hyperlink" Target="https://www.ncbi.nlm.nih.gov/pubmed/3128633/" TargetMode="External"/><Relationship Id="rId31" Type="http://schemas.openxmlformats.org/officeDocument/2006/relationships/hyperlink" Target="https://www.ncbi.nlm.nih.gov/pubmed/14659468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diahome.org" TargetMode="External"/><Relationship Id="rId14" Type="http://schemas.openxmlformats.org/officeDocument/2006/relationships/hyperlink" Target="https://www.ncbi.nlm.nih.gov/pubmed/3259543/" TargetMode="External"/><Relationship Id="rId22" Type="http://schemas.openxmlformats.org/officeDocument/2006/relationships/hyperlink" Target="https://www.ncbi.nlm.nih.gov/pubmed/1718485/" TargetMode="External"/><Relationship Id="rId27" Type="http://schemas.openxmlformats.org/officeDocument/2006/relationships/hyperlink" Target="https://www.ncbi.nlm.nih.gov/pubmed/10577988/" TargetMode="External"/><Relationship Id="rId30" Type="http://schemas.openxmlformats.org/officeDocument/2006/relationships/hyperlink" Target="https://www.ncbi.nlm.nih.gov/pubmed/11984595/" TargetMode="External"/><Relationship Id="rId35" Type="http://schemas.openxmlformats.org/officeDocument/2006/relationships/hyperlink" Target="https://www.ncbi.nlm.nih.gov/pubmed/31314813/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healthlibrary.stanford.edu/videolibrary/neuro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ncbi.nlm.nih.gov/pubmed/3080168/" TargetMode="External"/><Relationship Id="rId17" Type="http://schemas.openxmlformats.org/officeDocument/2006/relationships/hyperlink" Target="https://www.ncbi.nlm.nih.gov/pubmed/3259543/" TargetMode="External"/><Relationship Id="rId25" Type="http://schemas.openxmlformats.org/officeDocument/2006/relationships/hyperlink" Target="https://www.ncbi.nlm.nih.gov/pubmed/7650494/" TargetMode="External"/><Relationship Id="rId33" Type="http://schemas.openxmlformats.org/officeDocument/2006/relationships/hyperlink" Target="https://www.ncbi.nlm.nih.gov/pubmed/20133656/" TargetMode="External"/><Relationship Id="rId38" Type="http://schemas.openxmlformats.org/officeDocument/2006/relationships/hyperlink" Target="https://www.dgnkongres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25</Pages>
  <Words>6745</Words>
  <Characters>38453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Christopher Lock</cp:lastModifiedBy>
  <cp:revision>2</cp:revision>
  <dcterms:created xsi:type="dcterms:W3CDTF">2023-01-10T07:56:00Z</dcterms:created>
  <dcterms:modified xsi:type="dcterms:W3CDTF">2023-01-10T08:06:00Z</dcterms:modified>
</cp:coreProperties>
</file>