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78F6E" w14:textId="77777777" w:rsidR="00AE4DCF" w:rsidRDefault="00044246" w:rsidP="002E157A">
      <w:pPr>
        <w:tabs>
          <w:tab w:val="center" w:pos="468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14:paraId="341C475B" w14:textId="77777777" w:rsidR="00AE4DCF" w:rsidRDefault="00AE4DCF" w:rsidP="002E157A">
      <w:pPr>
        <w:tabs>
          <w:tab w:val="center" w:pos="4680"/>
        </w:tabs>
        <w:jc w:val="center"/>
        <w:rPr>
          <w:b/>
          <w:i/>
          <w:sz w:val="28"/>
          <w:szCs w:val="28"/>
        </w:rPr>
      </w:pPr>
    </w:p>
    <w:p w14:paraId="26539D0C" w14:textId="14163C84" w:rsidR="00E14456" w:rsidRPr="00AF4466" w:rsidRDefault="00E14456" w:rsidP="002E157A">
      <w:pPr>
        <w:tabs>
          <w:tab w:val="center" w:pos="4680"/>
        </w:tabs>
        <w:jc w:val="center"/>
        <w:rPr>
          <w:sz w:val="28"/>
          <w:szCs w:val="28"/>
        </w:rPr>
      </w:pPr>
      <w:r w:rsidRPr="00AF4466">
        <w:rPr>
          <w:b/>
          <w:i/>
          <w:sz w:val="28"/>
          <w:szCs w:val="28"/>
        </w:rPr>
        <w:t>Curriculum Vitae</w:t>
      </w:r>
    </w:p>
    <w:p w14:paraId="70BC8F6D" w14:textId="77777777" w:rsidR="00E14456" w:rsidRPr="00AF4466" w:rsidRDefault="00E14456">
      <w:pPr>
        <w:tabs>
          <w:tab w:val="left" w:pos="432"/>
          <w:tab w:val="left" w:pos="3312"/>
          <w:tab w:val="left" w:pos="4896"/>
          <w:tab w:val="left" w:pos="6480"/>
        </w:tabs>
        <w:rPr>
          <w:sz w:val="28"/>
          <w:szCs w:val="28"/>
        </w:rPr>
      </w:pPr>
    </w:p>
    <w:p w14:paraId="0CD74009" w14:textId="77777777" w:rsidR="00E14456" w:rsidRDefault="00E14456" w:rsidP="002E157A">
      <w:pPr>
        <w:tabs>
          <w:tab w:val="center" w:pos="4680"/>
        </w:tabs>
        <w:jc w:val="center"/>
        <w:rPr>
          <w:b/>
          <w:sz w:val="32"/>
          <w:szCs w:val="32"/>
        </w:rPr>
      </w:pPr>
      <w:r w:rsidRPr="00721406">
        <w:rPr>
          <w:b/>
          <w:sz w:val="32"/>
          <w:szCs w:val="32"/>
        </w:rPr>
        <w:t>William Damon</w:t>
      </w:r>
    </w:p>
    <w:p w14:paraId="38C0616D" w14:textId="77777777" w:rsidR="00E14456" w:rsidRPr="00AF4466" w:rsidRDefault="00E14456">
      <w:pPr>
        <w:tabs>
          <w:tab w:val="left" w:pos="432"/>
          <w:tab w:val="left" w:pos="3312"/>
          <w:tab w:val="left" w:pos="4896"/>
          <w:tab w:val="left" w:pos="6480"/>
        </w:tabs>
      </w:pPr>
    </w:p>
    <w:tbl>
      <w:tblPr>
        <w:tblW w:w="0" w:type="auto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1278"/>
        <w:gridCol w:w="8082"/>
      </w:tblGrid>
      <w:tr w:rsidR="00357F49" w:rsidRPr="00AF4466" w14:paraId="2B1242BE" w14:textId="77777777" w:rsidTr="001E41C0">
        <w:tc>
          <w:tcPr>
            <w:tcW w:w="1278" w:type="dxa"/>
          </w:tcPr>
          <w:p w14:paraId="4766695D" w14:textId="77777777" w:rsidR="00357F49" w:rsidRPr="00AF4466" w:rsidRDefault="001A1C38" w:rsidP="00721406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A</w:t>
            </w:r>
            <w:r w:rsidR="00721406">
              <w:t>ddress</w:t>
            </w:r>
            <w:r w:rsidRPr="00AF4466">
              <w:t>:</w:t>
            </w:r>
          </w:p>
        </w:tc>
        <w:tc>
          <w:tcPr>
            <w:tcW w:w="8298" w:type="dxa"/>
          </w:tcPr>
          <w:p w14:paraId="3EE4FBA9" w14:textId="0D01B1A2" w:rsidR="00357F49" w:rsidRDefault="0029583A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>
              <w:t xml:space="preserve">Stanford </w:t>
            </w:r>
            <w:r w:rsidR="00357F49" w:rsidRPr="00AF4466">
              <w:t>Center on Adolescence</w:t>
            </w:r>
          </w:p>
          <w:p w14:paraId="380D1630" w14:textId="77777777" w:rsidR="0029583A" w:rsidRDefault="0029583A" w:rsidP="0029583A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>
              <w:t>520 Galvez Mall</w:t>
            </w:r>
          </w:p>
          <w:p w14:paraId="15083FC3" w14:textId="691907C7" w:rsidR="0029583A" w:rsidRPr="00AF4466" w:rsidRDefault="0029583A" w:rsidP="0029583A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>
              <w:t>Stanford, CA 94305</w:t>
            </w:r>
          </w:p>
          <w:p w14:paraId="6B076D1F" w14:textId="67E98DA0" w:rsidR="00357F49" w:rsidRDefault="00000000" w:rsidP="0029583A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  <w:rPr>
                <w:u w:val="single"/>
              </w:rPr>
            </w:pPr>
            <w:hyperlink r:id="rId7" w:history="1">
              <w:r w:rsidR="0029583A" w:rsidRPr="00F1618C">
                <w:rPr>
                  <w:rStyle w:val="Hyperlink"/>
                </w:rPr>
                <w:t>wdamon@stanford.edu</w:t>
              </w:r>
            </w:hyperlink>
          </w:p>
          <w:p w14:paraId="3A92C166" w14:textId="1A63CD62" w:rsidR="0029583A" w:rsidRPr="0029583A" w:rsidRDefault="0029583A" w:rsidP="0029583A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  <w:rPr>
                <w:u w:val="single"/>
              </w:rPr>
            </w:pPr>
          </w:p>
        </w:tc>
      </w:tr>
      <w:tr w:rsidR="00357F49" w:rsidRPr="00AF4466" w14:paraId="04F2738D" w14:textId="77777777" w:rsidTr="001E41C0">
        <w:tc>
          <w:tcPr>
            <w:tcW w:w="1278" w:type="dxa"/>
          </w:tcPr>
          <w:p w14:paraId="769740F2" w14:textId="77777777" w:rsidR="00357F49" w:rsidRPr="00AF4466" w:rsidRDefault="001A1C38" w:rsidP="00721406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E</w:t>
            </w:r>
            <w:r w:rsidR="00721406">
              <w:t>ducation</w:t>
            </w:r>
            <w:r w:rsidRPr="00AF4466">
              <w:t>:</w:t>
            </w:r>
          </w:p>
        </w:tc>
        <w:tc>
          <w:tcPr>
            <w:tcW w:w="8298" w:type="dxa"/>
          </w:tcPr>
          <w:p w14:paraId="23A38086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Ph.D. in Developmental Psychology, University of California, Berkeley, 1973</w:t>
            </w:r>
          </w:p>
          <w:p w14:paraId="52864ADA" w14:textId="77777777" w:rsidR="00357F49" w:rsidRPr="00AF4466" w:rsidRDefault="00357F49" w:rsidP="001D2886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 xml:space="preserve">B.A., Harvard </w:t>
            </w:r>
            <w:r w:rsidR="001D2886">
              <w:t>College</w:t>
            </w:r>
            <w:r w:rsidRPr="00AF4466">
              <w:t>, 1967</w:t>
            </w:r>
          </w:p>
        </w:tc>
      </w:tr>
      <w:tr w:rsidR="00357F49" w:rsidRPr="00AF4466" w14:paraId="014399B7" w14:textId="77777777" w:rsidTr="001E41C0">
        <w:tc>
          <w:tcPr>
            <w:tcW w:w="1278" w:type="dxa"/>
          </w:tcPr>
          <w:p w14:paraId="6447A058" w14:textId="77777777" w:rsidR="00357F49" w:rsidRPr="00AF4466" w:rsidRDefault="00721406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>
              <w:t>Current</w:t>
            </w:r>
            <w:r>
              <w:br/>
              <w:t>Positions</w:t>
            </w:r>
          </w:p>
        </w:tc>
        <w:tc>
          <w:tcPr>
            <w:tcW w:w="8298" w:type="dxa"/>
          </w:tcPr>
          <w:p w14:paraId="2ADF2BAF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Professor of Education, Stanford University, 1997-</w:t>
            </w:r>
          </w:p>
          <w:p w14:paraId="4E9B98A3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 xml:space="preserve">Director, Stanford Center on Adolescence, 1997- </w:t>
            </w:r>
          </w:p>
          <w:p w14:paraId="423B8AAB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Senior Fellow, Hoover Institution on War, Revolution, and Peace, 1999 -</w:t>
            </w:r>
          </w:p>
        </w:tc>
      </w:tr>
      <w:tr w:rsidR="00357F49" w:rsidRPr="00AF4466" w14:paraId="70DE9B85" w14:textId="77777777" w:rsidTr="001E41C0">
        <w:trPr>
          <w:trHeight w:val="3231"/>
        </w:trPr>
        <w:tc>
          <w:tcPr>
            <w:tcW w:w="1278" w:type="dxa"/>
          </w:tcPr>
          <w:p w14:paraId="196CC1EC" w14:textId="77777777" w:rsidR="00357F49" w:rsidRPr="00AF4466" w:rsidRDefault="00721406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>
              <w:t xml:space="preserve">Prior </w:t>
            </w:r>
            <w:r>
              <w:br/>
              <w:t>Positions</w:t>
            </w:r>
            <w:r w:rsidR="001A1C38" w:rsidRPr="00AF4466">
              <w:t>:</w:t>
            </w:r>
          </w:p>
        </w:tc>
        <w:tc>
          <w:tcPr>
            <w:tcW w:w="8298" w:type="dxa"/>
          </w:tcPr>
          <w:p w14:paraId="7C58364D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University Professor, Brown University, 1997-</w:t>
            </w:r>
            <w:r w:rsidR="00892C0A" w:rsidRPr="00AF4466">
              <w:t>19</w:t>
            </w:r>
            <w:r w:rsidRPr="00AF4466">
              <w:t>98</w:t>
            </w:r>
          </w:p>
          <w:p w14:paraId="5F281CD2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Professor of Education, Brown University, 1989-</w:t>
            </w:r>
            <w:r w:rsidR="00892C0A" w:rsidRPr="00AF4466">
              <w:t>19</w:t>
            </w:r>
            <w:r w:rsidRPr="00AF4466">
              <w:t>98</w:t>
            </w:r>
          </w:p>
          <w:p w14:paraId="20E69BA7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  <w:ind w:left="432" w:hanging="432"/>
            </w:pPr>
            <w:r w:rsidRPr="00AF4466">
              <w:t xml:space="preserve">The </w:t>
            </w:r>
            <w:proofErr w:type="spellStart"/>
            <w:r w:rsidRPr="00AF4466">
              <w:t>Mittlemann</w:t>
            </w:r>
            <w:proofErr w:type="spellEnd"/>
            <w:r w:rsidRPr="00AF4466">
              <w:t xml:space="preserve"> Family Director, Center for the Study of Human Development, 1992</w:t>
            </w:r>
            <w:r w:rsidR="00892C0A" w:rsidRPr="00AF4466">
              <w:t>-1998</w:t>
            </w:r>
          </w:p>
          <w:p w14:paraId="49EE16B5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Chair of Education, Brown University, 1989-1992</w:t>
            </w:r>
          </w:p>
          <w:p w14:paraId="4DE9EAB4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Professor of Psychology, Clark University, 1982-</w:t>
            </w:r>
            <w:r w:rsidR="00892C0A" w:rsidRPr="00AF4466">
              <w:t>19</w:t>
            </w:r>
            <w:r w:rsidRPr="00AF4466">
              <w:t>89</w:t>
            </w:r>
          </w:p>
          <w:p w14:paraId="21DDEA23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Chair of Education, Clark University, 1988-</w:t>
            </w:r>
            <w:r w:rsidR="00892C0A" w:rsidRPr="00AF4466">
              <w:t>19</w:t>
            </w:r>
            <w:r w:rsidRPr="00AF4466">
              <w:t>89</w:t>
            </w:r>
          </w:p>
          <w:p w14:paraId="596C0606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Distinguished Visiting Professor, University of Puerto Rico, 1988</w:t>
            </w:r>
          </w:p>
          <w:p w14:paraId="202FEEB2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Dean of the Graduate School, Clark University, 1983-1987</w:t>
            </w:r>
          </w:p>
          <w:p w14:paraId="69E4E652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 xml:space="preserve">Associate Professor of </w:t>
            </w:r>
            <w:proofErr w:type="gramStart"/>
            <w:r w:rsidRPr="00AF4466">
              <w:t>Psychology,  Clark</w:t>
            </w:r>
            <w:proofErr w:type="gramEnd"/>
            <w:r w:rsidRPr="00AF4466">
              <w:t xml:space="preserve"> University, 1978-1982</w:t>
            </w:r>
          </w:p>
          <w:p w14:paraId="0D64D8D2" w14:textId="77777777" w:rsidR="001E41C0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Assistant Professor of Psychology, Clark University, 1973-1978</w:t>
            </w:r>
          </w:p>
        </w:tc>
      </w:tr>
    </w:tbl>
    <w:p w14:paraId="2701361A" w14:textId="77777777" w:rsidR="00E14456" w:rsidRPr="00AF4466" w:rsidRDefault="00E14456">
      <w:pPr>
        <w:tabs>
          <w:tab w:val="left" w:pos="432"/>
          <w:tab w:val="left" w:pos="3312"/>
          <w:tab w:val="left" w:pos="4896"/>
          <w:tab w:val="left" w:pos="6480"/>
        </w:tabs>
      </w:pPr>
    </w:p>
    <w:p w14:paraId="748555CA" w14:textId="77777777" w:rsidR="00E14456" w:rsidRDefault="00E14456" w:rsidP="00974460">
      <w:pPr>
        <w:tabs>
          <w:tab w:val="left" w:pos="3312"/>
          <w:tab w:val="left" w:pos="4896"/>
          <w:tab w:val="left" w:pos="6480"/>
        </w:tabs>
      </w:pPr>
      <w:r w:rsidRPr="00AF4466">
        <w:t>GRANTS AND AWARDS:</w:t>
      </w:r>
    </w:p>
    <w:p w14:paraId="3A391820" w14:textId="77777777" w:rsidR="000E477D" w:rsidRDefault="000E477D">
      <w:pPr>
        <w:tabs>
          <w:tab w:val="left" w:pos="432"/>
          <w:tab w:val="left" w:pos="3312"/>
          <w:tab w:val="left" w:pos="4896"/>
          <w:tab w:val="left" w:pos="6480"/>
        </w:tabs>
      </w:pPr>
    </w:p>
    <w:p w14:paraId="3B5F5346" w14:textId="23906E5A" w:rsidR="0079167A" w:rsidRDefault="0079167A" w:rsidP="00790601">
      <w:pPr>
        <w:spacing w:after="160"/>
        <w:ind w:left="547" w:hanging="360"/>
      </w:pPr>
      <w:r w:rsidRPr="0079167A">
        <w:t>Andrew Mellon Foundation</w:t>
      </w:r>
      <w:r>
        <w:t xml:space="preserve"> grant to study t</w:t>
      </w:r>
      <w:r w:rsidRPr="0079167A">
        <w:t xml:space="preserve">he </w:t>
      </w:r>
      <w:r>
        <w:t>d</w:t>
      </w:r>
      <w:r w:rsidRPr="0079167A">
        <w:t xml:space="preserve">evelopment of </w:t>
      </w:r>
      <w:r>
        <w:t>p</w:t>
      </w:r>
      <w:r w:rsidRPr="0079167A">
        <w:t xml:space="preserve">urpose in </w:t>
      </w:r>
      <w:r>
        <w:t>c</w:t>
      </w:r>
      <w:r w:rsidRPr="0079167A">
        <w:t xml:space="preserve">ontemporary </w:t>
      </w:r>
      <w:r>
        <w:t>c</w:t>
      </w:r>
      <w:r w:rsidRPr="0079167A">
        <w:t xml:space="preserve">ontexts of U.S. </w:t>
      </w:r>
      <w:r>
        <w:t>h</w:t>
      </w:r>
      <w:r w:rsidRPr="0079167A">
        <w:t xml:space="preserve">igher </w:t>
      </w:r>
      <w:r>
        <w:t>e</w:t>
      </w:r>
      <w:r w:rsidRPr="0079167A">
        <w:t>ducation</w:t>
      </w:r>
      <w:r>
        <w:t>, 20</w:t>
      </w:r>
      <w:r w:rsidRPr="0079167A">
        <w:t>17</w:t>
      </w:r>
      <w:r w:rsidR="0086459D">
        <w:t xml:space="preserve"> </w:t>
      </w:r>
      <w:r>
        <w:rPr>
          <w:szCs w:val="24"/>
        </w:rPr>
        <w:t>–</w:t>
      </w:r>
      <w:r w:rsidRPr="0079167A">
        <w:t xml:space="preserve"> </w:t>
      </w:r>
      <w:proofErr w:type="gramStart"/>
      <w:r>
        <w:t>20</w:t>
      </w:r>
      <w:r w:rsidR="00AE4DCF">
        <w:t>23</w:t>
      </w:r>
      <w:proofErr w:type="gramEnd"/>
    </w:p>
    <w:p w14:paraId="6D983C44" w14:textId="7A470A21" w:rsidR="00F526AB" w:rsidRDefault="00F526AB" w:rsidP="00790601">
      <w:pPr>
        <w:spacing w:after="160"/>
        <w:ind w:left="547" w:hanging="360"/>
      </w:pPr>
      <w:r w:rsidRPr="00F526AB">
        <w:t>J</w:t>
      </w:r>
      <w:r>
        <w:t>ohn E. Fetzer Institute grant to study the development of purpose in an educational program at inner-city high</w:t>
      </w:r>
      <w:r w:rsidR="00AE4DCF">
        <w:t xml:space="preserve"> schools in Bronx, NY, 2019-2022</w:t>
      </w:r>
    </w:p>
    <w:p w14:paraId="3EC93996" w14:textId="242CCC8C" w:rsidR="0086459D" w:rsidRDefault="0086459D" w:rsidP="00790601">
      <w:pPr>
        <w:spacing w:after="160"/>
        <w:ind w:left="547" w:hanging="360"/>
      </w:pPr>
      <w:r>
        <w:t xml:space="preserve">John Templeton Foundation grant to study the development and transmission of family purpose across generations, 2017 - </w:t>
      </w:r>
      <w:proofErr w:type="gramStart"/>
      <w:r>
        <w:t>2022</w:t>
      </w:r>
      <w:proofErr w:type="gramEnd"/>
    </w:p>
    <w:p w14:paraId="530A817D" w14:textId="77777777" w:rsidR="00790601" w:rsidRDefault="00790601" w:rsidP="00790601">
      <w:pPr>
        <w:spacing w:after="160"/>
        <w:ind w:left="547" w:hanging="360"/>
      </w:pPr>
      <w:r w:rsidRPr="00790601">
        <w:t xml:space="preserve">John Templeton Foundation grant to study the development of purpose in the </w:t>
      </w:r>
      <w:r w:rsidR="006B3F2D">
        <w:t>“</w:t>
      </w:r>
      <w:r w:rsidRPr="00790601">
        <w:t>encore years</w:t>
      </w:r>
      <w:r w:rsidR="006B3F2D">
        <w:t>”</w:t>
      </w:r>
      <w:r w:rsidRPr="00790601">
        <w:t>, 2015</w:t>
      </w:r>
      <w:r w:rsidR="0079167A">
        <w:rPr>
          <w:szCs w:val="24"/>
        </w:rPr>
        <w:t>–</w:t>
      </w:r>
      <w:proofErr w:type="gramStart"/>
      <w:r w:rsidRPr="00790601">
        <w:t>2018</w:t>
      </w:r>
      <w:proofErr w:type="gramEnd"/>
    </w:p>
    <w:p w14:paraId="5516892D" w14:textId="5BF373F6" w:rsidR="004C3519" w:rsidRDefault="004C3519" w:rsidP="004C3519">
      <w:pPr>
        <w:spacing w:after="160"/>
        <w:ind w:left="547" w:hanging="360"/>
      </w:pPr>
      <w:r>
        <w:lastRenderedPageBreak/>
        <w:t>University of Pennsylvania sub-contract to study character development in adolescence, 2014</w:t>
      </w:r>
      <w:r w:rsidR="0086459D">
        <w:t xml:space="preserve"> </w:t>
      </w:r>
      <w:r>
        <w:t>–2017</w:t>
      </w:r>
    </w:p>
    <w:p w14:paraId="5C996B59" w14:textId="77777777" w:rsidR="006D717B" w:rsidRDefault="006D717B" w:rsidP="006D717B">
      <w:pPr>
        <w:spacing w:after="160"/>
        <w:ind w:left="547" w:hanging="360"/>
        <w:rPr>
          <w:szCs w:val="24"/>
        </w:rPr>
      </w:pPr>
      <w:r>
        <w:t>Carnegie Corporation of New York grant for l</w:t>
      </w:r>
      <w:r>
        <w:rPr>
          <w:szCs w:val="24"/>
        </w:rPr>
        <w:t>eadership meeting on p</w:t>
      </w:r>
      <w:r w:rsidRPr="00D81564">
        <w:rPr>
          <w:szCs w:val="24"/>
        </w:rPr>
        <w:t xml:space="preserve">romoting </w:t>
      </w:r>
      <w:r>
        <w:rPr>
          <w:szCs w:val="24"/>
        </w:rPr>
        <w:t>g</w:t>
      </w:r>
      <w:r w:rsidRPr="00D81564">
        <w:rPr>
          <w:szCs w:val="24"/>
        </w:rPr>
        <w:t xml:space="preserve">ood </w:t>
      </w:r>
      <w:r>
        <w:rPr>
          <w:szCs w:val="24"/>
        </w:rPr>
        <w:t>work and beyond-the-self v</w:t>
      </w:r>
      <w:r w:rsidRPr="00D81564">
        <w:rPr>
          <w:szCs w:val="24"/>
        </w:rPr>
        <w:t>alues</w:t>
      </w:r>
      <w:r>
        <w:rPr>
          <w:szCs w:val="24"/>
        </w:rPr>
        <w:t>, 2012–</w:t>
      </w:r>
      <w:r w:rsidR="002C27F5">
        <w:rPr>
          <w:szCs w:val="24"/>
        </w:rPr>
        <w:t>2014</w:t>
      </w:r>
    </w:p>
    <w:p w14:paraId="04B813AC" w14:textId="77777777" w:rsidR="006D717B" w:rsidRDefault="00C46A94" w:rsidP="006D717B">
      <w:pPr>
        <w:spacing w:after="160"/>
        <w:ind w:left="547" w:hanging="360"/>
      </w:pPr>
      <w:r>
        <w:t>S.D. Bechtel, Jr. Foundation grant for a conference and consensus report on youth civic development and citizenship education, 2012</w:t>
      </w:r>
      <w:r w:rsidR="0079167A">
        <w:rPr>
          <w:szCs w:val="24"/>
        </w:rPr>
        <w:t>–</w:t>
      </w:r>
      <w:r w:rsidR="000928F6">
        <w:t>201</w:t>
      </w:r>
      <w:r w:rsidR="002C27F5">
        <w:t>3</w:t>
      </w:r>
    </w:p>
    <w:p w14:paraId="24D754E6" w14:textId="77777777" w:rsidR="006B3F2D" w:rsidRDefault="006B3F2D" w:rsidP="006B3F2D">
      <w:pPr>
        <w:spacing w:after="160"/>
        <w:ind w:left="547" w:hanging="360"/>
      </w:pPr>
      <w:r>
        <w:t>Tufts University sub-contract to study the development of entrepreneurship in adolescents and young adults. 2011–2014</w:t>
      </w:r>
    </w:p>
    <w:p w14:paraId="73E0C3DC" w14:textId="77777777" w:rsidR="00721406" w:rsidRDefault="00944F90" w:rsidP="006D717B">
      <w:pPr>
        <w:spacing w:after="160"/>
        <w:ind w:left="547" w:hanging="360"/>
      </w:pPr>
      <w:r>
        <w:t xml:space="preserve">Spencer Foundation grant to study civic </w:t>
      </w:r>
      <w:r w:rsidR="006B3F2D">
        <w:t>purpose</w:t>
      </w:r>
      <w:r>
        <w:t xml:space="preserve"> </w:t>
      </w:r>
      <w:r w:rsidR="006B3F2D">
        <w:t>in</w:t>
      </w:r>
      <w:r>
        <w:t xml:space="preserve"> American youth, 2011</w:t>
      </w:r>
      <w:r w:rsidR="00721406">
        <w:t>–</w:t>
      </w:r>
      <w:r w:rsidR="002C27F5">
        <w:t>2014</w:t>
      </w:r>
    </w:p>
    <w:p w14:paraId="10C6B3A1" w14:textId="77777777" w:rsidR="00721406" w:rsidRDefault="004F4F54" w:rsidP="00721406">
      <w:pPr>
        <w:spacing w:after="160"/>
        <w:ind w:left="547" w:hanging="360"/>
      </w:pPr>
      <w:r>
        <w:t xml:space="preserve">John Templeton Foundation grant to study </w:t>
      </w:r>
      <w:r w:rsidRPr="00D81C18">
        <w:t>the</w:t>
      </w:r>
      <w:r>
        <w:rPr>
          <w:color w:val="990000"/>
        </w:rPr>
        <w:t xml:space="preserve"> </w:t>
      </w:r>
      <w:r>
        <w:t xml:space="preserve">role of truth, humility, and faith in moral formation, </w:t>
      </w:r>
      <w:r w:rsidR="00487C82">
        <w:t>2011</w:t>
      </w:r>
      <w:r w:rsidR="00721406">
        <w:t>–</w:t>
      </w:r>
      <w:proofErr w:type="gramStart"/>
      <w:r w:rsidR="002C27F5">
        <w:t>2013</w:t>
      </w:r>
      <w:proofErr w:type="gramEnd"/>
    </w:p>
    <w:p w14:paraId="31E5DFC3" w14:textId="77777777" w:rsidR="00721406" w:rsidRDefault="00AC1220" w:rsidP="00721406">
      <w:pPr>
        <w:spacing w:after="160"/>
        <w:ind w:left="547" w:hanging="360"/>
      </w:pPr>
      <w:r>
        <w:t xml:space="preserve">Spencer Foundation grant </w:t>
      </w:r>
      <w:r w:rsidR="004F4F54">
        <w:t xml:space="preserve">for pilot </w:t>
      </w:r>
      <w:r w:rsidR="0028226F">
        <w:t>research on</w:t>
      </w:r>
      <w:r>
        <w:t xml:space="preserve"> </w:t>
      </w:r>
      <w:r w:rsidR="0028226F">
        <w:t xml:space="preserve">the development of </w:t>
      </w:r>
      <w:r>
        <w:t xml:space="preserve">civic </w:t>
      </w:r>
      <w:r w:rsidR="000B0A6A">
        <w:t>purpose</w:t>
      </w:r>
      <w:r w:rsidR="0028226F">
        <w:t>,</w:t>
      </w:r>
      <w:r>
        <w:t xml:space="preserve"> 2009</w:t>
      </w:r>
      <w:r w:rsidR="00721406">
        <w:t>–</w:t>
      </w:r>
      <w:r w:rsidR="004F4F54">
        <w:t>2010</w:t>
      </w:r>
    </w:p>
    <w:p w14:paraId="5AC5FF20" w14:textId="77777777" w:rsidR="00721406" w:rsidRDefault="000B0A6A" w:rsidP="00721406">
      <w:pPr>
        <w:spacing w:after="160"/>
        <w:ind w:left="547" w:hanging="360"/>
      </w:pPr>
      <w:r>
        <w:t>John Templeton Foundation grant for support of conference on American Iden</w:t>
      </w:r>
      <w:r w:rsidR="00765AFE">
        <w:t>tity Renewed: An</w:t>
      </w:r>
      <w:r>
        <w:t xml:space="preserve"> Educational Agenda for the 21</w:t>
      </w:r>
      <w:r w:rsidRPr="000B0A6A">
        <w:rPr>
          <w:vertAlign w:val="superscript"/>
        </w:rPr>
        <w:t>st</w:t>
      </w:r>
      <w:r>
        <w:t xml:space="preserve"> Century, June 2010</w:t>
      </w:r>
    </w:p>
    <w:p w14:paraId="78D94CCF" w14:textId="77777777" w:rsidR="00721406" w:rsidRDefault="00D81C18" w:rsidP="00721406">
      <w:pPr>
        <w:spacing w:after="160"/>
        <w:ind w:left="547" w:hanging="360"/>
      </w:pPr>
      <w:r w:rsidRPr="00AF4466">
        <w:t>Thrive Foundation gifts for study of youth purpose, and for work on positive approaches to education and youth development, 2000</w:t>
      </w:r>
      <w:r w:rsidR="0079167A">
        <w:rPr>
          <w:szCs w:val="24"/>
        </w:rPr>
        <w:t>–</w:t>
      </w:r>
      <w:proofErr w:type="gramStart"/>
      <w:r w:rsidRPr="00AF4466">
        <w:t>2009</w:t>
      </w:r>
      <w:proofErr w:type="gramEnd"/>
    </w:p>
    <w:p w14:paraId="43648767" w14:textId="77777777" w:rsidR="00721406" w:rsidRDefault="00E14456" w:rsidP="00721406">
      <w:pPr>
        <w:spacing w:after="160"/>
        <w:ind w:left="547" w:hanging="360"/>
      </w:pPr>
      <w:r w:rsidRPr="00AF4466">
        <w:t>John Templeton Foundation grants for study of the development of youth purpose, 2002</w:t>
      </w:r>
      <w:r w:rsidR="0079167A">
        <w:rPr>
          <w:szCs w:val="24"/>
        </w:rPr>
        <w:t>–</w:t>
      </w:r>
      <w:r w:rsidRPr="00AF4466">
        <w:t>2009</w:t>
      </w:r>
    </w:p>
    <w:p w14:paraId="02AB4AF8" w14:textId="77777777" w:rsidR="00721406" w:rsidRDefault="00336BBE" w:rsidP="00721406">
      <w:pPr>
        <w:spacing w:after="160"/>
        <w:ind w:left="547" w:hanging="360"/>
      </w:pPr>
      <w:r w:rsidRPr="00AF4466">
        <w:t>Atlantic Philanthropies grant for study of good work in higher education, 2002</w:t>
      </w:r>
      <w:r w:rsidR="0079167A">
        <w:rPr>
          <w:szCs w:val="24"/>
        </w:rPr>
        <w:t>–</w:t>
      </w:r>
      <w:proofErr w:type="gramStart"/>
      <w:r w:rsidRPr="00AF4466">
        <w:t>2006</w:t>
      </w:r>
      <w:proofErr w:type="gramEnd"/>
    </w:p>
    <w:p w14:paraId="0067C9B0" w14:textId="77777777" w:rsidR="00721406" w:rsidRDefault="00E14456" w:rsidP="00721406">
      <w:pPr>
        <w:spacing w:after="160"/>
        <w:ind w:left="547" w:hanging="360"/>
      </w:pPr>
      <w:r w:rsidRPr="00AF4466">
        <w:t>Atlantic Philanthropies grant for study of good work in philanthropy, 2002</w:t>
      </w:r>
      <w:r w:rsidR="0079167A">
        <w:rPr>
          <w:szCs w:val="24"/>
        </w:rPr>
        <w:t>–</w:t>
      </w:r>
      <w:proofErr w:type="gramStart"/>
      <w:r w:rsidRPr="00AF4466">
        <w:t>2005</w:t>
      </w:r>
      <w:proofErr w:type="gramEnd"/>
      <w:r w:rsidRPr="00AF4466">
        <w:t xml:space="preserve"> </w:t>
      </w:r>
    </w:p>
    <w:p w14:paraId="28B12442" w14:textId="77777777" w:rsidR="00721406" w:rsidRDefault="00E14456" w:rsidP="00721406">
      <w:pPr>
        <w:spacing w:after="160"/>
        <w:ind w:left="547" w:hanging="360"/>
      </w:pPr>
      <w:r w:rsidRPr="00AF4466">
        <w:t>William and Flora Hewlett Foundation grant to study good work in philanthropy, 2001</w:t>
      </w:r>
      <w:r w:rsidR="0079167A">
        <w:rPr>
          <w:szCs w:val="24"/>
        </w:rPr>
        <w:t>–</w:t>
      </w:r>
      <w:r w:rsidRPr="00AF4466">
        <w:t xml:space="preserve">2005 </w:t>
      </w:r>
    </w:p>
    <w:p w14:paraId="2EC8AEBF" w14:textId="77777777" w:rsidR="00721406" w:rsidRDefault="00E14456" w:rsidP="00721406">
      <w:pPr>
        <w:spacing w:after="160"/>
        <w:ind w:left="547" w:hanging="360"/>
      </w:pPr>
      <w:r w:rsidRPr="00AF4466">
        <w:t>Spencer Foundation, Carnegie Corporation of New York, Ford Foundation, and Ross Family Foundation grants for developmental study of good work, moral commitment, and education, 1995</w:t>
      </w:r>
      <w:r w:rsidR="0079167A">
        <w:rPr>
          <w:szCs w:val="24"/>
        </w:rPr>
        <w:t>–</w:t>
      </w:r>
      <w:r w:rsidRPr="00AF4466">
        <w:t xml:space="preserve">2002 </w:t>
      </w:r>
    </w:p>
    <w:p w14:paraId="63E4967F" w14:textId="77777777" w:rsidR="00721406" w:rsidRDefault="00E14456" w:rsidP="00721406">
      <w:pPr>
        <w:spacing w:after="160"/>
        <w:ind w:left="547" w:hanging="360"/>
      </w:pPr>
      <w:r w:rsidRPr="00AF4466">
        <w:t>Carnegie Corporation of New York grant for support of Stanford Center on Adolescence, 1998</w:t>
      </w:r>
      <w:r w:rsidR="0079167A">
        <w:rPr>
          <w:szCs w:val="24"/>
        </w:rPr>
        <w:t>–</w:t>
      </w:r>
      <w:r w:rsidRPr="00AF4466">
        <w:t>2001</w:t>
      </w:r>
    </w:p>
    <w:p w14:paraId="536E806B" w14:textId="77777777" w:rsidR="00721406" w:rsidRDefault="00E14456" w:rsidP="00721406">
      <w:pPr>
        <w:spacing w:after="160"/>
        <w:ind w:left="547" w:hanging="360"/>
      </w:pPr>
      <w:r w:rsidRPr="00AF4466">
        <w:t>John Templeton Foundation grant for study of moral le</w:t>
      </w:r>
      <w:r w:rsidR="000D68BC">
        <w:t>adership in business, 1998</w:t>
      </w:r>
      <w:r w:rsidR="0079167A">
        <w:rPr>
          <w:szCs w:val="24"/>
        </w:rPr>
        <w:t>–</w:t>
      </w:r>
      <w:r w:rsidR="000D68BC">
        <w:t>2001</w:t>
      </w:r>
    </w:p>
    <w:p w14:paraId="5141737E" w14:textId="77777777" w:rsidR="00721406" w:rsidRDefault="00E14456" w:rsidP="00721406">
      <w:pPr>
        <w:spacing w:after="160"/>
        <w:ind w:left="547" w:hanging="360"/>
      </w:pPr>
      <w:r w:rsidRPr="00AF4466">
        <w:t>Pew Charitable Trusts grant for designing educational curriculum and teaching methods for ethical standards and “good work” strategies in journalism, 1998</w:t>
      </w:r>
      <w:r w:rsidR="0079167A">
        <w:rPr>
          <w:szCs w:val="24"/>
        </w:rPr>
        <w:t>–</w:t>
      </w:r>
      <w:proofErr w:type="gramStart"/>
      <w:r w:rsidR="00892C0A" w:rsidRPr="00AF4466">
        <w:t>1</w:t>
      </w:r>
      <w:r w:rsidR="000D68BC">
        <w:t>999</w:t>
      </w:r>
      <w:proofErr w:type="gramEnd"/>
    </w:p>
    <w:p w14:paraId="56F894D2" w14:textId="77777777" w:rsidR="00721406" w:rsidRDefault="00E14456" w:rsidP="00721406">
      <w:pPr>
        <w:spacing w:after="160"/>
        <w:ind w:left="547" w:hanging="360"/>
      </w:pPr>
      <w:r w:rsidRPr="00AF4466">
        <w:t>Spencer Foundation grant for project-centered instruction and assessment in an after-school program fo</w:t>
      </w:r>
      <w:r w:rsidR="000D68BC">
        <w:t>r high-risk children, 1992</w:t>
      </w:r>
      <w:r w:rsidR="0079167A">
        <w:rPr>
          <w:szCs w:val="24"/>
        </w:rPr>
        <w:t>–</w:t>
      </w:r>
      <w:r w:rsidR="000D68BC">
        <w:t>1996</w:t>
      </w:r>
    </w:p>
    <w:p w14:paraId="19721349" w14:textId="77777777" w:rsidR="00721406" w:rsidRDefault="00E14456" w:rsidP="00721406">
      <w:pPr>
        <w:spacing w:after="160"/>
        <w:ind w:left="547" w:hanging="360"/>
      </w:pPr>
      <w:r w:rsidRPr="00AF4466">
        <w:t>John D. and Catherine T. MacArthur Foundation award for directing a national educational researcher's network and for conducting related research, 1990</w:t>
      </w:r>
      <w:r w:rsidR="0079167A">
        <w:rPr>
          <w:szCs w:val="24"/>
        </w:rPr>
        <w:t>–</w:t>
      </w:r>
      <w:proofErr w:type="gramStart"/>
      <w:r w:rsidRPr="00AF4466">
        <w:t>1995</w:t>
      </w:r>
      <w:proofErr w:type="gramEnd"/>
    </w:p>
    <w:p w14:paraId="485A8693" w14:textId="77777777" w:rsidR="00721406" w:rsidRDefault="00E14456" w:rsidP="00721406">
      <w:pPr>
        <w:spacing w:after="160"/>
        <w:ind w:left="547" w:hanging="360"/>
      </w:pPr>
      <w:r w:rsidRPr="00AF4466">
        <w:lastRenderedPageBreak/>
        <w:t>Fellow, Center for Advanced Study in t</w:t>
      </w:r>
      <w:r w:rsidR="000D68BC">
        <w:t>he Behavioral Sciences, 1994</w:t>
      </w:r>
      <w:r w:rsidR="0079167A">
        <w:rPr>
          <w:szCs w:val="24"/>
        </w:rPr>
        <w:t>–</w:t>
      </w:r>
      <w:r w:rsidR="002C27F5">
        <w:t>19</w:t>
      </w:r>
      <w:r w:rsidR="000D68BC">
        <w:t>95</w:t>
      </w:r>
    </w:p>
    <w:p w14:paraId="53E991F0" w14:textId="77777777" w:rsidR="00721406" w:rsidRDefault="00E14456" w:rsidP="00721406">
      <w:pPr>
        <w:spacing w:after="160"/>
        <w:ind w:left="547" w:hanging="360"/>
      </w:pPr>
      <w:r w:rsidRPr="00AF4466">
        <w:t>Pew Charitable Trusts grant, "Developing project-centered instruction in an after-school program for</w:t>
      </w:r>
      <w:r w:rsidR="000D68BC">
        <w:t xml:space="preserve"> high-risk children," 1990</w:t>
      </w:r>
      <w:r w:rsidR="0079167A">
        <w:rPr>
          <w:szCs w:val="24"/>
        </w:rPr>
        <w:t>–</w:t>
      </w:r>
      <w:proofErr w:type="gramStart"/>
      <w:r w:rsidR="000D68BC">
        <w:t>1994</w:t>
      </w:r>
      <w:proofErr w:type="gramEnd"/>
    </w:p>
    <w:p w14:paraId="42908A8A" w14:textId="77777777" w:rsidR="00721406" w:rsidRDefault="00E14456" w:rsidP="00721406">
      <w:pPr>
        <w:spacing w:after="160"/>
        <w:ind w:left="547" w:hanging="360"/>
      </w:pPr>
      <w:r w:rsidRPr="00AF4466">
        <w:t xml:space="preserve">New York Community Trust grant (Van Leer Fund), "A peer-based </w:t>
      </w:r>
      <w:r w:rsidR="000D68BC">
        <w:t>instructional plan." 1984</w:t>
      </w:r>
      <w:r w:rsidR="0079167A">
        <w:rPr>
          <w:szCs w:val="24"/>
        </w:rPr>
        <w:t>–</w:t>
      </w:r>
      <w:r w:rsidR="000D68BC">
        <w:t xml:space="preserve"> 1988</w:t>
      </w:r>
    </w:p>
    <w:p w14:paraId="3E1FAE9E" w14:textId="77777777" w:rsidR="00721406" w:rsidRDefault="00E14456" w:rsidP="00721406">
      <w:pPr>
        <w:spacing w:after="160"/>
        <w:ind w:left="547" w:hanging="360"/>
      </w:pPr>
      <w:r w:rsidRPr="00AF4466">
        <w:t>Spencer Foundation grant, "Cognitive growth through</w:t>
      </w:r>
      <w:r w:rsidR="000D68BC">
        <w:t xml:space="preserve"> peer collaboration," 1984</w:t>
      </w:r>
      <w:r w:rsidR="0079167A">
        <w:rPr>
          <w:szCs w:val="24"/>
        </w:rPr>
        <w:t>–</w:t>
      </w:r>
      <w:r w:rsidR="000D68BC">
        <w:t>1987</w:t>
      </w:r>
    </w:p>
    <w:p w14:paraId="607ABF1C" w14:textId="77777777" w:rsidR="00721406" w:rsidRDefault="00E14456" w:rsidP="00721406">
      <w:pPr>
        <w:spacing w:after="160"/>
        <w:ind w:left="547" w:hanging="360"/>
      </w:pPr>
      <w:r w:rsidRPr="00AF4466">
        <w:t>Co-director, Digital Equipment Corporation institutional grant for Cognitive Science at Clark University</w:t>
      </w:r>
      <w:r w:rsidR="000D68BC">
        <w:t>, 1984</w:t>
      </w:r>
      <w:r w:rsidR="0079167A">
        <w:rPr>
          <w:szCs w:val="24"/>
        </w:rPr>
        <w:t>–</w:t>
      </w:r>
      <w:r w:rsidR="000D68BC">
        <w:t>1987</w:t>
      </w:r>
    </w:p>
    <w:p w14:paraId="60027B99" w14:textId="77777777" w:rsidR="00721406" w:rsidRDefault="00E14456" w:rsidP="00721406">
      <w:pPr>
        <w:spacing w:after="160"/>
        <w:ind w:left="547" w:hanging="360"/>
      </w:pPr>
      <w:r w:rsidRPr="00AF4466">
        <w:t>Spencer Foundation grant, "Longitudinal studies of self-conception in child</w:t>
      </w:r>
      <w:r w:rsidR="000D68BC">
        <w:t>ren and adolescents," 1980</w:t>
      </w:r>
      <w:r w:rsidR="0079167A">
        <w:rPr>
          <w:szCs w:val="24"/>
        </w:rPr>
        <w:t>–</w:t>
      </w:r>
      <w:r w:rsidR="000D68BC">
        <w:t>1984</w:t>
      </w:r>
    </w:p>
    <w:p w14:paraId="5A4C8209" w14:textId="77777777" w:rsidR="00721406" w:rsidRDefault="00E14456" w:rsidP="00721406">
      <w:pPr>
        <w:spacing w:after="160"/>
        <w:ind w:left="547" w:hanging="360"/>
      </w:pPr>
      <w:r w:rsidRPr="00AF4466">
        <w:t>Carnegie Corporation of New York grant, "Adapting social-developmental measures for the assessment of social-interaction processes," 1977</w:t>
      </w:r>
      <w:r w:rsidR="0079167A">
        <w:rPr>
          <w:szCs w:val="24"/>
        </w:rPr>
        <w:t>–</w:t>
      </w:r>
      <w:r w:rsidR="000D68BC">
        <w:t>1979</w:t>
      </w:r>
    </w:p>
    <w:p w14:paraId="44256ADC" w14:textId="77777777" w:rsidR="00CF52C4" w:rsidRPr="00AF4466" w:rsidRDefault="00E14456" w:rsidP="00721406">
      <w:pPr>
        <w:spacing w:after="160"/>
        <w:ind w:left="547" w:hanging="360"/>
      </w:pPr>
      <w:r w:rsidRPr="00AF4466">
        <w:t>Carnegie Corporation of New York grant: “Studies in the social world of the child</w:t>
      </w:r>
      <w:r w:rsidR="00892C0A" w:rsidRPr="00AF4466">
        <w:t>,” 1975</w:t>
      </w:r>
      <w:r w:rsidR="0079167A">
        <w:rPr>
          <w:szCs w:val="24"/>
        </w:rPr>
        <w:t>–</w:t>
      </w:r>
      <w:r w:rsidR="000D68BC">
        <w:t>1977</w:t>
      </w:r>
    </w:p>
    <w:p w14:paraId="3B9C0909" w14:textId="77777777" w:rsidR="00AE4DCF" w:rsidRDefault="00AE4DCF" w:rsidP="00721406">
      <w:pPr>
        <w:tabs>
          <w:tab w:val="left" w:pos="432"/>
          <w:tab w:val="left" w:pos="3312"/>
          <w:tab w:val="left" w:pos="4896"/>
          <w:tab w:val="left" w:pos="6480"/>
        </w:tabs>
        <w:spacing w:before="200" w:after="200"/>
      </w:pPr>
    </w:p>
    <w:p w14:paraId="6A8160B9" w14:textId="77777777" w:rsidR="00994EC9" w:rsidRPr="00AF4466" w:rsidRDefault="00E14456" w:rsidP="00721406">
      <w:pPr>
        <w:tabs>
          <w:tab w:val="left" w:pos="432"/>
          <w:tab w:val="left" w:pos="3312"/>
          <w:tab w:val="left" w:pos="4896"/>
          <w:tab w:val="left" w:pos="6480"/>
        </w:tabs>
        <w:spacing w:before="200" w:after="200"/>
      </w:pPr>
      <w:r w:rsidRPr="00AF4466">
        <w:t xml:space="preserve">PUBLICATIONS: </w:t>
      </w:r>
    </w:p>
    <w:p w14:paraId="00687B24" w14:textId="77777777" w:rsidR="000F6691" w:rsidRDefault="000F6691" w:rsidP="00721406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</w:pPr>
      <w:r w:rsidRPr="00AF4466">
        <w:rPr>
          <w:i/>
        </w:rPr>
        <w:t>Books</w:t>
      </w:r>
      <w:r w:rsidRPr="00AF4466">
        <w:t>:</w:t>
      </w:r>
    </w:p>
    <w:p w14:paraId="064ECA3C" w14:textId="68C457EA" w:rsidR="00A24529" w:rsidRPr="00E96C01" w:rsidRDefault="00A24529" w:rsidP="00DC03D5">
      <w:pPr>
        <w:spacing w:after="160"/>
        <w:ind w:left="540" w:hanging="360"/>
      </w:pPr>
      <w:r>
        <w:t xml:space="preserve">Damon, W. (2021) </w:t>
      </w:r>
      <w:r>
        <w:rPr>
          <w:i/>
        </w:rPr>
        <w:t>A</w:t>
      </w:r>
      <w:r w:rsidR="00E96C01">
        <w:rPr>
          <w:i/>
        </w:rPr>
        <w:t xml:space="preserve"> Round of Golf w</w:t>
      </w:r>
      <w:r>
        <w:rPr>
          <w:i/>
        </w:rPr>
        <w:t xml:space="preserve">ith my Father: The New Psychology of Exploring your Past to Make Peace with your Present. </w:t>
      </w:r>
      <w:r w:rsidR="00E96C01" w:rsidRPr="00E96C01">
        <w:t>Radnor, PA: Templeton Press</w:t>
      </w:r>
      <w:r w:rsidR="00E96C01" w:rsidRPr="00E96C01">
        <w:rPr>
          <w:i/>
        </w:rPr>
        <w:t>.</w:t>
      </w:r>
    </w:p>
    <w:p w14:paraId="4348D710" w14:textId="77777777" w:rsidR="00DC03D5" w:rsidRDefault="00DC03D5" w:rsidP="00DC03D5">
      <w:pPr>
        <w:spacing w:after="160"/>
        <w:ind w:left="540" w:hanging="360"/>
      </w:pPr>
      <w:r>
        <w:t>Damon, W., and Colby, A. (</w:t>
      </w:r>
      <w:r w:rsidR="00790601">
        <w:t>2015</w:t>
      </w:r>
      <w:r>
        <w:t xml:space="preserve">). </w:t>
      </w:r>
      <w:r>
        <w:rPr>
          <w:i/>
        </w:rPr>
        <w:t xml:space="preserve">The Power of Ideals: The Real Story of Moral Choice. </w:t>
      </w:r>
      <w:r>
        <w:t>New York: Oxford University Press.</w:t>
      </w:r>
    </w:p>
    <w:p w14:paraId="5C6F697D" w14:textId="77777777" w:rsidR="00031301" w:rsidRDefault="00031301" w:rsidP="00031301">
      <w:pPr>
        <w:spacing w:after="160"/>
        <w:ind w:left="540" w:hanging="360"/>
        <w:rPr>
          <w:i/>
        </w:rPr>
      </w:pPr>
      <w:r w:rsidRPr="00031301">
        <w:t xml:space="preserve">Malin, H., Quinn, B., and Damon, W. (Eds.) (2011). </w:t>
      </w:r>
      <w:r w:rsidRPr="00B1734F">
        <w:rPr>
          <w:i/>
        </w:rPr>
        <w:t xml:space="preserve">American </w:t>
      </w:r>
      <w:r w:rsidR="00C22D11" w:rsidRPr="00B1734F">
        <w:rPr>
          <w:i/>
        </w:rPr>
        <w:t>i</w:t>
      </w:r>
      <w:r w:rsidRPr="00B1734F">
        <w:rPr>
          <w:i/>
        </w:rPr>
        <w:t xml:space="preserve">dentity and </w:t>
      </w:r>
      <w:r w:rsidR="00C22D11" w:rsidRPr="00B1734F">
        <w:rPr>
          <w:i/>
        </w:rPr>
        <w:t>c</w:t>
      </w:r>
      <w:r w:rsidRPr="00B1734F">
        <w:rPr>
          <w:i/>
        </w:rPr>
        <w:t xml:space="preserve">ivic </w:t>
      </w:r>
      <w:r w:rsidR="00C22D11" w:rsidRPr="00B1734F">
        <w:rPr>
          <w:i/>
        </w:rPr>
        <w:t>e</w:t>
      </w:r>
      <w:r w:rsidRPr="00B1734F">
        <w:rPr>
          <w:i/>
        </w:rPr>
        <w:t xml:space="preserve">ducation: Developmental </w:t>
      </w:r>
      <w:r w:rsidR="00C22D11" w:rsidRPr="00B1734F">
        <w:rPr>
          <w:i/>
        </w:rPr>
        <w:t>p</w:t>
      </w:r>
      <w:r w:rsidRPr="00B1734F">
        <w:rPr>
          <w:i/>
        </w:rPr>
        <w:t xml:space="preserve">erspectives and </w:t>
      </w:r>
      <w:r w:rsidR="00C22D11" w:rsidRPr="00B1734F">
        <w:rPr>
          <w:i/>
        </w:rPr>
        <w:t>i</w:t>
      </w:r>
      <w:r w:rsidRPr="00B1734F">
        <w:rPr>
          <w:i/>
        </w:rPr>
        <w:t xml:space="preserve">mplications for </w:t>
      </w:r>
      <w:r w:rsidR="00C22D11" w:rsidRPr="00B1734F">
        <w:rPr>
          <w:i/>
        </w:rPr>
        <w:t>c</w:t>
      </w:r>
      <w:r w:rsidRPr="00B1734F">
        <w:rPr>
          <w:i/>
        </w:rPr>
        <w:t>itizenship</w:t>
      </w:r>
      <w:r w:rsidR="00C22D11" w:rsidRPr="00B1734F">
        <w:rPr>
          <w:i/>
        </w:rPr>
        <w:t xml:space="preserve"> e</w:t>
      </w:r>
      <w:r w:rsidRPr="00B1734F">
        <w:rPr>
          <w:i/>
        </w:rPr>
        <w:t>ducation</w:t>
      </w:r>
      <w:r w:rsidR="00031A3B">
        <w:t xml:space="preserve"> [monograph]</w:t>
      </w:r>
      <w:r w:rsidRPr="00031301">
        <w:t xml:space="preserve">. </w:t>
      </w:r>
      <w:r w:rsidRPr="00031301">
        <w:rPr>
          <w:i/>
        </w:rPr>
        <w:t>Applied Developmental Science 15</w:t>
      </w:r>
      <w:r w:rsidRPr="00031301">
        <w:t>(2)</w:t>
      </w:r>
      <w:r w:rsidRPr="00031301">
        <w:rPr>
          <w:i/>
        </w:rPr>
        <w:t>.</w:t>
      </w:r>
    </w:p>
    <w:p w14:paraId="392EBF1F" w14:textId="77777777" w:rsidR="005356B3" w:rsidRDefault="005356B3" w:rsidP="00182866">
      <w:pPr>
        <w:spacing w:after="160"/>
        <w:ind w:left="547" w:hanging="360"/>
      </w:pPr>
      <w:r>
        <w:t xml:space="preserve">Damon, W. (2011) </w:t>
      </w:r>
      <w:r>
        <w:rPr>
          <w:i/>
        </w:rPr>
        <w:t xml:space="preserve">Failing Liberty 101: How We Are Leaving Young Americans Unprepared for </w:t>
      </w:r>
      <w:r w:rsidR="007041D5">
        <w:rPr>
          <w:i/>
        </w:rPr>
        <w:t>Citizenship</w:t>
      </w:r>
      <w:r>
        <w:rPr>
          <w:i/>
        </w:rPr>
        <w:t xml:space="preserve"> in a Free Society.</w:t>
      </w:r>
      <w:r>
        <w:t xml:space="preserve"> Stanford, CA: Hoover Institution Press</w:t>
      </w:r>
      <w:r w:rsidR="00926F5B">
        <w:t>.</w:t>
      </w:r>
    </w:p>
    <w:p w14:paraId="5166D284" w14:textId="77777777" w:rsidR="00362473" w:rsidRPr="00AF4466" w:rsidRDefault="000F6691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t xml:space="preserve">Damon, W. (2008) </w:t>
      </w:r>
      <w:r w:rsidR="0044631B">
        <w:rPr>
          <w:i/>
          <w:iCs/>
        </w:rPr>
        <w:t>The Path to Purpose: How Young P</w:t>
      </w:r>
      <w:r w:rsidRPr="00AF4466">
        <w:rPr>
          <w:i/>
          <w:iCs/>
        </w:rPr>
        <w:t xml:space="preserve">eople </w:t>
      </w:r>
      <w:r w:rsidR="0044631B">
        <w:rPr>
          <w:i/>
          <w:iCs/>
        </w:rPr>
        <w:t>Find their Calling in L</w:t>
      </w:r>
      <w:r w:rsidRPr="00AF4466">
        <w:rPr>
          <w:i/>
          <w:iCs/>
        </w:rPr>
        <w:t>ife.</w:t>
      </w:r>
      <w:r w:rsidRPr="00AF4466">
        <w:t xml:space="preserve"> New York: The Free Press.</w:t>
      </w:r>
      <w:r w:rsidR="007A4F7A">
        <w:t xml:space="preserve"> (Chinese, Korean, Portuguese, Spanish translations, 2009 – 2014).</w:t>
      </w:r>
    </w:p>
    <w:p w14:paraId="70A6EC04" w14:textId="77777777" w:rsidR="000F6691" w:rsidRPr="00AF4466" w:rsidRDefault="000F6691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t>Damon, W. and Lerner, R. (Eds.)</w:t>
      </w:r>
      <w:r w:rsidR="00EA3608" w:rsidRPr="00AF4466">
        <w:t xml:space="preserve">. </w:t>
      </w:r>
      <w:r w:rsidRPr="00AF4466">
        <w:t>(2008)</w:t>
      </w:r>
      <w:r w:rsidR="00EA3608" w:rsidRPr="00AF4466">
        <w:t>.</w:t>
      </w:r>
      <w:r w:rsidRPr="00AF4466">
        <w:t xml:space="preserve"> </w:t>
      </w:r>
      <w:r w:rsidR="0044631B">
        <w:rPr>
          <w:i/>
        </w:rPr>
        <w:t>Child and Adolescent Development: An Advanced T</w:t>
      </w:r>
      <w:r w:rsidRPr="00AF4466">
        <w:rPr>
          <w:i/>
        </w:rPr>
        <w:t>ext</w:t>
      </w:r>
      <w:r w:rsidRPr="00AF4466">
        <w:t>, New York: John Wiley and Sons</w:t>
      </w:r>
      <w:r w:rsidR="00EA3608" w:rsidRPr="00AF4466">
        <w:t>.</w:t>
      </w:r>
    </w:p>
    <w:p w14:paraId="4EB93C08" w14:textId="77777777" w:rsidR="00182866" w:rsidRDefault="000F6691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t>Damon, W., and Verducci, S. (Eds.</w:t>
      </w:r>
      <w:r w:rsidR="00EC0001" w:rsidRPr="00AF4466">
        <w:t>).</w:t>
      </w:r>
      <w:r w:rsidRPr="00AF4466">
        <w:t xml:space="preserve"> (2006)</w:t>
      </w:r>
      <w:r w:rsidR="00B062BF" w:rsidRPr="00AF4466">
        <w:t>.</w:t>
      </w:r>
      <w:r w:rsidRPr="00AF4466">
        <w:t xml:space="preserve"> </w:t>
      </w:r>
      <w:r w:rsidR="0044631B">
        <w:rPr>
          <w:i/>
          <w:iCs/>
        </w:rPr>
        <w:t>Taking Philanthropy S</w:t>
      </w:r>
      <w:r w:rsidRPr="00AF4466">
        <w:rPr>
          <w:i/>
          <w:iCs/>
        </w:rPr>
        <w:t>eriously: B</w:t>
      </w:r>
      <w:r w:rsidR="0044631B">
        <w:rPr>
          <w:i/>
          <w:iCs/>
        </w:rPr>
        <w:t>eyond Noble Intentions to Responsible G</w:t>
      </w:r>
      <w:r w:rsidRPr="00AF4466">
        <w:rPr>
          <w:i/>
          <w:iCs/>
        </w:rPr>
        <w:t>iving</w:t>
      </w:r>
      <w:r w:rsidRPr="00AF4466">
        <w:t>. Bloomington: Indiana University Press.</w:t>
      </w:r>
    </w:p>
    <w:p w14:paraId="3340CC02" w14:textId="77777777" w:rsidR="000F6691" w:rsidRPr="00AF4466" w:rsidRDefault="000F6691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lastRenderedPageBreak/>
        <w:t>Damon, W., and Lerner, R. (Eds.)</w:t>
      </w:r>
      <w:r w:rsidR="00EC0001" w:rsidRPr="00AF4466">
        <w:t>.</w:t>
      </w:r>
      <w:r w:rsidRPr="00AF4466">
        <w:t xml:space="preserve"> (2006)</w:t>
      </w:r>
      <w:r w:rsidR="00B062BF" w:rsidRPr="00AF4466">
        <w:t>.</w:t>
      </w:r>
      <w:r w:rsidRPr="00AF4466">
        <w:rPr>
          <w:b/>
          <w:i/>
        </w:rPr>
        <w:t xml:space="preserve"> </w:t>
      </w:r>
      <w:r w:rsidRPr="00AF4466">
        <w:rPr>
          <w:i/>
        </w:rPr>
        <w:t xml:space="preserve">Handbook of </w:t>
      </w:r>
      <w:r w:rsidR="0044631B">
        <w:rPr>
          <w:i/>
        </w:rPr>
        <w:t>C</w:t>
      </w:r>
      <w:r w:rsidRPr="00AF4466">
        <w:rPr>
          <w:i/>
        </w:rPr>
        <w:t xml:space="preserve">hild </w:t>
      </w:r>
      <w:r w:rsidR="0044631B">
        <w:rPr>
          <w:i/>
        </w:rPr>
        <w:t>P</w:t>
      </w:r>
      <w:r w:rsidRPr="00AF4466">
        <w:rPr>
          <w:i/>
        </w:rPr>
        <w:t xml:space="preserve">sychology: The </w:t>
      </w:r>
      <w:r w:rsidR="0044631B">
        <w:rPr>
          <w:i/>
        </w:rPr>
        <w:t>Sixth E</w:t>
      </w:r>
      <w:r w:rsidRPr="00AF4466">
        <w:rPr>
          <w:i/>
        </w:rPr>
        <w:t>dition</w:t>
      </w:r>
      <w:r w:rsidRPr="00AF4466">
        <w:t xml:space="preserve"> (Vols. 1- 4). New York: John Wiley and Sons.</w:t>
      </w:r>
    </w:p>
    <w:p w14:paraId="57DF3F0B" w14:textId="77777777" w:rsidR="000F6691" w:rsidRPr="00AF4466" w:rsidRDefault="000F6691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(2004)</w:t>
      </w:r>
      <w:r w:rsidR="00ED3B1B" w:rsidRPr="00AF4466">
        <w:t>.</w:t>
      </w:r>
      <w:r w:rsidRPr="00AF4466">
        <w:t xml:space="preserve"> </w:t>
      </w:r>
      <w:r w:rsidR="0044631B">
        <w:rPr>
          <w:i/>
          <w:iCs/>
        </w:rPr>
        <w:t>The Moral A</w:t>
      </w:r>
      <w:r w:rsidRPr="00AF4466">
        <w:rPr>
          <w:i/>
          <w:iCs/>
        </w:rPr>
        <w:t>dvantage.</w:t>
      </w:r>
      <w:r w:rsidRPr="00AF4466">
        <w:t xml:space="preserve"> San Francisco: Berrett-Koehler.</w:t>
      </w:r>
    </w:p>
    <w:p w14:paraId="2A826C6D" w14:textId="77777777" w:rsidR="000F6691" w:rsidRPr="00AF4466" w:rsidRDefault="000F6691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(2003)</w:t>
      </w:r>
      <w:r w:rsidR="00ED3B1B" w:rsidRPr="00AF4466">
        <w:t>.</w:t>
      </w:r>
      <w:r w:rsidRPr="00AF4466">
        <w:t xml:space="preserve"> </w:t>
      </w:r>
      <w:r w:rsidR="0044631B">
        <w:rPr>
          <w:i/>
        </w:rPr>
        <w:t>Noble P</w:t>
      </w:r>
      <w:r w:rsidRPr="00AF4466">
        <w:rPr>
          <w:i/>
        </w:rPr>
        <w:t>urpose</w:t>
      </w:r>
      <w:r w:rsidRPr="00AF4466">
        <w:t>. Radnor, PA: Templeton Foundation Press</w:t>
      </w:r>
      <w:r w:rsidR="00624144" w:rsidRPr="00AF4466">
        <w:t>.</w:t>
      </w:r>
    </w:p>
    <w:p w14:paraId="68866CDC" w14:textId="77777777" w:rsidR="003B108B" w:rsidRPr="00AF4466" w:rsidRDefault="000F6691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(Ed.)</w:t>
      </w:r>
      <w:r w:rsidR="00ED3B1B" w:rsidRPr="00AF4466">
        <w:t>.</w:t>
      </w:r>
      <w:r w:rsidRPr="00AF4466">
        <w:t xml:space="preserve"> (2002)</w:t>
      </w:r>
      <w:r w:rsidR="00ED3B1B" w:rsidRPr="00AF4466">
        <w:t>.</w:t>
      </w:r>
      <w:r w:rsidR="008862F6" w:rsidRPr="00AF4466">
        <w:t xml:space="preserve"> </w:t>
      </w:r>
      <w:r w:rsidR="0044631B">
        <w:rPr>
          <w:i/>
        </w:rPr>
        <w:t>Bringing in a N</w:t>
      </w:r>
      <w:r w:rsidRPr="00AF4466">
        <w:rPr>
          <w:i/>
        </w:rPr>
        <w:t xml:space="preserve">ew </w:t>
      </w:r>
      <w:r w:rsidR="0044631B">
        <w:rPr>
          <w:i/>
        </w:rPr>
        <w:t>E</w:t>
      </w:r>
      <w:r w:rsidRPr="00AF4466">
        <w:rPr>
          <w:i/>
        </w:rPr>
        <w:t>ra in</w:t>
      </w:r>
      <w:r w:rsidR="0044631B">
        <w:rPr>
          <w:i/>
        </w:rPr>
        <w:t xml:space="preserve"> Character E</w:t>
      </w:r>
      <w:r w:rsidRPr="00AF4466">
        <w:rPr>
          <w:i/>
        </w:rPr>
        <w:t>ducation</w:t>
      </w:r>
      <w:r w:rsidRPr="00AF4466">
        <w:t>. Stanford, CA: Hoover Institution Press.</w:t>
      </w:r>
    </w:p>
    <w:p w14:paraId="080B16E8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Gardner, H., Csikszentmihalyi, M., and Damon, W. (2001)</w:t>
      </w:r>
      <w:r w:rsidR="00ED3B1B" w:rsidRPr="00AF4466">
        <w:t>.</w:t>
      </w:r>
      <w:r w:rsidRPr="00AF4466">
        <w:t xml:space="preserve"> </w:t>
      </w:r>
      <w:r w:rsidRPr="00AF4466">
        <w:rPr>
          <w:i/>
        </w:rPr>
        <w:t xml:space="preserve">Good </w:t>
      </w:r>
      <w:r w:rsidR="0044631B">
        <w:rPr>
          <w:i/>
        </w:rPr>
        <w:t>Work: When Excellence and Ethics M</w:t>
      </w:r>
      <w:r w:rsidRPr="00AF4466">
        <w:rPr>
          <w:i/>
        </w:rPr>
        <w:t>eet</w:t>
      </w:r>
      <w:r w:rsidRPr="00AF4466">
        <w:t>. New York: Basic Books.  (German, Spanish, Chinese, Portugue</w:t>
      </w:r>
      <w:r w:rsidR="00ED3B1B" w:rsidRPr="00AF4466">
        <w:t>se, Romanian translations, 2001</w:t>
      </w:r>
      <w:r w:rsidR="004E02B9" w:rsidRPr="00AF4466">
        <w:t>-</w:t>
      </w:r>
      <w:r w:rsidR="007A4F7A">
        <w:t>2007</w:t>
      </w:r>
      <w:r w:rsidRPr="00AF4466">
        <w:t>).</w:t>
      </w:r>
    </w:p>
    <w:p w14:paraId="2C7A73BC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(1997)</w:t>
      </w:r>
      <w:r w:rsidR="00C56DD5" w:rsidRPr="00AF4466">
        <w:t>.</w:t>
      </w:r>
      <w:r w:rsidRPr="00AF4466">
        <w:t xml:space="preserve"> </w:t>
      </w:r>
      <w:r w:rsidR="0044631B">
        <w:rPr>
          <w:i/>
        </w:rPr>
        <w:t>The Youth Charter: How Communities Can Work Together to Raise S</w:t>
      </w:r>
      <w:r w:rsidRPr="00AF4466">
        <w:rPr>
          <w:i/>
        </w:rPr>
        <w:t>tandard</w:t>
      </w:r>
      <w:r w:rsidR="0044631B">
        <w:rPr>
          <w:i/>
        </w:rPr>
        <w:t>s for All our C</w:t>
      </w:r>
      <w:r w:rsidRPr="00AF4466">
        <w:rPr>
          <w:i/>
        </w:rPr>
        <w:t>hildren</w:t>
      </w:r>
      <w:r w:rsidRPr="00AF4466">
        <w:t>. New York: The Free Press.</w:t>
      </w:r>
    </w:p>
    <w:p w14:paraId="10BE4725" w14:textId="740C45AF" w:rsidR="00B5298D" w:rsidRDefault="00B5298D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B5298D">
        <w:t>Damon, W., (Eds.). (</w:t>
      </w:r>
      <w:r>
        <w:t>1996)</w:t>
      </w:r>
      <w:r w:rsidRPr="00B5298D">
        <w:t xml:space="preserve">. Handbook of Child Psychology: The </w:t>
      </w:r>
      <w:r w:rsidR="00B5108F">
        <w:t>Fifth</w:t>
      </w:r>
      <w:r w:rsidRPr="00B5298D">
        <w:t xml:space="preserve"> Edition (Vols. 1- 4). New York: John Wiley and Sons.</w:t>
      </w:r>
    </w:p>
    <w:p w14:paraId="70B6C8A3" w14:textId="77777777" w:rsidR="003B108B" w:rsidRPr="00AF4466" w:rsidRDefault="003B108B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t>Damon, W. (1995)</w:t>
      </w:r>
      <w:r w:rsidR="00C56DD5" w:rsidRPr="00AF4466">
        <w:t>.</w:t>
      </w:r>
      <w:r w:rsidRPr="00AF4466">
        <w:t xml:space="preserve"> </w:t>
      </w:r>
      <w:r w:rsidRPr="00AF4466">
        <w:rPr>
          <w:i/>
        </w:rPr>
        <w:t>Greate</w:t>
      </w:r>
      <w:r w:rsidR="0044631B">
        <w:rPr>
          <w:i/>
        </w:rPr>
        <w:t>r Expectations: Overcoming the C</w:t>
      </w:r>
      <w:r w:rsidRPr="00AF4466">
        <w:rPr>
          <w:i/>
        </w:rPr>
        <w:t xml:space="preserve">ulture of </w:t>
      </w:r>
      <w:r w:rsidR="0044631B">
        <w:rPr>
          <w:i/>
        </w:rPr>
        <w:t>Indulgence in our Homes and S</w:t>
      </w:r>
      <w:r w:rsidRPr="00AF4466">
        <w:rPr>
          <w:i/>
        </w:rPr>
        <w:t>chools</w:t>
      </w:r>
      <w:r w:rsidRPr="00AF4466">
        <w:t>. New York: The Free Press. (Italian, Japanese translations, 1997-1999.)</w:t>
      </w:r>
    </w:p>
    <w:p w14:paraId="2F3C1126" w14:textId="77777777" w:rsidR="003B108B" w:rsidRPr="00AF4466" w:rsidRDefault="003B108B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t>Colby, A., and Damon, W. (1992)</w:t>
      </w:r>
      <w:r w:rsidR="00C56DD5" w:rsidRPr="00AF4466">
        <w:t>.</w:t>
      </w:r>
      <w:r w:rsidRPr="00AF4466">
        <w:t xml:space="preserve"> </w:t>
      </w:r>
      <w:r w:rsidR="0044631B">
        <w:rPr>
          <w:i/>
        </w:rPr>
        <w:t>Some Do Care: Contemporary Lives of Moral C</w:t>
      </w:r>
      <w:r w:rsidRPr="00AF4466">
        <w:rPr>
          <w:i/>
        </w:rPr>
        <w:t>ommitment</w:t>
      </w:r>
      <w:r w:rsidRPr="00AF4466">
        <w:t>. New York: The Free Press.</w:t>
      </w:r>
    </w:p>
    <w:p w14:paraId="2E6AA311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(1990)</w:t>
      </w:r>
      <w:r w:rsidR="00EF0C13" w:rsidRPr="00AF4466">
        <w:t>.</w:t>
      </w:r>
      <w:r w:rsidRPr="00AF4466">
        <w:t xml:space="preserve"> </w:t>
      </w:r>
      <w:r w:rsidR="0044631B">
        <w:rPr>
          <w:i/>
        </w:rPr>
        <w:t>The Moral C</w:t>
      </w:r>
      <w:r w:rsidRPr="00AF4466">
        <w:rPr>
          <w:i/>
        </w:rPr>
        <w:t xml:space="preserve">hild: Nurturing </w:t>
      </w:r>
      <w:r w:rsidR="0044631B">
        <w:rPr>
          <w:i/>
        </w:rPr>
        <w:t>C</w:t>
      </w:r>
      <w:r w:rsidRPr="00AF4466">
        <w:rPr>
          <w:i/>
        </w:rPr>
        <w:t xml:space="preserve">hildren's </w:t>
      </w:r>
      <w:r w:rsidR="0044631B">
        <w:rPr>
          <w:i/>
        </w:rPr>
        <w:t>N</w:t>
      </w:r>
      <w:r w:rsidRPr="00AF4466">
        <w:rPr>
          <w:i/>
        </w:rPr>
        <w:t xml:space="preserve">atural </w:t>
      </w:r>
      <w:r w:rsidR="0044631B">
        <w:rPr>
          <w:i/>
        </w:rPr>
        <w:t>M</w:t>
      </w:r>
      <w:r w:rsidRPr="00AF4466">
        <w:rPr>
          <w:i/>
        </w:rPr>
        <w:t xml:space="preserve">oral </w:t>
      </w:r>
      <w:r w:rsidR="0044631B">
        <w:rPr>
          <w:i/>
        </w:rPr>
        <w:t>G</w:t>
      </w:r>
      <w:r w:rsidRPr="00AF4466">
        <w:rPr>
          <w:i/>
        </w:rPr>
        <w:t>rowth</w:t>
      </w:r>
      <w:r w:rsidRPr="00AF4466">
        <w:t xml:space="preserve">. New York: The Free Press. (Italian, Japanese, German, Chinese, Polish, Korean, Danish translations, 1995 </w:t>
      </w:r>
      <w:r w:rsidR="00CC534F">
        <w:t>-</w:t>
      </w:r>
      <w:r w:rsidRPr="00AF4466">
        <w:t xml:space="preserve"> 2004</w:t>
      </w:r>
      <w:r w:rsidR="003323D3" w:rsidRPr="00AF4466">
        <w:t>.)</w:t>
      </w:r>
    </w:p>
    <w:p w14:paraId="4BFE88DC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(Ed.)</w:t>
      </w:r>
      <w:r w:rsidR="00EF0C13" w:rsidRPr="00AF4466">
        <w:t>.</w:t>
      </w:r>
      <w:r w:rsidRPr="00AF4466">
        <w:t xml:space="preserve"> (1989)</w:t>
      </w:r>
      <w:r w:rsidR="00EF0C13" w:rsidRPr="00AF4466">
        <w:t>.</w:t>
      </w:r>
      <w:r w:rsidRPr="00AF4466">
        <w:t xml:space="preserve"> </w:t>
      </w:r>
      <w:r w:rsidR="0044631B">
        <w:rPr>
          <w:i/>
        </w:rPr>
        <w:t>Child Development Today and T</w:t>
      </w:r>
      <w:r w:rsidRPr="00AF4466">
        <w:rPr>
          <w:i/>
        </w:rPr>
        <w:t>omorrow</w:t>
      </w:r>
      <w:r w:rsidRPr="00AF4466">
        <w:t>. San Francisco: Jossey-Bass.</w:t>
      </w:r>
    </w:p>
    <w:p w14:paraId="7ED536E9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W., and Hart, D. (1988)</w:t>
      </w:r>
      <w:r w:rsidR="00EF0C13" w:rsidRPr="00AF4466">
        <w:t>.</w:t>
      </w:r>
      <w:r w:rsidRPr="00AF4466">
        <w:t xml:space="preserve"> </w:t>
      </w:r>
      <w:r w:rsidRPr="00AF4466">
        <w:rPr>
          <w:i/>
        </w:rPr>
        <w:t xml:space="preserve">Self-understanding in </w:t>
      </w:r>
      <w:r w:rsidR="0044631B">
        <w:rPr>
          <w:i/>
        </w:rPr>
        <w:t>C</w:t>
      </w:r>
      <w:r w:rsidRPr="00AF4466">
        <w:rPr>
          <w:i/>
        </w:rPr>
        <w:t>hildhood and</w:t>
      </w:r>
      <w:r w:rsidR="0044631B">
        <w:rPr>
          <w:i/>
        </w:rPr>
        <w:t xml:space="preserve"> A</w:t>
      </w:r>
      <w:r w:rsidRPr="00AF4466">
        <w:rPr>
          <w:i/>
        </w:rPr>
        <w:t>dolescence</w:t>
      </w:r>
      <w:r w:rsidRPr="00AF4466">
        <w:t>. New York: Cambridge University Press.</w:t>
      </w:r>
    </w:p>
    <w:p w14:paraId="54A8846D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 xml:space="preserve">Damon, W. (1983). </w:t>
      </w:r>
      <w:r w:rsidRPr="00AF4466">
        <w:rPr>
          <w:i/>
        </w:rPr>
        <w:t>Socia</w:t>
      </w:r>
      <w:r w:rsidR="0044631B">
        <w:rPr>
          <w:i/>
        </w:rPr>
        <w:t>l and Personality Development: Infancy through A</w:t>
      </w:r>
      <w:r w:rsidRPr="00AF4466">
        <w:rPr>
          <w:i/>
        </w:rPr>
        <w:t>dolescence</w:t>
      </w:r>
      <w:r w:rsidRPr="00AF4466">
        <w:t>. New York:  W. W. Norton. (German translation, 1988; Japanese translation, 1990; Chinese translation, 1992)</w:t>
      </w:r>
      <w:r w:rsidR="00624144" w:rsidRPr="00AF4466">
        <w:t>.</w:t>
      </w:r>
    </w:p>
    <w:p w14:paraId="5FED2622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</w:t>
      </w:r>
      <w:r w:rsidR="00EF0C13" w:rsidRPr="00AF4466">
        <w:t>,</w:t>
      </w:r>
      <w:r w:rsidRPr="00AF4466">
        <w:t xml:space="preserve"> (Ed.)</w:t>
      </w:r>
      <w:r w:rsidR="00EF0C13" w:rsidRPr="00AF4466">
        <w:t>.</w:t>
      </w:r>
      <w:r w:rsidRPr="00AF4466">
        <w:t xml:space="preserve"> (1983). </w:t>
      </w:r>
      <w:r w:rsidR="0044631B">
        <w:rPr>
          <w:i/>
        </w:rPr>
        <w:t>Social and Personality Development: Essays on the G</w:t>
      </w:r>
      <w:r w:rsidRPr="00AF4466">
        <w:rPr>
          <w:i/>
        </w:rPr>
        <w:t>rowth of t</w:t>
      </w:r>
      <w:r w:rsidR="0044631B">
        <w:rPr>
          <w:i/>
        </w:rPr>
        <w:t>he C</w:t>
      </w:r>
      <w:r w:rsidRPr="00AF4466">
        <w:rPr>
          <w:i/>
        </w:rPr>
        <w:t>hild</w:t>
      </w:r>
      <w:r w:rsidRPr="00AF4466">
        <w:t>. New York: W. W. Norton.</w:t>
      </w:r>
    </w:p>
    <w:p w14:paraId="27DCCCB5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</w:t>
      </w:r>
      <w:r w:rsidR="00EF0C13" w:rsidRPr="00AF4466">
        <w:t>,</w:t>
      </w:r>
      <w:r w:rsidRPr="00AF4466">
        <w:t xml:space="preserve"> (Ed.)</w:t>
      </w:r>
      <w:r w:rsidR="00EF0C13" w:rsidRPr="00AF4466">
        <w:t>.</w:t>
      </w:r>
      <w:r w:rsidRPr="00AF4466">
        <w:t xml:space="preserve"> (1978). </w:t>
      </w:r>
      <w:r w:rsidRPr="00AF4466">
        <w:rPr>
          <w:i/>
        </w:rPr>
        <w:t xml:space="preserve">Social </w:t>
      </w:r>
      <w:r w:rsidR="0044631B">
        <w:rPr>
          <w:i/>
        </w:rPr>
        <w:t>C</w:t>
      </w:r>
      <w:r w:rsidRPr="00AF4466">
        <w:rPr>
          <w:i/>
        </w:rPr>
        <w:t>ognition</w:t>
      </w:r>
      <w:r w:rsidRPr="00AF4466">
        <w:t>.</w:t>
      </w:r>
      <w:r w:rsidR="00EF0C13" w:rsidRPr="00AF4466">
        <w:t xml:space="preserve"> </w:t>
      </w:r>
      <w:r w:rsidRPr="00AF4466">
        <w:t>San Francisco: Jossey-Bass.</w:t>
      </w:r>
    </w:p>
    <w:p w14:paraId="5CA5F3E0" w14:textId="77777777" w:rsidR="003B108B" w:rsidRPr="00AF4466" w:rsidRDefault="00EF0C13" w:rsidP="0044339E">
      <w:pPr>
        <w:tabs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 xml:space="preserve">Damon, W., (Ed.). (1978). </w:t>
      </w:r>
      <w:r w:rsidR="003B108B" w:rsidRPr="00AF4466">
        <w:rPr>
          <w:i/>
        </w:rPr>
        <w:t>Moral Development</w:t>
      </w:r>
      <w:r w:rsidR="003B108B" w:rsidRPr="00AF4466">
        <w:t>. San Francisco: Jossey-Bass.</w:t>
      </w:r>
    </w:p>
    <w:p w14:paraId="6589B416" w14:textId="77777777" w:rsidR="00E0046E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lastRenderedPageBreak/>
        <w:t xml:space="preserve">Damon, W. </w:t>
      </w:r>
      <w:r w:rsidR="00EF0C13" w:rsidRPr="00AF4466">
        <w:t xml:space="preserve">(1977). </w:t>
      </w:r>
      <w:r w:rsidR="0044631B">
        <w:rPr>
          <w:i/>
        </w:rPr>
        <w:t>The Social World of the C</w:t>
      </w:r>
      <w:r w:rsidRPr="00AF4466">
        <w:rPr>
          <w:i/>
        </w:rPr>
        <w:t>hild</w:t>
      </w:r>
      <w:r w:rsidRPr="00AF4466">
        <w:t xml:space="preserve">. San Francisco: </w:t>
      </w:r>
      <w:r w:rsidR="00992F62" w:rsidRPr="00AF4466">
        <w:t xml:space="preserve">Jossey-Bass. </w:t>
      </w:r>
      <w:r w:rsidRPr="00AF4466">
        <w:t xml:space="preserve">(German translation, 1983; Japanese translation, 1988). </w:t>
      </w:r>
    </w:p>
    <w:p w14:paraId="6ECE966B" w14:textId="77777777" w:rsidR="001E6D10" w:rsidRDefault="003B108B" w:rsidP="001E6D10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</w:pPr>
      <w:r w:rsidRPr="00AF4466">
        <w:rPr>
          <w:i/>
        </w:rPr>
        <w:t>Chapters and Articles</w:t>
      </w:r>
      <w:r w:rsidRPr="00AF4466">
        <w:t>:</w:t>
      </w:r>
    </w:p>
    <w:p w14:paraId="0AC539C3" w14:textId="394930D7" w:rsidR="003B43B6" w:rsidRPr="006E0644" w:rsidRDefault="003B43B6" w:rsidP="003B43B6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3B43B6">
        <w:rPr>
          <w:color w:val="000000"/>
          <w:szCs w:val="24"/>
        </w:rPr>
        <w:t>Bronk,</w:t>
      </w:r>
      <w:r>
        <w:rPr>
          <w:color w:val="000000"/>
          <w:szCs w:val="24"/>
        </w:rPr>
        <w:t xml:space="preserve"> K., </w:t>
      </w:r>
      <w:r w:rsidRPr="003B43B6">
        <w:rPr>
          <w:color w:val="000000"/>
          <w:szCs w:val="24"/>
        </w:rPr>
        <w:t>Mitchell,</w:t>
      </w:r>
      <w:r>
        <w:rPr>
          <w:color w:val="000000"/>
          <w:szCs w:val="24"/>
        </w:rPr>
        <w:t xml:space="preserve"> C., </w:t>
      </w:r>
      <w:r w:rsidRPr="003B43B6">
        <w:rPr>
          <w:color w:val="000000"/>
          <w:szCs w:val="24"/>
        </w:rPr>
        <w:t>Postlewaite,</w:t>
      </w:r>
      <w:r>
        <w:rPr>
          <w:color w:val="000000"/>
          <w:szCs w:val="24"/>
        </w:rPr>
        <w:t xml:space="preserve"> E., </w:t>
      </w:r>
      <w:r w:rsidRPr="003B43B6">
        <w:rPr>
          <w:color w:val="000000"/>
          <w:szCs w:val="24"/>
        </w:rPr>
        <w:t>Colby,</w:t>
      </w:r>
      <w:r>
        <w:rPr>
          <w:color w:val="000000"/>
          <w:szCs w:val="24"/>
        </w:rPr>
        <w:t xml:space="preserve"> A, </w:t>
      </w:r>
      <w:r w:rsidRPr="003B43B6">
        <w:rPr>
          <w:color w:val="000000"/>
          <w:szCs w:val="24"/>
        </w:rPr>
        <w:t>Damon</w:t>
      </w:r>
      <w:r>
        <w:rPr>
          <w:color w:val="000000"/>
          <w:szCs w:val="24"/>
        </w:rPr>
        <w:t>, W., and</w:t>
      </w:r>
      <w:r w:rsidRPr="003B43B6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S</w:t>
      </w:r>
      <w:r w:rsidRPr="003B43B6">
        <w:rPr>
          <w:color w:val="000000"/>
          <w:szCs w:val="24"/>
        </w:rPr>
        <w:t>wanson</w:t>
      </w:r>
      <w:r>
        <w:rPr>
          <w:color w:val="000000"/>
          <w:szCs w:val="24"/>
        </w:rPr>
        <w:t xml:space="preserve">, Z. (2023) </w:t>
      </w:r>
      <w:r w:rsidRPr="003B43B6">
        <w:rPr>
          <w:color w:val="000000"/>
          <w:szCs w:val="24"/>
        </w:rPr>
        <w:t>Family purpose: an empirical investigation of collective purpos</w:t>
      </w:r>
      <w:r>
        <w:rPr>
          <w:color w:val="000000"/>
          <w:szCs w:val="24"/>
        </w:rPr>
        <w:t xml:space="preserve">e. </w:t>
      </w:r>
      <w:r w:rsidRPr="003B43B6">
        <w:rPr>
          <w:i/>
          <w:iCs/>
          <w:color w:val="000000"/>
          <w:szCs w:val="24"/>
        </w:rPr>
        <w:t>The Journal of Positive Psychology, </w:t>
      </w:r>
      <w:r w:rsidRPr="003B43B6">
        <w:rPr>
          <w:color w:val="000000"/>
          <w:szCs w:val="24"/>
        </w:rPr>
        <w:t>DOI: </w:t>
      </w:r>
      <w:hyperlink r:id="rId8" w:history="1">
        <w:r w:rsidRPr="003B43B6">
          <w:rPr>
            <w:rStyle w:val="Hyperlink"/>
            <w:szCs w:val="24"/>
          </w:rPr>
          <w:t>10.1080/17439760.2023.2254738</w:t>
        </w:r>
      </w:hyperlink>
      <w:r>
        <w:rPr>
          <w:i/>
          <w:iCs/>
          <w:color w:val="000000"/>
          <w:szCs w:val="24"/>
        </w:rPr>
        <w:t>.</w:t>
      </w:r>
    </w:p>
    <w:p w14:paraId="20720D8F" w14:textId="59C58D29" w:rsidR="005E4125" w:rsidRPr="005E4125" w:rsidRDefault="005E4125" w:rsidP="006F0F09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iCs/>
          <w:color w:val="000000"/>
          <w:szCs w:val="24"/>
        </w:rPr>
      </w:pPr>
      <w:r>
        <w:rPr>
          <w:color w:val="000000"/>
          <w:szCs w:val="24"/>
        </w:rPr>
        <w:t xml:space="preserve">Bronk, K., and Damon, W. (2022) </w:t>
      </w:r>
      <w:r w:rsidRPr="005E4125">
        <w:rPr>
          <w:color w:val="000000"/>
          <w:szCs w:val="24"/>
        </w:rPr>
        <w:t>Scientific and Ethical Mandates in the Study of Purpose</w:t>
      </w:r>
      <w:r>
        <w:rPr>
          <w:color w:val="000000"/>
          <w:szCs w:val="24"/>
        </w:rPr>
        <w:t xml:space="preserve">. </w:t>
      </w:r>
      <w:r>
        <w:rPr>
          <w:i/>
          <w:color w:val="000000"/>
          <w:szCs w:val="24"/>
        </w:rPr>
        <w:t>Human Development</w:t>
      </w:r>
      <w:r>
        <w:rPr>
          <w:iCs/>
          <w:color w:val="000000"/>
          <w:szCs w:val="24"/>
        </w:rPr>
        <w:t xml:space="preserve"> </w:t>
      </w:r>
      <w:r w:rsidRPr="005E4125">
        <w:rPr>
          <w:iCs/>
          <w:color w:val="000000"/>
          <w:szCs w:val="24"/>
        </w:rPr>
        <w:t>66:219–221</w:t>
      </w:r>
      <w:r>
        <w:rPr>
          <w:iCs/>
          <w:color w:val="000000"/>
          <w:szCs w:val="24"/>
        </w:rPr>
        <w:t>.</w:t>
      </w:r>
    </w:p>
    <w:p w14:paraId="00EACC02" w14:textId="28BE1D2D" w:rsidR="00BE5A2F" w:rsidRDefault="00BE5A2F" w:rsidP="006F0F09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BE5A2F">
        <w:rPr>
          <w:color w:val="000000"/>
          <w:szCs w:val="24"/>
        </w:rPr>
        <w:t>Damon, W, and Colby, A (</w:t>
      </w:r>
      <w:r w:rsidR="00FC2F08">
        <w:rPr>
          <w:color w:val="000000"/>
          <w:szCs w:val="24"/>
        </w:rPr>
        <w:t>2022</w:t>
      </w:r>
      <w:r w:rsidRPr="00BE5A2F">
        <w:rPr>
          <w:color w:val="000000"/>
          <w:szCs w:val="24"/>
        </w:rPr>
        <w:t xml:space="preserve">) Education and the life of purpose. In Marcelo Suárez-Orozco &amp; Carola Suárez-Orozco (Eds), </w:t>
      </w:r>
      <w:r w:rsidRPr="00BE5A2F">
        <w:rPr>
          <w:i/>
          <w:color w:val="000000"/>
          <w:szCs w:val="24"/>
        </w:rPr>
        <w:t>Education: A Global Compact in a Time of Crisis</w:t>
      </w:r>
      <w:r w:rsidRPr="00BE5A2F">
        <w:rPr>
          <w:color w:val="000000"/>
          <w:szCs w:val="24"/>
        </w:rPr>
        <w:t>. NY: Columbia University Press.</w:t>
      </w:r>
    </w:p>
    <w:p w14:paraId="34888CA2" w14:textId="1EFB99EF" w:rsidR="009F19E6" w:rsidRPr="000D47C5" w:rsidRDefault="00D72F72" w:rsidP="006F0F09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 xml:space="preserve">Damon, W., and Mooney, M. (2022) </w:t>
      </w:r>
      <w:r w:rsidR="00981C68">
        <w:rPr>
          <w:color w:val="000000"/>
          <w:szCs w:val="24"/>
        </w:rPr>
        <w:t xml:space="preserve">Every child has a spark: The </w:t>
      </w:r>
      <w:r w:rsidR="00215818">
        <w:rPr>
          <w:color w:val="000000"/>
          <w:szCs w:val="24"/>
        </w:rPr>
        <w:t>tandem of internal motivation and co-learning</w:t>
      </w:r>
      <w:r w:rsidR="003B7EB4">
        <w:rPr>
          <w:color w:val="000000"/>
          <w:szCs w:val="24"/>
        </w:rPr>
        <w:t xml:space="preserve">. In M. Mooney (Ed), </w:t>
      </w:r>
      <w:r w:rsidR="003B7EB4">
        <w:rPr>
          <w:i/>
          <w:iCs/>
          <w:color w:val="000000"/>
          <w:szCs w:val="24"/>
        </w:rPr>
        <w:t>The Love of Learning</w:t>
      </w:r>
      <w:r w:rsidR="000D47C5">
        <w:rPr>
          <w:i/>
          <w:iCs/>
          <w:color w:val="000000"/>
          <w:szCs w:val="24"/>
        </w:rPr>
        <w:t xml:space="preserve">: Seven Dialogues on the Liberal Arts. </w:t>
      </w:r>
      <w:r w:rsidR="000D47C5">
        <w:rPr>
          <w:color w:val="000000"/>
          <w:szCs w:val="24"/>
        </w:rPr>
        <w:t>Providence, R.I</w:t>
      </w:r>
      <w:r w:rsidR="00212918">
        <w:rPr>
          <w:color w:val="000000"/>
          <w:szCs w:val="24"/>
        </w:rPr>
        <w:t>., Cluny</w:t>
      </w:r>
      <w:r w:rsidR="00BE18E4">
        <w:rPr>
          <w:color w:val="000000"/>
          <w:szCs w:val="24"/>
        </w:rPr>
        <w:t>.</w:t>
      </w:r>
    </w:p>
    <w:p w14:paraId="44454CF7" w14:textId="12A59FA3" w:rsidR="00971A21" w:rsidRPr="00971A21" w:rsidRDefault="00971A21" w:rsidP="00DE3DEC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 xml:space="preserve">Damon, W. (2022) How exploring my father’s life helped me understand my own. </w:t>
      </w:r>
      <w:r>
        <w:rPr>
          <w:i/>
          <w:iCs/>
          <w:color w:val="000000"/>
          <w:szCs w:val="24"/>
        </w:rPr>
        <w:t>Greater Good Magazine</w:t>
      </w:r>
      <w:r>
        <w:rPr>
          <w:color w:val="000000"/>
          <w:szCs w:val="24"/>
        </w:rPr>
        <w:t>, Greater Good Science Center, January 31, 2022.</w:t>
      </w:r>
    </w:p>
    <w:p w14:paraId="61A23745" w14:textId="1E588078" w:rsidR="005103BF" w:rsidRDefault="00DE3DEC" w:rsidP="00DE3DEC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 xml:space="preserve">Damon, W. (2021) </w:t>
      </w:r>
      <w:r w:rsidRPr="00DE3DEC">
        <w:rPr>
          <w:color w:val="000000"/>
          <w:szCs w:val="24"/>
        </w:rPr>
        <w:t>Purpose and the Life Review</w:t>
      </w:r>
      <w:r>
        <w:rPr>
          <w:color w:val="000000"/>
          <w:szCs w:val="24"/>
        </w:rPr>
        <w:t xml:space="preserve">: </w:t>
      </w:r>
      <w:r w:rsidRPr="00DE3DEC">
        <w:rPr>
          <w:color w:val="000000"/>
          <w:szCs w:val="24"/>
        </w:rPr>
        <w:t>Purposeful people look to goals they seek to accomplish over the long haul.</w:t>
      </w:r>
      <w:r>
        <w:rPr>
          <w:color w:val="000000"/>
          <w:szCs w:val="24"/>
        </w:rPr>
        <w:t xml:space="preserve"> </w:t>
      </w:r>
      <w:r>
        <w:rPr>
          <w:i/>
          <w:color w:val="000000"/>
          <w:szCs w:val="24"/>
        </w:rPr>
        <w:t xml:space="preserve">Psychology Today, </w:t>
      </w:r>
      <w:r>
        <w:rPr>
          <w:color w:val="000000"/>
          <w:szCs w:val="24"/>
        </w:rPr>
        <w:t xml:space="preserve">July 28, 2021, </w:t>
      </w:r>
      <w:hyperlink r:id="rId9" w:history="1">
        <w:r w:rsidRPr="0034713D">
          <w:rPr>
            <w:rStyle w:val="Hyperlink"/>
            <w:szCs w:val="24"/>
          </w:rPr>
          <w:t>https://www.psychologytoday.com/us/blog/the-puzzles-your-past/202107/purpose-and-the-life-review</w:t>
        </w:r>
      </w:hyperlink>
    </w:p>
    <w:p w14:paraId="6739B73D" w14:textId="4C6D19E6" w:rsidR="001F5093" w:rsidRPr="001F5093" w:rsidRDefault="001F5093" w:rsidP="001F5093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 xml:space="preserve">Damon, W. (2021) </w:t>
      </w:r>
      <w:r w:rsidRPr="001F5093">
        <w:rPr>
          <w:color w:val="000000"/>
          <w:szCs w:val="24"/>
        </w:rPr>
        <w:t>Why Everyone Could Benefit From a ‘Life Review’</w:t>
      </w:r>
      <w:r>
        <w:rPr>
          <w:color w:val="000000"/>
          <w:szCs w:val="24"/>
        </w:rPr>
        <w:t xml:space="preserve">: </w:t>
      </w:r>
      <w:r w:rsidRPr="001F5093">
        <w:rPr>
          <w:color w:val="000000"/>
          <w:szCs w:val="24"/>
        </w:rPr>
        <w:t>Don’t turn away from the past.</w:t>
      </w:r>
      <w:r>
        <w:rPr>
          <w:color w:val="000000"/>
          <w:szCs w:val="24"/>
        </w:rPr>
        <w:t xml:space="preserve"> </w:t>
      </w:r>
      <w:r>
        <w:rPr>
          <w:i/>
          <w:color w:val="000000"/>
          <w:szCs w:val="24"/>
        </w:rPr>
        <w:t>The American Spectator</w:t>
      </w:r>
      <w:r>
        <w:rPr>
          <w:color w:val="000000"/>
          <w:szCs w:val="24"/>
        </w:rPr>
        <w:t xml:space="preserve">, September 3, 2021, </w:t>
      </w:r>
      <w:hyperlink r:id="rId10" w:history="1">
        <w:r w:rsidR="00DE3DEC" w:rsidRPr="0034713D">
          <w:rPr>
            <w:rStyle w:val="Hyperlink"/>
            <w:szCs w:val="24"/>
          </w:rPr>
          <w:t>https://spectator.org/why-everyone-could-benefit-from-a-life-review/</w:t>
        </w:r>
      </w:hyperlink>
      <w:r w:rsidR="00DE3DEC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 </w:t>
      </w:r>
    </w:p>
    <w:p w14:paraId="066D6C54" w14:textId="351221C4" w:rsidR="006F0F09" w:rsidRDefault="00D92282" w:rsidP="006F0F09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>Damon, W., and Malin, H. (</w:t>
      </w:r>
      <w:r w:rsidR="0086459D">
        <w:rPr>
          <w:color w:val="000000"/>
          <w:szCs w:val="24"/>
        </w:rPr>
        <w:t>20</w:t>
      </w:r>
      <w:r w:rsidR="00E74872">
        <w:rPr>
          <w:color w:val="000000"/>
          <w:szCs w:val="24"/>
        </w:rPr>
        <w:t>20</w:t>
      </w:r>
      <w:r>
        <w:rPr>
          <w:color w:val="000000"/>
          <w:szCs w:val="24"/>
        </w:rPr>
        <w:t>)</w:t>
      </w:r>
      <w:r w:rsidR="000A6E40">
        <w:rPr>
          <w:color w:val="000000"/>
          <w:szCs w:val="24"/>
        </w:rPr>
        <w:t>.</w:t>
      </w:r>
      <w:r>
        <w:rPr>
          <w:color w:val="000000"/>
          <w:szCs w:val="24"/>
        </w:rPr>
        <w:t xml:space="preserve"> </w:t>
      </w:r>
      <w:r w:rsidRPr="00D92282">
        <w:rPr>
          <w:color w:val="000000"/>
          <w:szCs w:val="24"/>
        </w:rPr>
        <w:t>The Development of Purpose: An International Perspective</w:t>
      </w:r>
      <w:r>
        <w:rPr>
          <w:color w:val="000000"/>
          <w:szCs w:val="24"/>
        </w:rPr>
        <w:t xml:space="preserve">. In L. Jensen (Ed) </w:t>
      </w:r>
      <w:r>
        <w:rPr>
          <w:i/>
          <w:color w:val="000000"/>
          <w:szCs w:val="24"/>
        </w:rPr>
        <w:t>Oxford Handbook of Moral Development</w:t>
      </w:r>
      <w:r>
        <w:rPr>
          <w:color w:val="000000"/>
          <w:szCs w:val="24"/>
        </w:rPr>
        <w:t>. New York: Oxford University Press.</w:t>
      </w:r>
    </w:p>
    <w:p w14:paraId="0D167451" w14:textId="1614DCD7" w:rsidR="00E711FC" w:rsidRDefault="00E711FC" w:rsidP="00E711FC">
      <w:pPr>
        <w:ind w:left="720" w:hanging="540"/>
        <w:rPr>
          <w:color w:val="000000"/>
          <w:szCs w:val="24"/>
        </w:rPr>
      </w:pPr>
      <w:r w:rsidRPr="00BA6C53">
        <w:rPr>
          <w:color w:val="000000"/>
          <w:szCs w:val="24"/>
        </w:rPr>
        <w:t xml:space="preserve">Damon, W. (2020) Restoring purpose and patriotism to American education. In M. Petrilli and C. Finn (Eds), </w:t>
      </w:r>
      <w:r w:rsidR="00AE4DCF">
        <w:rPr>
          <w:i/>
          <w:color w:val="000000"/>
          <w:szCs w:val="24"/>
        </w:rPr>
        <w:t>How to Educate an American</w:t>
      </w:r>
      <w:r w:rsidR="003770FE">
        <w:rPr>
          <w:i/>
          <w:color w:val="000000"/>
          <w:szCs w:val="24"/>
        </w:rPr>
        <w:t>: The Conservative Vision for Tomorrow’s Schools</w:t>
      </w:r>
      <w:r w:rsidRPr="00BA6C53">
        <w:rPr>
          <w:color w:val="000000"/>
          <w:szCs w:val="24"/>
        </w:rPr>
        <w:t>. West Conshohocken, PA: Templeton Foundation Press.</w:t>
      </w:r>
    </w:p>
    <w:p w14:paraId="3EA0FEAD" w14:textId="42217E09" w:rsidR="00E711FC" w:rsidRPr="000A6E40" w:rsidRDefault="00E711FC" w:rsidP="00E711FC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 xml:space="preserve">Damon, W. (2019). Helping students find a purpose. </w:t>
      </w:r>
      <w:r>
        <w:rPr>
          <w:i/>
          <w:color w:val="000000"/>
          <w:szCs w:val="24"/>
        </w:rPr>
        <w:t>School Administrator</w:t>
      </w:r>
      <w:r>
        <w:rPr>
          <w:color w:val="000000"/>
          <w:szCs w:val="24"/>
        </w:rPr>
        <w:t>, June 2019.</w:t>
      </w:r>
    </w:p>
    <w:p w14:paraId="2EE183E5" w14:textId="05B661A7" w:rsidR="00D92282" w:rsidRPr="00D92282" w:rsidRDefault="006F0F09" w:rsidP="007F3EC5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6F0F09">
        <w:rPr>
          <w:color w:val="000000"/>
          <w:szCs w:val="24"/>
        </w:rPr>
        <w:t xml:space="preserve"> </w:t>
      </w:r>
      <w:r w:rsidR="00AE4DCF">
        <w:rPr>
          <w:color w:val="000000"/>
          <w:szCs w:val="24"/>
        </w:rPr>
        <w:t>Damon, W.,</w:t>
      </w:r>
      <w:r w:rsidRPr="001E6D10">
        <w:rPr>
          <w:color w:val="000000"/>
          <w:szCs w:val="24"/>
        </w:rPr>
        <w:t xml:space="preserve"> and Bundick, M. (</w:t>
      </w:r>
      <w:r>
        <w:rPr>
          <w:color w:val="000000"/>
          <w:szCs w:val="24"/>
        </w:rPr>
        <w:t>2018</w:t>
      </w:r>
      <w:r w:rsidRPr="001E6D10">
        <w:rPr>
          <w:color w:val="000000"/>
          <w:szCs w:val="24"/>
        </w:rPr>
        <w:t xml:space="preserve">) Purpose. In Marc Bornstein (Ed), </w:t>
      </w:r>
      <w:r w:rsidRPr="001E6D10">
        <w:rPr>
          <w:i/>
          <w:color w:val="000000"/>
          <w:szCs w:val="24"/>
        </w:rPr>
        <w:t xml:space="preserve">The Sage </w:t>
      </w:r>
      <w:r>
        <w:rPr>
          <w:i/>
          <w:color w:val="000000"/>
          <w:szCs w:val="24"/>
        </w:rPr>
        <w:t xml:space="preserve">Encyclopedia </w:t>
      </w:r>
      <w:r w:rsidRPr="001E6D10">
        <w:rPr>
          <w:i/>
          <w:color w:val="000000"/>
          <w:szCs w:val="24"/>
        </w:rPr>
        <w:t>of Lifespan Human</w:t>
      </w:r>
      <w:r>
        <w:rPr>
          <w:i/>
          <w:color w:val="000000"/>
          <w:szCs w:val="24"/>
        </w:rPr>
        <w:t xml:space="preserve"> D</w:t>
      </w:r>
      <w:r w:rsidRPr="001E6D10">
        <w:rPr>
          <w:i/>
          <w:color w:val="000000"/>
          <w:szCs w:val="24"/>
        </w:rPr>
        <w:t>evelopment.</w:t>
      </w:r>
      <w:r w:rsidRPr="001E6D10">
        <w:rPr>
          <w:b/>
          <w:color w:val="000000"/>
          <w:szCs w:val="24"/>
        </w:rPr>
        <w:t xml:space="preserve"> </w:t>
      </w:r>
      <w:r w:rsidRPr="001E6D10">
        <w:rPr>
          <w:color w:val="000000"/>
          <w:szCs w:val="24"/>
        </w:rPr>
        <w:t>Thousand Oaks, CA: Sage Publications.</w:t>
      </w:r>
    </w:p>
    <w:p w14:paraId="1C8DB692" w14:textId="77777777" w:rsidR="00AF4D2F" w:rsidRPr="00AF4D2F" w:rsidRDefault="00AF4D2F" w:rsidP="00AF4D2F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b/>
        </w:rPr>
      </w:pPr>
      <w:r w:rsidRPr="001E6D10">
        <w:rPr>
          <w:color w:val="000000"/>
          <w:szCs w:val="24"/>
        </w:rPr>
        <w:lastRenderedPageBreak/>
        <w:t>Damon, W.</w:t>
      </w:r>
      <w:r>
        <w:rPr>
          <w:color w:val="000000"/>
          <w:szCs w:val="24"/>
        </w:rPr>
        <w:t xml:space="preserve"> (2017).</w:t>
      </w:r>
      <w:r w:rsidRPr="001E6D10">
        <w:rPr>
          <w:color w:val="000000"/>
          <w:szCs w:val="24"/>
        </w:rPr>
        <w:t xml:space="preserve"> </w:t>
      </w:r>
      <w:r w:rsidRPr="00AF4D2F">
        <w:rPr>
          <w:rStyle w:val="Emphasis"/>
          <w:i w:val="0"/>
        </w:rPr>
        <w:t>The American dream is alive in the minds of young Americans.</w:t>
      </w:r>
      <w:r w:rsidRPr="00AF4D2F">
        <w:rPr>
          <w:rStyle w:val="field-content"/>
          <w:i/>
        </w:rPr>
        <w:t xml:space="preserve"> </w:t>
      </w:r>
      <w:r>
        <w:rPr>
          <w:rStyle w:val="field-content"/>
        </w:rPr>
        <w:t xml:space="preserve">In Thomas W. Gilligan (Ed.), </w:t>
      </w:r>
      <w:r w:rsidRPr="00AF4D2F">
        <w:rPr>
          <w:rStyle w:val="field-content"/>
          <w:i/>
        </w:rPr>
        <w:t>American Exceptionalism in a New Era: Rebuilding the Foundation of Freedom and Prosperity</w:t>
      </w:r>
      <w:r>
        <w:rPr>
          <w:rStyle w:val="field-content"/>
        </w:rPr>
        <w:t>, Chapter 13, 151-161. Stanford, CA: Hoover Institution Press.</w:t>
      </w:r>
    </w:p>
    <w:p w14:paraId="03A1B25E" w14:textId="77777777" w:rsidR="001E6D10" w:rsidRDefault="00AA65AC" w:rsidP="001E6D10">
      <w:pPr>
        <w:tabs>
          <w:tab w:val="left" w:pos="432"/>
          <w:tab w:val="left" w:pos="3312"/>
          <w:tab w:val="left" w:pos="4896"/>
          <w:tab w:val="left" w:pos="6480"/>
        </w:tabs>
        <w:spacing w:before="200" w:after="160" w:line="276" w:lineRule="auto"/>
        <w:ind w:left="720" w:hanging="540"/>
        <w:rPr>
          <w:rStyle w:val="field-content"/>
        </w:rPr>
      </w:pPr>
      <w:r w:rsidRPr="001E6D10">
        <w:rPr>
          <w:color w:val="000000"/>
          <w:szCs w:val="24"/>
        </w:rPr>
        <w:t>Malin, H., Liauw, I., and Damon, W. (</w:t>
      </w:r>
      <w:r w:rsidR="001E6D10" w:rsidRPr="001E6D10">
        <w:rPr>
          <w:color w:val="000000"/>
          <w:szCs w:val="24"/>
        </w:rPr>
        <w:t>2017</w:t>
      </w:r>
      <w:r w:rsidRPr="001E6D10">
        <w:rPr>
          <w:color w:val="000000"/>
          <w:szCs w:val="24"/>
        </w:rPr>
        <w:t>)</w:t>
      </w:r>
      <w:r w:rsidR="001E6D10" w:rsidRPr="001E6D10">
        <w:rPr>
          <w:color w:val="000000"/>
          <w:szCs w:val="24"/>
        </w:rPr>
        <w:t>.</w:t>
      </w:r>
      <w:r w:rsidRPr="001E6D10">
        <w:rPr>
          <w:color w:val="000000"/>
          <w:szCs w:val="24"/>
        </w:rPr>
        <w:t xml:space="preserve"> Purpose and </w:t>
      </w:r>
      <w:r w:rsidR="001E6D10">
        <w:rPr>
          <w:color w:val="000000"/>
          <w:szCs w:val="24"/>
        </w:rPr>
        <w:t>c</w:t>
      </w:r>
      <w:r w:rsidRPr="001E6D10">
        <w:rPr>
          <w:color w:val="000000"/>
          <w:szCs w:val="24"/>
        </w:rPr>
        <w:t xml:space="preserve">haracter </w:t>
      </w:r>
      <w:r w:rsidR="001E6D10">
        <w:rPr>
          <w:color w:val="000000"/>
          <w:szCs w:val="24"/>
        </w:rPr>
        <w:t>d</w:t>
      </w:r>
      <w:r w:rsidRPr="001E6D10">
        <w:rPr>
          <w:color w:val="000000"/>
          <w:szCs w:val="24"/>
        </w:rPr>
        <w:t xml:space="preserve">evelopment in </w:t>
      </w:r>
      <w:r w:rsidR="001E6D10">
        <w:rPr>
          <w:color w:val="000000"/>
          <w:szCs w:val="24"/>
        </w:rPr>
        <w:t>e</w:t>
      </w:r>
      <w:r w:rsidR="001E6D10" w:rsidRPr="001E6D10">
        <w:rPr>
          <w:color w:val="000000"/>
          <w:szCs w:val="24"/>
        </w:rPr>
        <w:t xml:space="preserve">arly </w:t>
      </w:r>
      <w:r w:rsidR="001E6D10">
        <w:rPr>
          <w:color w:val="000000"/>
          <w:szCs w:val="24"/>
        </w:rPr>
        <w:t>a</w:t>
      </w:r>
      <w:r w:rsidRPr="001E6D10">
        <w:rPr>
          <w:color w:val="000000"/>
          <w:szCs w:val="24"/>
        </w:rPr>
        <w:t xml:space="preserve">dolescence. </w:t>
      </w:r>
      <w:r w:rsidRPr="001E6D10">
        <w:rPr>
          <w:i/>
          <w:color w:val="000000"/>
          <w:szCs w:val="24"/>
        </w:rPr>
        <w:t>Journal of Youth and Adolescence</w:t>
      </w:r>
      <w:r w:rsidRPr="001E6D10">
        <w:rPr>
          <w:color w:val="000000"/>
          <w:szCs w:val="24"/>
        </w:rPr>
        <w:t>.</w:t>
      </w:r>
      <w:r w:rsidR="001E6D10" w:rsidRPr="001E6D10">
        <w:rPr>
          <w:color w:val="000000"/>
          <w:szCs w:val="24"/>
        </w:rPr>
        <w:t xml:space="preserve"> </w:t>
      </w:r>
      <w:r w:rsidR="001E6D10" w:rsidRPr="001E6D10">
        <w:rPr>
          <w:rStyle w:val="field-content"/>
        </w:rPr>
        <w:t>DOI 10.1007/s10964-017-0642-3</w:t>
      </w:r>
    </w:p>
    <w:p w14:paraId="6D4483E2" w14:textId="77777777" w:rsidR="001E6D10" w:rsidRDefault="005A0E30" w:rsidP="001E6D10">
      <w:pPr>
        <w:tabs>
          <w:tab w:val="left" w:pos="432"/>
          <w:tab w:val="left" w:pos="3312"/>
          <w:tab w:val="left" w:pos="4896"/>
          <w:tab w:val="left" w:pos="6480"/>
        </w:tabs>
        <w:spacing w:before="200" w:after="160" w:line="276" w:lineRule="auto"/>
        <w:ind w:left="720" w:hanging="540"/>
        <w:rPr>
          <w:color w:val="000000"/>
          <w:szCs w:val="24"/>
        </w:rPr>
      </w:pPr>
      <w:r w:rsidRPr="001E6D10">
        <w:rPr>
          <w:color w:val="000000"/>
          <w:szCs w:val="24"/>
        </w:rPr>
        <w:t>Callina, K., Ryan, D, Colby, A, Damon, W., Matthews, M., and Lerner, R. (2017)</w:t>
      </w:r>
      <w:r w:rsidR="001E6D10" w:rsidRPr="001E6D10">
        <w:rPr>
          <w:color w:val="000000"/>
          <w:szCs w:val="24"/>
        </w:rPr>
        <w:t>.</w:t>
      </w:r>
      <w:r w:rsidRPr="001E6D10">
        <w:rPr>
          <w:color w:val="000000"/>
          <w:szCs w:val="24"/>
        </w:rPr>
        <w:t xml:space="preserve"> Developing </w:t>
      </w:r>
      <w:r w:rsidR="001E6D10" w:rsidRPr="001E6D10">
        <w:rPr>
          <w:color w:val="000000"/>
          <w:szCs w:val="24"/>
        </w:rPr>
        <w:t>l</w:t>
      </w:r>
      <w:r w:rsidRPr="001E6D10">
        <w:rPr>
          <w:color w:val="000000"/>
          <w:szCs w:val="24"/>
        </w:rPr>
        <w:t xml:space="preserve">eaders of </w:t>
      </w:r>
      <w:r w:rsidR="001E6D10" w:rsidRPr="001E6D10">
        <w:rPr>
          <w:color w:val="000000"/>
          <w:szCs w:val="24"/>
        </w:rPr>
        <w:t>c</w:t>
      </w:r>
      <w:r w:rsidRPr="001E6D10">
        <w:rPr>
          <w:color w:val="000000"/>
          <w:szCs w:val="24"/>
        </w:rPr>
        <w:t xml:space="preserve">haracter at the United States Military Academy: A </w:t>
      </w:r>
      <w:r w:rsidR="001E6D10" w:rsidRPr="001E6D10">
        <w:rPr>
          <w:color w:val="000000"/>
          <w:szCs w:val="24"/>
        </w:rPr>
        <w:t>d</w:t>
      </w:r>
      <w:r w:rsidRPr="001E6D10">
        <w:rPr>
          <w:color w:val="000000"/>
          <w:szCs w:val="24"/>
        </w:rPr>
        <w:t xml:space="preserve">evelopmental </w:t>
      </w:r>
      <w:r w:rsidR="001E6D10" w:rsidRPr="001E6D10">
        <w:rPr>
          <w:color w:val="000000"/>
          <w:szCs w:val="24"/>
        </w:rPr>
        <w:t>s</w:t>
      </w:r>
      <w:r w:rsidRPr="001E6D10">
        <w:rPr>
          <w:color w:val="000000"/>
          <w:szCs w:val="24"/>
        </w:rPr>
        <w:t xml:space="preserve">ystems Analysis. </w:t>
      </w:r>
      <w:r w:rsidRPr="001E6D10">
        <w:rPr>
          <w:i/>
          <w:color w:val="000000"/>
          <w:szCs w:val="24"/>
        </w:rPr>
        <w:t>Journal of College and Character</w:t>
      </w:r>
      <w:r w:rsidRPr="001E6D10">
        <w:rPr>
          <w:color w:val="000000"/>
          <w:szCs w:val="24"/>
        </w:rPr>
        <w:t xml:space="preserve">, </w:t>
      </w:r>
      <w:r w:rsidR="001E6D10" w:rsidRPr="001E6D10">
        <w:rPr>
          <w:i/>
          <w:color w:val="000000"/>
          <w:szCs w:val="24"/>
        </w:rPr>
        <w:t>(18)</w:t>
      </w:r>
      <w:r w:rsidRPr="001E6D10">
        <w:rPr>
          <w:color w:val="000000"/>
          <w:szCs w:val="24"/>
        </w:rPr>
        <w:t>1, 9-27</w:t>
      </w:r>
      <w:r w:rsidR="001E6D10" w:rsidRPr="001E6D10">
        <w:rPr>
          <w:color w:val="000000"/>
          <w:szCs w:val="24"/>
        </w:rPr>
        <w:t>.</w:t>
      </w:r>
    </w:p>
    <w:p w14:paraId="788456BB" w14:textId="77777777" w:rsidR="001E6D10" w:rsidRDefault="00544C3A" w:rsidP="001E6D10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544C3A">
        <w:rPr>
          <w:color w:val="000000"/>
          <w:szCs w:val="24"/>
        </w:rPr>
        <w:t>Malin</w:t>
      </w:r>
      <w:r>
        <w:rPr>
          <w:color w:val="000000"/>
          <w:szCs w:val="24"/>
        </w:rPr>
        <w:t xml:space="preserve">, H., </w:t>
      </w:r>
      <w:r w:rsidRPr="00544C3A">
        <w:rPr>
          <w:color w:val="000000"/>
          <w:szCs w:val="24"/>
        </w:rPr>
        <w:t>Ballard</w:t>
      </w:r>
      <w:r>
        <w:rPr>
          <w:color w:val="000000"/>
          <w:szCs w:val="24"/>
        </w:rPr>
        <w:t xml:space="preserve">, P., and Damon, W. </w:t>
      </w:r>
      <w:r w:rsidRPr="00544C3A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(2015) </w:t>
      </w:r>
      <w:r w:rsidRPr="00544C3A">
        <w:rPr>
          <w:color w:val="000000"/>
          <w:szCs w:val="24"/>
        </w:rPr>
        <w:t>Civic Purpose: An Integrated Construct</w:t>
      </w:r>
      <w:r w:rsidR="00E608A4">
        <w:rPr>
          <w:color w:val="000000"/>
          <w:szCs w:val="24"/>
        </w:rPr>
        <w:t xml:space="preserve"> </w:t>
      </w:r>
      <w:r w:rsidRPr="00544C3A">
        <w:rPr>
          <w:color w:val="000000"/>
          <w:szCs w:val="24"/>
        </w:rPr>
        <w:t>for Understanding Civic Development in</w:t>
      </w:r>
      <w:r>
        <w:rPr>
          <w:color w:val="000000"/>
          <w:szCs w:val="24"/>
        </w:rPr>
        <w:t xml:space="preserve"> </w:t>
      </w:r>
      <w:r w:rsidRPr="00544C3A">
        <w:rPr>
          <w:color w:val="000000"/>
          <w:szCs w:val="24"/>
        </w:rPr>
        <w:t>Adolescence</w:t>
      </w:r>
      <w:r>
        <w:rPr>
          <w:color w:val="000000"/>
          <w:szCs w:val="24"/>
        </w:rPr>
        <w:t xml:space="preserve">. </w:t>
      </w:r>
      <w:r w:rsidRPr="00544C3A">
        <w:rPr>
          <w:i/>
          <w:color w:val="000000"/>
          <w:szCs w:val="24"/>
        </w:rPr>
        <w:t>Human Development</w:t>
      </w:r>
      <w:r>
        <w:rPr>
          <w:i/>
          <w:color w:val="000000"/>
          <w:szCs w:val="24"/>
        </w:rPr>
        <w:t xml:space="preserve">. </w:t>
      </w:r>
      <w:r w:rsidRPr="00544C3A">
        <w:rPr>
          <w:color w:val="000000"/>
          <w:szCs w:val="24"/>
        </w:rPr>
        <w:t>58:103–130</w:t>
      </w:r>
      <w:r>
        <w:rPr>
          <w:color w:val="000000"/>
          <w:szCs w:val="24"/>
        </w:rPr>
        <w:t xml:space="preserve">. </w:t>
      </w:r>
      <w:r w:rsidRPr="00544C3A">
        <w:rPr>
          <w:color w:val="000000"/>
          <w:szCs w:val="24"/>
        </w:rPr>
        <w:t>DOI: 10.1159/000381655</w:t>
      </w:r>
    </w:p>
    <w:p w14:paraId="0B6B59AD" w14:textId="40CD0229" w:rsidR="00E608A4" w:rsidRDefault="00E608A4" w:rsidP="00AE4DCF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E608A4">
        <w:rPr>
          <w:color w:val="000000"/>
          <w:szCs w:val="24"/>
        </w:rPr>
        <w:t xml:space="preserve">Ballard, P. J., Malin, H., Porter, T., Colby, A., &amp; Damon, W. (2015). Motivations for civic participation among diverse youth: More similarities than differences. </w:t>
      </w:r>
      <w:r w:rsidRPr="00BE274C">
        <w:rPr>
          <w:i/>
          <w:color w:val="000000"/>
          <w:szCs w:val="24"/>
        </w:rPr>
        <w:t xml:space="preserve">Research in Human Development </w:t>
      </w:r>
      <w:r w:rsidRPr="00E608A4">
        <w:rPr>
          <w:color w:val="000000"/>
          <w:szCs w:val="24"/>
        </w:rPr>
        <w:t>12(1-2), 63-83. DOI: 10.1080/15427609.2015.1010348</w:t>
      </w:r>
    </w:p>
    <w:p w14:paraId="305BED28" w14:textId="77777777" w:rsidR="00790601" w:rsidRPr="001A05FD" w:rsidRDefault="00790601" w:rsidP="00790601">
      <w:pPr>
        <w:ind w:left="720" w:hanging="540"/>
        <w:rPr>
          <w:color w:val="000000"/>
          <w:szCs w:val="24"/>
        </w:rPr>
      </w:pPr>
      <w:r w:rsidRPr="001A05FD">
        <w:rPr>
          <w:color w:val="000000"/>
          <w:szCs w:val="24"/>
        </w:rPr>
        <w:t xml:space="preserve">Ballard, P.J., Pavlova, M.K., Silbereisen, R.K. &amp; Damon, W. </w:t>
      </w:r>
      <w:r w:rsidR="003C0F0A" w:rsidRPr="001A05FD">
        <w:rPr>
          <w:color w:val="000000"/>
          <w:szCs w:val="24"/>
        </w:rPr>
        <w:t>(</w:t>
      </w:r>
      <w:r w:rsidR="003C0F0A">
        <w:rPr>
          <w:color w:val="000000"/>
          <w:szCs w:val="24"/>
        </w:rPr>
        <w:t>2015</w:t>
      </w:r>
      <w:r w:rsidR="003C0F0A" w:rsidRPr="001A05FD">
        <w:rPr>
          <w:color w:val="000000"/>
          <w:szCs w:val="24"/>
        </w:rPr>
        <w:t>).</w:t>
      </w:r>
      <w:r w:rsidRPr="001A05FD">
        <w:rPr>
          <w:color w:val="000000"/>
          <w:szCs w:val="24"/>
        </w:rPr>
        <w:t xml:space="preserve"> Diverse routes to civic participation across ages and cultures: An introduction</w:t>
      </w:r>
      <w:r w:rsidRPr="001A05FD">
        <w:rPr>
          <w:i/>
          <w:iCs/>
          <w:color w:val="000000"/>
          <w:szCs w:val="24"/>
        </w:rPr>
        <w:t>. Research in Human Development</w:t>
      </w:r>
      <w:r w:rsidR="003C0F0A">
        <w:rPr>
          <w:i/>
          <w:iCs/>
          <w:color w:val="000000"/>
          <w:szCs w:val="24"/>
        </w:rPr>
        <w:t xml:space="preserve"> 12</w:t>
      </w:r>
      <w:r w:rsidR="003C0F0A">
        <w:rPr>
          <w:iCs/>
          <w:color w:val="000000"/>
          <w:szCs w:val="24"/>
        </w:rPr>
        <w:t>(1-2)</w:t>
      </w:r>
      <w:r w:rsidR="003C0F0A" w:rsidRPr="003C0F0A">
        <w:rPr>
          <w:iCs/>
          <w:color w:val="000000"/>
          <w:szCs w:val="24"/>
        </w:rPr>
        <w:t>, 63-83</w:t>
      </w:r>
      <w:r w:rsidR="003C0F0A">
        <w:rPr>
          <w:iCs/>
          <w:color w:val="000000"/>
          <w:szCs w:val="24"/>
        </w:rPr>
        <w:t xml:space="preserve">. </w:t>
      </w:r>
      <w:r w:rsidR="003C0F0A">
        <w:rPr>
          <w:rStyle w:val="field-content"/>
        </w:rPr>
        <w:t>DOI: 10.1080/15427609.2015.1010341</w:t>
      </w:r>
    </w:p>
    <w:p w14:paraId="51A5F0EC" w14:textId="77777777" w:rsidR="00790601" w:rsidRDefault="00790601" w:rsidP="00790601">
      <w:pPr>
        <w:tabs>
          <w:tab w:val="left" w:pos="3312"/>
          <w:tab w:val="left" w:pos="4896"/>
          <w:tab w:val="left" w:pos="6480"/>
        </w:tabs>
        <w:ind w:left="540" w:hanging="360"/>
      </w:pPr>
    </w:p>
    <w:p w14:paraId="66185BF5" w14:textId="77777777" w:rsidR="00790601" w:rsidRDefault="00790601" w:rsidP="00790601">
      <w:pPr>
        <w:tabs>
          <w:tab w:val="left" w:pos="3312"/>
          <w:tab w:val="left" w:pos="4896"/>
          <w:tab w:val="left" w:pos="6480"/>
        </w:tabs>
        <w:ind w:left="540" w:hanging="360"/>
      </w:pPr>
      <w:r>
        <w:t xml:space="preserve">Damon, W., Bronk, K., and Porter T. (2015). Youth entrepreneurship. In R. Scott and S. </w:t>
      </w:r>
      <w:proofErr w:type="spellStart"/>
      <w:r>
        <w:t>Kosslyn</w:t>
      </w:r>
      <w:proofErr w:type="spellEnd"/>
      <w:r>
        <w:t xml:space="preserve"> (Eds</w:t>
      </w:r>
      <w:r w:rsidR="00D72B90">
        <w:t>.</w:t>
      </w:r>
      <w:r>
        <w:t xml:space="preserve">) </w:t>
      </w:r>
      <w:r>
        <w:rPr>
          <w:i/>
        </w:rPr>
        <w:t>Emerging Trends in the Social and Behavioral Sciences</w:t>
      </w:r>
      <w:r w:rsidR="00D72B90">
        <w:rPr>
          <w:i/>
        </w:rPr>
        <w:t xml:space="preserve">: </w:t>
      </w:r>
      <w:r w:rsidR="00DF4973" w:rsidRPr="00DF4973">
        <w:rPr>
          <w:rStyle w:val="field-content"/>
          <w:i/>
        </w:rPr>
        <w:t>An Interdisciplinary, Searchable, and Linkable Resource.</w:t>
      </w:r>
      <w:r w:rsidR="00DF4973">
        <w:rPr>
          <w:rStyle w:val="field-content"/>
        </w:rPr>
        <w:t xml:space="preserve"> New York: John Wiley and Sons. DOI: 10.1002/9781118900772</w:t>
      </w:r>
      <w:r>
        <w:br/>
      </w:r>
    </w:p>
    <w:p w14:paraId="4F8CB81E" w14:textId="77777777" w:rsidR="00D408BE" w:rsidRDefault="00D408BE" w:rsidP="006D717B">
      <w:pPr>
        <w:tabs>
          <w:tab w:val="left" w:pos="3312"/>
          <w:tab w:val="left" w:pos="4896"/>
          <w:tab w:val="left" w:pos="6480"/>
        </w:tabs>
        <w:ind w:left="540" w:hanging="360"/>
      </w:pPr>
      <w:r>
        <w:t xml:space="preserve">Damon, W. (2014). </w:t>
      </w:r>
      <w:r w:rsidRPr="00D408BE">
        <w:t>My Research Life and Times</w:t>
      </w:r>
      <w:r>
        <w:t xml:space="preserve">. In </w:t>
      </w:r>
      <w:r w:rsidRPr="00D408BE">
        <w:t>R</w:t>
      </w:r>
      <w:r>
        <w:t>.</w:t>
      </w:r>
      <w:r w:rsidRPr="00D408BE">
        <w:t xml:space="preserve"> M. Lerner, A</w:t>
      </w:r>
      <w:r>
        <w:t xml:space="preserve">. </w:t>
      </w:r>
      <w:r w:rsidRPr="00D408BE">
        <w:t>C. Petersen, R</w:t>
      </w:r>
      <w:r>
        <w:t xml:space="preserve">. </w:t>
      </w:r>
      <w:r w:rsidRPr="00D408BE">
        <w:t>K. Silbereisen, and J</w:t>
      </w:r>
      <w:r>
        <w:t>.</w:t>
      </w:r>
      <w:r w:rsidRPr="00D408BE">
        <w:t xml:space="preserve"> Brooks-Gunn</w:t>
      </w:r>
      <w:r>
        <w:t xml:space="preserve"> (Eds.), </w:t>
      </w:r>
      <w:r w:rsidRPr="00D408BE">
        <w:rPr>
          <w:i/>
        </w:rPr>
        <w:t>The Developmental Science of Adolescence: History through Autobiography</w:t>
      </w:r>
      <w:r>
        <w:rPr>
          <w:i/>
        </w:rPr>
        <w:t xml:space="preserve"> </w:t>
      </w:r>
      <w:r>
        <w:t>(pp. 104-111)</w:t>
      </w:r>
      <w:r>
        <w:rPr>
          <w:i/>
        </w:rPr>
        <w:t xml:space="preserve">. </w:t>
      </w:r>
      <w:r>
        <w:t>New York, Psychology Press.</w:t>
      </w:r>
    </w:p>
    <w:p w14:paraId="6480493D" w14:textId="77777777" w:rsidR="003C0F0A" w:rsidRDefault="003C0F0A" w:rsidP="006D717B">
      <w:pPr>
        <w:tabs>
          <w:tab w:val="left" w:pos="3312"/>
          <w:tab w:val="left" w:pos="4896"/>
          <w:tab w:val="left" w:pos="6480"/>
        </w:tabs>
        <w:ind w:left="540" w:hanging="360"/>
      </w:pPr>
    </w:p>
    <w:p w14:paraId="28868A0B" w14:textId="77777777" w:rsidR="003C0F0A" w:rsidRDefault="003C0F0A" w:rsidP="006D717B">
      <w:pPr>
        <w:tabs>
          <w:tab w:val="left" w:pos="3312"/>
          <w:tab w:val="left" w:pos="4896"/>
          <w:tab w:val="left" w:pos="6480"/>
        </w:tabs>
        <w:ind w:left="540" w:hanging="360"/>
        <w:rPr>
          <w:rStyle w:val="field-content"/>
        </w:rPr>
      </w:pPr>
      <w:r>
        <w:rPr>
          <w:rStyle w:val="field-content"/>
        </w:rPr>
        <w:t xml:space="preserve">Geldhof, G. J., Porter, T., Weiner, M., Malin, H., Bronk, K., Agans, J., Mueller, M. K., Damon, W., &amp; Lerner, R. M. (2014). </w:t>
      </w:r>
      <w:r w:rsidRPr="003C0F0A">
        <w:rPr>
          <w:rStyle w:val="field-content"/>
          <w:i/>
        </w:rPr>
        <w:t>Fostering youth entrepreneurship: Preliminary findings from the Young Entrepreneurs Study.</w:t>
      </w:r>
      <w:r w:rsidRPr="003C0F0A">
        <w:rPr>
          <w:rStyle w:val="field-content"/>
        </w:rPr>
        <w:t xml:space="preserve"> </w:t>
      </w:r>
      <w:r>
        <w:rPr>
          <w:rStyle w:val="field-content"/>
        </w:rPr>
        <w:t>Journal of Research on Adolescence 24(3), 431–446. DOI 10.1111/jora.12086</w:t>
      </w:r>
    </w:p>
    <w:p w14:paraId="4C6A9C84" w14:textId="77777777" w:rsidR="004C3519" w:rsidRDefault="004C3519" w:rsidP="006D717B">
      <w:pPr>
        <w:tabs>
          <w:tab w:val="left" w:pos="3312"/>
          <w:tab w:val="left" w:pos="4896"/>
          <w:tab w:val="left" w:pos="6480"/>
        </w:tabs>
        <w:ind w:left="540" w:hanging="360"/>
        <w:rPr>
          <w:rStyle w:val="field-content"/>
        </w:rPr>
      </w:pPr>
    </w:p>
    <w:p w14:paraId="31034999" w14:textId="77777777" w:rsidR="003C0F0A" w:rsidRDefault="003C0F0A" w:rsidP="006D717B">
      <w:pPr>
        <w:tabs>
          <w:tab w:val="left" w:pos="3312"/>
          <w:tab w:val="left" w:pos="4896"/>
          <w:tab w:val="left" w:pos="6480"/>
        </w:tabs>
        <w:ind w:left="540" w:hanging="360"/>
      </w:pPr>
      <w:r w:rsidRPr="003C0F0A">
        <w:t xml:space="preserve">Geldhof, J., Malin, H., Johnson, S. K., Porter, T., Bronk, K. C., Weiner, M. B., Agans, J. P., Mueller, M. K., Hunt, D., Colby, A., Lerner, R., &amp; Damon, W. (2014). </w:t>
      </w:r>
      <w:r w:rsidRPr="003C0F0A">
        <w:rPr>
          <w:i/>
        </w:rPr>
        <w:t>Entrepreneurship in young adults: Initial findings from the Young Entrepreneurs Study</w:t>
      </w:r>
      <w:r w:rsidRPr="003C0F0A">
        <w:t>. Journal of Applied Developmental Psychology (35)5</w:t>
      </w:r>
      <w:r>
        <w:t>,</w:t>
      </w:r>
      <w:r w:rsidRPr="003C0F0A">
        <w:t xml:space="preserve"> 410-421. DOI: 10.1016/j.appdev.2014.07.003.</w:t>
      </w:r>
    </w:p>
    <w:p w14:paraId="662B3DA8" w14:textId="77777777" w:rsidR="00D408BE" w:rsidRPr="00D408BE" w:rsidRDefault="00D408BE" w:rsidP="006D717B">
      <w:pPr>
        <w:tabs>
          <w:tab w:val="left" w:pos="3312"/>
          <w:tab w:val="left" w:pos="4896"/>
          <w:tab w:val="left" w:pos="6480"/>
        </w:tabs>
        <w:ind w:left="540" w:hanging="360"/>
      </w:pPr>
    </w:p>
    <w:p w14:paraId="23E95663" w14:textId="77777777" w:rsidR="006D717B" w:rsidRDefault="006D717B" w:rsidP="006D717B">
      <w:pPr>
        <w:tabs>
          <w:tab w:val="left" w:pos="3312"/>
          <w:tab w:val="left" w:pos="4896"/>
          <w:tab w:val="left" w:pos="6480"/>
        </w:tabs>
        <w:ind w:left="540" w:hanging="360"/>
      </w:pPr>
      <w:r>
        <w:lastRenderedPageBreak/>
        <w:t xml:space="preserve">Lerner, R., and Damon, W. (2012). Entrepreneurship in adolescence: A relational developmental systems approach. </w:t>
      </w:r>
      <w:r w:rsidRPr="003631BF">
        <w:rPr>
          <w:i/>
        </w:rPr>
        <w:t>International Journal of Developmental Science</w:t>
      </w:r>
      <w:r>
        <w:t>, 6, 3, 15 - 34.</w:t>
      </w:r>
    </w:p>
    <w:p w14:paraId="49A3CD36" w14:textId="77777777" w:rsidR="00D27A03" w:rsidRDefault="00D27A03" w:rsidP="006D717B">
      <w:pPr>
        <w:tabs>
          <w:tab w:val="left" w:pos="3312"/>
          <w:tab w:val="left" w:pos="4896"/>
          <w:tab w:val="left" w:pos="6480"/>
        </w:tabs>
        <w:ind w:left="540" w:hanging="360"/>
      </w:pPr>
    </w:p>
    <w:p w14:paraId="2C0461C4" w14:textId="77777777" w:rsidR="00D27A03" w:rsidRPr="00D27A03" w:rsidRDefault="00D27A03" w:rsidP="00D27A03">
      <w:pPr>
        <w:tabs>
          <w:tab w:val="left" w:pos="3312"/>
          <w:tab w:val="left" w:pos="4896"/>
          <w:tab w:val="left" w:pos="6480"/>
        </w:tabs>
        <w:ind w:left="540" w:hanging="360"/>
      </w:pPr>
      <w:r w:rsidRPr="00D27A03">
        <w:t xml:space="preserve">Damon, W., &amp; Colby A. (2013). Why a true account of human development requires </w:t>
      </w:r>
      <w:proofErr w:type="gramStart"/>
      <w:r w:rsidRPr="00D27A03">
        <w:t>exemplar</w:t>
      </w:r>
      <w:proofErr w:type="gramEnd"/>
    </w:p>
    <w:p w14:paraId="3F276B2E" w14:textId="77777777" w:rsidR="00D27A03" w:rsidRPr="00D27A03" w:rsidRDefault="00D27A03" w:rsidP="00D27A03">
      <w:pPr>
        <w:tabs>
          <w:tab w:val="left" w:pos="3312"/>
          <w:tab w:val="left" w:pos="4896"/>
          <w:tab w:val="left" w:pos="6480"/>
        </w:tabs>
        <w:ind w:left="540" w:hanging="360"/>
        <w:rPr>
          <w:i/>
          <w:iCs/>
        </w:rPr>
      </w:pPr>
      <w:r>
        <w:tab/>
      </w:r>
      <w:r w:rsidRPr="00D27A03">
        <w:t xml:space="preserve">research. In M. K. </w:t>
      </w:r>
      <w:proofErr w:type="spellStart"/>
      <w:r w:rsidRPr="00D27A03">
        <w:t>Matsuba</w:t>
      </w:r>
      <w:proofErr w:type="spellEnd"/>
      <w:r w:rsidRPr="00D27A03">
        <w:t xml:space="preserve">, P. E. King, &amp; K. C. Bronk (Eds.), </w:t>
      </w:r>
      <w:r w:rsidRPr="00D27A03">
        <w:rPr>
          <w:i/>
          <w:iCs/>
        </w:rPr>
        <w:t>Exemplar methods and</w:t>
      </w:r>
    </w:p>
    <w:p w14:paraId="6647886B" w14:textId="77777777" w:rsidR="00D27A03" w:rsidRDefault="00D27A03" w:rsidP="00D27A03">
      <w:pPr>
        <w:tabs>
          <w:tab w:val="left" w:pos="3312"/>
          <w:tab w:val="left" w:pos="4896"/>
          <w:tab w:val="left" w:pos="6480"/>
        </w:tabs>
        <w:ind w:left="540" w:hanging="360"/>
      </w:pPr>
      <w:r>
        <w:rPr>
          <w:i/>
          <w:iCs/>
        </w:rPr>
        <w:tab/>
      </w:r>
      <w:r w:rsidRPr="00D27A03">
        <w:rPr>
          <w:i/>
          <w:iCs/>
        </w:rPr>
        <w:t xml:space="preserve">research: Strategies for investigation. New Directions for Child and Adolescent </w:t>
      </w:r>
      <w:r>
        <w:rPr>
          <w:i/>
          <w:iCs/>
        </w:rPr>
        <w:t>D</w:t>
      </w:r>
      <w:r w:rsidRPr="00D27A03">
        <w:rPr>
          <w:i/>
          <w:iCs/>
        </w:rPr>
        <w:t>evelopment</w:t>
      </w:r>
      <w:r w:rsidRPr="00D27A03">
        <w:t>,</w:t>
      </w:r>
      <w:r>
        <w:t xml:space="preserve"> </w:t>
      </w:r>
      <w:r w:rsidRPr="00D27A03">
        <w:rPr>
          <w:i/>
          <w:iCs/>
        </w:rPr>
        <w:t>142</w:t>
      </w:r>
      <w:r w:rsidRPr="00D27A03">
        <w:t>, 13–25.</w:t>
      </w:r>
    </w:p>
    <w:p w14:paraId="6149605D" w14:textId="77777777" w:rsidR="00D27A03" w:rsidRPr="003631BF" w:rsidRDefault="00D27A03" w:rsidP="006D717B">
      <w:pPr>
        <w:tabs>
          <w:tab w:val="left" w:pos="3312"/>
          <w:tab w:val="left" w:pos="4896"/>
          <w:tab w:val="left" w:pos="6480"/>
        </w:tabs>
        <w:ind w:left="540" w:hanging="360"/>
      </w:pPr>
    </w:p>
    <w:p w14:paraId="5702B46A" w14:textId="77777777" w:rsidR="0044339E" w:rsidRDefault="00AF66BC" w:rsidP="0044339E">
      <w:pPr>
        <w:pStyle w:val="NormalWeb"/>
        <w:spacing w:before="0" w:beforeAutospacing="0" w:after="160" w:afterAutospacing="0"/>
        <w:ind w:left="547" w:hanging="360"/>
        <w:rPr>
          <w:rStyle w:val="field-content"/>
        </w:rPr>
      </w:pPr>
      <w:r>
        <w:t xml:space="preserve">Damon, W. (2012). </w:t>
      </w:r>
      <w:r>
        <w:rPr>
          <w:color w:val="000000"/>
        </w:rPr>
        <w:t>Failing Liberty 101</w:t>
      </w:r>
      <w:r w:rsidRPr="009227EE">
        <w:rPr>
          <w:color w:val="000000"/>
        </w:rPr>
        <w:t>.</w:t>
      </w:r>
      <w:r>
        <w:t xml:space="preserve"> </w:t>
      </w:r>
      <w:r>
        <w:rPr>
          <w:i/>
        </w:rPr>
        <w:t xml:space="preserve">Educational Leadership, </w:t>
      </w:r>
      <w:r>
        <w:rPr>
          <w:rStyle w:val="field-content"/>
        </w:rPr>
        <w:t>69(7), 22-28.</w:t>
      </w:r>
    </w:p>
    <w:p w14:paraId="1DD01E2D" w14:textId="77777777" w:rsidR="008A5BD6" w:rsidRDefault="008A5BD6" w:rsidP="0044339E">
      <w:pPr>
        <w:pStyle w:val="NormalWeb"/>
        <w:spacing w:before="0" w:beforeAutospacing="0" w:after="160" w:afterAutospacing="0"/>
        <w:ind w:left="547" w:hanging="360"/>
      </w:pPr>
      <w:r>
        <w:t>Gardner, H., Csikszentmihalyi, M., and Damon, W. (2</w:t>
      </w:r>
      <w:r w:rsidR="00765AFE">
        <w:t>010). The Good Work Project: An o</w:t>
      </w:r>
      <w:r>
        <w:t xml:space="preserve">verview. In T. Jansen, G. Van Den Brink, </w:t>
      </w:r>
      <w:r w:rsidR="00765AFE">
        <w:t xml:space="preserve">and J. </w:t>
      </w:r>
      <w:r>
        <w:t>Kole (Eds</w:t>
      </w:r>
      <w:r w:rsidR="00765AFE">
        <w:t>.</w:t>
      </w:r>
      <w:r>
        <w:t xml:space="preserve">), </w:t>
      </w:r>
      <w:r>
        <w:rPr>
          <w:i/>
        </w:rPr>
        <w:t>Professional Pride: A Powerful Force</w:t>
      </w:r>
      <w:r>
        <w:t>. Amsterdam: Boom Press.</w:t>
      </w:r>
    </w:p>
    <w:p w14:paraId="54226BC1" w14:textId="77777777" w:rsidR="00C859DC" w:rsidRPr="00C859DC" w:rsidRDefault="00AC1220" w:rsidP="0044339E">
      <w:pPr>
        <w:pStyle w:val="NormalWeb"/>
        <w:spacing w:before="0" w:beforeAutospacing="0" w:after="160" w:afterAutospacing="0"/>
        <w:ind w:left="540" w:hanging="360"/>
      </w:pPr>
      <w:r>
        <w:t>Bundick, M., Yeager, D., K</w:t>
      </w:r>
      <w:r w:rsidR="00921C4C">
        <w:t>ing, P., and Damon, W. (2010</w:t>
      </w:r>
      <w:r>
        <w:t xml:space="preserve">). Thriving across the lifespan. In W. Overton, </w:t>
      </w:r>
      <w:r>
        <w:rPr>
          <w:i/>
        </w:rPr>
        <w:t xml:space="preserve">Handbook of </w:t>
      </w:r>
      <w:r w:rsidR="00921C4C">
        <w:rPr>
          <w:i/>
        </w:rPr>
        <w:t>L</w:t>
      </w:r>
      <w:r>
        <w:rPr>
          <w:i/>
        </w:rPr>
        <w:t xml:space="preserve">ifespan </w:t>
      </w:r>
      <w:r w:rsidR="00921C4C">
        <w:rPr>
          <w:i/>
        </w:rPr>
        <w:t>D</w:t>
      </w:r>
      <w:r>
        <w:rPr>
          <w:i/>
        </w:rPr>
        <w:t xml:space="preserve">evelopment. </w:t>
      </w:r>
      <w:r>
        <w:t>New York: John Wiley and Sons.</w:t>
      </w:r>
      <w:r>
        <w:rPr>
          <w:i/>
        </w:rPr>
        <w:t xml:space="preserve"> </w:t>
      </w:r>
    </w:p>
    <w:p w14:paraId="478CA8EC" w14:textId="77777777" w:rsidR="00F25F99" w:rsidRDefault="00C859DC" w:rsidP="0044339E">
      <w:pPr>
        <w:pStyle w:val="NormalWeb"/>
        <w:spacing w:before="0" w:beforeAutospacing="0" w:after="160" w:afterAutospacing="0"/>
        <w:ind w:left="540" w:hanging="360"/>
      </w:pPr>
      <w:r>
        <w:t xml:space="preserve">Damon, W. (2010). </w:t>
      </w:r>
      <w:r w:rsidRPr="009227EE">
        <w:rPr>
          <w:color w:val="000000"/>
        </w:rPr>
        <w:t xml:space="preserve">The bridge to character: </w:t>
      </w:r>
      <w:r>
        <w:rPr>
          <w:color w:val="000000"/>
        </w:rPr>
        <w:t xml:space="preserve">To help students become ethical, responsible citizens, schools need to cultivate </w:t>
      </w:r>
      <w:r w:rsidRPr="009227EE">
        <w:rPr>
          <w:color w:val="000000"/>
        </w:rPr>
        <w:t>students’ natural moral sense.</w:t>
      </w:r>
      <w:r>
        <w:t xml:space="preserve"> </w:t>
      </w:r>
      <w:r>
        <w:rPr>
          <w:i/>
        </w:rPr>
        <w:t xml:space="preserve">Educational Leadership, </w:t>
      </w:r>
      <w:r w:rsidRPr="00C859DC">
        <w:rPr>
          <w:i/>
        </w:rPr>
        <w:t>67</w:t>
      </w:r>
      <w:r>
        <w:t>(5), 36-41.</w:t>
      </w:r>
    </w:p>
    <w:p w14:paraId="7A394F74" w14:textId="77777777" w:rsidR="006005C9" w:rsidRPr="00C859DC" w:rsidRDefault="00F25F99" w:rsidP="0044339E">
      <w:pPr>
        <w:pStyle w:val="NormalWeb"/>
        <w:spacing w:before="0" w:beforeAutospacing="0" w:after="160" w:afterAutospacing="0"/>
        <w:ind w:left="540" w:hanging="360"/>
      </w:pPr>
      <w:r>
        <w:t>Damon, W. (2010)</w:t>
      </w:r>
      <w:r w:rsidR="00765AFE">
        <w:t>.</w:t>
      </w:r>
      <w:r>
        <w:t xml:space="preserve"> Foreword. In L. Jensen (Ed</w:t>
      </w:r>
      <w:r w:rsidR="00765AFE">
        <w:t>.</w:t>
      </w:r>
      <w:r>
        <w:t>)</w:t>
      </w:r>
      <w:r w:rsidR="00765AFE">
        <w:t>,</w:t>
      </w:r>
      <w:r>
        <w:t xml:space="preserve"> </w:t>
      </w:r>
      <w:r>
        <w:rPr>
          <w:i/>
        </w:rPr>
        <w:t xml:space="preserve">Bridging Cultural and Developmental Approaches to Psychology. </w:t>
      </w:r>
      <w:r>
        <w:t>New York: Oxford University Press.</w:t>
      </w:r>
    </w:p>
    <w:p w14:paraId="03AA20A9" w14:textId="77777777" w:rsidR="006033F9" w:rsidRPr="00AF4466" w:rsidRDefault="006005C9" w:rsidP="0044339E">
      <w:pPr>
        <w:pStyle w:val="NormalWeb"/>
        <w:spacing w:before="0" w:beforeAutospacing="0" w:after="160" w:afterAutospacing="0"/>
        <w:ind w:left="540" w:hanging="360"/>
      </w:pPr>
      <w:r>
        <w:t>Damon, W. (2009</w:t>
      </w:r>
      <w:r w:rsidR="003E11A4">
        <w:t>)</w:t>
      </w:r>
      <w:r>
        <w:t xml:space="preserve">. The why question: Teachers can instill a sense of purpose. </w:t>
      </w:r>
      <w:r>
        <w:rPr>
          <w:i/>
        </w:rPr>
        <w:t xml:space="preserve">Education Next, </w:t>
      </w:r>
      <w:r w:rsidRPr="00C859DC">
        <w:rPr>
          <w:i/>
        </w:rPr>
        <w:t>9</w:t>
      </w:r>
      <w:r>
        <w:t>(</w:t>
      </w:r>
      <w:r w:rsidRPr="006005C9">
        <w:t>3</w:t>
      </w:r>
      <w:r>
        <w:t>), 84.</w:t>
      </w:r>
      <w:r w:rsidRPr="00AF4466">
        <w:t xml:space="preserve"> </w:t>
      </w:r>
    </w:p>
    <w:p w14:paraId="30B3AF43" w14:textId="77777777" w:rsidR="00A46145" w:rsidRDefault="00DF6871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(2008, F</w:t>
      </w:r>
      <w:r w:rsidR="008A5BD6">
        <w:t xml:space="preserve">all). The young and the </w:t>
      </w:r>
      <w:r w:rsidR="006033F9" w:rsidRPr="00AF4466">
        <w:t xml:space="preserve">restless. </w:t>
      </w:r>
      <w:r w:rsidR="006033F9" w:rsidRPr="00AF4466">
        <w:rPr>
          <w:i/>
        </w:rPr>
        <w:t xml:space="preserve">Hoover Digest: Research and Opinion on Public Policy </w:t>
      </w:r>
      <w:r w:rsidR="006033F9" w:rsidRPr="00AF4466">
        <w:t xml:space="preserve">(4), 135. </w:t>
      </w:r>
      <w:r w:rsidR="003323D3" w:rsidRPr="00AF4466">
        <w:t>(Chinese translation 2009.)</w:t>
      </w:r>
    </w:p>
    <w:p w14:paraId="78577C32" w14:textId="77777777" w:rsidR="006033F9" w:rsidRPr="00AF4466" w:rsidRDefault="00A46145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 xml:space="preserve">Damon, W. (2008, Fall). </w:t>
      </w:r>
      <w:r>
        <w:t>Education and the path to purpose: An open letter to the next president</w:t>
      </w:r>
      <w:r w:rsidRPr="00AF4466">
        <w:t xml:space="preserve">. </w:t>
      </w:r>
      <w:r>
        <w:rPr>
          <w:i/>
        </w:rPr>
        <w:t>Independent School 68</w:t>
      </w:r>
      <w:r w:rsidRPr="00AF4466">
        <w:t>(</w:t>
      </w:r>
      <w:r>
        <w:t>1</w:t>
      </w:r>
      <w:r w:rsidRPr="00AF4466">
        <w:t>)</w:t>
      </w:r>
      <w:r>
        <w:t>, 61-64</w:t>
      </w:r>
      <w:r w:rsidRPr="00AF4466">
        <w:t xml:space="preserve">. </w:t>
      </w:r>
    </w:p>
    <w:p w14:paraId="4F4488B8" w14:textId="77777777" w:rsidR="00495E22" w:rsidRPr="00AF4466" w:rsidRDefault="0002101F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 xml:space="preserve">Damon, W. (2008). The moral north star. </w:t>
      </w:r>
      <w:r w:rsidRPr="00AF4466">
        <w:rPr>
          <w:i/>
          <w:iCs/>
        </w:rPr>
        <w:t>Educational Leadership, 66</w:t>
      </w:r>
      <w:r w:rsidR="005E416D" w:rsidRPr="00AF4466">
        <w:rPr>
          <w:iCs/>
        </w:rPr>
        <w:t>(2)</w:t>
      </w:r>
      <w:r w:rsidRPr="00AF4466">
        <w:t xml:space="preserve">, 8-12. </w:t>
      </w:r>
      <w:proofErr w:type="gramStart"/>
      <w:r w:rsidRPr="00AF4466">
        <w:t>Also</w:t>
      </w:r>
      <w:proofErr w:type="gramEnd"/>
      <w:r w:rsidRPr="00AF4466">
        <w:t xml:space="preserve"> in Sherer, M. (Ed.), (2009). </w:t>
      </w:r>
      <w:r w:rsidRPr="00AF4466">
        <w:rPr>
          <w:i/>
          <w:iCs/>
        </w:rPr>
        <w:t>Engaging the whole child: Reflections on best practices in learning, teaching, and leadership,</w:t>
      </w:r>
      <w:r w:rsidRPr="00AF4466">
        <w:t xml:space="preserve"> an </w:t>
      </w:r>
      <w:proofErr w:type="spellStart"/>
      <w:r w:rsidRPr="00AF4466">
        <w:t>Ebook</w:t>
      </w:r>
      <w:proofErr w:type="spellEnd"/>
      <w:r w:rsidRPr="00AF4466">
        <w:t xml:space="preserve"> (pp. 15-23). Alexandria, VA: ASCD.</w:t>
      </w:r>
    </w:p>
    <w:p w14:paraId="133DCCBE" w14:textId="77777777" w:rsidR="00495E22" w:rsidRPr="00AF4466" w:rsidRDefault="0002101F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 xml:space="preserve">Damon, W. (2008). What schools and colleges must do to prepare students for citizenship. In P. Levine and J. </w:t>
      </w:r>
      <w:proofErr w:type="spellStart"/>
      <w:r w:rsidRPr="00AF4466">
        <w:t>Youniss</w:t>
      </w:r>
      <w:proofErr w:type="spellEnd"/>
      <w:r w:rsidRPr="00AF4466">
        <w:t xml:space="preserve"> (Eds.)</w:t>
      </w:r>
      <w:r w:rsidR="00765AFE">
        <w:t>,</w:t>
      </w:r>
      <w:r w:rsidRPr="00AF4466">
        <w:t xml:space="preserve"> </w:t>
      </w:r>
      <w:r w:rsidRPr="00AF4466">
        <w:rPr>
          <w:i/>
          <w:iCs/>
        </w:rPr>
        <w:t>CIRCLE Working Paper 45: Youth and Civic Engagement: An Institutional Turn,</w:t>
      </w:r>
      <w:r w:rsidRPr="00AF4466">
        <w:t xml:space="preserve"> 7-9. College Park, MD: CIRCLE.</w:t>
      </w:r>
    </w:p>
    <w:p w14:paraId="44E45CF4" w14:textId="77777777" w:rsidR="00CC0F66" w:rsidRPr="00AF4466" w:rsidRDefault="00E05476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Mariano, J</w:t>
      </w:r>
      <w:r w:rsidR="003B194C" w:rsidRPr="00AF4466">
        <w:t>.</w:t>
      </w:r>
      <w:r w:rsidRPr="00AF4466">
        <w:t xml:space="preserve"> M. and Damon, W.  (2008). The role of spirituality and religious faith in supporting purpose in adolescence. In R. Lerner, R. Roeser, and E. Phelps (Eds.), </w:t>
      </w:r>
      <w:r w:rsidRPr="00AF4466">
        <w:rPr>
          <w:i/>
        </w:rPr>
        <w:t xml:space="preserve">Positive youth development </w:t>
      </w:r>
      <w:r w:rsidR="000249F1" w:rsidRPr="00AF4466">
        <w:rPr>
          <w:i/>
        </w:rPr>
        <w:t>and</w:t>
      </w:r>
      <w:r w:rsidRPr="00AF4466">
        <w:rPr>
          <w:i/>
        </w:rPr>
        <w:t xml:space="preserve"> spirituality: From theory to research </w:t>
      </w:r>
      <w:r w:rsidRPr="00AF4466">
        <w:t>(pp. 210-130). West Conshohocken, PA: Templeton Foundation Press.</w:t>
      </w:r>
    </w:p>
    <w:p w14:paraId="07CEE4DF" w14:textId="77777777" w:rsidR="0044339E" w:rsidRDefault="00CC0F66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lastRenderedPageBreak/>
        <w:t xml:space="preserve">Damon, W. and Bronk, K. C. (2007). Taking ultimate responsibility. In H. Gardner (Ed.), </w:t>
      </w:r>
      <w:r w:rsidRPr="00AF4466">
        <w:rPr>
          <w:i/>
          <w:iCs/>
        </w:rPr>
        <w:t>Responsibility at work: How leading professionals act (or don't act) responsibly.</w:t>
      </w:r>
      <w:r w:rsidRPr="00AF4466">
        <w:t xml:space="preserve"> (21-42). San Francisco: Jossey Bass.</w:t>
      </w:r>
    </w:p>
    <w:p w14:paraId="272EE587" w14:textId="77777777" w:rsidR="0044339E" w:rsidRDefault="003B108B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(2007)</w:t>
      </w:r>
      <w:r w:rsidR="0002101F" w:rsidRPr="00AF4466">
        <w:t>.</w:t>
      </w:r>
      <w:r w:rsidRPr="00AF4466">
        <w:t xml:space="preserve"> Dispositions and teacher assessment: The need for a more rigorous definition. </w:t>
      </w:r>
      <w:r w:rsidRPr="00AF4466">
        <w:rPr>
          <w:i/>
          <w:iCs/>
        </w:rPr>
        <w:t>Journal of Teacher Education, 58,</w:t>
      </w:r>
      <w:r w:rsidRPr="00AF4466">
        <w:t xml:space="preserve"> 365</w:t>
      </w:r>
      <w:r w:rsidR="00CC534F">
        <w:t>-</w:t>
      </w:r>
      <w:r w:rsidRPr="00AF4466">
        <w:t>369.</w:t>
      </w:r>
    </w:p>
    <w:p w14:paraId="4D282D74" w14:textId="77777777" w:rsidR="00495E22" w:rsidRDefault="003B108B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W., and Mueller, B. (2006</w:t>
      </w:r>
      <w:r w:rsidR="0002101F" w:rsidRPr="00AF4466">
        <w:t>, January-February</w:t>
      </w:r>
      <w:r w:rsidRPr="00AF4466">
        <w:t>)</w:t>
      </w:r>
      <w:r w:rsidR="0002101F" w:rsidRPr="00AF4466">
        <w:t>.</w:t>
      </w:r>
      <w:r w:rsidRPr="00AF4466">
        <w:t xml:space="preserve"> Improving newsroom communication: Impact of a traveling curriculum for journalism education. </w:t>
      </w:r>
      <w:r w:rsidRPr="00AF4466">
        <w:rPr>
          <w:i/>
          <w:iCs/>
        </w:rPr>
        <w:t>American Editor,</w:t>
      </w:r>
      <w:r w:rsidRPr="00AF4466">
        <w:t xml:space="preserve"> 22</w:t>
      </w:r>
      <w:r w:rsidR="00CC534F">
        <w:t>-</w:t>
      </w:r>
      <w:r w:rsidRPr="00AF4466">
        <w:t>24.</w:t>
      </w:r>
    </w:p>
    <w:p w14:paraId="1964AAF0" w14:textId="77777777" w:rsidR="0044339E" w:rsidRDefault="00A14557" w:rsidP="00364776">
      <w:pPr>
        <w:pStyle w:val="NormalWeb"/>
        <w:spacing w:before="0" w:beforeAutospacing="0" w:after="160" w:afterAutospacing="0"/>
        <w:ind w:left="547" w:hanging="360"/>
      </w:pPr>
      <w:r w:rsidRPr="00AF4466">
        <w:t xml:space="preserve">Damon, W. (2006). Recent research on good work and the development of young adults: Lessons for law schools. In S. Brown (Ed.), </w:t>
      </w:r>
      <w:r w:rsidRPr="00AF4466">
        <w:rPr>
          <w:i/>
          <w:iCs/>
        </w:rPr>
        <w:t xml:space="preserve">Can Justice be </w:t>
      </w:r>
      <w:proofErr w:type="gramStart"/>
      <w:r w:rsidRPr="00AF4466">
        <w:rPr>
          <w:i/>
          <w:iCs/>
        </w:rPr>
        <w:t>taught?:</w:t>
      </w:r>
      <w:proofErr w:type="gramEnd"/>
      <w:r w:rsidRPr="00AF4466">
        <w:rPr>
          <w:i/>
          <w:iCs/>
        </w:rPr>
        <w:t xml:space="preserve"> The social responsibility of a lawyer and a law school education </w:t>
      </w:r>
      <w:r w:rsidRPr="00AF4466">
        <w:rPr>
          <w:iCs/>
        </w:rPr>
        <w:t>(pp. 15</w:t>
      </w:r>
      <w:r w:rsidR="00CC534F">
        <w:rPr>
          <w:iCs/>
        </w:rPr>
        <w:t>-</w:t>
      </w:r>
      <w:r w:rsidRPr="00AF4466">
        <w:rPr>
          <w:iCs/>
        </w:rPr>
        <w:t>30).</w:t>
      </w:r>
      <w:r w:rsidRPr="00AF4466">
        <w:t xml:space="preserve"> Osaka, Japan: </w:t>
      </w:r>
      <w:proofErr w:type="spellStart"/>
      <w:r w:rsidRPr="00AF4466">
        <w:t>K</w:t>
      </w:r>
      <w:r w:rsidR="0044339E">
        <w:t>wansei</w:t>
      </w:r>
      <w:proofErr w:type="spellEnd"/>
      <w:r w:rsidR="0044339E">
        <w:t xml:space="preserve"> </w:t>
      </w:r>
      <w:proofErr w:type="spellStart"/>
      <w:r w:rsidR="0044339E">
        <w:t>Gaikun</w:t>
      </w:r>
      <w:proofErr w:type="spellEnd"/>
      <w:r w:rsidR="0044339E">
        <w:t xml:space="preserve"> University Press.</w:t>
      </w:r>
    </w:p>
    <w:p w14:paraId="45FE6CF7" w14:textId="77777777" w:rsidR="0044339E" w:rsidRDefault="00095450" w:rsidP="00364776">
      <w:pPr>
        <w:pStyle w:val="NormalWeb"/>
        <w:spacing w:before="0" w:beforeAutospacing="0" w:after="160" w:afterAutospacing="0"/>
        <w:ind w:left="547" w:hanging="360"/>
      </w:pPr>
      <w:r w:rsidRPr="00AF4466">
        <w:t xml:space="preserve">Damon, W. (2006). Finding noble purpose. In </w:t>
      </w:r>
      <w:r w:rsidRPr="00AF4466">
        <w:rPr>
          <w:i/>
        </w:rPr>
        <w:t xml:space="preserve">Vancouver Dialogues, </w:t>
      </w:r>
      <w:r w:rsidRPr="00AF4466">
        <w:t>pp. 28-</w:t>
      </w:r>
      <w:proofErr w:type="gramStart"/>
      <w:r w:rsidRPr="00AF4466">
        <w:t>31.Vancouver</w:t>
      </w:r>
      <w:proofErr w:type="gramEnd"/>
      <w:r w:rsidRPr="00AF4466">
        <w:t xml:space="preserve">, B. C.: Dalai Lama Center for Peace and Education. </w:t>
      </w:r>
    </w:p>
    <w:p w14:paraId="4CA706E9" w14:textId="77777777" w:rsidR="0044339E" w:rsidRDefault="00AE4E78" w:rsidP="00364776">
      <w:pPr>
        <w:pStyle w:val="NormalWeb"/>
        <w:spacing w:before="0" w:beforeAutospacing="0" w:after="160" w:afterAutospacing="0"/>
        <w:ind w:left="540" w:hanging="360"/>
      </w:pPr>
      <w:r>
        <w:t xml:space="preserve">Damon, W. (2005) Looking backwards, for a change: A story of directions in child and adolescent development. </w:t>
      </w:r>
      <w:r>
        <w:rPr>
          <w:i/>
        </w:rPr>
        <w:t>New Directions for Child and Adolescent Development</w:t>
      </w:r>
      <w:r>
        <w:t>, 109, 15-21.</w:t>
      </w:r>
    </w:p>
    <w:p w14:paraId="3EC107EA" w14:textId="77777777" w:rsidR="00495E22" w:rsidRPr="00AF4466" w:rsidRDefault="0002101F" w:rsidP="00364776">
      <w:pPr>
        <w:pStyle w:val="NormalWeb"/>
        <w:spacing w:before="0" w:beforeAutospacing="0" w:after="160" w:afterAutospacing="0"/>
        <w:ind w:left="540" w:hanging="360"/>
      </w:pPr>
      <w:r w:rsidRPr="00AF4466">
        <w:t xml:space="preserve">Damon, W. (2005, September 8). Personality Test: The disposition debate in teacher preparation today, and what to do about it. </w:t>
      </w:r>
      <w:proofErr w:type="spellStart"/>
      <w:r w:rsidRPr="00AF4466">
        <w:rPr>
          <w:i/>
          <w:iCs/>
        </w:rPr>
        <w:t>Fwd</w:t>
      </w:r>
      <w:proofErr w:type="spellEnd"/>
      <w:r w:rsidRPr="00AF4466">
        <w:rPr>
          <w:i/>
          <w:iCs/>
        </w:rPr>
        <w:t>: Arresting Insights in Education, 2</w:t>
      </w:r>
      <w:r w:rsidRPr="00AF4466">
        <w:t>(3) 1-6.</w:t>
      </w:r>
    </w:p>
    <w:p w14:paraId="0E596BBC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Colby, A., Bronk, K.C., </w:t>
      </w:r>
      <w:r w:rsidR="000249F1" w:rsidRPr="00AF4466">
        <w:t>and</w:t>
      </w:r>
      <w:r w:rsidRPr="00AF4466">
        <w:t xml:space="preserve"> Ehrlich, T. (2005</w:t>
      </w:r>
      <w:r w:rsidR="0002101F" w:rsidRPr="00AF4466">
        <w:t>, Summer</w:t>
      </w:r>
      <w:r w:rsidRPr="00AF4466">
        <w:t xml:space="preserve">). Passion and mastery in balance: Toward good work in the professions. </w:t>
      </w:r>
      <w:r w:rsidRPr="00AF4466">
        <w:rPr>
          <w:i/>
          <w:iCs/>
        </w:rPr>
        <w:t>Daedalus: The Journal of the American Academy of the Art and Sciences, 134</w:t>
      </w:r>
      <w:r w:rsidRPr="00AF4466">
        <w:t>(3), 27-35.</w:t>
      </w:r>
    </w:p>
    <w:p w14:paraId="1786C8F7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Seligman, M. E. P., Berkowitz, M. W., Catalano, R. F., Damon, W., Eccles, J. S., Gilham, J. E., Moore, K. A., Nicholson, H. J., Park, N., Penn, D. L., Peterson, C., Shih, M., Steen, T. A., Sternberg, R. J., Tierney, J. P., Weissberg, R. P., </w:t>
      </w:r>
      <w:r w:rsidR="000249F1" w:rsidRPr="00AF4466">
        <w:t>and</w:t>
      </w:r>
      <w:r w:rsidRPr="00AF4466">
        <w:t xml:space="preserve"> </w:t>
      </w:r>
      <w:proofErr w:type="spellStart"/>
      <w:r w:rsidRPr="00AF4466">
        <w:t>Zaff</w:t>
      </w:r>
      <w:proofErr w:type="spellEnd"/>
      <w:r w:rsidRPr="00AF4466">
        <w:t xml:space="preserve">, J. F. (2005). The positive perspective on youth development. In D. L. Evans, E. </w:t>
      </w:r>
      <w:proofErr w:type="spellStart"/>
      <w:r w:rsidRPr="00AF4466">
        <w:t>Foa</w:t>
      </w:r>
      <w:proofErr w:type="spellEnd"/>
      <w:r w:rsidRPr="00AF4466">
        <w:t xml:space="preserve">, R. Gur, H. </w:t>
      </w:r>
      <w:proofErr w:type="spellStart"/>
      <w:r w:rsidRPr="00AF4466">
        <w:t>Hendrin</w:t>
      </w:r>
      <w:proofErr w:type="spellEnd"/>
      <w:r w:rsidRPr="00AF4466">
        <w:t xml:space="preserve">, C. O'Brien, M. E. P. Seligman, </w:t>
      </w:r>
      <w:r w:rsidR="000249F1" w:rsidRPr="00AF4466">
        <w:t>and</w:t>
      </w:r>
      <w:r w:rsidRPr="00AF4466">
        <w:t xml:space="preserve"> B. T. Walsh (Eds.), </w:t>
      </w:r>
      <w:r w:rsidRPr="00AF4466">
        <w:rPr>
          <w:i/>
          <w:iCs/>
        </w:rPr>
        <w:t>Treating and preventing adolescent mental health disorders: What we know and what we don’t know</w:t>
      </w:r>
      <w:r w:rsidR="007B127F" w:rsidRPr="00AF4466">
        <w:rPr>
          <w:i/>
          <w:iCs/>
        </w:rPr>
        <w:t xml:space="preserve"> </w:t>
      </w:r>
      <w:r w:rsidR="00713548" w:rsidRPr="00AF4466">
        <w:rPr>
          <w:iCs/>
        </w:rPr>
        <w:t xml:space="preserve">(pp. </w:t>
      </w:r>
      <w:r w:rsidR="007B127F" w:rsidRPr="00AF4466">
        <w:t>499-529</w:t>
      </w:r>
      <w:r w:rsidR="00713548" w:rsidRPr="00AF4466">
        <w:t>)</w:t>
      </w:r>
      <w:r w:rsidRPr="00AF4466">
        <w:rPr>
          <w:i/>
          <w:iCs/>
        </w:rPr>
        <w:t>.</w:t>
      </w:r>
      <w:r w:rsidRPr="00AF4466">
        <w:t xml:space="preserve"> Ne</w:t>
      </w:r>
      <w:r w:rsidR="007B127F" w:rsidRPr="00AF4466">
        <w:t>w York: Oxford University Press.</w:t>
      </w:r>
    </w:p>
    <w:p w14:paraId="28D87204" w14:textId="77777777" w:rsidR="00495E22" w:rsidRPr="00AF4466" w:rsidRDefault="0002101F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 W. (2005, Spring). Good? Bad? Or none of the above? The </w:t>
      </w:r>
      <w:r w:rsidR="005A2039" w:rsidRPr="00AF4466">
        <w:t xml:space="preserve">time-honored </w:t>
      </w:r>
      <w:r w:rsidRPr="00AF4466">
        <w:t>unavoidable mandate to teach character.</w:t>
      </w:r>
      <w:r w:rsidRPr="00AF4466">
        <w:rPr>
          <w:i/>
          <w:iCs/>
        </w:rPr>
        <w:t xml:space="preserve"> Education Next,</w:t>
      </w:r>
      <w:r w:rsidRPr="00AF4466">
        <w:t xml:space="preserve"> </w:t>
      </w:r>
      <w:r w:rsidR="005A2039" w:rsidRPr="00AF4466">
        <w:rPr>
          <w:i/>
        </w:rPr>
        <w:t>(5)</w:t>
      </w:r>
      <w:r w:rsidR="005A2039" w:rsidRPr="00AF4466">
        <w:t xml:space="preserve">2, </w:t>
      </w:r>
      <w:r w:rsidRPr="00AF4466">
        <w:t>20-28.</w:t>
      </w:r>
    </w:p>
    <w:p w14:paraId="129AC578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(2004)</w:t>
      </w:r>
      <w:r w:rsidR="0002101F" w:rsidRPr="00AF4466">
        <w:t>.</w:t>
      </w:r>
      <w:r w:rsidRPr="00AF4466">
        <w:t xml:space="preserve"> </w:t>
      </w:r>
      <w:proofErr w:type="spellStart"/>
      <w:r w:rsidRPr="00AF4466">
        <w:t>Positiv</w:t>
      </w:r>
      <w:proofErr w:type="spellEnd"/>
      <w:r w:rsidRPr="00AF4466">
        <w:t xml:space="preserve"> </w:t>
      </w:r>
      <w:proofErr w:type="spellStart"/>
      <w:r w:rsidRPr="00AF4466">
        <w:t>ungdomsudvikling</w:t>
      </w:r>
      <w:proofErr w:type="spellEnd"/>
      <w:r w:rsidRPr="00AF4466">
        <w:t xml:space="preserve">. </w:t>
      </w:r>
      <w:proofErr w:type="spellStart"/>
      <w:r w:rsidRPr="00AF4466">
        <w:rPr>
          <w:i/>
          <w:iCs/>
        </w:rPr>
        <w:t>Kognition</w:t>
      </w:r>
      <w:proofErr w:type="spellEnd"/>
      <w:r w:rsidR="0002101F" w:rsidRPr="00AF4466">
        <w:rPr>
          <w:i/>
          <w:iCs/>
        </w:rPr>
        <w:t xml:space="preserve"> </w:t>
      </w:r>
      <w:r w:rsidRPr="00AF4466">
        <w:rPr>
          <w:i/>
          <w:iCs/>
        </w:rPr>
        <w:t xml:space="preserve">&amp; </w:t>
      </w:r>
      <w:proofErr w:type="spellStart"/>
      <w:r w:rsidRPr="00AF4466">
        <w:rPr>
          <w:i/>
          <w:iCs/>
        </w:rPr>
        <w:t>Paedagogik</w:t>
      </w:r>
      <w:proofErr w:type="spellEnd"/>
      <w:r w:rsidRPr="00AF4466">
        <w:rPr>
          <w:i/>
          <w:iCs/>
        </w:rPr>
        <w:t>, 14</w:t>
      </w:r>
      <w:r w:rsidR="0002101F" w:rsidRPr="00AF4466">
        <w:t>(</w:t>
      </w:r>
      <w:r w:rsidRPr="00AF4466">
        <w:t>53</w:t>
      </w:r>
      <w:r w:rsidR="0002101F" w:rsidRPr="00AF4466">
        <w:t>)</w:t>
      </w:r>
      <w:r w:rsidRPr="00AF4466">
        <w:t>, 20-34.</w:t>
      </w:r>
    </w:p>
    <w:p w14:paraId="5696410B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(2004)</w:t>
      </w:r>
      <w:r w:rsidR="0002101F" w:rsidRPr="00AF4466">
        <w:t>.</w:t>
      </w:r>
      <w:r w:rsidRPr="00AF4466">
        <w:t xml:space="preserve"> What is positive youth development? </w:t>
      </w:r>
      <w:r w:rsidRPr="00AF4466">
        <w:rPr>
          <w:i/>
          <w:iCs/>
        </w:rPr>
        <w:t>Annals of the American Academy of Political and Social Science, 591,</w:t>
      </w:r>
      <w:r w:rsidRPr="00AF4466">
        <w:t xml:space="preserve"> 13-23.</w:t>
      </w:r>
    </w:p>
    <w:p w14:paraId="5D4A2287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(2004)</w:t>
      </w:r>
      <w:r w:rsidR="00EA4A07" w:rsidRPr="00AF4466">
        <w:t>.</w:t>
      </w:r>
      <w:r w:rsidRPr="00AF4466">
        <w:t xml:space="preserve"> Foreword. In R. Lerner and L. Steinberg (Eds.), </w:t>
      </w:r>
      <w:r w:rsidRPr="00AF4466">
        <w:rPr>
          <w:i/>
          <w:iCs/>
        </w:rPr>
        <w:t>H</w:t>
      </w:r>
      <w:r w:rsidR="00EA4A07" w:rsidRPr="00AF4466">
        <w:rPr>
          <w:i/>
          <w:iCs/>
        </w:rPr>
        <w:t>andbook of adolescent psychology</w:t>
      </w:r>
      <w:r w:rsidR="00E37CD1" w:rsidRPr="00AF4466">
        <w:rPr>
          <w:iCs/>
        </w:rPr>
        <w:t xml:space="preserve"> </w:t>
      </w:r>
      <w:r w:rsidR="00E37CD1" w:rsidRPr="00AF4466">
        <w:rPr>
          <w:iCs/>
          <w:color w:val="000000"/>
        </w:rPr>
        <w:t>(</w:t>
      </w:r>
      <w:r w:rsidR="00F77673" w:rsidRPr="00AF4466">
        <w:rPr>
          <w:iCs/>
          <w:color w:val="000000"/>
        </w:rPr>
        <w:t>pp. vii-viii</w:t>
      </w:r>
      <w:r w:rsidR="00E37CD1" w:rsidRPr="00AF4466">
        <w:rPr>
          <w:iCs/>
          <w:color w:val="000000"/>
        </w:rPr>
        <w:t>)</w:t>
      </w:r>
      <w:r w:rsidR="00EA4A07" w:rsidRPr="00AF4466">
        <w:rPr>
          <w:i/>
          <w:iCs/>
          <w:color w:val="000000"/>
        </w:rPr>
        <w:t>.</w:t>
      </w:r>
      <w:r w:rsidR="00EA4A07" w:rsidRPr="00AF4466">
        <w:rPr>
          <w:i/>
          <w:iCs/>
        </w:rPr>
        <w:t xml:space="preserve"> </w:t>
      </w:r>
      <w:r w:rsidR="00EA4A07" w:rsidRPr="00AF4466">
        <w:t>Hoboken, NJ</w:t>
      </w:r>
      <w:r w:rsidRPr="00AF4466">
        <w:t>: John Wiley and Sons.</w:t>
      </w:r>
    </w:p>
    <w:p w14:paraId="001B8597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>Damon, W. (2003)</w:t>
      </w:r>
      <w:r w:rsidR="00EA4A07" w:rsidRPr="00AF4466">
        <w:t>.</w:t>
      </w:r>
      <w:r w:rsidRPr="00AF4466">
        <w:t xml:space="preserve"> The roots of character and the role of community. </w:t>
      </w:r>
      <w:r w:rsidR="00EA4A07" w:rsidRPr="00AF4466">
        <w:rPr>
          <w:i/>
          <w:iCs/>
        </w:rPr>
        <w:t xml:space="preserve">Character, </w:t>
      </w:r>
      <w:proofErr w:type="gramStart"/>
      <w:r w:rsidR="00EA4A07" w:rsidRPr="00AF4466">
        <w:rPr>
          <w:i/>
          <w:iCs/>
        </w:rPr>
        <w:t>XI</w:t>
      </w:r>
      <w:r w:rsidR="00EA4A07" w:rsidRPr="00AF4466">
        <w:rPr>
          <w:iCs/>
        </w:rPr>
        <w:t>(</w:t>
      </w:r>
      <w:proofErr w:type="gramEnd"/>
      <w:r w:rsidRPr="00AF4466">
        <w:t>1</w:t>
      </w:r>
      <w:r w:rsidR="00EA4A07" w:rsidRPr="00AF4466">
        <w:t>),</w:t>
      </w:r>
      <w:r w:rsidRPr="00AF4466">
        <w:t xml:space="preserve"> 1-9.</w:t>
      </w:r>
    </w:p>
    <w:p w14:paraId="3AE09E97" w14:textId="77777777" w:rsidR="0036477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(2003)</w:t>
      </w:r>
      <w:r w:rsidR="00EA4A07" w:rsidRPr="00AF4466">
        <w:t>.</w:t>
      </w:r>
      <w:r w:rsidRPr="00AF4466">
        <w:t xml:space="preserve"> From the personal to the political. In C. E. Finn, Jr. (Ed.), </w:t>
      </w:r>
      <w:r w:rsidRPr="00AF4466">
        <w:rPr>
          <w:i/>
          <w:iCs/>
        </w:rPr>
        <w:t xml:space="preserve">Terrorists, despots and democracy: What our children need to </w:t>
      </w:r>
      <w:r w:rsidRPr="00AF4466">
        <w:rPr>
          <w:i/>
          <w:iCs/>
          <w:color w:val="000000"/>
        </w:rPr>
        <w:t>know</w:t>
      </w:r>
      <w:r w:rsidR="00E37CD1" w:rsidRPr="00AF4466">
        <w:rPr>
          <w:i/>
          <w:iCs/>
          <w:color w:val="000000"/>
        </w:rPr>
        <w:t xml:space="preserve"> </w:t>
      </w:r>
      <w:r w:rsidR="00E37CD1" w:rsidRPr="00AF4466">
        <w:rPr>
          <w:iCs/>
          <w:color w:val="000000"/>
        </w:rPr>
        <w:t>(</w:t>
      </w:r>
      <w:r w:rsidR="00AD7C5B" w:rsidRPr="00AF4466">
        <w:rPr>
          <w:iCs/>
          <w:color w:val="000000"/>
        </w:rPr>
        <w:t>pp. 34-36</w:t>
      </w:r>
      <w:r w:rsidR="00E37CD1" w:rsidRPr="00AF4466">
        <w:rPr>
          <w:iCs/>
          <w:color w:val="000000"/>
        </w:rPr>
        <w:t>)</w:t>
      </w:r>
      <w:r w:rsidRPr="00AF4466">
        <w:rPr>
          <w:i/>
          <w:iCs/>
          <w:color w:val="000000"/>
        </w:rPr>
        <w:t>.</w:t>
      </w:r>
      <w:r w:rsidRPr="00AF4466">
        <w:rPr>
          <w:i/>
          <w:iCs/>
        </w:rPr>
        <w:t xml:space="preserve"> </w:t>
      </w:r>
      <w:r w:rsidRPr="00AF4466">
        <w:t>Washington, DC: Thomas B. Fordham Foundation.</w:t>
      </w:r>
      <w:r w:rsidR="000A4399" w:rsidRPr="00AF4466">
        <w:t xml:space="preserve"> </w:t>
      </w:r>
      <w:r w:rsidR="00EA4A07" w:rsidRPr="00AF4466">
        <w:t xml:space="preserve"> </w:t>
      </w:r>
    </w:p>
    <w:p w14:paraId="5630CB31" w14:textId="77777777" w:rsidR="00364776" w:rsidRDefault="00EA4A07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Menon, J. L., </w:t>
      </w:r>
      <w:r w:rsidR="000249F1" w:rsidRPr="00AF4466">
        <w:t>and</w:t>
      </w:r>
      <w:r w:rsidRPr="00AF4466">
        <w:t xml:space="preserve"> Bronk, K. C. (2003). The Development of purpose during adolescence. </w:t>
      </w:r>
      <w:r w:rsidRPr="00AF4466">
        <w:rPr>
          <w:i/>
          <w:iCs/>
        </w:rPr>
        <w:t>Journal of Applied Developmental Science, 7</w:t>
      </w:r>
      <w:r w:rsidRPr="00AF4466">
        <w:t xml:space="preserve">(3), (119-128). </w:t>
      </w:r>
    </w:p>
    <w:p w14:paraId="28EFF1D7" w14:textId="77777777" w:rsidR="0036477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(2003)</w:t>
      </w:r>
      <w:r w:rsidR="001A301E" w:rsidRPr="00AF4466">
        <w:t>.</w:t>
      </w:r>
      <w:r w:rsidRPr="00AF4466">
        <w:t xml:space="preserve"> A new - but time-honored - approach to moral development in the child. In H. H. Knoop and P. Østergaard (Eds.), </w:t>
      </w:r>
      <w:proofErr w:type="spellStart"/>
      <w:r w:rsidRPr="00AF4466">
        <w:rPr>
          <w:i/>
          <w:iCs/>
        </w:rPr>
        <w:t>Børns</w:t>
      </w:r>
      <w:proofErr w:type="spellEnd"/>
      <w:r w:rsidRPr="00AF4466">
        <w:rPr>
          <w:i/>
          <w:iCs/>
        </w:rPr>
        <w:t xml:space="preserve"> liv </w:t>
      </w:r>
      <w:proofErr w:type="spellStart"/>
      <w:r w:rsidRPr="00AF4466">
        <w:rPr>
          <w:i/>
          <w:iCs/>
        </w:rPr>
        <w:t>og</w:t>
      </w:r>
      <w:proofErr w:type="spellEnd"/>
      <w:r w:rsidRPr="00AF4466">
        <w:rPr>
          <w:i/>
          <w:iCs/>
        </w:rPr>
        <w:t xml:space="preserve"> </w:t>
      </w:r>
      <w:proofErr w:type="spellStart"/>
      <w:r w:rsidRPr="00AF4466">
        <w:rPr>
          <w:i/>
          <w:iCs/>
        </w:rPr>
        <w:t>læreproceser</w:t>
      </w:r>
      <w:proofErr w:type="spellEnd"/>
      <w:r w:rsidRPr="00AF4466">
        <w:rPr>
          <w:i/>
          <w:iCs/>
        </w:rPr>
        <w:t xml:space="preserve"> i det </w:t>
      </w:r>
      <w:proofErr w:type="spellStart"/>
      <w:r w:rsidRPr="00AF4466">
        <w:rPr>
          <w:i/>
          <w:iCs/>
        </w:rPr>
        <w:t>moderne</w:t>
      </w:r>
      <w:proofErr w:type="spellEnd"/>
      <w:r w:rsidRPr="00AF4466">
        <w:rPr>
          <w:i/>
          <w:iCs/>
        </w:rPr>
        <w:t xml:space="preserve"> </w:t>
      </w:r>
      <w:proofErr w:type="spellStart"/>
      <w:r w:rsidRPr="00AF4466">
        <w:rPr>
          <w:i/>
          <w:iCs/>
        </w:rPr>
        <w:t>sa</w:t>
      </w:r>
      <w:r w:rsidRPr="00AF4466">
        <w:rPr>
          <w:i/>
          <w:iCs/>
          <w:color w:val="000000"/>
        </w:rPr>
        <w:t>mfund</w:t>
      </w:r>
      <w:proofErr w:type="spellEnd"/>
      <w:r w:rsidR="00E37CD1" w:rsidRPr="00AF4466">
        <w:rPr>
          <w:i/>
          <w:iCs/>
          <w:color w:val="000000"/>
        </w:rPr>
        <w:t>.</w:t>
      </w:r>
      <w:r w:rsidRPr="00AF4466">
        <w:rPr>
          <w:color w:val="000000"/>
        </w:rPr>
        <w:t xml:space="preserve"> </w:t>
      </w:r>
      <w:proofErr w:type="spellStart"/>
      <w:r w:rsidRPr="00AF4466">
        <w:t>Vaerlose</w:t>
      </w:r>
      <w:proofErr w:type="spellEnd"/>
      <w:r w:rsidRPr="00AF4466">
        <w:t xml:space="preserve">, Denmark: Billesø </w:t>
      </w:r>
      <w:proofErr w:type="spellStart"/>
      <w:r w:rsidRPr="00AF4466">
        <w:t>og</w:t>
      </w:r>
      <w:proofErr w:type="spellEnd"/>
      <w:r w:rsidRPr="00AF4466">
        <w:t xml:space="preserve"> Baltzer Publishers.</w:t>
      </w:r>
    </w:p>
    <w:p w14:paraId="181D932F" w14:textId="77777777" w:rsidR="0036477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and Gregory, A. (2003)</w:t>
      </w:r>
      <w:r w:rsidR="001A301E" w:rsidRPr="00AF4466">
        <w:t>.</w:t>
      </w:r>
      <w:r w:rsidRPr="00AF4466">
        <w:t xml:space="preserve"> Bringing in a new era in the field of youth development. In R. Lerner and P. Benson (Eds.), </w:t>
      </w:r>
      <w:r w:rsidRPr="00AF4466">
        <w:rPr>
          <w:i/>
          <w:iCs/>
        </w:rPr>
        <w:t>Developmental assets and asset-building communities</w:t>
      </w:r>
      <w:r w:rsidR="00E37CD1" w:rsidRPr="00AF4466">
        <w:rPr>
          <w:iCs/>
        </w:rPr>
        <w:t xml:space="preserve"> (pp. 47-64).</w:t>
      </w:r>
      <w:r w:rsidRPr="00AF4466">
        <w:t xml:space="preserve"> New York: Kluwer Academic/Plenum Press.</w:t>
      </w:r>
    </w:p>
    <w:p w14:paraId="41A42FE4" w14:textId="77777777" w:rsidR="00364776" w:rsidRDefault="00DC1524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(2003, Fall). Science looks at purpose in young people. In P. Veljkovic (Ed.), </w:t>
      </w:r>
      <w:r w:rsidRPr="00AF4466">
        <w:rPr>
          <w:i/>
        </w:rPr>
        <w:t xml:space="preserve">Laws of Life </w:t>
      </w:r>
      <w:r w:rsidRPr="00AF4466">
        <w:t xml:space="preserve">(p.7). Radnor, PA: John Templeton Foundation. </w:t>
      </w:r>
    </w:p>
    <w:p w14:paraId="52CE120C" w14:textId="77777777" w:rsidR="00364776" w:rsidRDefault="001A301E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(2003, February). The roots of character. </w:t>
      </w:r>
      <w:r w:rsidRPr="00AF4466">
        <w:rPr>
          <w:i/>
          <w:iCs/>
        </w:rPr>
        <w:t>Personal Excellence,</w:t>
      </w:r>
      <w:r w:rsidRPr="00AF4466">
        <w:t xml:space="preserve"> 13.</w:t>
      </w:r>
    </w:p>
    <w:p w14:paraId="4697367E" w14:textId="77777777" w:rsidR="00364776" w:rsidRDefault="001A301E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(2002, January). The moral advantage: How to succeed in business by doing the right thing. </w:t>
      </w:r>
      <w:r w:rsidRPr="00AF4466">
        <w:rPr>
          <w:i/>
          <w:iCs/>
        </w:rPr>
        <w:t>Optimize,</w:t>
      </w:r>
      <w:r w:rsidRPr="00AF4466">
        <w:t xml:space="preserve"> </w:t>
      </w:r>
      <w:r w:rsidR="003124B0" w:rsidRPr="00AF4466">
        <w:t>68-77</w:t>
      </w:r>
      <w:r w:rsidRPr="00AF4466">
        <w:t xml:space="preserve">. </w:t>
      </w:r>
    </w:p>
    <w:p w14:paraId="32125B56" w14:textId="77777777" w:rsidR="00364776" w:rsidRDefault="001A301E" w:rsidP="00364776">
      <w:pPr>
        <w:pStyle w:val="NormalWeb"/>
        <w:spacing w:before="0" w:beforeAutospacing="0" w:after="160" w:afterAutospacing="0"/>
        <w:ind w:left="547" w:hanging="367"/>
      </w:pPr>
      <w:r w:rsidRPr="00AF4466">
        <w:t>Verducci, S., and Damon, W. (2001</w:t>
      </w:r>
      <w:proofErr w:type="gramStart"/>
      <w:r w:rsidRPr="00AF4466">
        <w:t>).Youth</w:t>
      </w:r>
      <w:proofErr w:type="gramEnd"/>
      <w:r w:rsidRPr="00AF4466">
        <w:t xml:space="preserve"> outlook. In R. Lerner and J. Lerner (Eds.), </w:t>
      </w:r>
      <w:r w:rsidRPr="00AF4466">
        <w:rPr>
          <w:i/>
          <w:iCs/>
        </w:rPr>
        <w:t>Adolescen</w:t>
      </w:r>
      <w:r w:rsidR="00E37CD1" w:rsidRPr="00AF4466">
        <w:rPr>
          <w:i/>
          <w:iCs/>
        </w:rPr>
        <w:t>ce in America</w:t>
      </w:r>
      <w:r w:rsidRPr="00AF4466">
        <w:rPr>
          <w:i/>
          <w:iCs/>
        </w:rPr>
        <w:t xml:space="preserve">: </w:t>
      </w:r>
      <w:r w:rsidR="00E37CD1" w:rsidRPr="00AF4466">
        <w:rPr>
          <w:i/>
          <w:iCs/>
        </w:rPr>
        <w:t>An encyclopedia</w:t>
      </w:r>
      <w:r w:rsidRPr="00AF4466">
        <w:t xml:space="preserve">, (Vol. 2, pp. 815-825). New York: Oxford University Press. </w:t>
      </w:r>
    </w:p>
    <w:p w14:paraId="0546CABD" w14:textId="77777777" w:rsidR="00364776" w:rsidRDefault="001A301E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(2001, April 27-29). The gap generation. </w:t>
      </w:r>
      <w:r w:rsidRPr="00AF4466">
        <w:rPr>
          <w:i/>
          <w:iCs/>
        </w:rPr>
        <w:t>USA Weekend,</w:t>
      </w:r>
      <w:r w:rsidRPr="00AF4466">
        <w:t xml:space="preserve"> 7-9.</w:t>
      </w:r>
    </w:p>
    <w:p w14:paraId="07DC55A2" w14:textId="77777777" w:rsidR="00364776" w:rsidRDefault="001A301E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(2001). Character study. </w:t>
      </w:r>
      <w:r w:rsidRPr="00AF4466">
        <w:rPr>
          <w:i/>
          <w:iCs/>
        </w:rPr>
        <w:t>The Responsive Community, 11</w:t>
      </w:r>
      <w:r w:rsidRPr="00AF4466">
        <w:t>(2), 62-68.</w:t>
      </w:r>
    </w:p>
    <w:p w14:paraId="2ACDD855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(2001)</w:t>
      </w:r>
      <w:r w:rsidR="001A301E" w:rsidRPr="00AF4466">
        <w:t>.</w:t>
      </w:r>
      <w:r w:rsidRPr="00AF4466">
        <w:t xml:space="preserve"> To not fade away: Restoring civil identity among the young. In D. Ravitch and J. Viteritti (Eds.), </w:t>
      </w:r>
      <w:r w:rsidRPr="00AF4466">
        <w:rPr>
          <w:i/>
          <w:iCs/>
        </w:rPr>
        <w:t>Making good citizens: Education and civil society</w:t>
      </w:r>
      <w:r w:rsidR="0035692A" w:rsidRPr="00AF4466">
        <w:rPr>
          <w:iCs/>
        </w:rPr>
        <w:t xml:space="preserve"> (</w:t>
      </w:r>
      <w:r w:rsidR="00192A77" w:rsidRPr="00AF4466">
        <w:rPr>
          <w:iCs/>
        </w:rPr>
        <w:t>pp. 122-141</w:t>
      </w:r>
      <w:r w:rsidR="0035692A" w:rsidRPr="00AF4466">
        <w:rPr>
          <w:iCs/>
        </w:rPr>
        <w:t>).</w:t>
      </w:r>
      <w:r w:rsidRPr="00AF4466">
        <w:rPr>
          <w:b/>
          <w:color w:val="FF0000"/>
        </w:rPr>
        <w:t xml:space="preserve"> </w:t>
      </w:r>
      <w:r w:rsidRPr="00AF4466">
        <w:t>New Haven: Yale University Press</w:t>
      </w:r>
      <w:r w:rsidR="00192A77" w:rsidRPr="00AF4466">
        <w:t>.</w:t>
      </w:r>
    </w:p>
    <w:p w14:paraId="35F0FC5D" w14:textId="77777777" w:rsidR="00364776" w:rsidRDefault="00DC1524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M. Csikszentmihalyi and Damon, W. (2001). What does it mean to do good work in higher education today. In M. Devlin (Ed.), </w:t>
      </w:r>
      <w:r w:rsidRPr="00AF4466">
        <w:rPr>
          <w:i/>
          <w:iCs/>
        </w:rPr>
        <w:t xml:space="preserve">Futures Forum 2001: Exploring the Future of Higher Education </w:t>
      </w:r>
      <w:r w:rsidRPr="00AF4466">
        <w:rPr>
          <w:iCs/>
        </w:rPr>
        <w:t>(pp. 15-18)</w:t>
      </w:r>
      <w:r w:rsidRPr="00AF4466">
        <w:t>. Cambridge, MA: Forum for the Future of Higher Education.</w:t>
      </w:r>
    </w:p>
    <w:p w14:paraId="790E3A33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(2000)</w:t>
      </w:r>
      <w:r w:rsidR="001A301E" w:rsidRPr="00AF4466">
        <w:t>.</w:t>
      </w:r>
      <w:r w:rsidRPr="00AF4466">
        <w:t xml:space="preserve"> Setting the stage for the development of wisdom: Self-understanding and moral identity during adolescence. In W. Brown (Ed.)</w:t>
      </w:r>
      <w:r w:rsidR="000D2811" w:rsidRPr="00AF4466">
        <w:t>,</w:t>
      </w:r>
      <w:r w:rsidRPr="00AF4466">
        <w:t xml:space="preserve"> </w:t>
      </w:r>
      <w:r w:rsidRPr="00AF4466">
        <w:rPr>
          <w:i/>
          <w:iCs/>
        </w:rPr>
        <w:t>Understanding wisdom: Sources, science, and society</w:t>
      </w:r>
      <w:r w:rsidR="0035692A" w:rsidRPr="00AF4466">
        <w:rPr>
          <w:iCs/>
        </w:rPr>
        <w:t xml:space="preserve"> (pp. 339-360).</w:t>
      </w:r>
      <w:r w:rsidRPr="00AF4466">
        <w:t xml:space="preserve"> Radnor, PA: Templeton Foundation Press.</w:t>
      </w:r>
    </w:p>
    <w:p w14:paraId="31DB9C22" w14:textId="77777777" w:rsidR="00364776" w:rsidRDefault="00633DE2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(2000). Moral development. In A. E. </w:t>
      </w:r>
      <w:proofErr w:type="spellStart"/>
      <w:r w:rsidRPr="00AF4466">
        <w:t>Kazdin</w:t>
      </w:r>
      <w:proofErr w:type="spellEnd"/>
      <w:r w:rsidRPr="00AF4466">
        <w:t xml:space="preserve"> (Ed.), </w:t>
      </w:r>
      <w:r w:rsidRPr="00AF4466">
        <w:rPr>
          <w:i/>
          <w:iCs/>
        </w:rPr>
        <w:t>Encyclopedia of psychology</w:t>
      </w:r>
      <w:r w:rsidRPr="00AF4466">
        <w:t xml:space="preserve"> (Vol. 5, pp. 299-302). Washington, DC: American Psychological Association Books and New York: Oxford University Press.</w:t>
      </w:r>
    </w:p>
    <w:p w14:paraId="51018384" w14:textId="77777777" w:rsidR="00364776" w:rsidRDefault="00633DE2" w:rsidP="00364776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 xml:space="preserve">Damon, W. (1999, August). The moral development of children. </w:t>
      </w:r>
      <w:r w:rsidRPr="00AF4466">
        <w:rPr>
          <w:i/>
          <w:iCs/>
        </w:rPr>
        <w:t>Scientific American, 281</w:t>
      </w:r>
      <w:r w:rsidR="002A6727" w:rsidRPr="00AF4466">
        <w:rPr>
          <w:iCs/>
        </w:rPr>
        <w:t>(2)</w:t>
      </w:r>
      <w:r w:rsidRPr="00AF4466">
        <w:rPr>
          <w:i/>
          <w:iCs/>
        </w:rPr>
        <w:t>,</w:t>
      </w:r>
      <w:r w:rsidRPr="00AF4466">
        <w:t xml:space="preserve"> 72-88.</w:t>
      </w:r>
    </w:p>
    <w:p w14:paraId="421F3D83" w14:textId="77777777" w:rsidR="00364776" w:rsidRDefault="00DC1524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(1999-2000, Winter). Reading between the lines: What do </w:t>
      </w:r>
      <w:proofErr w:type="gramStart"/>
      <w:r w:rsidRPr="00AF4466">
        <w:t>teenagers</w:t>
      </w:r>
      <w:proofErr w:type="gramEnd"/>
      <w:r w:rsidRPr="00AF4466">
        <w:t xml:space="preserve"> </w:t>
      </w:r>
      <w:r w:rsidRPr="00AF4466">
        <w:rPr>
          <w:i/>
        </w:rPr>
        <w:t>laws of life</w:t>
      </w:r>
      <w:r w:rsidRPr="00AF4466">
        <w:t xml:space="preserve"> essays tell us about them? In P. Veljkovic (Ed.), </w:t>
      </w:r>
      <w:r w:rsidRPr="00AF4466">
        <w:rPr>
          <w:i/>
        </w:rPr>
        <w:t xml:space="preserve">Laws of Life </w:t>
      </w:r>
      <w:r w:rsidRPr="00AF4466">
        <w:t>(p.2). Radnor, PA: John Templeton Foundation.</w:t>
      </w:r>
    </w:p>
    <w:p w14:paraId="4387AD45" w14:textId="77777777" w:rsidR="00364776" w:rsidRDefault="001C74A1" w:rsidP="00364776">
      <w:pPr>
        <w:pStyle w:val="NormalWeb"/>
        <w:spacing w:before="0" w:beforeAutospacing="0" w:after="160" w:afterAutospacing="0"/>
        <w:ind w:left="547" w:hanging="367"/>
      </w:pPr>
      <w:r>
        <w:t xml:space="preserve">Damon, W. (1999). Die </w:t>
      </w:r>
      <w:proofErr w:type="spellStart"/>
      <w:r>
        <w:t>Moralentwicklung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Kindern</w:t>
      </w:r>
      <w:proofErr w:type="spellEnd"/>
      <w:r>
        <w:t xml:space="preserve">. </w:t>
      </w:r>
      <w:r w:rsidRPr="001C74A1">
        <w:rPr>
          <w:i/>
        </w:rPr>
        <w:t xml:space="preserve">Spektrum der </w:t>
      </w:r>
      <w:proofErr w:type="spellStart"/>
      <w:r w:rsidRPr="001C74A1">
        <w:rPr>
          <w:i/>
        </w:rPr>
        <w:t>Wissenschaft</w:t>
      </w:r>
      <w:proofErr w:type="spellEnd"/>
      <w:r w:rsidRPr="001C74A1">
        <w:rPr>
          <w:i/>
        </w:rPr>
        <w:t>,</w:t>
      </w:r>
      <w:r w:rsidR="009420CC">
        <w:rPr>
          <w:i/>
        </w:rPr>
        <w:t xml:space="preserve"> </w:t>
      </w:r>
      <w:r w:rsidR="00ED7D20">
        <w:rPr>
          <w:i/>
        </w:rPr>
        <w:t>(</w:t>
      </w:r>
      <w:r w:rsidRPr="001C74A1">
        <w:rPr>
          <w:i/>
        </w:rPr>
        <w:t>10</w:t>
      </w:r>
      <w:r w:rsidR="00ED7D20">
        <w:rPr>
          <w:i/>
        </w:rPr>
        <w:t>)</w:t>
      </w:r>
      <w:r>
        <w:t>, 62-70.</w:t>
      </w:r>
    </w:p>
    <w:p w14:paraId="470F125F" w14:textId="77777777" w:rsidR="00364776" w:rsidRDefault="00633DE2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(1998). Political development for a democratic future</w:t>
      </w:r>
      <w:r w:rsidR="00FD632C" w:rsidRPr="00AF4466">
        <w:t>: A commentary</w:t>
      </w:r>
      <w:r w:rsidRPr="00AF4466">
        <w:t xml:space="preserve">. In C. A. Flanagan and L. R. Sherrod (Eds.), </w:t>
      </w:r>
      <w:r w:rsidRPr="00AF4466">
        <w:rPr>
          <w:i/>
          <w:iCs/>
        </w:rPr>
        <w:t>Journal of Social Issues, (54)</w:t>
      </w:r>
      <w:r w:rsidRPr="00AF4466">
        <w:t>3, 621-627.</w:t>
      </w:r>
    </w:p>
    <w:p w14:paraId="2840AC57" w14:textId="77777777" w:rsidR="00364776" w:rsidRDefault="00032029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(1998). The path to a civil society goes through the university. </w:t>
      </w:r>
      <w:r w:rsidRPr="00AF4466">
        <w:rPr>
          <w:i/>
          <w:iCs/>
        </w:rPr>
        <w:t>The Chronicle of Higher Education, XLV</w:t>
      </w:r>
      <w:r w:rsidR="009420CC">
        <w:rPr>
          <w:i/>
          <w:iCs/>
        </w:rPr>
        <w:t xml:space="preserve"> </w:t>
      </w:r>
      <w:r w:rsidRPr="00AF4466">
        <w:t xml:space="preserve">(8), </w:t>
      </w:r>
      <w:r w:rsidR="00DC1524" w:rsidRPr="00AF4466">
        <w:t xml:space="preserve">pp. </w:t>
      </w:r>
      <w:r w:rsidRPr="00AF4466">
        <w:t>B4, B5.</w:t>
      </w:r>
    </w:p>
    <w:p w14:paraId="542059AD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(1997)</w:t>
      </w:r>
      <w:r w:rsidR="00633DE2" w:rsidRPr="00AF4466">
        <w:t>.</w:t>
      </w:r>
      <w:r w:rsidRPr="00AF4466">
        <w:t xml:space="preserve"> Foreword to Piaget, J., </w:t>
      </w:r>
      <w:r w:rsidRPr="00AF4466">
        <w:rPr>
          <w:i/>
          <w:iCs/>
        </w:rPr>
        <w:t>The moral judgment of the child</w:t>
      </w:r>
      <w:r w:rsidR="000D2811" w:rsidRPr="00AF4466">
        <w:rPr>
          <w:iCs/>
        </w:rPr>
        <w:t xml:space="preserve"> (pp. 3-9).</w:t>
      </w:r>
      <w:r w:rsidRPr="00AF4466">
        <w:t xml:space="preserve"> New York: The Free Press.</w:t>
      </w:r>
    </w:p>
    <w:p w14:paraId="781D140A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W., and Gregory, A. (1997)</w:t>
      </w:r>
      <w:r w:rsidR="00633DE2" w:rsidRPr="00AF4466">
        <w:t>.</w:t>
      </w:r>
      <w:r w:rsidRPr="00AF4466">
        <w:t xml:space="preserve"> The youth charter: Towards the formation of adolescent moral identity. </w:t>
      </w:r>
      <w:r w:rsidRPr="00AF4466">
        <w:rPr>
          <w:i/>
          <w:iCs/>
        </w:rPr>
        <w:t>Journal of Moral Education, 26</w:t>
      </w:r>
      <w:r w:rsidR="00746D1C" w:rsidRPr="00AF4466">
        <w:rPr>
          <w:iCs/>
        </w:rPr>
        <w:t>(2)</w:t>
      </w:r>
      <w:r w:rsidRPr="00AF4466">
        <w:rPr>
          <w:i/>
          <w:iCs/>
        </w:rPr>
        <w:t>,</w:t>
      </w:r>
      <w:r w:rsidRPr="00AF4466">
        <w:t xml:space="preserve"> 117-131.</w:t>
      </w:r>
    </w:p>
    <w:p w14:paraId="0E96CDCE" w14:textId="77777777" w:rsidR="00364776" w:rsidRDefault="00633DE2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(1997). The Handbook's back pages - and ours. </w:t>
      </w:r>
      <w:r w:rsidRPr="00AF4466">
        <w:rPr>
          <w:i/>
          <w:iCs/>
        </w:rPr>
        <w:t>Human Development, 40</w:t>
      </w:r>
      <w:r w:rsidRPr="00AF4466">
        <w:t>(2) 74-87.</w:t>
      </w:r>
    </w:p>
    <w:p w14:paraId="4A620937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(1997)</w:t>
      </w:r>
      <w:r w:rsidR="00633DE2" w:rsidRPr="00AF4466">
        <w:t>.</w:t>
      </w:r>
      <w:r w:rsidRPr="00AF4466">
        <w:t xml:space="preserve"> Learning and resistance: when developmental theory meets educational practice. In E. Amsel and A. Renninger, </w:t>
      </w:r>
      <w:r w:rsidRPr="00AF4466">
        <w:rPr>
          <w:i/>
          <w:iCs/>
        </w:rPr>
        <w:t>Change and development: Issues of theory, method and application</w:t>
      </w:r>
      <w:r w:rsidR="00374250" w:rsidRPr="00AF4466">
        <w:rPr>
          <w:iCs/>
        </w:rPr>
        <w:t xml:space="preserve"> (pp.287-310)</w:t>
      </w:r>
      <w:r w:rsidRPr="00AF4466">
        <w:t>. Hillsdale, N</w:t>
      </w:r>
      <w:r w:rsidR="007041E8" w:rsidRPr="00AF4466">
        <w:t>J</w:t>
      </w:r>
      <w:r w:rsidRPr="00AF4466">
        <w:t>: L. Erlbaum Associates.</w:t>
      </w:r>
    </w:p>
    <w:p w14:paraId="2E08515B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(1996)</w:t>
      </w:r>
      <w:r w:rsidR="002A4A44" w:rsidRPr="00AF4466">
        <w:t>.</w:t>
      </w:r>
      <w:r w:rsidRPr="00AF4466">
        <w:t xml:space="preserve"> Dear </w:t>
      </w:r>
      <w:r w:rsidR="006059CD" w:rsidRPr="00AF4466">
        <w:t>C</w:t>
      </w:r>
      <w:r w:rsidRPr="00AF4466">
        <w:t>aroline. In E. Goode (Ed.)</w:t>
      </w:r>
      <w:r w:rsidR="00423C30" w:rsidRPr="00AF4466">
        <w:t xml:space="preserve">, </w:t>
      </w:r>
      <w:r w:rsidR="00367068" w:rsidRPr="00AF4466">
        <w:rPr>
          <w:i/>
        </w:rPr>
        <w:t>Letters for</w:t>
      </w:r>
      <w:r w:rsidRPr="00AF4466">
        <w:rPr>
          <w:i/>
        </w:rPr>
        <w:t xml:space="preserve"> our children</w:t>
      </w:r>
      <w:r w:rsidR="00367068" w:rsidRPr="00AF4466">
        <w:rPr>
          <w:i/>
        </w:rPr>
        <w:t xml:space="preserve"> </w:t>
      </w:r>
      <w:r w:rsidR="00367068" w:rsidRPr="00AF4466">
        <w:t xml:space="preserve">(pp. 117-122). </w:t>
      </w:r>
      <w:r w:rsidRPr="00AF4466">
        <w:t xml:space="preserve"> New York: Random House.</w:t>
      </w:r>
    </w:p>
    <w:p w14:paraId="1025E9C0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(1996)</w:t>
      </w:r>
      <w:r w:rsidR="00BE7987" w:rsidRPr="00AF4466">
        <w:t>.</w:t>
      </w:r>
      <w:r w:rsidRPr="00AF4466">
        <w:t xml:space="preserve"> </w:t>
      </w:r>
      <w:proofErr w:type="spellStart"/>
      <w:r w:rsidRPr="00AF4466">
        <w:t>Moralisches</w:t>
      </w:r>
      <w:proofErr w:type="spellEnd"/>
      <w:r w:rsidRPr="00AF4466">
        <w:t xml:space="preserve"> </w:t>
      </w:r>
      <w:proofErr w:type="spellStart"/>
      <w:r w:rsidRPr="00AF4466">
        <w:t>entwicklung</w:t>
      </w:r>
      <w:proofErr w:type="spellEnd"/>
      <w:r w:rsidRPr="00AF4466">
        <w:t xml:space="preserve"> in </w:t>
      </w:r>
      <w:proofErr w:type="spellStart"/>
      <w:r w:rsidRPr="00AF4466">
        <w:t>schule</w:t>
      </w:r>
      <w:proofErr w:type="spellEnd"/>
      <w:r w:rsidRPr="00AF4466">
        <w:t xml:space="preserve"> und </w:t>
      </w:r>
      <w:proofErr w:type="spellStart"/>
      <w:r w:rsidRPr="00AF4466">
        <w:t>betrieb</w:t>
      </w:r>
      <w:proofErr w:type="spellEnd"/>
      <w:r w:rsidRPr="00AF4466">
        <w:t xml:space="preserve">. In W. Stark, T. Fitzner, K. </w:t>
      </w:r>
      <w:proofErr w:type="spellStart"/>
      <w:r w:rsidRPr="00AF4466">
        <w:t>Giebeler</w:t>
      </w:r>
      <w:proofErr w:type="spellEnd"/>
      <w:r w:rsidRPr="00AF4466">
        <w:t xml:space="preserve"> and C. </w:t>
      </w:r>
      <w:proofErr w:type="spellStart"/>
      <w:r w:rsidRPr="00AF4466">
        <w:t>Schulbert</w:t>
      </w:r>
      <w:proofErr w:type="spellEnd"/>
      <w:r w:rsidRPr="00AF4466">
        <w:t xml:space="preserve"> (Eds.), </w:t>
      </w:r>
      <w:proofErr w:type="spellStart"/>
      <w:r w:rsidRPr="00AF4466">
        <w:rPr>
          <w:i/>
        </w:rPr>
        <w:t>Moralisches</w:t>
      </w:r>
      <w:proofErr w:type="spellEnd"/>
      <w:r w:rsidRPr="00AF4466">
        <w:rPr>
          <w:i/>
        </w:rPr>
        <w:t xml:space="preserve"> </w:t>
      </w:r>
      <w:proofErr w:type="spellStart"/>
      <w:r w:rsidRPr="00AF4466">
        <w:rPr>
          <w:i/>
        </w:rPr>
        <w:t>lernen</w:t>
      </w:r>
      <w:proofErr w:type="spellEnd"/>
      <w:r w:rsidRPr="00AF4466">
        <w:rPr>
          <w:i/>
        </w:rPr>
        <w:t xml:space="preserve"> in </w:t>
      </w:r>
      <w:proofErr w:type="spellStart"/>
      <w:r w:rsidRPr="00AF4466">
        <w:rPr>
          <w:i/>
        </w:rPr>
        <w:t>schule</w:t>
      </w:r>
      <w:proofErr w:type="spellEnd"/>
      <w:r w:rsidRPr="00AF4466">
        <w:rPr>
          <w:i/>
        </w:rPr>
        <w:t xml:space="preserve">, </w:t>
      </w:r>
      <w:proofErr w:type="spellStart"/>
      <w:r w:rsidRPr="00AF4466">
        <w:rPr>
          <w:i/>
        </w:rPr>
        <w:t>betrieb</w:t>
      </w:r>
      <w:proofErr w:type="spellEnd"/>
      <w:r w:rsidRPr="00AF4466">
        <w:rPr>
          <w:i/>
        </w:rPr>
        <w:t>, und gesellschaft</w:t>
      </w:r>
      <w:r w:rsidR="001624BA" w:rsidRPr="00AF4466">
        <w:rPr>
          <w:i/>
        </w:rPr>
        <w:t xml:space="preserve"> </w:t>
      </w:r>
      <w:r w:rsidR="001624BA" w:rsidRPr="00AF4466">
        <w:t>(pp. 63-69)</w:t>
      </w:r>
      <w:r w:rsidR="00367068" w:rsidRPr="00AF4466">
        <w:rPr>
          <w:color w:val="000000"/>
        </w:rPr>
        <w:t>.</w:t>
      </w:r>
      <w:r w:rsidRPr="00AF4466">
        <w:t xml:space="preserve"> Bad Boll: </w:t>
      </w:r>
      <w:proofErr w:type="spellStart"/>
      <w:r w:rsidRPr="00AF4466">
        <w:t>Evangelische</w:t>
      </w:r>
      <w:proofErr w:type="spellEnd"/>
      <w:r w:rsidRPr="00AF4466">
        <w:t xml:space="preserve"> Akademie Bad Boll.</w:t>
      </w:r>
    </w:p>
    <w:p w14:paraId="19852E7D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(1996)</w:t>
      </w:r>
      <w:r w:rsidR="00BE7987" w:rsidRPr="00AF4466">
        <w:t xml:space="preserve">. </w:t>
      </w:r>
      <w:r w:rsidRPr="00AF4466">
        <w:t xml:space="preserve">Nature, </w:t>
      </w:r>
      <w:r w:rsidR="005C3E97" w:rsidRPr="00AF4466">
        <w:t>second nature</w:t>
      </w:r>
      <w:r w:rsidRPr="00AF4466">
        <w:t xml:space="preserve">, and individual development: an ethnographic opportunity.  In R. </w:t>
      </w:r>
      <w:proofErr w:type="spellStart"/>
      <w:r w:rsidRPr="00AF4466">
        <w:t>Jessor</w:t>
      </w:r>
      <w:proofErr w:type="spellEnd"/>
      <w:r w:rsidRPr="00AF4466">
        <w:t>, A. Colby, and R. Shweder (Eds.)</w:t>
      </w:r>
      <w:r w:rsidR="00BE7987" w:rsidRPr="00AF4466">
        <w:t>,</w:t>
      </w:r>
      <w:r w:rsidRPr="00AF4466">
        <w:t xml:space="preserve"> </w:t>
      </w:r>
      <w:r w:rsidRPr="00AF4466">
        <w:rPr>
          <w:i/>
        </w:rPr>
        <w:t xml:space="preserve">Ethnography and human development: </w:t>
      </w:r>
      <w:r w:rsidR="00BE7987" w:rsidRPr="00AF4466">
        <w:rPr>
          <w:i/>
        </w:rPr>
        <w:t xml:space="preserve">Context and Meaning in Social Inquiry </w:t>
      </w:r>
      <w:r w:rsidR="00BE7987" w:rsidRPr="00AF4466">
        <w:t>(pp. 4</w:t>
      </w:r>
      <w:r w:rsidR="005C3E97" w:rsidRPr="00AF4466">
        <w:t>59</w:t>
      </w:r>
      <w:r w:rsidR="00BE7987" w:rsidRPr="00AF4466">
        <w:t>-475)</w:t>
      </w:r>
      <w:r w:rsidRPr="00AF4466">
        <w:t>. Chicago: University of Chicago Press.</w:t>
      </w:r>
    </w:p>
    <w:p w14:paraId="25552CAE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(1996)</w:t>
      </w:r>
      <w:r w:rsidR="00BE7987" w:rsidRPr="00AF4466">
        <w:t>.</w:t>
      </w:r>
      <w:r w:rsidRPr="00AF4466">
        <w:t xml:space="preserve"> The lifelong transformation of moral goals through social influence. In P. Baltes and U. Staudinger (Eds.)</w:t>
      </w:r>
      <w:r w:rsidR="00BE7987" w:rsidRPr="00AF4466">
        <w:t>,</w:t>
      </w:r>
      <w:r w:rsidRPr="00AF4466">
        <w:t xml:space="preserve"> </w:t>
      </w:r>
      <w:r w:rsidRPr="00AF4466">
        <w:rPr>
          <w:i/>
        </w:rPr>
        <w:t xml:space="preserve">Interactive minds: Life-span perspectives on </w:t>
      </w:r>
      <w:r w:rsidR="00BE7987" w:rsidRPr="00AF4466">
        <w:rPr>
          <w:i/>
        </w:rPr>
        <w:t xml:space="preserve">the </w:t>
      </w:r>
      <w:r w:rsidRPr="00AF4466">
        <w:rPr>
          <w:i/>
        </w:rPr>
        <w:t xml:space="preserve">social </w:t>
      </w:r>
      <w:r w:rsidR="00BE7987" w:rsidRPr="00AF4466">
        <w:rPr>
          <w:i/>
        </w:rPr>
        <w:t xml:space="preserve">foundation of cognition </w:t>
      </w:r>
      <w:r w:rsidR="00BE7987" w:rsidRPr="00AF4466">
        <w:t>(pp. 198-220)</w:t>
      </w:r>
      <w:r w:rsidRPr="00AF4466">
        <w:t>. Chicago: University of Chicago Press.</w:t>
      </w:r>
    </w:p>
    <w:p w14:paraId="4F9FDCB0" w14:textId="77777777" w:rsidR="00364776" w:rsidRDefault="002363F7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(1996, December 22). Persuading a child to give </w:t>
      </w:r>
      <w:r w:rsidR="00295FBE">
        <w:t>happily</w:t>
      </w:r>
      <w:r w:rsidRPr="00AF4466">
        <w:t xml:space="preserve">. </w:t>
      </w:r>
      <w:r w:rsidRPr="00AF4466">
        <w:rPr>
          <w:i/>
        </w:rPr>
        <w:t xml:space="preserve">The Boston Globe, </w:t>
      </w:r>
      <w:r w:rsidRPr="00AF4466">
        <w:t xml:space="preserve">p. D3. </w:t>
      </w:r>
    </w:p>
    <w:p w14:paraId="42E21EBC" w14:textId="77777777" w:rsidR="00364776" w:rsidRDefault="002363F7" w:rsidP="00364776">
      <w:pPr>
        <w:pStyle w:val="NormalWeb"/>
        <w:spacing w:before="0" w:beforeAutospacing="0" w:after="160" w:afterAutospacing="0"/>
        <w:ind w:left="547" w:hanging="367"/>
        <w:rPr>
          <w:i/>
        </w:rPr>
      </w:pPr>
      <w:r w:rsidRPr="00AF4466">
        <w:t xml:space="preserve">Colby, A. and Damon, W. (1996, November </w:t>
      </w:r>
      <w:r w:rsidR="009420CC">
        <w:t xml:space="preserve">1). </w:t>
      </w:r>
      <w:proofErr w:type="gramStart"/>
      <w:r w:rsidR="009420CC">
        <w:t>So</w:t>
      </w:r>
      <w:proofErr w:type="gramEnd"/>
      <w:r w:rsidR="009420CC">
        <w:t xml:space="preserve"> what is “moral character”?</w:t>
      </w:r>
      <w:r w:rsidRPr="00AF4466">
        <w:t xml:space="preserve"> </w:t>
      </w:r>
      <w:r w:rsidRPr="00AF4466">
        <w:rPr>
          <w:i/>
        </w:rPr>
        <w:t xml:space="preserve">The Christian Science Monitor. </w:t>
      </w:r>
    </w:p>
    <w:p w14:paraId="77C1E11E" w14:textId="77777777" w:rsidR="00364776" w:rsidRDefault="002363F7" w:rsidP="00364776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 xml:space="preserve">Damon, W., and Colby, A. (1996). Education and moral commitment. </w:t>
      </w:r>
      <w:r w:rsidRPr="00AF4466">
        <w:rPr>
          <w:i/>
        </w:rPr>
        <w:t>Journal of Moral Education, 25</w:t>
      </w:r>
      <w:r w:rsidR="00E83B9D" w:rsidRPr="00AF4466">
        <w:t>(1)</w:t>
      </w:r>
      <w:r w:rsidRPr="00AF4466">
        <w:t>, 31-45.</w:t>
      </w:r>
    </w:p>
    <w:p w14:paraId="63E63F65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 (1995). Moral education in school and out. In A Etzioni (Ed.)</w:t>
      </w:r>
      <w:r w:rsidR="00BE7987" w:rsidRPr="00AF4466">
        <w:t>,</w:t>
      </w:r>
      <w:r w:rsidRPr="00AF4466">
        <w:t xml:space="preserve"> </w:t>
      </w:r>
      <w:r w:rsidRPr="00AF4466">
        <w:rPr>
          <w:i/>
        </w:rPr>
        <w:t xml:space="preserve">The I and </w:t>
      </w:r>
      <w:proofErr w:type="gramStart"/>
      <w:r w:rsidRPr="00AF4466">
        <w:rPr>
          <w:i/>
        </w:rPr>
        <w:t xml:space="preserve">the </w:t>
      </w:r>
      <w:proofErr w:type="spellStart"/>
      <w:r w:rsidRPr="00AF4466">
        <w:rPr>
          <w:i/>
          <w:color w:val="000000"/>
        </w:rPr>
        <w:t>we</w:t>
      </w:r>
      <w:proofErr w:type="spellEnd"/>
      <w:proofErr w:type="gramEnd"/>
      <w:r w:rsidRPr="00AF4466">
        <w:rPr>
          <w:i/>
          <w:color w:val="000000"/>
        </w:rPr>
        <w:t>.</w:t>
      </w:r>
      <w:r w:rsidRPr="00AF4466">
        <w:rPr>
          <w:b/>
          <w:color w:val="FF0000"/>
        </w:rPr>
        <w:t xml:space="preserve"> </w:t>
      </w:r>
      <w:r w:rsidRPr="00AF4466">
        <w:t xml:space="preserve"> New York: St. Martin's Press.</w:t>
      </w:r>
      <w:r w:rsidR="00AC645C" w:rsidRPr="00AF4466">
        <w:t xml:space="preserve"> </w:t>
      </w:r>
    </w:p>
    <w:p w14:paraId="131AFD81" w14:textId="77777777" w:rsidR="00364776" w:rsidRDefault="008E1B40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(1995, November 17-19). At the Thanksgiving table: Have an open family discussion about ethics. </w:t>
      </w:r>
      <w:r w:rsidRPr="00AF4466">
        <w:rPr>
          <w:i/>
          <w:iCs/>
        </w:rPr>
        <w:t>USA Weekend,</w:t>
      </w:r>
      <w:r w:rsidRPr="00AF4466">
        <w:t xml:space="preserve"> 26.</w:t>
      </w:r>
    </w:p>
    <w:p w14:paraId="0D7C025A" w14:textId="77777777" w:rsidR="00364776" w:rsidRDefault="008E1B40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(1995, August 30). Moral education and character development. In </w:t>
      </w:r>
      <w:r w:rsidRPr="00AF4466">
        <w:rPr>
          <w:i/>
        </w:rPr>
        <w:t>Forging Links between Creativity and Morality</w:t>
      </w:r>
      <w:r w:rsidRPr="00AF4466">
        <w:t xml:space="preserve"> (pp. 4-9). Chicago: The Carylon Foundation</w:t>
      </w:r>
      <w:r w:rsidR="00364776">
        <w:t>.</w:t>
      </w:r>
    </w:p>
    <w:p w14:paraId="6972EAEB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(1994)</w:t>
      </w:r>
      <w:r w:rsidR="00BE7987" w:rsidRPr="00AF4466">
        <w:t>.</w:t>
      </w:r>
      <w:r w:rsidRPr="00AF4466">
        <w:t xml:space="preserve"> Commentary. </w:t>
      </w:r>
      <w:r w:rsidRPr="00AF4466">
        <w:rPr>
          <w:i/>
        </w:rPr>
        <w:t>Human development, 37</w:t>
      </w:r>
      <w:r w:rsidR="00E83B9D" w:rsidRPr="00AF4466">
        <w:t>(3)</w:t>
      </w:r>
      <w:r w:rsidRPr="00AF4466">
        <w:t>, 140-143.</w:t>
      </w:r>
    </w:p>
    <w:p w14:paraId="78AB2A5C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Colby, A. and Damon, W. (1994)</w:t>
      </w:r>
      <w:r w:rsidR="008B0B66" w:rsidRPr="00AF4466">
        <w:t>.</w:t>
      </w:r>
      <w:r w:rsidRPr="00AF4466">
        <w:t xml:space="preserve"> The development of extraordinary moral commitment. In M. Killen and D. Hart (Eds.), </w:t>
      </w:r>
      <w:r w:rsidRPr="00AF4466">
        <w:rPr>
          <w:i/>
        </w:rPr>
        <w:t>Morality in everyday life: Developmental perspectives</w:t>
      </w:r>
      <w:r w:rsidR="001E6FE1" w:rsidRPr="00AF4466">
        <w:t xml:space="preserve"> (pp. 342-370)</w:t>
      </w:r>
      <w:r w:rsidRPr="00AF4466">
        <w:rPr>
          <w:i/>
        </w:rPr>
        <w:t>.</w:t>
      </w:r>
      <w:r w:rsidRPr="00AF4466">
        <w:t xml:space="preserve"> New York: Cambridge University Press.</w:t>
      </w:r>
    </w:p>
    <w:p w14:paraId="59850853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  <w:rPr>
          <w:color w:val="000000"/>
        </w:rPr>
      </w:pPr>
      <w:r w:rsidRPr="00AF4466">
        <w:rPr>
          <w:color w:val="000000"/>
        </w:rPr>
        <w:t>Damon, W. (1994)</w:t>
      </w:r>
      <w:r w:rsidR="008B0B66" w:rsidRPr="00AF4466">
        <w:rPr>
          <w:color w:val="000000"/>
        </w:rPr>
        <w:t>.</w:t>
      </w:r>
      <w:r w:rsidRPr="00AF4466">
        <w:rPr>
          <w:color w:val="000000"/>
        </w:rPr>
        <w:t xml:space="preserve"> Peer </w:t>
      </w:r>
      <w:r w:rsidR="005E5CEE" w:rsidRPr="00AF4466">
        <w:rPr>
          <w:color w:val="000000"/>
        </w:rPr>
        <w:t xml:space="preserve">relations and learning. In T. Husen and T. N. Postlethwaite (Eds.), </w:t>
      </w:r>
      <w:r w:rsidRPr="00AF4466">
        <w:rPr>
          <w:i/>
          <w:color w:val="000000"/>
        </w:rPr>
        <w:t>International encyclopedia of education</w:t>
      </w:r>
      <w:r w:rsidR="005E5CEE" w:rsidRPr="00AF4466">
        <w:rPr>
          <w:i/>
          <w:color w:val="000000"/>
        </w:rPr>
        <w:t xml:space="preserve"> </w:t>
      </w:r>
      <w:r w:rsidR="005E5CEE" w:rsidRPr="00AF4466">
        <w:rPr>
          <w:color w:val="000000"/>
        </w:rPr>
        <w:t>(Vol. 8, pp. 4368-4372)</w:t>
      </w:r>
      <w:r w:rsidR="008B0B66" w:rsidRPr="00AF4466">
        <w:rPr>
          <w:b/>
          <w:color w:val="000000"/>
        </w:rPr>
        <w:t>.</w:t>
      </w:r>
      <w:r w:rsidRPr="00AF4466">
        <w:rPr>
          <w:color w:val="000000"/>
        </w:rPr>
        <w:t xml:space="preserve"> </w:t>
      </w:r>
      <w:r w:rsidR="0030485C" w:rsidRPr="00AF4466">
        <w:rPr>
          <w:color w:val="000000"/>
        </w:rPr>
        <w:t xml:space="preserve">New York: Pergamon; </w:t>
      </w:r>
      <w:r w:rsidR="005E5CEE" w:rsidRPr="00AF4466">
        <w:rPr>
          <w:color w:val="000000"/>
        </w:rPr>
        <w:t>New York: Elsevier</w:t>
      </w:r>
      <w:r w:rsidRPr="00AF4466">
        <w:rPr>
          <w:color w:val="000000"/>
        </w:rPr>
        <w:t>.</w:t>
      </w:r>
      <w:r w:rsidR="00AC645C" w:rsidRPr="00AF4466">
        <w:rPr>
          <w:color w:val="000000"/>
        </w:rPr>
        <w:t xml:space="preserve"> </w:t>
      </w:r>
    </w:p>
    <w:p w14:paraId="5F9D508F" w14:textId="77777777" w:rsidR="00364776" w:rsidRDefault="009E1021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 (1993). Foreword to R. Cocking and K. Renninger (Eds.), </w:t>
      </w:r>
      <w:r w:rsidRPr="00AF4466">
        <w:rPr>
          <w:i/>
        </w:rPr>
        <w:t xml:space="preserve">The development and meaning of psychological distance </w:t>
      </w:r>
      <w:r w:rsidRPr="00AF4466">
        <w:t>(pp. xiii-xv). Hillsdale, NJ: L. Erlbaum Associates.</w:t>
      </w:r>
    </w:p>
    <w:p w14:paraId="31287A2E" w14:textId="77777777" w:rsidR="00364776" w:rsidRDefault="009E1021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Colby, A. and Damon, W.  (1993). The uniting of self and morality in the development of extraordinary moral commitment. In G. Noam and T. Wren (Eds.), </w:t>
      </w:r>
      <w:r w:rsidRPr="00AF4466">
        <w:rPr>
          <w:i/>
        </w:rPr>
        <w:t xml:space="preserve">The moral self </w:t>
      </w:r>
      <w:r w:rsidRPr="00AF4466">
        <w:t>(pp. 149-174). Cambridge: The MIT Press.</w:t>
      </w:r>
    </w:p>
    <w:p w14:paraId="78E416B1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proofErr w:type="spellStart"/>
      <w:r w:rsidRPr="00AF4466">
        <w:t>Youniss</w:t>
      </w:r>
      <w:proofErr w:type="spellEnd"/>
      <w:r w:rsidRPr="00AF4466">
        <w:t>, J., and Damon, W. (1992)</w:t>
      </w:r>
      <w:r w:rsidR="008B0B66" w:rsidRPr="00AF4466">
        <w:t>.</w:t>
      </w:r>
      <w:r w:rsidRPr="00AF4466">
        <w:t xml:space="preserve"> Social construction in Piaget's theory. In H. Beilin and P. Pufall (Eds.), </w:t>
      </w:r>
      <w:r w:rsidRPr="00AF4466">
        <w:rPr>
          <w:i/>
        </w:rPr>
        <w:t>Piaget's theory: Prospects and possibilities</w:t>
      </w:r>
      <w:r w:rsidR="008B0B66" w:rsidRPr="00AF4466">
        <w:t xml:space="preserve"> (pp. 267-286)</w:t>
      </w:r>
      <w:r w:rsidRPr="00AF4466">
        <w:t>. Hillsdale, NJ: Erlbaum.</w:t>
      </w:r>
    </w:p>
    <w:p w14:paraId="6147784A" w14:textId="77777777" w:rsidR="00364776" w:rsidRDefault="002643CF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(1992</w:t>
      </w:r>
      <w:r w:rsidR="00E83B9D" w:rsidRPr="00AF4466">
        <w:t>, Fall</w:t>
      </w:r>
      <w:r w:rsidRPr="00AF4466">
        <w:t>)</w:t>
      </w:r>
      <w:r w:rsidR="00691042" w:rsidRPr="00AF4466">
        <w:t>.</w:t>
      </w:r>
      <w:r w:rsidRPr="00AF4466">
        <w:t xml:space="preserve"> Common sense on morality and today's youth. </w:t>
      </w:r>
      <w:r w:rsidRPr="00AF4466">
        <w:rPr>
          <w:i/>
        </w:rPr>
        <w:t>The responsive community, 2</w:t>
      </w:r>
      <w:r w:rsidR="00E83B9D" w:rsidRPr="00AF4466">
        <w:t>(4)</w:t>
      </w:r>
      <w:r w:rsidRPr="00AF4466">
        <w:rPr>
          <w:i/>
        </w:rPr>
        <w:t>,</w:t>
      </w:r>
      <w:r w:rsidR="00364776">
        <w:t xml:space="preserve"> 86-88.</w:t>
      </w:r>
    </w:p>
    <w:p w14:paraId="0DDE8F9E" w14:textId="77777777" w:rsidR="00364776" w:rsidRDefault="002643CF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(1992)</w:t>
      </w:r>
      <w:r w:rsidR="00691042" w:rsidRPr="00AF4466">
        <w:t>.</w:t>
      </w:r>
      <w:r w:rsidRPr="00AF4466">
        <w:t xml:space="preserve"> Teaching as a moral craft and </w:t>
      </w:r>
      <w:r w:rsidRPr="00AF4466">
        <w:rPr>
          <w:color w:val="000000"/>
        </w:rPr>
        <w:t>developmental expedition. In F. Oser</w:t>
      </w:r>
      <w:r w:rsidR="00660FB7" w:rsidRPr="00AF4466">
        <w:rPr>
          <w:color w:val="000000"/>
        </w:rPr>
        <w:t>,</w:t>
      </w:r>
      <w:r w:rsidRPr="00AF4466">
        <w:rPr>
          <w:color w:val="000000"/>
        </w:rPr>
        <w:t xml:space="preserve"> A. Dick</w:t>
      </w:r>
      <w:r w:rsidR="00660FB7" w:rsidRPr="00AF4466">
        <w:rPr>
          <w:color w:val="000000"/>
        </w:rPr>
        <w:t>, and J. Patry</w:t>
      </w:r>
      <w:r w:rsidRPr="00AF4466">
        <w:rPr>
          <w:color w:val="000000"/>
        </w:rPr>
        <w:t xml:space="preserve"> (Eds.), </w:t>
      </w:r>
      <w:r w:rsidRPr="00AF4466">
        <w:rPr>
          <w:i/>
          <w:color w:val="000000"/>
        </w:rPr>
        <w:t>Effective and responsible teaching</w:t>
      </w:r>
      <w:r w:rsidR="00660FB7" w:rsidRPr="00AF4466">
        <w:rPr>
          <w:i/>
          <w:color w:val="000000"/>
        </w:rPr>
        <w:t>: The new synthesis</w:t>
      </w:r>
      <w:r w:rsidR="00660FB7" w:rsidRPr="00AF4466">
        <w:rPr>
          <w:color w:val="000000"/>
        </w:rPr>
        <w:t xml:space="preserve"> </w:t>
      </w:r>
      <w:r w:rsidR="00691042" w:rsidRPr="00AF4466">
        <w:rPr>
          <w:color w:val="000000"/>
        </w:rPr>
        <w:t>(</w:t>
      </w:r>
      <w:r w:rsidR="00E4281E" w:rsidRPr="00AF4466">
        <w:rPr>
          <w:color w:val="000000"/>
        </w:rPr>
        <w:t>pp. 139-153</w:t>
      </w:r>
      <w:r w:rsidR="00691042" w:rsidRPr="00AF4466">
        <w:rPr>
          <w:color w:val="000000"/>
        </w:rPr>
        <w:t>).</w:t>
      </w:r>
      <w:r w:rsidRPr="00AF4466">
        <w:t xml:space="preserve"> San Francisco: Jossey-Bass.</w:t>
      </w:r>
    </w:p>
    <w:p w14:paraId="2E3866FB" w14:textId="77777777" w:rsidR="00364776" w:rsidRDefault="002643CF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W., and Hart, D. (1992)</w:t>
      </w:r>
      <w:r w:rsidR="00691042" w:rsidRPr="00AF4466">
        <w:t>.</w:t>
      </w:r>
      <w:r w:rsidRPr="00AF4466">
        <w:t xml:space="preserve"> Self-understanding and its role in social and moral development. In M. Bornstein and M. Lamb (Eds.), </w:t>
      </w:r>
      <w:r w:rsidRPr="00AF4466">
        <w:rPr>
          <w:i/>
        </w:rPr>
        <w:t>Developmental psychology: an advanced textbook</w:t>
      </w:r>
      <w:r w:rsidR="00691042" w:rsidRPr="00AF4466">
        <w:t xml:space="preserve"> (pp. 421-464).</w:t>
      </w:r>
      <w:r w:rsidR="00F231AE" w:rsidRPr="00AF4466">
        <w:t xml:space="preserve"> Hillsdale, NJ:</w:t>
      </w:r>
      <w:r w:rsidRPr="00AF4466">
        <w:t xml:space="preserve"> Lawrence Erlbaum Associates.</w:t>
      </w:r>
    </w:p>
    <w:p w14:paraId="44D38912" w14:textId="77777777" w:rsidR="00364776" w:rsidRDefault="00AE7D0C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(1992, October). Teaching values in school promotes understanding and good citizenship. </w:t>
      </w:r>
      <w:r w:rsidRPr="00AF4466">
        <w:rPr>
          <w:i/>
        </w:rPr>
        <w:t xml:space="preserve">Brown University </w:t>
      </w:r>
      <w:r w:rsidRPr="00AF4466">
        <w:rPr>
          <w:i/>
          <w:iCs/>
        </w:rPr>
        <w:t>Child and Adolescent Behavior Letter,</w:t>
      </w:r>
      <w:r w:rsidRPr="00AF4466">
        <w:rPr>
          <w:i/>
        </w:rPr>
        <w:t xml:space="preserve"> 8(</w:t>
      </w:r>
      <w:r w:rsidRPr="00AF4466">
        <w:t>10), 2, 7-8.</w:t>
      </w:r>
    </w:p>
    <w:p w14:paraId="023E41DF" w14:textId="77777777" w:rsidR="000B4E91" w:rsidRDefault="00F12571" w:rsidP="000B4E91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 xml:space="preserve">Damon, W., and Phelps, E. (1991). Peer collaboration as a context for cognitive growth. In </w:t>
      </w:r>
      <w:r w:rsidR="00AB2110" w:rsidRPr="00AF4466">
        <w:t xml:space="preserve">L. </w:t>
      </w:r>
      <w:r w:rsidRPr="00AF4466">
        <w:t xml:space="preserve">Landsmann and S. Strauss (Eds.), </w:t>
      </w:r>
      <w:r w:rsidRPr="00AF4466">
        <w:rPr>
          <w:i/>
        </w:rPr>
        <w:t xml:space="preserve">Culture, schooling, and psychological development </w:t>
      </w:r>
      <w:r w:rsidRPr="00AF4466">
        <w:t>(</w:t>
      </w:r>
      <w:r w:rsidR="00AB2110" w:rsidRPr="00AF4466">
        <w:t xml:space="preserve">Vol. 4, </w:t>
      </w:r>
      <w:r w:rsidRPr="00AF4466">
        <w:t xml:space="preserve">pp. 171-184). Norwood, N.J.: </w:t>
      </w:r>
      <w:proofErr w:type="spellStart"/>
      <w:r w:rsidRPr="00AF4466">
        <w:t>Ablex</w:t>
      </w:r>
      <w:proofErr w:type="spellEnd"/>
      <w:r w:rsidRPr="00AF4466">
        <w:t xml:space="preserve"> Publishing Corporation.</w:t>
      </w:r>
    </w:p>
    <w:p w14:paraId="2971C2AF" w14:textId="77777777" w:rsidR="000B4E91" w:rsidRDefault="00877B2C" w:rsidP="000B4E91">
      <w:pPr>
        <w:pStyle w:val="NormalWeb"/>
        <w:spacing w:before="0" w:beforeAutospacing="0" w:after="160" w:afterAutospacing="0"/>
        <w:ind w:left="547" w:hanging="367"/>
      </w:pPr>
      <w:r w:rsidRPr="00AF4466">
        <w:t>Damon, W. (1991). Problems of direction in socially shared cognition. In L. Resnick</w:t>
      </w:r>
      <w:r w:rsidR="00066EA2" w:rsidRPr="00AF4466">
        <w:t>,</w:t>
      </w:r>
      <w:r w:rsidRPr="00AF4466">
        <w:t xml:space="preserve"> J. Levine</w:t>
      </w:r>
      <w:r w:rsidR="00066EA2" w:rsidRPr="00AF4466">
        <w:t>, and S. Teasley</w:t>
      </w:r>
      <w:r w:rsidRPr="00AF4466">
        <w:t xml:space="preserve"> (Eds.), </w:t>
      </w:r>
      <w:r w:rsidRPr="00AF4466">
        <w:rPr>
          <w:i/>
        </w:rPr>
        <w:t xml:space="preserve">Perspectives on socially shared cognition </w:t>
      </w:r>
      <w:r w:rsidRPr="00AF4466">
        <w:t xml:space="preserve">(pp. 384-397). </w:t>
      </w:r>
      <w:r w:rsidR="00066EA2" w:rsidRPr="00AF4466">
        <w:t>Washington, DC</w:t>
      </w:r>
      <w:r w:rsidRPr="00AF4466">
        <w:t xml:space="preserve">: </w:t>
      </w:r>
      <w:r w:rsidR="00066EA2" w:rsidRPr="00AF4466">
        <w:t>American Psychological Association</w:t>
      </w:r>
      <w:r w:rsidRPr="00AF4466">
        <w:t>.</w:t>
      </w:r>
    </w:p>
    <w:p w14:paraId="0C466FAC" w14:textId="77777777" w:rsidR="000B4E91" w:rsidRDefault="002643CF" w:rsidP="000B4E91">
      <w:pPr>
        <w:pStyle w:val="NormalWeb"/>
        <w:spacing w:before="0" w:beforeAutospacing="0" w:after="160" w:afterAutospacing="0"/>
        <w:ind w:left="547" w:hanging="367"/>
      </w:pPr>
      <w:r w:rsidRPr="00AF4466">
        <w:t>Damon, W. (1991)</w:t>
      </w:r>
      <w:r w:rsidR="00691042" w:rsidRPr="00AF4466">
        <w:t xml:space="preserve">. </w:t>
      </w:r>
      <w:r w:rsidRPr="00AF4466">
        <w:t xml:space="preserve">Adolescent self-concept. In A. Peterson, J. Brooks-Gunn, and R. Lerner (Eds.), </w:t>
      </w:r>
      <w:r w:rsidRPr="00AF4466">
        <w:rPr>
          <w:i/>
        </w:rPr>
        <w:t xml:space="preserve">The </w:t>
      </w:r>
      <w:proofErr w:type="gramStart"/>
      <w:r w:rsidRPr="00AF4466">
        <w:rPr>
          <w:i/>
        </w:rPr>
        <w:t>encyclopedia</w:t>
      </w:r>
      <w:proofErr w:type="gramEnd"/>
      <w:r w:rsidRPr="00AF4466">
        <w:rPr>
          <w:i/>
        </w:rPr>
        <w:t xml:space="preserve"> of adolescence</w:t>
      </w:r>
      <w:r w:rsidR="00691042" w:rsidRPr="00AF4466">
        <w:t xml:space="preserve"> </w:t>
      </w:r>
      <w:r w:rsidR="00691042" w:rsidRPr="00AF4466">
        <w:rPr>
          <w:color w:val="000000"/>
        </w:rPr>
        <w:t>(p</w:t>
      </w:r>
      <w:r w:rsidR="00066EA2" w:rsidRPr="00AF4466">
        <w:rPr>
          <w:color w:val="000000"/>
        </w:rPr>
        <w:t>p. 987-991</w:t>
      </w:r>
      <w:r w:rsidR="00691042" w:rsidRPr="00AF4466">
        <w:rPr>
          <w:color w:val="000000"/>
        </w:rPr>
        <w:t>)</w:t>
      </w:r>
      <w:r w:rsidRPr="00AF4466">
        <w:rPr>
          <w:color w:val="000000"/>
        </w:rPr>
        <w:t>.</w:t>
      </w:r>
      <w:r w:rsidRPr="00AF4466">
        <w:t xml:space="preserve"> London: Garland Publishing Co.</w:t>
      </w:r>
    </w:p>
    <w:p w14:paraId="0536D787" w14:textId="77777777" w:rsidR="000B4E91" w:rsidRDefault="009E1021" w:rsidP="000B4E91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(1991). Reconciling the literacies of generations. In S. Graubard (Ed.), </w:t>
      </w:r>
      <w:r w:rsidRPr="00AF4466">
        <w:rPr>
          <w:i/>
        </w:rPr>
        <w:t xml:space="preserve">Literacy: An overview by 14 experts </w:t>
      </w:r>
      <w:r w:rsidRPr="00AF4466">
        <w:t>(pp. 33-54). New York: Noonday</w:t>
      </w:r>
      <w:r w:rsidR="000B4E91">
        <w:t>.</w:t>
      </w:r>
    </w:p>
    <w:p w14:paraId="23F718CE" w14:textId="77777777" w:rsidR="000B4E91" w:rsidRDefault="00AE7D0C" w:rsidP="000B4E91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(1991, Fall). Putting substance into self-esteem: A focus on academic and moral values. </w:t>
      </w:r>
      <w:r w:rsidRPr="00AF4466">
        <w:rPr>
          <w:i/>
          <w:iCs/>
        </w:rPr>
        <w:t>Educational Horizons,</w:t>
      </w:r>
      <w:r w:rsidRPr="00AF4466">
        <w:t xml:space="preserve"> </w:t>
      </w:r>
      <w:r w:rsidRPr="00AF4466">
        <w:rPr>
          <w:i/>
        </w:rPr>
        <w:t>(70)</w:t>
      </w:r>
      <w:r w:rsidRPr="00AF4466">
        <w:t>1, 12-18.</w:t>
      </w:r>
    </w:p>
    <w:p w14:paraId="597F6A9B" w14:textId="77777777" w:rsidR="000B4E91" w:rsidRDefault="002643CF" w:rsidP="000B4E91">
      <w:pPr>
        <w:pStyle w:val="NormalWeb"/>
        <w:spacing w:before="0" w:beforeAutospacing="0" w:after="160" w:afterAutospacing="0"/>
        <w:ind w:left="547" w:hanging="367"/>
        <w:rPr>
          <w:color w:val="000000"/>
        </w:rPr>
      </w:pPr>
      <w:r w:rsidRPr="00AF4466">
        <w:rPr>
          <w:color w:val="000000"/>
        </w:rPr>
        <w:t>Damon, W. (1990)</w:t>
      </w:r>
      <w:r w:rsidR="00691042" w:rsidRPr="00AF4466">
        <w:rPr>
          <w:color w:val="000000"/>
        </w:rPr>
        <w:t>.</w:t>
      </w:r>
      <w:r w:rsidRPr="00AF4466">
        <w:rPr>
          <w:color w:val="000000"/>
        </w:rPr>
        <w:t xml:space="preserve"> Social relations and children's thinking skills. In D. Kuhn (Ed.), </w:t>
      </w:r>
      <w:r w:rsidRPr="00AF4466">
        <w:rPr>
          <w:i/>
          <w:color w:val="000000"/>
        </w:rPr>
        <w:t>Developmental perspectives on teaching and learning thinking skills</w:t>
      </w:r>
      <w:r w:rsidR="00691042" w:rsidRPr="00AF4466">
        <w:rPr>
          <w:i/>
          <w:color w:val="000000"/>
        </w:rPr>
        <w:t xml:space="preserve"> </w:t>
      </w:r>
      <w:r w:rsidR="00691042" w:rsidRPr="00AF4466">
        <w:rPr>
          <w:color w:val="000000"/>
        </w:rPr>
        <w:t>(p</w:t>
      </w:r>
      <w:r w:rsidR="00F51029" w:rsidRPr="00AF4466">
        <w:rPr>
          <w:color w:val="000000"/>
        </w:rPr>
        <w:t>p. 95-107</w:t>
      </w:r>
      <w:r w:rsidR="00691042" w:rsidRPr="00AF4466">
        <w:rPr>
          <w:color w:val="000000"/>
        </w:rPr>
        <w:t xml:space="preserve">). </w:t>
      </w:r>
      <w:r w:rsidRPr="00AF4466">
        <w:rPr>
          <w:color w:val="000000"/>
        </w:rPr>
        <w:t xml:space="preserve"> Basel, Switzerland: Karger.</w:t>
      </w:r>
    </w:p>
    <w:p w14:paraId="08299900" w14:textId="77777777" w:rsidR="000B4E91" w:rsidRDefault="002643CF" w:rsidP="000B4E91">
      <w:pPr>
        <w:pStyle w:val="NormalWeb"/>
        <w:spacing w:before="0" w:beforeAutospacing="0" w:after="160" w:afterAutospacing="0"/>
        <w:ind w:left="547" w:hanging="367"/>
      </w:pPr>
      <w:r w:rsidRPr="00AF4466">
        <w:t>Hart, D., Maloney, J., and Damon, W. (1990)</w:t>
      </w:r>
      <w:r w:rsidR="00691042" w:rsidRPr="00AF4466">
        <w:t>.</w:t>
      </w:r>
      <w:r w:rsidRPr="00AF4466">
        <w:t xml:space="preserve"> Une perspective </w:t>
      </w:r>
      <w:proofErr w:type="spellStart"/>
      <w:r w:rsidRPr="00AF4466">
        <w:t>developpementale</w:t>
      </w:r>
      <w:proofErr w:type="spellEnd"/>
      <w:r w:rsidRPr="00AF4466">
        <w:t xml:space="preserve"> sur </w:t>
      </w:r>
      <w:proofErr w:type="spellStart"/>
      <w:r w:rsidRPr="00AF4466">
        <w:t>l'identite</w:t>
      </w:r>
      <w:proofErr w:type="spellEnd"/>
      <w:r w:rsidRPr="00AF4466">
        <w:t xml:space="preserve"> </w:t>
      </w:r>
      <w:proofErr w:type="spellStart"/>
      <w:r w:rsidRPr="00AF4466">
        <w:t>personnelle</w:t>
      </w:r>
      <w:proofErr w:type="spellEnd"/>
      <w:r w:rsidRPr="00AF4466">
        <w:t xml:space="preserve"> et le </w:t>
      </w:r>
      <w:proofErr w:type="spellStart"/>
      <w:r w:rsidRPr="00AF4466">
        <w:t>sens</w:t>
      </w:r>
      <w:proofErr w:type="spellEnd"/>
      <w:r w:rsidRPr="00AF4466">
        <w:t xml:space="preserve"> de soi. </w:t>
      </w:r>
      <w:proofErr w:type="spellStart"/>
      <w:r w:rsidRPr="00AF4466">
        <w:rPr>
          <w:i/>
        </w:rPr>
        <w:t>Psychologie</w:t>
      </w:r>
      <w:proofErr w:type="spellEnd"/>
      <w:r w:rsidRPr="00AF4466">
        <w:rPr>
          <w:i/>
        </w:rPr>
        <w:t xml:space="preserve"> </w:t>
      </w:r>
      <w:proofErr w:type="spellStart"/>
      <w:r w:rsidRPr="00AF4466">
        <w:rPr>
          <w:i/>
        </w:rPr>
        <w:t>Francaise</w:t>
      </w:r>
      <w:proofErr w:type="spellEnd"/>
      <w:r w:rsidRPr="00AF4466">
        <w:rPr>
          <w:i/>
        </w:rPr>
        <w:t>, 35</w:t>
      </w:r>
      <w:r w:rsidR="009F0AF0" w:rsidRPr="00AF4466">
        <w:t>(1)</w:t>
      </w:r>
      <w:r w:rsidRPr="00AF4466">
        <w:t>, 35-43.</w:t>
      </w:r>
    </w:p>
    <w:p w14:paraId="3EDF3C90" w14:textId="77777777" w:rsidR="000B4E91" w:rsidRDefault="002643CF" w:rsidP="000B4E91">
      <w:pPr>
        <w:pStyle w:val="NormalWeb"/>
        <w:spacing w:before="0" w:beforeAutospacing="0" w:after="160" w:afterAutospacing="0"/>
        <w:ind w:left="547" w:hanging="367"/>
      </w:pPr>
      <w:r w:rsidRPr="00AF4466">
        <w:t>Damon, W. (1990</w:t>
      </w:r>
      <w:r w:rsidR="00F27ADE" w:rsidRPr="00AF4466">
        <w:t>, Spring</w:t>
      </w:r>
      <w:r w:rsidRPr="00AF4466">
        <w:t>)</w:t>
      </w:r>
      <w:r w:rsidR="00691042" w:rsidRPr="00AF4466">
        <w:t>.</w:t>
      </w:r>
      <w:r w:rsidRPr="00AF4466">
        <w:t xml:space="preserve"> Reconciling the literacies of generations. </w:t>
      </w:r>
      <w:r w:rsidRPr="00AF4466">
        <w:rPr>
          <w:i/>
        </w:rPr>
        <w:t>Daedalus, 119</w:t>
      </w:r>
      <w:r w:rsidR="00F27ADE" w:rsidRPr="00AF4466">
        <w:t>(</w:t>
      </w:r>
      <w:r w:rsidRPr="00AF4466">
        <w:t>2</w:t>
      </w:r>
      <w:r w:rsidR="00F27ADE" w:rsidRPr="00AF4466">
        <w:t>),</w:t>
      </w:r>
      <w:r w:rsidRPr="00AF4466">
        <w:t xml:space="preserve"> 33-53.</w:t>
      </w:r>
    </w:p>
    <w:p w14:paraId="1523368F" w14:textId="77777777" w:rsidR="000B4E91" w:rsidRDefault="003520A2" w:rsidP="000B4E91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(1990, April 25). Colleges must help foster a spirit of inquiry in the nation’s schools. </w:t>
      </w:r>
      <w:r w:rsidRPr="00AF4466">
        <w:rPr>
          <w:i/>
          <w:iCs/>
        </w:rPr>
        <w:t>The Chronicle of Higher Education, XXXVI</w:t>
      </w:r>
      <w:r w:rsidR="009420CC">
        <w:rPr>
          <w:i/>
          <w:iCs/>
        </w:rPr>
        <w:t xml:space="preserve"> </w:t>
      </w:r>
      <w:r w:rsidRPr="00AF4466">
        <w:t>(32), A48.</w:t>
      </w:r>
    </w:p>
    <w:p w14:paraId="02F0C20D" w14:textId="77777777" w:rsidR="000B4E91" w:rsidRDefault="00B0087A" w:rsidP="000B4E91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and Phelps, E. (1989). Strategic uses of peer learning in children's education. In T. Berndt and G. Ladd (Eds.), </w:t>
      </w:r>
      <w:r w:rsidRPr="00AF4466">
        <w:rPr>
          <w:i/>
        </w:rPr>
        <w:t xml:space="preserve">Peer relationships in child development </w:t>
      </w:r>
      <w:r w:rsidRPr="00AF4466">
        <w:t>(pp. 135-157). New York: Wiley.</w:t>
      </w:r>
    </w:p>
    <w:p w14:paraId="695125BE" w14:textId="77777777" w:rsidR="000B4E91" w:rsidRDefault="002643CF" w:rsidP="000B4E91">
      <w:pPr>
        <w:pStyle w:val="NormalWeb"/>
        <w:spacing w:before="0" w:beforeAutospacing="0" w:after="160" w:afterAutospacing="0"/>
        <w:ind w:left="547" w:hanging="367"/>
      </w:pPr>
      <w:r w:rsidRPr="00AF4466">
        <w:t>Phelps, E., and Damon, W. (1989)</w:t>
      </w:r>
      <w:r w:rsidR="00691042" w:rsidRPr="00AF4466">
        <w:t>.</w:t>
      </w:r>
      <w:r w:rsidRPr="00AF4466">
        <w:t xml:space="preserve"> Problem solving with equals: Peer collaboration as a context for learning mathematics and spatial concepts. </w:t>
      </w:r>
      <w:r w:rsidRPr="00AF4466">
        <w:rPr>
          <w:i/>
        </w:rPr>
        <w:t>Journal of Educational Psychology, 81</w:t>
      </w:r>
      <w:r w:rsidR="00FA3307" w:rsidRPr="00AF4466">
        <w:t>(4)</w:t>
      </w:r>
      <w:r w:rsidRPr="00AF4466">
        <w:rPr>
          <w:i/>
        </w:rPr>
        <w:t>,</w:t>
      </w:r>
      <w:r w:rsidRPr="00AF4466">
        <w:t xml:space="preserve"> </w:t>
      </w:r>
      <w:r w:rsidR="00FA3307" w:rsidRPr="00AF4466">
        <w:t>639-646</w:t>
      </w:r>
      <w:r w:rsidRPr="00AF4466">
        <w:t>.</w:t>
      </w:r>
    </w:p>
    <w:p w14:paraId="6921CCA1" w14:textId="77777777" w:rsidR="000B4E91" w:rsidRDefault="00B0087A" w:rsidP="000B4E91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(1989) Teaching teachers: The promise of ideas, the problem of goals. </w:t>
      </w:r>
      <w:r w:rsidRPr="00AF4466">
        <w:rPr>
          <w:i/>
        </w:rPr>
        <w:t>The Genetic Epistemologist, XVII</w:t>
      </w:r>
      <w:r w:rsidR="009420CC">
        <w:rPr>
          <w:i/>
        </w:rPr>
        <w:t xml:space="preserve"> </w:t>
      </w:r>
      <w:r w:rsidRPr="00AF4466">
        <w:t>(4), 35-38.</w:t>
      </w:r>
    </w:p>
    <w:p w14:paraId="50B42ED4" w14:textId="77777777" w:rsidR="00974460" w:rsidRDefault="00B0087A" w:rsidP="00974460">
      <w:pPr>
        <w:pStyle w:val="NormalWeb"/>
        <w:spacing w:before="0" w:beforeAutospacing="0" w:after="160" w:afterAutospacing="0"/>
        <w:ind w:left="547" w:hanging="367"/>
      </w:pPr>
      <w:r w:rsidRPr="00AF4466">
        <w:t>Damon, W. (1989, May 3). Learning how to deal with the new American dilemma: We must teach our student</w:t>
      </w:r>
      <w:r w:rsidR="009F618F">
        <w:t>s about morality.</w:t>
      </w:r>
      <w:r w:rsidRPr="00AF4466">
        <w:t xml:space="preserve"> </w:t>
      </w:r>
      <w:r w:rsidRPr="00AF4466">
        <w:rPr>
          <w:i/>
          <w:iCs/>
        </w:rPr>
        <w:t>The Chronicle of Higher Education, XXXV</w:t>
      </w:r>
      <w:r w:rsidR="009420CC">
        <w:rPr>
          <w:i/>
          <w:iCs/>
        </w:rPr>
        <w:t xml:space="preserve"> </w:t>
      </w:r>
      <w:r w:rsidRPr="00AF4466">
        <w:t>(34), pp. B1, B2, B3.</w:t>
      </w:r>
    </w:p>
    <w:p w14:paraId="2B755BE6" w14:textId="77777777" w:rsidR="00974460" w:rsidRDefault="00B0087A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(1989, May 3). The shaping of adolescent experience. </w:t>
      </w:r>
      <w:r w:rsidRPr="00AF4466">
        <w:rPr>
          <w:i/>
          <w:iCs/>
        </w:rPr>
        <w:t xml:space="preserve">Education Week, </w:t>
      </w:r>
      <w:proofErr w:type="gramStart"/>
      <w:r w:rsidRPr="00AF4466">
        <w:rPr>
          <w:i/>
          <w:iCs/>
        </w:rPr>
        <w:t>VIII</w:t>
      </w:r>
      <w:r w:rsidRPr="00AF4466">
        <w:t>(</w:t>
      </w:r>
      <w:proofErr w:type="gramEnd"/>
      <w:r w:rsidRPr="00AF4466">
        <w:t>32), pp. B1, B2.</w:t>
      </w:r>
    </w:p>
    <w:p w14:paraId="50535B13" w14:textId="77777777" w:rsidR="00974460" w:rsidRDefault="00E6090E" w:rsidP="00974460">
      <w:pPr>
        <w:pStyle w:val="NormalWeb"/>
        <w:spacing w:before="0" w:beforeAutospacing="0" w:after="160" w:afterAutospacing="0"/>
        <w:ind w:left="547" w:hanging="367"/>
      </w:pPr>
      <w:r>
        <w:lastRenderedPageBreak/>
        <w:t>D</w:t>
      </w:r>
      <w:r w:rsidR="002643CF" w:rsidRPr="00AF4466">
        <w:t xml:space="preserve">amon, W., and Phelps, E. (1989). Critical distinctions among three </w:t>
      </w:r>
      <w:r w:rsidR="001610E7" w:rsidRPr="00AF4466">
        <w:t>approaches to</w:t>
      </w:r>
      <w:r w:rsidR="002643CF" w:rsidRPr="00AF4466">
        <w:t xml:space="preserve"> peer </w:t>
      </w:r>
      <w:r w:rsidR="001610E7" w:rsidRPr="00AF4466">
        <w:t>education</w:t>
      </w:r>
      <w:r w:rsidR="002643CF" w:rsidRPr="00AF4466">
        <w:t xml:space="preserve">. </w:t>
      </w:r>
      <w:r w:rsidR="002643CF" w:rsidRPr="00AF4466">
        <w:rPr>
          <w:i/>
        </w:rPr>
        <w:t xml:space="preserve">International Journal of </w:t>
      </w:r>
      <w:r w:rsidR="002E2C78" w:rsidRPr="00AF4466">
        <w:rPr>
          <w:i/>
        </w:rPr>
        <w:t>Educational Research,</w:t>
      </w:r>
      <w:r w:rsidR="002643CF" w:rsidRPr="00AF4466">
        <w:rPr>
          <w:i/>
        </w:rPr>
        <w:t xml:space="preserve"> </w:t>
      </w:r>
      <w:r w:rsidR="002643CF" w:rsidRPr="00AF4466">
        <w:t>13</w:t>
      </w:r>
      <w:r w:rsidR="002E2C78" w:rsidRPr="00AF4466">
        <w:t>(</w:t>
      </w:r>
      <w:r w:rsidR="002643CF" w:rsidRPr="00AF4466">
        <w:t>1</w:t>
      </w:r>
      <w:r w:rsidR="002E2C78" w:rsidRPr="00AF4466">
        <w:t>)</w:t>
      </w:r>
      <w:r w:rsidR="002643CF" w:rsidRPr="00AF4466">
        <w:t>, 9-19.</w:t>
      </w:r>
    </w:p>
    <w:p w14:paraId="28D9BD8C" w14:textId="77777777" w:rsidR="00974460" w:rsidRDefault="007258A5" w:rsidP="00974460">
      <w:pPr>
        <w:pStyle w:val="NormalWeb"/>
        <w:spacing w:before="0" w:beforeAutospacing="0" w:after="160" w:afterAutospacing="0"/>
        <w:ind w:left="547" w:hanging="367"/>
      </w:pPr>
      <w:r w:rsidRPr="00AF4466">
        <w:t>Hart, D., and Damon, W. (1988). Self-understanding and social</w:t>
      </w:r>
      <w:r w:rsidR="00B13392">
        <w:t>-</w:t>
      </w:r>
      <w:r w:rsidRPr="00AF4466">
        <w:t xml:space="preserve">cognitive development. </w:t>
      </w:r>
      <w:r w:rsidRPr="00AF4466">
        <w:rPr>
          <w:i/>
        </w:rPr>
        <w:t xml:space="preserve">Early Child Development and Care, 40, </w:t>
      </w:r>
      <w:r w:rsidRPr="00AF4466">
        <w:t>5-23.</w:t>
      </w:r>
    </w:p>
    <w:p w14:paraId="44496EF0" w14:textId="77777777" w:rsidR="00974460" w:rsidRDefault="0093294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Hart, D., Maloney, J. &amp; Damon, W. (1987). The meaning and development of identity. In T. </w:t>
      </w:r>
      <w:proofErr w:type="spellStart"/>
      <w:r w:rsidRPr="00AF4466">
        <w:t>Honess</w:t>
      </w:r>
      <w:proofErr w:type="spellEnd"/>
      <w:r w:rsidRPr="00AF4466">
        <w:t xml:space="preserve"> and K. Yardley (Eds.), </w:t>
      </w:r>
      <w:r w:rsidRPr="00AF4466">
        <w:rPr>
          <w:i/>
          <w:iCs/>
        </w:rPr>
        <w:t>Self and Identity</w:t>
      </w:r>
      <w:r w:rsidR="00D95397" w:rsidRPr="00AF4466">
        <w:rPr>
          <w:i/>
          <w:iCs/>
        </w:rPr>
        <w:t xml:space="preserve">: Perspectives across the lifespan </w:t>
      </w:r>
      <w:r w:rsidRPr="00AF4466">
        <w:t>(pp. 121-133). London: Routledge and Kegan Paul.</w:t>
      </w:r>
    </w:p>
    <w:p w14:paraId="5031C72D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and Colby, A. (1987). Social influence and moral change. In W. </w:t>
      </w:r>
      <w:proofErr w:type="spellStart"/>
      <w:r w:rsidRPr="00AF4466">
        <w:t>Kurtines</w:t>
      </w:r>
      <w:proofErr w:type="spellEnd"/>
      <w:r w:rsidRPr="00AF4466">
        <w:t xml:space="preserve"> and J. Gewirtz (Eds.), </w:t>
      </w:r>
      <w:r w:rsidR="006771DF" w:rsidRPr="00AF4466">
        <w:rPr>
          <w:i/>
        </w:rPr>
        <w:t xml:space="preserve">Moral development through social interaction </w:t>
      </w:r>
      <w:r w:rsidR="006771DF" w:rsidRPr="00AF4466">
        <w:t>(pp. 3-19)</w:t>
      </w:r>
      <w:r w:rsidRPr="00AF4466">
        <w:t>. New York: Wiley.</w:t>
      </w:r>
    </w:p>
    <w:p w14:paraId="20B2E8F5" w14:textId="77777777" w:rsidR="00974460" w:rsidRDefault="00066EA2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(1986). </w:t>
      </w:r>
      <w:proofErr w:type="gramStart"/>
      <w:r w:rsidRPr="00AF4466">
        <w:t>Affect</w:t>
      </w:r>
      <w:proofErr w:type="gramEnd"/>
      <w:r w:rsidRPr="00AF4466">
        <w:t xml:space="preserve">, cognition, and self in developmental psychology. In D. </w:t>
      </w:r>
      <w:proofErr w:type="spellStart"/>
      <w:r w:rsidRPr="00AF4466">
        <w:t>Bearison</w:t>
      </w:r>
      <w:proofErr w:type="spellEnd"/>
      <w:r w:rsidRPr="00AF4466">
        <w:t xml:space="preserve"> and H. </w:t>
      </w:r>
      <w:proofErr w:type="spellStart"/>
      <w:r w:rsidRPr="00AF4466">
        <w:t>Zimiles</w:t>
      </w:r>
      <w:proofErr w:type="spellEnd"/>
      <w:r w:rsidRPr="00AF4466">
        <w:t xml:space="preserve"> (Eds.), </w:t>
      </w:r>
      <w:r w:rsidRPr="00AF4466">
        <w:rPr>
          <w:i/>
        </w:rPr>
        <w:t xml:space="preserve">Thought and emotion </w:t>
      </w:r>
      <w:r w:rsidRPr="00AF4466">
        <w:t>(pp. 167-174). Hillsdale, NJ</w:t>
      </w:r>
      <w:r w:rsidR="00F231AE" w:rsidRPr="00AF4466">
        <w:t>:</w:t>
      </w:r>
      <w:r w:rsidRPr="00AF4466">
        <w:t xml:space="preserve"> L. Erlbaum Associates.</w:t>
      </w:r>
    </w:p>
    <w:p w14:paraId="0A9FD028" w14:textId="77777777" w:rsidR="00974460" w:rsidRDefault="00B0087A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Hart, D., </w:t>
      </w:r>
      <w:r w:rsidR="000249F1" w:rsidRPr="00AF4466">
        <w:t>and</w:t>
      </w:r>
      <w:r w:rsidRPr="00AF4466">
        <w:t xml:space="preserve"> Damon, W.  (1986). Contrasts between conceptions of self and other. In R. Leahy (Ed.), </w:t>
      </w:r>
      <w:r w:rsidRPr="00AF4466">
        <w:rPr>
          <w:i/>
        </w:rPr>
        <w:t xml:space="preserve">The development of self </w:t>
      </w:r>
      <w:r w:rsidRPr="00AF4466">
        <w:t>(pp.151-178).  New York: Academic Press.</w:t>
      </w:r>
    </w:p>
    <w:p w14:paraId="30013725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>Hart, D., Lucca-</w:t>
      </w:r>
      <w:r w:rsidR="005C3E97" w:rsidRPr="00AF4466">
        <w:t>Irizarry</w:t>
      </w:r>
      <w:r w:rsidRPr="00AF4466">
        <w:t>, N., and Damon, W. (1986)</w:t>
      </w:r>
      <w:r w:rsidR="006771DF" w:rsidRPr="00AF4466">
        <w:t>.</w:t>
      </w:r>
      <w:r w:rsidRPr="00AF4466">
        <w:t xml:space="preserve"> The development of self-understanding in Puerto Rico and the United States. </w:t>
      </w:r>
      <w:r w:rsidRPr="00AF4466">
        <w:rPr>
          <w:i/>
        </w:rPr>
        <w:t>Journal of Early Adolescence, 6,</w:t>
      </w:r>
      <w:r w:rsidRPr="00AF4466">
        <w:t xml:space="preserve"> 293-304.</w:t>
      </w:r>
    </w:p>
    <w:p w14:paraId="39AD4B27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and Hart, D. (1986). Stability and change in children's self-understanding. </w:t>
      </w:r>
      <w:r w:rsidRPr="00AF4466">
        <w:rPr>
          <w:i/>
        </w:rPr>
        <w:t>Social Cognition, 4</w:t>
      </w:r>
      <w:r w:rsidR="00655625" w:rsidRPr="00AF4466">
        <w:t>(2)</w:t>
      </w:r>
      <w:r w:rsidRPr="00AF4466">
        <w:rPr>
          <w:i/>
        </w:rPr>
        <w:t>,</w:t>
      </w:r>
      <w:r w:rsidRPr="00AF4466">
        <w:t xml:space="preserve"> 102-118.</w:t>
      </w:r>
    </w:p>
    <w:p w14:paraId="4828E04C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>Hart, D., and Damon, W. (1986). Developmental trends in self-understanding</w:t>
      </w:r>
      <w:r w:rsidRPr="00AF4466">
        <w:rPr>
          <w:i/>
        </w:rPr>
        <w:t>. Social Cognition, 4</w:t>
      </w:r>
      <w:r w:rsidR="00E663F0" w:rsidRPr="00AF4466">
        <w:t>(4)</w:t>
      </w:r>
      <w:r w:rsidRPr="00AF4466">
        <w:rPr>
          <w:i/>
        </w:rPr>
        <w:t xml:space="preserve">, </w:t>
      </w:r>
      <w:r w:rsidRPr="00AF4466">
        <w:t>388-407.</w:t>
      </w:r>
    </w:p>
    <w:p w14:paraId="6331A83C" w14:textId="77777777" w:rsidR="00974460" w:rsidRDefault="00B0087A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(1986, February). Flaming Coles, </w:t>
      </w:r>
      <w:r w:rsidRPr="00AF4466">
        <w:rPr>
          <w:i/>
        </w:rPr>
        <w:t>Boston Review XI</w:t>
      </w:r>
      <w:r w:rsidR="009420CC">
        <w:rPr>
          <w:i/>
        </w:rPr>
        <w:t xml:space="preserve"> </w:t>
      </w:r>
      <w:r w:rsidRPr="00AF4466">
        <w:t>(1). 21.</w:t>
      </w:r>
    </w:p>
    <w:p w14:paraId="031003D5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Hart, D., and Damon, W. (1985) Models of social-cognitive development. </w:t>
      </w:r>
      <w:r w:rsidRPr="00AF4466">
        <w:rPr>
          <w:i/>
        </w:rPr>
        <w:t xml:space="preserve">The Genetic Epistemologist, </w:t>
      </w:r>
      <w:r w:rsidR="002040FA" w:rsidRPr="00AF4466">
        <w:rPr>
          <w:i/>
        </w:rPr>
        <w:t>XIV</w:t>
      </w:r>
      <w:r w:rsidR="009420CC">
        <w:rPr>
          <w:i/>
        </w:rPr>
        <w:t xml:space="preserve"> </w:t>
      </w:r>
      <w:r w:rsidR="002040FA" w:rsidRPr="00AF4466">
        <w:t>(</w:t>
      </w:r>
      <w:r w:rsidRPr="00AF4466">
        <w:t>1</w:t>
      </w:r>
      <w:r w:rsidR="002A6727" w:rsidRPr="00AF4466">
        <w:t>)</w:t>
      </w:r>
      <w:r w:rsidRPr="00AF4466">
        <w:t>, 1-</w:t>
      </w:r>
      <w:r w:rsidR="002A6727" w:rsidRPr="00AF4466">
        <w:t>8</w:t>
      </w:r>
      <w:r w:rsidRPr="00AF4466">
        <w:t>.</w:t>
      </w:r>
    </w:p>
    <w:p w14:paraId="186FA36D" w14:textId="77777777" w:rsidR="00974460" w:rsidRDefault="0002647F" w:rsidP="00974460">
      <w:pPr>
        <w:pStyle w:val="NormalWeb"/>
        <w:spacing w:before="0" w:beforeAutospacing="0" w:after="160" w:afterAutospacing="0"/>
        <w:ind w:left="547" w:hanging="367"/>
        <w:rPr>
          <w:i/>
        </w:rPr>
      </w:pPr>
      <w:r w:rsidRPr="00AF4466">
        <w:t>Damon, W. and Montemayor, R. (1985). The mind of a moralist</w:t>
      </w:r>
      <w:r w:rsidRPr="00AF4466">
        <w:rPr>
          <w:i/>
        </w:rPr>
        <w:t>. Contemporary Psychology</w:t>
      </w:r>
      <w:r w:rsidRPr="00AF4466">
        <w:t xml:space="preserve">, </w:t>
      </w:r>
      <w:r w:rsidRPr="00AF4466">
        <w:rPr>
          <w:i/>
        </w:rPr>
        <w:t>30</w:t>
      </w:r>
      <w:r w:rsidRPr="00AF4466">
        <w:t>(12), 952-954</w:t>
      </w:r>
      <w:r w:rsidRPr="00AF4466">
        <w:rPr>
          <w:i/>
        </w:rPr>
        <w:t>.</w:t>
      </w:r>
    </w:p>
    <w:p w14:paraId="0DDD440D" w14:textId="77777777" w:rsidR="00974460" w:rsidRDefault="00066EA2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(1984). Self-understanding and moral development from childhood to adolescence. In J. Gewirtz </w:t>
      </w:r>
      <w:r w:rsidR="000249F1" w:rsidRPr="00AF4466">
        <w:t>and</w:t>
      </w:r>
      <w:r w:rsidRPr="00AF4466">
        <w:t xml:space="preserve"> W. </w:t>
      </w:r>
      <w:proofErr w:type="spellStart"/>
      <w:r w:rsidRPr="00AF4466">
        <w:t>Kurtines</w:t>
      </w:r>
      <w:proofErr w:type="spellEnd"/>
      <w:r w:rsidRPr="00AF4466">
        <w:t xml:space="preserve"> (Eds.), </w:t>
      </w:r>
      <w:r w:rsidRPr="00AF4466">
        <w:rPr>
          <w:i/>
        </w:rPr>
        <w:t xml:space="preserve">Morality, moral behavior and moral development </w:t>
      </w:r>
      <w:r w:rsidRPr="00AF4466">
        <w:t>(pp. 109-127).  New York: Wiley.</w:t>
      </w:r>
    </w:p>
    <w:p w14:paraId="7C885AB8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(1984). Peer education: The untapped potential. </w:t>
      </w:r>
      <w:r w:rsidRPr="00AF4466">
        <w:rPr>
          <w:i/>
        </w:rPr>
        <w:t>Journal of Applied Developmental Psychology, 5</w:t>
      </w:r>
      <w:r w:rsidR="00267EC5" w:rsidRPr="00AF4466">
        <w:t>(4)</w:t>
      </w:r>
      <w:r w:rsidRPr="00AF4466">
        <w:rPr>
          <w:i/>
        </w:rPr>
        <w:t>,</w:t>
      </w:r>
      <w:r w:rsidRPr="00AF4466">
        <w:t xml:space="preserve"> 331-343.</w:t>
      </w:r>
      <w:r w:rsidR="00095450" w:rsidRPr="00AF4466">
        <w:t xml:space="preserve"> Italian translation in (1986, Giugno). </w:t>
      </w:r>
      <w:proofErr w:type="spellStart"/>
      <w:r w:rsidR="00095450" w:rsidRPr="00AF4466">
        <w:rPr>
          <w:i/>
        </w:rPr>
        <w:t>Etá</w:t>
      </w:r>
      <w:proofErr w:type="spellEnd"/>
      <w:r w:rsidR="00095450" w:rsidRPr="00AF4466">
        <w:rPr>
          <w:i/>
        </w:rPr>
        <w:t xml:space="preserve"> </w:t>
      </w:r>
      <w:proofErr w:type="spellStart"/>
      <w:r w:rsidR="00095450" w:rsidRPr="00AF4466">
        <w:rPr>
          <w:i/>
        </w:rPr>
        <w:t>evolutiva</w:t>
      </w:r>
      <w:proofErr w:type="spellEnd"/>
      <w:r w:rsidR="00095450" w:rsidRPr="00AF4466">
        <w:t>, (24), 46-53.</w:t>
      </w:r>
    </w:p>
    <w:p w14:paraId="160D474C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Colby, A., </w:t>
      </w:r>
      <w:r w:rsidR="000249F1" w:rsidRPr="00AF4466">
        <w:t>and</w:t>
      </w:r>
      <w:r w:rsidRPr="00AF4466">
        <w:t xml:space="preserve"> Damon, W. (1983).</w:t>
      </w:r>
      <w:r w:rsidR="00EC0001" w:rsidRPr="00AF4466">
        <w:t xml:space="preserve"> </w:t>
      </w:r>
      <w:r w:rsidRPr="00AF4466">
        <w:t xml:space="preserve">Listening to a different voice. </w:t>
      </w:r>
      <w:r w:rsidRPr="00AF4466">
        <w:rPr>
          <w:i/>
        </w:rPr>
        <w:t>Merrill-Palmer Quarterly, 29,</w:t>
      </w:r>
      <w:r w:rsidRPr="00AF4466">
        <w:t xml:space="preserve"> 4, 473-481.</w:t>
      </w:r>
    </w:p>
    <w:p w14:paraId="1674EB3B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 xml:space="preserve">Damon, W. (1983). Five questions for research </w:t>
      </w:r>
      <w:r w:rsidR="006771DF" w:rsidRPr="00AF4466">
        <w:t>in</w:t>
      </w:r>
      <w:r w:rsidRPr="00AF4466">
        <w:t xml:space="preserve"> social cogniti</w:t>
      </w:r>
      <w:r w:rsidR="006771DF" w:rsidRPr="00AF4466">
        <w:t xml:space="preserve">ve development. </w:t>
      </w:r>
      <w:r w:rsidRPr="00AF4466">
        <w:t xml:space="preserve">In T. Higgins, D. Ruble, </w:t>
      </w:r>
      <w:r w:rsidR="000249F1" w:rsidRPr="00AF4466">
        <w:t>and</w:t>
      </w:r>
      <w:r w:rsidRPr="00AF4466">
        <w:t xml:space="preserve"> W. Hartup (Eds.), </w:t>
      </w:r>
      <w:r w:rsidRPr="00AF4466">
        <w:rPr>
          <w:i/>
        </w:rPr>
        <w:t xml:space="preserve">Social cognition and social </w:t>
      </w:r>
      <w:r w:rsidR="006771DF" w:rsidRPr="00AF4466">
        <w:rPr>
          <w:i/>
        </w:rPr>
        <w:t>development</w:t>
      </w:r>
      <w:r w:rsidRPr="00AF4466">
        <w:rPr>
          <w:i/>
        </w:rPr>
        <w:t xml:space="preserve">: </w:t>
      </w:r>
      <w:r w:rsidR="006771DF" w:rsidRPr="00AF4466">
        <w:rPr>
          <w:i/>
        </w:rPr>
        <w:t xml:space="preserve">A sociocultural </w:t>
      </w:r>
      <w:r w:rsidRPr="00AF4466">
        <w:rPr>
          <w:i/>
        </w:rPr>
        <w:t>perspective</w:t>
      </w:r>
      <w:r w:rsidR="006771DF" w:rsidRPr="00AF4466">
        <w:rPr>
          <w:i/>
        </w:rPr>
        <w:t xml:space="preserve"> </w:t>
      </w:r>
      <w:r w:rsidR="006771DF" w:rsidRPr="00AF4466">
        <w:t xml:space="preserve">(pp. 371-393). </w:t>
      </w:r>
      <w:r w:rsidRPr="00AF4466">
        <w:t>Cambridge: Cambridge University Press.</w:t>
      </w:r>
    </w:p>
    <w:p w14:paraId="1E70E7E3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(1983). The nature of social-cognitive change in the developing child. In W. Overton (Ed.), </w:t>
      </w:r>
      <w:r w:rsidRPr="00AF4466">
        <w:rPr>
          <w:i/>
        </w:rPr>
        <w:t>The relationship between social and cognitive development</w:t>
      </w:r>
      <w:r w:rsidR="006771DF" w:rsidRPr="00AF4466">
        <w:rPr>
          <w:i/>
        </w:rPr>
        <w:t xml:space="preserve"> </w:t>
      </w:r>
      <w:r w:rsidR="006771DF" w:rsidRPr="00AF4466">
        <w:t>(pp. 103-142)</w:t>
      </w:r>
      <w:r w:rsidRPr="00AF4466">
        <w:t xml:space="preserve">.  Hillsdale, </w:t>
      </w:r>
      <w:r w:rsidR="006771DF" w:rsidRPr="00AF4466">
        <w:t>NJ</w:t>
      </w:r>
      <w:r w:rsidRPr="00AF4466">
        <w:t>:  L. Erlbaum.</w:t>
      </w:r>
    </w:p>
    <w:p w14:paraId="6C7CC4CE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</w:t>
      </w:r>
      <w:r w:rsidR="000249F1" w:rsidRPr="00AF4466">
        <w:t>and</w:t>
      </w:r>
      <w:r w:rsidRPr="00AF4466">
        <w:t xml:space="preserve"> Killen, M. (1982). Peer interaction and the process of change in children's moral reasoning.  </w:t>
      </w:r>
      <w:r w:rsidRPr="00AF4466">
        <w:rPr>
          <w:i/>
        </w:rPr>
        <w:t>Merrill-Palmer Quarterly, 28</w:t>
      </w:r>
      <w:r w:rsidR="00655625" w:rsidRPr="00AF4466">
        <w:t>(3)</w:t>
      </w:r>
      <w:r w:rsidRPr="00AF4466">
        <w:rPr>
          <w:i/>
        </w:rPr>
        <w:t>,</w:t>
      </w:r>
      <w:r w:rsidRPr="00AF4466">
        <w:t xml:space="preserve"> 347-367.</w:t>
      </w:r>
    </w:p>
    <w:p w14:paraId="09970EC5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</w:t>
      </w:r>
      <w:r w:rsidR="000249F1" w:rsidRPr="00AF4466">
        <w:t>and</w:t>
      </w:r>
      <w:r w:rsidRPr="00AF4466">
        <w:t xml:space="preserve"> Hart, D. (1982). The development of self-understanding from infancy through adolescence.  </w:t>
      </w:r>
      <w:r w:rsidR="00CF79FD" w:rsidRPr="00AF4466">
        <w:rPr>
          <w:i/>
        </w:rPr>
        <w:t>Child Development, 5</w:t>
      </w:r>
      <w:r w:rsidRPr="00AF4466">
        <w:rPr>
          <w:i/>
        </w:rPr>
        <w:t>3,</w:t>
      </w:r>
      <w:r w:rsidRPr="00AF4466">
        <w:t xml:space="preserve"> 841-864.</w:t>
      </w:r>
    </w:p>
    <w:p w14:paraId="031E5FD5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(1981). The development of justice and self-interest during childhood. In M. Lerner (Ed.), </w:t>
      </w:r>
      <w:r w:rsidRPr="00AF4466">
        <w:rPr>
          <w:i/>
        </w:rPr>
        <w:t>The justice motive in social behavior</w:t>
      </w:r>
      <w:r w:rsidR="00EA3825" w:rsidRPr="00AF4466">
        <w:t xml:space="preserve"> </w:t>
      </w:r>
      <w:r w:rsidR="00EA3825" w:rsidRPr="00AF4466">
        <w:rPr>
          <w:color w:val="000000"/>
        </w:rPr>
        <w:t>(p</w:t>
      </w:r>
      <w:r w:rsidR="007C25E9" w:rsidRPr="00AF4466">
        <w:rPr>
          <w:color w:val="000000"/>
        </w:rPr>
        <w:t>p. 57-72</w:t>
      </w:r>
      <w:r w:rsidR="00EA3825" w:rsidRPr="00AF4466">
        <w:rPr>
          <w:color w:val="000000"/>
        </w:rPr>
        <w:t>).</w:t>
      </w:r>
      <w:r w:rsidRPr="00AF4466">
        <w:t xml:space="preserve"> New York: Plenum Press.</w:t>
      </w:r>
    </w:p>
    <w:p w14:paraId="3F4F0DB3" w14:textId="77777777" w:rsidR="00974460" w:rsidRDefault="00877B2C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(1981). Exploring children’s social cognition on two fronts. In J. Flavell </w:t>
      </w:r>
      <w:r w:rsidR="000249F1" w:rsidRPr="00AF4466">
        <w:t>and</w:t>
      </w:r>
      <w:r w:rsidRPr="00AF4466">
        <w:t xml:space="preserve"> L. Ross (Eds.), </w:t>
      </w:r>
      <w:r w:rsidRPr="00AF4466">
        <w:rPr>
          <w:i/>
        </w:rPr>
        <w:t xml:space="preserve">Social cognitive development: Frontiers and possible futures </w:t>
      </w:r>
      <w:r w:rsidRPr="00AF4466">
        <w:t>(pp. 154-175). Cambridge: Cambridge University Press.</w:t>
      </w:r>
    </w:p>
    <w:p w14:paraId="56CD6305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(1980). Developmental psychology rediscovers the self. </w:t>
      </w:r>
      <w:r w:rsidRPr="00AF4466">
        <w:rPr>
          <w:i/>
        </w:rPr>
        <w:t>Contemporary Psychology, 25</w:t>
      </w:r>
      <w:r w:rsidR="003D063F" w:rsidRPr="00AF4466">
        <w:t>(10)</w:t>
      </w:r>
      <w:r w:rsidRPr="00AF4466">
        <w:rPr>
          <w:i/>
        </w:rPr>
        <w:t xml:space="preserve">, </w:t>
      </w:r>
      <w:r w:rsidRPr="00AF4466">
        <w:t>796-798.</w:t>
      </w:r>
    </w:p>
    <w:p w14:paraId="205CA33D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(1980). Patterns of change in children's social reasoning: A two-year longitudinal study. </w:t>
      </w:r>
      <w:r w:rsidRPr="00AF4466">
        <w:rPr>
          <w:i/>
        </w:rPr>
        <w:t>Child Development, 51,</w:t>
      </w:r>
      <w:r w:rsidRPr="00AF4466">
        <w:t xml:space="preserve"> 1010-1017.</w:t>
      </w:r>
    </w:p>
    <w:p w14:paraId="1CEF2EA2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(1980). Structural-developmental theory and the study of moral development.  In M. Windmiller, M. Lambert, </w:t>
      </w:r>
      <w:r w:rsidR="000249F1" w:rsidRPr="00AF4466">
        <w:t>and</w:t>
      </w:r>
      <w:r w:rsidRPr="00AF4466">
        <w:t xml:space="preserve"> E. Turiel (Eds.), </w:t>
      </w:r>
      <w:r w:rsidRPr="00AF4466">
        <w:rPr>
          <w:i/>
        </w:rPr>
        <w:t>Moral development and socialization</w:t>
      </w:r>
      <w:r w:rsidR="007C25E9" w:rsidRPr="00AF4466">
        <w:rPr>
          <w:i/>
        </w:rPr>
        <w:t xml:space="preserve"> </w:t>
      </w:r>
      <w:r w:rsidR="007C25E9" w:rsidRPr="00AF4466">
        <w:t>(pp. 35-68)</w:t>
      </w:r>
      <w:r w:rsidRPr="00AF4466">
        <w:rPr>
          <w:i/>
        </w:rPr>
        <w:t>.</w:t>
      </w:r>
      <w:r w:rsidRPr="00AF4466">
        <w:t xml:space="preserve"> Boston: Allyn-Bacon.</w:t>
      </w:r>
    </w:p>
    <w:p w14:paraId="1EDCBDAB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(1979). Why study social-cognitive development? </w:t>
      </w:r>
      <w:r w:rsidRPr="00AF4466">
        <w:rPr>
          <w:i/>
        </w:rPr>
        <w:t>Human Development, 22,</w:t>
      </w:r>
      <w:r w:rsidRPr="00AF4466">
        <w:t xml:space="preserve"> 206-212.</w:t>
      </w:r>
    </w:p>
    <w:p w14:paraId="1565012C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(1979, Summer). Social development from infancy through adolescence: An overview. </w:t>
      </w:r>
      <w:r w:rsidRPr="00AF4466">
        <w:rPr>
          <w:i/>
        </w:rPr>
        <w:t xml:space="preserve">New York </w:t>
      </w:r>
      <w:r w:rsidR="00C71A9E" w:rsidRPr="00AF4466">
        <w:rPr>
          <w:i/>
        </w:rPr>
        <w:t xml:space="preserve">University </w:t>
      </w:r>
      <w:r w:rsidRPr="00AF4466">
        <w:rPr>
          <w:i/>
        </w:rPr>
        <w:t>Education Quarterly</w:t>
      </w:r>
      <w:r w:rsidR="00C71A9E" w:rsidRPr="00AF4466">
        <w:rPr>
          <w:i/>
        </w:rPr>
        <w:t xml:space="preserve">, </w:t>
      </w:r>
      <w:proofErr w:type="gramStart"/>
      <w:r w:rsidR="00C71A9E" w:rsidRPr="00AF4466">
        <w:rPr>
          <w:i/>
        </w:rPr>
        <w:t>X</w:t>
      </w:r>
      <w:r w:rsidR="00C71A9E" w:rsidRPr="00AF4466">
        <w:t>(</w:t>
      </w:r>
      <w:proofErr w:type="gramEnd"/>
      <w:r w:rsidR="00C71A9E" w:rsidRPr="00AF4466">
        <w:t>4), 1-9.</w:t>
      </w:r>
    </w:p>
    <w:p w14:paraId="5EEAA35D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Gerson, R., </w:t>
      </w:r>
      <w:r w:rsidR="000249F1" w:rsidRPr="00AF4466">
        <w:t>and</w:t>
      </w:r>
      <w:r w:rsidRPr="00AF4466">
        <w:t xml:space="preserve"> Damon, W. (1978, December). Children's understanding and moral conduct. </w:t>
      </w:r>
      <w:r w:rsidRPr="00AF4466">
        <w:rPr>
          <w:i/>
        </w:rPr>
        <w:t>New Directions for Child Development, 1</w:t>
      </w:r>
      <w:r w:rsidRPr="00AF4466">
        <w:t>(2).</w:t>
      </w:r>
    </w:p>
    <w:p w14:paraId="6A8A1155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  <w:rPr>
          <w:i/>
        </w:rPr>
      </w:pPr>
      <w:r w:rsidRPr="00AF4466">
        <w:t xml:space="preserve">Damon, W. (1977). Measurement and social development. </w:t>
      </w:r>
      <w:r w:rsidRPr="00AF4466">
        <w:rPr>
          <w:i/>
        </w:rPr>
        <w:t>The Counseling Psychologist</w:t>
      </w:r>
      <w:r w:rsidR="00507C60" w:rsidRPr="00AF4466">
        <w:t xml:space="preserve"> </w:t>
      </w:r>
      <w:r w:rsidR="00507C60" w:rsidRPr="00AF4466">
        <w:rPr>
          <w:i/>
        </w:rPr>
        <w:t>(6)</w:t>
      </w:r>
      <w:r w:rsidR="00507C60" w:rsidRPr="00AF4466">
        <w:t>4, 13-16</w:t>
      </w:r>
      <w:r w:rsidRPr="00AF4466">
        <w:rPr>
          <w:i/>
        </w:rPr>
        <w:t>.</w:t>
      </w:r>
    </w:p>
    <w:p w14:paraId="4DC7CEF5" w14:textId="77777777" w:rsidR="00974460" w:rsidRDefault="009E1021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 (1976). Some thoughts on the nature of children’s social perspective. In J. Meyer (Ed.), </w:t>
      </w:r>
      <w:r w:rsidRPr="00AF4466">
        <w:rPr>
          <w:i/>
        </w:rPr>
        <w:t xml:space="preserve">Reflections on values education </w:t>
      </w:r>
      <w:r w:rsidRPr="00AF4466">
        <w:t>(pp. 131-148). Waterloo, Ontario: W. Laurier Press.</w:t>
      </w:r>
    </w:p>
    <w:p w14:paraId="055B681F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>Damon, W. (1975)</w:t>
      </w:r>
      <w:r w:rsidR="00EC0001" w:rsidRPr="00AF4466">
        <w:t>.</w:t>
      </w:r>
      <w:r w:rsidRPr="00AF4466">
        <w:t xml:space="preserve"> Studying early moral development: Some techniques for interviewing young children and for analyzing the results.  In J. Meyer, B. Burnham, </w:t>
      </w:r>
      <w:r w:rsidR="000249F1" w:rsidRPr="00AF4466">
        <w:t>and</w:t>
      </w:r>
      <w:r w:rsidRPr="00AF4466">
        <w:t xml:space="preserve"> S. </w:t>
      </w:r>
      <w:proofErr w:type="spellStart"/>
      <w:r w:rsidRPr="00AF4466">
        <w:t>Cholvat</w:t>
      </w:r>
      <w:proofErr w:type="spellEnd"/>
      <w:r w:rsidRPr="00AF4466">
        <w:t xml:space="preserve"> (Eds.), </w:t>
      </w:r>
      <w:r w:rsidRPr="00AF4466">
        <w:rPr>
          <w:i/>
        </w:rPr>
        <w:t>Values education</w:t>
      </w:r>
      <w:r w:rsidR="00EA3825" w:rsidRPr="00AF4466">
        <w:rPr>
          <w:i/>
        </w:rPr>
        <w:t xml:space="preserve"> </w:t>
      </w:r>
      <w:r w:rsidR="00EA3825" w:rsidRPr="00AF4466">
        <w:rPr>
          <w:color w:val="000000"/>
        </w:rPr>
        <w:t>(</w:t>
      </w:r>
      <w:r w:rsidR="002D6827" w:rsidRPr="00AF4466">
        <w:rPr>
          <w:color w:val="000000"/>
        </w:rPr>
        <w:t>pp. 25-40</w:t>
      </w:r>
      <w:r w:rsidR="00EA3825" w:rsidRPr="00AF4466">
        <w:rPr>
          <w:color w:val="000000"/>
        </w:rPr>
        <w:t>)</w:t>
      </w:r>
      <w:r w:rsidRPr="00AF4466">
        <w:rPr>
          <w:color w:val="000000"/>
        </w:rPr>
        <w:t>.</w:t>
      </w:r>
      <w:r w:rsidRPr="00AF4466">
        <w:t xml:space="preserve"> Waterloo, Ontario: W. Laurier Press.</w:t>
      </w:r>
    </w:p>
    <w:p w14:paraId="1EB61BF2" w14:textId="77777777" w:rsidR="00974460" w:rsidRDefault="00B60630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Selman, R., </w:t>
      </w:r>
      <w:r w:rsidR="000249F1" w:rsidRPr="00AF4466">
        <w:t>and</w:t>
      </w:r>
      <w:r w:rsidRPr="00AF4466">
        <w:t xml:space="preserve"> Damon, W. (1975). The necessity (but </w:t>
      </w:r>
      <w:proofErr w:type="gramStart"/>
      <w:r w:rsidRPr="00AF4466">
        <w:t>insufficiency</w:t>
      </w:r>
      <w:proofErr w:type="gramEnd"/>
      <w:r w:rsidRPr="00AF4466">
        <w:t xml:space="preserve">) of social perspective taking for the conception of justice at three early levels. In D.J. Palma </w:t>
      </w:r>
      <w:r w:rsidR="000249F1" w:rsidRPr="00AF4466">
        <w:t>and</w:t>
      </w:r>
      <w:r w:rsidRPr="00AF4466">
        <w:t xml:space="preserve"> J. M. Foley (Eds.), </w:t>
      </w:r>
      <w:r w:rsidRPr="00AF4466">
        <w:rPr>
          <w:i/>
        </w:rPr>
        <w:t xml:space="preserve">Moral </w:t>
      </w:r>
      <w:r w:rsidRPr="00AF4466">
        <w:rPr>
          <w:i/>
          <w:color w:val="000000"/>
        </w:rPr>
        <w:t>development</w:t>
      </w:r>
      <w:r w:rsidR="00EA3825" w:rsidRPr="00AF4466">
        <w:rPr>
          <w:i/>
          <w:color w:val="000000"/>
        </w:rPr>
        <w:t xml:space="preserve"> </w:t>
      </w:r>
      <w:r w:rsidR="00EA3825" w:rsidRPr="00AF4466">
        <w:rPr>
          <w:color w:val="000000"/>
        </w:rPr>
        <w:t>(p</w:t>
      </w:r>
      <w:r w:rsidR="002D6827" w:rsidRPr="00AF4466">
        <w:rPr>
          <w:color w:val="000000"/>
        </w:rPr>
        <w:t>p. 57-74</w:t>
      </w:r>
      <w:r w:rsidR="00EA3825" w:rsidRPr="00AF4466">
        <w:rPr>
          <w:color w:val="000000"/>
        </w:rPr>
        <w:t>)</w:t>
      </w:r>
      <w:r w:rsidRPr="00AF4466">
        <w:rPr>
          <w:i/>
          <w:color w:val="000000"/>
        </w:rPr>
        <w:t>.</w:t>
      </w:r>
      <w:r w:rsidRPr="00AF4466">
        <w:t xml:space="preserve"> Potomac, M</w:t>
      </w:r>
      <w:r w:rsidR="00EA3825" w:rsidRPr="00AF4466">
        <w:t>D</w:t>
      </w:r>
      <w:r w:rsidRPr="00AF4466">
        <w:t>:  L. Erlbaum.</w:t>
      </w:r>
    </w:p>
    <w:p w14:paraId="4B5ACC9C" w14:textId="77777777" w:rsidR="00974460" w:rsidRDefault="00B60630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(1975). Early conceptions of positive justice as related to the development of logical operations. </w:t>
      </w:r>
      <w:r w:rsidRPr="00AF4466">
        <w:rPr>
          <w:i/>
        </w:rPr>
        <w:t>Child Development, 46</w:t>
      </w:r>
      <w:r w:rsidRPr="00AF4466">
        <w:t>, 301-312.</w:t>
      </w:r>
    </w:p>
    <w:p w14:paraId="75685143" w14:textId="77777777" w:rsidR="00D81C18" w:rsidRDefault="00D81C18" w:rsidP="006449C9">
      <w:pPr>
        <w:pStyle w:val="NormalWeb"/>
        <w:spacing w:before="200" w:beforeAutospacing="0" w:after="160" w:afterAutospacing="0"/>
        <w:ind w:left="360" w:hanging="360"/>
      </w:pPr>
      <w:r>
        <w:rPr>
          <w:i/>
        </w:rPr>
        <w:t>Electronic Publications</w:t>
      </w:r>
      <w:r w:rsidRPr="00AF4466">
        <w:t>:</w:t>
      </w:r>
    </w:p>
    <w:p w14:paraId="3E027A51" w14:textId="77777777" w:rsidR="00D51A34" w:rsidRPr="00903B2B" w:rsidRDefault="00D51A34" w:rsidP="00430CD0">
      <w:pPr>
        <w:shd w:val="clear" w:color="auto" w:fill="FFFFFF"/>
        <w:spacing w:after="160"/>
        <w:ind w:left="547" w:hanging="360"/>
        <w:outlineLvl w:val="1"/>
        <w:rPr>
          <w:rStyle w:val="field-content"/>
        </w:rPr>
      </w:pPr>
      <w:r>
        <w:rPr>
          <w:rStyle w:val="field-content"/>
        </w:rPr>
        <w:t xml:space="preserve">Damon, W. and Colby, A. (2015, September 29). Honesty Can Be Cultivated. </w:t>
      </w:r>
      <w:r>
        <w:rPr>
          <w:rStyle w:val="field-content"/>
          <w:i/>
        </w:rPr>
        <w:t xml:space="preserve">New York Times, </w:t>
      </w:r>
      <w:r w:rsidR="00903B2B" w:rsidRPr="00903B2B">
        <w:rPr>
          <w:rStyle w:val="field-content"/>
        </w:rPr>
        <w:t>http://www.nytimes.com/roomfordebate/2015/09/29/is-honesty-for-suckers/honesty-can-be-cultivated-despite-cynicism</w:t>
      </w:r>
    </w:p>
    <w:p w14:paraId="001B3C63" w14:textId="77777777" w:rsidR="00430CD0" w:rsidRDefault="00430CD0" w:rsidP="00430CD0">
      <w:pPr>
        <w:shd w:val="clear" w:color="auto" w:fill="FFFFFF"/>
        <w:spacing w:after="160"/>
        <w:ind w:left="547" w:hanging="360"/>
        <w:outlineLvl w:val="1"/>
        <w:rPr>
          <w:rStyle w:val="field-content"/>
        </w:rPr>
      </w:pPr>
      <w:r>
        <w:rPr>
          <w:rStyle w:val="field-content"/>
        </w:rPr>
        <w:t xml:space="preserve">Damon, W. (2014, March 25). </w:t>
      </w:r>
      <w:r w:rsidRPr="00912A14">
        <w:rPr>
          <w:szCs w:val="24"/>
          <w:lang w:val="en"/>
        </w:rPr>
        <w:t>A Nation of Entrepreneurs?</w:t>
      </w:r>
      <w:r w:rsidRPr="007A6EE7">
        <w:rPr>
          <w:rStyle w:val="field-content"/>
          <w:i/>
        </w:rPr>
        <w:t xml:space="preserve"> Defining Ideas</w:t>
      </w:r>
      <w:r>
        <w:rPr>
          <w:rStyle w:val="field-content"/>
        </w:rPr>
        <w:t xml:space="preserve">, A Hoover Institution Journal: </w:t>
      </w:r>
      <w:r w:rsidRPr="00430CD0">
        <w:rPr>
          <w:rStyle w:val="field-content"/>
        </w:rPr>
        <w:t>http://www.hoover.org/publications/defining-ideas/article/171856</w:t>
      </w:r>
      <w:r>
        <w:rPr>
          <w:rStyle w:val="field-content"/>
        </w:rPr>
        <w:t>.</w:t>
      </w:r>
    </w:p>
    <w:p w14:paraId="2FE855F7" w14:textId="77777777" w:rsidR="00974460" w:rsidRPr="00430CD0" w:rsidRDefault="00E2605C" w:rsidP="00974460">
      <w:pPr>
        <w:shd w:val="clear" w:color="auto" w:fill="FFFFFF"/>
        <w:spacing w:after="160"/>
        <w:ind w:left="547" w:hanging="360"/>
        <w:outlineLvl w:val="1"/>
        <w:rPr>
          <w:rStyle w:val="field-content"/>
        </w:rPr>
      </w:pPr>
      <w:r w:rsidRPr="00430CD0">
        <w:rPr>
          <w:rStyle w:val="field-content"/>
        </w:rPr>
        <w:t xml:space="preserve">Damon, W. (2012, June 14). </w:t>
      </w:r>
      <w:r w:rsidRPr="00430CD0">
        <w:rPr>
          <w:szCs w:val="24"/>
          <w:lang w:val="en"/>
        </w:rPr>
        <w:t>Why We Can't All Just Get Along</w:t>
      </w:r>
      <w:r w:rsidRPr="00430CD0">
        <w:rPr>
          <w:rStyle w:val="Emphasis"/>
          <w:i w:val="0"/>
        </w:rPr>
        <w:t>.</w:t>
      </w:r>
      <w:r w:rsidRPr="00430CD0">
        <w:rPr>
          <w:rStyle w:val="field-content"/>
          <w:i/>
        </w:rPr>
        <w:t xml:space="preserve"> Defining Ideas</w:t>
      </w:r>
      <w:r w:rsidRPr="00430CD0">
        <w:rPr>
          <w:rStyle w:val="field-content"/>
        </w:rPr>
        <w:t xml:space="preserve">, A Hoover Institution Journal: </w:t>
      </w:r>
      <w:hyperlink r:id="rId11" w:history="1">
        <w:r w:rsidR="00974460" w:rsidRPr="00430CD0">
          <w:rPr>
            <w:rStyle w:val="Hyperlink"/>
            <w:color w:val="auto"/>
            <w:u w:val="none"/>
          </w:rPr>
          <w:t>http://www.hoover.org/publications/defining-ideas/article/120031</w:t>
        </w:r>
      </w:hyperlink>
      <w:r w:rsidRPr="00430CD0">
        <w:rPr>
          <w:rStyle w:val="field-content"/>
        </w:rPr>
        <w:t>.</w:t>
      </w:r>
    </w:p>
    <w:p w14:paraId="7F36C0D1" w14:textId="77777777" w:rsidR="00974460" w:rsidRPr="00430CD0" w:rsidRDefault="00944F90" w:rsidP="00974460">
      <w:pPr>
        <w:shd w:val="clear" w:color="auto" w:fill="FFFFFF"/>
        <w:spacing w:after="160"/>
        <w:ind w:left="547" w:hanging="360"/>
        <w:outlineLvl w:val="1"/>
        <w:rPr>
          <w:rStyle w:val="field-content"/>
        </w:rPr>
      </w:pPr>
      <w:r w:rsidRPr="00430CD0">
        <w:rPr>
          <w:rStyle w:val="field-content"/>
        </w:rPr>
        <w:t xml:space="preserve">Damon, W. (2012, January 12). </w:t>
      </w:r>
      <w:r w:rsidRPr="00430CD0">
        <w:rPr>
          <w:rStyle w:val="Emphasis"/>
          <w:i w:val="0"/>
        </w:rPr>
        <w:t>The Death of Honesty.</w:t>
      </w:r>
      <w:r w:rsidRPr="00430CD0">
        <w:rPr>
          <w:rStyle w:val="field-content"/>
          <w:i/>
        </w:rPr>
        <w:t xml:space="preserve"> Defining Ideas</w:t>
      </w:r>
      <w:r w:rsidRPr="00430CD0">
        <w:rPr>
          <w:rStyle w:val="field-content"/>
        </w:rPr>
        <w:t xml:space="preserve">, A Hoover Institution </w:t>
      </w:r>
      <w:r w:rsidR="00E2605C" w:rsidRPr="00430CD0">
        <w:rPr>
          <w:rStyle w:val="field-content"/>
        </w:rPr>
        <w:t xml:space="preserve">Journal: </w:t>
      </w:r>
      <w:hyperlink r:id="rId12" w:history="1">
        <w:r w:rsidR="00974460" w:rsidRPr="00430CD0">
          <w:rPr>
            <w:rStyle w:val="Hyperlink"/>
            <w:color w:val="auto"/>
            <w:u w:val="none"/>
          </w:rPr>
          <w:t>http://www.hoover.org/publications/defining-ideas/article/104721</w:t>
        </w:r>
      </w:hyperlink>
      <w:r w:rsidRPr="00430CD0">
        <w:rPr>
          <w:rStyle w:val="field-content"/>
        </w:rPr>
        <w:t>.</w:t>
      </w:r>
    </w:p>
    <w:p w14:paraId="72900337" w14:textId="77777777" w:rsidR="00974460" w:rsidRPr="00430CD0" w:rsidRDefault="009D7C1E" w:rsidP="00974460">
      <w:pPr>
        <w:shd w:val="clear" w:color="auto" w:fill="FFFFFF"/>
        <w:spacing w:after="160"/>
        <w:ind w:left="547" w:hanging="360"/>
        <w:outlineLvl w:val="1"/>
        <w:rPr>
          <w:szCs w:val="24"/>
        </w:rPr>
      </w:pPr>
      <w:r w:rsidRPr="00430CD0">
        <w:rPr>
          <w:szCs w:val="24"/>
        </w:rPr>
        <w:t xml:space="preserve">Damon, W. (2011, September 16). The education of Steve Jobs. </w:t>
      </w:r>
      <w:r w:rsidRPr="00430CD0">
        <w:rPr>
          <w:i/>
          <w:szCs w:val="24"/>
        </w:rPr>
        <w:t>Defining Ideas</w:t>
      </w:r>
      <w:r w:rsidRPr="00430CD0">
        <w:rPr>
          <w:szCs w:val="24"/>
        </w:rPr>
        <w:t xml:space="preserve">, </w:t>
      </w:r>
      <w:hyperlink r:id="rId13" w:history="1">
        <w:r w:rsidRPr="00430CD0">
          <w:rPr>
            <w:rStyle w:val="Hyperlink"/>
            <w:color w:val="auto"/>
            <w:szCs w:val="24"/>
            <w:u w:val="none"/>
          </w:rPr>
          <w:t>http://www.hoover.org/publications/defining-ideas/article/93066</w:t>
        </w:r>
      </w:hyperlink>
      <w:r w:rsidRPr="00430CD0">
        <w:rPr>
          <w:szCs w:val="24"/>
        </w:rPr>
        <w:t>.</w:t>
      </w:r>
    </w:p>
    <w:p w14:paraId="19D84766" w14:textId="77777777" w:rsidR="00974460" w:rsidRPr="00430CD0" w:rsidRDefault="0079612B" w:rsidP="00974460">
      <w:pPr>
        <w:shd w:val="clear" w:color="auto" w:fill="FFFFFF"/>
        <w:spacing w:after="160"/>
        <w:ind w:left="547" w:hanging="360"/>
        <w:outlineLvl w:val="1"/>
        <w:rPr>
          <w:szCs w:val="24"/>
        </w:rPr>
      </w:pPr>
      <w:r w:rsidRPr="00430CD0">
        <w:rPr>
          <w:szCs w:val="24"/>
        </w:rPr>
        <w:t>Damon, W. (2011, September</w:t>
      </w:r>
      <w:r w:rsidR="009D7C1E" w:rsidRPr="00430CD0">
        <w:rPr>
          <w:szCs w:val="24"/>
        </w:rPr>
        <w:t xml:space="preserve"> 7</w:t>
      </w:r>
      <w:r w:rsidRPr="00430CD0">
        <w:rPr>
          <w:szCs w:val="24"/>
        </w:rPr>
        <w:t xml:space="preserve">). </w:t>
      </w:r>
      <w:r w:rsidRPr="00430CD0">
        <w:t>From the personal to the political, for the love of freedom.</w:t>
      </w:r>
      <w:r w:rsidRPr="00430CD0">
        <w:rPr>
          <w:szCs w:val="24"/>
        </w:rPr>
        <w:t xml:space="preserve"> In</w:t>
      </w:r>
      <w:r w:rsidR="004B7A69" w:rsidRPr="00430CD0">
        <w:t xml:space="preserve"> </w:t>
      </w:r>
      <w:r w:rsidRPr="00430CD0">
        <w:rPr>
          <w:i/>
          <w:szCs w:val="24"/>
        </w:rPr>
        <w:t xml:space="preserve">Teaching about 9/11 in 2011: What Our Children Need to Know </w:t>
      </w:r>
      <w:r w:rsidRPr="00430CD0">
        <w:rPr>
          <w:szCs w:val="24"/>
        </w:rPr>
        <w:t xml:space="preserve">(13-15). Thomas Fordham Institute, </w:t>
      </w:r>
      <w:hyperlink r:id="rId14" w:history="1">
        <w:r w:rsidR="00974460" w:rsidRPr="00430CD0">
          <w:rPr>
            <w:rStyle w:val="Hyperlink"/>
            <w:color w:val="auto"/>
            <w:szCs w:val="24"/>
            <w:u w:val="none"/>
          </w:rPr>
          <w:t>http://www.edexcellence.net/publications-issues/publications/teaching-about-911-in-2011.html</w:t>
        </w:r>
      </w:hyperlink>
      <w:r w:rsidR="007C00D1" w:rsidRPr="00430CD0">
        <w:rPr>
          <w:szCs w:val="24"/>
        </w:rPr>
        <w:t>.</w:t>
      </w:r>
    </w:p>
    <w:p w14:paraId="1937D59F" w14:textId="77777777" w:rsidR="00E313C5" w:rsidRDefault="00D81C18" w:rsidP="00E313C5">
      <w:pPr>
        <w:shd w:val="clear" w:color="auto" w:fill="FFFFFF"/>
        <w:spacing w:after="160"/>
        <w:ind w:left="547" w:hanging="360"/>
        <w:outlineLvl w:val="1"/>
        <w:rPr>
          <w:szCs w:val="24"/>
        </w:rPr>
      </w:pPr>
      <w:r>
        <w:rPr>
          <w:szCs w:val="24"/>
        </w:rPr>
        <w:t>Damon, W. (2011</w:t>
      </w:r>
      <w:r w:rsidR="009C3671">
        <w:rPr>
          <w:szCs w:val="24"/>
        </w:rPr>
        <w:t>, July 1</w:t>
      </w:r>
      <w:r>
        <w:rPr>
          <w:szCs w:val="24"/>
        </w:rPr>
        <w:t xml:space="preserve">). </w:t>
      </w:r>
      <w:r w:rsidR="009C3671">
        <w:rPr>
          <w:szCs w:val="24"/>
        </w:rPr>
        <w:t xml:space="preserve">American </w:t>
      </w:r>
      <w:r w:rsidR="009D7C1E">
        <w:rPr>
          <w:szCs w:val="24"/>
        </w:rPr>
        <w:t>a</w:t>
      </w:r>
      <w:r w:rsidR="009C3671">
        <w:rPr>
          <w:szCs w:val="24"/>
        </w:rPr>
        <w:t xml:space="preserve">mnesia. </w:t>
      </w:r>
      <w:r>
        <w:rPr>
          <w:i/>
          <w:szCs w:val="24"/>
        </w:rPr>
        <w:t>Defining Ideas</w:t>
      </w:r>
      <w:r>
        <w:rPr>
          <w:szCs w:val="24"/>
        </w:rPr>
        <w:t xml:space="preserve">, </w:t>
      </w:r>
      <w:r w:rsidR="009C3671">
        <w:rPr>
          <w:szCs w:val="24"/>
        </w:rPr>
        <w:t>h</w:t>
      </w:r>
      <w:r w:rsidR="009C3671" w:rsidRPr="009C3671">
        <w:rPr>
          <w:szCs w:val="24"/>
        </w:rPr>
        <w:t>ttp://www.hoover.org/publications/defining-ideas/article/84241</w:t>
      </w:r>
      <w:r w:rsidRPr="0009078A">
        <w:rPr>
          <w:szCs w:val="24"/>
        </w:rPr>
        <w:t>.</w:t>
      </w:r>
      <w:r w:rsidR="009C3671" w:rsidRPr="009C3671">
        <w:rPr>
          <w:szCs w:val="24"/>
        </w:rPr>
        <w:t xml:space="preserve"> </w:t>
      </w:r>
    </w:p>
    <w:p w14:paraId="0E0AE5C5" w14:textId="77777777" w:rsidR="003B7177" w:rsidRDefault="009C3671" w:rsidP="00E313C5">
      <w:pPr>
        <w:shd w:val="clear" w:color="auto" w:fill="FFFFFF"/>
        <w:spacing w:after="160"/>
        <w:ind w:left="547" w:hanging="360"/>
        <w:outlineLvl w:val="1"/>
        <w:rPr>
          <w:szCs w:val="24"/>
        </w:rPr>
      </w:pPr>
      <w:r>
        <w:rPr>
          <w:szCs w:val="24"/>
        </w:rPr>
        <w:t xml:space="preserve">Damon, W. (2011, January 4). </w:t>
      </w:r>
      <w:r w:rsidRPr="001943C8">
        <w:rPr>
          <w:szCs w:val="24"/>
        </w:rPr>
        <w:t xml:space="preserve">Morality </w:t>
      </w:r>
      <w:r w:rsidR="009D7C1E">
        <w:rPr>
          <w:szCs w:val="24"/>
        </w:rPr>
        <w:t>d</w:t>
      </w:r>
      <w:r w:rsidRPr="001943C8">
        <w:rPr>
          <w:szCs w:val="24"/>
        </w:rPr>
        <w:t xml:space="preserve">egraded: The </w:t>
      </w:r>
      <w:r>
        <w:rPr>
          <w:szCs w:val="24"/>
        </w:rPr>
        <w:t xml:space="preserve">Academy’s </w:t>
      </w:r>
      <w:r w:rsidR="009D7C1E">
        <w:rPr>
          <w:szCs w:val="24"/>
        </w:rPr>
        <w:t>n</w:t>
      </w:r>
      <w:r w:rsidRPr="001943C8">
        <w:rPr>
          <w:szCs w:val="24"/>
        </w:rPr>
        <w:t xml:space="preserve">ew </w:t>
      </w:r>
      <w:r w:rsidR="009D7C1E">
        <w:rPr>
          <w:szCs w:val="24"/>
        </w:rPr>
        <w:t>s</w:t>
      </w:r>
      <w:r w:rsidRPr="001943C8">
        <w:rPr>
          <w:szCs w:val="24"/>
        </w:rPr>
        <w:t xml:space="preserve">cience of </w:t>
      </w:r>
      <w:r w:rsidR="009D7C1E">
        <w:rPr>
          <w:szCs w:val="24"/>
        </w:rPr>
        <w:t>o</w:t>
      </w:r>
      <w:r>
        <w:rPr>
          <w:szCs w:val="24"/>
        </w:rPr>
        <w:t xml:space="preserve">dd </w:t>
      </w:r>
      <w:r w:rsidR="009D7C1E">
        <w:rPr>
          <w:szCs w:val="24"/>
        </w:rPr>
        <w:t>b</w:t>
      </w:r>
      <w:r>
        <w:rPr>
          <w:szCs w:val="24"/>
        </w:rPr>
        <w:t xml:space="preserve">ehavior. </w:t>
      </w:r>
      <w:r>
        <w:rPr>
          <w:i/>
          <w:szCs w:val="24"/>
        </w:rPr>
        <w:t>Defining Ideas</w:t>
      </w:r>
      <w:r>
        <w:rPr>
          <w:szCs w:val="24"/>
        </w:rPr>
        <w:t xml:space="preserve">, </w:t>
      </w:r>
      <w:hyperlink r:id="rId15" w:history="1">
        <w:r w:rsidRPr="0009078A">
          <w:rPr>
            <w:rStyle w:val="Hyperlink"/>
            <w:color w:val="auto"/>
            <w:szCs w:val="24"/>
            <w:u w:val="none"/>
          </w:rPr>
          <w:t>http://www.hoover.org/publications/defining-ideas/article/61751</w:t>
        </w:r>
      </w:hyperlink>
      <w:r w:rsidRPr="0009078A">
        <w:rPr>
          <w:szCs w:val="24"/>
        </w:rPr>
        <w:t>.</w:t>
      </w:r>
    </w:p>
    <w:p w14:paraId="531D6219" w14:textId="77777777" w:rsidR="00E0046E" w:rsidRDefault="00E0046E" w:rsidP="00E313C5">
      <w:pPr>
        <w:shd w:val="clear" w:color="auto" w:fill="FFFFFF"/>
        <w:spacing w:after="160"/>
        <w:ind w:left="547" w:hanging="360"/>
        <w:outlineLvl w:val="1"/>
        <w:rPr>
          <w:szCs w:val="24"/>
        </w:rPr>
      </w:pPr>
    </w:p>
    <w:p w14:paraId="29494761" w14:textId="77777777" w:rsidR="00E14456" w:rsidRDefault="00591FB7" w:rsidP="003B7177">
      <w:pPr>
        <w:shd w:val="clear" w:color="auto" w:fill="FFFFFF"/>
        <w:spacing w:before="200" w:after="200"/>
        <w:outlineLvl w:val="1"/>
      </w:pPr>
      <w:r>
        <w:t xml:space="preserve">PROFESSIONAL </w:t>
      </w:r>
      <w:r w:rsidR="00E14456" w:rsidRPr="00AF4466">
        <w:t>ACTIVITIES AND HONORS:</w:t>
      </w:r>
    </w:p>
    <w:p w14:paraId="24D4CFEE" w14:textId="763101BE" w:rsidR="001F48C2" w:rsidRDefault="001F48C2" w:rsidP="00031301">
      <w:pPr>
        <w:tabs>
          <w:tab w:val="left" w:pos="3312"/>
          <w:tab w:val="left" w:pos="4896"/>
          <w:tab w:val="left" w:pos="6480"/>
        </w:tabs>
        <w:spacing w:after="200"/>
        <w:ind w:left="187"/>
      </w:pPr>
      <w:proofErr w:type="spellStart"/>
      <w:r>
        <w:t>Kuhmerker</w:t>
      </w:r>
      <w:proofErr w:type="spellEnd"/>
      <w:r>
        <w:t xml:space="preserve"> Lifetime Career Award, Association for Moral Education, November 2020</w:t>
      </w:r>
    </w:p>
    <w:p w14:paraId="7E10B051" w14:textId="77777777" w:rsidR="00031301" w:rsidRDefault="00D050B1" w:rsidP="00031301">
      <w:pPr>
        <w:tabs>
          <w:tab w:val="left" w:pos="3312"/>
          <w:tab w:val="left" w:pos="4896"/>
          <w:tab w:val="left" w:pos="6480"/>
        </w:tabs>
        <w:spacing w:after="200"/>
        <w:ind w:left="187"/>
      </w:pPr>
      <w:r>
        <w:t>Fellow</w:t>
      </w:r>
      <w:r w:rsidR="00031301">
        <w:t>, American Academy of Arts and Sciences, 2014 -</w:t>
      </w:r>
    </w:p>
    <w:p w14:paraId="614921B7" w14:textId="77777777" w:rsidR="00D050B1" w:rsidRDefault="00D050B1" w:rsidP="00D050B1">
      <w:pPr>
        <w:tabs>
          <w:tab w:val="left" w:pos="3312"/>
          <w:tab w:val="left" w:pos="4896"/>
          <w:tab w:val="left" w:pos="6480"/>
        </w:tabs>
        <w:spacing w:after="200"/>
        <w:ind w:left="187"/>
      </w:pPr>
      <w:r>
        <w:t>Fellow</w:t>
      </w:r>
      <w:r w:rsidRPr="00AF4466">
        <w:t xml:space="preserve">, National Academy of Education, 1999 </w:t>
      </w:r>
      <w:r>
        <w:t>–</w:t>
      </w:r>
    </w:p>
    <w:p w14:paraId="4D9F40EC" w14:textId="40411547" w:rsidR="00D050B1" w:rsidRDefault="00D050B1" w:rsidP="00D050B1">
      <w:pPr>
        <w:tabs>
          <w:tab w:val="left" w:pos="3312"/>
          <w:tab w:val="left" w:pos="4896"/>
          <w:tab w:val="left" w:pos="6480"/>
        </w:tabs>
        <w:spacing w:after="200"/>
        <w:ind w:left="187"/>
      </w:pPr>
      <w:r>
        <w:lastRenderedPageBreak/>
        <w:t xml:space="preserve">Fellow, American Educational Research Association, 2009 </w:t>
      </w:r>
      <w:r w:rsidR="0086459D">
        <w:t>–</w:t>
      </w:r>
      <w:r>
        <w:t xml:space="preserve"> </w:t>
      </w:r>
    </w:p>
    <w:p w14:paraId="659BCB58" w14:textId="13D8A51B" w:rsidR="001F48C2" w:rsidRPr="00AF4466" w:rsidRDefault="001F48C2" w:rsidP="001F48C2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Board of Advisors, Positive Coaching Alliance, 2000</w:t>
      </w:r>
      <w:r>
        <w:t xml:space="preserve"> - </w:t>
      </w:r>
      <w:r w:rsidR="00AE4DCF">
        <w:t>2019</w:t>
      </w:r>
    </w:p>
    <w:p w14:paraId="7B1DAE00" w14:textId="6F2E5ADD" w:rsidR="0086459D" w:rsidRPr="00AF4466" w:rsidRDefault="0086459D" w:rsidP="00D050B1">
      <w:pPr>
        <w:tabs>
          <w:tab w:val="left" w:pos="3312"/>
          <w:tab w:val="left" w:pos="4896"/>
          <w:tab w:val="left" w:pos="6480"/>
        </w:tabs>
        <w:spacing w:after="200"/>
        <w:ind w:left="187"/>
      </w:pPr>
      <w:r>
        <w:t>Co-chair, Andrew Mellon Foundation Commission on Higher Education, 2016 – 2019</w:t>
      </w:r>
    </w:p>
    <w:p w14:paraId="67F4B5C1" w14:textId="77777777" w:rsidR="00D050B1" w:rsidRDefault="00D050B1" w:rsidP="00D050B1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Board of Academic Advisors, John Templeton Foundation, 2001</w:t>
      </w:r>
      <w:r>
        <w:t>-</w:t>
      </w:r>
      <w:r w:rsidRPr="00AF4466">
        <w:t>2004, 2005</w:t>
      </w:r>
      <w:r w:rsidR="006B3F2D">
        <w:t xml:space="preserve"> </w:t>
      </w:r>
      <w:r>
        <w:t>-</w:t>
      </w:r>
      <w:r w:rsidR="006B3F2D">
        <w:t xml:space="preserve"> </w:t>
      </w:r>
      <w:r w:rsidRPr="00AF4466">
        <w:t>2008</w:t>
      </w:r>
      <w:r>
        <w:t>, 2010 - 2015</w:t>
      </w:r>
    </w:p>
    <w:p w14:paraId="31ED95CA" w14:textId="622FEF38" w:rsidR="00D050B1" w:rsidRDefault="00D050B1" w:rsidP="00974460">
      <w:pPr>
        <w:spacing w:after="200"/>
        <w:ind w:left="187"/>
        <w:rPr>
          <w:szCs w:val="24"/>
        </w:rPr>
      </w:pPr>
      <w:r>
        <w:rPr>
          <w:szCs w:val="24"/>
        </w:rPr>
        <w:t xml:space="preserve">Advisor to the Board, Beechwood School, 2008 – </w:t>
      </w:r>
      <w:r w:rsidR="0086459D">
        <w:rPr>
          <w:szCs w:val="24"/>
        </w:rPr>
        <w:t>2018</w:t>
      </w:r>
    </w:p>
    <w:p w14:paraId="029836B6" w14:textId="77777777" w:rsidR="00066C40" w:rsidRDefault="00066C40" w:rsidP="00974460">
      <w:pPr>
        <w:spacing w:after="200"/>
        <w:ind w:left="187"/>
        <w:rPr>
          <w:szCs w:val="24"/>
        </w:rPr>
      </w:pPr>
      <w:r>
        <w:rPr>
          <w:szCs w:val="24"/>
        </w:rPr>
        <w:t>Success for Kids Advisory Board, 2010 -</w:t>
      </w:r>
      <w:r w:rsidR="00D050B1">
        <w:rPr>
          <w:szCs w:val="24"/>
        </w:rPr>
        <w:t xml:space="preserve"> 2012</w:t>
      </w:r>
    </w:p>
    <w:p w14:paraId="24778CCE" w14:textId="77777777" w:rsidR="001B65ED" w:rsidRPr="00AF4466" w:rsidRDefault="001B65ED" w:rsidP="00974460">
      <w:pPr>
        <w:spacing w:after="200"/>
        <w:ind w:left="187"/>
        <w:rPr>
          <w:szCs w:val="24"/>
        </w:rPr>
      </w:pPr>
      <w:r w:rsidRPr="00AF4466">
        <w:rPr>
          <w:szCs w:val="24"/>
        </w:rPr>
        <w:t>Bill of Rights Institute's Academic Advisory Council, 2002</w:t>
      </w:r>
      <w:r w:rsidR="006B3F2D">
        <w:rPr>
          <w:szCs w:val="24"/>
        </w:rPr>
        <w:t xml:space="preserve"> </w:t>
      </w:r>
      <w:r w:rsidR="00CC534F">
        <w:rPr>
          <w:szCs w:val="24"/>
        </w:rPr>
        <w:t>-</w:t>
      </w:r>
      <w:r w:rsidR="00D050B1">
        <w:rPr>
          <w:szCs w:val="24"/>
        </w:rPr>
        <w:t xml:space="preserve"> 2010</w:t>
      </w:r>
    </w:p>
    <w:p w14:paraId="19618685" w14:textId="77777777" w:rsidR="002A300A" w:rsidRPr="00AF4466" w:rsidRDefault="002A300A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 xml:space="preserve">Parent’s Choice Book Award for </w:t>
      </w:r>
      <w:r w:rsidRPr="00AF4466">
        <w:rPr>
          <w:i/>
        </w:rPr>
        <w:t>Greater Expectations</w:t>
      </w:r>
      <w:r w:rsidRPr="00AF4466">
        <w:t>, 199</w:t>
      </w:r>
      <w:r w:rsidR="002F2411" w:rsidRPr="00AF4466">
        <w:t>6</w:t>
      </w:r>
    </w:p>
    <w:p w14:paraId="4D7251F7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rPr>
          <w:i/>
        </w:rPr>
        <w:t>Editor</w:t>
      </w:r>
      <w:r w:rsidRPr="00AF4466">
        <w:t xml:space="preserve">-in-Chief, </w:t>
      </w:r>
      <w:r w:rsidRPr="00AF4466">
        <w:rPr>
          <w:i/>
        </w:rPr>
        <w:t xml:space="preserve">New Directions for Child </w:t>
      </w:r>
      <w:r w:rsidR="00EA3825" w:rsidRPr="00AF4466">
        <w:rPr>
          <w:i/>
        </w:rPr>
        <w:t>a</w:t>
      </w:r>
      <w:r w:rsidRPr="00AF4466">
        <w:rPr>
          <w:i/>
        </w:rPr>
        <w:t>nd Adolescent Development</w:t>
      </w:r>
      <w:r w:rsidRPr="00AF4466">
        <w:t>, 1978</w:t>
      </w:r>
      <w:r w:rsidR="006B3F2D">
        <w:t xml:space="preserve"> </w:t>
      </w:r>
      <w:r w:rsidRPr="00AF4466">
        <w:t>-</w:t>
      </w:r>
      <w:r w:rsidR="006B3F2D">
        <w:t xml:space="preserve"> </w:t>
      </w:r>
      <w:r w:rsidRPr="00AF4466">
        <w:t>2005</w:t>
      </w:r>
    </w:p>
    <w:p w14:paraId="35BF4CAB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 xml:space="preserve">Editorial Board, </w:t>
      </w:r>
      <w:r w:rsidRPr="00AF4466">
        <w:rPr>
          <w:i/>
        </w:rPr>
        <w:t>Human Development</w:t>
      </w:r>
      <w:r w:rsidRPr="00AF4466">
        <w:t>, 1984</w:t>
      </w:r>
      <w:r w:rsidR="00892C0A" w:rsidRPr="00AF4466">
        <w:t>-</w:t>
      </w:r>
      <w:r w:rsidR="0036289A" w:rsidRPr="00AF4466">
        <w:t>2007</w:t>
      </w:r>
    </w:p>
    <w:p w14:paraId="06ED1118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President’s Advisory Council, National Campai</w:t>
      </w:r>
      <w:r w:rsidR="002479E9" w:rsidRPr="00AF4466">
        <w:t>gn against Youth Violence, 1999</w:t>
      </w:r>
      <w:r w:rsidR="006B3F2D">
        <w:t xml:space="preserve"> </w:t>
      </w:r>
      <w:r w:rsidR="002479E9" w:rsidRPr="00AF4466">
        <w:t>-</w:t>
      </w:r>
      <w:r w:rsidR="006B3F2D">
        <w:t xml:space="preserve"> </w:t>
      </w:r>
      <w:r w:rsidRPr="00AF4466">
        <w:t>2002</w:t>
      </w:r>
    </w:p>
    <w:p w14:paraId="4FB57872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National Advisory Board, Fox Kids Television</w:t>
      </w:r>
      <w:r w:rsidR="001E41C0" w:rsidRPr="00AF4466">
        <w:t xml:space="preserve"> </w:t>
      </w:r>
      <w:r w:rsidR="002479E9" w:rsidRPr="00AF4466">
        <w:t>Network, 1997</w:t>
      </w:r>
      <w:r w:rsidR="006B3F2D">
        <w:t xml:space="preserve"> </w:t>
      </w:r>
      <w:r w:rsidR="002479E9" w:rsidRPr="00AF4466">
        <w:t>-</w:t>
      </w:r>
      <w:r w:rsidR="006B3F2D">
        <w:t xml:space="preserve"> </w:t>
      </w:r>
      <w:r w:rsidRPr="00AF4466">
        <w:t>2000</w:t>
      </w:r>
    </w:p>
    <w:p w14:paraId="7FDA8620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Annenberg Council on Excellence</w:t>
      </w:r>
      <w:r w:rsidR="002479E9" w:rsidRPr="00AF4466">
        <w:t xml:space="preserve"> in Children's Television, 1996</w:t>
      </w:r>
      <w:r w:rsidR="006B3F2D">
        <w:t xml:space="preserve"> </w:t>
      </w:r>
      <w:r w:rsidR="002479E9" w:rsidRPr="00AF4466">
        <w:t>-</w:t>
      </w:r>
      <w:r w:rsidR="006B3F2D">
        <w:t xml:space="preserve"> </w:t>
      </w:r>
      <w:r w:rsidRPr="00AF4466">
        <w:t>1999</w:t>
      </w:r>
    </w:p>
    <w:p w14:paraId="7D587C39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 xml:space="preserve">National Advisory Board, Search </w:t>
      </w:r>
      <w:r w:rsidR="002479E9" w:rsidRPr="00AF4466">
        <w:t>Institute, 1997</w:t>
      </w:r>
      <w:r w:rsidR="006B3F2D">
        <w:t xml:space="preserve"> </w:t>
      </w:r>
      <w:r w:rsidR="002479E9" w:rsidRPr="00AF4466">
        <w:t>-</w:t>
      </w:r>
      <w:r w:rsidR="006B3F2D">
        <w:t xml:space="preserve"> </w:t>
      </w:r>
      <w:r w:rsidRPr="00AF4466">
        <w:t>1999</w:t>
      </w:r>
    </w:p>
    <w:p w14:paraId="46A287A0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Advisory Board, Educational Alliance, 1991-1997</w:t>
      </w:r>
    </w:p>
    <w:p w14:paraId="6439D4C6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International Advisory Board, Tel Aviv University Developmental Unit, 1987-1994</w:t>
      </w:r>
    </w:p>
    <w:p w14:paraId="19A48CFE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Board of Directors,</w:t>
      </w:r>
      <w:r w:rsidR="004D410D">
        <w:t xml:space="preserve"> Jean Piaget Society, 1983-1986</w:t>
      </w:r>
    </w:p>
    <w:p w14:paraId="58C1B6AD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Board of Governors,</w:t>
      </w:r>
      <w:r w:rsidR="001B65ED" w:rsidRPr="00AF4466">
        <w:t xml:space="preserve"> </w:t>
      </w:r>
      <w:r w:rsidRPr="00AF4466">
        <w:t xml:space="preserve">University Press of New </w:t>
      </w:r>
      <w:r w:rsidR="002479E9" w:rsidRPr="00AF4466">
        <w:t>England, 1983-1987</w:t>
      </w:r>
    </w:p>
    <w:p w14:paraId="1A89F2DA" w14:textId="77777777" w:rsidR="00AE5701" w:rsidRDefault="00E14456" w:rsidP="00AE5701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Board of Trustees, Bancroft School, 1980-1984</w:t>
      </w:r>
    </w:p>
    <w:p w14:paraId="39364D2B" w14:textId="77777777" w:rsidR="009A7314" w:rsidRDefault="00E14456" w:rsidP="00AE5701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Member, NIMH Study Section on Cognition, Emotion, and Personality, 1981-1984</w:t>
      </w:r>
      <w:r w:rsidR="009A7314">
        <w:t xml:space="preserve"> </w:t>
      </w:r>
    </w:p>
    <w:sectPr w:rsidR="009A7314" w:rsidSect="00F501B9">
      <w:headerReference w:type="even" r:id="rId16"/>
      <w:headerReference w:type="default" r:id="rId17"/>
      <w:footerReference w:type="even" r:id="rId18"/>
      <w:footerReference w:type="default" r:id="rId19"/>
      <w:footnotePr>
        <w:numFmt w:val="lowerLetter"/>
      </w:footnotePr>
      <w:endnotePr>
        <w:numFmt w:val="lowerLetter"/>
      </w:endnotePr>
      <w:pgSz w:w="12240" w:h="15840"/>
      <w:pgMar w:top="1440" w:right="1440" w:bottom="1440" w:left="1440" w:header="960" w:footer="1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FEAD5" w14:textId="77777777" w:rsidR="00F501B9" w:rsidRDefault="00F501B9">
      <w:r>
        <w:separator/>
      </w:r>
    </w:p>
  </w:endnote>
  <w:endnote w:type="continuationSeparator" w:id="0">
    <w:p w14:paraId="13F94D2D" w14:textId="77777777" w:rsidR="00F501B9" w:rsidRDefault="00F50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1AA16" w14:textId="77777777" w:rsidR="00B75653" w:rsidRPr="001E6F6F" w:rsidRDefault="00B75653" w:rsidP="001E6F6F">
    <w:pPr>
      <w:framePr w:w="9360" w:h="856" w:hRule="exact" w:wrap="notBeside" w:vAnchor="page" w:hAnchor="text" w:y="14160"/>
      <w:tabs>
        <w:tab w:val="left" w:pos="432"/>
        <w:tab w:val="left" w:pos="3312"/>
        <w:tab w:val="left" w:pos="4896"/>
        <w:tab w:val="left" w:pos="6480"/>
      </w:tabs>
      <w:spacing w:line="0" w:lineRule="atLeast"/>
      <w:jc w:val="center"/>
    </w:pPr>
    <w:r w:rsidRPr="001E6F6F">
      <w:pgNum/>
    </w:r>
  </w:p>
  <w:p w14:paraId="4FF2C2F3" w14:textId="5933845D" w:rsidR="00B75653" w:rsidRPr="00C01FAA" w:rsidRDefault="00C01FAA" w:rsidP="00F526AB">
    <w:pPr>
      <w:framePr w:w="9360" w:h="856" w:hRule="exact" w:wrap="notBeside" w:vAnchor="page" w:hAnchor="text" w:y="14160"/>
      <w:tabs>
        <w:tab w:val="left" w:pos="432"/>
        <w:tab w:val="left" w:pos="3312"/>
        <w:tab w:val="left" w:pos="4896"/>
        <w:tab w:val="left" w:pos="6480"/>
      </w:tabs>
      <w:spacing w:line="0" w:lineRule="atLeast"/>
      <w:jc w:val="right"/>
      <w:rPr>
        <w:vanish/>
        <w:sz w:val="20"/>
      </w:rPr>
    </w:pPr>
    <w:r w:rsidRPr="00C01FAA">
      <w:rPr>
        <w:vanish/>
        <w:sz w:val="20"/>
      </w:rPr>
      <w:t>16 March 2022</w:t>
    </w:r>
  </w:p>
  <w:p w14:paraId="2F2DCADB" w14:textId="77777777" w:rsidR="00B75653" w:rsidRDefault="00B75653">
    <w:pPr>
      <w:tabs>
        <w:tab w:val="left" w:pos="432"/>
        <w:tab w:val="left" w:pos="3312"/>
        <w:tab w:val="left" w:pos="4896"/>
        <w:tab w:val="left" w:pos="648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F49D7" w14:textId="77777777" w:rsidR="00B75653" w:rsidRDefault="00B75653" w:rsidP="002449EA">
    <w:pPr>
      <w:framePr w:w="9360" w:h="721" w:hRule="exact" w:wrap="notBeside" w:vAnchor="page" w:hAnchor="page" w:x="1456" w:y="14131"/>
      <w:tabs>
        <w:tab w:val="left" w:pos="432"/>
        <w:tab w:val="left" w:pos="3312"/>
        <w:tab w:val="left" w:pos="4896"/>
        <w:tab w:val="left" w:pos="6480"/>
      </w:tabs>
      <w:jc w:val="center"/>
    </w:pPr>
    <w:r w:rsidRPr="00EE2F1A">
      <w:pgNum/>
    </w:r>
  </w:p>
  <w:p w14:paraId="15B99BEC" w14:textId="07E13497" w:rsidR="00B75653" w:rsidRDefault="004E2BD5">
    <w:pPr>
      <w:tabs>
        <w:tab w:val="left" w:pos="432"/>
        <w:tab w:val="left" w:pos="3312"/>
        <w:tab w:val="left" w:pos="4896"/>
        <w:tab w:val="left" w:pos="6480"/>
      </w:tabs>
      <w:spacing w:line="0" w:lineRule="atLeast"/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  <w:t>5 February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BCE02" w14:textId="77777777" w:rsidR="00F501B9" w:rsidRDefault="00F501B9">
      <w:r>
        <w:separator/>
      </w:r>
    </w:p>
  </w:footnote>
  <w:footnote w:type="continuationSeparator" w:id="0">
    <w:p w14:paraId="02B1C7B9" w14:textId="77777777" w:rsidR="00F501B9" w:rsidRDefault="00F50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29D57" w14:textId="77777777" w:rsidR="00B75653" w:rsidRDefault="00B75653">
    <w:pPr>
      <w:tabs>
        <w:tab w:val="left" w:pos="432"/>
        <w:tab w:val="left" w:pos="3312"/>
        <w:tab w:val="left" w:pos="4896"/>
        <w:tab w:val="left" w:pos="64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04D0B" w14:textId="77777777" w:rsidR="00B75653" w:rsidRDefault="00B75653">
    <w:pPr>
      <w:tabs>
        <w:tab w:val="left" w:pos="432"/>
        <w:tab w:val="left" w:pos="3312"/>
        <w:tab w:val="left" w:pos="4896"/>
        <w:tab w:val="left" w:pos="64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30E93"/>
    <w:multiLevelType w:val="hybridMultilevel"/>
    <w:tmpl w:val="A17EDA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BF62AE"/>
    <w:multiLevelType w:val="hybridMultilevel"/>
    <w:tmpl w:val="152ED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901F61"/>
    <w:multiLevelType w:val="hybridMultilevel"/>
    <w:tmpl w:val="1826A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8517688">
    <w:abstractNumId w:val="0"/>
  </w:num>
  <w:num w:numId="2" w16cid:durableId="1560749093">
    <w:abstractNumId w:val="2"/>
  </w:num>
  <w:num w:numId="3" w16cid:durableId="1097409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114"/>
    <w:rsid w:val="00002BB3"/>
    <w:rsid w:val="000038B9"/>
    <w:rsid w:val="00010222"/>
    <w:rsid w:val="0001425E"/>
    <w:rsid w:val="0002101F"/>
    <w:rsid w:val="000249F1"/>
    <w:rsid w:val="00025DD2"/>
    <w:rsid w:val="0002647F"/>
    <w:rsid w:val="000276C0"/>
    <w:rsid w:val="00030570"/>
    <w:rsid w:val="00031301"/>
    <w:rsid w:val="00031A3B"/>
    <w:rsid w:val="00032029"/>
    <w:rsid w:val="000414FE"/>
    <w:rsid w:val="000421E6"/>
    <w:rsid w:val="00044246"/>
    <w:rsid w:val="000464E0"/>
    <w:rsid w:val="00055DFF"/>
    <w:rsid w:val="00061AED"/>
    <w:rsid w:val="00066C40"/>
    <w:rsid w:val="00066EA2"/>
    <w:rsid w:val="00070D69"/>
    <w:rsid w:val="00071CE2"/>
    <w:rsid w:val="00074E4A"/>
    <w:rsid w:val="00077C93"/>
    <w:rsid w:val="0008199E"/>
    <w:rsid w:val="00081F83"/>
    <w:rsid w:val="00086497"/>
    <w:rsid w:val="0009078A"/>
    <w:rsid w:val="000928F6"/>
    <w:rsid w:val="00092C58"/>
    <w:rsid w:val="00095450"/>
    <w:rsid w:val="000A4399"/>
    <w:rsid w:val="000A4824"/>
    <w:rsid w:val="000A6E40"/>
    <w:rsid w:val="000B0A6A"/>
    <w:rsid w:val="000B44A6"/>
    <w:rsid w:val="000B4E91"/>
    <w:rsid w:val="000B5062"/>
    <w:rsid w:val="000B7844"/>
    <w:rsid w:val="000C3489"/>
    <w:rsid w:val="000C5602"/>
    <w:rsid w:val="000D1EC8"/>
    <w:rsid w:val="000D2811"/>
    <w:rsid w:val="000D3208"/>
    <w:rsid w:val="000D38A7"/>
    <w:rsid w:val="000D47C5"/>
    <w:rsid w:val="000D68BC"/>
    <w:rsid w:val="000E477D"/>
    <w:rsid w:val="000E7E67"/>
    <w:rsid w:val="000F188B"/>
    <w:rsid w:val="000F4F9F"/>
    <w:rsid w:val="000F6691"/>
    <w:rsid w:val="000F78F6"/>
    <w:rsid w:val="00103E80"/>
    <w:rsid w:val="00105906"/>
    <w:rsid w:val="00107291"/>
    <w:rsid w:val="00116A2A"/>
    <w:rsid w:val="00123693"/>
    <w:rsid w:val="00123F76"/>
    <w:rsid w:val="00150BAB"/>
    <w:rsid w:val="0015194F"/>
    <w:rsid w:val="001610E7"/>
    <w:rsid w:val="001624BA"/>
    <w:rsid w:val="001648E8"/>
    <w:rsid w:val="00165A8E"/>
    <w:rsid w:val="0016716E"/>
    <w:rsid w:val="00174D2F"/>
    <w:rsid w:val="00182866"/>
    <w:rsid w:val="00192A77"/>
    <w:rsid w:val="00192B70"/>
    <w:rsid w:val="00194777"/>
    <w:rsid w:val="00194D5F"/>
    <w:rsid w:val="001A1C38"/>
    <w:rsid w:val="001A301E"/>
    <w:rsid w:val="001B12DE"/>
    <w:rsid w:val="001B3106"/>
    <w:rsid w:val="001B5EE5"/>
    <w:rsid w:val="001B65ED"/>
    <w:rsid w:val="001C71CD"/>
    <w:rsid w:val="001C74A1"/>
    <w:rsid w:val="001D0F40"/>
    <w:rsid w:val="001D2886"/>
    <w:rsid w:val="001D7D0A"/>
    <w:rsid w:val="001E2693"/>
    <w:rsid w:val="001E41C0"/>
    <w:rsid w:val="001E6D10"/>
    <w:rsid w:val="001E6F6F"/>
    <w:rsid w:val="001E6FE1"/>
    <w:rsid w:val="001F48C2"/>
    <w:rsid w:val="001F5093"/>
    <w:rsid w:val="002018B7"/>
    <w:rsid w:val="002040FA"/>
    <w:rsid w:val="00205D6A"/>
    <w:rsid w:val="00212918"/>
    <w:rsid w:val="00214496"/>
    <w:rsid w:val="00215818"/>
    <w:rsid w:val="002237AB"/>
    <w:rsid w:val="00224C5E"/>
    <w:rsid w:val="00232DAB"/>
    <w:rsid w:val="00233EB2"/>
    <w:rsid w:val="002363F7"/>
    <w:rsid w:val="00236623"/>
    <w:rsid w:val="00236D36"/>
    <w:rsid w:val="00242464"/>
    <w:rsid w:val="002449EA"/>
    <w:rsid w:val="002479E9"/>
    <w:rsid w:val="002512E7"/>
    <w:rsid w:val="0026025D"/>
    <w:rsid w:val="00260A52"/>
    <w:rsid w:val="002643CF"/>
    <w:rsid w:val="00267EC5"/>
    <w:rsid w:val="00270C68"/>
    <w:rsid w:val="00270EF9"/>
    <w:rsid w:val="0027188F"/>
    <w:rsid w:val="0028226F"/>
    <w:rsid w:val="002853F3"/>
    <w:rsid w:val="00292339"/>
    <w:rsid w:val="0029583A"/>
    <w:rsid w:val="00295FBE"/>
    <w:rsid w:val="002A300A"/>
    <w:rsid w:val="002A390A"/>
    <w:rsid w:val="002A4A44"/>
    <w:rsid w:val="002A6727"/>
    <w:rsid w:val="002A7308"/>
    <w:rsid w:val="002B1261"/>
    <w:rsid w:val="002B14FE"/>
    <w:rsid w:val="002B2470"/>
    <w:rsid w:val="002C27F5"/>
    <w:rsid w:val="002D6827"/>
    <w:rsid w:val="002E157A"/>
    <w:rsid w:val="002E2310"/>
    <w:rsid w:val="002E2C78"/>
    <w:rsid w:val="002E339C"/>
    <w:rsid w:val="002E5101"/>
    <w:rsid w:val="002E78FF"/>
    <w:rsid w:val="002F092C"/>
    <w:rsid w:val="002F2411"/>
    <w:rsid w:val="0030485C"/>
    <w:rsid w:val="003124B0"/>
    <w:rsid w:val="00317F7D"/>
    <w:rsid w:val="003214E3"/>
    <w:rsid w:val="00322E6B"/>
    <w:rsid w:val="003323D3"/>
    <w:rsid w:val="00335116"/>
    <w:rsid w:val="00336BBE"/>
    <w:rsid w:val="003403A5"/>
    <w:rsid w:val="00342439"/>
    <w:rsid w:val="00345A13"/>
    <w:rsid w:val="003470B1"/>
    <w:rsid w:val="0035205D"/>
    <w:rsid w:val="003520A2"/>
    <w:rsid w:val="0035692A"/>
    <w:rsid w:val="00357211"/>
    <w:rsid w:val="00357F49"/>
    <w:rsid w:val="00360AE2"/>
    <w:rsid w:val="00361657"/>
    <w:rsid w:val="00361F00"/>
    <w:rsid w:val="00362473"/>
    <w:rsid w:val="0036289A"/>
    <w:rsid w:val="00364776"/>
    <w:rsid w:val="00367068"/>
    <w:rsid w:val="00367236"/>
    <w:rsid w:val="0037185A"/>
    <w:rsid w:val="00372527"/>
    <w:rsid w:val="00374250"/>
    <w:rsid w:val="003770FE"/>
    <w:rsid w:val="00386DF3"/>
    <w:rsid w:val="0039073D"/>
    <w:rsid w:val="003A17EA"/>
    <w:rsid w:val="003B100D"/>
    <w:rsid w:val="003B108B"/>
    <w:rsid w:val="003B194C"/>
    <w:rsid w:val="003B43B6"/>
    <w:rsid w:val="003B6183"/>
    <w:rsid w:val="003B7177"/>
    <w:rsid w:val="003B7EB4"/>
    <w:rsid w:val="003C0F0A"/>
    <w:rsid w:val="003C6992"/>
    <w:rsid w:val="003D063F"/>
    <w:rsid w:val="003D15C2"/>
    <w:rsid w:val="003D1BDF"/>
    <w:rsid w:val="003D70C2"/>
    <w:rsid w:val="003E11A4"/>
    <w:rsid w:val="003E2DA0"/>
    <w:rsid w:val="003F446F"/>
    <w:rsid w:val="0040498F"/>
    <w:rsid w:val="00406838"/>
    <w:rsid w:val="00411CC3"/>
    <w:rsid w:val="0041475D"/>
    <w:rsid w:val="0041479A"/>
    <w:rsid w:val="00421160"/>
    <w:rsid w:val="00423C30"/>
    <w:rsid w:val="0042417F"/>
    <w:rsid w:val="0042607D"/>
    <w:rsid w:val="00430CD0"/>
    <w:rsid w:val="00431E7E"/>
    <w:rsid w:val="00433D3D"/>
    <w:rsid w:val="004364E0"/>
    <w:rsid w:val="0044339E"/>
    <w:rsid w:val="0044631B"/>
    <w:rsid w:val="00446B95"/>
    <w:rsid w:val="0044760F"/>
    <w:rsid w:val="004540D3"/>
    <w:rsid w:val="004567AF"/>
    <w:rsid w:val="00460821"/>
    <w:rsid w:val="0047233B"/>
    <w:rsid w:val="004727C2"/>
    <w:rsid w:val="00475BB0"/>
    <w:rsid w:val="004841FA"/>
    <w:rsid w:val="00487C82"/>
    <w:rsid w:val="00490C07"/>
    <w:rsid w:val="00490DB9"/>
    <w:rsid w:val="00493DA5"/>
    <w:rsid w:val="00494709"/>
    <w:rsid w:val="004958B0"/>
    <w:rsid w:val="00495E22"/>
    <w:rsid w:val="004A45D6"/>
    <w:rsid w:val="004A7B55"/>
    <w:rsid w:val="004B1A73"/>
    <w:rsid w:val="004B208C"/>
    <w:rsid w:val="004B2404"/>
    <w:rsid w:val="004B7A69"/>
    <w:rsid w:val="004B7B14"/>
    <w:rsid w:val="004C3519"/>
    <w:rsid w:val="004C7790"/>
    <w:rsid w:val="004D2A3E"/>
    <w:rsid w:val="004D410D"/>
    <w:rsid w:val="004E02B9"/>
    <w:rsid w:val="004E2BD5"/>
    <w:rsid w:val="004F4C3C"/>
    <w:rsid w:val="004F4F54"/>
    <w:rsid w:val="00500705"/>
    <w:rsid w:val="0050208B"/>
    <w:rsid w:val="00502FFF"/>
    <w:rsid w:val="005031A1"/>
    <w:rsid w:val="00503B05"/>
    <w:rsid w:val="00507780"/>
    <w:rsid w:val="00507C60"/>
    <w:rsid w:val="005103BF"/>
    <w:rsid w:val="00511F0D"/>
    <w:rsid w:val="00517FA6"/>
    <w:rsid w:val="00524946"/>
    <w:rsid w:val="005356B3"/>
    <w:rsid w:val="00537E36"/>
    <w:rsid w:val="00541123"/>
    <w:rsid w:val="00542A76"/>
    <w:rsid w:val="00544C3A"/>
    <w:rsid w:val="00546F91"/>
    <w:rsid w:val="0055658D"/>
    <w:rsid w:val="00561C38"/>
    <w:rsid w:val="00562F0C"/>
    <w:rsid w:val="005703FE"/>
    <w:rsid w:val="00572548"/>
    <w:rsid w:val="00573C26"/>
    <w:rsid w:val="00591FB7"/>
    <w:rsid w:val="005935F4"/>
    <w:rsid w:val="00596B8A"/>
    <w:rsid w:val="005A0E30"/>
    <w:rsid w:val="005A2039"/>
    <w:rsid w:val="005A2131"/>
    <w:rsid w:val="005A4A2A"/>
    <w:rsid w:val="005B719F"/>
    <w:rsid w:val="005C3E97"/>
    <w:rsid w:val="005D535B"/>
    <w:rsid w:val="005E3ABC"/>
    <w:rsid w:val="005E4125"/>
    <w:rsid w:val="005E416D"/>
    <w:rsid w:val="005E52D7"/>
    <w:rsid w:val="005E5826"/>
    <w:rsid w:val="005E5CEE"/>
    <w:rsid w:val="005F3150"/>
    <w:rsid w:val="005F31EB"/>
    <w:rsid w:val="005F71F2"/>
    <w:rsid w:val="006005C9"/>
    <w:rsid w:val="00602DFC"/>
    <w:rsid w:val="006033F9"/>
    <w:rsid w:val="006052E2"/>
    <w:rsid w:val="006059CD"/>
    <w:rsid w:val="00610D68"/>
    <w:rsid w:val="00614B25"/>
    <w:rsid w:val="00620795"/>
    <w:rsid w:val="00621BAF"/>
    <w:rsid w:val="00624144"/>
    <w:rsid w:val="006265C8"/>
    <w:rsid w:val="00632238"/>
    <w:rsid w:val="0063322B"/>
    <w:rsid w:val="00633DE2"/>
    <w:rsid w:val="00636244"/>
    <w:rsid w:val="006449C1"/>
    <w:rsid w:val="006449C9"/>
    <w:rsid w:val="00655625"/>
    <w:rsid w:val="00656687"/>
    <w:rsid w:val="00660FB7"/>
    <w:rsid w:val="00662D3A"/>
    <w:rsid w:val="00665056"/>
    <w:rsid w:val="006668EB"/>
    <w:rsid w:val="00670F0E"/>
    <w:rsid w:val="00674B52"/>
    <w:rsid w:val="00675AA9"/>
    <w:rsid w:val="006771DF"/>
    <w:rsid w:val="00682FA9"/>
    <w:rsid w:val="00684CB1"/>
    <w:rsid w:val="00691042"/>
    <w:rsid w:val="006939C9"/>
    <w:rsid w:val="00697E80"/>
    <w:rsid w:val="006A727C"/>
    <w:rsid w:val="006A73F4"/>
    <w:rsid w:val="006A7912"/>
    <w:rsid w:val="006B3F2D"/>
    <w:rsid w:val="006C1DA9"/>
    <w:rsid w:val="006C7B65"/>
    <w:rsid w:val="006D2676"/>
    <w:rsid w:val="006D4908"/>
    <w:rsid w:val="006D717B"/>
    <w:rsid w:val="006E0644"/>
    <w:rsid w:val="006F0F09"/>
    <w:rsid w:val="00703B4A"/>
    <w:rsid w:val="007041D5"/>
    <w:rsid w:val="007041E8"/>
    <w:rsid w:val="007047B2"/>
    <w:rsid w:val="00704C4F"/>
    <w:rsid w:val="00707D5E"/>
    <w:rsid w:val="00713548"/>
    <w:rsid w:val="00716DC2"/>
    <w:rsid w:val="00720C85"/>
    <w:rsid w:val="00721406"/>
    <w:rsid w:val="007258A5"/>
    <w:rsid w:val="00726C9D"/>
    <w:rsid w:val="00727C16"/>
    <w:rsid w:val="0073061D"/>
    <w:rsid w:val="007351C8"/>
    <w:rsid w:val="00737A9B"/>
    <w:rsid w:val="007439EB"/>
    <w:rsid w:val="00746D1C"/>
    <w:rsid w:val="00755EB9"/>
    <w:rsid w:val="007568B5"/>
    <w:rsid w:val="007570FD"/>
    <w:rsid w:val="00765AFE"/>
    <w:rsid w:val="00766A48"/>
    <w:rsid w:val="0077402F"/>
    <w:rsid w:val="00774E3C"/>
    <w:rsid w:val="00776FCB"/>
    <w:rsid w:val="0077743C"/>
    <w:rsid w:val="0077777B"/>
    <w:rsid w:val="00783196"/>
    <w:rsid w:val="00790601"/>
    <w:rsid w:val="0079167A"/>
    <w:rsid w:val="0079612B"/>
    <w:rsid w:val="007A03B7"/>
    <w:rsid w:val="007A4F7A"/>
    <w:rsid w:val="007B127F"/>
    <w:rsid w:val="007B43EB"/>
    <w:rsid w:val="007C00D1"/>
    <w:rsid w:val="007C25E9"/>
    <w:rsid w:val="007C4BB5"/>
    <w:rsid w:val="007C5E2C"/>
    <w:rsid w:val="007C6066"/>
    <w:rsid w:val="007D1145"/>
    <w:rsid w:val="007D44E4"/>
    <w:rsid w:val="007E12C8"/>
    <w:rsid w:val="007E1DCE"/>
    <w:rsid w:val="007E2B7B"/>
    <w:rsid w:val="007E755A"/>
    <w:rsid w:val="007F0006"/>
    <w:rsid w:val="007F3EC5"/>
    <w:rsid w:val="00826A50"/>
    <w:rsid w:val="00827128"/>
    <w:rsid w:val="00837750"/>
    <w:rsid w:val="00847B87"/>
    <w:rsid w:val="00851B48"/>
    <w:rsid w:val="00852B26"/>
    <w:rsid w:val="00862CE3"/>
    <w:rsid w:val="0086459D"/>
    <w:rsid w:val="00864AAD"/>
    <w:rsid w:val="00866617"/>
    <w:rsid w:val="00866AA0"/>
    <w:rsid w:val="00866CE9"/>
    <w:rsid w:val="008670D3"/>
    <w:rsid w:val="00872DDA"/>
    <w:rsid w:val="00875B37"/>
    <w:rsid w:val="00876F40"/>
    <w:rsid w:val="00877B2C"/>
    <w:rsid w:val="008862F6"/>
    <w:rsid w:val="00892C0A"/>
    <w:rsid w:val="008941DA"/>
    <w:rsid w:val="008A5BD6"/>
    <w:rsid w:val="008B0B66"/>
    <w:rsid w:val="008B1E2A"/>
    <w:rsid w:val="008B693D"/>
    <w:rsid w:val="008C1DAD"/>
    <w:rsid w:val="008D614D"/>
    <w:rsid w:val="008E1B40"/>
    <w:rsid w:val="008E42EB"/>
    <w:rsid w:val="008E7A8E"/>
    <w:rsid w:val="008F299E"/>
    <w:rsid w:val="008F4A06"/>
    <w:rsid w:val="008F5F25"/>
    <w:rsid w:val="00900206"/>
    <w:rsid w:val="00903B2B"/>
    <w:rsid w:val="00912A14"/>
    <w:rsid w:val="00920AB0"/>
    <w:rsid w:val="00921C4C"/>
    <w:rsid w:val="009227EE"/>
    <w:rsid w:val="00926F5B"/>
    <w:rsid w:val="0093294F"/>
    <w:rsid w:val="009340DA"/>
    <w:rsid w:val="009420CC"/>
    <w:rsid w:val="00944F90"/>
    <w:rsid w:val="00952AE3"/>
    <w:rsid w:val="00957621"/>
    <w:rsid w:val="00971A21"/>
    <w:rsid w:val="00974460"/>
    <w:rsid w:val="00981C68"/>
    <w:rsid w:val="00983D07"/>
    <w:rsid w:val="00987B10"/>
    <w:rsid w:val="009910DB"/>
    <w:rsid w:val="00992F62"/>
    <w:rsid w:val="00994EC9"/>
    <w:rsid w:val="009A062C"/>
    <w:rsid w:val="009A712F"/>
    <w:rsid w:val="009A7314"/>
    <w:rsid w:val="009B4653"/>
    <w:rsid w:val="009B6012"/>
    <w:rsid w:val="009C3671"/>
    <w:rsid w:val="009C47E9"/>
    <w:rsid w:val="009D4B12"/>
    <w:rsid w:val="009D7C1E"/>
    <w:rsid w:val="009E1021"/>
    <w:rsid w:val="009E534C"/>
    <w:rsid w:val="009E6E44"/>
    <w:rsid w:val="009E76F3"/>
    <w:rsid w:val="009F0AF0"/>
    <w:rsid w:val="009F19E6"/>
    <w:rsid w:val="009F618F"/>
    <w:rsid w:val="00A0032E"/>
    <w:rsid w:val="00A1420D"/>
    <w:rsid w:val="00A14557"/>
    <w:rsid w:val="00A22DC7"/>
    <w:rsid w:val="00A24529"/>
    <w:rsid w:val="00A4093D"/>
    <w:rsid w:val="00A43932"/>
    <w:rsid w:val="00A46145"/>
    <w:rsid w:val="00A472E9"/>
    <w:rsid w:val="00A56353"/>
    <w:rsid w:val="00A60534"/>
    <w:rsid w:val="00A60DF6"/>
    <w:rsid w:val="00A631A1"/>
    <w:rsid w:val="00A651AD"/>
    <w:rsid w:val="00A73DDF"/>
    <w:rsid w:val="00A75114"/>
    <w:rsid w:val="00A76F80"/>
    <w:rsid w:val="00A859A7"/>
    <w:rsid w:val="00AA36F6"/>
    <w:rsid w:val="00AA5A80"/>
    <w:rsid w:val="00AA65AC"/>
    <w:rsid w:val="00AB06E8"/>
    <w:rsid w:val="00AB2110"/>
    <w:rsid w:val="00AC1220"/>
    <w:rsid w:val="00AC645C"/>
    <w:rsid w:val="00AC72AC"/>
    <w:rsid w:val="00AC7E5E"/>
    <w:rsid w:val="00AD339D"/>
    <w:rsid w:val="00AD7C5B"/>
    <w:rsid w:val="00AE0D6B"/>
    <w:rsid w:val="00AE4DCF"/>
    <w:rsid w:val="00AE4E78"/>
    <w:rsid w:val="00AE5701"/>
    <w:rsid w:val="00AE613F"/>
    <w:rsid w:val="00AE7D0C"/>
    <w:rsid w:val="00AF4466"/>
    <w:rsid w:val="00AF4D2F"/>
    <w:rsid w:val="00AF66BC"/>
    <w:rsid w:val="00B00799"/>
    <w:rsid w:val="00B0087A"/>
    <w:rsid w:val="00B02834"/>
    <w:rsid w:val="00B062BF"/>
    <w:rsid w:val="00B1197D"/>
    <w:rsid w:val="00B13392"/>
    <w:rsid w:val="00B1734F"/>
    <w:rsid w:val="00B22575"/>
    <w:rsid w:val="00B236C2"/>
    <w:rsid w:val="00B26637"/>
    <w:rsid w:val="00B273D3"/>
    <w:rsid w:val="00B505C2"/>
    <w:rsid w:val="00B5108F"/>
    <w:rsid w:val="00B51345"/>
    <w:rsid w:val="00B5298D"/>
    <w:rsid w:val="00B60630"/>
    <w:rsid w:val="00B648FA"/>
    <w:rsid w:val="00B6680A"/>
    <w:rsid w:val="00B67409"/>
    <w:rsid w:val="00B74E2E"/>
    <w:rsid w:val="00B75653"/>
    <w:rsid w:val="00BA0EBA"/>
    <w:rsid w:val="00BA2B0A"/>
    <w:rsid w:val="00BA6C53"/>
    <w:rsid w:val="00BC0AC5"/>
    <w:rsid w:val="00BC1231"/>
    <w:rsid w:val="00BD1987"/>
    <w:rsid w:val="00BD6D8D"/>
    <w:rsid w:val="00BE18E4"/>
    <w:rsid w:val="00BE274C"/>
    <w:rsid w:val="00BE5A2F"/>
    <w:rsid w:val="00BE7987"/>
    <w:rsid w:val="00BE7D16"/>
    <w:rsid w:val="00C01FAA"/>
    <w:rsid w:val="00C03194"/>
    <w:rsid w:val="00C07F1F"/>
    <w:rsid w:val="00C15F17"/>
    <w:rsid w:val="00C216C4"/>
    <w:rsid w:val="00C21EB4"/>
    <w:rsid w:val="00C22D11"/>
    <w:rsid w:val="00C3413B"/>
    <w:rsid w:val="00C36982"/>
    <w:rsid w:val="00C402F9"/>
    <w:rsid w:val="00C40B5D"/>
    <w:rsid w:val="00C46A94"/>
    <w:rsid w:val="00C53619"/>
    <w:rsid w:val="00C56DD5"/>
    <w:rsid w:val="00C601F6"/>
    <w:rsid w:val="00C602C0"/>
    <w:rsid w:val="00C61876"/>
    <w:rsid w:val="00C66C6B"/>
    <w:rsid w:val="00C71A9E"/>
    <w:rsid w:val="00C75C21"/>
    <w:rsid w:val="00C83EF4"/>
    <w:rsid w:val="00C859DC"/>
    <w:rsid w:val="00C91204"/>
    <w:rsid w:val="00CA12CC"/>
    <w:rsid w:val="00CB14C6"/>
    <w:rsid w:val="00CC0F66"/>
    <w:rsid w:val="00CC4AE4"/>
    <w:rsid w:val="00CC534F"/>
    <w:rsid w:val="00CD2CEB"/>
    <w:rsid w:val="00CE54EB"/>
    <w:rsid w:val="00CF1EF5"/>
    <w:rsid w:val="00CF52C4"/>
    <w:rsid w:val="00CF79FD"/>
    <w:rsid w:val="00D0032D"/>
    <w:rsid w:val="00D0205E"/>
    <w:rsid w:val="00D02AC3"/>
    <w:rsid w:val="00D03DC9"/>
    <w:rsid w:val="00D050B1"/>
    <w:rsid w:val="00D228AE"/>
    <w:rsid w:val="00D279F3"/>
    <w:rsid w:val="00D27A03"/>
    <w:rsid w:val="00D33FB8"/>
    <w:rsid w:val="00D377B2"/>
    <w:rsid w:val="00D408BE"/>
    <w:rsid w:val="00D51A34"/>
    <w:rsid w:val="00D51A93"/>
    <w:rsid w:val="00D52DDE"/>
    <w:rsid w:val="00D5671E"/>
    <w:rsid w:val="00D5742E"/>
    <w:rsid w:val="00D63EFC"/>
    <w:rsid w:val="00D72B90"/>
    <w:rsid w:val="00D72F72"/>
    <w:rsid w:val="00D76570"/>
    <w:rsid w:val="00D81C18"/>
    <w:rsid w:val="00D92282"/>
    <w:rsid w:val="00D92B02"/>
    <w:rsid w:val="00D92B33"/>
    <w:rsid w:val="00D95397"/>
    <w:rsid w:val="00D96862"/>
    <w:rsid w:val="00DA3BD7"/>
    <w:rsid w:val="00DA6557"/>
    <w:rsid w:val="00DA7857"/>
    <w:rsid w:val="00DA7ED4"/>
    <w:rsid w:val="00DB1496"/>
    <w:rsid w:val="00DB1607"/>
    <w:rsid w:val="00DB6746"/>
    <w:rsid w:val="00DB6AA8"/>
    <w:rsid w:val="00DC03D5"/>
    <w:rsid w:val="00DC1524"/>
    <w:rsid w:val="00DD617B"/>
    <w:rsid w:val="00DD7F03"/>
    <w:rsid w:val="00DE3DEC"/>
    <w:rsid w:val="00DE5416"/>
    <w:rsid w:val="00DF0AFF"/>
    <w:rsid w:val="00DF4973"/>
    <w:rsid w:val="00DF6871"/>
    <w:rsid w:val="00DF7EC1"/>
    <w:rsid w:val="00E0046E"/>
    <w:rsid w:val="00E02225"/>
    <w:rsid w:val="00E05476"/>
    <w:rsid w:val="00E10888"/>
    <w:rsid w:val="00E11A58"/>
    <w:rsid w:val="00E12111"/>
    <w:rsid w:val="00E14456"/>
    <w:rsid w:val="00E14F6B"/>
    <w:rsid w:val="00E16B14"/>
    <w:rsid w:val="00E216EA"/>
    <w:rsid w:val="00E2605C"/>
    <w:rsid w:val="00E26CDE"/>
    <w:rsid w:val="00E313C5"/>
    <w:rsid w:val="00E31964"/>
    <w:rsid w:val="00E3748E"/>
    <w:rsid w:val="00E37CD1"/>
    <w:rsid w:val="00E4281E"/>
    <w:rsid w:val="00E477CF"/>
    <w:rsid w:val="00E56862"/>
    <w:rsid w:val="00E57BA9"/>
    <w:rsid w:val="00E608A4"/>
    <w:rsid w:val="00E6090E"/>
    <w:rsid w:val="00E62C90"/>
    <w:rsid w:val="00E6564C"/>
    <w:rsid w:val="00E663F0"/>
    <w:rsid w:val="00E711FC"/>
    <w:rsid w:val="00E72BFD"/>
    <w:rsid w:val="00E74433"/>
    <w:rsid w:val="00E7480A"/>
    <w:rsid w:val="00E74872"/>
    <w:rsid w:val="00E75FBA"/>
    <w:rsid w:val="00E8083C"/>
    <w:rsid w:val="00E8323E"/>
    <w:rsid w:val="00E83B9D"/>
    <w:rsid w:val="00E907AB"/>
    <w:rsid w:val="00E92690"/>
    <w:rsid w:val="00E96C01"/>
    <w:rsid w:val="00EA056F"/>
    <w:rsid w:val="00EA11DB"/>
    <w:rsid w:val="00EA1DBA"/>
    <w:rsid w:val="00EA3608"/>
    <w:rsid w:val="00EA3825"/>
    <w:rsid w:val="00EA4A07"/>
    <w:rsid w:val="00EA6ADA"/>
    <w:rsid w:val="00EB2554"/>
    <w:rsid w:val="00EB2FC5"/>
    <w:rsid w:val="00EB736F"/>
    <w:rsid w:val="00EC0001"/>
    <w:rsid w:val="00EC1F07"/>
    <w:rsid w:val="00ED2F59"/>
    <w:rsid w:val="00ED3B1B"/>
    <w:rsid w:val="00ED4E02"/>
    <w:rsid w:val="00ED5293"/>
    <w:rsid w:val="00ED7D20"/>
    <w:rsid w:val="00EE137F"/>
    <w:rsid w:val="00EE2B89"/>
    <w:rsid w:val="00EE2F1A"/>
    <w:rsid w:val="00EF0C13"/>
    <w:rsid w:val="00EF5ABD"/>
    <w:rsid w:val="00F003C3"/>
    <w:rsid w:val="00F0493C"/>
    <w:rsid w:val="00F12571"/>
    <w:rsid w:val="00F15932"/>
    <w:rsid w:val="00F231AE"/>
    <w:rsid w:val="00F244A3"/>
    <w:rsid w:val="00F250D6"/>
    <w:rsid w:val="00F25694"/>
    <w:rsid w:val="00F25F99"/>
    <w:rsid w:val="00F27ADE"/>
    <w:rsid w:val="00F34686"/>
    <w:rsid w:val="00F501B9"/>
    <w:rsid w:val="00F51029"/>
    <w:rsid w:val="00F526AB"/>
    <w:rsid w:val="00F55992"/>
    <w:rsid w:val="00F71F29"/>
    <w:rsid w:val="00F75339"/>
    <w:rsid w:val="00F76F67"/>
    <w:rsid w:val="00F77673"/>
    <w:rsid w:val="00F810CE"/>
    <w:rsid w:val="00F838D9"/>
    <w:rsid w:val="00F84C99"/>
    <w:rsid w:val="00F86C86"/>
    <w:rsid w:val="00F91D7C"/>
    <w:rsid w:val="00F94455"/>
    <w:rsid w:val="00FA3307"/>
    <w:rsid w:val="00FA6BAC"/>
    <w:rsid w:val="00FC2F08"/>
    <w:rsid w:val="00FD632C"/>
    <w:rsid w:val="00FE6B39"/>
    <w:rsid w:val="00FF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573EED"/>
  <w15:docId w15:val="{182297D0-6012-41FC-B485-DE40E2D5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F5ABD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3B43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2605C"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">
    <w:name w:val="Default Para"/>
    <w:rsid w:val="00EF5ABD"/>
    <w:rPr>
      <w:rFonts w:ascii="Times New" w:hAnsi="Times New"/>
      <w:sz w:val="24"/>
    </w:rPr>
  </w:style>
  <w:style w:type="paragraph" w:customStyle="1" w:styleId="font5">
    <w:name w:val="font5"/>
    <w:basedOn w:val="Normal"/>
    <w:rsid w:val="00EF5ABD"/>
    <w:pPr>
      <w:spacing w:before="100" w:beforeAutospacing="1" w:after="100" w:afterAutospacing="1"/>
    </w:pPr>
    <w:rPr>
      <w:rFonts w:eastAsia="Arial Unicode MS"/>
      <w:szCs w:val="24"/>
    </w:rPr>
  </w:style>
  <w:style w:type="paragraph" w:customStyle="1" w:styleId="font6">
    <w:name w:val="font6"/>
    <w:basedOn w:val="Normal"/>
    <w:rsid w:val="00EF5ABD"/>
    <w:pPr>
      <w:spacing w:before="100" w:beforeAutospacing="1" w:after="100" w:afterAutospacing="1"/>
    </w:pPr>
    <w:rPr>
      <w:rFonts w:ascii="Times New" w:eastAsia="Arial Unicode MS" w:hAnsi="Times New" w:cs="Arial Unicode MS"/>
      <w:szCs w:val="24"/>
    </w:rPr>
  </w:style>
  <w:style w:type="paragraph" w:customStyle="1" w:styleId="font7">
    <w:name w:val="font7"/>
    <w:basedOn w:val="Normal"/>
    <w:rsid w:val="00EF5ABD"/>
    <w:pPr>
      <w:spacing w:before="100" w:beforeAutospacing="1" w:after="100" w:afterAutospacing="1"/>
    </w:pPr>
    <w:rPr>
      <w:rFonts w:ascii="Times New" w:eastAsia="Arial Unicode MS" w:hAnsi="Times New" w:cs="Arial Unicode MS"/>
      <w:szCs w:val="24"/>
      <w:u w:val="single"/>
    </w:rPr>
  </w:style>
  <w:style w:type="paragraph" w:customStyle="1" w:styleId="font8">
    <w:name w:val="font8"/>
    <w:basedOn w:val="Normal"/>
    <w:rsid w:val="00EF5ABD"/>
    <w:pPr>
      <w:spacing w:before="100" w:beforeAutospacing="1" w:after="100" w:afterAutospacing="1"/>
    </w:pPr>
    <w:rPr>
      <w:rFonts w:ascii="Times New" w:eastAsia="Arial Unicode MS" w:hAnsi="Times New" w:cs="Arial Unicode MS"/>
      <w:i/>
      <w:iCs/>
      <w:szCs w:val="24"/>
    </w:rPr>
  </w:style>
  <w:style w:type="paragraph" w:customStyle="1" w:styleId="font9">
    <w:name w:val="font9"/>
    <w:basedOn w:val="Normal"/>
    <w:rsid w:val="00EF5ABD"/>
    <w:pPr>
      <w:spacing w:before="100" w:beforeAutospacing="1" w:after="100" w:afterAutospacing="1"/>
    </w:pPr>
    <w:rPr>
      <w:rFonts w:eastAsia="Arial Unicode MS"/>
      <w:i/>
      <w:iCs/>
      <w:szCs w:val="24"/>
    </w:rPr>
  </w:style>
  <w:style w:type="paragraph" w:customStyle="1" w:styleId="xl24">
    <w:name w:val="xl24"/>
    <w:basedOn w:val="Normal"/>
    <w:rsid w:val="00EF5ABD"/>
    <w:pPr>
      <w:spacing w:before="100" w:beforeAutospacing="1" w:after="100" w:afterAutospacing="1"/>
      <w:ind w:firstLineChars="200" w:firstLine="200"/>
    </w:pPr>
    <w:rPr>
      <w:rFonts w:ascii="Times New" w:eastAsia="Arial Unicode MS" w:hAnsi="Times New" w:cs="Arial Unicode MS"/>
      <w:szCs w:val="24"/>
    </w:rPr>
  </w:style>
  <w:style w:type="paragraph" w:customStyle="1" w:styleId="xl25">
    <w:name w:val="xl25"/>
    <w:basedOn w:val="Normal"/>
    <w:rsid w:val="00EF5ABD"/>
    <w:pPr>
      <w:spacing w:before="100" w:beforeAutospacing="1" w:after="100" w:afterAutospacing="1"/>
      <w:ind w:firstLineChars="200" w:firstLine="200"/>
    </w:pPr>
    <w:rPr>
      <w:rFonts w:eastAsia="Arial Unicode MS"/>
      <w:szCs w:val="24"/>
    </w:rPr>
  </w:style>
  <w:style w:type="paragraph" w:styleId="BalloonText">
    <w:name w:val="Balloon Text"/>
    <w:basedOn w:val="Normal"/>
    <w:semiHidden/>
    <w:rsid w:val="006265C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D5742E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D5742E"/>
  </w:style>
  <w:style w:type="paragraph" w:styleId="NormalWeb">
    <w:name w:val="Normal (Web)"/>
    <w:basedOn w:val="Normal"/>
    <w:uiPriority w:val="99"/>
    <w:unhideWhenUsed/>
    <w:rsid w:val="00F84C99"/>
    <w:pPr>
      <w:spacing w:before="100" w:beforeAutospacing="1" w:after="100" w:afterAutospacing="1"/>
    </w:pPr>
    <w:rPr>
      <w:szCs w:val="24"/>
    </w:rPr>
  </w:style>
  <w:style w:type="table" w:styleId="TableGrid">
    <w:name w:val="Table Grid"/>
    <w:basedOn w:val="TableNormal"/>
    <w:rsid w:val="00357F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EE2F1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EE2F1A"/>
    <w:rPr>
      <w:sz w:val="24"/>
    </w:rPr>
  </w:style>
  <w:style w:type="paragraph" w:styleId="Footer">
    <w:name w:val="footer"/>
    <w:basedOn w:val="Normal"/>
    <w:link w:val="FooterChar"/>
    <w:rsid w:val="00EE2F1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EE2F1A"/>
    <w:rPr>
      <w:sz w:val="24"/>
    </w:rPr>
  </w:style>
  <w:style w:type="character" w:styleId="Hyperlink">
    <w:name w:val="Hyperlink"/>
    <w:rsid w:val="00421160"/>
    <w:rPr>
      <w:color w:val="0000FF"/>
      <w:u w:val="single"/>
    </w:rPr>
  </w:style>
  <w:style w:type="character" w:customStyle="1" w:styleId="field-content">
    <w:name w:val="field-content"/>
    <w:basedOn w:val="DefaultParagraphFont"/>
    <w:rsid w:val="00944F90"/>
  </w:style>
  <w:style w:type="character" w:styleId="Emphasis">
    <w:name w:val="Emphasis"/>
    <w:uiPriority w:val="20"/>
    <w:qFormat/>
    <w:rsid w:val="00944F90"/>
    <w:rPr>
      <w:i/>
      <w:iCs/>
    </w:rPr>
  </w:style>
  <w:style w:type="character" w:customStyle="1" w:styleId="Heading2Char">
    <w:name w:val="Heading 2 Char"/>
    <w:link w:val="Heading2"/>
    <w:uiPriority w:val="9"/>
    <w:rsid w:val="00E2605C"/>
    <w:rPr>
      <w:b/>
      <w:bCs/>
      <w:sz w:val="36"/>
      <w:szCs w:val="36"/>
    </w:rPr>
  </w:style>
  <w:style w:type="character" w:styleId="UnresolvedMention">
    <w:name w:val="Unresolved Mention"/>
    <w:basedOn w:val="DefaultParagraphFont"/>
    <w:uiPriority w:val="99"/>
    <w:semiHidden/>
    <w:unhideWhenUsed/>
    <w:rsid w:val="0029583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3B43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3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6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33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5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33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15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8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87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07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66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7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4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9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476338">
                  <w:marLeft w:val="0"/>
                  <w:marRight w:val="0"/>
                  <w:marTop w:val="0"/>
                  <w:marBottom w:val="0"/>
                  <w:divBdr>
                    <w:top w:val="single" w:sz="4" w:space="0" w:color="BCB09C"/>
                    <w:left w:val="single" w:sz="4" w:space="0" w:color="BCB09C"/>
                    <w:bottom w:val="single" w:sz="4" w:space="0" w:color="BCB09C"/>
                    <w:right w:val="single" w:sz="4" w:space="0" w:color="BCB09C"/>
                  </w:divBdr>
                  <w:divsChild>
                    <w:div w:id="46092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93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0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265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338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57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998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2658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8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5238">
                  <w:marLeft w:val="0"/>
                  <w:marRight w:val="0"/>
                  <w:marTop w:val="0"/>
                  <w:marBottom w:val="0"/>
                  <w:divBdr>
                    <w:top w:val="single" w:sz="4" w:space="0" w:color="BCB09C"/>
                    <w:left w:val="single" w:sz="4" w:space="0" w:color="BCB09C"/>
                    <w:bottom w:val="single" w:sz="4" w:space="0" w:color="BCB09C"/>
                    <w:right w:val="single" w:sz="4" w:space="0" w:color="BCB09C"/>
                  </w:divBdr>
                  <w:divsChild>
                    <w:div w:id="175331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31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445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681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927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101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567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0528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0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23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9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6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7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7439760.2023.2254738" TargetMode="External"/><Relationship Id="rId13" Type="http://schemas.openxmlformats.org/officeDocument/2006/relationships/hyperlink" Target="http://www.hoover.org/publications/defining-ideas/article/93066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wdamon@stanford.edu" TargetMode="External"/><Relationship Id="rId12" Type="http://schemas.openxmlformats.org/officeDocument/2006/relationships/hyperlink" Target="http://www.hoover.org/publications/defining-ideas/article/104721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hoover.org/publications/defining-ideas/article/12003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hoover.org/publications/defining-ideas/article/61751" TargetMode="External"/><Relationship Id="rId10" Type="http://schemas.openxmlformats.org/officeDocument/2006/relationships/hyperlink" Target="https://spectator.org/why-everyone-could-benefit-from-a-life-review/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psychologytoday.com/us/blog/the-puzzles-your-past/202107/purpose-and-the-life-review" TargetMode="External"/><Relationship Id="rId14" Type="http://schemas.openxmlformats.org/officeDocument/2006/relationships/hyperlink" Target="http://www.edexcellence.net/publications-issues/publications/teaching-about-911-in-2011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5336</Words>
  <Characters>30421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Stanford University</Company>
  <LinksUpToDate>false</LinksUpToDate>
  <CharactersWithSpaces>35686</CharactersWithSpaces>
  <SharedDoc>false</SharedDoc>
  <HLinks>
    <vt:vector size="30" baseType="variant">
      <vt:variant>
        <vt:i4>7405678</vt:i4>
      </vt:variant>
      <vt:variant>
        <vt:i4>12</vt:i4>
      </vt:variant>
      <vt:variant>
        <vt:i4>0</vt:i4>
      </vt:variant>
      <vt:variant>
        <vt:i4>5</vt:i4>
      </vt:variant>
      <vt:variant>
        <vt:lpwstr>http://www.hoover.org/publications/defining-ideas/article/61751</vt:lpwstr>
      </vt:variant>
      <vt:variant>
        <vt:lpwstr/>
      </vt:variant>
      <vt:variant>
        <vt:i4>5570585</vt:i4>
      </vt:variant>
      <vt:variant>
        <vt:i4>9</vt:i4>
      </vt:variant>
      <vt:variant>
        <vt:i4>0</vt:i4>
      </vt:variant>
      <vt:variant>
        <vt:i4>5</vt:i4>
      </vt:variant>
      <vt:variant>
        <vt:lpwstr>http://www.edexcellence.net/publications-issues/publications/teaching-about-911-in-2011.html</vt:lpwstr>
      </vt:variant>
      <vt:variant>
        <vt:lpwstr/>
      </vt:variant>
      <vt:variant>
        <vt:i4>7340134</vt:i4>
      </vt:variant>
      <vt:variant>
        <vt:i4>6</vt:i4>
      </vt:variant>
      <vt:variant>
        <vt:i4>0</vt:i4>
      </vt:variant>
      <vt:variant>
        <vt:i4>5</vt:i4>
      </vt:variant>
      <vt:variant>
        <vt:lpwstr>http://www.hoover.org/publications/defining-ideas/article/93066</vt:lpwstr>
      </vt:variant>
      <vt:variant>
        <vt:lpwstr/>
      </vt:variant>
      <vt:variant>
        <vt:i4>4391000</vt:i4>
      </vt:variant>
      <vt:variant>
        <vt:i4>3</vt:i4>
      </vt:variant>
      <vt:variant>
        <vt:i4>0</vt:i4>
      </vt:variant>
      <vt:variant>
        <vt:i4>5</vt:i4>
      </vt:variant>
      <vt:variant>
        <vt:lpwstr>http://www.hoover.org/publications/defining-ideas/article/104721</vt:lpwstr>
      </vt:variant>
      <vt:variant>
        <vt:lpwstr/>
      </vt:variant>
      <vt:variant>
        <vt:i4>4587613</vt:i4>
      </vt:variant>
      <vt:variant>
        <vt:i4>0</vt:i4>
      </vt:variant>
      <vt:variant>
        <vt:i4>0</vt:i4>
      </vt:variant>
      <vt:variant>
        <vt:i4>5</vt:i4>
      </vt:variant>
      <vt:variant>
        <vt:lpwstr>http://www.hoover.org/publications/defining-ideas/article/120031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creator>William Damon</dc:creator>
  <cp:lastModifiedBy>William Damon</cp:lastModifiedBy>
  <cp:revision>2</cp:revision>
  <cp:lastPrinted>2017-03-13T21:55:00Z</cp:lastPrinted>
  <dcterms:created xsi:type="dcterms:W3CDTF">2024-02-06T01:09:00Z</dcterms:created>
  <dcterms:modified xsi:type="dcterms:W3CDTF">2024-02-06T01:09:00Z</dcterms:modified>
</cp:coreProperties>
</file>