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6E5FF" w14:textId="42FB2A61" w:rsidR="000E12FA" w:rsidRDefault="000E12FA" w:rsidP="000E12FA">
      <w:pPr>
        <w:pStyle w:val="OMBInfo"/>
      </w:pPr>
      <w:r>
        <w:t>OMB No. 0925-0001 and 0925-0002 (Rev. 10/2021</w:t>
      </w:r>
      <w:r w:rsidRPr="007E6E1E">
        <w:t xml:space="preserve"> </w:t>
      </w:r>
      <w:r>
        <w:t>Approved Through 0</w:t>
      </w:r>
      <w:r w:rsidR="00CC4539">
        <w:t>1</w:t>
      </w:r>
      <w:r>
        <w:t>/30/202</w:t>
      </w:r>
      <w:r w:rsidR="00CC4539">
        <w:t>6</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4EB1727"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AD5B66">
        <w:rPr>
          <w:sz w:val="22"/>
        </w:rPr>
        <w:t xml:space="preserve"> Hood, Korey</w:t>
      </w:r>
    </w:p>
    <w:p w14:paraId="7FFF41C1" w14:textId="61B28D9F"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E03323">
        <w:rPr>
          <w:sz w:val="22"/>
        </w:rPr>
        <w:t xml:space="preserve"> </w:t>
      </w:r>
      <w:r w:rsidR="00AD5B66">
        <w:rPr>
          <w:sz w:val="22"/>
        </w:rPr>
        <w:t xml:space="preserve"> HOODKOREY</w:t>
      </w:r>
    </w:p>
    <w:p w14:paraId="74873D9A" w14:textId="4F08A359"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AD5B66">
        <w:rPr>
          <w:sz w:val="22"/>
        </w:rPr>
        <w:t xml:space="preserve">  Professor &amp; Staff Psychologist</w:t>
      </w:r>
      <w:r w:rsidR="00F50B11">
        <w:rPr>
          <w:sz w:val="22"/>
        </w:rPr>
        <w:t>, Stanford University School of Medicine</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410"/>
        <w:gridCol w:w="1620"/>
        <w:gridCol w:w="1620"/>
        <w:gridCol w:w="3186"/>
      </w:tblGrid>
      <w:tr w:rsidR="00933173" w:rsidRPr="00AD5B66" w14:paraId="21BBC1F3" w14:textId="77777777" w:rsidTr="00AD5B66">
        <w:trPr>
          <w:cantSplit/>
          <w:tblHeader/>
        </w:trPr>
        <w:tc>
          <w:tcPr>
            <w:tcW w:w="4410" w:type="dxa"/>
            <w:tcBorders>
              <w:top w:val="single" w:sz="4" w:space="0" w:color="auto"/>
              <w:bottom w:val="single" w:sz="4" w:space="0" w:color="auto"/>
            </w:tcBorders>
            <w:vAlign w:val="center"/>
          </w:tcPr>
          <w:p w14:paraId="5DCFDE41" w14:textId="77777777" w:rsidR="00933173" w:rsidRPr="00AD5B66" w:rsidRDefault="00933173" w:rsidP="000B5732">
            <w:pPr>
              <w:pStyle w:val="FormFieldCaption"/>
              <w:jc w:val="center"/>
              <w:rPr>
                <w:sz w:val="18"/>
                <w:szCs w:val="18"/>
              </w:rPr>
            </w:pPr>
            <w:r w:rsidRPr="00AD5B66">
              <w:rPr>
                <w:sz w:val="18"/>
                <w:szCs w:val="18"/>
              </w:rPr>
              <w:t>INSTITUTION AND LOCATION</w:t>
            </w:r>
          </w:p>
        </w:tc>
        <w:tc>
          <w:tcPr>
            <w:tcW w:w="1620" w:type="dxa"/>
            <w:tcBorders>
              <w:top w:val="single" w:sz="4" w:space="0" w:color="auto"/>
              <w:bottom w:val="single" w:sz="4" w:space="0" w:color="auto"/>
            </w:tcBorders>
            <w:vAlign w:val="center"/>
          </w:tcPr>
          <w:p w14:paraId="0A8E3E0E" w14:textId="77777777" w:rsidR="00933173" w:rsidRPr="00AD5B66" w:rsidRDefault="00933173" w:rsidP="00AD5B66">
            <w:pPr>
              <w:pStyle w:val="FormFieldCaption"/>
              <w:jc w:val="center"/>
              <w:rPr>
                <w:sz w:val="18"/>
                <w:szCs w:val="18"/>
              </w:rPr>
            </w:pPr>
            <w:r w:rsidRPr="00AD5B66">
              <w:rPr>
                <w:sz w:val="18"/>
                <w:szCs w:val="18"/>
              </w:rPr>
              <w:t>DEGREE</w:t>
            </w:r>
          </w:p>
          <w:p w14:paraId="0DEF5BC8" w14:textId="77777777" w:rsidR="00933173" w:rsidRPr="00AD5B66" w:rsidRDefault="00933173" w:rsidP="00AD5B66">
            <w:pPr>
              <w:pStyle w:val="FormFieldCaption"/>
              <w:jc w:val="center"/>
              <w:rPr>
                <w:rStyle w:val="Emphasis"/>
                <w:sz w:val="18"/>
                <w:szCs w:val="18"/>
              </w:rPr>
            </w:pPr>
            <w:r w:rsidRPr="00AD5B66">
              <w:rPr>
                <w:rStyle w:val="Emphasis"/>
                <w:sz w:val="18"/>
                <w:szCs w:val="18"/>
              </w:rPr>
              <w:t>(if applicable)</w:t>
            </w:r>
          </w:p>
          <w:p w14:paraId="32A0C014" w14:textId="77777777" w:rsidR="00933173" w:rsidRPr="00AD5B66" w:rsidRDefault="00933173" w:rsidP="00AD5B66">
            <w:pPr>
              <w:pStyle w:val="FormFieldCaption"/>
              <w:jc w:val="center"/>
              <w:rPr>
                <w:sz w:val="18"/>
                <w:szCs w:val="18"/>
              </w:rPr>
            </w:pPr>
          </w:p>
        </w:tc>
        <w:tc>
          <w:tcPr>
            <w:tcW w:w="1620" w:type="dxa"/>
            <w:tcBorders>
              <w:top w:val="single" w:sz="4" w:space="0" w:color="auto"/>
              <w:bottom w:val="single" w:sz="4" w:space="0" w:color="auto"/>
            </w:tcBorders>
            <w:vAlign w:val="center"/>
          </w:tcPr>
          <w:p w14:paraId="4ED3B33F" w14:textId="77777777" w:rsidR="00C1247F" w:rsidRPr="00AD5B66" w:rsidRDefault="00C1247F" w:rsidP="000B5732">
            <w:pPr>
              <w:pStyle w:val="FormFieldCaption"/>
              <w:jc w:val="center"/>
              <w:rPr>
                <w:sz w:val="18"/>
                <w:szCs w:val="18"/>
              </w:rPr>
            </w:pPr>
            <w:r w:rsidRPr="00AD5B66">
              <w:rPr>
                <w:sz w:val="18"/>
                <w:szCs w:val="18"/>
              </w:rPr>
              <w:t>Completion Date</w:t>
            </w:r>
          </w:p>
          <w:p w14:paraId="76B4E15A" w14:textId="09B57E40" w:rsidR="00933173" w:rsidRPr="00AD5B66" w:rsidRDefault="00933173" w:rsidP="000B5732">
            <w:pPr>
              <w:pStyle w:val="FormFieldCaption"/>
              <w:jc w:val="center"/>
              <w:rPr>
                <w:sz w:val="18"/>
                <w:szCs w:val="18"/>
              </w:rPr>
            </w:pPr>
            <w:r w:rsidRPr="00AD5B66">
              <w:rPr>
                <w:sz w:val="18"/>
                <w:szCs w:val="18"/>
              </w:rPr>
              <w:t>MM/YYYY</w:t>
            </w:r>
          </w:p>
          <w:p w14:paraId="143620A6" w14:textId="77777777" w:rsidR="00933173" w:rsidRPr="00AD5B66" w:rsidRDefault="00933173" w:rsidP="000B5732">
            <w:pPr>
              <w:pStyle w:val="FormFieldCaption"/>
              <w:rPr>
                <w:sz w:val="18"/>
                <w:szCs w:val="18"/>
              </w:rPr>
            </w:pPr>
          </w:p>
        </w:tc>
        <w:tc>
          <w:tcPr>
            <w:tcW w:w="3186" w:type="dxa"/>
            <w:tcBorders>
              <w:top w:val="single" w:sz="4" w:space="0" w:color="auto"/>
              <w:bottom w:val="single" w:sz="4" w:space="0" w:color="auto"/>
            </w:tcBorders>
            <w:vAlign w:val="center"/>
          </w:tcPr>
          <w:p w14:paraId="7E87FA43" w14:textId="77777777" w:rsidR="00933173" w:rsidRPr="00AD5B66" w:rsidRDefault="00933173" w:rsidP="000B5732">
            <w:pPr>
              <w:pStyle w:val="FormFieldCaption"/>
              <w:jc w:val="center"/>
              <w:rPr>
                <w:sz w:val="18"/>
                <w:szCs w:val="18"/>
              </w:rPr>
            </w:pPr>
            <w:r w:rsidRPr="00AD5B66">
              <w:rPr>
                <w:sz w:val="18"/>
                <w:szCs w:val="18"/>
              </w:rPr>
              <w:t>FIELD OF STUDY</w:t>
            </w:r>
          </w:p>
          <w:p w14:paraId="4198E5FC" w14:textId="77777777" w:rsidR="00933173" w:rsidRPr="00AD5B66" w:rsidRDefault="00933173" w:rsidP="000B5732">
            <w:pPr>
              <w:pStyle w:val="FormFieldCaption"/>
              <w:rPr>
                <w:sz w:val="18"/>
                <w:szCs w:val="18"/>
              </w:rPr>
            </w:pPr>
          </w:p>
        </w:tc>
      </w:tr>
      <w:tr w:rsidR="00933173" w:rsidRPr="00D3779E" w14:paraId="5CD50646" w14:textId="77777777" w:rsidTr="00AD5B66">
        <w:trPr>
          <w:cantSplit/>
          <w:trHeight w:val="395"/>
        </w:trPr>
        <w:tc>
          <w:tcPr>
            <w:tcW w:w="4410" w:type="dxa"/>
            <w:tcBorders>
              <w:top w:val="single" w:sz="4" w:space="0" w:color="auto"/>
            </w:tcBorders>
          </w:tcPr>
          <w:p w14:paraId="3B0C531B" w14:textId="52F038CD" w:rsidR="00933173" w:rsidRPr="00977FA5" w:rsidRDefault="00AD5B66" w:rsidP="00ED35D7">
            <w:pPr>
              <w:pStyle w:val="FormFieldCaption"/>
              <w:spacing w:before="20" w:after="20"/>
              <w:rPr>
                <w:sz w:val="22"/>
                <w:szCs w:val="22"/>
              </w:rPr>
            </w:pPr>
            <w:r>
              <w:rPr>
                <w:sz w:val="22"/>
                <w:szCs w:val="22"/>
              </w:rPr>
              <w:t>University of Tennessee, Chattanooga, TN</w:t>
            </w:r>
          </w:p>
        </w:tc>
        <w:tc>
          <w:tcPr>
            <w:tcW w:w="1620" w:type="dxa"/>
            <w:tcBorders>
              <w:top w:val="single" w:sz="4" w:space="0" w:color="auto"/>
            </w:tcBorders>
          </w:tcPr>
          <w:p w14:paraId="62DD05C1" w14:textId="3341BD14" w:rsidR="00933173" w:rsidRPr="00977FA5" w:rsidRDefault="00AD5B66" w:rsidP="00AD5B66">
            <w:pPr>
              <w:pStyle w:val="FormFieldCaption"/>
              <w:spacing w:before="20" w:after="20"/>
              <w:jc w:val="center"/>
              <w:rPr>
                <w:sz w:val="22"/>
                <w:szCs w:val="22"/>
              </w:rPr>
            </w:pPr>
            <w:r>
              <w:rPr>
                <w:sz w:val="22"/>
                <w:szCs w:val="22"/>
              </w:rPr>
              <w:t>BS</w:t>
            </w:r>
          </w:p>
        </w:tc>
        <w:tc>
          <w:tcPr>
            <w:tcW w:w="1620" w:type="dxa"/>
            <w:tcBorders>
              <w:top w:val="single" w:sz="4" w:space="0" w:color="auto"/>
            </w:tcBorders>
          </w:tcPr>
          <w:p w14:paraId="543299E0" w14:textId="7FBAA988" w:rsidR="00933173" w:rsidRPr="00977FA5" w:rsidRDefault="00AD5B66" w:rsidP="003E4A92">
            <w:pPr>
              <w:pStyle w:val="FormFieldCaption"/>
              <w:spacing w:before="20" w:after="20"/>
              <w:jc w:val="center"/>
              <w:rPr>
                <w:sz w:val="22"/>
                <w:szCs w:val="22"/>
              </w:rPr>
            </w:pPr>
            <w:r>
              <w:rPr>
                <w:sz w:val="22"/>
                <w:szCs w:val="22"/>
              </w:rPr>
              <w:t>05/1997</w:t>
            </w:r>
          </w:p>
        </w:tc>
        <w:tc>
          <w:tcPr>
            <w:tcW w:w="3186" w:type="dxa"/>
            <w:tcBorders>
              <w:top w:val="single" w:sz="4" w:space="0" w:color="auto"/>
            </w:tcBorders>
          </w:tcPr>
          <w:p w14:paraId="7BC5582F" w14:textId="7F91795D" w:rsidR="00933173" w:rsidRPr="00977FA5" w:rsidRDefault="00AD5B66" w:rsidP="00ED35D7">
            <w:pPr>
              <w:pStyle w:val="FormFieldCaption"/>
              <w:spacing w:before="20" w:after="20"/>
              <w:rPr>
                <w:sz w:val="22"/>
                <w:szCs w:val="22"/>
              </w:rPr>
            </w:pPr>
            <w:r>
              <w:rPr>
                <w:sz w:val="22"/>
                <w:szCs w:val="22"/>
              </w:rPr>
              <w:t>Psychology</w:t>
            </w:r>
          </w:p>
        </w:tc>
      </w:tr>
      <w:tr w:rsidR="00933173" w:rsidRPr="00D3779E" w14:paraId="1515F345" w14:textId="77777777" w:rsidTr="00AD5B66">
        <w:trPr>
          <w:cantSplit/>
          <w:trHeight w:val="395"/>
        </w:trPr>
        <w:tc>
          <w:tcPr>
            <w:tcW w:w="4410" w:type="dxa"/>
          </w:tcPr>
          <w:p w14:paraId="7DED23E7" w14:textId="3F522A85" w:rsidR="00933173" w:rsidRPr="00977FA5" w:rsidRDefault="00AD5B66" w:rsidP="00ED35D7">
            <w:pPr>
              <w:pStyle w:val="FormFieldCaption"/>
              <w:spacing w:before="20" w:after="20"/>
              <w:rPr>
                <w:sz w:val="22"/>
                <w:szCs w:val="22"/>
              </w:rPr>
            </w:pPr>
            <w:r>
              <w:rPr>
                <w:sz w:val="22"/>
                <w:szCs w:val="22"/>
              </w:rPr>
              <w:t>University of Florida, Gainesville, FL</w:t>
            </w:r>
          </w:p>
        </w:tc>
        <w:tc>
          <w:tcPr>
            <w:tcW w:w="1620" w:type="dxa"/>
          </w:tcPr>
          <w:p w14:paraId="0D874BFC" w14:textId="7271B81D" w:rsidR="00933173" w:rsidRPr="00977FA5" w:rsidRDefault="00AD5B66" w:rsidP="00AD5B66">
            <w:pPr>
              <w:pStyle w:val="FormFieldCaption"/>
              <w:spacing w:before="20" w:after="20"/>
              <w:jc w:val="center"/>
              <w:rPr>
                <w:sz w:val="22"/>
                <w:szCs w:val="22"/>
              </w:rPr>
            </w:pPr>
            <w:r>
              <w:rPr>
                <w:sz w:val="22"/>
                <w:szCs w:val="22"/>
              </w:rPr>
              <w:t>MS</w:t>
            </w:r>
          </w:p>
        </w:tc>
        <w:tc>
          <w:tcPr>
            <w:tcW w:w="1620" w:type="dxa"/>
          </w:tcPr>
          <w:p w14:paraId="1A7AA7CA" w14:textId="6C81AA34" w:rsidR="00933173" w:rsidRPr="00977FA5" w:rsidRDefault="00AD5B66" w:rsidP="003E4A92">
            <w:pPr>
              <w:pStyle w:val="FormFieldCaption"/>
              <w:spacing w:before="20" w:after="20"/>
              <w:jc w:val="center"/>
              <w:rPr>
                <w:sz w:val="22"/>
                <w:szCs w:val="22"/>
              </w:rPr>
            </w:pPr>
            <w:r>
              <w:rPr>
                <w:sz w:val="22"/>
                <w:szCs w:val="22"/>
              </w:rPr>
              <w:t>05/2000</w:t>
            </w:r>
          </w:p>
        </w:tc>
        <w:tc>
          <w:tcPr>
            <w:tcW w:w="3186" w:type="dxa"/>
          </w:tcPr>
          <w:p w14:paraId="4CC74E5C" w14:textId="2F7DDBF6" w:rsidR="00933173" w:rsidRPr="00977FA5" w:rsidRDefault="00AD5B66" w:rsidP="00ED35D7">
            <w:pPr>
              <w:pStyle w:val="FormFieldCaption"/>
              <w:spacing w:before="20" w:after="20"/>
              <w:rPr>
                <w:sz w:val="22"/>
                <w:szCs w:val="22"/>
              </w:rPr>
            </w:pPr>
            <w:r>
              <w:rPr>
                <w:sz w:val="22"/>
                <w:szCs w:val="22"/>
              </w:rPr>
              <w:t>Clinical &amp; Health Psychology</w:t>
            </w:r>
          </w:p>
        </w:tc>
      </w:tr>
      <w:tr w:rsidR="00933173" w:rsidRPr="00D3779E" w14:paraId="51E27C1C" w14:textId="77777777" w:rsidTr="00AD5B66">
        <w:trPr>
          <w:cantSplit/>
          <w:trHeight w:val="395"/>
        </w:trPr>
        <w:tc>
          <w:tcPr>
            <w:tcW w:w="4410" w:type="dxa"/>
          </w:tcPr>
          <w:p w14:paraId="66BC8FF0" w14:textId="7643896C" w:rsidR="00933173" w:rsidRPr="00977FA5" w:rsidRDefault="00AD5B66" w:rsidP="00ED35D7">
            <w:pPr>
              <w:pStyle w:val="FormFieldCaption"/>
              <w:spacing w:before="20" w:after="20"/>
              <w:rPr>
                <w:sz w:val="22"/>
                <w:szCs w:val="22"/>
              </w:rPr>
            </w:pPr>
            <w:r>
              <w:rPr>
                <w:sz w:val="22"/>
                <w:szCs w:val="22"/>
              </w:rPr>
              <w:t>University of Florida, Gainesville, FL</w:t>
            </w:r>
          </w:p>
        </w:tc>
        <w:tc>
          <w:tcPr>
            <w:tcW w:w="1620" w:type="dxa"/>
          </w:tcPr>
          <w:p w14:paraId="6AEADABA" w14:textId="0C832DD3" w:rsidR="00933173" w:rsidRPr="00977FA5" w:rsidRDefault="00AD5B66" w:rsidP="00AD5B66">
            <w:pPr>
              <w:pStyle w:val="FormFieldCaption"/>
              <w:spacing w:before="20" w:after="20"/>
              <w:jc w:val="center"/>
              <w:rPr>
                <w:sz w:val="22"/>
                <w:szCs w:val="22"/>
              </w:rPr>
            </w:pPr>
            <w:r>
              <w:rPr>
                <w:sz w:val="22"/>
                <w:szCs w:val="22"/>
              </w:rPr>
              <w:t>PhD</w:t>
            </w:r>
          </w:p>
        </w:tc>
        <w:tc>
          <w:tcPr>
            <w:tcW w:w="1620" w:type="dxa"/>
          </w:tcPr>
          <w:p w14:paraId="4ED60B07" w14:textId="2865B7DE" w:rsidR="00933173" w:rsidRPr="00977FA5" w:rsidRDefault="00AD5B66" w:rsidP="003E4A92">
            <w:pPr>
              <w:pStyle w:val="FormFieldCaption"/>
              <w:spacing w:before="20" w:after="20"/>
              <w:jc w:val="center"/>
              <w:rPr>
                <w:sz w:val="22"/>
                <w:szCs w:val="22"/>
              </w:rPr>
            </w:pPr>
            <w:r>
              <w:rPr>
                <w:sz w:val="22"/>
                <w:szCs w:val="22"/>
              </w:rPr>
              <w:t>08/2003</w:t>
            </w:r>
          </w:p>
        </w:tc>
        <w:tc>
          <w:tcPr>
            <w:tcW w:w="3186" w:type="dxa"/>
          </w:tcPr>
          <w:p w14:paraId="2303550C" w14:textId="1C6B0F0B" w:rsidR="00933173" w:rsidRPr="00977FA5" w:rsidRDefault="00AD5B66" w:rsidP="00ED35D7">
            <w:pPr>
              <w:pStyle w:val="FormFieldCaption"/>
              <w:spacing w:before="20" w:after="20"/>
              <w:rPr>
                <w:sz w:val="22"/>
                <w:szCs w:val="22"/>
              </w:rPr>
            </w:pPr>
            <w:r>
              <w:rPr>
                <w:sz w:val="22"/>
                <w:szCs w:val="22"/>
              </w:rPr>
              <w:t>Clinical &amp; Health Psychology</w:t>
            </w:r>
          </w:p>
        </w:tc>
      </w:tr>
      <w:tr w:rsidR="00933173" w:rsidRPr="00D3779E" w14:paraId="09D52645" w14:textId="77777777" w:rsidTr="00AD5B66">
        <w:trPr>
          <w:cantSplit/>
          <w:trHeight w:val="395"/>
        </w:trPr>
        <w:tc>
          <w:tcPr>
            <w:tcW w:w="4410" w:type="dxa"/>
          </w:tcPr>
          <w:p w14:paraId="38049AFC" w14:textId="77777777" w:rsidR="00933173" w:rsidRDefault="00AD5B66" w:rsidP="00ED35D7">
            <w:pPr>
              <w:pStyle w:val="FormFieldCaption"/>
              <w:spacing w:before="20" w:after="20"/>
              <w:rPr>
                <w:sz w:val="22"/>
                <w:szCs w:val="22"/>
              </w:rPr>
            </w:pPr>
            <w:r>
              <w:rPr>
                <w:sz w:val="22"/>
                <w:szCs w:val="22"/>
              </w:rPr>
              <w:t>Harvard Medical School</w:t>
            </w:r>
          </w:p>
          <w:p w14:paraId="11B7BCA6" w14:textId="50CCE0AE" w:rsidR="00AD5B66" w:rsidRDefault="00AD5B66" w:rsidP="00ED35D7">
            <w:pPr>
              <w:pStyle w:val="FormFieldCaption"/>
              <w:spacing w:before="20" w:after="20"/>
              <w:rPr>
                <w:sz w:val="22"/>
                <w:szCs w:val="22"/>
              </w:rPr>
            </w:pPr>
            <w:r>
              <w:rPr>
                <w:sz w:val="22"/>
                <w:szCs w:val="22"/>
              </w:rPr>
              <w:t xml:space="preserve">      Children’s Hospital Boston</w:t>
            </w:r>
          </w:p>
          <w:p w14:paraId="5ED44BC6" w14:textId="348B5AB4" w:rsidR="00AD5B66" w:rsidRDefault="00AD5B66" w:rsidP="00ED35D7">
            <w:pPr>
              <w:pStyle w:val="FormFieldCaption"/>
              <w:spacing w:before="20" w:after="20"/>
              <w:rPr>
                <w:sz w:val="22"/>
                <w:szCs w:val="22"/>
              </w:rPr>
            </w:pPr>
            <w:r>
              <w:rPr>
                <w:sz w:val="22"/>
                <w:szCs w:val="22"/>
              </w:rPr>
              <w:t xml:space="preserve">      Joslin Diabetes Center</w:t>
            </w:r>
          </w:p>
          <w:p w14:paraId="76A4F390" w14:textId="5737C61A" w:rsidR="00AD5B66" w:rsidRPr="00977FA5" w:rsidRDefault="00AD5B66" w:rsidP="00ED35D7">
            <w:pPr>
              <w:pStyle w:val="FormFieldCaption"/>
              <w:spacing w:before="20" w:after="20"/>
              <w:rPr>
                <w:sz w:val="22"/>
                <w:szCs w:val="22"/>
              </w:rPr>
            </w:pPr>
          </w:p>
        </w:tc>
        <w:tc>
          <w:tcPr>
            <w:tcW w:w="1620" w:type="dxa"/>
          </w:tcPr>
          <w:p w14:paraId="7EC594A9" w14:textId="77777777" w:rsidR="00933173" w:rsidRDefault="00933173" w:rsidP="00AD5B66">
            <w:pPr>
              <w:pStyle w:val="FormFieldCaption"/>
              <w:spacing w:before="20" w:after="20"/>
              <w:jc w:val="center"/>
              <w:rPr>
                <w:sz w:val="22"/>
                <w:szCs w:val="22"/>
              </w:rPr>
            </w:pPr>
          </w:p>
          <w:p w14:paraId="2A5EFE3F" w14:textId="77777777" w:rsidR="00AD5B66" w:rsidRDefault="00AD5B66" w:rsidP="00AD5B66">
            <w:pPr>
              <w:pStyle w:val="FormFieldCaption"/>
              <w:spacing w:before="20" w:after="20"/>
              <w:jc w:val="center"/>
              <w:rPr>
                <w:sz w:val="22"/>
                <w:szCs w:val="22"/>
              </w:rPr>
            </w:pPr>
            <w:r>
              <w:rPr>
                <w:sz w:val="22"/>
                <w:szCs w:val="22"/>
              </w:rPr>
              <w:t>Resident</w:t>
            </w:r>
          </w:p>
          <w:p w14:paraId="3120D72C" w14:textId="2C75AC9D" w:rsidR="00AD5B66" w:rsidRPr="00977FA5" w:rsidRDefault="00AD5B66" w:rsidP="00AD5B66">
            <w:pPr>
              <w:pStyle w:val="FormFieldCaption"/>
              <w:spacing w:before="20" w:after="20"/>
              <w:jc w:val="center"/>
              <w:rPr>
                <w:sz w:val="22"/>
                <w:szCs w:val="22"/>
              </w:rPr>
            </w:pPr>
            <w:r>
              <w:rPr>
                <w:sz w:val="22"/>
                <w:szCs w:val="22"/>
              </w:rPr>
              <w:t>Fellow</w:t>
            </w:r>
          </w:p>
        </w:tc>
        <w:tc>
          <w:tcPr>
            <w:tcW w:w="1620" w:type="dxa"/>
          </w:tcPr>
          <w:p w14:paraId="72A33384" w14:textId="77777777" w:rsidR="00933173" w:rsidRDefault="00933173" w:rsidP="003E4A92">
            <w:pPr>
              <w:pStyle w:val="FormFieldCaption"/>
              <w:spacing w:before="20" w:after="20"/>
              <w:jc w:val="center"/>
              <w:rPr>
                <w:sz w:val="22"/>
                <w:szCs w:val="22"/>
              </w:rPr>
            </w:pPr>
          </w:p>
          <w:p w14:paraId="7A9228B5" w14:textId="77777777" w:rsidR="00AD5B66" w:rsidRDefault="00AD5B66" w:rsidP="003E4A92">
            <w:pPr>
              <w:pStyle w:val="FormFieldCaption"/>
              <w:spacing w:before="20" w:after="20"/>
              <w:jc w:val="center"/>
              <w:rPr>
                <w:sz w:val="22"/>
                <w:szCs w:val="22"/>
              </w:rPr>
            </w:pPr>
            <w:r>
              <w:rPr>
                <w:sz w:val="22"/>
                <w:szCs w:val="22"/>
              </w:rPr>
              <w:t>08/2003</w:t>
            </w:r>
          </w:p>
          <w:p w14:paraId="53EB7033" w14:textId="31B22F35" w:rsidR="00AD5B66" w:rsidRPr="00977FA5" w:rsidRDefault="00AD5B66" w:rsidP="003E4A92">
            <w:pPr>
              <w:pStyle w:val="FormFieldCaption"/>
              <w:spacing w:before="20" w:after="20"/>
              <w:jc w:val="center"/>
              <w:rPr>
                <w:sz w:val="22"/>
                <w:szCs w:val="22"/>
              </w:rPr>
            </w:pPr>
            <w:r>
              <w:rPr>
                <w:sz w:val="22"/>
                <w:szCs w:val="22"/>
              </w:rPr>
              <w:t>06/2005</w:t>
            </w:r>
          </w:p>
        </w:tc>
        <w:tc>
          <w:tcPr>
            <w:tcW w:w="3186" w:type="dxa"/>
          </w:tcPr>
          <w:p w14:paraId="2500F046" w14:textId="77777777" w:rsidR="00933173" w:rsidRDefault="00933173" w:rsidP="00ED35D7">
            <w:pPr>
              <w:pStyle w:val="FormFieldCaption"/>
              <w:spacing w:before="20" w:after="20"/>
              <w:rPr>
                <w:sz w:val="22"/>
                <w:szCs w:val="22"/>
              </w:rPr>
            </w:pPr>
          </w:p>
          <w:p w14:paraId="245E783F" w14:textId="77777777" w:rsidR="00AD5B66" w:rsidRDefault="00AD5B66" w:rsidP="00ED35D7">
            <w:pPr>
              <w:pStyle w:val="FormFieldCaption"/>
              <w:spacing w:before="20" w:after="20"/>
              <w:rPr>
                <w:sz w:val="22"/>
                <w:szCs w:val="22"/>
              </w:rPr>
            </w:pPr>
            <w:r>
              <w:rPr>
                <w:sz w:val="22"/>
                <w:szCs w:val="22"/>
              </w:rPr>
              <w:t>Behavioral Medicine</w:t>
            </w:r>
          </w:p>
          <w:p w14:paraId="4418E34F" w14:textId="718083E8" w:rsidR="00AD5B66" w:rsidRPr="00977FA5" w:rsidRDefault="00AD5B66" w:rsidP="00ED35D7">
            <w:pPr>
              <w:pStyle w:val="FormFieldCaption"/>
              <w:spacing w:before="20" w:after="20"/>
              <w:rPr>
                <w:sz w:val="22"/>
                <w:szCs w:val="22"/>
              </w:rPr>
            </w:pPr>
            <w:r>
              <w:rPr>
                <w:sz w:val="22"/>
                <w:szCs w:val="22"/>
              </w:rPr>
              <w:t>Diabetes</w:t>
            </w:r>
          </w:p>
        </w:tc>
      </w:tr>
    </w:tbl>
    <w:p w14:paraId="1695BFF0" w14:textId="77777777" w:rsidR="002C51BC" w:rsidRPr="00AD5B66" w:rsidRDefault="002C51BC" w:rsidP="00FC5F9E">
      <w:pPr>
        <w:rPr>
          <w:sz w:val="10"/>
          <w:szCs w:val="10"/>
        </w:rPr>
      </w:pPr>
    </w:p>
    <w:p w14:paraId="7918292A" w14:textId="26C431D2" w:rsidR="0084188F" w:rsidRPr="00636932" w:rsidRDefault="002C51BC" w:rsidP="0084188F">
      <w:pPr>
        <w:widowControl w:val="0"/>
        <w:adjustRightInd w:val="0"/>
        <w:spacing w:after="120"/>
        <w:rPr>
          <w:rFonts w:cs="Arial"/>
        </w:rPr>
      </w:pPr>
      <w:r w:rsidRPr="00F50B11">
        <w:rPr>
          <w:rStyle w:val="Strong"/>
          <w:rFonts w:cs="Arial"/>
          <w:szCs w:val="22"/>
        </w:rPr>
        <w:t>A.</w:t>
      </w:r>
      <w:r w:rsidRPr="00F50B11">
        <w:rPr>
          <w:rStyle w:val="Strong"/>
          <w:rFonts w:cs="Arial"/>
          <w:szCs w:val="22"/>
        </w:rPr>
        <w:tab/>
        <w:t>Personal Statement</w:t>
      </w:r>
      <w:r w:rsidR="00FE10AD" w:rsidRPr="00F50B11">
        <w:rPr>
          <w:rStyle w:val="Strong"/>
          <w:rFonts w:cs="Arial"/>
          <w:szCs w:val="22"/>
        </w:rPr>
        <w:br/>
      </w:r>
      <w:r w:rsidR="0084188F" w:rsidRPr="00636932">
        <w:rPr>
          <w:rFonts w:cs="Arial"/>
        </w:rPr>
        <w:t xml:space="preserve">Dr. Hood directs NIH- and foundation-funded clinical research aimed at promoting health and quality of life outcomes for people with </w:t>
      </w:r>
      <w:r w:rsidR="0084188F">
        <w:rPr>
          <w:rFonts w:cs="Arial"/>
        </w:rPr>
        <w:t>type 1 diabetes</w:t>
      </w:r>
      <w:r w:rsidR="0084188F" w:rsidRPr="00636932">
        <w:rPr>
          <w:rFonts w:cs="Arial"/>
        </w:rPr>
        <w:t xml:space="preserve">. He has expertise and experience with </w:t>
      </w:r>
      <w:r w:rsidR="0084188F">
        <w:rPr>
          <w:rFonts w:cs="Arial"/>
        </w:rPr>
        <w:t xml:space="preserve">diabetes epidemiology and interventions, </w:t>
      </w:r>
      <w:r w:rsidR="0084188F" w:rsidRPr="00636932">
        <w:rPr>
          <w:rFonts w:cs="Arial"/>
        </w:rPr>
        <w:t xml:space="preserve">study design, methodology, data management, and advanced statistical methods. There are two content threads to his work: 1) construct prevention and treatment programs to address modifiable psychological and family factors that create barriers to optimal </w:t>
      </w:r>
      <w:r w:rsidR="0084188F">
        <w:rPr>
          <w:rFonts w:cs="Arial"/>
        </w:rPr>
        <w:t>diabetes</w:t>
      </w:r>
      <w:r w:rsidR="0084188F" w:rsidRPr="00636932">
        <w:rPr>
          <w:rFonts w:cs="Arial"/>
        </w:rPr>
        <w:t xml:space="preserve"> management, and 2) optimize the use of devices and technologies to improve </w:t>
      </w:r>
      <w:r w:rsidR="0084188F">
        <w:rPr>
          <w:rFonts w:cs="Arial"/>
        </w:rPr>
        <w:t xml:space="preserve">health </w:t>
      </w:r>
      <w:r w:rsidR="0084188F" w:rsidRPr="00636932">
        <w:rPr>
          <w:rFonts w:cs="Arial"/>
        </w:rPr>
        <w:t>outcomes. Dr. Hood and his rese</w:t>
      </w:r>
      <w:r w:rsidR="0084188F">
        <w:rPr>
          <w:rFonts w:cs="Arial"/>
        </w:rPr>
        <w:t>arch team have published over 1</w:t>
      </w:r>
      <w:r w:rsidR="00385274">
        <w:rPr>
          <w:rFonts w:cs="Arial"/>
        </w:rPr>
        <w:t>9</w:t>
      </w:r>
      <w:r w:rsidR="00C46B78">
        <w:rPr>
          <w:rFonts w:cs="Arial"/>
        </w:rPr>
        <w:t>0</w:t>
      </w:r>
      <w:r w:rsidR="0084188F" w:rsidRPr="00636932">
        <w:rPr>
          <w:rFonts w:cs="Arial"/>
        </w:rPr>
        <w:t xml:space="preserve"> scientific articles on these topics and are active presenters at diabetes, behavioral medicine, and advocacy conferences.</w:t>
      </w:r>
      <w:r w:rsidR="00C34311">
        <w:rPr>
          <w:rFonts w:cs="Arial"/>
        </w:rPr>
        <w:t xml:space="preserve"> </w:t>
      </w:r>
      <w:r w:rsidR="00BE01C0">
        <w:rPr>
          <w:rFonts w:cs="Arial"/>
        </w:rPr>
        <w:t xml:space="preserve">Dr. Hood has also served as the primary sponsor of </w:t>
      </w:r>
      <w:r w:rsidR="00E4284A">
        <w:rPr>
          <w:rFonts w:cs="Arial"/>
        </w:rPr>
        <w:t>four</w:t>
      </w:r>
      <w:r w:rsidR="00BE01C0">
        <w:rPr>
          <w:rFonts w:cs="Arial"/>
        </w:rPr>
        <w:t xml:space="preserve"> K23 awards and mentored over 20 postdoctoral fellows in the area</w:t>
      </w:r>
      <w:r w:rsidR="00E4284A">
        <w:rPr>
          <w:rFonts w:cs="Arial"/>
        </w:rPr>
        <w:t>s</w:t>
      </w:r>
      <w:r w:rsidR="00BE01C0">
        <w:rPr>
          <w:rFonts w:cs="Arial"/>
        </w:rPr>
        <w:t xml:space="preserve"> of diabetes and behavioral medicine.</w:t>
      </w:r>
    </w:p>
    <w:p w14:paraId="5065E644" w14:textId="61080047" w:rsidR="0084188F" w:rsidRDefault="0084188F" w:rsidP="0084188F">
      <w:pPr>
        <w:widowControl w:val="0"/>
        <w:adjustRightInd w:val="0"/>
        <w:spacing w:after="120"/>
        <w:rPr>
          <w:rFonts w:cs="Arial"/>
        </w:rPr>
      </w:pPr>
      <w:r w:rsidRPr="00636932">
        <w:rPr>
          <w:rFonts w:cs="Arial"/>
        </w:rPr>
        <w:t xml:space="preserve">Dr. Hood also works in clinical and service settings. Dr. Hood is a licensed clinical psychologist and is part of the diabetes care team at Stanford. He is </w:t>
      </w:r>
      <w:r w:rsidR="00C46B78">
        <w:rPr>
          <w:rFonts w:cs="Arial"/>
        </w:rPr>
        <w:t>a</w:t>
      </w:r>
      <w:r w:rsidR="00212F49">
        <w:rPr>
          <w:rFonts w:cs="Arial"/>
        </w:rPr>
        <w:t xml:space="preserve"> </w:t>
      </w:r>
      <w:r w:rsidR="0029539E">
        <w:rPr>
          <w:rFonts w:cs="Arial"/>
        </w:rPr>
        <w:t>past</w:t>
      </w:r>
      <w:r w:rsidR="00212F49">
        <w:rPr>
          <w:rFonts w:cs="Arial"/>
        </w:rPr>
        <w:t xml:space="preserve"> </w:t>
      </w:r>
      <w:r w:rsidRPr="0005448F">
        <w:rPr>
          <w:rFonts w:cs="Arial"/>
        </w:rPr>
        <w:t>chair of the American Diabetes Association’s Behavioral Medicine and Psychology Interest Group</w:t>
      </w:r>
      <w:r w:rsidR="00166AD6">
        <w:rPr>
          <w:rFonts w:cs="Arial"/>
        </w:rPr>
        <w:t xml:space="preserve"> and </w:t>
      </w:r>
      <w:r>
        <w:rPr>
          <w:rFonts w:cs="Arial"/>
        </w:rPr>
        <w:t>was a member of the ADA’s Call to Congress. Dr. Hood</w:t>
      </w:r>
      <w:r w:rsidRPr="0005448F">
        <w:rPr>
          <w:rFonts w:cs="Arial"/>
        </w:rPr>
        <w:t xml:space="preserve"> is </w:t>
      </w:r>
      <w:r>
        <w:rPr>
          <w:rFonts w:cs="Arial"/>
        </w:rPr>
        <w:t>a</w:t>
      </w:r>
      <w:r w:rsidR="00C34311">
        <w:rPr>
          <w:rFonts w:cs="Arial"/>
        </w:rPr>
        <w:t xml:space="preserve"> recent</w:t>
      </w:r>
      <w:r>
        <w:rPr>
          <w:rFonts w:cs="Arial"/>
        </w:rPr>
        <w:t xml:space="preserve"> Associate Editor for both </w:t>
      </w:r>
      <w:r w:rsidRPr="00EF40C8">
        <w:rPr>
          <w:rFonts w:cs="Arial"/>
          <w:i/>
        </w:rPr>
        <w:t>Diabetes Care</w:t>
      </w:r>
      <w:r>
        <w:rPr>
          <w:rFonts w:cs="Arial"/>
        </w:rPr>
        <w:t xml:space="preserve"> and </w:t>
      </w:r>
      <w:r w:rsidRPr="00EF40C8">
        <w:rPr>
          <w:rFonts w:cs="Arial"/>
          <w:i/>
        </w:rPr>
        <w:t>Pediatric Diabetes</w:t>
      </w:r>
      <w:r>
        <w:rPr>
          <w:rFonts w:cs="Arial"/>
        </w:rPr>
        <w:t xml:space="preserve">, and </w:t>
      </w:r>
      <w:r w:rsidR="00212F49">
        <w:rPr>
          <w:rFonts w:cs="Arial"/>
        </w:rPr>
        <w:t>through funding from the Helmsley Charitable Trust he led the creation of DiabetesWise.org which offers free and unbranded access to available diabetes devices.</w:t>
      </w:r>
      <w:r w:rsidR="00CC2414">
        <w:rPr>
          <w:rFonts w:cs="Arial"/>
        </w:rPr>
        <w:t xml:space="preserve"> </w:t>
      </w:r>
      <w:r w:rsidR="00C060E8">
        <w:rPr>
          <w:rFonts w:cs="Arial"/>
        </w:rPr>
        <w:t xml:space="preserve">Here are </w:t>
      </w:r>
      <w:r w:rsidR="00CC2414">
        <w:rPr>
          <w:rFonts w:cs="Arial"/>
        </w:rPr>
        <w:t>two</w:t>
      </w:r>
      <w:r w:rsidR="00C060E8">
        <w:rPr>
          <w:rFonts w:cs="Arial"/>
        </w:rPr>
        <w:t xml:space="preserve"> examples of collaborative </w:t>
      </w:r>
      <w:r w:rsidR="00D87E15">
        <w:rPr>
          <w:rFonts w:cs="Arial"/>
        </w:rPr>
        <w:t>grants and citations</w:t>
      </w:r>
      <w:r w:rsidR="00C060E8">
        <w:rPr>
          <w:rFonts w:cs="Arial"/>
        </w:rPr>
        <w:t xml:space="preserve"> in this area that are relevant to this application</w:t>
      </w:r>
      <w:r w:rsidR="00C46B78">
        <w:rPr>
          <w:rFonts w:cs="Arial"/>
        </w:rPr>
        <w:t>:</w:t>
      </w:r>
      <w:r w:rsidR="006903A7">
        <w:rPr>
          <w:rFonts w:cs="Arial"/>
        </w:rPr>
        <w:t xml:space="preserve"> </w:t>
      </w:r>
      <w:r>
        <w:rPr>
          <w:rFonts w:cs="Arial"/>
        </w:rPr>
        <w:t xml:space="preserve"> </w:t>
      </w:r>
    </w:p>
    <w:p w14:paraId="6DD891D9" w14:textId="5447091D" w:rsidR="00D87E15" w:rsidRDefault="00D87E15" w:rsidP="00D87E15">
      <w:pPr>
        <w:widowControl w:val="0"/>
        <w:adjustRightInd w:val="0"/>
        <w:ind w:left="360"/>
        <w:rPr>
          <w:rFonts w:cs="Arial"/>
        </w:rPr>
      </w:pPr>
      <w:r>
        <w:rPr>
          <w:rFonts w:cs="Arial"/>
        </w:rPr>
        <w:t>R01 DK129479</w:t>
      </w:r>
    </w:p>
    <w:p w14:paraId="1E0D966A" w14:textId="48064B95" w:rsidR="00D87E15" w:rsidRDefault="00D87E15" w:rsidP="00D87E15">
      <w:pPr>
        <w:widowControl w:val="0"/>
        <w:adjustRightInd w:val="0"/>
        <w:ind w:left="360"/>
        <w:rPr>
          <w:rFonts w:cs="Arial"/>
        </w:rPr>
      </w:pPr>
      <w:r>
        <w:rPr>
          <w:rFonts w:cs="Arial"/>
        </w:rPr>
        <w:t>Hood/</w:t>
      </w:r>
      <w:proofErr w:type="spellStart"/>
      <w:r>
        <w:rPr>
          <w:rFonts w:cs="Arial"/>
        </w:rPr>
        <w:t>Laffel</w:t>
      </w:r>
      <w:proofErr w:type="spellEnd"/>
      <w:r>
        <w:rPr>
          <w:rFonts w:cs="Arial"/>
        </w:rPr>
        <w:t xml:space="preserve"> (Multiple PIs)</w:t>
      </w:r>
    </w:p>
    <w:p w14:paraId="58616778" w14:textId="02933CAD" w:rsidR="00D87E15" w:rsidRDefault="00D87E15" w:rsidP="00D87E15">
      <w:pPr>
        <w:widowControl w:val="0"/>
        <w:adjustRightInd w:val="0"/>
        <w:ind w:left="360"/>
        <w:rPr>
          <w:rFonts w:cs="Arial"/>
        </w:rPr>
      </w:pPr>
      <w:r>
        <w:rPr>
          <w:rFonts w:cs="Arial"/>
        </w:rPr>
        <w:t>08/25/2021-07/31/2025</w:t>
      </w:r>
    </w:p>
    <w:p w14:paraId="2E159CDE" w14:textId="60B8F75C" w:rsidR="00D87E15" w:rsidRPr="00D87E15" w:rsidRDefault="00D87E15" w:rsidP="00D87E15">
      <w:pPr>
        <w:widowControl w:val="0"/>
        <w:adjustRightInd w:val="0"/>
        <w:ind w:left="360"/>
        <w:rPr>
          <w:rFonts w:cs="Arial"/>
          <w:b/>
          <w:bCs/>
        </w:rPr>
      </w:pPr>
      <w:r>
        <w:rPr>
          <w:rFonts w:cs="Arial"/>
        </w:rPr>
        <w:t>Improving Glycemia &amp; Reducing Diabetes Distress in Adolescents &amp; Young Adults with T1D</w:t>
      </w:r>
    </w:p>
    <w:p w14:paraId="093F0521" w14:textId="77777777" w:rsidR="00D87E15" w:rsidRPr="00D87E15" w:rsidRDefault="00D87E15" w:rsidP="00D87E15">
      <w:pPr>
        <w:widowControl w:val="0"/>
        <w:adjustRightInd w:val="0"/>
        <w:ind w:left="360"/>
        <w:rPr>
          <w:rFonts w:cs="Arial"/>
          <w:sz w:val="10"/>
          <w:szCs w:val="10"/>
        </w:rPr>
      </w:pPr>
    </w:p>
    <w:p w14:paraId="1690A969" w14:textId="2860162A" w:rsidR="009E2A11" w:rsidRDefault="009E2A11" w:rsidP="00D87E15">
      <w:pPr>
        <w:widowControl w:val="0"/>
        <w:adjustRightInd w:val="0"/>
        <w:ind w:left="360"/>
        <w:rPr>
          <w:rFonts w:cs="Arial"/>
        </w:rPr>
      </w:pPr>
      <w:r>
        <w:rPr>
          <w:rFonts w:cs="Arial"/>
        </w:rPr>
        <w:t>R</w:t>
      </w:r>
      <w:r w:rsidR="00D87E15">
        <w:rPr>
          <w:rFonts w:cs="Arial"/>
        </w:rPr>
        <w:t>18 DK122422</w:t>
      </w:r>
    </w:p>
    <w:p w14:paraId="7254F442" w14:textId="223DC1A0" w:rsidR="00D87E15" w:rsidRDefault="00D87E15" w:rsidP="00D87E15">
      <w:pPr>
        <w:widowControl w:val="0"/>
        <w:adjustRightInd w:val="0"/>
        <w:ind w:left="360"/>
        <w:rPr>
          <w:rFonts w:cs="Arial"/>
        </w:rPr>
      </w:pPr>
      <w:proofErr w:type="spellStart"/>
      <w:r>
        <w:rPr>
          <w:rFonts w:cs="Arial"/>
        </w:rPr>
        <w:t>Maahs</w:t>
      </w:r>
      <w:proofErr w:type="spellEnd"/>
      <w:r>
        <w:rPr>
          <w:rFonts w:cs="Arial"/>
        </w:rPr>
        <w:t xml:space="preserve"> (PI)</w:t>
      </w:r>
    </w:p>
    <w:p w14:paraId="65432367" w14:textId="2A79A0D0" w:rsidR="00D87E15" w:rsidRDefault="00D87E15" w:rsidP="00D87E15">
      <w:pPr>
        <w:widowControl w:val="0"/>
        <w:adjustRightInd w:val="0"/>
        <w:ind w:left="360"/>
        <w:rPr>
          <w:rFonts w:cs="Arial"/>
        </w:rPr>
      </w:pPr>
      <w:r>
        <w:rPr>
          <w:rFonts w:cs="Arial"/>
        </w:rPr>
        <w:t>02/07/2020-01/31/2025</w:t>
      </w:r>
    </w:p>
    <w:p w14:paraId="03D35BFF" w14:textId="48DB316D" w:rsidR="00D87E15" w:rsidRDefault="00D87E15" w:rsidP="00D87E15">
      <w:pPr>
        <w:widowControl w:val="0"/>
        <w:adjustRightInd w:val="0"/>
        <w:ind w:left="360"/>
        <w:rPr>
          <w:rFonts w:cs="Arial"/>
        </w:rPr>
      </w:pPr>
      <w:r>
        <w:rPr>
          <w:rFonts w:cs="Arial"/>
        </w:rPr>
        <w:t>Teamwork, Targets, Technology, and Tight Control in Newly Diagnosed Pediatric T1D: 4T Study</w:t>
      </w:r>
    </w:p>
    <w:p w14:paraId="5E267B4F" w14:textId="77777777" w:rsidR="00D87E15" w:rsidRDefault="00D87E15" w:rsidP="00D87E15">
      <w:pPr>
        <w:widowControl w:val="0"/>
        <w:adjustRightInd w:val="0"/>
        <w:rPr>
          <w:rFonts w:cs="Arial"/>
        </w:rPr>
      </w:pPr>
    </w:p>
    <w:p w14:paraId="397DE8F1" w14:textId="77777777" w:rsidR="00D87E15" w:rsidRDefault="00D87E15" w:rsidP="00D87E15">
      <w:pPr>
        <w:widowControl w:val="0"/>
        <w:adjustRightInd w:val="0"/>
        <w:rPr>
          <w:rFonts w:cs="Arial"/>
        </w:rPr>
      </w:pPr>
    </w:p>
    <w:p w14:paraId="46FD445E" w14:textId="77777777" w:rsidR="00BE6097" w:rsidRPr="00BE6097" w:rsidRDefault="00BE6097" w:rsidP="00BE6097">
      <w:pPr>
        <w:pStyle w:val="ListParagraph"/>
        <w:keepNext/>
        <w:numPr>
          <w:ilvl w:val="0"/>
          <w:numId w:val="19"/>
        </w:numPr>
        <w:autoSpaceDE/>
        <w:autoSpaceDN/>
        <w:contextualSpacing/>
        <w:rPr>
          <w:rFonts w:cs="Arial"/>
          <w:bCs/>
          <w:szCs w:val="22"/>
        </w:rPr>
      </w:pPr>
      <w:r w:rsidRPr="00BE6097">
        <w:rPr>
          <w:rFonts w:cs="Arial"/>
          <w:bCs/>
          <w:szCs w:val="22"/>
        </w:rPr>
        <w:lastRenderedPageBreak/>
        <w:t xml:space="preserve">Hood KK, </w:t>
      </w:r>
      <w:proofErr w:type="spellStart"/>
      <w:r w:rsidRPr="00BE6097">
        <w:rPr>
          <w:rFonts w:cs="Arial"/>
          <w:bCs/>
          <w:szCs w:val="22"/>
        </w:rPr>
        <w:t>Iturralde</w:t>
      </w:r>
      <w:proofErr w:type="spellEnd"/>
      <w:r w:rsidRPr="00BE6097">
        <w:rPr>
          <w:rFonts w:cs="Arial"/>
          <w:bCs/>
          <w:szCs w:val="22"/>
        </w:rPr>
        <w:t xml:space="preserve"> E, Rausch J, Weissberg-</w:t>
      </w:r>
      <w:proofErr w:type="spellStart"/>
      <w:r w:rsidRPr="00BE6097">
        <w:rPr>
          <w:rFonts w:cs="Arial"/>
          <w:bCs/>
          <w:szCs w:val="22"/>
        </w:rPr>
        <w:t>Benchell</w:t>
      </w:r>
      <w:proofErr w:type="spellEnd"/>
      <w:r w:rsidRPr="00BE6097">
        <w:rPr>
          <w:rFonts w:cs="Arial"/>
          <w:bCs/>
          <w:szCs w:val="22"/>
        </w:rPr>
        <w:t xml:space="preserve">, J. Preventing diabetes distress in adolescents with type 1 diabetes: results one year after participation in the </w:t>
      </w:r>
      <w:proofErr w:type="spellStart"/>
      <w:r w:rsidRPr="00BE6097">
        <w:rPr>
          <w:rFonts w:cs="Arial"/>
          <w:bCs/>
          <w:szCs w:val="22"/>
        </w:rPr>
        <w:t>STePS</w:t>
      </w:r>
      <w:proofErr w:type="spellEnd"/>
      <w:r w:rsidRPr="00BE6097">
        <w:rPr>
          <w:rFonts w:cs="Arial"/>
          <w:bCs/>
          <w:szCs w:val="22"/>
        </w:rPr>
        <w:t xml:space="preserve"> program. Diabetes Care. 2018 Jun 19. [</w:t>
      </w:r>
      <w:proofErr w:type="spellStart"/>
      <w:r w:rsidRPr="00BE6097">
        <w:rPr>
          <w:rFonts w:cs="Arial"/>
          <w:bCs/>
          <w:szCs w:val="22"/>
        </w:rPr>
        <w:t>Epub</w:t>
      </w:r>
      <w:proofErr w:type="spellEnd"/>
      <w:r w:rsidRPr="00BE6097">
        <w:rPr>
          <w:rFonts w:cs="Arial"/>
          <w:bCs/>
          <w:szCs w:val="22"/>
        </w:rPr>
        <w:t xml:space="preserve"> ahead of print] PMID: 29921624</w:t>
      </w:r>
    </w:p>
    <w:p w14:paraId="31EFE523" w14:textId="77777777" w:rsidR="00166AD6" w:rsidRDefault="00166AD6" w:rsidP="00166AD6">
      <w:pPr>
        <w:pStyle w:val="ListParagraph"/>
        <w:numPr>
          <w:ilvl w:val="0"/>
          <w:numId w:val="19"/>
        </w:numPr>
        <w:autoSpaceDE/>
        <w:autoSpaceDN/>
        <w:adjustRightInd w:val="0"/>
        <w:contextualSpacing/>
      </w:pPr>
      <w:r>
        <w:t>Hood KK, Wong JJ. Telehealth for people with diabetes: poised for a new</w:t>
      </w:r>
    </w:p>
    <w:p w14:paraId="5B363971" w14:textId="77777777" w:rsidR="00166AD6" w:rsidRDefault="00166AD6" w:rsidP="00166AD6">
      <w:pPr>
        <w:pStyle w:val="ListParagraph"/>
        <w:adjustRightInd w:val="0"/>
      </w:pPr>
      <w:r>
        <w:t xml:space="preserve">approach. Lancet Diabetes Endocrinol. 2022 Jan;10(1):8-10. </w:t>
      </w:r>
      <w:proofErr w:type="spellStart"/>
      <w:r>
        <w:t>doi</w:t>
      </w:r>
      <w:proofErr w:type="spellEnd"/>
      <w:r>
        <w:t>:</w:t>
      </w:r>
    </w:p>
    <w:p w14:paraId="653A3361" w14:textId="50C981A7" w:rsidR="0049656B" w:rsidRPr="00166AD6" w:rsidRDefault="00166AD6" w:rsidP="00166AD6">
      <w:pPr>
        <w:pStyle w:val="ListParagraph"/>
        <w:adjustRightInd w:val="0"/>
      </w:pPr>
      <w:r>
        <w:t xml:space="preserve">10.1016/S2213-8587(21)00312-0. </w:t>
      </w:r>
      <w:proofErr w:type="spellStart"/>
      <w:r>
        <w:t>Epub</w:t>
      </w:r>
      <w:proofErr w:type="spellEnd"/>
      <w:r>
        <w:t xml:space="preserve"> 2021 Nov 25. PMID: 34838158.</w:t>
      </w:r>
    </w:p>
    <w:p w14:paraId="04D1EF1A" w14:textId="77777777" w:rsidR="0049656B" w:rsidRPr="00BE6097" w:rsidRDefault="0049656B" w:rsidP="0049656B">
      <w:pPr>
        <w:pStyle w:val="ListParagraph"/>
        <w:numPr>
          <w:ilvl w:val="0"/>
          <w:numId w:val="19"/>
        </w:numPr>
        <w:autoSpaceDE/>
        <w:autoSpaceDN/>
        <w:contextualSpacing/>
        <w:rPr>
          <w:bCs/>
          <w:color w:val="000000"/>
          <w:szCs w:val="22"/>
        </w:rPr>
      </w:pPr>
      <w:r w:rsidRPr="00BE6097">
        <w:rPr>
          <w:bCs/>
          <w:color w:val="000000"/>
          <w:szCs w:val="22"/>
        </w:rPr>
        <w:t xml:space="preserve">Wong JJ, </w:t>
      </w:r>
      <w:proofErr w:type="spellStart"/>
      <w:r w:rsidRPr="00BE6097">
        <w:rPr>
          <w:bCs/>
          <w:color w:val="000000"/>
          <w:szCs w:val="22"/>
        </w:rPr>
        <w:t>Addala</w:t>
      </w:r>
      <w:proofErr w:type="spellEnd"/>
      <w:r w:rsidRPr="00BE6097">
        <w:rPr>
          <w:bCs/>
          <w:color w:val="000000"/>
          <w:szCs w:val="22"/>
        </w:rPr>
        <w:t xml:space="preserve"> A, </w:t>
      </w:r>
      <w:proofErr w:type="spellStart"/>
      <w:r w:rsidRPr="00BE6097">
        <w:rPr>
          <w:bCs/>
          <w:color w:val="000000"/>
          <w:szCs w:val="22"/>
        </w:rPr>
        <w:t>Abujaradeh</w:t>
      </w:r>
      <w:proofErr w:type="spellEnd"/>
      <w:r w:rsidRPr="00BE6097">
        <w:rPr>
          <w:bCs/>
          <w:color w:val="000000"/>
          <w:szCs w:val="22"/>
        </w:rPr>
        <w:t xml:space="preserve"> H, Adams RN, Barley RC, Hanes SJ, </w:t>
      </w:r>
      <w:proofErr w:type="spellStart"/>
      <w:r w:rsidRPr="00BE6097">
        <w:rPr>
          <w:bCs/>
          <w:color w:val="000000"/>
          <w:szCs w:val="22"/>
        </w:rPr>
        <w:t>Iturralde</w:t>
      </w:r>
      <w:proofErr w:type="spellEnd"/>
      <w:r w:rsidRPr="00BE6097">
        <w:rPr>
          <w:bCs/>
          <w:color w:val="000000"/>
          <w:szCs w:val="22"/>
        </w:rPr>
        <w:t xml:space="preserve"> E, Lanning MS, Naranjo D, Tanenbaum ML, Hood KK. Depression in context: Important considerations for youth with type 1 vs type 2 diabetes. </w:t>
      </w:r>
      <w:proofErr w:type="spellStart"/>
      <w:r w:rsidRPr="00BE6097">
        <w:rPr>
          <w:bCs/>
          <w:color w:val="000000"/>
          <w:szCs w:val="22"/>
        </w:rPr>
        <w:t>Pediatr</w:t>
      </w:r>
      <w:proofErr w:type="spellEnd"/>
      <w:r w:rsidRPr="00BE6097">
        <w:rPr>
          <w:bCs/>
          <w:color w:val="000000"/>
          <w:szCs w:val="22"/>
        </w:rPr>
        <w:t xml:space="preserve"> Diabetes. 2020 Feb;21(1):135-142. </w:t>
      </w:r>
      <w:proofErr w:type="spellStart"/>
      <w:r w:rsidRPr="00BE6097">
        <w:rPr>
          <w:bCs/>
          <w:color w:val="000000"/>
          <w:szCs w:val="22"/>
        </w:rPr>
        <w:t>doi</w:t>
      </w:r>
      <w:proofErr w:type="spellEnd"/>
      <w:r w:rsidRPr="00BE6097">
        <w:rPr>
          <w:bCs/>
          <w:color w:val="000000"/>
          <w:szCs w:val="22"/>
        </w:rPr>
        <w:t xml:space="preserve">: 10.1111/pedi.12939. </w:t>
      </w:r>
      <w:proofErr w:type="spellStart"/>
      <w:r w:rsidRPr="00BE6097">
        <w:rPr>
          <w:bCs/>
          <w:color w:val="000000"/>
          <w:szCs w:val="22"/>
        </w:rPr>
        <w:t>Epub</w:t>
      </w:r>
      <w:proofErr w:type="spellEnd"/>
      <w:r w:rsidRPr="00BE6097">
        <w:rPr>
          <w:bCs/>
          <w:color w:val="000000"/>
          <w:szCs w:val="22"/>
        </w:rPr>
        <w:t xml:space="preserve"> 2019 Nov 6. PubMed PMID: 31644828.</w:t>
      </w:r>
    </w:p>
    <w:p w14:paraId="703FAEA5" w14:textId="77777777" w:rsidR="0084188F" w:rsidRPr="00BE6097" w:rsidRDefault="0084188F" w:rsidP="0084188F">
      <w:pPr>
        <w:pStyle w:val="ListParagraph"/>
        <w:keepNext/>
        <w:numPr>
          <w:ilvl w:val="0"/>
          <w:numId w:val="19"/>
        </w:numPr>
        <w:autoSpaceDE/>
        <w:autoSpaceDN/>
        <w:contextualSpacing/>
        <w:rPr>
          <w:rFonts w:cs="Arial"/>
          <w:bCs/>
          <w:szCs w:val="22"/>
        </w:rPr>
      </w:pPr>
      <w:r w:rsidRPr="00BE6097">
        <w:rPr>
          <w:rFonts w:cs="Arial"/>
          <w:bCs/>
          <w:szCs w:val="22"/>
        </w:rPr>
        <w:t>Messer LH, Cook PF, Tanenbaum ML, Hanes S, Driscoll KA, Hood KK. CGM benefits and burdens: Two brief measures of continuous glucose monitoring. J Diabetes Sci Technol. 2019 Mar 10. PMID: 30854886</w:t>
      </w:r>
    </w:p>
    <w:p w14:paraId="1A338A5C" w14:textId="77777777" w:rsidR="0084188F" w:rsidRPr="0084188F" w:rsidRDefault="0084188F" w:rsidP="0084188F">
      <w:pPr>
        <w:widowControl w:val="0"/>
        <w:adjustRightInd w:val="0"/>
        <w:rPr>
          <w:rFonts w:cs="Arial"/>
        </w:rPr>
      </w:pPr>
    </w:p>
    <w:p w14:paraId="4FCC3433" w14:textId="4A339100" w:rsidR="00F50B11" w:rsidRPr="00F50B11" w:rsidRDefault="002C51BC" w:rsidP="0084188F">
      <w:pPr>
        <w:widowControl w:val="0"/>
        <w:adjustRightInd w:val="0"/>
        <w:spacing w:after="120"/>
        <w:rPr>
          <w:rFonts w:eastAsia="Arial" w:cs="Arial"/>
          <w:sz w:val="10"/>
          <w:szCs w:val="10"/>
        </w:rPr>
      </w:pPr>
      <w:r w:rsidRPr="00F50B11">
        <w:rPr>
          <w:rStyle w:val="Strong"/>
          <w:rFonts w:cs="Arial"/>
          <w:szCs w:val="22"/>
        </w:rPr>
        <w:t>B.</w:t>
      </w:r>
      <w:r w:rsidRPr="00F50B11">
        <w:rPr>
          <w:rStyle w:val="Strong"/>
          <w:rFonts w:cs="Arial"/>
          <w:szCs w:val="22"/>
        </w:rPr>
        <w:tab/>
      </w:r>
      <w:r w:rsidR="000E12FA" w:rsidRPr="00A128A0">
        <w:rPr>
          <w:rStyle w:val="Strong"/>
        </w:rPr>
        <w:t>Positions</w:t>
      </w:r>
      <w:r w:rsidR="000E12FA">
        <w:rPr>
          <w:rStyle w:val="Strong"/>
        </w:rPr>
        <w:t>, Scientific Appointments,</w:t>
      </w:r>
      <w:r w:rsidR="000E12FA" w:rsidRPr="00A128A0">
        <w:rPr>
          <w:rStyle w:val="Strong"/>
        </w:rPr>
        <w:t xml:space="preserve"> and Honors</w:t>
      </w:r>
      <w:r w:rsidR="00FE10AD" w:rsidRPr="00F50B11">
        <w:rPr>
          <w:rStyle w:val="Strong"/>
          <w:rFonts w:cs="Arial"/>
          <w:szCs w:val="22"/>
        </w:rPr>
        <w:br/>
      </w:r>
    </w:p>
    <w:p w14:paraId="7101AA50" w14:textId="3B15D654" w:rsidR="00AD5B66" w:rsidRPr="00F50B11" w:rsidRDefault="00AD5B66" w:rsidP="00F50B11">
      <w:pPr>
        <w:pStyle w:val="h3underline"/>
        <w:spacing w:before="0" w:after="0"/>
        <w:rPr>
          <w:rFonts w:ascii="Arial" w:hAnsi="Arial" w:cs="Arial"/>
          <w:b w:val="0"/>
          <w:bCs w:val="0"/>
          <w:i/>
          <w:iCs/>
          <w:sz w:val="22"/>
          <w:szCs w:val="22"/>
        </w:rPr>
      </w:pPr>
      <w:r w:rsidRPr="00F50B11">
        <w:rPr>
          <w:rFonts w:ascii="Arial" w:eastAsia="Arial" w:hAnsi="Arial" w:cs="Arial"/>
          <w:b w:val="0"/>
          <w:bCs w:val="0"/>
          <w:i/>
          <w:iCs/>
          <w:sz w:val="22"/>
          <w:szCs w:val="22"/>
        </w:rPr>
        <w:t>Positions and Employment</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D74F7E" w:rsidRPr="00F50B11" w14:paraId="5953C6B0" w14:textId="77777777" w:rsidTr="00CF18CF">
        <w:tc>
          <w:tcPr>
            <w:tcW w:w="1530" w:type="dxa"/>
            <w:tcMar>
              <w:top w:w="15" w:type="dxa"/>
              <w:left w:w="15" w:type="dxa"/>
              <w:bottom w:w="15" w:type="dxa"/>
              <w:right w:w="15" w:type="dxa"/>
            </w:tcMar>
          </w:tcPr>
          <w:p w14:paraId="13B809C7" w14:textId="77777777" w:rsidR="00D74F7E" w:rsidRPr="00F50B11" w:rsidRDefault="00D74F7E" w:rsidP="00CF18CF">
            <w:pPr>
              <w:rPr>
                <w:rFonts w:cs="Arial"/>
                <w:szCs w:val="22"/>
              </w:rPr>
            </w:pPr>
            <w:r w:rsidRPr="00F50B11">
              <w:rPr>
                <w:rFonts w:cs="Arial"/>
                <w:szCs w:val="22"/>
              </w:rPr>
              <w:t>2014 - present</w:t>
            </w:r>
          </w:p>
        </w:tc>
        <w:tc>
          <w:tcPr>
            <w:tcW w:w="0" w:type="auto"/>
            <w:tcMar>
              <w:top w:w="15" w:type="dxa"/>
              <w:left w:w="15" w:type="dxa"/>
              <w:bottom w:w="15" w:type="dxa"/>
              <w:right w:w="15" w:type="dxa"/>
            </w:tcMar>
          </w:tcPr>
          <w:p w14:paraId="165BC2FB" w14:textId="77777777" w:rsidR="00D74F7E" w:rsidRPr="00F50B11" w:rsidRDefault="00D74F7E" w:rsidP="00CF18CF">
            <w:pPr>
              <w:rPr>
                <w:rFonts w:cs="Arial"/>
                <w:szCs w:val="22"/>
              </w:rPr>
            </w:pPr>
            <w:r w:rsidRPr="00F50B11">
              <w:rPr>
                <w:rFonts w:cs="Arial"/>
                <w:szCs w:val="22"/>
              </w:rPr>
              <w:t>Professor of Pediatrics, Psychiatry &amp; Behavioral Sciences, Stanford University</w:t>
            </w:r>
          </w:p>
        </w:tc>
      </w:tr>
      <w:tr w:rsidR="00D74F7E" w:rsidRPr="00F50B11" w14:paraId="51A29E27" w14:textId="77777777" w:rsidTr="00CF18CF">
        <w:tc>
          <w:tcPr>
            <w:tcW w:w="1530" w:type="dxa"/>
            <w:tcMar>
              <w:top w:w="15" w:type="dxa"/>
              <w:left w:w="15" w:type="dxa"/>
              <w:bottom w:w="15" w:type="dxa"/>
              <w:right w:w="15" w:type="dxa"/>
            </w:tcMar>
          </w:tcPr>
          <w:p w14:paraId="7DFA2DEB" w14:textId="77777777" w:rsidR="00D74F7E" w:rsidRPr="00F50B11" w:rsidRDefault="00D74F7E" w:rsidP="00CF18CF">
            <w:pPr>
              <w:rPr>
                <w:rFonts w:cs="Arial"/>
                <w:szCs w:val="22"/>
              </w:rPr>
            </w:pPr>
            <w:r w:rsidRPr="00F50B11">
              <w:rPr>
                <w:rFonts w:cs="Arial"/>
                <w:szCs w:val="22"/>
              </w:rPr>
              <w:t>2012 - 2014</w:t>
            </w:r>
          </w:p>
        </w:tc>
        <w:tc>
          <w:tcPr>
            <w:tcW w:w="0" w:type="auto"/>
            <w:tcMar>
              <w:top w:w="15" w:type="dxa"/>
              <w:left w:w="15" w:type="dxa"/>
              <w:bottom w:w="15" w:type="dxa"/>
              <w:right w:w="15" w:type="dxa"/>
            </w:tcMar>
          </w:tcPr>
          <w:p w14:paraId="01C0845D" w14:textId="77777777" w:rsidR="00D74F7E" w:rsidRPr="00F50B11" w:rsidRDefault="00D74F7E" w:rsidP="00CF18CF">
            <w:pPr>
              <w:rPr>
                <w:rFonts w:cs="Arial"/>
                <w:szCs w:val="22"/>
              </w:rPr>
            </w:pPr>
            <w:r w:rsidRPr="00F50B11">
              <w:rPr>
                <w:rFonts w:cs="Arial"/>
                <w:szCs w:val="22"/>
              </w:rPr>
              <w:t>Associate Professor of Pediatrics, University of California San Francisco</w:t>
            </w:r>
          </w:p>
        </w:tc>
      </w:tr>
      <w:tr w:rsidR="00D74F7E" w:rsidRPr="00F50B11" w14:paraId="779ED2DB" w14:textId="77777777" w:rsidTr="00CF18CF">
        <w:tc>
          <w:tcPr>
            <w:tcW w:w="1530" w:type="dxa"/>
            <w:tcMar>
              <w:top w:w="15" w:type="dxa"/>
              <w:left w:w="15" w:type="dxa"/>
              <w:bottom w:w="15" w:type="dxa"/>
              <w:right w:w="15" w:type="dxa"/>
            </w:tcMar>
          </w:tcPr>
          <w:p w14:paraId="669A2B1D" w14:textId="77777777" w:rsidR="00D74F7E" w:rsidRPr="00F50B11" w:rsidRDefault="00D74F7E" w:rsidP="00CF18CF">
            <w:pPr>
              <w:rPr>
                <w:rFonts w:cs="Arial"/>
                <w:szCs w:val="22"/>
              </w:rPr>
            </w:pPr>
            <w:r w:rsidRPr="00F50B11">
              <w:rPr>
                <w:rFonts w:cs="Arial"/>
                <w:szCs w:val="22"/>
              </w:rPr>
              <w:t>2010 - 2011</w:t>
            </w:r>
          </w:p>
        </w:tc>
        <w:tc>
          <w:tcPr>
            <w:tcW w:w="0" w:type="auto"/>
            <w:tcMar>
              <w:top w:w="15" w:type="dxa"/>
              <w:left w:w="15" w:type="dxa"/>
              <w:bottom w:w="15" w:type="dxa"/>
              <w:right w:w="15" w:type="dxa"/>
            </w:tcMar>
          </w:tcPr>
          <w:p w14:paraId="4374EC6C" w14:textId="77777777" w:rsidR="00D74F7E" w:rsidRPr="00F50B11" w:rsidRDefault="00D74F7E" w:rsidP="00CF18CF">
            <w:pPr>
              <w:rPr>
                <w:rFonts w:cs="Arial"/>
                <w:szCs w:val="22"/>
              </w:rPr>
            </w:pPr>
            <w:r w:rsidRPr="00F50B11">
              <w:rPr>
                <w:rFonts w:cs="Arial"/>
                <w:szCs w:val="22"/>
              </w:rPr>
              <w:t>Associate Professor of Pediatrics, Cincinnati Children's Hospital Medical Center</w:t>
            </w:r>
          </w:p>
        </w:tc>
      </w:tr>
      <w:tr w:rsidR="00D74F7E" w:rsidRPr="00F50B11" w14:paraId="67C65205" w14:textId="77777777" w:rsidTr="00CF18CF">
        <w:tc>
          <w:tcPr>
            <w:tcW w:w="1530" w:type="dxa"/>
            <w:tcMar>
              <w:top w:w="15" w:type="dxa"/>
              <w:left w:w="15" w:type="dxa"/>
              <w:bottom w:w="15" w:type="dxa"/>
              <w:right w:w="15" w:type="dxa"/>
            </w:tcMar>
          </w:tcPr>
          <w:p w14:paraId="230C23C8" w14:textId="77777777" w:rsidR="00D74F7E" w:rsidRPr="00F50B11" w:rsidRDefault="00D74F7E" w:rsidP="00CF18CF">
            <w:pPr>
              <w:rPr>
                <w:rFonts w:cs="Arial"/>
                <w:szCs w:val="22"/>
              </w:rPr>
            </w:pPr>
            <w:r w:rsidRPr="00F50B11">
              <w:rPr>
                <w:rFonts w:cs="Arial"/>
                <w:szCs w:val="22"/>
              </w:rPr>
              <w:t>2007 - 2010</w:t>
            </w:r>
          </w:p>
        </w:tc>
        <w:tc>
          <w:tcPr>
            <w:tcW w:w="0" w:type="auto"/>
            <w:tcMar>
              <w:top w:w="15" w:type="dxa"/>
              <w:left w:w="15" w:type="dxa"/>
              <w:bottom w:w="15" w:type="dxa"/>
              <w:right w:w="15" w:type="dxa"/>
            </w:tcMar>
          </w:tcPr>
          <w:p w14:paraId="23C56BD3" w14:textId="77777777" w:rsidR="00D74F7E" w:rsidRPr="00F50B11" w:rsidRDefault="00D74F7E" w:rsidP="00CF18CF">
            <w:pPr>
              <w:rPr>
                <w:rFonts w:cs="Arial"/>
                <w:szCs w:val="22"/>
              </w:rPr>
            </w:pPr>
            <w:r w:rsidRPr="00F50B11">
              <w:rPr>
                <w:rFonts w:cs="Arial"/>
                <w:szCs w:val="22"/>
              </w:rPr>
              <w:t>Assistant Professor of Pediatrics, Cincinnati Children's Hospital Medical Center</w:t>
            </w:r>
          </w:p>
        </w:tc>
      </w:tr>
      <w:tr w:rsidR="00D74F7E" w:rsidRPr="00F50B11" w14:paraId="657E8242" w14:textId="77777777" w:rsidTr="00CF18CF">
        <w:tc>
          <w:tcPr>
            <w:tcW w:w="1530" w:type="dxa"/>
            <w:tcMar>
              <w:top w:w="15" w:type="dxa"/>
              <w:left w:w="15" w:type="dxa"/>
              <w:bottom w:w="15" w:type="dxa"/>
              <w:right w:w="15" w:type="dxa"/>
            </w:tcMar>
          </w:tcPr>
          <w:p w14:paraId="3E4577E3" w14:textId="77777777" w:rsidR="00D74F7E" w:rsidRPr="00F50B11" w:rsidRDefault="00D74F7E" w:rsidP="00CF18CF">
            <w:pPr>
              <w:rPr>
                <w:rFonts w:cs="Arial"/>
                <w:szCs w:val="22"/>
              </w:rPr>
            </w:pPr>
            <w:r w:rsidRPr="00F50B11">
              <w:rPr>
                <w:rFonts w:cs="Arial"/>
                <w:szCs w:val="22"/>
              </w:rPr>
              <w:t>2005 - 2007</w:t>
            </w:r>
          </w:p>
        </w:tc>
        <w:tc>
          <w:tcPr>
            <w:tcW w:w="0" w:type="auto"/>
            <w:tcMar>
              <w:top w:w="15" w:type="dxa"/>
              <w:left w:w="15" w:type="dxa"/>
              <w:bottom w:w="15" w:type="dxa"/>
              <w:right w:w="15" w:type="dxa"/>
            </w:tcMar>
          </w:tcPr>
          <w:p w14:paraId="0A1512CA" w14:textId="77777777" w:rsidR="00D74F7E" w:rsidRPr="00F50B11" w:rsidRDefault="00D74F7E" w:rsidP="00CF18CF">
            <w:pPr>
              <w:rPr>
                <w:rFonts w:cs="Arial"/>
                <w:szCs w:val="22"/>
              </w:rPr>
            </w:pPr>
            <w:r w:rsidRPr="00F50B11">
              <w:rPr>
                <w:rFonts w:cs="Arial"/>
                <w:szCs w:val="22"/>
              </w:rPr>
              <w:t>Instructor / Research Associate, Harvard Medical School / Joslin Diabetes Center</w:t>
            </w:r>
          </w:p>
        </w:tc>
      </w:tr>
      <w:tr w:rsidR="00D74F7E" w:rsidRPr="00F50B11" w14:paraId="38D32847" w14:textId="77777777" w:rsidTr="00CF18CF">
        <w:tc>
          <w:tcPr>
            <w:tcW w:w="1530" w:type="dxa"/>
            <w:tcMar>
              <w:top w:w="15" w:type="dxa"/>
              <w:left w:w="15" w:type="dxa"/>
              <w:bottom w:w="15" w:type="dxa"/>
              <w:right w:w="15" w:type="dxa"/>
            </w:tcMar>
          </w:tcPr>
          <w:p w14:paraId="415804A1" w14:textId="77777777" w:rsidR="00D74F7E" w:rsidRPr="00F50B11" w:rsidRDefault="00D74F7E" w:rsidP="00CF18CF">
            <w:pPr>
              <w:rPr>
                <w:rFonts w:cs="Arial"/>
                <w:szCs w:val="22"/>
              </w:rPr>
            </w:pPr>
            <w:r w:rsidRPr="00F50B11">
              <w:rPr>
                <w:rFonts w:cs="Arial"/>
                <w:szCs w:val="22"/>
              </w:rPr>
              <w:t>2003 - 2005</w:t>
            </w:r>
          </w:p>
        </w:tc>
        <w:tc>
          <w:tcPr>
            <w:tcW w:w="0" w:type="auto"/>
            <w:tcMar>
              <w:top w:w="15" w:type="dxa"/>
              <w:left w:w="15" w:type="dxa"/>
              <w:bottom w:w="15" w:type="dxa"/>
              <w:right w:w="15" w:type="dxa"/>
            </w:tcMar>
          </w:tcPr>
          <w:p w14:paraId="68B6687B" w14:textId="77777777" w:rsidR="00D74F7E" w:rsidRPr="00F50B11" w:rsidRDefault="00D74F7E" w:rsidP="00CF18CF">
            <w:pPr>
              <w:rPr>
                <w:rFonts w:cs="Arial"/>
                <w:szCs w:val="22"/>
              </w:rPr>
            </w:pPr>
            <w:r w:rsidRPr="00F50B11">
              <w:rPr>
                <w:rFonts w:cs="Arial"/>
                <w:szCs w:val="22"/>
              </w:rPr>
              <w:t>Fellow, Harvard Medical School / Joslin Diabetes Center</w:t>
            </w:r>
          </w:p>
        </w:tc>
      </w:tr>
      <w:tr w:rsidR="00D74F7E" w:rsidRPr="00F50B11" w14:paraId="53268E7E" w14:textId="77777777" w:rsidTr="00CF18CF">
        <w:tc>
          <w:tcPr>
            <w:tcW w:w="1530" w:type="dxa"/>
            <w:tcMar>
              <w:top w:w="15" w:type="dxa"/>
              <w:left w:w="15" w:type="dxa"/>
              <w:bottom w:w="15" w:type="dxa"/>
              <w:right w:w="15" w:type="dxa"/>
            </w:tcMar>
          </w:tcPr>
          <w:p w14:paraId="17BCED5C" w14:textId="77777777" w:rsidR="00D74F7E" w:rsidRPr="00F50B11" w:rsidRDefault="00D74F7E" w:rsidP="00CF18CF">
            <w:pPr>
              <w:rPr>
                <w:rFonts w:cs="Arial"/>
                <w:szCs w:val="22"/>
              </w:rPr>
            </w:pPr>
            <w:r w:rsidRPr="00F50B11">
              <w:rPr>
                <w:rFonts w:cs="Arial"/>
                <w:szCs w:val="22"/>
              </w:rPr>
              <w:t>2002 - 2003</w:t>
            </w:r>
          </w:p>
        </w:tc>
        <w:tc>
          <w:tcPr>
            <w:tcW w:w="0" w:type="auto"/>
            <w:tcMar>
              <w:top w:w="15" w:type="dxa"/>
              <w:left w:w="15" w:type="dxa"/>
              <w:bottom w:w="15" w:type="dxa"/>
              <w:right w:w="15" w:type="dxa"/>
            </w:tcMar>
          </w:tcPr>
          <w:p w14:paraId="45EA936D" w14:textId="77777777" w:rsidR="00D74F7E" w:rsidRPr="00F50B11" w:rsidRDefault="00D74F7E" w:rsidP="00CF18CF">
            <w:pPr>
              <w:rPr>
                <w:rFonts w:cs="Arial"/>
                <w:szCs w:val="22"/>
              </w:rPr>
            </w:pPr>
            <w:r w:rsidRPr="00F50B11">
              <w:rPr>
                <w:rFonts w:cs="Arial"/>
                <w:szCs w:val="22"/>
              </w:rPr>
              <w:t>Resident, Harvard Medical School / Children's Hospital Boston</w:t>
            </w:r>
          </w:p>
        </w:tc>
      </w:tr>
    </w:tbl>
    <w:p w14:paraId="515BEECA" w14:textId="77777777" w:rsidR="00AD5B66" w:rsidRPr="00F50B11" w:rsidRDefault="00AD5B66" w:rsidP="00AD5B66">
      <w:pPr>
        <w:pStyle w:val="h3underline"/>
        <w:rPr>
          <w:rFonts w:ascii="Arial" w:hAnsi="Arial" w:cs="Arial"/>
          <w:b w:val="0"/>
          <w:bCs w:val="0"/>
          <w:i/>
          <w:iCs/>
          <w:sz w:val="22"/>
          <w:szCs w:val="22"/>
        </w:rPr>
      </w:pPr>
      <w:r w:rsidRPr="00F50B11">
        <w:rPr>
          <w:rFonts w:ascii="Arial" w:eastAsia="Arial" w:hAnsi="Arial" w:cs="Arial"/>
          <w:b w:val="0"/>
          <w:bCs w:val="0"/>
          <w:i/>
          <w:iCs/>
          <w:sz w:val="22"/>
          <w:szCs w:val="22"/>
        </w:rPr>
        <w:t>Other Experience and Professional Memberships</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D74F7E" w:rsidRPr="00F50B11" w14:paraId="169DC832" w14:textId="77777777" w:rsidTr="00CF18CF">
        <w:tc>
          <w:tcPr>
            <w:tcW w:w="1530" w:type="dxa"/>
            <w:tcMar>
              <w:top w:w="15" w:type="dxa"/>
              <w:left w:w="15" w:type="dxa"/>
              <w:bottom w:w="15" w:type="dxa"/>
              <w:right w:w="15" w:type="dxa"/>
            </w:tcMar>
          </w:tcPr>
          <w:p w14:paraId="461C270E" w14:textId="77777777" w:rsidR="00D74F7E" w:rsidRPr="00F50B11" w:rsidRDefault="00D74F7E" w:rsidP="00CF18CF">
            <w:pPr>
              <w:rPr>
                <w:rFonts w:cs="Arial"/>
                <w:szCs w:val="22"/>
              </w:rPr>
            </w:pPr>
            <w:r w:rsidRPr="00F50B11">
              <w:rPr>
                <w:rFonts w:cs="Arial"/>
                <w:szCs w:val="22"/>
              </w:rPr>
              <w:t>2014 – present</w:t>
            </w:r>
          </w:p>
        </w:tc>
        <w:tc>
          <w:tcPr>
            <w:tcW w:w="0" w:type="auto"/>
            <w:tcMar>
              <w:top w:w="15" w:type="dxa"/>
              <w:left w:w="15" w:type="dxa"/>
              <w:bottom w:w="15" w:type="dxa"/>
              <w:right w:w="15" w:type="dxa"/>
            </w:tcMar>
          </w:tcPr>
          <w:p w14:paraId="411325CC" w14:textId="77777777" w:rsidR="00D74F7E" w:rsidRPr="00F50B11" w:rsidRDefault="00D74F7E" w:rsidP="00CF18CF">
            <w:pPr>
              <w:rPr>
                <w:rFonts w:cs="Arial"/>
                <w:szCs w:val="22"/>
              </w:rPr>
            </w:pPr>
            <w:r w:rsidRPr="00F50B11">
              <w:rPr>
                <w:rFonts w:cs="Arial"/>
                <w:szCs w:val="22"/>
              </w:rPr>
              <w:t>Staff Psychologist, Stanford University</w:t>
            </w:r>
          </w:p>
        </w:tc>
      </w:tr>
      <w:tr w:rsidR="00D74F7E" w:rsidRPr="00F50B11" w14:paraId="0A969C2F" w14:textId="77777777" w:rsidTr="00CF18CF">
        <w:tc>
          <w:tcPr>
            <w:tcW w:w="1530" w:type="dxa"/>
            <w:tcMar>
              <w:top w:w="15" w:type="dxa"/>
              <w:left w:w="15" w:type="dxa"/>
              <w:bottom w:w="15" w:type="dxa"/>
              <w:right w:w="15" w:type="dxa"/>
            </w:tcMar>
          </w:tcPr>
          <w:p w14:paraId="3E15EBC6" w14:textId="77777777" w:rsidR="00D74F7E" w:rsidRPr="00F50B11" w:rsidRDefault="00D74F7E" w:rsidP="00CF18CF">
            <w:pPr>
              <w:rPr>
                <w:rFonts w:cs="Arial"/>
                <w:szCs w:val="22"/>
              </w:rPr>
            </w:pPr>
            <w:r w:rsidRPr="00F50B11">
              <w:rPr>
                <w:rFonts w:cs="Arial"/>
                <w:szCs w:val="22"/>
              </w:rPr>
              <w:t>2012 – 2014</w:t>
            </w:r>
          </w:p>
        </w:tc>
        <w:tc>
          <w:tcPr>
            <w:tcW w:w="0" w:type="auto"/>
            <w:tcMar>
              <w:top w:w="15" w:type="dxa"/>
              <w:left w:w="15" w:type="dxa"/>
              <w:bottom w:w="15" w:type="dxa"/>
              <w:right w:w="15" w:type="dxa"/>
            </w:tcMar>
          </w:tcPr>
          <w:p w14:paraId="6A02DAF3" w14:textId="77777777" w:rsidR="00D74F7E" w:rsidRPr="00F50B11" w:rsidRDefault="00D74F7E" w:rsidP="00CF18CF">
            <w:pPr>
              <w:rPr>
                <w:rFonts w:cs="Arial"/>
                <w:szCs w:val="22"/>
              </w:rPr>
            </w:pPr>
            <w:r w:rsidRPr="00F50B11">
              <w:rPr>
                <w:rFonts w:cs="Arial"/>
                <w:szCs w:val="22"/>
              </w:rPr>
              <w:t>Staff Psychologist, University of California San Francisco</w:t>
            </w:r>
          </w:p>
        </w:tc>
      </w:tr>
      <w:tr w:rsidR="00D74F7E" w:rsidRPr="00F50B11" w14:paraId="658E2130" w14:textId="77777777" w:rsidTr="00CF18CF">
        <w:tc>
          <w:tcPr>
            <w:tcW w:w="1530" w:type="dxa"/>
            <w:tcMar>
              <w:top w:w="15" w:type="dxa"/>
              <w:left w:w="15" w:type="dxa"/>
              <w:bottom w:w="15" w:type="dxa"/>
              <w:right w:w="15" w:type="dxa"/>
            </w:tcMar>
          </w:tcPr>
          <w:p w14:paraId="4EF26CDF" w14:textId="77777777" w:rsidR="00D74F7E" w:rsidRPr="00F50B11" w:rsidRDefault="00D74F7E" w:rsidP="00CF18CF">
            <w:pPr>
              <w:rPr>
                <w:rFonts w:cs="Arial"/>
                <w:szCs w:val="22"/>
              </w:rPr>
            </w:pPr>
            <w:r w:rsidRPr="00F50B11">
              <w:rPr>
                <w:rFonts w:cs="Arial"/>
                <w:szCs w:val="22"/>
              </w:rPr>
              <w:t>2008 – 2008</w:t>
            </w:r>
          </w:p>
        </w:tc>
        <w:tc>
          <w:tcPr>
            <w:tcW w:w="0" w:type="auto"/>
            <w:tcMar>
              <w:top w:w="15" w:type="dxa"/>
              <w:left w:w="15" w:type="dxa"/>
              <w:bottom w:w="15" w:type="dxa"/>
              <w:right w:w="15" w:type="dxa"/>
            </w:tcMar>
          </w:tcPr>
          <w:p w14:paraId="454790E3" w14:textId="77777777" w:rsidR="00D74F7E" w:rsidRPr="00F50B11" w:rsidRDefault="00D74F7E" w:rsidP="00CF18CF">
            <w:pPr>
              <w:rPr>
                <w:rFonts w:cs="Arial"/>
                <w:szCs w:val="22"/>
              </w:rPr>
            </w:pPr>
            <w:r w:rsidRPr="00F50B11">
              <w:rPr>
                <w:rFonts w:cs="Arial"/>
                <w:szCs w:val="22"/>
              </w:rPr>
              <w:t>Fellow, NIH Institute on Randomized Clinical Trials</w:t>
            </w:r>
          </w:p>
        </w:tc>
      </w:tr>
      <w:tr w:rsidR="00D74F7E" w:rsidRPr="00F50B11" w14:paraId="77403FA3" w14:textId="77777777" w:rsidTr="00CF18CF">
        <w:tc>
          <w:tcPr>
            <w:tcW w:w="1530" w:type="dxa"/>
            <w:tcMar>
              <w:top w:w="15" w:type="dxa"/>
              <w:left w:w="15" w:type="dxa"/>
              <w:bottom w:w="15" w:type="dxa"/>
              <w:right w:w="15" w:type="dxa"/>
            </w:tcMar>
          </w:tcPr>
          <w:p w14:paraId="189C2EA4" w14:textId="77777777" w:rsidR="00D74F7E" w:rsidRPr="00F50B11" w:rsidRDefault="00D74F7E" w:rsidP="00CF18CF">
            <w:pPr>
              <w:rPr>
                <w:rFonts w:cs="Arial"/>
                <w:szCs w:val="22"/>
              </w:rPr>
            </w:pPr>
            <w:r w:rsidRPr="00F50B11">
              <w:rPr>
                <w:rFonts w:cs="Arial"/>
                <w:szCs w:val="22"/>
              </w:rPr>
              <w:t>2007 – 2011</w:t>
            </w:r>
          </w:p>
        </w:tc>
        <w:tc>
          <w:tcPr>
            <w:tcW w:w="0" w:type="auto"/>
            <w:tcMar>
              <w:top w:w="15" w:type="dxa"/>
              <w:left w:w="15" w:type="dxa"/>
              <w:bottom w:w="15" w:type="dxa"/>
              <w:right w:w="15" w:type="dxa"/>
            </w:tcMar>
          </w:tcPr>
          <w:p w14:paraId="3AB61B40" w14:textId="77777777" w:rsidR="00D74F7E" w:rsidRPr="00F50B11" w:rsidRDefault="00D74F7E" w:rsidP="00CF18CF">
            <w:pPr>
              <w:rPr>
                <w:rFonts w:cs="Arial"/>
                <w:szCs w:val="22"/>
              </w:rPr>
            </w:pPr>
            <w:r w:rsidRPr="00F50B11">
              <w:rPr>
                <w:rFonts w:cs="Arial"/>
                <w:szCs w:val="22"/>
              </w:rPr>
              <w:t>Staff Psychologist, Cincinnati Children's Hospital Medical Center</w:t>
            </w:r>
          </w:p>
        </w:tc>
      </w:tr>
      <w:tr w:rsidR="00D74F7E" w:rsidRPr="00F50B11" w14:paraId="2FAB92E9" w14:textId="77777777" w:rsidTr="00CF18CF">
        <w:tc>
          <w:tcPr>
            <w:tcW w:w="1530" w:type="dxa"/>
            <w:tcMar>
              <w:top w:w="15" w:type="dxa"/>
              <w:left w:w="15" w:type="dxa"/>
              <w:bottom w:w="15" w:type="dxa"/>
              <w:right w:w="15" w:type="dxa"/>
            </w:tcMar>
          </w:tcPr>
          <w:p w14:paraId="76D644CD" w14:textId="77777777" w:rsidR="00D74F7E" w:rsidRPr="00F50B11" w:rsidRDefault="00D74F7E" w:rsidP="00CF18CF">
            <w:pPr>
              <w:rPr>
                <w:rFonts w:cs="Arial"/>
                <w:szCs w:val="22"/>
              </w:rPr>
            </w:pPr>
            <w:r w:rsidRPr="00F50B11">
              <w:rPr>
                <w:rFonts w:cs="Arial"/>
                <w:szCs w:val="22"/>
              </w:rPr>
              <w:t>2006 – 2007</w:t>
            </w:r>
          </w:p>
        </w:tc>
        <w:tc>
          <w:tcPr>
            <w:tcW w:w="0" w:type="auto"/>
            <w:tcMar>
              <w:top w:w="15" w:type="dxa"/>
              <w:left w:w="15" w:type="dxa"/>
              <w:bottom w:w="15" w:type="dxa"/>
              <w:right w:w="15" w:type="dxa"/>
            </w:tcMar>
          </w:tcPr>
          <w:p w14:paraId="151A5E97" w14:textId="77777777" w:rsidR="00D74F7E" w:rsidRPr="00F50B11" w:rsidRDefault="00D74F7E" w:rsidP="00CF18CF">
            <w:pPr>
              <w:rPr>
                <w:rFonts w:cs="Arial"/>
                <w:szCs w:val="22"/>
              </w:rPr>
            </w:pPr>
            <w:r w:rsidRPr="00F50B11">
              <w:rPr>
                <w:rFonts w:cs="Arial"/>
                <w:szCs w:val="22"/>
              </w:rPr>
              <w:t>Staff Psychologist, Joslin Diabetes Center</w:t>
            </w:r>
          </w:p>
        </w:tc>
      </w:tr>
      <w:tr w:rsidR="00D74F7E" w:rsidRPr="00F50B11" w14:paraId="45EEC9C5" w14:textId="77777777" w:rsidTr="00CF18CF">
        <w:tc>
          <w:tcPr>
            <w:tcW w:w="1530" w:type="dxa"/>
            <w:tcMar>
              <w:top w:w="15" w:type="dxa"/>
              <w:left w:w="15" w:type="dxa"/>
              <w:bottom w:w="15" w:type="dxa"/>
              <w:right w:w="15" w:type="dxa"/>
            </w:tcMar>
          </w:tcPr>
          <w:p w14:paraId="642FB621" w14:textId="77777777" w:rsidR="00D74F7E" w:rsidRPr="00F50B11" w:rsidRDefault="00D74F7E" w:rsidP="00CF18CF">
            <w:pPr>
              <w:rPr>
                <w:rFonts w:cs="Arial"/>
                <w:szCs w:val="22"/>
              </w:rPr>
            </w:pPr>
            <w:r w:rsidRPr="00F50B11">
              <w:rPr>
                <w:rFonts w:cs="Arial"/>
                <w:szCs w:val="22"/>
              </w:rPr>
              <w:t>2003 – present</w:t>
            </w:r>
          </w:p>
        </w:tc>
        <w:tc>
          <w:tcPr>
            <w:tcW w:w="0" w:type="auto"/>
            <w:tcMar>
              <w:top w:w="15" w:type="dxa"/>
              <w:left w:w="15" w:type="dxa"/>
              <w:bottom w:w="15" w:type="dxa"/>
              <w:right w:w="15" w:type="dxa"/>
            </w:tcMar>
          </w:tcPr>
          <w:p w14:paraId="156B06C1" w14:textId="77777777" w:rsidR="00D74F7E" w:rsidRPr="00F50B11" w:rsidRDefault="00D74F7E" w:rsidP="00CF18CF">
            <w:pPr>
              <w:rPr>
                <w:rFonts w:cs="Arial"/>
                <w:szCs w:val="22"/>
              </w:rPr>
            </w:pPr>
            <w:r w:rsidRPr="00F50B11">
              <w:rPr>
                <w:rFonts w:cs="Arial"/>
                <w:szCs w:val="22"/>
              </w:rPr>
              <w:t>Member, American Diabetes Association</w:t>
            </w:r>
          </w:p>
        </w:tc>
      </w:tr>
      <w:tr w:rsidR="00D74F7E" w:rsidRPr="00F50B11" w14:paraId="23B63D5C" w14:textId="77777777" w:rsidTr="00CF18CF">
        <w:tc>
          <w:tcPr>
            <w:tcW w:w="1530" w:type="dxa"/>
            <w:tcMar>
              <w:top w:w="15" w:type="dxa"/>
              <w:left w:w="15" w:type="dxa"/>
              <w:bottom w:w="15" w:type="dxa"/>
              <w:right w:w="15" w:type="dxa"/>
            </w:tcMar>
          </w:tcPr>
          <w:p w14:paraId="74BF521F" w14:textId="77777777" w:rsidR="00D74F7E" w:rsidRPr="00F50B11" w:rsidRDefault="00D74F7E" w:rsidP="00CF18CF">
            <w:pPr>
              <w:rPr>
                <w:rFonts w:cs="Arial"/>
                <w:szCs w:val="22"/>
              </w:rPr>
            </w:pPr>
            <w:r w:rsidRPr="00F50B11">
              <w:rPr>
                <w:rFonts w:cs="Arial"/>
                <w:szCs w:val="22"/>
              </w:rPr>
              <w:t>2003 – present</w:t>
            </w:r>
          </w:p>
        </w:tc>
        <w:tc>
          <w:tcPr>
            <w:tcW w:w="0" w:type="auto"/>
            <w:tcMar>
              <w:top w:w="15" w:type="dxa"/>
              <w:left w:w="15" w:type="dxa"/>
              <w:bottom w:w="15" w:type="dxa"/>
              <w:right w:w="15" w:type="dxa"/>
            </w:tcMar>
          </w:tcPr>
          <w:p w14:paraId="6ABE5B02" w14:textId="77777777" w:rsidR="00D74F7E" w:rsidRPr="00F50B11" w:rsidRDefault="00D74F7E" w:rsidP="00CF18CF">
            <w:pPr>
              <w:rPr>
                <w:rFonts w:cs="Arial"/>
                <w:szCs w:val="22"/>
              </w:rPr>
            </w:pPr>
            <w:r w:rsidRPr="00F50B11">
              <w:rPr>
                <w:rFonts w:cs="Arial"/>
                <w:szCs w:val="22"/>
              </w:rPr>
              <w:t>Member, Behavioral Research in Diabetes Group Exchange</w:t>
            </w:r>
          </w:p>
        </w:tc>
      </w:tr>
    </w:tbl>
    <w:p w14:paraId="5A89F720" w14:textId="77777777" w:rsidR="00AD5B66" w:rsidRPr="00F50B11" w:rsidRDefault="00AD5B66" w:rsidP="00AD5B66">
      <w:pPr>
        <w:pStyle w:val="h3underline"/>
        <w:rPr>
          <w:rFonts w:ascii="Arial" w:hAnsi="Arial" w:cs="Arial"/>
          <w:b w:val="0"/>
          <w:bCs w:val="0"/>
          <w:i/>
          <w:iCs/>
          <w:sz w:val="22"/>
          <w:szCs w:val="22"/>
        </w:rPr>
      </w:pPr>
      <w:r w:rsidRPr="00F50B11">
        <w:rPr>
          <w:rFonts w:ascii="Arial" w:eastAsia="Arial" w:hAnsi="Arial" w:cs="Arial"/>
          <w:b w:val="0"/>
          <w:bCs w:val="0"/>
          <w:i/>
          <w:iCs/>
          <w:sz w:val="22"/>
          <w:szCs w:val="22"/>
        </w:rPr>
        <w:t>Honors</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D74F7E" w:rsidRPr="00F50B11" w14:paraId="79239D45" w14:textId="77777777" w:rsidTr="00CF18CF">
        <w:tc>
          <w:tcPr>
            <w:tcW w:w="1530" w:type="dxa"/>
            <w:tcMar>
              <w:top w:w="15" w:type="dxa"/>
              <w:left w:w="15" w:type="dxa"/>
              <w:bottom w:w="15" w:type="dxa"/>
              <w:right w:w="15" w:type="dxa"/>
            </w:tcMar>
          </w:tcPr>
          <w:p w14:paraId="436786EC" w14:textId="77777777" w:rsidR="00D74F7E" w:rsidRPr="00F50B11" w:rsidRDefault="00D74F7E" w:rsidP="00CF18CF">
            <w:pPr>
              <w:rPr>
                <w:rFonts w:cs="Arial"/>
                <w:szCs w:val="22"/>
              </w:rPr>
            </w:pPr>
            <w:r w:rsidRPr="00F50B11">
              <w:rPr>
                <w:rFonts w:cs="Arial"/>
                <w:szCs w:val="22"/>
              </w:rPr>
              <w:t>2013</w:t>
            </w:r>
          </w:p>
        </w:tc>
        <w:tc>
          <w:tcPr>
            <w:tcW w:w="0" w:type="auto"/>
            <w:tcMar>
              <w:top w:w="15" w:type="dxa"/>
              <w:left w:w="15" w:type="dxa"/>
              <w:bottom w:w="15" w:type="dxa"/>
              <w:right w:w="15" w:type="dxa"/>
            </w:tcMar>
          </w:tcPr>
          <w:p w14:paraId="75AFECFD" w14:textId="77777777" w:rsidR="00D74F7E" w:rsidRPr="00F50B11" w:rsidRDefault="00D74F7E" w:rsidP="00CF18CF">
            <w:pPr>
              <w:rPr>
                <w:rFonts w:cs="Arial"/>
                <w:szCs w:val="22"/>
              </w:rPr>
            </w:pPr>
            <w:r w:rsidRPr="00F50B11">
              <w:rPr>
                <w:rFonts w:cs="Arial"/>
                <w:szCs w:val="22"/>
              </w:rPr>
              <w:t>Appointed Member, Scientific Sessions Planning Committee, American Diabetes Association</w:t>
            </w:r>
          </w:p>
        </w:tc>
      </w:tr>
      <w:tr w:rsidR="00D74F7E" w:rsidRPr="00F50B11" w14:paraId="0006359A" w14:textId="77777777" w:rsidTr="00CF18CF">
        <w:tc>
          <w:tcPr>
            <w:tcW w:w="1530" w:type="dxa"/>
            <w:tcMar>
              <w:top w:w="15" w:type="dxa"/>
              <w:left w:w="15" w:type="dxa"/>
              <w:bottom w:w="15" w:type="dxa"/>
              <w:right w:w="15" w:type="dxa"/>
            </w:tcMar>
          </w:tcPr>
          <w:p w14:paraId="6655478A" w14:textId="77777777" w:rsidR="00D74F7E" w:rsidRPr="00F50B11" w:rsidRDefault="00D74F7E" w:rsidP="00CF18CF">
            <w:pPr>
              <w:rPr>
                <w:rFonts w:cs="Arial"/>
                <w:szCs w:val="22"/>
              </w:rPr>
            </w:pPr>
            <w:r w:rsidRPr="00F50B11">
              <w:rPr>
                <w:rFonts w:cs="Arial"/>
                <w:szCs w:val="22"/>
              </w:rPr>
              <w:t>2013</w:t>
            </w:r>
          </w:p>
          <w:p w14:paraId="70A6737D" w14:textId="77777777" w:rsidR="00D74F7E" w:rsidRPr="00F50B11" w:rsidRDefault="00D74F7E" w:rsidP="00CF18CF">
            <w:pPr>
              <w:rPr>
                <w:rFonts w:cs="Arial"/>
                <w:szCs w:val="22"/>
              </w:rPr>
            </w:pPr>
          </w:p>
          <w:p w14:paraId="3CA97401" w14:textId="77777777" w:rsidR="00D74F7E" w:rsidRPr="00F50B11" w:rsidRDefault="00D74F7E" w:rsidP="00CF18CF">
            <w:pPr>
              <w:rPr>
                <w:rFonts w:cs="Arial"/>
                <w:szCs w:val="22"/>
              </w:rPr>
            </w:pPr>
            <w:r w:rsidRPr="00F50B11">
              <w:rPr>
                <w:rFonts w:cs="Arial"/>
                <w:szCs w:val="22"/>
              </w:rPr>
              <w:t>2018</w:t>
            </w:r>
          </w:p>
          <w:p w14:paraId="4BD40BED" w14:textId="77777777" w:rsidR="00D74F7E" w:rsidRPr="00F50B11" w:rsidRDefault="00D74F7E" w:rsidP="00CF18CF">
            <w:pPr>
              <w:rPr>
                <w:rFonts w:cs="Arial"/>
                <w:szCs w:val="22"/>
              </w:rPr>
            </w:pPr>
            <w:r w:rsidRPr="00F50B11">
              <w:rPr>
                <w:rFonts w:cs="Arial"/>
                <w:szCs w:val="22"/>
              </w:rPr>
              <w:t>2018</w:t>
            </w:r>
          </w:p>
        </w:tc>
        <w:tc>
          <w:tcPr>
            <w:tcW w:w="0" w:type="auto"/>
            <w:tcMar>
              <w:top w:w="15" w:type="dxa"/>
              <w:left w:w="15" w:type="dxa"/>
              <w:bottom w:w="15" w:type="dxa"/>
              <w:right w:w="15" w:type="dxa"/>
            </w:tcMar>
          </w:tcPr>
          <w:p w14:paraId="20DA5A77" w14:textId="77777777" w:rsidR="00D74F7E" w:rsidRPr="00F50B11" w:rsidRDefault="00D74F7E" w:rsidP="00CF18CF">
            <w:pPr>
              <w:rPr>
                <w:rFonts w:cs="Arial"/>
                <w:szCs w:val="22"/>
              </w:rPr>
            </w:pPr>
            <w:r w:rsidRPr="00F50B11">
              <w:rPr>
                <w:rFonts w:cs="Arial"/>
                <w:szCs w:val="22"/>
              </w:rPr>
              <w:t>Appointed Chair, Interest Group in Behavioral Medicine and Psychology, American Diabetes Association</w:t>
            </w:r>
          </w:p>
          <w:p w14:paraId="73CD5920" w14:textId="77777777" w:rsidR="00D74F7E" w:rsidRPr="00F50B11" w:rsidRDefault="00D74F7E" w:rsidP="00CF18CF">
            <w:pPr>
              <w:rPr>
                <w:rFonts w:cs="Arial"/>
                <w:i/>
                <w:szCs w:val="22"/>
              </w:rPr>
            </w:pPr>
            <w:r w:rsidRPr="00F50B11">
              <w:rPr>
                <w:rFonts w:cs="Arial"/>
                <w:szCs w:val="22"/>
              </w:rPr>
              <w:t xml:space="preserve">Associate Editor, </w:t>
            </w:r>
            <w:r w:rsidRPr="00F50B11">
              <w:rPr>
                <w:rFonts w:cs="Arial"/>
                <w:i/>
                <w:szCs w:val="22"/>
              </w:rPr>
              <w:t>Pediatric Diabetes</w:t>
            </w:r>
          </w:p>
          <w:p w14:paraId="27E10EEC" w14:textId="77777777" w:rsidR="00D74F7E" w:rsidRPr="00F50B11" w:rsidRDefault="00D74F7E" w:rsidP="00CF18CF">
            <w:pPr>
              <w:rPr>
                <w:rFonts w:cs="Arial"/>
                <w:i/>
                <w:szCs w:val="22"/>
              </w:rPr>
            </w:pPr>
            <w:r w:rsidRPr="00F50B11">
              <w:rPr>
                <w:rFonts w:cs="Arial"/>
                <w:szCs w:val="22"/>
              </w:rPr>
              <w:t xml:space="preserve">Associate Editor, </w:t>
            </w:r>
            <w:r w:rsidRPr="00F50B11">
              <w:rPr>
                <w:rFonts w:cs="Arial"/>
                <w:i/>
                <w:szCs w:val="22"/>
              </w:rPr>
              <w:t>Diabetes Care</w:t>
            </w:r>
          </w:p>
        </w:tc>
      </w:tr>
      <w:tr w:rsidR="00D74F7E" w:rsidRPr="00F50B11" w14:paraId="77AC643D" w14:textId="77777777" w:rsidTr="00CF18CF">
        <w:tc>
          <w:tcPr>
            <w:tcW w:w="1530" w:type="dxa"/>
            <w:tcMar>
              <w:top w:w="15" w:type="dxa"/>
              <w:left w:w="15" w:type="dxa"/>
              <w:bottom w:w="15" w:type="dxa"/>
              <w:right w:w="15" w:type="dxa"/>
            </w:tcMar>
          </w:tcPr>
          <w:p w14:paraId="0942FB76" w14:textId="77777777" w:rsidR="00D74F7E" w:rsidRPr="00F50B11" w:rsidRDefault="00D74F7E" w:rsidP="00CF18CF">
            <w:pPr>
              <w:rPr>
                <w:rFonts w:cs="Arial"/>
                <w:szCs w:val="22"/>
              </w:rPr>
            </w:pPr>
            <w:r w:rsidRPr="00F50B11">
              <w:rPr>
                <w:rFonts w:cs="Arial"/>
                <w:szCs w:val="22"/>
              </w:rPr>
              <w:t>2012</w:t>
            </w:r>
          </w:p>
        </w:tc>
        <w:tc>
          <w:tcPr>
            <w:tcW w:w="0" w:type="auto"/>
            <w:tcMar>
              <w:top w:w="15" w:type="dxa"/>
              <w:left w:w="15" w:type="dxa"/>
              <w:bottom w:w="15" w:type="dxa"/>
              <w:right w:w="15" w:type="dxa"/>
            </w:tcMar>
          </w:tcPr>
          <w:p w14:paraId="69B59F47" w14:textId="77777777" w:rsidR="00D74F7E" w:rsidRPr="00F50B11" w:rsidRDefault="00D74F7E" w:rsidP="00CF18CF">
            <w:pPr>
              <w:rPr>
                <w:rFonts w:cs="Arial"/>
                <w:szCs w:val="22"/>
              </w:rPr>
            </w:pPr>
            <w:r w:rsidRPr="00F50B11">
              <w:rPr>
                <w:rFonts w:cs="Arial"/>
                <w:szCs w:val="22"/>
              </w:rPr>
              <w:t>Nominated Chair, Interest Group in Diabetes, Society of Behavioral Medicine</w:t>
            </w:r>
          </w:p>
        </w:tc>
      </w:tr>
      <w:tr w:rsidR="00D74F7E" w:rsidRPr="00F50B11" w14:paraId="406958A8" w14:textId="77777777" w:rsidTr="00CF18CF">
        <w:tc>
          <w:tcPr>
            <w:tcW w:w="1530" w:type="dxa"/>
            <w:tcMar>
              <w:top w:w="15" w:type="dxa"/>
              <w:left w:w="15" w:type="dxa"/>
              <w:bottom w:w="15" w:type="dxa"/>
              <w:right w:w="15" w:type="dxa"/>
            </w:tcMar>
          </w:tcPr>
          <w:p w14:paraId="2B8E730B" w14:textId="77777777" w:rsidR="00D74F7E" w:rsidRPr="00F50B11" w:rsidRDefault="00D74F7E" w:rsidP="00CF18CF">
            <w:pPr>
              <w:rPr>
                <w:rFonts w:cs="Arial"/>
                <w:szCs w:val="22"/>
              </w:rPr>
            </w:pPr>
            <w:r w:rsidRPr="00F50B11">
              <w:rPr>
                <w:rFonts w:cs="Arial"/>
                <w:szCs w:val="22"/>
              </w:rPr>
              <w:t>2011</w:t>
            </w:r>
          </w:p>
        </w:tc>
        <w:tc>
          <w:tcPr>
            <w:tcW w:w="0" w:type="auto"/>
            <w:tcMar>
              <w:top w:w="15" w:type="dxa"/>
              <w:left w:w="15" w:type="dxa"/>
              <w:bottom w:w="15" w:type="dxa"/>
              <w:right w:w="15" w:type="dxa"/>
            </w:tcMar>
          </w:tcPr>
          <w:p w14:paraId="12E042A4" w14:textId="77777777" w:rsidR="00D74F7E" w:rsidRPr="00F50B11" w:rsidRDefault="00D74F7E" w:rsidP="00CF18CF">
            <w:pPr>
              <w:rPr>
                <w:rFonts w:cs="Arial"/>
                <w:szCs w:val="22"/>
              </w:rPr>
            </w:pPr>
            <w:r w:rsidRPr="00F50B11">
              <w:rPr>
                <w:rFonts w:cs="Arial"/>
                <w:szCs w:val="22"/>
              </w:rPr>
              <w:t>Honorable Mention for "</w:t>
            </w:r>
            <w:r w:rsidRPr="00F50B11">
              <w:rPr>
                <w:rFonts w:cs="Arial"/>
                <w:i/>
                <w:szCs w:val="22"/>
              </w:rPr>
              <w:t xml:space="preserve">Type 1 Teens: A Guide to Managing Your Life </w:t>
            </w:r>
            <w:proofErr w:type="gramStart"/>
            <w:r w:rsidRPr="00F50B11">
              <w:rPr>
                <w:rFonts w:cs="Arial"/>
                <w:i/>
                <w:szCs w:val="22"/>
              </w:rPr>
              <w:t>With</w:t>
            </w:r>
            <w:proofErr w:type="gramEnd"/>
            <w:r w:rsidRPr="00F50B11">
              <w:rPr>
                <w:rFonts w:cs="Arial"/>
                <w:i/>
                <w:szCs w:val="22"/>
              </w:rPr>
              <w:t xml:space="preserve"> Diabetes</w:t>
            </w:r>
            <w:r w:rsidRPr="00F50B11">
              <w:rPr>
                <w:rFonts w:cs="Arial"/>
                <w:szCs w:val="22"/>
              </w:rPr>
              <w:t xml:space="preserve">" Book of the Year Awards, </w:t>
            </w:r>
            <w:proofErr w:type="spellStart"/>
            <w:r w:rsidRPr="00F50B11">
              <w:rPr>
                <w:rFonts w:cs="Arial"/>
                <w:szCs w:val="22"/>
              </w:rPr>
              <w:t>ForeWord</w:t>
            </w:r>
            <w:proofErr w:type="spellEnd"/>
            <w:r w:rsidRPr="00F50B11">
              <w:rPr>
                <w:rFonts w:cs="Arial"/>
                <w:szCs w:val="22"/>
              </w:rPr>
              <w:t xml:space="preserve"> Reviews</w:t>
            </w:r>
          </w:p>
        </w:tc>
      </w:tr>
      <w:tr w:rsidR="00D74F7E" w:rsidRPr="00F50B11" w14:paraId="287F20BF" w14:textId="77777777" w:rsidTr="00CF18CF">
        <w:tc>
          <w:tcPr>
            <w:tcW w:w="1530" w:type="dxa"/>
            <w:tcMar>
              <w:top w:w="15" w:type="dxa"/>
              <w:left w:w="15" w:type="dxa"/>
              <w:bottom w:w="15" w:type="dxa"/>
              <w:right w:w="15" w:type="dxa"/>
            </w:tcMar>
          </w:tcPr>
          <w:p w14:paraId="247AFF06" w14:textId="77777777" w:rsidR="00D74F7E" w:rsidRPr="00F50B11" w:rsidRDefault="00D74F7E" w:rsidP="00CF18CF">
            <w:pPr>
              <w:rPr>
                <w:rFonts w:cs="Arial"/>
                <w:szCs w:val="22"/>
              </w:rPr>
            </w:pPr>
            <w:r w:rsidRPr="00F50B11">
              <w:rPr>
                <w:rFonts w:cs="Arial"/>
                <w:szCs w:val="22"/>
              </w:rPr>
              <w:t>2011</w:t>
            </w:r>
          </w:p>
        </w:tc>
        <w:tc>
          <w:tcPr>
            <w:tcW w:w="0" w:type="auto"/>
            <w:tcMar>
              <w:top w:w="15" w:type="dxa"/>
              <w:left w:w="15" w:type="dxa"/>
              <w:bottom w:w="15" w:type="dxa"/>
              <w:right w:w="15" w:type="dxa"/>
            </w:tcMar>
          </w:tcPr>
          <w:p w14:paraId="1D96426D" w14:textId="77777777" w:rsidR="00D74F7E" w:rsidRPr="00F50B11" w:rsidRDefault="00D74F7E" w:rsidP="00CF18CF">
            <w:pPr>
              <w:rPr>
                <w:rFonts w:cs="Arial"/>
                <w:szCs w:val="22"/>
              </w:rPr>
            </w:pPr>
            <w:r w:rsidRPr="00F50B11">
              <w:rPr>
                <w:rFonts w:cs="Arial"/>
                <w:szCs w:val="22"/>
              </w:rPr>
              <w:t xml:space="preserve">Appointed Member, Editorial Board, </w:t>
            </w:r>
            <w:r w:rsidRPr="00F50B11">
              <w:rPr>
                <w:rFonts w:cs="Arial"/>
                <w:i/>
                <w:szCs w:val="22"/>
              </w:rPr>
              <w:t>Diabetes Care</w:t>
            </w:r>
          </w:p>
        </w:tc>
      </w:tr>
      <w:tr w:rsidR="00D74F7E" w:rsidRPr="00F50B11" w14:paraId="61C43344" w14:textId="77777777" w:rsidTr="00CF18CF">
        <w:tc>
          <w:tcPr>
            <w:tcW w:w="1530" w:type="dxa"/>
            <w:tcMar>
              <w:top w:w="15" w:type="dxa"/>
              <w:left w:w="15" w:type="dxa"/>
              <w:bottom w:w="15" w:type="dxa"/>
              <w:right w:w="15" w:type="dxa"/>
            </w:tcMar>
          </w:tcPr>
          <w:p w14:paraId="30180E5D" w14:textId="77777777" w:rsidR="00D74F7E" w:rsidRPr="00F50B11" w:rsidRDefault="00D74F7E" w:rsidP="00CF18CF">
            <w:pPr>
              <w:rPr>
                <w:rFonts w:cs="Arial"/>
                <w:szCs w:val="22"/>
              </w:rPr>
            </w:pPr>
            <w:r w:rsidRPr="00F50B11">
              <w:rPr>
                <w:rFonts w:cs="Arial"/>
                <w:szCs w:val="22"/>
              </w:rPr>
              <w:t>2010</w:t>
            </w:r>
          </w:p>
        </w:tc>
        <w:tc>
          <w:tcPr>
            <w:tcW w:w="0" w:type="auto"/>
            <w:tcMar>
              <w:top w:w="15" w:type="dxa"/>
              <w:left w:w="15" w:type="dxa"/>
              <w:bottom w:w="15" w:type="dxa"/>
              <w:right w:w="15" w:type="dxa"/>
            </w:tcMar>
          </w:tcPr>
          <w:p w14:paraId="25EBCA7F" w14:textId="77777777" w:rsidR="00D74F7E" w:rsidRPr="00F50B11" w:rsidRDefault="00D74F7E" w:rsidP="00CF18CF">
            <w:pPr>
              <w:rPr>
                <w:rFonts w:cs="Arial"/>
                <w:szCs w:val="22"/>
              </w:rPr>
            </w:pPr>
            <w:r w:rsidRPr="00F50B11">
              <w:rPr>
                <w:rFonts w:cs="Arial"/>
                <w:szCs w:val="22"/>
              </w:rPr>
              <w:t>Appointed Member, Committee on Youth Strategies, American Diabetes Association</w:t>
            </w:r>
          </w:p>
        </w:tc>
      </w:tr>
      <w:tr w:rsidR="00D74F7E" w:rsidRPr="00F50B11" w14:paraId="73B20243" w14:textId="77777777" w:rsidTr="00CF18CF">
        <w:tc>
          <w:tcPr>
            <w:tcW w:w="1530" w:type="dxa"/>
            <w:tcMar>
              <w:top w:w="15" w:type="dxa"/>
              <w:left w:w="15" w:type="dxa"/>
              <w:bottom w:w="15" w:type="dxa"/>
              <w:right w:w="15" w:type="dxa"/>
            </w:tcMar>
          </w:tcPr>
          <w:p w14:paraId="3EEF9C55" w14:textId="77777777" w:rsidR="00D74F7E" w:rsidRPr="00F50B11" w:rsidRDefault="00D74F7E" w:rsidP="00CF18CF">
            <w:pPr>
              <w:rPr>
                <w:rFonts w:cs="Arial"/>
                <w:szCs w:val="22"/>
              </w:rPr>
            </w:pPr>
            <w:r w:rsidRPr="00F50B11">
              <w:rPr>
                <w:rFonts w:cs="Arial"/>
                <w:szCs w:val="22"/>
              </w:rPr>
              <w:t>2009</w:t>
            </w:r>
          </w:p>
        </w:tc>
        <w:tc>
          <w:tcPr>
            <w:tcW w:w="0" w:type="auto"/>
            <w:tcMar>
              <w:top w:w="15" w:type="dxa"/>
              <w:left w:w="15" w:type="dxa"/>
              <w:bottom w:w="15" w:type="dxa"/>
              <w:right w:w="15" w:type="dxa"/>
            </w:tcMar>
          </w:tcPr>
          <w:p w14:paraId="094D408C" w14:textId="77777777" w:rsidR="00D74F7E" w:rsidRPr="00F50B11" w:rsidRDefault="00D74F7E" w:rsidP="00CF18CF">
            <w:pPr>
              <w:rPr>
                <w:rFonts w:cs="Arial"/>
                <w:szCs w:val="22"/>
              </w:rPr>
            </w:pPr>
            <w:r w:rsidRPr="00F50B11">
              <w:rPr>
                <w:rFonts w:cs="Arial"/>
                <w:szCs w:val="22"/>
              </w:rPr>
              <w:t>Nominated President, Behavioral Research in Diabetes Group Exchange</w:t>
            </w:r>
          </w:p>
        </w:tc>
      </w:tr>
      <w:tr w:rsidR="00D74F7E" w:rsidRPr="00F50B11" w14:paraId="01076938" w14:textId="77777777" w:rsidTr="00CF18CF">
        <w:tc>
          <w:tcPr>
            <w:tcW w:w="1530" w:type="dxa"/>
            <w:tcMar>
              <w:top w:w="15" w:type="dxa"/>
              <w:left w:w="15" w:type="dxa"/>
              <w:bottom w:w="15" w:type="dxa"/>
              <w:right w:w="15" w:type="dxa"/>
            </w:tcMar>
          </w:tcPr>
          <w:p w14:paraId="0F0DC884" w14:textId="77777777" w:rsidR="00D74F7E" w:rsidRPr="00F50B11" w:rsidRDefault="00D74F7E" w:rsidP="00CF18CF">
            <w:pPr>
              <w:rPr>
                <w:rFonts w:cs="Arial"/>
                <w:szCs w:val="22"/>
              </w:rPr>
            </w:pPr>
            <w:r w:rsidRPr="00F50B11">
              <w:rPr>
                <w:rFonts w:cs="Arial"/>
                <w:szCs w:val="22"/>
              </w:rPr>
              <w:t>2009</w:t>
            </w:r>
          </w:p>
        </w:tc>
        <w:tc>
          <w:tcPr>
            <w:tcW w:w="0" w:type="auto"/>
            <w:tcMar>
              <w:top w:w="15" w:type="dxa"/>
              <w:left w:w="15" w:type="dxa"/>
              <w:bottom w:w="15" w:type="dxa"/>
              <w:right w:w="15" w:type="dxa"/>
            </w:tcMar>
          </w:tcPr>
          <w:p w14:paraId="1ED23351" w14:textId="77777777" w:rsidR="00D74F7E" w:rsidRPr="00F50B11" w:rsidRDefault="00D74F7E" w:rsidP="00CF18CF">
            <w:pPr>
              <w:rPr>
                <w:rFonts w:cs="Arial"/>
                <w:szCs w:val="22"/>
              </w:rPr>
            </w:pPr>
            <w:r w:rsidRPr="00F50B11">
              <w:rPr>
                <w:rFonts w:cs="Arial"/>
                <w:szCs w:val="22"/>
              </w:rPr>
              <w:t xml:space="preserve">Appointed Member, Editorial Board, </w:t>
            </w:r>
            <w:r w:rsidRPr="00F50B11">
              <w:rPr>
                <w:rFonts w:cs="Arial"/>
                <w:i/>
                <w:szCs w:val="22"/>
              </w:rPr>
              <w:t>Journal of Pediatric Psychology</w:t>
            </w:r>
          </w:p>
        </w:tc>
      </w:tr>
      <w:tr w:rsidR="00D74F7E" w:rsidRPr="00F50B11" w14:paraId="4816E33B" w14:textId="77777777" w:rsidTr="00CF18CF">
        <w:tc>
          <w:tcPr>
            <w:tcW w:w="1530" w:type="dxa"/>
            <w:tcMar>
              <w:top w:w="15" w:type="dxa"/>
              <w:left w:w="15" w:type="dxa"/>
              <w:bottom w:w="15" w:type="dxa"/>
              <w:right w:w="15" w:type="dxa"/>
            </w:tcMar>
          </w:tcPr>
          <w:p w14:paraId="145C4511" w14:textId="77777777" w:rsidR="00D74F7E" w:rsidRPr="00F50B11" w:rsidRDefault="00D74F7E" w:rsidP="00CF18CF">
            <w:pPr>
              <w:rPr>
                <w:rFonts w:cs="Arial"/>
                <w:szCs w:val="22"/>
              </w:rPr>
            </w:pPr>
            <w:r w:rsidRPr="00F50B11">
              <w:rPr>
                <w:rFonts w:cs="Arial"/>
                <w:szCs w:val="22"/>
              </w:rPr>
              <w:t>2007</w:t>
            </w:r>
          </w:p>
        </w:tc>
        <w:tc>
          <w:tcPr>
            <w:tcW w:w="0" w:type="auto"/>
            <w:tcMar>
              <w:top w:w="15" w:type="dxa"/>
              <w:left w:w="15" w:type="dxa"/>
              <w:bottom w:w="15" w:type="dxa"/>
              <w:right w:w="15" w:type="dxa"/>
            </w:tcMar>
          </w:tcPr>
          <w:p w14:paraId="32D247BD" w14:textId="77777777" w:rsidR="00D74F7E" w:rsidRPr="00F50B11" w:rsidRDefault="00D74F7E" w:rsidP="00CF18CF">
            <w:pPr>
              <w:rPr>
                <w:rFonts w:cs="Arial"/>
                <w:szCs w:val="22"/>
              </w:rPr>
            </w:pPr>
            <w:r w:rsidRPr="00F50B11">
              <w:rPr>
                <w:rFonts w:cs="Arial"/>
                <w:szCs w:val="22"/>
              </w:rPr>
              <w:t xml:space="preserve">Appointed Member, Editorial Board, </w:t>
            </w:r>
            <w:r w:rsidRPr="00F50B11">
              <w:rPr>
                <w:rFonts w:cs="Arial"/>
                <w:i/>
                <w:szCs w:val="22"/>
              </w:rPr>
              <w:t>Diabetes Spectrum</w:t>
            </w:r>
          </w:p>
        </w:tc>
      </w:tr>
      <w:tr w:rsidR="00D74F7E" w:rsidRPr="00F50B11" w14:paraId="7257E250" w14:textId="77777777" w:rsidTr="00CF18CF">
        <w:tc>
          <w:tcPr>
            <w:tcW w:w="1530" w:type="dxa"/>
            <w:tcMar>
              <w:top w:w="15" w:type="dxa"/>
              <w:left w:w="15" w:type="dxa"/>
              <w:bottom w:w="15" w:type="dxa"/>
              <w:right w:w="15" w:type="dxa"/>
            </w:tcMar>
          </w:tcPr>
          <w:p w14:paraId="31182E28" w14:textId="77777777" w:rsidR="00D74F7E" w:rsidRPr="00F50B11" w:rsidRDefault="00D74F7E" w:rsidP="00CF18CF">
            <w:pPr>
              <w:rPr>
                <w:rFonts w:cs="Arial"/>
                <w:szCs w:val="22"/>
              </w:rPr>
            </w:pPr>
            <w:r w:rsidRPr="00F50B11">
              <w:rPr>
                <w:rFonts w:cs="Arial"/>
                <w:szCs w:val="22"/>
              </w:rPr>
              <w:t>2006</w:t>
            </w:r>
          </w:p>
        </w:tc>
        <w:tc>
          <w:tcPr>
            <w:tcW w:w="0" w:type="auto"/>
            <w:tcMar>
              <w:top w:w="15" w:type="dxa"/>
              <w:left w:w="15" w:type="dxa"/>
              <w:bottom w:w="15" w:type="dxa"/>
              <w:right w:w="15" w:type="dxa"/>
            </w:tcMar>
          </w:tcPr>
          <w:p w14:paraId="07AF7CEA" w14:textId="77777777" w:rsidR="00D74F7E" w:rsidRPr="00F50B11" w:rsidRDefault="00D74F7E" w:rsidP="00CF18CF">
            <w:pPr>
              <w:rPr>
                <w:rFonts w:cs="Arial"/>
                <w:szCs w:val="22"/>
              </w:rPr>
            </w:pPr>
            <w:r w:rsidRPr="00F50B11">
              <w:rPr>
                <w:rFonts w:cs="Arial"/>
                <w:szCs w:val="22"/>
              </w:rPr>
              <w:t>Appointed Member, Task Force on Evidence-Based Practice, American Psychological Association</w:t>
            </w:r>
          </w:p>
        </w:tc>
      </w:tr>
      <w:tr w:rsidR="00D74F7E" w:rsidRPr="00F50B11" w14:paraId="63EBBE47" w14:textId="77777777" w:rsidTr="00CF18CF">
        <w:tc>
          <w:tcPr>
            <w:tcW w:w="1530" w:type="dxa"/>
            <w:tcMar>
              <w:top w:w="15" w:type="dxa"/>
              <w:left w:w="15" w:type="dxa"/>
              <w:bottom w:w="15" w:type="dxa"/>
              <w:right w:w="15" w:type="dxa"/>
            </w:tcMar>
          </w:tcPr>
          <w:p w14:paraId="309217F1" w14:textId="77777777" w:rsidR="00D74F7E" w:rsidRPr="00F50B11" w:rsidRDefault="00D74F7E" w:rsidP="00CF18CF">
            <w:pPr>
              <w:rPr>
                <w:rFonts w:cs="Arial"/>
                <w:szCs w:val="22"/>
              </w:rPr>
            </w:pPr>
            <w:r w:rsidRPr="00F50B11">
              <w:rPr>
                <w:rFonts w:cs="Arial"/>
                <w:szCs w:val="22"/>
              </w:rPr>
              <w:t>2006</w:t>
            </w:r>
          </w:p>
        </w:tc>
        <w:tc>
          <w:tcPr>
            <w:tcW w:w="0" w:type="auto"/>
            <w:tcMar>
              <w:top w:w="15" w:type="dxa"/>
              <w:left w:w="15" w:type="dxa"/>
              <w:bottom w:w="15" w:type="dxa"/>
              <w:right w:w="15" w:type="dxa"/>
            </w:tcMar>
          </w:tcPr>
          <w:p w14:paraId="6FAD3C35" w14:textId="77777777" w:rsidR="00D74F7E" w:rsidRPr="00F50B11" w:rsidRDefault="00D74F7E" w:rsidP="00CF18CF">
            <w:pPr>
              <w:rPr>
                <w:rFonts w:cs="Arial"/>
                <w:szCs w:val="22"/>
              </w:rPr>
            </w:pPr>
            <w:r w:rsidRPr="00F50B11">
              <w:rPr>
                <w:rFonts w:cs="Arial"/>
                <w:szCs w:val="22"/>
              </w:rPr>
              <w:t>Appointed Member, Task Force on Diabetes in the School Setting, American Association of Diabetes Educators (AADE)</w:t>
            </w:r>
          </w:p>
        </w:tc>
      </w:tr>
      <w:tr w:rsidR="00D74F7E" w:rsidRPr="00F50B11" w14:paraId="1A0E9CE6" w14:textId="77777777" w:rsidTr="00CF18CF">
        <w:tc>
          <w:tcPr>
            <w:tcW w:w="1530" w:type="dxa"/>
            <w:tcMar>
              <w:top w:w="15" w:type="dxa"/>
              <w:left w:w="15" w:type="dxa"/>
              <w:bottom w:w="15" w:type="dxa"/>
              <w:right w:w="15" w:type="dxa"/>
            </w:tcMar>
          </w:tcPr>
          <w:p w14:paraId="65EFA1E7" w14:textId="77777777" w:rsidR="00D74F7E" w:rsidRPr="00F50B11" w:rsidRDefault="00D74F7E" w:rsidP="00CF18CF">
            <w:pPr>
              <w:rPr>
                <w:rFonts w:cs="Arial"/>
                <w:szCs w:val="22"/>
              </w:rPr>
            </w:pPr>
            <w:r w:rsidRPr="00F50B11">
              <w:rPr>
                <w:rFonts w:cs="Arial"/>
                <w:szCs w:val="22"/>
              </w:rPr>
              <w:t>2004-06</w:t>
            </w:r>
          </w:p>
        </w:tc>
        <w:tc>
          <w:tcPr>
            <w:tcW w:w="0" w:type="auto"/>
            <w:tcMar>
              <w:top w:w="15" w:type="dxa"/>
              <w:left w:w="15" w:type="dxa"/>
              <w:bottom w:w="15" w:type="dxa"/>
              <w:right w:w="15" w:type="dxa"/>
            </w:tcMar>
          </w:tcPr>
          <w:p w14:paraId="3522FB47" w14:textId="77777777" w:rsidR="00D74F7E" w:rsidRPr="00F50B11" w:rsidRDefault="00D74F7E" w:rsidP="00CF18CF">
            <w:pPr>
              <w:rPr>
                <w:rFonts w:cs="Arial"/>
                <w:szCs w:val="22"/>
              </w:rPr>
            </w:pPr>
            <w:r w:rsidRPr="00F50B11">
              <w:rPr>
                <w:rFonts w:cs="Arial"/>
                <w:szCs w:val="22"/>
              </w:rPr>
              <w:t>Pediatric Research Loan Repayment Program, NIH</w:t>
            </w:r>
          </w:p>
        </w:tc>
      </w:tr>
      <w:tr w:rsidR="00D74F7E" w:rsidRPr="00F50B11" w14:paraId="7C41602E" w14:textId="77777777" w:rsidTr="00CF18CF">
        <w:tc>
          <w:tcPr>
            <w:tcW w:w="1530" w:type="dxa"/>
            <w:tcMar>
              <w:top w:w="15" w:type="dxa"/>
              <w:left w:w="15" w:type="dxa"/>
              <w:bottom w:w="15" w:type="dxa"/>
              <w:right w:w="15" w:type="dxa"/>
            </w:tcMar>
          </w:tcPr>
          <w:p w14:paraId="3DA5EFAF" w14:textId="77777777" w:rsidR="00D74F7E" w:rsidRPr="00F50B11" w:rsidRDefault="00D74F7E" w:rsidP="00CF18CF">
            <w:pPr>
              <w:rPr>
                <w:rFonts w:cs="Arial"/>
                <w:szCs w:val="22"/>
              </w:rPr>
            </w:pPr>
            <w:r w:rsidRPr="00F50B11">
              <w:rPr>
                <w:rFonts w:cs="Arial"/>
                <w:szCs w:val="22"/>
              </w:rPr>
              <w:lastRenderedPageBreak/>
              <w:t>2000-01</w:t>
            </w:r>
          </w:p>
        </w:tc>
        <w:tc>
          <w:tcPr>
            <w:tcW w:w="0" w:type="auto"/>
            <w:tcMar>
              <w:top w:w="15" w:type="dxa"/>
              <w:left w:w="15" w:type="dxa"/>
              <w:bottom w:w="15" w:type="dxa"/>
              <w:right w:w="15" w:type="dxa"/>
            </w:tcMar>
          </w:tcPr>
          <w:p w14:paraId="21E8D508" w14:textId="77777777" w:rsidR="00D74F7E" w:rsidRPr="00F50B11" w:rsidRDefault="00D74F7E" w:rsidP="00CF18CF">
            <w:pPr>
              <w:rPr>
                <w:rFonts w:cs="Arial"/>
                <w:szCs w:val="22"/>
              </w:rPr>
            </w:pPr>
            <w:r w:rsidRPr="00F50B11">
              <w:rPr>
                <w:rFonts w:cs="Arial"/>
                <w:szCs w:val="22"/>
              </w:rPr>
              <w:t>Kennywood Scholarship, Pittsburgh Foundation</w:t>
            </w:r>
          </w:p>
        </w:tc>
      </w:tr>
      <w:tr w:rsidR="00D74F7E" w:rsidRPr="00F50B11" w14:paraId="74ACC393" w14:textId="77777777" w:rsidTr="00CF18CF">
        <w:tc>
          <w:tcPr>
            <w:tcW w:w="1530" w:type="dxa"/>
            <w:tcMar>
              <w:top w:w="15" w:type="dxa"/>
              <w:left w:w="15" w:type="dxa"/>
              <w:bottom w:w="15" w:type="dxa"/>
              <w:right w:w="15" w:type="dxa"/>
            </w:tcMar>
          </w:tcPr>
          <w:p w14:paraId="7313C177" w14:textId="77777777" w:rsidR="00D74F7E" w:rsidRPr="00F50B11" w:rsidRDefault="00D74F7E" w:rsidP="00CF18CF">
            <w:pPr>
              <w:rPr>
                <w:rFonts w:cs="Arial"/>
                <w:szCs w:val="22"/>
              </w:rPr>
            </w:pPr>
            <w:r w:rsidRPr="00F50B11">
              <w:rPr>
                <w:rFonts w:cs="Arial"/>
                <w:szCs w:val="22"/>
              </w:rPr>
              <w:t>1999</w:t>
            </w:r>
          </w:p>
        </w:tc>
        <w:tc>
          <w:tcPr>
            <w:tcW w:w="0" w:type="auto"/>
            <w:tcMar>
              <w:top w:w="15" w:type="dxa"/>
              <w:left w:w="15" w:type="dxa"/>
              <w:bottom w:w="15" w:type="dxa"/>
              <w:right w:w="15" w:type="dxa"/>
            </w:tcMar>
          </w:tcPr>
          <w:p w14:paraId="57F1DCB4" w14:textId="77777777" w:rsidR="00D74F7E" w:rsidRPr="00F50B11" w:rsidRDefault="00D74F7E" w:rsidP="00CF18CF">
            <w:pPr>
              <w:rPr>
                <w:rFonts w:cs="Arial"/>
                <w:szCs w:val="22"/>
              </w:rPr>
            </w:pPr>
            <w:r w:rsidRPr="00F50B11">
              <w:rPr>
                <w:rFonts w:cs="Arial"/>
                <w:szCs w:val="22"/>
              </w:rPr>
              <w:t>Charlotte Liberty Scholarship, University of Florida</w:t>
            </w:r>
          </w:p>
        </w:tc>
      </w:tr>
    </w:tbl>
    <w:p w14:paraId="4E6033BE" w14:textId="77777777" w:rsidR="002C51BC" w:rsidRPr="00F50B11" w:rsidRDefault="002C51BC" w:rsidP="002C51BC">
      <w:pPr>
        <w:pStyle w:val="DataField11pt-Single"/>
        <w:rPr>
          <w:rStyle w:val="Strong"/>
          <w:szCs w:val="22"/>
        </w:rPr>
      </w:pPr>
    </w:p>
    <w:p w14:paraId="5BADD417" w14:textId="34E85E8C" w:rsidR="002C51BC" w:rsidRPr="00F50B11" w:rsidRDefault="002C51BC" w:rsidP="002C51BC">
      <w:pPr>
        <w:pStyle w:val="DataField11pt-Single"/>
        <w:rPr>
          <w:rStyle w:val="Strong"/>
          <w:sz w:val="10"/>
          <w:szCs w:val="10"/>
        </w:rPr>
      </w:pPr>
      <w:r w:rsidRPr="00F50B11">
        <w:rPr>
          <w:rStyle w:val="Strong"/>
          <w:szCs w:val="22"/>
        </w:rPr>
        <w:t>C.</w:t>
      </w:r>
      <w:r w:rsidRPr="00F50B11">
        <w:rPr>
          <w:rStyle w:val="Strong"/>
          <w:szCs w:val="22"/>
        </w:rPr>
        <w:tab/>
        <w:t>Contributions to Science</w:t>
      </w:r>
      <w:r w:rsidR="00FE10AD" w:rsidRPr="00F50B11">
        <w:rPr>
          <w:rStyle w:val="Strong"/>
          <w:szCs w:val="22"/>
        </w:rPr>
        <w:br/>
      </w:r>
    </w:p>
    <w:p w14:paraId="0F93200D" w14:textId="1FCE9846" w:rsidR="00F50B11" w:rsidRPr="00F50B11" w:rsidRDefault="00F50B11" w:rsidP="00F50B11">
      <w:pPr>
        <w:numPr>
          <w:ilvl w:val="0"/>
          <w:numId w:val="20"/>
        </w:numPr>
        <w:autoSpaceDE/>
        <w:autoSpaceDN/>
        <w:spacing w:before="220" w:after="220"/>
        <w:ind w:left="375"/>
        <w:rPr>
          <w:rFonts w:cs="Arial"/>
          <w:szCs w:val="22"/>
        </w:rPr>
      </w:pPr>
      <w:r w:rsidRPr="00F50B11">
        <w:rPr>
          <w:rFonts w:cs="Arial"/>
          <w:b/>
          <w:bCs/>
          <w:i/>
          <w:iCs/>
          <w:szCs w:val="22"/>
        </w:rPr>
        <w:t>Human Factors Contribute to the Uptake and Sustained Use of Diabetes Devices and Technologies</w:t>
      </w:r>
      <w:r w:rsidRPr="00F50B11">
        <w:rPr>
          <w:rFonts w:cs="Arial"/>
          <w:szCs w:val="22"/>
        </w:rPr>
        <w:t xml:space="preserve">. </w:t>
      </w:r>
      <w:r>
        <w:rPr>
          <w:rFonts w:cs="Arial"/>
          <w:szCs w:val="22"/>
        </w:rPr>
        <w:t>Our team has contributed to the understanding and impact of psychosocial and human factors on the awareness, adoption, and use of diabetes devices and technologies. This cuts across insulin pumps, continuous glucose monitoring (CGM)</w:t>
      </w:r>
      <w:r w:rsidR="00695B0E">
        <w:rPr>
          <w:rFonts w:cs="Arial"/>
          <w:szCs w:val="22"/>
        </w:rPr>
        <w:t>, and closed loop systems. In general, devices and technologies have multiple benefits yet barriers to adoption and sustained use, such as cost, user experience, and mental burden, continue to complicate the use of devices and technologies. Our team has tested and developed assessments, surveys, focus groups, and a website (</w:t>
      </w:r>
      <w:hyperlink r:id="rId10" w:history="1">
        <w:r w:rsidR="00695B0E" w:rsidRPr="002B05AF">
          <w:rPr>
            <w:rStyle w:val="Hyperlink"/>
            <w:rFonts w:cs="Arial"/>
            <w:szCs w:val="22"/>
          </w:rPr>
          <w:t>www.diabeteswise.org</w:t>
        </w:r>
      </w:hyperlink>
      <w:r w:rsidR="00695B0E">
        <w:rPr>
          <w:rFonts w:cs="Arial"/>
          <w:szCs w:val="22"/>
        </w:rPr>
        <w:t xml:space="preserve">) to optimize device and technology use in people with diabetes. </w:t>
      </w:r>
    </w:p>
    <w:p w14:paraId="1A415962" w14:textId="77777777" w:rsidR="00F50B11" w:rsidRPr="00F50B11" w:rsidRDefault="00F50B11" w:rsidP="00F50B11">
      <w:pPr>
        <w:pStyle w:val="citationUlliParagraph"/>
        <w:numPr>
          <w:ilvl w:val="1"/>
          <w:numId w:val="22"/>
        </w:numPr>
        <w:ind w:left="750"/>
      </w:pPr>
      <w:r w:rsidRPr="00F50B11">
        <w:t xml:space="preserve">Wong JC, Dolan LM, Yang TT, Hood KK. Insulin pump use and glycemic control in adolescents with type 1 diabetes: Predictors of change in method of insulin delivery across two years. </w:t>
      </w:r>
      <w:proofErr w:type="spellStart"/>
      <w:r w:rsidRPr="00F50B11">
        <w:t>Pediatr</w:t>
      </w:r>
      <w:proofErr w:type="spellEnd"/>
      <w:r w:rsidRPr="00F50B11">
        <w:t xml:space="preserve"> Diabetes. 2014 Nov 10;PubMed PMID: </w:t>
      </w:r>
      <w:hyperlink r:id="rId11" w:history="1">
        <w:r w:rsidRPr="00F50B11">
          <w:rPr>
            <w:color w:val="0000EE"/>
            <w:u w:val="single"/>
          </w:rPr>
          <w:t>25387433</w:t>
        </w:r>
      </w:hyperlink>
      <w:r w:rsidRPr="00F50B11">
        <w:t xml:space="preserve">; PubMed Central PMCID: </w:t>
      </w:r>
      <w:hyperlink r:id="rId12" w:history="1">
        <w:r w:rsidRPr="00F50B11">
          <w:rPr>
            <w:color w:val="0000EE"/>
            <w:u w:val="single"/>
          </w:rPr>
          <w:t>PMC4458222</w:t>
        </w:r>
      </w:hyperlink>
      <w:r w:rsidRPr="00F50B11">
        <w:t xml:space="preserve">. </w:t>
      </w:r>
    </w:p>
    <w:p w14:paraId="61E4F587" w14:textId="05F058B7" w:rsidR="00695B0E" w:rsidRPr="00695B0E" w:rsidRDefault="00695B0E" w:rsidP="00695B0E">
      <w:pPr>
        <w:pStyle w:val="ListParagraph"/>
        <w:numPr>
          <w:ilvl w:val="0"/>
          <w:numId w:val="22"/>
        </w:numPr>
        <w:autoSpaceDE/>
        <w:autoSpaceDN/>
        <w:contextualSpacing/>
        <w:rPr>
          <w:color w:val="000000"/>
          <w:szCs w:val="22"/>
        </w:rPr>
      </w:pPr>
      <w:r w:rsidRPr="00651392">
        <w:t xml:space="preserve">Lal RA, </w:t>
      </w:r>
      <w:proofErr w:type="spellStart"/>
      <w:r w:rsidRPr="00651392">
        <w:t>Ekhlaspour</w:t>
      </w:r>
      <w:proofErr w:type="spellEnd"/>
      <w:r w:rsidRPr="00651392">
        <w:t xml:space="preserve"> L, Hood K, Buckingham B. Realizing a Closed-Loop (Artificial Pancreas) System</w:t>
      </w:r>
      <w:r>
        <w:t xml:space="preserve"> for the Treatment of Type 1 Diabetes. </w:t>
      </w:r>
      <w:proofErr w:type="spellStart"/>
      <w:r>
        <w:t>Endocr</w:t>
      </w:r>
      <w:proofErr w:type="spellEnd"/>
      <w:r>
        <w:t xml:space="preserve"> Rev. 2019 Jul 5. </w:t>
      </w:r>
      <w:proofErr w:type="spellStart"/>
      <w:r>
        <w:t>pii</w:t>
      </w:r>
      <w:proofErr w:type="spellEnd"/>
      <w:r>
        <w:t xml:space="preserve">: er.2018-00174. </w:t>
      </w:r>
      <w:proofErr w:type="spellStart"/>
      <w:r>
        <w:t>doi</w:t>
      </w:r>
      <w:proofErr w:type="spellEnd"/>
      <w:r>
        <w:t>: 10.1210/er.2018-00174. [</w:t>
      </w:r>
      <w:proofErr w:type="spellStart"/>
      <w:r>
        <w:t>Epub</w:t>
      </w:r>
      <w:proofErr w:type="spellEnd"/>
      <w:r>
        <w:t xml:space="preserve"> ahead of print] PubMed PMID: 31276160.</w:t>
      </w:r>
    </w:p>
    <w:p w14:paraId="2ABD9A6D" w14:textId="77777777" w:rsidR="00695B0E" w:rsidRPr="00F50B11" w:rsidRDefault="00695B0E" w:rsidP="00695B0E">
      <w:pPr>
        <w:pStyle w:val="ListParagraph"/>
        <w:widowControl w:val="0"/>
        <w:numPr>
          <w:ilvl w:val="0"/>
          <w:numId w:val="22"/>
        </w:numPr>
        <w:adjustRightInd w:val="0"/>
        <w:rPr>
          <w:rFonts w:cs="Arial"/>
          <w:szCs w:val="22"/>
        </w:rPr>
      </w:pPr>
      <w:r w:rsidRPr="00F50B11">
        <w:rPr>
          <w:rFonts w:cs="Arial"/>
          <w:bCs/>
          <w:szCs w:val="22"/>
        </w:rPr>
        <w:t>Weissberg-</w:t>
      </w:r>
      <w:proofErr w:type="spellStart"/>
      <w:r w:rsidRPr="00F50B11">
        <w:rPr>
          <w:rFonts w:cs="Arial"/>
          <w:bCs/>
          <w:szCs w:val="22"/>
        </w:rPr>
        <w:t>Benchell</w:t>
      </w:r>
      <w:proofErr w:type="spellEnd"/>
      <w:r w:rsidRPr="00F50B11">
        <w:rPr>
          <w:rFonts w:cs="Arial"/>
          <w:bCs/>
          <w:szCs w:val="22"/>
        </w:rPr>
        <w:t xml:space="preserve"> J, Shapiro JB, Hood K, </w:t>
      </w:r>
      <w:proofErr w:type="spellStart"/>
      <w:r w:rsidRPr="00F50B11">
        <w:rPr>
          <w:rFonts w:cs="Arial"/>
          <w:bCs/>
          <w:szCs w:val="22"/>
        </w:rPr>
        <w:t>Laffel</w:t>
      </w:r>
      <w:proofErr w:type="spellEnd"/>
      <w:r w:rsidRPr="00F50B11">
        <w:rPr>
          <w:rFonts w:cs="Arial"/>
          <w:bCs/>
          <w:szCs w:val="22"/>
        </w:rPr>
        <w:t xml:space="preserve"> LM, Naranjo D, Miller K, Barnard K. Assessing patient-reported outcomes for automated insulin delivery systems: the psychometric properties of the INSPIRE measures. </w:t>
      </w:r>
      <w:proofErr w:type="spellStart"/>
      <w:r w:rsidRPr="00F50B11">
        <w:rPr>
          <w:rFonts w:cs="Arial"/>
          <w:bCs/>
          <w:szCs w:val="22"/>
        </w:rPr>
        <w:t>Diabet</w:t>
      </w:r>
      <w:proofErr w:type="spellEnd"/>
      <w:r w:rsidRPr="00F50B11">
        <w:rPr>
          <w:rFonts w:cs="Arial"/>
          <w:bCs/>
          <w:szCs w:val="22"/>
        </w:rPr>
        <w:t xml:space="preserve"> Med. 2019 May;36(5):644-652. </w:t>
      </w:r>
      <w:proofErr w:type="spellStart"/>
      <w:r w:rsidRPr="00F50B11">
        <w:rPr>
          <w:rFonts w:cs="Arial"/>
          <w:bCs/>
          <w:szCs w:val="22"/>
        </w:rPr>
        <w:t>doi</w:t>
      </w:r>
      <w:proofErr w:type="spellEnd"/>
      <w:r w:rsidRPr="00F50B11">
        <w:rPr>
          <w:rFonts w:cs="Arial"/>
          <w:bCs/>
          <w:szCs w:val="22"/>
        </w:rPr>
        <w:t xml:space="preserve">: 10.1111/dme.13930. </w:t>
      </w:r>
      <w:proofErr w:type="spellStart"/>
      <w:r w:rsidRPr="00F50B11">
        <w:rPr>
          <w:rFonts w:cs="Arial"/>
          <w:bCs/>
          <w:szCs w:val="22"/>
        </w:rPr>
        <w:t>Epub</w:t>
      </w:r>
      <w:proofErr w:type="spellEnd"/>
      <w:r w:rsidRPr="00F50B11">
        <w:rPr>
          <w:rFonts w:cs="Arial"/>
          <w:bCs/>
          <w:szCs w:val="22"/>
        </w:rPr>
        <w:t xml:space="preserve"> 2019 Mar 20. PMID: 30761592</w:t>
      </w:r>
    </w:p>
    <w:p w14:paraId="7FC92031" w14:textId="35873B11" w:rsidR="00695B0E" w:rsidRPr="00E80D81" w:rsidRDefault="00695B0E" w:rsidP="00695B0E">
      <w:pPr>
        <w:pStyle w:val="ListParagraph"/>
        <w:keepNext/>
        <w:numPr>
          <w:ilvl w:val="0"/>
          <w:numId w:val="22"/>
        </w:numPr>
        <w:autoSpaceDE/>
        <w:autoSpaceDN/>
        <w:contextualSpacing/>
        <w:rPr>
          <w:rFonts w:cs="Arial"/>
          <w:bCs/>
          <w:szCs w:val="22"/>
        </w:rPr>
      </w:pPr>
      <w:r w:rsidRPr="00F50B11">
        <w:rPr>
          <w:rFonts w:cs="Arial"/>
          <w:bCs/>
          <w:szCs w:val="22"/>
        </w:rPr>
        <w:t>Messer LH, Cook PF, Tanenbaum ML, Hanes S, Driscoll KA, Hood KK. CGM benefits and burdens: Two brief measures of continuous glucose monitoring. J Diabetes Sci Technol. 2019 Mar 10. PMID: 30854886</w:t>
      </w:r>
    </w:p>
    <w:p w14:paraId="22E95D5C" w14:textId="77777777" w:rsidR="00F50B11" w:rsidRPr="00F50B11" w:rsidRDefault="00F50B11" w:rsidP="00F50B11">
      <w:pPr>
        <w:numPr>
          <w:ilvl w:val="0"/>
          <w:numId w:val="20"/>
        </w:numPr>
        <w:autoSpaceDE/>
        <w:autoSpaceDN/>
        <w:spacing w:before="220" w:after="220"/>
        <w:ind w:left="375"/>
        <w:rPr>
          <w:rFonts w:cs="Arial"/>
          <w:szCs w:val="22"/>
        </w:rPr>
      </w:pPr>
      <w:r w:rsidRPr="00F50B11">
        <w:rPr>
          <w:rFonts w:cs="Arial"/>
          <w:szCs w:val="22"/>
        </w:rPr>
        <w:t xml:space="preserve">Significant Barriers Exist for Individuals and Families with Diabetes. My programmatic line of research focuses on modifiable psychological and family factors that create barriers to optimal disease management in type 1 diabetes. My research team has demonstrated that treatment nonadherence and psychological barriers such as depression are common and work synergistically to promote suboptimal health outcomes. Further, our work details the intersection of individual psychological factors and family variables that put up barriers to effective disease management. The research projects that have informed these findings include observational, treatment, and prevention-oriented work that utilizes face-to-face approaches and novel technologies. </w:t>
      </w:r>
    </w:p>
    <w:p w14:paraId="5B5B08D3" w14:textId="77777777" w:rsidR="00651392" w:rsidRPr="00651392" w:rsidRDefault="00695B0E" w:rsidP="00651392">
      <w:pPr>
        <w:pStyle w:val="ListParagraph"/>
        <w:numPr>
          <w:ilvl w:val="0"/>
          <w:numId w:val="21"/>
        </w:numPr>
        <w:autoSpaceDE/>
        <w:autoSpaceDN/>
        <w:contextualSpacing/>
        <w:rPr>
          <w:color w:val="000000"/>
          <w:szCs w:val="22"/>
        </w:rPr>
      </w:pPr>
      <w:proofErr w:type="spellStart"/>
      <w:r w:rsidRPr="00651392">
        <w:t>Iturralde</w:t>
      </w:r>
      <w:proofErr w:type="spellEnd"/>
      <w:r w:rsidRPr="00651392">
        <w:t xml:space="preserve"> E, Rausch JR, Weissberg-</w:t>
      </w:r>
      <w:proofErr w:type="spellStart"/>
      <w:r w:rsidRPr="00651392">
        <w:t>Benchell</w:t>
      </w:r>
      <w:proofErr w:type="spellEnd"/>
      <w:r w:rsidRPr="00651392">
        <w:t xml:space="preserve"> J, Hood KK. Diabetes-Related Emotional Distress Over</w:t>
      </w:r>
      <w:r>
        <w:t xml:space="preserve"> Time. Pediatrics. 2019 Jun;143(6). </w:t>
      </w:r>
      <w:proofErr w:type="spellStart"/>
      <w:r>
        <w:t>pii</w:t>
      </w:r>
      <w:proofErr w:type="spellEnd"/>
      <w:r>
        <w:t xml:space="preserve">: e20183011. </w:t>
      </w:r>
      <w:proofErr w:type="spellStart"/>
      <w:r>
        <w:t>doi</w:t>
      </w:r>
      <w:proofErr w:type="spellEnd"/>
      <w:r>
        <w:t xml:space="preserve">: 10.1542/peds.2018-3011. </w:t>
      </w:r>
      <w:proofErr w:type="spellStart"/>
      <w:r>
        <w:t>Epub</w:t>
      </w:r>
      <w:proofErr w:type="spellEnd"/>
      <w:r>
        <w:t xml:space="preserve"> 2019 May 1. PubMed PMID: 31043453; PubMed Central PMCID: PMC6564058.</w:t>
      </w:r>
    </w:p>
    <w:p w14:paraId="42F3788F" w14:textId="0726175D" w:rsidR="00651392" w:rsidRPr="00651392" w:rsidRDefault="00651392" w:rsidP="00651392">
      <w:pPr>
        <w:pStyle w:val="ListParagraph"/>
        <w:numPr>
          <w:ilvl w:val="0"/>
          <w:numId w:val="21"/>
        </w:numPr>
        <w:autoSpaceDE/>
        <w:autoSpaceDN/>
        <w:contextualSpacing/>
        <w:rPr>
          <w:color w:val="000000"/>
          <w:szCs w:val="22"/>
        </w:rPr>
      </w:pPr>
      <w:r w:rsidRPr="00F50B11">
        <w:t xml:space="preserve">Modi AC, Pai AL, </w:t>
      </w:r>
      <w:proofErr w:type="spellStart"/>
      <w:r w:rsidRPr="00F50B11">
        <w:t>Hommel</w:t>
      </w:r>
      <w:proofErr w:type="spellEnd"/>
      <w:r w:rsidRPr="00F50B11">
        <w:t xml:space="preserve"> KA, Hood KK, Cortina S, Hilliard ME, Guilfoyle SM, Gray WN, </w:t>
      </w:r>
      <w:proofErr w:type="spellStart"/>
      <w:r w:rsidRPr="00F50B11">
        <w:t>Drotar</w:t>
      </w:r>
      <w:proofErr w:type="spellEnd"/>
      <w:r w:rsidRPr="00F50B11">
        <w:t xml:space="preserve"> D. Pediatric self-management: a framework for research, practice, and policy. Pediatrics. 2012 Feb;129(2</w:t>
      </w:r>
      <w:proofErr w:type="gramStart"/>
      <w:r w:rsidRPr="00F50B11">
        <w:t>):e</w:t>
      </w:r>
      <w:proofErr w:type="gramEnd"/>
      <w:r w:rsidRPr="00F50B11">
        <w:t xml:space="preserve">473-85. PubMed PMID: </w:t>
      </w:r>
      <w:hyperlink r:id="rId13" w:history="1">
        <w:r w:rsidRPr="00651392">
          <w:rPr>
            <w:color w:val="0000EE"/>
            <w:u w:val="single"/>
          </w:rPr>
          <w:t>22218838</w:t>
        </w:r>
      </w:hyperlink>
      <w:r w:rsidRPr="00F50B11">
        <w:t xml:space="preserve">. </w:t>
      </w:r>
    </w:p>
    <w:p w14:paraId="11A84774" w14:textId="77777777" w:rsidR="00651392" w:rsidRPr="00651392" w:rsidRDefault="00695B0E" w:rsidP="00651392">
      <w:pPr>
        <w:pStyle w:val="ListParagraph"/>
        <w:numPr>
          <w:ilvl w:val="0"/>
          <w:numId w:val="21"/>
        </w:numPr>
        <w:autoSpaceDE/>
        <w:autoSpaceDN/>
        <w:contextualSpacing/>
        <w:rPr>
          <w:color w:val="000000"/>
          <w:szCs w:val="22"/>
        </w:rPr>
      </w:pPr>
      <w:proofErr w:type="spellStart"/>
      <w:r w:rsidRPr="00651392">
        <w:rPr>
          <w:color w:val="000000"/>
        </w:rPr>
        <w:t>Iturralde</w:t>
      </w:r>
      <w:proofErr w:type="spellEnd"/>
      <w:r w:rsidRPr="00651392">
        <w:rPr>
          <w:color w:val="000000"/>
        </w:rPr>
        <w:t xml:space="preserve"> E, Adams RN, Barley RC, </w:t>
      </w:r>
      <w:proofErr w:type="spellStart"/>
      <w:r w:rsidRPr="00651392">
        <w:rPr>
          <w:color w:val="000000"/>
        </w:rPr>
        <w:t>Bensen</w:t>
      </w:r>
      <w:proofErr w:type="spellEnd"/>
      <w:r w:rsidRPr="00651392">
        <w:rPr>
          <w:color w:val="000000"/>
        </w:rPr>
        <w:t xml:space="preserve"> R, Christofferson M, Hanes SJ, Maahs DM, Milla C, Naranjo D, Shah AC, Tanenbaum ML, </w:t>
      </w:r>
      <w:proofErr w:type="spellStart"/>
      <w:r w:rsidRPr="00651392">
        <w:rPr>
          <w:color w:val="000000"/>
        </w:rPr>
        <w:t>Veeravalli</w:t>
      </w:r>
      <w:proofErr w:type="spellEnd"/>
      <w:r w:rsidRPr="00651392">
        <w:rPr>
          <w:color w:val="000000"/>
        </w:rPr>
        <w:t xml:space="preserve"> S, Park KT, Hood KK. Implementation of Depression Screening and Global Health Assessment in Pediatric Subspecialty Clinics. J </w:t>
      </w:r>
      <w:proofErr w:type="spellStart"/>
      <w:r w:rsidRPr="00651392">
        <w:rPr>
          <w:color w:val="000000"/>
        </w:rPr>
        <w:t>Adoles</w:t>
      </w:r>
      <w:proofErr w:type="spellEnd"/>
      <w:r w:rsidRPr="00651392">
        <w:rPr>
          <w:color w:val="000000"/>
        </w:rPr>
        <w:t xml:space="preserve"> Health. 2017 Aug 19. </w:t>
      </w:r>
      <w:proofErr w:type="spellStart"/>
      <w:r w:rsidRPr="00651392">
        <w:rPr>
          <w:color w:val="000000"/>
        </w:rPr>
        <w:t>pii</w:t>
      </w:r>
      <w:proofErr w:type="spellEnd"/>
      <w:r w:rsidRPr="00651392">
        <w:rPr>
          <w:color w:val="000000"/>
        </w:rPr>
        <w:t>: S1054-139</w:t>
      </w:r>
      <w:proofErr w:type="gramStart"/>
      <w:r w:rsidRPr="00651392">
        <w:rPr>
          <w:color w:val="000000"/>
        </w:rPr>
        <w:t>X(</w:t>
      </w:r>
      <w:proofErr w:type="gramEnd"/>
      <w:r w:rsidRPr="00651392">
        <w:rPr>
          <w:color w:val="000000"/>
        </w:rPr>
        <w:t xml:space="preserve">17)30259-8. </w:t>
      </w:r>
      <w:proofErr w:type="spellStart"/>
      <w:r w:rsidRPr="00651392">
        <w:rPr>
          <w:color w:val="000000"/>
        </w:rPr>
        <w:t>doi</w:t>
      </w:r>
      <w:proofErr w:type="spellEnd"/>
      <w:r w:rsidRPr="00651392">
        <w:rPr>
          <w:color w:val="000000"/>
        </w:rPr>
        <w:t>: 10.1016/j.jadohealth.2017.05.030. [</w:t>
      </w:r>
      <w:proofErr w:type="spellStart"/>
      <w:r w:rsidRPr="00651392">
        <w:rPr>
          <w:color w:val="000000"/>
        </w:rPr>
        <w:t>Epub</w:t>
      </w:r>
      <w:proofErr w:type="spellEnd"/>
      <w:r w:rsidRPr="00651392">
        <w:rPr>
          <w:color w:val="000000"/>
        </w:rPr>
        <w:t xml:space="preserve"> ahead of print] PMID: 28830798</w:t>
      </w:r>
    </w:p>
    <w:p w14:paraId="56BB5048" w14:textId="4B62356C" w:rsidR="00F50B11" w:rsidRPr="00651392" w:rsidRDefault="00F50B11" w:rsidP="00651392">
      <w:pPr>
        <w:pStyle w:val="ListParagraph"/>
        <w:numPr>
          <w:ilvl w:val="0"/>
          <w:numId w:val="21"/>
        </w:numPr>
        <w:autoSpaceDE/>
        <w:autoSpaceDN/>
        <w:contextualSpacing/>
        <w:rPr>
          <w:color w:val="000000"/>
          <w:szCs w:val="22"/>
        </w:rPr>
      </w:pPr>
      <w:r w:rsidRPr="00F50B11">
        <w:t xml:space="preserve">Hood KK, Beavers DP, Yi-Frazier J, Bell R, </w:t>
      </w:r>
      <w:proofErr w:type="spellStart"/>
      <w:r w:rsidRPr="00F50B11">
        <w:t>Dabelea</w:t>
      </w:r>
      <w:proofErr w:type="spellEnd"/>
      <w:r w:rsidRPr="00F50B11">
        <w:t xml:space="preserve"> D, </w:t>
      </w:r>
      <w:proofErr w:type="spellStart"/>
      <w:r w:rsidRPr="00F50B11">
        <w:t>Mckeown</w:t>
      </w:r>
      <w:proofErr w:type="spellEnd"/>
      <w:r w:rsidRPr="00F50B11">
        <w:t xml:space="preserve"> RE, Lawrence JM. Psychosocial burden and glycemic control during the first 6 years of diabetes: results from the SEARCH for Diabetes in Youth study. J </w:t>
      </w:r>
      <w:proofErr w:type="spellStart"/>
      <w:r w:rsidRPr="00F50B11">
        <w:t>Adolesc</w:t>
      </w:r>
      <w:proofErr w:type="spellEnd"/>
      <w:r w:rsidRPr="00F50B11">
        <w:t xml:space="preserve"> Health. 2014 Oct;55(4):498-504. PubMed PMID: </w:t>
      </w:r>
      <w:hyperlink r:id="rId14" w:history="1">
        <w:r w:rsidRPr="00651392">
          <w:rPr>
            <w:color w:val="0000EE"/>
            <w:u w:val="single"/>
          </w:rPr>
          <w:t>24815959</w:t>
        </w:r>
      </w:hyperlink>
      <w:r w:rsidRPr="00F50B11">
        <w:t xml:space="preserve">. </w:t>
      </w:r>
    </w:p>
    <w:p w14:paraId="34EFA024" w14:textId="77777777" w:rsidR="00AD5B66" w:rsidRPr="00F50B11" w:rsidRDefault="00AD5B66" w:rsidP="00AD5B66">
      <w:pPr>
        <w:numPr>
          <w:ilvl w:val="0"/>
          <w:numId w:val="20"/>
        </w:numPr>
        <w:autoSpaceDE/>
        <w:autoSpaceDN/>
        <w:spacing w:before="220" w:after="220"/>
        <w:ind w:left="375"/>
        <w:rPr>
          <w:rFonts w:cs="Arial"/>
          <w:szCs w:val="22"/>
        </w:rPr>
      </w:pPr>
      <w:r w:rsidRPr="00F50B11">
        <w:rPr>
          <w:rFonts w:cs="Arial"/>
          <w:szCs w:val="22"/>
        </w:rPr>
        <w:t xml:space="preserve">Advanced Skills to Conduct Clinical Trials and Analyze Data Promote Advancements in Content Areas. My training and experiences with study design, methodology, and statistics has been a critical part of my programmatic line of research. For example, we have used advanced meditational models with longitudinal data (e.g., mixed models and time series) to examine changes in depression and diabetes distress over </w:t>
      </w:r>
      <w:r w:rsidRPr="00F50B11">
        <w:rPr>
          <w:rFonts w:cs="Arial"/>
          <w:szCs w:val="22"/>
        </w:rPr>
        <w:lastRenderedPageBreak/>
        <w:t xml:space="preserve">time. Our findings on the adherence-glycemic control link represent the first published report of this mediational model in adolescents and provide support for our conceptual framework in developing interventions for adolescents with type 1 diabetes and depressive symptoms. Further, we have published papers on the metabolic and inflammatory links between depression and diabetes. The paper noted below establishes a proof of concept about the biologic implications of depression. I have also led two meta-analyses examining effects of randomized controlled trials and the intervention’s impact on important health outcomes. I was also a fellow at the NIH Summer Institute on Randomized Clinical Trials. </w:t>
      </w:r>
    </w:p>
    <w:p w14:paraId="0133429F" w14:textId="6D2038D4" w:rsidR="00651392" w:rsidRPr="00651392" w:rsidRDefault="00651392" w:rsidP="00651392">
      <w:pPr>
        <w:pStyle w:val="citationUlliParagraph"/>
        <w:numPr>
          <w:ilvl w:val="1"/>
          <w:numId w:val="20"/>
        </w:numPr>
        <w:ind w:left="750"/>
      </w:pPr>
      <w:r w:rsidRPr="00651392">
        <w:rPr>
          <w:bCs/>
          <w:color w:val="000000"/>
        </w:rPr>
        <w:t>Hood, K. K., Raymond, J. K., Adams, R. N., Tanenbaum, M. L., &amp; Harris, M. A. (2018). Diabetes</w:t>
      </w:r>
      <w:r w:rsidRPr="00651392">
        <w:rPr>
          <w:color w:val="000000"/>
        </w:rPr>
        <w:t xml:space="preserve"> Management Behaviors: The Key to Optimal Health and Quality of Life Outcomes. In</w:t>
      </w:r>
      <w:r w:rsidRPr="00651392">
        <w:rPr>
          <w:rStyle w:val="apple-converted-space"/>
          <w:color w:val="000000"/>
        </w:rPr>
        <w:t> </w:t>
      </w:r>
      <w:r w:rsidRPr="00651392">
        <w:rPr>
          <w:i/>
          <w:iCs/>
          <w:color w:val="000000"/>
        </w:rPr>
        <w:t>The Handbook of Health Behavior Change</w:t>
      </w:r>
      <w:r w:rsidRPr="00651392">
        <w:rPr>
          <w:rStyle w:val="apple-converted-space"/>
          <w:i/>
          <w:iCs/>
          <w:color w:val="000000"/>
        </w:rPr>
        <w:t> </w:t>
      </w:r>
      <w:r w:rsidRPr="00651392">
        <w:rPr>
          <w:color w:val="000000"/>
        </w:rPr>
        <w:t>(5th ed.). pp. 309-328. New York, NY: Springer Publishing Company.</w:t>
      </w:r>
    </w:p>
    <w:p w14:paraId="3BB095E6" w14:textId="56D5E902" w:rsidR="00AD5B66" w:rsidRDefault="00AD5B66" w:rsidP="00AD5B66">
      <w:pPr>
        <w:pStyle w:val="citationUlliParagraph"/>
        <w:numPr>
          <w:ilvl w:val="1"/>
          <w:numId w:val="20"/>
        </w:numPr>
        <w:ind w:left="750"/>
      </w:pPr>
      <w:r w:rsidRPr="00F50B11">
        <w:t xml:space="preserve">Hood KK, Peterson CM, Rohan JM, </w:t>
      </w:r>
      <w:proofErr w:type="spellStart"/>
      <w:r w:rsidRPr="00F50B11">
        <w:t>Drotar</w:t>
      </w:r>
      <w:proofErr w:type="spellEnd"/>
      <w:r w:rsidRPr="00F50B11">
        <w:t xml:space="preserve"> D. Association between adherence and glycemic control in pediatric type 1 diabetes: a meta-analysis. Pediatrics. 2009 Dec; 124(6</w:t>
      </w:r>
      <w:proofErr w:type="gramStart"/>
      <w:r w:rsidRPr="00F50B11">
        <w:t>):e</w:t>
      </w:r>
      <w:proofErr w:type="gramEnd"/>
      <w:r w:rsidRPr="00F50B11">
        <w:t>1171-9.</w:t>
      </w:r>
    </w:p>
    <w:p w14:paraId="58ADDB7F" w14:textId="77777777" w:rsidR="00651392" w:rsidRDefault="00651392" w:rsidP="00651392">
      <w:pPr>
        <w:pStyle w:val="citationUlliParagraph"/>
        <w:numPr>
          <w:ilvl w:val="1"/>
          <w:numId w:val="20"/>
        </w:numPr>
        <w:ind w:left="750"/>
      </w:pPr>
      <w:r w:rsidRPr="00F50B11">
        <w:t xml:space="preserve">Hood KK, Rausch JR, Dolan LM. Depressive symptoms predict change in glycemic control in adolescents with type 1 diabetes: rates, magnitude, and moderators of change. </w:t>
      </w:r>
      <w:proofErr w:type="spellStart"/>
      <w:r w:rsidRPr="00F50B11">
        <w:t>Pediatr</w:t>
      </w:r>
      <w:proofErr w:type="spellEnd"/>
      <w:r w:rsidRPr="00F50B11">
        <w:t xml:space="preserve"> Diabetes. 2011 Dec;12(8):718-23. PubMed PMID: </w:t>
      </w:r>
      <w:hyperlink r:id="rId15" w:history="1">
        <w:r w:rsidRPr="00F50B11">
          <w:rPr>
            <w:color w:val="0000EE"/>
            <w:u w:val="single"/>
          </w:rPr>
          <w:t>21564454</w:t>
        </w:r>
      </w:hyperlink>
      <w:r w:rsidRPr="00F50B11">
        <w:t xml:space="preserve">. </w:t>
      </w:r>
    </w:p>
    <w:p w14:paraId="00736CB4" w14:textId="77777777" w:rsidR="00AD5B66" w:rsidRPr="00F50B11" w:rsidRDefault="00AD5B66" w:rsidP="00651392">
      <w:pPr>
        <w:pStyle w:val="citationUlliParagraph"/>
        <w:numPr>
          <w:ilvl w:val="1"/>
          <w:numId w:val="20"/>
        </w:numPr>
        <w:ind w:left="750"/>
      </w:pPr>
      <w:r w:rsidRPr="00F50B11">
        <w:t xml:space="preserve">Hood KK, Rohan JM, Peterson CM, </w:t>
      </w:r>
      <w:proofErr w:type="spellStart"/>
      <w:r w:rsidRPr="00F50B11">
        <w:t>Drotar</w:t>
      </w:r>
      <w:proofErr w:type="spellEnd"/>
      <w:r w:rsidRPr="00F50B11">
        <w:t xml:space="preserve"> D. Interventions with adherence-promoting components in pediatric type 1 diabetes: meta-analysis of their impact on glycemic control. Diabetes Care. 2010 Jul; 33(7):1658-64.</w:t>
      </w:r>
    </w:p>
    <w:p w14:paraId="6A0459F8" w14:textId="77777777" w:rsidR="00AD5B66" w:rsidRPr="00F50B11" w:rsidRDefault="00AD5B66" w:rsidP="00AD5B66">
      <w:pPr>
        <w:rPr>
          <w:rFonts w:cs="Arial"/>
          <w:szCs w:val="22"/>
          <w:u w:val="single"/>
        </w:rPr>
      </w:pPr>
    </w:p>
    <w:p w14:paraId="517FF53A" w14:textId="3B25ED62" w:rsidR="00AD5B66" w:rsidRPr="00F50B11" w:rsidRDefault="00AD5B66" w:rsidP="00AD5B66">
      <w:pPr>
        <w:pStyle w:val="DataField11pt-Single"/>
        <w:rPr>
          <w:rStyle w:val="Strong"/>
          <w:sz w:val="20"/>
        </w:rPr>
      </w:pPr>
      <w:hyperlink r:id="rId16" w:history="1">
        <w:r w:rsidRPr="00B37A96">
          <w:rPr>
            <w:rStyle w:val="Hyperlink"/>
            <w:szCs w:val="22"/>
          </w:rPr>
          <w:t>Complete List of Published Work in My Bibliography</w:t>
        </w:r>
      </w:hyperlink>
      <w:r w:rsidRPr="00F50B11">
        <w:rPr>
          <w:szCs w:val="22"/>
        </w:rPr>
        <w:br/>
      </w:r>
    </w:p>
    <w:p w14:paraId="5CE1EAD0" w14:textId="77777777" w:rsidR="002C51BC" w:rsidRPr="00F50B11" w:rsidRDefault="002C51BC" w:rsidP="002C51BC">
      <w:pPr>
        <w:pStyle w:val="DataField11pt-Single"/>
        <w:rPr>
          <w:rStyle w:val="Strong"/>
          <w:szCs w:val="22"/>
        </w:rPr>
      </w:pPr>
    </w:p>
    <w:p w14:paraId="5D94A4F8" w14:textId="77777777" w:rsidR="000350A2" w:rsidRPr="00F50B11" w:rsidRDefault="000350A2" w:rsidP="00E80D81">
      <w:pPr>
        <w:rPr>
          <w:rStyle w:val="Strong"/>
          <w:b w:val="0"/>
          <w:szCs w:val="22"/>
        </w:rPr>
      </w:pPr>
    </w:p>
    <w:sectPr w:rsidR="000350A2" w:rsidRPr="00F50B11" w:rsidSect="00DF7645">
      <w:headerReference w:type="default" r:id="rId17"/>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13C63" w14:textId="77777777" w:rsidR="001C38B1" w:rsidRDefault="001C38B1">
      <w:r>
        <w:separator/>
      </w:r>
    </w:p>
  </w:endnote>
  <w:endnote w:type="continuationSeparator" w:id="0">
    <w:p w14:paraId="1E8BF7D3" w14:textId="77777777" w:rsidR="001C38B1" w:rsidRDefault="001C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91C40" w14:textId="77777777" w:rsidR="001C38B1" w:rsidRDefault="001C38B1">
      <w:r>
        <w:separator/>
      </w:r>
    </w:p>
  </w:footnote>
  <w:footnote w:type="continuationSeparator" w:id="0">
    <w:p w14:paraId="1F947CAE" w14:textId="77777777" w:rsidR="001C38B1" w:rsidRDefault="001C3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2"/>
    <w:multiLevelType w:val="multilevel"/>
    <w:tmpl w:val="00000002"/>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3"/>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4"/>
    <w:multiLevelType w:val="multilevel"/>
    <w:tmpl w:val="0000000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6" w15:restartNumberingAfterBreak="0">
    <w:nsid w:val="306B3478"/>
    <w:multiLevelType w:val="hybridMultilevel"/>
    <w:tmpl w:val="52447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761448C"/>
    <w:multiLevelType w:val="hybridMultilevel"/>
    <w:tmpl w:val="D9261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9759BA"/>
    <w:multiLevelType w:val="hybridMultilevel"/>
    <w:tmpl w:val="8E5853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1" w15:restartNumberingAfterBreak="0">
    <w:nsid w:val="5DC807A7"/>
    <w:multiLevelType w:val="hybridMultilevel"/>
    <w:tmpl w:val="89064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287207424">
    <w:abstractNumId w:val="9"/>
  </w:num>
  <w:num w:numId="2" w16cid:durableId="154534226">
    <w:abstractNumId w:val="7"/>
  </w:num>
  <w:num w:numId="3" w16cid:durableId="1835565053">
    <w:abstractNumId w:val="6"/>
  </w:num>
  <w:num w:numId="4" w16cid:durableId="1069620391">
    <w:abstractNumId w:val="5"/>
  </w:num>
  <w:num w:numId="5" w16cid:durableId="1542671041">
    <w:abstractNumId w:val="4"/>
  </w:num>
  <w:num w:numId="6" w16cid:durableId="2078818465">
    <w:abstractNumId w:val="8"/>
  </w:num>
  <w:num w:numId="7" w16cid:durableId="2101877245">
    <w:abstractNumId w:val="3"/>
  </w:num>
  <w:num w:numId="8" w16cid:durableId="1339698869">
    <w:abstractNumId w:val="2"/>
  </w:num>
  <w:num w:numId="9" w16cid:durableId="554707437">
    <w:abstractNumId w:val="1"/>
  </w:num>
  <w:num w:numId="10" w16cid:durableId="698745188">
    <w:abstractNumId w:val="0"/>
  </w:num>
  <w:num w:numId="11" w16cid:durableId="582569064">
    <w:abstractNumId w:val="0"/>
  </w:num>
  <w:num w:numId="12" w16cid:durableId="1929921588">
    <w:abstractNumId w:val="20"/>
  </w:num>
  <w:num w:numId="13" w16cid:durableId="1059597074">
    <w:abstractNumId w:val="15"/>
  </w:num>
  <w:num w:numId="14" w16cid:durableId="849218430">
    <w:abstractNumId w:val="24"/>
  </w:num>
  <w:num w:numId="15" w16cid:durableId="1549609370">
    <w:abstractNumId w:val="22"/>
  </w:num>
  <w:num w:numId="16" w16cid:durableId="1309281496">
    <w:abstractNumId w:val="23"/>
  </w:num>
  <w:num w:numId="17" w16cid:durableId="1230774929">
    <w:abstractNumId w:val="14"/>
  </w:num>
  <w:num w:numId="18" w16cid:durableId="765686763">
    <w:abstractNumId w:val="17"/>
  </w:num>
  <w:num w:numId="19" w16cid:durableId="383526828">
    <w:abstractNumId w:val="10"/>
  </w:num>
  <w:num w:numId="20" w16cid:durableId="1170604559">
    <w:abstractNumId w:val="11"/>
  </w:num>
  <w:num w:numId="21" w16cid:durableId="1436900766">
    <w:abstractNumId w:val="12"/>
  </w:num>
  <w:num w:numId="22" w16cid:durableId="1577744336">
    <w:abstractNumId w:val="13"/>
  </w:num>
  <w:num w:numId="23" w16cid:durableId="1409110764">
    <w:abstractNumId w:val="19"/>
  </w:num>
  <w:num w:numId="24" w16cid:durableId="642585503">
    <w:abstractNumId w:val="16"/>
  </w:num>
  <w:num w:numId="25" w16cid:durableId="1963463634">
    <w:abstractNumId w:val="21"/>
  </w:num>
  <w:num w:numId="26" w16cid:durableId="1473271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350A2"/>
    <w:rsid w:val="00036D13"/>
    <w:rsid w:val="000442DB"/>
    <w:rsid w:val="00067621"/>
    <w:rsid w:val="00084466"/>
    <w:rsid w:val="00087AAF"/>
    <w:rsid w:val="000924A8"/>
    <w:rsid w:val="000E12FA"/>
    <w:rsid w:val="000E3BEC"/>
    <w:rsid w:val="000E746D"/>
    <w:rsid w:val="00122EB3"/>
    <w:rsid w:val="00132CA6"/>
    <w:rsid w:val="00137181"/>
    <w:rsid w:val="0014571A"/>
    <w:rsid w:val="00150400"/>
    <w:rsid w:val="00166AD6"/>
    <w:rsid w:val="00170D87"/>
    <w:rsid w:val="00177D49"/>
    <w:rsid w:val="00183022"/>
    <w:rsid w:val="001C065C"/>
    <w:rsid w:val="001C38B1"/>
    <w:rsid w:val="001E7801"/>
    <w:rsid w:val="00212F49"/>
    <w:rsid w:val="00220FC8"/>
    <w:rsid w:val="002506F6"/>
    <w:rsid w:val="00274815"/>
    <w:rsid w:val="0028051C"/>
    <w:rsid w:val="0029539E"/>
    <w:rsid w:val="002A6B8D"/>
    <w:rsid w:val="002A70D9"/>
    <w:rsid w:val="002B7443"/>
    <w:rsid w:val="002C4808"/>
    <w:rsid w:val="002C51BC"/>
    <w:rsid w:val="002D7520"/>
    <w:rsid w:val="002E2CA2"/>
    <w:rsid w:val="002E5125"/>
    <w:rsid w:val="003020B8"/>
    <w:rsid w:val="00307C9E"/>
    <w:rsid w:val="00321A19"/>
    <w:rsid w:val="0035045F"/>
    <w:rsid w:val="0037667F"/>
    <w:rsid w:val="00382AB6"/>
    <w:rsid w:val="00383712"/>
    <w:rsid w:val="00385274"/>
    <w:rsid w:val="003C2647"/>
    <w:rsid w:val="003C3CA5"/>
    <w:rsid w:val="003C62D6"/>
    <w:rsid w:val="003D2399"/>
    <w:rsid w:val="003E4A92"/>
    <w:rsid w:val="003F6A45"/>
    <w:rsid w:val="0040289D"/>
    <w:rsid w:val="00423ADC"/>
    <w:rsid w:val="00432346"/>
    <w:rsid w:val="00447F3A"/>
    <w:rsid w:val="004759D9"/>
    <w:rsid w:val="0049068A"/>
    <w:rsid w:val="00493D23"/>
    <w:rsid w:val="0049656B"/>
    <w:rsid w:val="004A3FC8"/>
    <w:rsid w:val="004C6CD0"/>
    <w:rsid w:val="005029A6"/>
    <w:rsid w:val="00503B57"/>
    <w:rsid w:val="00505BE9"/>
    <w:rsid w:val="005145BB"/>
    <w:rsid w:val="00517BFD"/>
    <w:rsid w:val="00525DBF"/>
    <w:rsid w:val="005443E1"/>
    <w:rsid w:val="0054471F"/>
    <w:rsid w:val="005461F3"/>
    <w:rsid w:val="00547118"/>
    <w:rsid w:val="005473E7"/>
    <w:rsid w:val="00547AC9"/>
    <w:rsid w:val="00567824"/>
    <w:rsid w:val="00574234"/>
    <w:rsid w:val="00592740"/>
    <w:rsid w:val="005A7F6F"/>
    <w:rsid w:val="005C2BDD"/>
    <w:rsid w:val="005C2CF8"/>
    <w:rsid w:val="005C47A8"/>
    <w:rsid w:val="005E406E"/>
    <w:rsid w:val="005F0B12"/>
    <w:rsid w:val="005F2712"/>
    <w:rsid w:val="005F5F51"/>
    <w:rsid w:val="005F6C8F"/>
    <w:rsid w:val="00601C69"/>
    <w:rsid w:val="00615284"/>
    <w:rsid w:val="00616BCC"/>
    <w:rsid w:val="00624261"/>
    <w:rsid w:val="00646AF9"/>
    <w:rsid w:val="00651392"/>
    <w:rsid w:val="00656AB8"/>
    <w:rsid w:val="006609B6"/>
    <w:rsid w:val="0068699D"/>
    <w:rsid w:val="006903A7"/>
    <w:rsid w:val="00692367"/>
    <w:rsid w:val="00695B0E"/>
    <w:rsid w:val="006A353C"/>
    <w:rsid w:val="006A3821"/>
    <w:rsid w:val="006A56FC"/>
    <w:rsid w:val="006B2D1C"/>
    <w:rsid w:val="006B3CC7"/>
    <w:rsid w:val="006B40DB"/>
    <w:rsid w:val="006C1E1F"/>
    <w:rsid w:val="006D6D8D"/>
    <w:rsid w:val="006E6FB5"/>
    <w:rsid w:val="006E7434"/>
    <w:rsid w:val="007050F5"/>
    <w:rsid w:val="0071140F"/>
    <w:rsid w:val="00722C8F"/>
    <w:rsid w:val="00763DE9"/>
    <w:rsid w:val="00781234"/>
    <w:rsid w:val="007B7AF3"/>
    <w:rsid w:val="007E6E1E"/>
    <w:rsid w:val="008073EB"/>
    <w:rsid w:val="0084188F"/>
    <w:rsid w:val="00843027"/>
    <w:rsid w:val="008612EE"/>
    <w:rsid w:val="00873917"/>
    <w:rsid w:val="00874EBC"/>
    <w:rsid w:val="0087514A"/>
    <w:rsid w:val="00890CA9"/>
    <w:rsid w:val="00904100"/>
    <w:rsid w:val="009211D3"/>
    <w:rsid w:val="00933173"/>
    <w:rsid w:val="00934124"/>
    <w:rsid w:val="00952A27"/>
    <w:rsid w:val="00977FA5"/>
    <w:rsid w:val="00990C9E"/>
    <w:rsid w:val="009D7E97"/>
    <w:rsid w:val="009E2A11"/>
    <w:rsid w:val="009E52CA"/>
    <w:rsid w:val="009F72E5"/>
    <w:rsid w:val="00A03FFA"/>
    <w:rsid w:val="00A04942"/>
    <w:rsid w:val="00A04B52"/>
    <w:rsid w:val="00A1469B"/>
    <w:rsid w:val="00A14EF5"/>
    <w:rsid w:val="00A26D0F"/>
    <w:rsid w:val="00A42D9B"/>
    <w:rsid w:val="00A50A8B"/>
    <w:rsid w:val="00A55D1D"/>
    <w:rsid w:val="00A63D7C"/>
    <w:rsid w:val="00A72F27"/>
    <w:rsid w:val="00A7514C"/>
    <w:rsid w:val="00A8122C"/>
    <w:rsid w:val="00A83312"/>
    <w:rsid w:val="00AD5B66"/>
    <w:rsid w:val="00AE41C4"/>
    <w:rsid w:val="00B346AB"/>
    <w:rsid w:val="00B37A96"/>
    <w:rsid w:val="00BB642F"/>
    <w:rsid w:val="00BD3211"/>
    <w:rsid w:val="00BE01C0"/>
    <w:rsid w:val="00BE6097"/>
    <w:rsid w:val="00C05C55"/>
    <w:rsid w:val="00C060E8"/>
    <w:rsid w:val="00C076C6"/>
    <w:rsid w:val="00C1247F"/>
    <w:rsid w:val="00C137DA"/>
    <w:rsid w:val="00C2098B"/>
    <w:rsid w:val="00C20F69"/>
    <w:rsid w:val="00C23F6D"/>
    <w:rsid w:val="00C3113F"/>
    <w:rsid w:val="00C34311"/>
    <w:rsid w:val="00C4536F"/>
    <w:rsid w:val="00C46ADA"/>
    <w:rsid w:val="00C46B78"/>
    <w:rsid w:val="00C8438D"/>
    <w:rsid w:val="00C85025"/>
    <w:rsid w:val="00C918BD"/>
    <w:rsid w:val="00C92275"/>
    <w:rsid w:val="00C94E59"/>
    <w:rsid w:val="00CA680A"/>
    <w:rsid w:val="00CC2414"/>
    <w:rsid w:val="00CC4539"/>
    <w:rsid w:val="00CD595E"/>
    <w:rsid w:val="00CE0951"/>
    <w:rsid w:val="00CF68A2"/>
    <w:rsid w:val="00D1437B"/>
    <w:rsid w:val="00D3779E"/>
    <w:rsid w:val="00D63EB5"/>
    <w:rsid w:val="00D679E5"/>
    <w:rsid w:val="00D74391"/>
    <w:rsid w:val="00D74F7E"/>
    <w:rsid w:val="00D8141A"/>
    <w:rsid w:val="00D83360"/>
    <w:rsid w:val="00D87E15"/>
    <w:rsid w:val="00DB7249"/>
    <w:rsid w:val="00DB763B"/>
    <w:rsid w:val="00DB7B85"/>
    <w:rsid w:val="00DD31B4"/>
    <w:rsid w:val="00DE1479"/>
    <w:rsid w:val="00DF7645"/>
    <w:rsid w:val="00E03323"/>
    <w:rsid w:val="00E047AD"/>
    <w:rsid w:val="00E12287"/>
    <w:rsid w:val="00E127A1"/>
    <w:rsid w:val="00E20E6D"/>
    <w:rsid w:val="00E31B21"/>
    <w:rsid w:val="00E355C2"/>
    <w:rsid w:val="00E4284A"/>
    <w:rsid w:val="00E53B95"/>
    <w:rsid w:val="00E67A05"/>
    <w:rsid w:val="00E74AB7"/>
    <w:rsid w:val="00E80D81"/>
    <w:rsid w:val="00E81FE1"/>
    <w:rsid w:val="00E90203"/>
    <w:rsid w:val="00EA0405"/>
    <w:rsid w:val="00ED35D7"/>
    <w:rsid w:val="00ED61AB"/>
    <w:rsid w:val="00EE1A05"/>
    <w:rsid w:val="00EE24F5"/>
    <w:rsid w:val="00EF4C32"/>
    <w:rsid w:val="00EF69CD"/>
    <w:rsid w:val="00F02126"/>
    <w:rsid w:val="00F07AB3"/>
    <w:rsid w:val="00F262AB"/>
    <w:rsid w:val="00F50B11"/>
    <w:rsid w:val="00F7284D"/>
    <w:rsid w:val="00F94A2B"/>
    <w:rsid w:val="00FA00C6"/>
    <w:rsid w:val="00FA62EF"/>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HTML Keyboar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AD5B66"/>
    <w:pPr>
      <w:ind w:left="720"/>
    </w:pPr>
  </w:style>
  <w:style w:type="table" w:customStyle="1" w:styleId="table">
    <w:name w:val="table"/>
    <w:rsid w:val="00AD5B66"/>
    <w:tblPr>
      <w:tblCellMar>
        <w:top w:w="0" w:type="dxa"/>
        <w:left w:w="0" w:type="dxa"/>
        <w:bottom w:w="0" w:type="dxa"/>
        <w:right w:w="0" w:type="dxa"/>
      </w:tblCellMar>
    </w:tblPr>
  </w:style>
  <w:style w:type="paragraph" w:customStyle="1" w:styleId="h3underline">
    <w:name w:val="h3_underline"/>
    <w:basedOn w:val="Heading3"/>
    <w:rsid w:val="00AD5B66"/>
    <w:pPr>
      <w:autoSpaceDE/>
      <w:autoSpaceDN/>
      <w:spacing w:before="220" w:after="30"/>
    </w:pPr>
    <w:rPr>
      <w:rFonts w:ascii="Times New Roman" w:hAnsi="Times New Roman"/>
      <w:sz w:val="28"/>
      <w:szCs w:val="28"/>
      <w:bdr w:val="nil"/>
    </w:rPr>
  </w:style>
  <w:style w:type="paragraph" w:customStyle="1" w:styleId="citationUlliParagraph">
    <w:name w:val="citationUl_li Paragraph"/>
    <w:basedOn w:val="Normal"/>
    <w:rsid w:val="00AD5B66"/>
    <w:pPr>
      <w:autoSpaceDE/>
      <w:autoSpaceDN/>
      <w:spacing w:after="75"/>
    </w:pPr>
    <w:rPr>
      <w:rFonts w:eastAsia="Arial" w:cs="Arial"/>
      <w:szCs w:val="22"/>
      <w:bdr w:val="nil"/>
    </w:rPr>
  </w:style>
  <w:style w:type="paragraph" w:customStyle="1" w:styleId="FundingListawardDate">
    <w:name w:val="FundingList_awardDate"/>
    <w:basedOn w:val="Normal"/>
    <w:rsid w:val="00AD5B66"/>
    <w:pPr>
      <w:autoSpaceDE/>
      <w:autoSpaceDN/>
    </w:pPr>
    <w:rPr>
      <w:rFonts w:eastAsia="Arial" w:cs="Arial"/>
      <w:szCs w:val="22"/>
      <w:bdr w:val="nil"/>
    </w:rPr>
  </w:style>
  <w:style w:type="paragraph" w:customStyle="1" w:styleId="FundingListpiName">
    <w:name w:val="FundingList_piName"/>
    <w:basedOn w:val="Normal"/>
    <w:rsid w:val="00AD5B66"/>
    <w:pPr>
      <w:autoSpaceDE/>
      <w:autoSpaceDN/>
    </w:pPr>
    <w:rPr>
      <w:rFonts w:eastAsia="Arial" w:cs="Arial"/>
      <w:szCs w:val="22"/>
      <w:bdr w:val="nil"/>
    </w:rPr>
  </w:style>
  <w:style w:type="character" w:customStyle="1" w:styleId="UnresolvedMention1">
    <w:name w:val="Unresolved Mention1"/>
    <w:basedOn w:val="DefaultParagraphFont"/>
    <w:uiPriority w:val="99"/>
    <w:semiHidden/>
    <w:unhideWhenUsed/>
    <w:rsid w:val="00695B0E"/>
    <w:rPr>
      <w:color w:val="605E5C"/>
      <w:shd w:val="clear" w:color="auto" w:fill="E1DFDD"/>
    </w:rPr>
  </w:style>
  <w:style w:type="paragraph" w:customStyle="1" w:styleId="desc">
    <w:name w:val="desc"/>
    <w:basedOn w:val="Normal"/>
    <w:rsid w:val="00651392"/>
    <w:pPr>
      <w:autoSpaceDE/>
      <w:autoSpaceDN/>
      <w:spacing w:before="100" w:beforeAutospacing="1" w:after="100" w:afterAutospacing="1"/>
    </w:pPr>
    <w:rPr>
      <w:rFonts w:ascii="Times" w:eastAsiaTheme="minorEastAsia" w:hAnsi="Times" w:cstheme="minorBidi"/>
      <w:sz w:val="20"/>
      <w:szCs w:val="20"/>
    </w:rPr>
  </w:style>
  <w:style w:type="character" w:customStyle="1" w:styleId="jrnl">
    <w:name w:val="jrnl"/>
    <w:basedOn w:val="DefaultParagraphFont"/>
    <w:rsid w:val="00651392"/>
  </w:style>
  <w:style w:type="character" w:customStyle="1" w:styleId="apple-converted-space">
    <w:name w:val="apple-converted-space"/>
    <w:basedOn w:val="DefaultParagraphFont"/>
    <w:rsid w:val="00651392"/>
  </w:style>
  <w:style w:type="character" w:styleId="UnresolvedMention">
    <w:name w:val="Unresolved Mention"/>
    <w:basedOn w:val="DefaultParagraphFont"/>
    <w:uiPriority w:val="99"/>
    <w:semiHidden/>
    <w:unhideWhenUsed/>
    <w:rsid w:val="00B37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cbi.nlm.nih.gov/pubmed/2221883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cbi.nlm.nih.gov/pmc/articles/PMC44582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cbi.nlm.nih.gov/myncbi/korey.hood.1/bibliography/41146264/public/?sort=date&amp;direction=ascend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bi.nlm.nih.gov/pubmed/25387433/" TargetMode="External"/><Relationship Id="rId5" Type="http://schemas.openxmlformats.org/officeDocument/2006/relationships/styles" Target="styles.xml"/><Relationship Id="rId15" Type="http://schemas.openxmlformats.org/officeDocument/2006/relationships/hyperlink" Target="http://www.ncbi.nlm.nih.gov/pubmed/21564454/" TargetMode="External"/><Relationship Id="rId10" Type="http://schemas.openxmlformats.org/officeDocument/2006/relationships/hyperlink" Target="http://www.diabeteswise.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cbi.nlm.nih.gov/pubmed/248159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12600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Korey Hood</cp:lastModifiedBy>
  <cp:revision>2</cp:revision>
  <cp:lastPrinted>2023-07-13T21:25:00Z</cp:lastPrinted>
  <dcterms:created xsi:type="dcterms:W3CDTF">2024-09-17T16:32:00Z</dcterms:created>
  <dcterms:modified xsi:type="dcterms:W3CDTF">2024-09-17T16:32:00Z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