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139E4" w14:textId="31941A67" w:rsidR="00241E81" w:rsidRPr="00625AAE" w:rsidRDefault="00726375" w:rsidP="00E2356D">
      <w:pPr>
        <w:pStyle w:val="OMBInfo"/>
        <w:rPr>
          <w:rFonts w:ascii="Georgia" w:hAnsi="Georgia"/>
        </w:rPr>
      </w:pPr>
      <w:r w:rsidRPr="00625AAE">
        <w:rPr>
          <w:rFonts w:ascii="Georgia" w:hAnsi="Georgia"/>
          <w:sz w:val="5"/>
        </w:rPr>
        <w:t xml:space="preserve">                                                                                                                                               </w:t>
      </w:r>
      <w:r w:rsidR="00E2356D" w:rsidRPr="00625AAE">
        <w:rPr>
          <w:rFonts w:ascii="Georgia" w:hAnsi="Georgia"/>
        </w:rPr>
        <w:t>OMB No. 0925-0001 and 0925-0002 (Rev. 10/2021 Approved Through 01/31/2026)</w:t>
      </w:r>
    </w:p>
    <w:p w14:paraId="28369DA5" w14:textId="6F2605CF" w:rsidR="00241E81" w:rsidRPr="00625AAE" w:rsidRDefault="00CA64D5">
      <w:pPr>
        <w:pStyle w:val="BodyText"/>
        <w:spacing w:line="20" w:lineRule="exact"/>
        <w:ind w:left="126"/>
        <w:rPr>
          <w:sz w:val="2"/>
        </w:rPr>
      </w:pPr>
      <w:r w:rsidRPr="00625AAE">
        <w:rPr>
          <w:noProof/>
          <w:sz w:val="2"/>
        </w:rPr>
        <mc:AlternateContent>
          <mc:Choice Requires="wpg">
            <w:drawing>
              <wp:inline distT="0" distB="0" distL="0" distR="0" wp14:anchorId="688DB0AB" wp14:editId="73D5E102">
                <wp:extent cx="6896100" cy="6350"/>
                <wp:effectExtent l="8255" t="4445" r="10795" b="8255"/>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6350"/>
                          <a:chOff x="0" y="0"/>
                          <a:chExt cx="10860" cy="10"/>
                        </a:xfrm>
                      </wpg:grpSpPr>
                      <wps:wsp>
                        <wps:cNvPr id="8" name="Line 8"/>
                        <wps:cNvCnPr>
                          <a:cxnSpLocks noChangeShapeType="1"/>
                        </wps:cNvCnPr>
                        <wps:spPr bwMode="auto">
                          <a:xfrm>
                            <a:off x="0" y="5"/>
                            <a:ext cx="1086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244247D" id="Group 7" o:spid="_x0000_s1026" style="width:543pt;height:.5pt;mso-position-horizontal-relative:char;mso-position-vertical-relative:line" coordsize="1086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">
                <v:line id="Line 8" o:spid="_x0000_s1027" style="position:absolute;visibility:visible;mso-wrap-style:square" from="0,5" to="108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" strokeweight=".48pt"/>
                <w10:anchorlock/>
              </v:group>
            </w:pict>
          </mc:Fallback>
        </mc:AlternateContent>
      </w:r>
    </w:p>
    <w:p w14:paraId="524A9729" w14:textId="77777777" w:rsidR="00241E81" w:rsidRPr="00625AAE" w:rsidRDefault="00726375">
      <w:pPr>
        <w:pStyle w:val="Heading1"/>
        <w:spacing w:before="9"/>
        <w:ind w:left="142" w:right="141" w:firstLine="0"/>
        <w:jc w:val="center"/>
        <w:rPr>
          <w:u w:val="none"/>
        </w:rPr>
      </w:pPr>
      <w:r w:rsidRPr="00625AAE">
        <w:rPr>
          <w:u w:val="none"/>
        </w:rPr>
        <w:t>BIOGRAPHICAL SKETCH</w:t>
      </w:r>
    </w:p>
    <w:p w14:paraId="1295E008" w14:textId="77777777" w:rsidR="00241E81" w:rsidRPr="00625AAE" w:rsidRDefault="00726375">
      <w:pPr>
        <w:pStyle w:val="BodyText"/>
        <w:spacing w:before="2" w:after="19"/>
        <w:ind w:left="142" w:right="7676"/>
        <w:jc w:val="center"/>
      </w:pPr>
      <w:r w:rsidRPr="00625AAE">
        <w:t>NAME: Karl Deisseroth, MD PhD</w:t>
      </w:r>
    </w:p>
    <w:p w14:paraId="1AC0481C" w14:textId="1B4A28EE" w:rsidR="00241E81" w:rsidRPr="00625AAE" w:rsidRDefault="00CA64D5">
      <w:pPr>
        <w:pStyle w:val="BodyText"/>
        <w:spacing w:line="20" w:lineRule="exact"/>
        <w:ind w:left="126"/>
        <w:rPr>
          <w:sz w:val="2"/>
        </w:rPr>
      </w:pPr>
      <w:r w:rsidRPr="00625AAE">
        <w:rPr>
          <w:noProof/>
          <w:sz w:val="2"/>
        </w:rPr>
        <mc:AlternateContent>
          <mc:Choice Requires="wpg">
            <w:drawing>
              <wp:inline distT="0" distB="0" distL="0" distR="0" wp14:anchorId="320B8020" wp14:editId="574F6107">
                <wp:extent cx="6896100" cy="6350"/>
                <wp:effectExtent l="8255" t="10795" r="10795" b="1905"/>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6350"/>
                          <a:chOff x="0" y="0"/>
                          <a:chExt cx="10860" cy="10"/>
                        </a:xfrm>
                      </wpg:grpSpPr>
                      <wps:wsp>
                        <wps:cNvPr id="6" name="Line 6"/>
                        <wps:cNvCnPr>
                          <a:cxnSpLocks noChangeShapeType="1"/>
                        </wps:cNvCnPr>
                        <wps:spPr bwMode="auto">
                          <a:xfrm>
                            <a:off x="0" y="5"/>
                            <a:ext cx="1086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C66B459" id="Group 5" o:spid="_x0000_s1026" style="width:543pt;height:.5pt;mso-position-horizontal-relative:char;mso-position-vertical-relative:line" coordsize="1086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">
                <v:line id="Line 6" o:spid="_x0000_s1027" style="position:absolute;visibility:visible;mso-wrap-style:square" from="0,5" to="108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" strokeweight=".48pt"/>
                <w10:anchorlock/>
              </v:group>
            </w:pict>
          </mc:Fallback>
        </mc:AlternateContent>
      </w:r>
    </w:p>
    <w:p w14:paraId="5D9B0C4C" w14:textId="1983CFBB" w:rsidR="00241E81" w:rsidRPr="00625AAE" w:rsidRDefault="00726375">
      <w:pPr>
        <w:pStyle w:val="BodyText"/>
        <w:spacing w:before="9"/>
      </w:pPr>
      <w:proofErr w:type="spellStart"/>
      <w:r w:rsidRPr="00625AAE">
        <w:t>eRA</w:t>
      </w:r>
      <w:proofErr w:type="spellEnd"/>
      <w:r w:rsidRPr="00625AAE">
        <w:t xml:space="preserve"> COMMONS </w:t>
      </w:r>
      <w:proofErr w:type="gramStart"/>
      <w:r w:rsidRPr="00625AAE">
        <w:t>USER NAME</w:t>
      </w:r>
      <w:proofErr w:type="gramEnd"/>
      <w:r w:rsidRPr="00625AAE">
        <w:t xml:space="preserve"> (credential, e.g., agency login): </w:t>
      </w:r>
      <w:proofErr w:type="spellStart"/>
      <w:proofErr w:type="gramStart"/>
      <w:r w:rsidRPr="00625AAE">
        <w:t>deisseroth.karl</w:t>
      </w:r>
      <w:proofErr w:type="spellEnd"/>
      <w:proofErr w:type="gramEnd"/>
    </w:p>
    <w:p w14:paraId="70C5001D" w14:textId="2F76B630" w:rsidR="001D35F6" w:rsidRPr="00625AAE" w:rsidRDefault="00CA64D5">
      <w:pPr>
        <w:pStyle w:val="BodyText"/>
        <w:spacing w:before="9"/>
        <w:rPr>
          <w:sz w:val="2"/>
          <w:szCs w:val="2"/>
        </w:rPr>
      </w:pPr>
      <w:r w:rsidRPr="00625AAE">
        <w:rPr>
          <w:noProof/>
          <w:sz w:val="2"/>
          <w:szCs w:val="2"/>
        </w:rPr>
        <mc:AlternateContent>
          <mc:Choice Requires="wps">
            <w:drawing>
              <wp:anchor distT="0" distB="0" distL="114300" distR="114300" simplePos="0" relativeHeight="251659264" behindDoc="0" locked="0" layoutInCell="1" allowOverlap="1" wp14:anchorId="4A0CE2B4" wp14:editId="04042E73">
                <wp:simplePos x="0" y="0"/>
                <wp:positionH relativeFrom="column">
                  <wp:posOffset>89535</wp:posOffset>
                </wp:positionH>
                <wp:positionV relativeFrom="paragraph">
                  <wp:posOffset>13335</wp:posOffset>
                </wp:positionV>
                <wp:extent cx="6889750" cy="9525"/>
                <wp:effectExtent l="0" t="0" r="0" b="0"/>
                <wp:wrapNone/>
                <wp:docPr id="4"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8975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0DEA53" id="_x0000_t32" coordsize="21600,21600" o:spt="32" o:oned="t" path="m,l21600,21600e" filled="f">
                <v:path arrowok="t" fillok="f" o:connecttype="none"/>
                <o:lock v:ext="edit" shapetype="t"/>
              </v:shapetype>
              <v:shape id="AutoShape 12" o:spid="_x0000_s1026" type="#_x0000_t32" style="position:absolute;margin-left:7.05pt;margin-top:1.05pt;width:542.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"/>
            </w:pict>
          </mc:Fallback>
        </mc:AlternateContent>
      </w:r>
    </w:p>
    <w:p w14:paraId="18D2D8A7" w14:textId="2F57B3E5" w:rsidR="00700F57" w:rsidRDefault="00726375" w:rsidP="00700F57">
      <w:pPr>
        <w:pStyle w:val="BodyText"/>
        <w:spacing w:before="2" w:after="19"/>
        <w:ind w:right="1789"/>
      </w:pPr>
      <w:r w:rsidRPr="00625AAE">
        <w:t xml:space="preserve">POSITION TITLE: </w:t>
      </w:r>
      <w:r w:rsidR="00700F57">
        <w:tab/>
      </w:r>
      <w:r w:rsidRPr="00625AAE">
        <w:t>DH Chen Professor of Bioengineering and Psychiatry, Stanford University</w:t>
      </w:r>
    </w:p>
    <w:p w14:paraId="2033AD4F" w14:textId="53E06AFD" w:rsidR="00241E81" w:rsidRPr="00625AAE" w:rsidRDefault="00726375" w:rsidP="00700F57">
      <w:pPr>
        <w:pStyle w:val="BodyText"/>
        <w:spacing w:before="2" w:after="19"/>
        <w:ind w:left="1600" w:right="1789" w:firstLine="560"/>
      </w:pPr>
      <w:r w:rsidRPr="00625AAE">
        <w:t>Investigator, Howard Hughes Medical Institute</w:t>
      </w:r>
    </w:p>
    <w:p w14:paraId="798C602D" w14:textId="5E81EA93" w:rsidR="00241E81" w:rsidRPr="00625AAE" w:rsidRDefault="00CA64D5">
      <w:pPr>
        <w:pStyle w:val="BodyText"/>
        <w:spacing w:line="30" w:lineRule="exact"/>
        <w:ind w:left="116"/>
        <w:rPr>
          <w:sz w:val="3"/>
        </w:rPr>
      </w:pPr>
      <w:r w:rsidRPr="00625AAE">
        <w:rPr>
          <w:noProof/>
          <w:sz w:val="3"/>
        </w:rPr>
        <mc:AlternateContent>
          <mc:Choice Requires="wpg">
            <w:drawing>
              <wp:inline distT="0" distB="0" distL="0" distR="0" wp14:anchorId="545CBCA1" wp14:editId="09B421D0">
                <wp:extent cx="6896100" cy="18415"/>
                <wp:effectExtent l="11430" t="635" r="17145" b="0"/>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18415"/>
                          <a:chOff x="0" y="0"/>
                          <a:chExt cx="10860" cy="29"/>
                        </a:xfrm>
                      </wpg:grpSpPr>
                      <wps:wsp>
                        <wps:cNvPr id="3" name="Line 4"/>
                        <wps:cNvCnPr>
                          <a:cxnSpLocks noChangeShapeType="1"/>
                        </wps:cNvCnPr>
                        <wps:spPr bwMode="auto">
                          <a:xfrm>
                            <a:off x="0" y="14"/>
                            <a:ext cx="1086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98C652D" id="Group 3" o:spid="_x0000_s1026" style="width:543pt;height:1.45pt;mso-position-horizontal-relative:char;mso-position-vertical-relative:line" coordsize="1086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">
                <v:line id="Line 4" o:spid="_x0000_s1027" style="position:absolute;visibility:visible;mso-wrap-style:square" from="0,14" to="1086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" strokeweight="1.44pt"/>
                <w10:anchorlock/>
              </v:group>
            </w:pict>
          </mc:Fallback>
        </mc:AlternateContent>
      </w:r>
    </w:p>
    <w:p w14:paraId="19528C32" w14:textId="7741516D" w:rsidR="00241E81" w:rsidRPr="00625AAE" w:rsidRDefault="00726375">
      <w:pPr>
        <w:ind w:left="160" w:right="250"/>
        <w:rPr>
          <w:i/>
        </w:rPr>
      </w:pPr>
      <w:r w:rsidRPr="00625AAE">
        <w:t xml:space="preserve">EDUCATION/TRAINING </w:t>
      </w:r>
      <w:r w:rsidRPr="00625AAE">
        <w:rPr>
          <w:i/>
        </w:rPr>
        <w:t>(Begin with baccalaureate or other initial professional education</w:t>
      </w:r>
      <w:r w:rsidR="005A764F">
        <w:rPr>
          <w:i/>
        </w:rPr>
        <w:t>)</w:t>
      </w: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02"/>
        <w:gridCol w:w="3240"/>
        <w:gridCol w:w="1350"/>
        <w:gridCol w:w="2276"/>
      </w:tblGrid>
      <w:tr w:rsidR="00241E81" w:rsidRPr="00625AAE" w14:paraId="4F81F033" w14:textId="77777777" w:rsidTr="006703BC">
        <w:trPr>
          <w:trHeight w:val="251"/>
        </w:trPr>
        <w:tc>
          <w:tcPr>
            <w:tcW w:w="4002" w:type="dxa"/>
            <w:tcBorders>
              <w:left w:val="nil"/>
            </w:tcBorders>
          </w:tcPr>
          <w:p w14:paraId="0ED918BC" w14:textId="02F49AE9" w:rsidR="00241E81" w:rsidRPr="00625AAE" w:rsidRDefault="006703BC" w:rsidP="006703BC">
            <w:pPr>
              <w:pStyle w:val="TableParagraph"/>
              <w:spacing w:line="232" w:lineRule="exact"/>
            </w:pPr>
            <w:r>
              <w:t xml:space="preserve">  </w:t>
            </w:r>
            <w:r w:rsidR="00726375" w:rsidRPr="00625AAE">
              <w:t>INSTITUTION AND LOCATION</w:t>
            </w:r>
          </w:p>
        </w:tc>
        <w:tc>
          <w:tcPr>
            <w:tcW w:w="3240" w:type="dxa"/>
          </w:tcPr>
          <w:p w14:paraId="39968B1C" w14:textId="77777777" w:rsidR="00241E81" w:rsidRPr="00625AAE" w:rsidRDefault="00726375">
            <w:pPr>
              <w:pStyle w:val="TableParagraph"/>
              <w:spacing w:line="232" w:lineRule="exact"/>
              <w:ind w:left="331"/>
            </w:pPr>
            <w:r w:rsidRPr="00625AAE">
              <w:t>DEGREE</w:t>
            </w:r>
          </w:p>
        </w:tc>
        <w:tc>
          <w:tcPr>
            <w:tcW w:w="1350" w:type="dxa"/>
          </w:tcPr>
          <w:p w14:paraId="5F638E75" w14:textId="77777777" w:rsidR="00241E81" w:rsidRPr="00625AAE" w:rsidRDefault="00726375">
            <w:pPr>
              <w:pStyle w:val="TableParagraph"/>
              <w:spacing w:line="232" w:lineRule="exact"/>
              <w:ind w:left="144"/>
            </w:pPr>
            <w:r w:rsidRPr="00625AAE">
              <w:t>Completion</w:t>
            </w:r>
          </w:p>
        </w:tc>
        <w:tc>
          <w:tcPr>
            <w:tcW w:w="2276" w:type="dxa"/>
            <w:tcBorders>
              <w:right w:val="nil"/>
            </w:tcBorders>
          </w:tcPr>
          <w:p w14:paraId="095CFDD1" w14:textId="77777777" w:rsidR="00241E81" w:rsidRPr="00625AAE" w:rsidRDefault="00726375">
            <w:pPr>
              <w:pStyle w:val="TableParagraph"/>
              <w:spacing w:line="232" w:lineRule="exact"/>
              <w:ind w:left="326"/>
            </w:pPr>
            <w:r w:rsidRPr="00625AAE">
              <w:t>FIELD OF STUDY</w:t>
            </w:r>
          </w:p>
        </w:tc>
      </w:tr>
      <w:tr w:rsidR="00241E81" w:rsidRPr="00625AAE" w14:paraId="5E51941D" w14:textId="77777777" w:rsidTr="006703BC">
        <w:trPr>
          <w:trHeight w:val="268"/>
        </w:trPr>
        <w:tc>
          <w:tcPr>
            <w:tcW w:w="4002" w:type="dxa"/>
            <w:tcBorders>
              <w:left w:val="nil"/>
              <w:bottom w:val="nil"/>
            </w:tcBorders>
          </w:tcPr>
          <w:p w14:paraId="46E8B3FC" w14:textId="389FA4B4" w:rsidR="00241E81" w:rsidRPr="00625AAE" w:rsidRDefault="00726375">
            <w:pPr>
              <w:pStyle w:val="TableParagraph"/>
              <w:tabs>
                <w:tab w:val="left" w:pos="2403"/>
              </w:tabs>
              <w:spacing w:line="248" w:lineRule="exact"/>
              <w:ind w:left="136"/>
            </w:pPr>
            <w:r w:rsidRPr="00625AAE">
              <w:t>Harvard</w:t>
            </w:r>
            <w:r w:rsidRPr="00625AAE">
              <w:rPr>
                <w:spacing w:val="-2"/>
              </w:rPr>
              <w:t xml:space="preserve"> </w:t>
            </w:r>
            <w:proofErr w:type="gramStart"/>
            <w:r w:rsidR="00CC581F">
              <w:t>University</w:t>
            </w:r>
            <w:r w:rsidR="006703BC">
              <w:t xml:space="preserve">  </w:t>
            </w:r>
            <w:r w:rsidRPr="00625AAE">
              <w:t>Cambridge</w:t>
            </w:r>
            <w:proofErr w:type="gramEnd"/>
            <w:r w:rsidRPr="00625AAE">
              <w:t>, MA</w:t>
            </w:r>
          </w:p>
        </w:tc>
        <w:tc>
          <w:tcPr>
            <w:tcW w:w="3240" w:type="dxa"/>
            <w:tcBorders>
              <w:bottom w:val="nil"/>
            </w:tcBorders>
          </w:tcPr>
          <w:p w14:paraId="684DB41E" w14:textId="77777777" w:rsidR="00241E81" w:rsidRPr="00625AAE" w:rsidRDefault="00726375">
            <w:pPr>
              <w:pStyle w:val="TableParagraph"/>
              <w:spacing w:line="248" w:lineRule="exact"/>
              <w:ind w:left="103"/>
            </w:pPr>
            <w:r w:rsidRPr="00625AAE">
              <w:t>A.B.</w:t>
            </w:r>
          </w:p>
        </w:tc>
        <w:tc>
          <w:tcPr>
            <w:tcW w:w="1350" w:type="dxa"/>
            <w:tcBorders>
              <w:bottom w:val="nil"/>
            </w:tcBorders>
          </w:tcPr>
          <w:p w14:paraId="0803E07B" w14:textId="4FB917F3" w:rsidR="00241E81" w:rsidRPr="00625AAE" w:rsidRDefault="00C94AFF">
            <w:pPr>
              <w:pStyle w:val="TableParagraph"/>
              <w:spacing w:line="248" w:lineRule="exact"/>
              <w:ind w:left="103"/>
            </w:pPr>
            <w:r w:rsidRPr="00625AAE">
              <w:t>06/</w:t>
            </w:r>
            <w:r w:rsidR="00726375" w:rsidRPr="00625AAE">
              <w:t>1992</w:t>
            </w:r>
          </w:p>
        </w:tc>
        <w:tc>
          <w:tcPr>
            <w:tcW w:w="2276" w:type="dxa"/>
            <w:tcBorders>
              <w:bottom w:val="nil"/>
              <w:right w:val="nil"/>
            </w:tcBorders>
          </w:tcPr>
          <w:p w14:paraId="17C792A5" w14:textId="77777777" w:rsidR="00241E81" w:rsidRPr="00625AAE" w:rsidRDefault="00726375">
            <w:pPr>
              <w:pStyle w:val="TableParagraph"/>
              <w:spacing w:line="248" w:lineRule="exact"/>
              <w:ind w:left="102"/>
            </w:pPr>
            <w:r w:rsidRPr="00625AAE">
              <w:t>Biochemical Sciences</w:t>
            </w:r>
          </w:p>
        </w:tc>
      </w:tr>
      <w:tr w:rsidR="00241E81" w:rsidRPr="00625AAE" w14:paraId="2932303B" w14:textId="77777777" w:rsidTr="006703BC">
        <w:trPr>
          <w:trHeight w:val="288"/>
        </w:trPr>
        <w:tc>
          <w:tcPr>
            <w:tcW w:w="4002" w:type="dxa"/>
            <w:tcBorders>
              <w:top w:val="nil"/>
              <w:left w:val="nil"/>
              <w:bottom w:val="nil"/>
            </w:tcBorders>
          </w:tcPr>
          <w:p w14:paraId="7AAC0402" w14:textId="431285B1" w:rsidR="00241E81" w:rsidRPr="00625AAE" w:rsidRDefault="00726375">
            <w:pPr>
              <w:pStyle w:val="TableParagraph"/>
              <w:tabs>
                <w:tab w:val="left" w:pos="2523"/>
              </w:tabs>
              <w:spacing w:before="19" w:line="249" w:lineRule="exact"/>
              <w:ind w:left="136"/>
            </w:pPr>
            <w:r w:rsidRPr="00625AAE">
              <w:t>Stanford</w:t>
            </w:r>
            <w:r w:rsidRPr="00625AAE">
              <w:rPr>
                <w:spacing w:val="-6"/>
              </w:rPr>
              <w:t xml:space="preserve"> </w:t>
            </w:r>
            <w:proofErr w:type="gramStart"/>
            <w:r w:rsidRPr="00625AAE">
              <w:t>University</w:t>
            </w:r>
            <w:r w:rsidR="006703BC">
              <w:t xml:space="preserve">  </w:t>
            </w:r>
            <w:r w:rsidRPr="00625AAE">
              <w:t>Stanford</w:t>
            </w:r>
            <w:proofErr w:type="gramEnd"/>
            <w:r w:rsidRPr="00625AAE">
              <w:t>, CA</w:t>
            </w:r>
          </w:p>
        </w:tc>
        <w:tc>
          <w:tcPr>
            <w:tcW w:w="3240" w:type="dxa"/>
            <w:tcBorders>
              <w:top w:val="nil"/>
              <w:bottom w:val="nil"/>
            </w:tcBorders>
          </w:tcPr>
          <w:p w14:paraId="3422BB03" w14:textId="77777777" w:rsidR="00241E81" w:rsidRPr="00625AAE" w:rsidRDefault="00726375">
            <w:pPr>
              <w:pStyle w:val="TableParagraph"/>
              <w:spacing w:before="19" w:line="249" w:lineRule="exact"/>
              <w:ind w:left="103"/>
            </w:pPr>
            <w:r w:rsidRPr="00625AAE">
              <w:t>Ph.D.</w:t>
            </w:r>
          </w:p>
        </w:tc>
        <w:tc>
          <w:tcPr>
            <w:tcW w:w="1350" w:type="dxa"/>
            <w:tcBorders>
              <w:top w:val="nil"/>
              <w:bottom w:val="nil"/>
            </w:tcBorders>
          </w:tcPr>
          <w:p w14:paraId="336D265A" w14:textId="6B5E8ECD" w:rsidR="00241E81" w:rsidRPr="00625AAE" w:rsidRDefault="00C94AFF">
            <w:pPr>
              <w:pStyle w:val="TableParagraph"/>
              <w:spacing w:before="19" w:line="249" w:lineRule="exact"/>
              <w:ind w:left="103"/>
            </w:pPr>
            <w:r w:rsidRPr="00625AAE">
              <w:t>06/</w:t>
            </w:r>
            <w:r w:rsidR="00726375" w:rsidRPr="00625AAE">
              <w:t>1998</w:t>
            </w:r>
          </w:p>
        </w:tc>
        <w:tc>
          <w:tcPr>
            <w:tcW w:w="2276" w:type="dxa"/>
            <w:tcBorders>
              <w:top w:val="nil"/>
              <w:bottom w:val="nil"/>
              <w:right w:val="nil"/>
            </w:tcBorders>
          </w:tcPr>
          <w:p w14:paraId="7D651060" w14:textId="77777777" w:rsidR="00241E81" w:rsidRPr="00625AAE" w:rsidRDefault="00726375">
            <w:pPr>
              <w:pStyle w:val="TableParagraph"/>
              <w:spacing w:before="19" w:line="249" w:lineRule="exact"/>
              <w:ind w:left="102"/>
            </w:pPr>
            <w:r w:rsidRPr="00625AAE">
              <w:t>Neuroscience</w:t>
            </w:r>
          </w:p>
        </w:tc>
      </w:tr>
      <w:tr w:rsidR="00241E81" w:rsidRPr="00625AAE" w14:paraId="7162D771" w14:textId="77777777" w:rsidTr="006703BC">
        <w:trPr>
          <w:trHeight w:val="297"/>
        </w:trPr>
        <w:tc>
          <w:tcPr>
            <w:tcW w:w="4002" w:type="dxa"/>
            <w:tcBorders>
              <w:top w:val="nil"/>
              <w:left w:val="nil"/>
              <w:bottom w:val="nil"/>
            </w:tcBorders>
          </w:tcPr>
          <w:p w14:paraId="05711CEE" w14:textId="5F7E5937" w:rsidR="00241E81" w:rsidRPr="00625AAE" w:rsidRDefault="00726375">
            <w:pPr>
              <w:pStyle w:val="TableParagraph"/>
              <w:tabs>
                <w:tab w:val="left" w:pos="2525"/>
              </w:tabs>
              <w:spacing w:before="19" w:line="240" w:lineRule="auto"/>
              <w:ind w:left="136"/>
            </w:pPr>
            <w:r w:rsidRPr="00625AAE">
              <w:t>Stanford</w:t>
            </w:r>
            <w:r w:rsidRPr="00625AAE">
              <w:rPr>
                <w:spacing w:val="-6"/>
              </w:rPr>
              <w:t xml:space="preserve"> </w:t>
            </w:r>
            <w:proofErr w:type="gramStart"/>
            <w:r w:rsidRPr="00625AAE">
              <w:t>University</w:t>
            </w:r>
            <w:r w:rsidR="006703BC">
              <w:t xml:space="preserve">  </w:t>
            </w:r>
            <w:r w:rsidRPr="00625AAE">
              <w:t>Stanford</w:t>
            </w:r>
            <w:proofErr w:type="gramEnd"/>
            <w:r w:rsidRPr="00625AAE">
              <w:t>, CA</w:t>
            </w:r>
          </w:p>
        </w:tc>
        <w:tc>
          <w:tcPr>
            <w:tcW w:w="3240" w:type="dxa"/>
            <w:tcBorders>
              <w:top w:val="nil"/>
              <w:bottom w:val="nil"/>
            </w:tcBorders>
          </w:tcPr>
          <w:p w14:paraId="5F6F939A" w14:textId="77777777" w:rsidR="00241E81" w:rsidRPr="00625AAE" w:rsidRDefault="00726375">
            <w:pPr>
              <w:pStyle w:val="TableParagraph"/>
              <w:spacing w:before="19" w:line="240" w:lineRule="auto"/>
              <w:ind w:left="103"/>
            </w:pPr>
            <w:r w:rsidRPr="00625AAE">
              <w:t>M.D.</w:t>
            </w:r>
          </w:p>
        </w:tc>
        <w:tc>
          <w:tcPr>
            <w:tcW w:w="1350" w:type="dxa"/>
            <w:tcBorders>
              <w:top w:val="nil"/>
              <w:bottom w:val="nil"/>
            </w:tcBorders>
          </w:tcPr>
          <w:p w14:paraId="567E5D2D" w14:textId="0ABB9189" w:rsidR="00241E81" w:rsidRPr="00625AAE" w:rsidRDefault="00C94AFF">
            <w:pPr>
              <w:pStyle w:val="TableParagraph"/>
              <w:spacing w:before="19" w:line="240" w:lineRule="auto"/>
              <w:ind w:left="103"/>
            </w:pPr>
            <w:r w:rsidRPr="00625AAE">
              <w:t>06/</w:t>
            </w:r>
            <w:r w:rsidR="00726375" w:rsidRPr="00625AAE">
              <w:t>2000</w:t>
            </w:r>
          </w:p>
        </w:tc>
        <w:tc>
          <w:tcPr>
            <w:tcW w:w="2276" w:type="dxa"/>
            <w:tcBorders>
              <w:top w:val="nil"/>
              <w:bottom w:val="nil"/>
              <w:right w:val="nil"/>
            </w:tcBorders>
          </w:tcPr>
          <w:p w14:paraId="48C96635" w14:textId="77777777" w:rsidR="00241E81" w:rsidRPr="00625AAE" w:rsidRDefault="00726375">
            <w:pPr>
              <w:pStyle w:val="TableParagraph"/>
              <w:spacing w:before="19" w:line="240" w:lineRule="auto"/>
              <w:ind w:left="102"/>
            </w:pPr>
            <w:r w:rsidRPr="00625AAE">
              <w:t>Medicine</w:t>
            </w:r>
          </w:p>
        </w:tc>
      </w:tr>
      <w:tr w:rsidR="00241E81" w:rsidRPr="00625AAE" w14:paraId="49193A2C" w14:textId="77777777" w:rsidTr="006703BC">
        <w:trPr>
          <w:trHeight w:val="297"/>
        </w:trPr>
        <w:tc>
          <w:tcPr>
            <w:tcW w:w="4002" w:type="dxa"/>
            <w:tcBorders>
              <w:top w:val="nil"/>
              <w:left w:val="nil"/>
            </w:tcBorders>
          </w:tcPr>
          <w:p w14:paraId="77F0023C" w14:textId="5B97FB1F" w:rsidR="00241E81" w:rsidRPr="00625AAE" w:rsidRDefault="00726375">
            <w:pPr>
              <w:pStyle w:val="TableParagraph"/>
              <w:tabs>
                <w:tab w:val="left" w:pos="2523"/>
              </w:tabs>
              <w:spacing w:before="29" w:line="249" w:lineRule="exact"/>
              <w:ind w:left="136"/>
            </w:pPr>
            <w:r w:rsidRPr="00625AAE">
              <w:t>Stanford</w:t>
            </w:r>
            <w:r w:rsidRPr="00625AAE">
              <w:rPr>
                <w:spacing w:val="-6"/>
              </w:rPr>
              <w:t xml:space="preserve"> </w:t>
            </w:r>
            <w:proofErr w:type="gramStart"/>
            <w:r w:rsidRPr="00625AAE">
              <w:t>University</w:t>
            </w:r>
            <w:r w:rsidR="006703BC">
              <w:t xml:space="preserve">  </w:t>
            </w:r>
            <w:r w:rsidRPr="00625AAE">
              <w:t>Stanford</w:t>
            </w:r>
            <w:proofErr w:type="gramEnd"/>
            <w:r w:rsidRPr="00625AAE">
              <w:t>, CA</w:t>
            </w:r>
          </w:p>
        </w:tc>
        <w:tc>
          <w:tcPr>
            <w:tcW w:w="3240" w:type="dxa"/>
            <w:tcBorders>
              <w:top w:val="nil"/>
            </w:tcBorders>
          </w:tcPr>
          <w:p w14:paraId="4D929F1F" w14:textId="7F0DCA4E" w:rsidR="00241E81" w:rsidRPr="00625AAE" w:rsidRDefault="006703BC">
            <w:pPr>
              <w:pStyle w:val="TableParagraph"/>
              <w:spacing w:before="29" w:line="249" w:lineRule="exact"/>
              <w:ind w:left="103"/>
            </w:pPr>
            <w:r>
              <w:t>Residency/postdoctoral fellow</w:t>
            </w:r>
          </w:p>
        </w:tc>
        <w:tc>
          <w:tcPr>
            <w:tcW w:w="1350" w:type="dxa"/>
            <w:tcBorders>
              <w:top w:val="nil"/>
            </w:tcBorders>
          </w:tcPr>
          <w:p w14:paraId="0CEF54B0" w14:textId="42ABB171" w:rsidR="00241E81" w:rsidRPr="00625AAE" w:rsidRDefault="00C94AFF">
            <w:pPr>
              <w:pStyle w:val="TableParagraph"/>
              <w:spacing w:before="29" w:line="249" w:lineRule="exact"/>
              <w:ind w:left="103"/>
            </w:pPr>
            <w:r w:rsidRPr="00625AAE">
              <w:t>06/</w:t>
            </w:r>
            <w:r w:rsidR="00726375" w:rsidRPr="00625AAE">
              <w:t>2004</w:t>
            </w:r>
          </w:p>
        </w:tc>
        <w:tc>
          <w:tcPr>
            <w:tcW w:w="2276" w:type="dxa"/>
            <w:tcBorders>
              <w:top w:val="nil"/>
              <w:right w:val="nil"/>
            </w:tcBorders>
          </w:tcPr>
          <w:p w14:paraId="5490910B" w14:textId="2CB39752" w:rsidR="00241E81" w:rsidRPr="00625AAE" w:rsidRDefault="006703BC">
            <w:pPr>
              <w:pStyle w:val="TableParagraph"/>
              <w:spacing w:before="29" w:line="249" w:lineRule="exact"/>
              <w:ind w:left="102"/>
            </w:pPr>
            <w:r>
              <w:t>Psychiatry</w:t>
            </w:r>
          </w:p>
        </w:tc>
      </w:tr>
    </w:tbl>
    <w:p w14:paraId="36240FE0" w14:textId="51196520" w:rsidR="00241E81" w:rsidRPr="00925657" w:rsidRDefault="00726375" w:rsidP="00925657">
      <w:pPr>
        <w:pStyle w:val="BodyText"/>
        <w:ind w:right="188"/>
      </w:pPr>
      <w:r w:rsidRPr="00625AAE">
        <w:rPr>
          <w:b/>
        </w:rPr>
        <w:t xml:space="preserve">A. Personal Statement </w:t>
      </w:r>
      <w:r w:rsidR="004F2AFC" w:rsidRPr="00625AAE">
        <w:t xml:space="preserve">I serve </w:t>
      </w:r>
      <w:r w:rsidRPr="00625AAE">
        <w:t xml:space="preserve">as Professor </w:t>
      </w:r>
      <w:r w:rsidR="00F70AE4" w:rsidRPr="00625AAE">
        <w:t xml:space="preserve">of Bioengineering </w:t>
      </w:r>
      <w:r w:rsidR="00CA3F53" w:rsidRPr="00625AAE">
        <w:t xml:space="preserve">at Stanford </w:t>
      </w:r>
      <w:r w:rsidRPr="00625AAE">
        <w:t xml:space="preserve">(where I teach </w:t>
      </w:r>
      <w:r w:rsidR="00CC581F" w:rsidRPr="00625AAE">
        <w:t xml:space="preserve">physiology </w:t>
      </w:r>
      <w:r w:rsidR="00CC581F">
        <w:t xml:space="preserve">and </w:t>
      </w:r>
      <w:r w:rsidRPr="00625AAE">
        <w:t xml:space="preserve">optics courses, and </w:t>
      </w:r>
      <w:r w:rsidR="00B7273C">
        <w:t>chair</w:t>
      </w:r>
      <w:r w:rsidRPr="00625AAE">
        <w:t xml:space="preserve"> the undergraduate </w:t>
      </w:r>
      <w:r w:rsidR="00B7273C">
        <w:t xml:space="preserve">education committee </w:t>
      </w:r>
      <w:r w:rsidRPr="00625AAE">
        <w:t>in Bioengineering)</w:t>
      </w:r>
      <w:r w:rsidR="00341AE8">
        <w:t>,</w:t>
      </w:r>
      <w:r w:rsidRPr="00625AAE">
        <w:t xml:space="preserve"> with a joint appointment in </w:t>
      </w:r>
      <w:r w:rsidR="00F47C1B">
        <w:t xml:space="preserve">Stanford’s Department of </w:t>
      </w:r>
      <w:r w:rsidRPr="00625AAE">
        <w:t xml:space="preserve">Psychiatry and Behavioral Sciences (where I treat </w:t>
      </w:r>
      <w:r w:rsidR="00B7273C">
        <w:t xml:space="preserve">psychiatric </w:t>
      </w:r>
      <w:r w:rsidRPr="00625AAE">
        <w:t>patients using medications</w:t>
      </w:r>
      <w:r w:rsidR="00B7273C">
        <w:t>, cognitive therapy,</w:t>
      </w:r>
      <w:r w:rsidRPr="00625AAE">
        <w:t xml:space="preserve"> and </w:t>
      </w:r>
      <w:proofErr w:type="spellStart"/>
      <w:r w:rsidR="001D68E8" w:rsidRPr="00625AAE">
        <w:t>neuromodulat</w:t>
      </w:r>
      <w:r w:rsidR="004F2299">
        <w:t>ory</w:t>
      </w:r>
      <w:proofErr w:type="spellEnd"/>
      <w:r w:rsidR="004F2299">
        <w:t xml:space="preserve"> intervention</w:t>
      </w:r>
      <w:r w:rsidR="00A46745">
        <w:t>)</w:t>
      </w:r>
      <w:r w:rsidR="00F7029F">
        <w:t>;</w:t>
      </w:r>
      <w:r w:rsidRPr="00625AAE">
        <w:t xml:space="preserve"> </w:t>
      </w:r>
      <w:r w:rsidR="00F7029F" w:rsidRPr="00625AAE">
        <w:t>I mentor</w:t>
      </w:r>
      <w:r w:rsidR="00F7029F">
        <w:t> </w:t>
      </w:r>
      <w:r w:rsidR="00F7029F" w:rsidRPr="00625AAE">
        <w:t>undergraduates, graduate</w:t>
      </w:r>
      <w:r w:rsidR="00F7029F">
        <w:t xml:space="preserve"> students</w:t>
      </w:r>
      <w:r w:rsidR="00F7029F" w:rsidRPr="00625AAE">
        <w:t xml:space="preserve">, </w:t>
      </w:r>
      <w:r w:rsidR="00F7029F">
        <w:t xml:space="preserve">postdoctoral </w:t>
      </w:r>
      <w:r w:rsidR="00F7029F" w:rsidRPr="00625AAE">
        <w:t>fellows, residents</w:t>
      </w:r>
      <w:r w:rsidR="00F7029F">
        <w:t>,</w:t>
      </w:r>
      <w:r w:rsidR="00F7029F" w:rsidRPr="00625AAE">
        <w:t xml:space="preserve"> and faculty</w:t>
      </w:r>
      <w:r w:rsidR="00F7029F" w:rsidRPr="00341AE8">
        <w:t xml:space="preserve"> </w:t>
      </w:r>
      <w:r w:rsidR="00F7029F">
        <w:t>at all levels, </w:t>
      </w:r>
      <w:r w:rsidR="00F7029F" w:rsidRPr="00625AAE">
        <w:t xml:space="preserve">to </w:t>
      </w:r>
      <w:r w:rsidR="00F7029F">
        <w:t xml:space="preserve">help them thrive </w:t>
      </w:r>
      <w:r w:rsidR="00F7029F" w:rsidRPr="00625AAE">
        <w:t xml:space="preserve">as scientists, engineers, and </w:t>
      </w:r>
      <w:r w:rsidR="00F7029F">
        <w:t>physicians</w:t>
      </w:r>
      <w:r w:rsidR="00F7029F" w:rsidRPr="00625AAE">
        <w:t>.</w:t>
      </w:r>
      <w:r w:rsidR="00F7029F">
        <w:t xml:space="preserve"> </w:t>
      </w:r>
      <w:r w:rsidR="004F2AFC" w:rsidRPr="00625AAE">
        <w:t>A</w:t>
      </w:r>
      <w:r w:rsidR="001D68E8" w:rsidRPr="00625AAE">
        <w:t xml:space="preserve"> biochemist and electrophysiologist by training, </w:t>
      </w:r>
      <w:r w:rsidR="004F2AFC" w:rsidRPr="00625AAE">
        <w:t>I</w:t>
      </w:r>
      <w:r w:rsidR="001D68E8" w:rsidRPr="00625AAE">
        <w:t xml:space="preserve"> </w:t>
      </w:r>
      <w:r w:rsidR="00842816" w:rsidRPr="00625AAE">
        <w:t>have focused on</w:t>
      </w:r>
      <w:r w:rsidR="00913582">
        <w:t xml:space="preserve"> </w:t>
      </w:r>
      <w:r w:rsidR="00F7029F">
        <w:t xml:space="preserve">studying </w:t>
      </w:r>
      <w:r w:rsidR="00842816" w:rsidRPr="00625AAE">
        <w:t xml:space="preserve">the structural and functional principles </w:t>
      </w:r>
      <w:r w:rsidR="004F2AFC" w:rsidRPr="00625AAE">
        <w:t>of</w:t>
      </w:r>
      <w:r w:rsidR="00842816" w:rsidRPr="00625AAE">
        <w:t xml:space="preserve"> light-gated ion channels, </w:t>
      </w:r>
      <w:r w:rsidR="00F7029F">
        <w:t xml:space="preserve">investigations </w:t>
      </w:r>
      <w:r w:rsidR="00913582">
        <w:t>which</w:t>
      </w:r>
      <w:r w:rsidR="004F2AFC" w:rsidRPr="00625AAE">
        <w:t xml:space="preserve"> ha</w:t>
      </w:r>
      <w:r w:rsidR="00F7029F">
        <w:t>ve</w:t>
      </w:r>
      <w:r w:rsidR="004F2AFC" w:rsidRPr="00625AAE">
        <w:t xml:space="preserve"> allowed us to</w:t>
      </w:r>
      <w:r w:rsidR="00842816" w:rsidRPr="00625AAE">
        <w:t xml:space="preserve"> </w:t>
      </w:r>
      <w:r w:rsidR="00B70B43">
        <w:t>find</w:t>
      </w:r>
      <w:r w:rsidR="006569D5">
        <w:t xml:space="preserve"> and</w:t>
      </w:r>
      <w:r w:rsidR="004F2AFC" w:rsidRPr="00625AAE">
        <w:t xml:space="preserve"> create</w:t>
      </w:r>
      <w:r w:rsidR="006569D5">
        <w:t xml:space="preserve"> </w:t>
      </w:r>
      <w:r w:rsidR="00842816" w:rsidRPr="00625AAE">
        <w:t xml:space="preserve">membrane proteins with </w:t>
      </w:r>
      <w:r w:rsidR="00B70B43">
        <w:t>remarkable</w:t>
      </w:r>
      <w:r w:rsidR="00037B43">
        <w:t xml:space="preserve"> </w:t>
      </w:r>
      <w:r w:rsidR="00842816" w:rsidRPr="00625AAE">
        <w:t xml:space="preserve">properties. </w:t>
      </w:r>
      <w:r w:rsidR="006569D5">
        <w:t>Over the past two decades w</w:t>
      </w:r>
      <w:r w:rsidRPr="00625AAE">
        <w:t xml:space="preserve">e have developed </w:t>
      </w:r>
      <w:r w:rsidR="00842816" w:rsidRPr="00625AAE">
        <w:t xml:space="preserve">these and other </w:t>
      </w:r>
      <w:r w:rsidR="00B70B43">
        <w:t>discoveries</w:t>
      </w:r>
      <w:r w:rsidR="00842816" w:rsidRPr="00625AAE">
        <w:t xml:space="preserve"> into</w:t>
      </w:r>
      <w:r w:rsidRPr="00625AAE">
        <w:t xml:space="preserve"> </w:t>
      </w:r>
      <w:r w:rsidR="00A46745">
        <w:t>optogenetic</w:t>
      </w:r>
      <w:r w:rsidR="0010384B">
        <w:t>s</w:t>
      </w:r>
      <w:r w:rsidR="00D77146">
        <w:t xml:space="preserve">, bringing precise causality to understanding the roles of specific cells </w:t>
      </w:r>
      <w:r w:rsidR="001339C2">
        <w:t xml:space="preserve">in living animals </w:t>
      </w:r>
      <w:r w:rsidR="00D77146">
        <w:t>by</w:t>
      </w:r>
      <w:r w:rsidRPr="00625AAE">
        <w:t xml:space="preserve"> controlling and observing </w:t>
      </w:r>
      <w:r w:rsidR="00D77146">
        <w:t>cellular</w:t>
      </w:r>
      <w:r w:rsidR="004650DF">
        <w:t xml:space="preserve"> functions </w:t>
      </w:r>
      <w:r w:rsidR="001339C2">
        <w:t>with the speed and precision of light</w:t>
      </w:r>
      <w:r w:rsidR="001749D6">
        <w:t xml:space="preserve">. </w:t>
      </w:r>
      <w:r w:rsidR="00874DBB">
        <w:t>M</w:t>
      </w:r>
      <w:r w:rsidR="00913582">
        <w:t>y lab</w:t>
      </w:r>
      <w:r w:rsidR="00913582" w:rsidRPr="00625AAE">
        <w:t xml:space="preserve"> </w:t>
      </w:r>
      <w:r w:rsidR="00874DBB">
        <w:t>uses</w:t>
      </w:r>
      <w:r w:rsidRPr="00625AAE">
        <w:t xml:space="preserve"> </w:t>
      </w:r>
      <w:r w:rsidR="001339C2">
        <w:t>the</w:t>
      </w:r>
      <w:r w:rsidRPr="00625AAE">
        <w:t xml:space="preserve"> tools </w:t>
      </w:r>
      <w:r w:rsidR="001339C2">
        <w:t xml:space="preserve">we create </w:t>
      </w:r>
      <w:r w:rsidR="00CA3F53" w:rsidRPr="00625AAE">
        <w:t xml:space="preserve">to understand </w:t>
      </w:r>
      <w:r w:rsidR="00A46745">
        <w:t xml:space="preserve">the </w:t>
      </w:r>
      <w:r w:rsidR="00CA3F53" w:rsidRPr="00625AAE">
        <w:t>survival drives of mammals</w:t>
      </w:r>
      <w:r w:rsidR="0010384B">
        <w:t>–</w:t>
      </w:r>
      <w:r w:rsidR="00CA3F53" w:rsidRPr="00625AAE">
        <w:t xml:space="preserve"> including hunger</w:t>
      </w:r>
      <w:r w:rsidR="00874DBB">
        <w:t xml:space="preserve"> and </w:t>
      </w:r>
      <w:r w:rsidR="00CA3F53" w:rsidRPr="00625AAE">
        <w:t>thirst</w:t>
      </w:r>
      <w:r w:rsidR="0010384B">
        <w:t>–</w:t>
      </w:r>
      <w:r w:rsidR="00CA3F53" w:rsidRPr="00625AAE">
        <w:t xml:space="preserve"> </w:t>
      </w:r>
      <w:r w:rsidR="00874DBB">
        <w:t>as well as</w:t>
      </w:r>
      <w:r w:rsidR="00CA3F53" w:rsidRPr="00625AAE">
        <w:t xml:space="preserve"> </w:t>
      </w:r>
      <w:r w:rsidR="004F2299">
        <w:t xml:space="preserve">their </w:t>
      </w:r>
      <w:r w:rsidR="00CA3F53" w:rsidRPr="00625AAE">
        <w:t xml:space="preserve">social </w:t>
      </w:r>
      <w:r w:rsidR="001B2EE4">
        <w:t xml:space="preserve">and emotional </w:t>
      </w:r>
      <w:r w:rsidR="004D2A26" w:rsidRPr="00625AAE">
        <w:t>behavior</w:t>
      </w:r>
      <w:r w:rsidR="001B2EE4">
        <w:t>s</w:t>
      </w:r>
      <w:r w:rsidR="00874DBB">
        <w:t>. B</w:t>
      </w:r>
      <w:r w:rsidR="006569D5">
        <w:t xml:space="preserve">uilding on </w:t>
      </w:r>
      <w:r w:rsidR="00F7029F">
        <w:t xml:space="preserve">our </w:t>
      </w:r>
      <w:r w:rsidR="00A46745">
        <w:t xml:space="preserve">optogenetic </w:t>
      </w:r>
      <w:r w:rsidR="006569D5">
        <w:t xml:space="preserve">identification of causal cells and projections, </w:t>
      </w:r>
      <w:r w:rsidR="001B2EE4">
        <w:t>this work</w:t>
      </w:r>
      <w:r w:rsidR="00913582">
        <w:t xml:space="preserve"> </w:t>
      </w:r>
      <w:r w:rsidR="004D2A26" w:rsidRPr="00625AAE">
        <w:t xml:space="preserve">has </w:t>
      </w:r>
      <w:r w:rsidR="006569D5">
        <w:t xml:space="preserve">also </w:t>
      </w:r>
      <w:r w:rsidR="004D2A26" w:rsidRPr="00625AAE">
        <w:t>led</w:t>
      </w:r>
      <w:r w:rsidR="004F2AFC" w:rsidRPr="00625AAE">
        <w:t xml:space="preserve"> to </w:t>
      </w:r>
      <w:r w:rsidR="00F7029F">
        <w:t xml:space="preserve">diverse </w:t>
      </w:r>
      <w:r w:rsidR="00CA3F53" w:rsidRPr="00625AAE">
        <w:t>translation</w:t>
      </w:r>
      <w:r w:rsidR="006569D5">
        <w:t xml:space="preserve">al </w:t>
      </w:r>
      <w:r w:rsidR="00B70B43">
        <w:t>progress</w:t>
      </w:r>
      <w:r w:rsidR="00F7029F">
        <w:t xml:space="preserve">, </w:t>
      </w:r>
      <w:r w:rsidR="00B70B43">
        <w:t>with many</w:t>
      </w:r>
      <w:r w:rsidR="000B3182" w:rsidRPr="00625AAE">
        <w:t xml:space="preserve"> </w:t>
      </w:r>
      <w:r w:rsidR="0010384B">
        <w:t xml:space="preserve">resulting </w:t>
      </w:r>
      <w:r w:rsidR="006569D5">
        <w:t xml:space="preserve">ongoing </w:t>
      </w:r>
      <w:r w:rsidR="00B70B43">
        <w:t xml:space="preserve">multicenter and international </w:t>
      </w:r>
      <w:r w:rsidR="00CA3F53" w:rsidRPr="00625AAE">
        <w:t xml:space="preserve">clinical trials </w:t>
      </w:r>
      <w:r w:rsidR="00B70B43">
        <w:t xml:space="preserve">(including for </w:t>
      </w:r>
      <w:r w:rsidR="004D2A26" w:rsidRPr="00625AAE">
        <w:t>autism</w:t>
      </w:r>
      <w:r w:rsidR="00CC581F">
        <w:t xml:space="preserve">, </w:t>
      </w:r>
      <w:r w:rsidR="004D2A26" w:rsidRPr="00625AAE">
        <w:t>schizophrenia</w:t>
      </w:r>
      <w:r w:rsidR="00CC581F">
        <w:t>, and Alzheimer’s Disease</w:t>
      </w:r>
      <w:r w:rsidR="00B70B43">
        <w:t>)</w:t>
      </w:r>
      <w:r w:rsidRPr="00625AAE">
        <w:t xml:space="preserve">. </w:t>
      </w:r>
      <w:r w:rsidR="00913582">
        <w:t xml:space="preserve">We also </w:t>
      </w:r>
      <w:r w:rsidR="00913582" w:rsidRPr="00625AAE">
        <w:t xml:space="preserve">support researchers around the world by </w:t>
      </w:r>
      <w:r w:rsidR="00913582">
        <w:t xml:space="preserve">freely </w:t>
      </w:r>
      <w:r w:rsidR="00913582" w:rsidRPr="00625AAE">
        <w:t xml:space="preserve">disseminating </w:t>
      </w:r>
      <w:r w:rsidR="00341AE8">
        <w:t>our</w:t>
      </w:r>
      <w:r w:rsidR="00913582">
        <w:t xml:space="preserve"> </w:t>
      </w:r>
      <w:r w:rsidR="00913582" w:rsidRPr="00625AAE">
        <w:t>reagents</w:t>
      </w:r>
      <w:r w:rsidR="004F2299">
        <w:t>,</w:t>
      </w:r>
      <w:r w:rsidR="00913582" w:rsidRPr="00625AAE">
        <w:t xml:space="preserve"> and </w:t>
      </w:r>
      <w:r w:rsidR="00913582">
        <w:t xml:space="preserve">training with </w:t>
      </w:r>
      <w:r w:rsidR="00341AE8">
        <w:t>our</w:t>
      </w:r>
      <w:r w:rsidR="00913582">
        <w:t xml:space="preserve"> </w:t>
      </w:r>
      <w:r w:rsidR="00913582" w:rsidRPr="00625AAE">
        <w:t>techniques</w:t>
      </w:r>
      <w:r w:rsidR="00913582">
        <w:t xml:space="preserve">; together, these </w:t>
      </w:r>
      <w:r w:rsidR="00913582" w:rsidRPr="00625AAE">
        <w:t>development</w:t>
      </w:r>
      <w:r w:rsidR="00913582">
        <w:t>s</w:t>
      </w:r>
      <w:r w:rsidR="00913582" w:rsidRPr="00625AAE">
        <w:t xml:space="preserve"> ha</w:t>
      </w:r>
      <w:r w:rsidR="00913582">
        <w:t>ve</w:t>
      </w:r>
      <w:r w:rsidR="00913582" w:rsidRPr="00625AAE">
        <w:t xml:space="preserve"> already led </w:t>
      </w:r>
      <w:r w:rsidR="00F13CCC">
        <w:t xml:space="preserve">globally </w:t>
      </w:r>
      <w:r w:rsidR="00913582" w:rsidRPr="00625AAE">
        <w:t xml:space="preserve">to </w:t>
      </w:r>
      <w:r w:rsidR="00913582">
        <w:t>more than 10,000 published discoveries with optogenetics</w:t>
      </w:r>
      <w:r w:rsidR="00037B43">
        <w:t>,</w:t>
      </w:r>
      <w:r w:rsidR="00913582">
        <w:t xml:space="preserve"> </w:t>
      </w:r>
      <w:r w:rsidR="0010384B">
        <w:t>and</w:t>
      </w:r>
      <w:r w:rsidR="00913582">
        <w:t xml:space="preserve"> </w:t>
      </w:r>
      <w:r w:rsidR="00913582" w:rsidRPr="00625AAE">
        <w:t xml:space="preserve">a successful </w:t>
      </w:r>
      <w:r w:rsidR="0010384B">
        <w:t xml:space="preserve">clinical </w:t>
      </w:r>
      <w:r w:rsidR="00913582" w:rsidRPr="00625AAE">
        <w:t>treatment for human blindness</w:t>
      </w:r>
      <w:r w:rsidR="001B2EE4">
        <w:t xml:space="preserve"> </w:t>
      </w:r>
      <w:r w:rsidR="00B70B43">
        <w:t>due to</w:t>
      </w:r>
      <w:r w:rsidR="001B2EE4">
        <w:t xml:space="preserve"> retinitis pigmentosa</w:t>
      </w:r>
      <w:r w:rsidR="00913582">
        <w:t>.</w:t>
      </w:r>
      <w:r w:rsidR="00913582" w:rsidRPr="00625AAE">
        <w:t xml:space="preserve"> </w:t>
      </w:r>
      <w:r w:rsidR="00F7029F">
        <w:t>Finally</w:t>
      </w:r>
      <w:r w:rsidR="000B22E0">
        <w:t xml:space="preserve">, </w:t>
      </w:r>
      <w:r w:rsidR="00C34848">
        <w:t>over the past ten years I have developed unbiased brain</w:t>
      </w:r>
      <w:r w:rsidR="0010384B">
        <w:t>-</w:t>
      </w:r>
      <w:r w:rsidR="00C34848">
        <w:t xml:space="preserve">wide activity screens to </w:t>
      </w:r>
      <w:r w:rsidR="00B70B43">
        <w:t>seek</w:t>
      </w:r>
      <w:r w:rsidR="00C34848">
        <w:t xml:space="preserve"> principles underlying </w:t>
      </w:r>
      <w:r w:rsidR="00CC581F">
        <w:t>complex</w:t>
      </w:r>
      <w:r w:rsidR="00F7029F">
        <w:t xml:space="preserve"> </w:t>
      </w:r>
      <w:r w:rsidR="00C34848">
        <w:t>integrative brain functions such as emotion. B</w:t>
      </w:r>
      <w:r w:rsidR="000B22E0">
        <w:t xml:space="preserve">uilding on </w:t>
      </w:r>
      <w:r w:rsidR="00C34848">
        <w:t xml:space="preserve">these </w:t>
      </w:r>
      <w:r w:rsidR="000B22E0">
        <w:t>findings</w:t>
      </w:r>
      <w:r w:rsidR="00C34848">
        <w:t xml:space="preserve">, </w:t>
      </w:r>
      <w:r w:rsidR="00A46745">
        <w:t xml:space="preserve">I launched the Human Neural Circuitry (HNC) </w:t>
      </w:r>
      <w:r w:rsidR="00B70B43">
        <w:t>program</w:t>
      </w:r>
      <w:r w:rsidR="00A46745">
        <w:t xml:space="preserve"> at Stanford, which </w:t>
      </w:r>
      <w:r w:rsidR="00C34848">
        <w:t xml:space="preserve">bridges mouse and human subjects </w:t>
      </w:r>
      <w:r w:rsidR="00F7029F">
        <w:t xml:space="preserve">using unbiased </w:t>
      </w:r>
      <w:r w:rsidR="00B70B43">
        <w:t>brain</w:t>
      </w:r>
      <w:r w:rsidR="0010384B">
        <w:t>-</w:t>
      </w:r>
      <w:r w:rsidR="00B70B43">
        <w:t>wide</w:t>
      </w:r>
      <w:r w:rsidR="00F7029F">
        <w:t xml:space="preserve"> activity screening</w:t>
      </w:r>
      <w:r w:rsidR="00CC581F">
        <w:t xml:space="preserve"> in both species</w:t>
      </w:r>
      <w:r w:rsidR="00F7029F">
        <w:t xml:space="preserve">, </w:t>
      </w:r>
      <w:r w:rsidR="00C34848">
        <w:t xml:space="preserve">to identify principles of brain function by virtue of evolutionary conservation over millions of years. </w:t>
      </w:r>
    </w:p>
    <w:tbl>
      <w:tblPr>
        <w:tblW w:w="14373" w:type="dxa"/>
        <w:tblInd w:w="117" w:type="dxa"/>
        <w:tblLayout w:type="fixed"/>
        <w:tblCellMar>
          <w:left w:w="0" w:type="dxa"/>
          <w:right w:w="0" w:type="dxa"/>
        </w:tblCellMar>
        <w:tblLook w:val="01E0" w:firstRow="1" w:lastRow="1" w:firstColumn="1" w:lastColumn="1" w:noHBand="0" w:noVBand="0"/>
      </w:tblPr>
      <w:tblGrid>
        <w:gridCol w:w="1338"/>
        <w:gridCol w:w="11697"/>
        <w:gridCol w:w="1338"/>
      </w:tblGrid>
      <w:tr w:rsidR="00241E81" w:rsidRPr="00625AAE" w14:paraId="2D262478" w14:textId="77777777" w:rsidTr="00E77694">
        <w:trPr>
          <w:trHeight w:val="499"/>
        </w:trPr>
        <w:tc>
          <w:tcPr>
            <w:tcW w:w="14373" w:type="dxa"/>
            <w:gridSpan w:val="3"/>
          </w:tcPr>
          <w:p w14:paraId="74842162" w14:textId="62AE7339" w:rsidR="004F2299" w:rsidRDefault="00726375" w:rsidP="00941796">
            <w:pPr>
              <w:pStyle w:val="TableParagraph"/>
              <w:spacing w:before="2" w:line="250" w:lineRule="exact"/>
              <w:ind w:left="410" w:right="7425" w:hanging="360"/>
              <w:rPr>
                <w:b/>
              </w:rPr>
            </w:pPr>
            <w:r w:rsidRPr="00625AAE">
              <w:rPr>
                <w:b/>
              </w:rPr>
              <w:t>B. Positions</w:t>
            </w:r>
            <w:r w:rsidR="0050204C" w:rsidRPr="00625AAE">
              <w:rPr>
                <w:b/>
              </w:rPr>
              <w:t>,</w:t>
            </w:r>
            <w:r w:rsidRPr="00625AAE">
              <w:rPr>
                <w:b/>
              </w:rPr>
              <w:t xml:space="preserve"> </w:t>
            </w:r>
            <w:r w:rsidR="0050204C" w:rsidRPr="00625AAE">
              <w:rPr>
                <w:b/>
              </w:rPr>
              <w:t>Scientific Appointments, and</w:t>
            </w:r>
            <w:r w:rsidR="00FE0DEF" w:rsidRPr="00625AAE">
              <w:rPr>
                <w:b/>
              </w:rPr>
              <w:t xml:space="preserve"> Honor</w:t>
            </w:r>
            <w:r w:rsidR="002748ED" w:rsidRPr="00625AAE">
              <w:rPr>
                <w:b/>
              </w:rPr>
              <w:t>s</w:t>
            </w:r>
          </w:p>
          <w:p w14:paraId="2081C318" w14:textId="41F1CE4C" w:rsidR="00241E81" w:rsidRPr="00625AAE" w:rsidRDefault="0050204C">
            <w:pPr>
              <w:pStyle w:val="TableParagraph"/>
              <w:spacing w:before="2" w:line="250" w:lineRule="exact"/>
              <w:ind w:left="410" w:right="7425" w:hanging="360"/>
              <w:rPr>
                <w:b/>
              </w:rPr>
            </w:pPr>
            <w:r w:rsidRPr="00625AAE">
              <w:rPr>
                <w:b/>
              </w:rPr>
              <w:t xml:space="preserve"> </w:t>
            </w:r>
            <w:r w:rsidR="00FE0DEF" w:rsidRPr="00625AAE">
              <w:rPr>
                <w:b/>
              </w:rPr>
              <w:t xml:space="preserve">     Positions and </w:t>
            </w:r>
            <w:r w:rsidR="001D35F6" w:rsidRPr="00625AAE">
              <w:rPr>
                <w:b/>
              </w:rPr>
              <w:t>Scientific Appointments</w:t>
            </w:r>
          </w:p>
        </w:tc>
      </w:tr>
      <w:tr w:rsidR="004F2299" w:rsidRPr="00625AAE" w14:paraId="4CC644A5" w14:textId="77777777" w:rsidTr="00E77694">
        <w:trPr>
          <w:gridAfter w:val="1"/>
          <w:wAfter w:w="1338" w:type="dxa"/>
          <w:trHeight w:val="250"/>
        </w:trPr>
        <w:tc>
          <w:tcPr>
            <w:tcW w:w="13035" w:type="dxa"/>
            <w:gridSpan w:val="2"/>
          </w:tcPr>
          <w:p w14:paraId="78AA7C35" w14:textId="129D7076" w:rsidR="00925657" w:rsidRDefault="00925657" w:rsidP="004F2299">
            <w:pPr>
              <w:pStyle w:val="TableParagraph"/>
              <w:spacing w:before="1"/>
              <w:ind w:left="0"/>
            </w:pPr>
            <w:r>
              <w:t xml:space="preserve">2022-                 Founding Director, Human Neural Circuitry Program, Stanford University </w:t>
            </w:r>
          </w:p>
          <w:p w14:paraId="184C9394" w14:textId="17AA3B1D" w:rsidR="004F2299" w:rsidRPr="00625AAE" w:rsidRDefault="004F2299" w:rsidP="004F2299">
            <w:pPr>
              <w:pStyle w:val="TableParagraph"/>
              <w:spacing w:before="1"/>
              <w:ind w:left="0"/>
            </w:pPr>
            <w:r w:rsidRPr="00625AAE">
              <w:t xml:space="preserve">2014- </w:t>
            </w:r>
            <w:r>
              <w:t xml:space="preserve">                </w:t>
            </w:r>
            <w:r w:rsidRPr="00625AAE">
              <w:t>Howard Hughes Medical Institute Investigator</w:t>
            </w:r>
          </w:p>
        </w:tc>
      </w:tr>
      <w:tr w:rsidR="00455F14" w:rsidRPr="00625AAE" w14:paraId="13480B28" w14:textId="77777777" w:rsidTr="00E77694">
        <w:trPr>
          <w:trHeight w:val="249"/>
        </w:trPr>
        <w:tc>
          <w:tcPr>
            <w:tcW w:w="1338" w:type="dxa"/>
          </w:tcPr>
          <w:p w14:paraId="6D444A67" w14:textId="1435200B" w:rsidR="00455F14" w:rsidRPr="00625AAE" w:rsidRDefault="00455F14" w:rsidP="004F2299">
            <w:pPr>
              <w:pStyle w:val="TableParagraph"/>
            </w:pPr>
            <w:r w:rsidRPr="00625AAE">
              <w:t>2012-</w:t>
            </w:r>
          </w:p>
        </w:tc>
        <w:tc>
          <w:tcPr>
            <w:tcW w:w="13035" w:type="dxa"/>
            <w:gridSpan w:val="2"/>
          </w:tcPr>
          <w:p w14:paraId="6FE730CD" w14:textId="05CA952D" w:rsidR="00455F14" w:rsidRPr="00625AAE" w:rsidRDefault="00455F14" w:rsidP="00455F14">
            <w:pPr>
              <w:pStyle w:val="TableParagraph"/>
              <w:ind w:left="152"/>
            </w:pPr>
            <w:r w:rsidRPr="00625AAE">
              <w:t>D.H. Chen Chair, Stanford University</w:t>
            </w:r>
          </w:p>
        </w:tc>
      </w:tr>
      <w:tr w:rsidR="00455F14" w:rsidRPr="00625AAE" w14:paraId="13C728FC" w14:textId="77777777" w:rsidTr="00E77694">
        <w:trPr>
          <w:trHeight w:val="249"/>
        </w:trPr>
        <w:tc>
          <w:tcPr>
            <w:tcW w:w="1338" w:type="dxa"/>
          </w:tcPr>
          <w:p w14:paraId="4DE0B98C" w14:textId="11D31DBD" w:rsidR="00455F14" w:rsidRPr="00625AAE" w:rsidRDefault="00455F14" w:rsidP="00455F14">
            <w:pPr>
              <w:pStyle w:val="TableParagraph"/>
              <w:ind w:left="50"/>
            </w:pPr>
            <w:r w:rsidRPr="00625AAE">
              <w:t>2012-</w:t>
            </w:r>
          </w:p>
        </w:tc>
        <w:tc>
          <w:tcPr>
            <w:tcW w:w="13035" w:type="dxa"/>
            <w:gridSpan w:val="2"/>
          </w:tcPr>
          <w:p w14:paraId="413B1CA8" w14:textId="0DB78703" w:rsidR="00455F14" w:rsidRPr="00625AAE" w:rsidRDefault="00455F14" w:rsidP="00455F14">
            <w:pPr>
              <w:pStyle w:val="TableParagraph"/>
              <w:ind w:left="152"/>
            </w:pPr>
            <w:r w:rsidRPr="00625AAE">
              <w:t>Professor of Bioengineering and Psychiatry, Stanford University</w:t>
            </w:r>
          </w:p>
        </w:tc>
      </w:tr>
      <w:tr w:rsidR="00455F14" w:rsidRPr="00625AAE" w14:paraId="07431732" w14:textId="77777777" w:rsidTr="00E77694">
        <w:trPr>
          <w:trHeight w:val="249"/>
        </w:trPr>
        <w:tc>
          <w:tcPr>
            <w:tcW w:w="1338" w:type="dxa"/>
          </w:tcPr>
          <w:p w14:paraId="025C84D1" w14:textId="77777777" w:rsidR="00455F14" w:rsidRDefault="00455F14" w:rsidP="00455F14">
            <w:pPr>
              <w:pStyle w:val="TableParagraph"/>
              <w:ind w:left="50"/>
            </w:pPr>
            <w:r w:rsidRPr="00625AAE">
              <w:t>2010-</w:t>
            </w:r>
          </w:p>
          <w:p w14:paraId="2610E972" w14:textId="1B1AFB2B" w:rsidR="005B4F92" w:rsidRDefault="005B4F92" w:rsidP="00455F14">
            <w:pPr>
              <w:pStyle w:val="TableParagraph"/>
              <w:ind w:left="50"/>
            </w:pPr>
            <w:r>
              <w:t>2006-</w:t>
            </w:r>
          </w:p>
          <w:p w14:paraId="5A7BF7C1" w14:textId="76762D0B" w:rsidR="005B4F92" w:rsidRPr="00625AAE" w:rsidRDefault="005B4F92" w:rsidP="003554FB">
            <w:pPr>
              <w:pStyle w:val="TableParagraph"/>
              <w:ind w:left="50"/>
            </w:pPr>
            <w:r>
              <w:t>2004-</w:t>
            </w:r>
          </w:p>
        </w:tc>
        <w:tc>
          <w:tcPr>
            <w:tcW w:w="13035" w:type="dxa"/>
            <w:gridSpan w:val="2"/>
          </w:tcPr>
          <w:p w14:paraId="4D6E7E92" w14:textId="77777777" w:rsidR="005B4F92" w:rsidRDefault="00455F14" w:rsidP="005B4F92">
            <w:pPr>
              <w:pStyle w:val="TableParagraph"/>
              <w:ind w:left="152"/>
            </w:pPr>
            <w:r w:rsidRPr="00625AAE">
              <w:t>Director of Undergraduate Education in Bioengineering, Stanford University</w:t>
            </w:r>
          </w:p>
          <w:p w14:paraId="7C79F96A" w14:textId="564AF147" w:rsidR="005B4F92" w:rsidRDefault="005B4F92" w:rsidP="00455F14">
            <w:pPr>
              <w:pStyle w:val="TableParagraph"/>
              <w:ind w:left="152"/>
            </w:pPr>
            <w:r w:rsidRPr="00625AAE">
              <w:t xml:space="preserve">Diplomate, American Board of Psychiatry and Neurology </w:t>
            </w:r>
          </w:p>
          <w:p w14:paraId="60DC8765" w14:textId="1B8B7BCF" w:rsidR="005B4F92" w:rsidRPr="00625AAE" w:rsidRDefault="005B4F92" w:rsidP="00455F14">
            <w:pPr>
              <w:pStyle w:val="TableParagraph"/>
              <w:ind w:left="152"/>
            </w:pPr>
            <w:r w:rsidRPr="00625AAE">
              <w:t>Principal Investigator</w:t>
            </w:r>
            <w:r w:rsidR="00925657">
              <w:t xml:space="preserve"> and Head of Laboratory</w:t>
            </w:r>
            <w:r>
              <w:t xml:space="preserve">, </w:t>
            </w:r>
            <w:r w:rsidRPr="00625AAE">
              <w:t>Stanford</w:t>
            </w:r>
            <w:r>
              <w:t xml:space="preserve"> Department of Psychiatry </w:t>
            </w:r>
          </w:p>
        </w:tc>
      </w:tr>
      <w:tr w:rsidR="00241E81" w:rsidRPr="00625AAE" w14:paraId="1D1624D0" w14:textId="77777777" w:rsidTr="00E77694">
        <w:trPr>
          <w:trHeight w:val="249"/>
        </w:trPr>
        <w:tc>
          <w:tcPr>
            <w:tcW w:w="1338" w:type="dxa"/>
          </w:tcPr>
          <w:p w14:paraId="646500D9" w14:textId="77777777" w:rsidR="00241E81" w:rsidRPr="00625AAE" w:rsidRDefault="00726375">
            <w:pPr>
              <w:pStyle w:val="TableParagraph"/>
              <w:ind w:left="50"/>
            </w:pPr>
            <w:r w:rsidRPr="00625AAE">
              <w:t>2009-2013</w:t>
            </w:r>
          </w:p>
        </w:tc>
        <w:tc>
          <w:tcPr>
            <w:tcW w:w="13035" w:type="dxa"/>
            <w:gridSpan w:val="2"/>
          </w:tcPr>
          <w:p w14:paraId="11DE6D5C" w14:textId="77777777" w:rsidR="00241E81" w:rsidRPr="00625AAE" w:rsidRDefault="00726375">
            <w:pPr>
              <w:pStyle w:val="TableParagraph"/>
              <w:ind w:left="152"/>
            </w:pPr>
            <w:r w:rsidRPr="00625AAE">
              <w:t>Howard Hughes Medical Institute Early Career Investigator</w:t>
            </w:r>
          </w:p>
        </w:tc>
      </w:tr>
      <w:tr w:rsidR="00455F14" w:rsidRPr="00625AAE" w14:paraId="0D9BB172" w14:textId="77777777" w:rsidTr="00E77694">
        <w:trPr>
          <w:trHeight w:val="251"/>
        </w:trPr>
        <w:tc>
          <w:tcPr>
            <w:tcW w:w="1338" w:type="dxa"/>
          </w:tcPr>
          <w:p w14:paraId="033F6449" w14:textId="64099BC0" w:rsidR="004F2299" w:rsidRDefault="004F2299" w:rsidP="00455F14">
            <w:pPr>
              <w:pStyle w:val="TableParagraph"/>
              <w:spacing w:line="231" w:lineRule="exact"/>
              <w:ind w:left="50"/>
            </w:pPr>
            <w:r w:rsidRPr="00625AAE">
              <w:t>2013-</w:t>
            </w:r>
            <w:r>
              <w:t>2019</w:t>
            </w:r>
          </w:p>
          <w:p w14:paraId="758EF07D" w14:textId="7765461B" w:rsidR="00455F14" w:rsidRPr="00625AAE" w:rsidRDefault="00455F14" w:rsidP="00455F14">
            <w:pPr>
              <w:pStyle w:val="TableParagraph"/>
              <w:spacing w:line="231" w:lineRule="exact"/>
              <w:ind w:left="50"/>
            </w:pPr>
            <w:r w:rsidRPr="00625AAE">
              <w:t>2009-2012</w:t>
            </w:r>
          </w:p>
        </w:tc>
        <w:tc>
          <w:tcPr>
            <w:tcW w:w="13035" w:type="dxa"/>
            <w:gridSpan w:val="2"/>
          </w:tcPr>
          <w:p w14:paraId="6B3B7BCF" w14:textId="350F0EB9" w:rsidR="004F2299" w:rsidRDefault="004F2299" w:rsidP="00455F14">
            <w:pPr>
              <w:pStyle w:val="TableParagraph"/>
              <w:spacing w:line="231" w:lineRule="exact"/>
              <w:ind w:left="152"/>
            </w:pPr>
            <w:r w:rsidRPr="00625AAE">
              <w:t xml:space="preserve">Foreign Adjunct Professor, Karolinska </w:t>
            </w:r>
            <w:proofErr w:type="spellStart"/>
            <w:r w:rsidRPr="00625AAE">
              <w:t>Institutet</w:t>
            </w:r>
            <w:proofErr w:type="spellEnd"/>
            <w:r w:rsidRPr="00625AAE">
              <w:t>, Stockholm</w:t>
            </w:r>
          </w:p>
          <w:p w14:paraId="07ACDCB5" w14:textId="31F6FC58" w:rsidR="00455F14" w:rsidRPr="00625AAE" w:rsidRDefault="00455F14" w:rsidP="00455F14">
            <w:pPr>
              <w:pStyle w:val="TableParagraph"/>
              <w:spacing w:line="231" w:lineRule="exact"/>
              <w:ind w:left="152"/>
            </w:pPr>
            <w:r w:rsidRPr="00625AAE">
              <w:t>Associate Professor of Bioengineering and Psychiatry, Stanford University</w:t>
            </w:r>
          </w:p>
        </w:tc>
      </w:tr>
      <w:tr w:rsidR="00455F14" w:rsidRPr="00625AAE" w14:paraId="72258896" w14:textId="77777777" w:rsidTr="00E77694">
        <w:trPr>
          <w:trHeight w:val="249"/>
        </w:trPr>
        <w:tc>
          <w:tcPr>
            <w:tcW w:w="1338" w:type="dxa"/>
          </w:tcPr>
          <w:p w14:paraId="303F19B9" w14:textId="77777777" w:rsidR="00455F14" w:rsidRDefault="00455F14" w:rsidP="00455F14">
            <w:pPr>
              <w:pStyle w:val="TableParagraph"/>
              <w:ind w:left="50"/>
            </w:pPr>
            <w:r w:rsidRPr="00625AAE">
              <w:t>2005-2008</w:t>
            </w:r>
          </w:p>
          <w:p w14:paraId="2FB15EF9" w14:textId="63A93D9F" w:rsidR="006703BC" w:rsidRPr="00625AAE" w:rsidRDefault="006703BC" w:rsidP="00455F14">
            <w:pPr>
              <w:pStyle w:val="TableParagraph"/>
              <w:ind w:left="50"/>
            </w:pPr>
            <w:r>
              <w:t>2004-2005</w:t>
            </w:r>
          </w:p>
        </w:tc>
        <w:tc>
          <w:tcPr>
            <w:tcW w:w="13035" w:type="dxa"/>
            <w:gridSpan w:val="2"/>
          </w:tcPr>
          <w:p w14:paraId="43F6F3EF" w14:textId="2D3BCC0A" w:rsidR="00455F14" w:rsidRDefault="00455F14" w:rsidP="00455F14">
            <w:pPr>
              <w:pStyle w:val="TableParagraph"/>
              <w:ind w:left="152"/>
            </w:pPr>
            <w:r w:rsidRPr="00625AAE">
              <w:t>Assistant Professor of Bioengineering</w:t>
            </w:r>
            <w:r w:rsidR="00925657" w:rsidRPr="00625AAE">
              <w:t xml:space="preserve"> </w:t>
            </w:r>
            <w:r w:rsidR="00925657" w:rsidRPr="00625AAE">
              <w:t>and Psychiatry</w:t>
            </w:r>
            <w:r w:rsidRPr="00625AAE">
              <w:t>, Stanford University</w:t>
            </w:r>
          </w:p>
          <w:p w14:paraId="42953BD7" w14:textId="4BA95757" w:rsidR="006703BC" w:rsidRPr="00625AAE" w:rsidRDefault="006703BC" w:rsidP="00455F14">
            <w:pPr>
              <w:pStyle w:val="TableParagraph"/>
              <w:ind w:left="152"/>
            </w:pPr>
            <w:r w:rsidRPr="00625AAE">
              <w:t>Principal Investigator</w:t>
            </w:r>
            <w:r>
              <w:t xml:space="preserve">/Head of Laboratory and Clinical Educator, </w:t>
            </w:r>
            <w:r w:rsidRPr="00625AAE">
              <w:t>Stanford</w:t>
            </w:r>
            <w:r>
              <w:t xml:space="preserve"> Department of Psychiatry </w:t>
            </w:r>
          </w:p>
        </w:tc>
      </w:tr>
      <w:tr w:rsidR="00455F14" w:rsidRPr="00625AAE" w14:paraId="6BEC9595" w14:textId="77777777" w:rsidTr="00E77694">
        <w:trPr>
          <w:trHeight w:val="250"/>
        </w:trPr>
        <w:tc>
          <w:tcPr>
            <w:tcW w:w="1338" w:type="dxa"/>
          </w:tcPr>
          <w:p w14:paraId="7A6EB26B" w14:textId="429DD9B8" w:rsidR="00455F14" w:rsidRPr="00625AAE" w:rsidRDefault="005B4F92" w:rsidP="00455F14">
            <w:pPr>
              <w:pStyle w:val="TableParagraph"/>
              <w:ind w:left="50"/>
            </w:pPr>
            <w:r>
              <w:t>7/</w:t>
            </w:r>
            <w:r w:rsidR="00455F14" w:rsidRPr="00625AAE">
              <w:t>00-</w:t>
            </w:r>
            <w:r>
              <w:t>6/</w:t>
            </w:r>
            <w:r w:rsidR="00455F14" w:rsidRPr="00625AAE">
              <w:t>04</w:t>
            </w:r>
          </w:p>
        </w:tc>
        <w:tc>
          <w:tcPr>
            <w:tcW w:w="13035" w:type="dxa"/>
            <w:gridSpan w:val="2"/>
          </w:tcPr>
          <w:p w14:paraId="03BFB0C1" w14:textId="12885276" w:rsidR="00455F14" w:rsidRPr="00625AAE" w:rsidRDefault="00455F14" w:rsidP="00455F14">
            <w:pPr>
              <w:pStyle w:val="TableParagraph"/>
              <w:ind w:left="152"/>
            </w:pPr>
            <w:r w:rsidRPr="00625AAE">
              <w:t>MD internship/licensure and psychiatry residency, Stanford University</w:t>
            </w:r>
          </w:p>
        </w:tc>
      </w:tr>
      <w:tr w:rsidR="00455F14" w:rsidRPr="00625AAE" w14:paraId="1A777369" w14:textId="77777777" w:rsidTr="004F2299">
        <w:trPr>
          <w:trHeight w:val="61"/>
        </w:trPr>
        <w:tc>
          <w:tcPr>
            <w:tcW w:w="14373" w:type="dxa"/>
            <w:gridSpan w:val="3"/>
          </w:tcPr>
          <w:p w14:paraId="6D0D5569" w14:textId="29F3440B" w:rsidR="00455F14" w:rsidRPr="00625AAE" w:rsidRDefault="003554FB" w:rsidP="003554FB">
            <w:pPr>
              <w:pStyle w:val="TableParagraph"/>
              <w:spacing w:line="249" w:lineRule="exact"/>
              <w:ind w:left="0"/>
              <w:rPr>
                <w:b/>
              </w:rPr>
            </w:pPr>
            <w:r>
              <w:rPr>
                <w:b/>
              </w:rPr>
              <w:t xml:space="preserve">      </w:t>
            </w:r>
            <w:r w:rsidR="00455F14" w:rsidRPr="00625AAE">
              <w:rPr>
                <w:b/>
              </w:rPr>
              <w:t>Synergistic Activities</w:t>
            </w:r>
          </w:p>
          <w:p w14:paraId="59B27351" w14:textId="2BBC41B4" w:rsidR="007B6998" w:rsidRPr="00625AAE" w:rsidRDefault="007B6998" w:rsidP="007B6998">
            <w:pPr>
              <w:adjustRightInd w:val="0"/>
              <w:ind w:right="360"/>
              <w:rPr>
                <w:color w:val="000000" w:themeColor="text1"/>
              </w:rPr>
            </w:pPr>
            <w:r w:rsidRPr="00625AAE">
              <w:rPr>
                <w:color w:val="000000" w:themeColor="text1"/>
              </w:rPr>
              <w:t xml:space="preserve">2023-                </w:t>
            </w:r>
            <w:r w:rsidR="00D56CFD">
              <w:rPr>
                <w:color w:val="000000" w:themeColor="text1"/>
              </w:rPr>
              <w:t xml:space="preserve"> </w:t>
            </w:r>
            <w:r w:rsidRPr="00625AAE">
              <w:rPr>
                <w:color w:val="000000" w:themeColor="text1"/>
              </w:rPr>
              <w:t>Gairdner Prize Medical Advisory Board</w:t>
            </w:r>
          </w:p>
          <w:p w14:paraId="335A3B49" w14:textId="488D3DE6" w:rsidR="007B6998" w:rsidRPr="00625AAE" w:rsidRDefault="007B6998" w:rsidP="007B6998">
            <w:pPr>
              <w:adjustRightInd w:val="0"/>
              <w:ind w:right="360"/>
              <w:rPr>
                <w:color w:val="000000" w:themeColor="text1"/>
              </w:rPr>
            </w:pPr>
            <w:r w:rsidRPr="00625AAE">
              <w:rPr>
                <w:color w:val="000000" w:themeColor="text1"/>
              </w:rPr>
              <w:t xml:space="preserve">2018-                </w:t>
            </w:r>
            <w:r w:rsidR="008A42F4">
              <w:rPr>
                <w:color w:val="000000" w:themeColor="text1"/>
              </w:rPr>
              <w:t xml:space="preserve"> </w:t>
            </w:r>
            <w:r w:rsidRPr="00625AAE">
              <w:rPr>
                <w:color w:val="000000" w:themeColor="text1"/>
              </w:rPr>
              <w:t>Breakthrough Prize Jury</w:t>
            </w:r>
          </w:p>
          <w:p w14:paraId="27A133E4" w14:textId="416E8912" w:rsidR="007B6998" w:rsidRPr="00625AAE" w:rsidRDefault="007B6998" w:rsidP="007B6998">
            <w:pPr>
              <w:adjustRightInd w:val="0"/>
              <w:ind w:right="360"/>
              <w:rPr>
                <w:rFonts w:eastAsia="Calibri"/>
              </w:rPr>
            </w:pPr>
            <w:r w:rsidRPr="00625AAE">
              <w:rPr>
                <w:rFonts w:eastAsia="Calibri"/>
              </w:rPr>
              <w:t xml:space="preserve">2016-                </w:t>
            </w:r>
            <w:r w:rsidR="008A42F4">
              <w:rPr>
                <w:rFonts w:eastAsia="Calibri"/>
              </w:rPr>
              <w:t xml:space="preserve"> </w:t>
            </w:r>
            <w:r w:rsidRPr="00625AAE">
              <w:rPr>
                <w:rFonts w:eastAsia="Calibri"/>
              </w:rPr>
              <w:t>Founding Chair, Optogenetics Gordon Conference</w:t>
            </w:r>
          </w:p>
          <w:p w14:paraId="00B6F746" w14:textId="75E08580" w:rsidR="007B6998" w:rsidRPr="00625AAE" w:rsidRDefault="007B6998" w:rsidP="007B6998">
            <w:pPr>
              <w:adjustRightInd w:val="0"/>
              <w:ind w:right="360"/>
              <w:rPr>
                <w:rFonts w:eastAsia="Calibri"/>
              </w:rPr>
            </w:pPr>
            <w:r w:rsidRPr="00625AAE">
              <w:rPr>
                <w:rFonts w:eastAsia="Calibri"/>
              </w:rPr>
              <w:t xml:space="preserve">2013-               </w:t>
            </w:r>
            <w:r w:rsidRPr="00625AAE">
              <w:t xml:space="preserve"> </w:t>
            </w:r>
            <w:r w:rsidR="008A42F4">
              <w:t xml:space="preserve"> </w:t>
            </w:r>
            <w:r w:rsidRPr="00625AAE">
              <w:t xml:space="preserve">Editorial Board Member, </w:t>
            </w:r>
            <w:r w:rsidRPr="00625AAE">
              <w:rPr>
                <w:i/>
              </w:rPr>
              <w:t>Cell</w:t>
            </w:r>
          </w:p>
          <w:p w14:paraId="6E507988" w14:textId="69E38E6D" w:rsidR="007B6998" w:rsidRPr="00625AAE" w:rsidRDefault="007B6998" w:rsidP="007B6998">
            <w:pPr>
              <w:rPr>
                <w:rFonts w:eastAsia="Calibri"/>
              </w:rPr>
            </w:pPr>
            <w:r w:rsidRPr="00625AAE">
              <w:rPr>
                <w:rFonts w:eastAsia="Calibri"/>
              </w:rPr>
              <w:t xml:space="preserve">2013/2014      </w:t>
            </w:r>
            <w:r w:rsidR="008A42F4">
              <w:rPr>
                <w:rFonts w:eastAsia="Calibri"/>
              </w:rPr>
              <w:t xml:space="preserve"> </w:t>
            </w:r>
            <w:r w:rsidR="00D56CFD">
              <w:rPr>
                <w:rFonts w:eastAsia="Calibri"/>
              </w:rPr>
              <w:t xml:space="preserve"> </w:t>
            </w:r>
            <w:r w:rsidRPr="00625AAE">
              <w:rPr>
                <w:rFonts w:eastAsia="Calibri"/>
              </w:rPr>
              <w:t>Inaugural NIH BRAIN Initiative working group</w:t>
            </w:r>
          </w:p>
          <w:p w14:paraId="33929C00" w14:textId="59DBE667" w:rsidR="004C0125" w:rsidRPr="00941796" w:rsidRDefault="007B6998" w:rsidP="00941796">
            <w:pPr>
              <w:adjustRightInd w:val="0"/>
              <w:ind w:right="360"/>
              <w:rPr>
                <w:rFonts w:eastAsia="Calibri"/>
              </w:rPr>
            </w:pPr>
            <w:r w:rsidRPr="00625AAE">
              <w:rPr>
                <w:rFonts w:eastAsia="Calibri"/>
              </w:rPr>
              <w:t xml:space="preserve">2018/2019      </w:t>
            </w:r>
            <w:r w:rsidR="008A42F4">
              <w:rPr>
                <w:rFonts w:eastAsia="Calibri"/>
              </w:rPr>
              <w:t xml:space="preserve"> </w:t>
            </w:r>
            <w:r w:rsidR="00D56CFD">
              <w:rPr>
                <w:rFonts w:eastAsia="Calibri"/>
              </w:rPr>
              <w:t xml:space="preserve"> </w:t>
            </w:r>
            <w:r w:rsidRPr="00625AAE">
              <w:rPr>
                <w:rFonts w:eastAsia="Calibri"/>
              </w:rPr>
              <w:t>NIH BRAIN Initiative 2.0 working group</w:t>
            </w:r>
          </w:p>
        </w:tc>
      </w:tr>
    </w:tbl>
    <w:p w14:paraId="0323B1E4" w14:textId="69AA432D" w:rsidR="00241E81" w:rsidRPr="00625AAE" w:rsidRDefault="00726375">
      <w:pPr>
        <w:pStyle w:val="Heading1"/>
        <w:spacing w:line="249" w:lineRule="exact"/>
        <w:ind w:firstLine="0"/>
        <w:jc w:val="left"/>
        <w:rPr>
          <w:u w:val="none"/>
        </w:rPr>
      </w:pPr>
      <w:r w:rsidRPr="00625AAE">
        <w:rPr>
          <w:u w:val="none"/>
        </w:rPr>
        <w:t>Selected Honors</w:t>
      </w:r>
    </w:p>
    <w:p w14:paraId="418A1798" w14:textId="6B184D7D" w:rsidR="00664EFB" w:rsidRPr="00625AAE" w:rsidRDefault="00664EFB" w:rsidP="00664EFB">
      <w:pPr>
        <w:pStyle w:val="Heading1"/>
        <w:spacing w:line="249" w:lineRule="exact"/>
        <w:jc w:val="left"/>
        <w:rPr>
          <w:b w:val="0"/>
          <w:u w:val="none"/>
        </w:rPr>
      </w:pPr>
      <w:bookmarkStart w:id="0" w:name="OLE_LINK1"/>
      <w:bookmarkStart w:id="1" w:name="OLE_LINK2"/>
      <w:r w:rsidRPr="00625AAE">
        <w:rPr>
          <w:b w:val="0"/>
          <w:u w:val="none"/>
        </w:rPr>
        <w:t>2025</w:t>
      </w:r>
      <w:r w:rsidRPr="00625AAE">
        <w:rPr>
          <w:b w:val="0"/>
          <w:u w:val="none"/>
        </w:rPr>
        <w:tab/>
      </w:r>
      <w:r w:rsidRPr="00625AAE">
        <w:rPr>
          <w:b w:val="0"/>
          <w:u w:val="none"/>
        </w:rPr>
        <w:tab/>
        <w:t xml:space="preserve">   Asan Award in Basic Medicine, for optogenetics</w:t>
      </w:r>
    </w:p>
    <w:p w14:paraId="43E0001F" w14:textId="4F3F115E" w:rsidR="008C3C57" w:rsidRPr="00625AAE" w:rsidRDefault="008C3C57" w:rsidP="008C3C57">
      <w:pPr>
        <w:pStyle w:val="Heading1"/>
        <w:spacing w:line="249" w:lineRule="exact"/>
        <w:jc w:val="left"/>
        <w:rPr>
          <w:b w:val="0"/>
          <w:u w:val="none"/>
        </w:rPr>
      </w:pPr>
      <w:r w:rsidRPr="00625AAE">
        <w:rPr>
          <w:b w:val="0"/>
          <w:u w:val="none"/>
        </w:rPr>
        <w:lastRenderedPageBreak/>
        <w:t>2023</w:t>
      </w:r>
      <w:r w:rsidRPr="00625AAE">
        <w:rPr>
          <w:b w:val="0"/>
          <w:u w:val="none"/>
        </w:rPr>
        <w:tab/>
        <w:t xml:space="preserve">   </w:t>
      </w:r>
      <w:r w:rsidRPr="00625AAE">
        <w:rPr>
          <w:b w:val="0"/>
          <w:u w:val="none"/>
        </w:rPr>
        <w:tab/>
        <w:t xml:space="preserve">   Japan Prize in Life Science, for optogenetics</w:t>
      </w:r>
    </w:p>
    <w:bookmarkEnd w:id="0"/>
    <w:bookmarkEnd w:id="1"/>
    <w:p w14:paraId="377BC3F3" w14:textId="0CF4EC4E" w:rsidR="00FC3303" w:rsidRPr="00625AAE" w:rsidRDefault="00FC3303" w:rsidP="00FC3303">
      <w:pPr>
        <w:pStyle w:val="Heading1"/>
        <w:spacing w:line="249" w:lineRule="exact"/>
        <w:jc w:val="left"/>
        <w:rPr>
          <w:b w:val="0"/>
          <w:u w:val="none"/>
        </w:rPr>
      </w:pPr>
      <w:r w:rsidRPr="00625AAE">
        <w:rPr>
          <w:b w:val="0"/>
          <w:u w:val="none"/>
        </w:rPr>
        <w:t>2022</w:t>
      </w:r>
      <w:r w:rsidRPr="00625AAE">
        <w:rPr>
          <w:b w:val="0"/>
          <w:u w:val="none"/>
        </w:rPr>
        <w:tab/>
      </w:r>
      <w:r w:rsidRPr="00625AAE">
        <w:rPr>
          <w:b w:val="0"/>
          <w:u w:val="none"/>
        </w:rPr>
        <w:tab/>
        <w:t xml:space="preserve">   Horwitz Prize, for optogenetics</w:t>
      </w:r>
    </w:p>
    <w:p w14:paraId="2968F65B" w14:textId="4EFC67AF" w:rsidR="00215219" w:rsidRPr="00625AAE" w:rsidRDefault="00215219" w:rsidP="00C477D3">
      <w:pPr>
        <w:pStyle w:val="BodyText"/>
        <w:spacing w:before="8"/>
      </w:pPr>
      <w:r w:rsidRPr="00625AAE">
        <w:t>2021</w:t>
      </w:r>
      <w:r w:rsidRPr="00625AAE">
        <w:tab/>
      </w:r>
      <w:r w:rsidRPr="00625AAE">
        <w:tab/>
        <w:t xml:space="preserve">   Lasker Award</w:t>
      </w:r>
      <w:r w:rsidR="00C7367B" w:rsidRPr="00625AAE">
        <w:t xml:space="preserve"> for Basic Medical Research</w:t>
      </w:r>
    </w:p>
    <w:p w14:paraId="1EE482CA" w14:textId="71E190EF" w:rsidR="00CF754A" w:rsidRPr="00625AAE" w:rsidRDefault="00C477D3" w:rsidP="00F67384">
      <w:pPr>
        <w:pStyle w:val="BodyText"/>
        <w:spacing w:before="8"/>
      </w:pPr>
      <w:r w:rsidRPr="00625AAE">
        <w:t>2020</w:t>
      </w:r>
      <w:r w:rsidRPr="00625AAE">
        <w:tab/>
      </w:r>
      <w:r w:rsidRPr="00625AAE">
        <w:tab/>
        <w:t xml:space="preserve">   Heineken Prize </w:t>
      </w:r>
      <w:r w:rsidR="00C7367B" w:rsidRPr="00625AAE">
        <w:t>in</w:t>
      </w:r>
      <w:r w:rsidRPr="00625AAE">
        <w:t xml:space="preserve"> Medicine</w:t>
      </w:r>
    </w:p>
    <w:p w14:paraId="36D8BD4D" w14:textId="12A1B162" w:rsidR="00C477D3" w:rsidRPr="00625AAE" w:rsidRDefault="00C477D3" w:rsidP="00C477D3">
      <w:pPr>
        <w:pStyle w:val="BodyText"/>
        <w:spacing w:before="8"/>
      </w:pPr>
      <w:r w:rsidRPr="00625AAE">
        <w:t>2019</w:t>
      </w:r>
      <w:r w:rsidRPr="00625AAE">
        <w:tab/>
      </w:r>
      <w:r w:rsidRPr="00625AAE">
        <w:tab/>
        <w:t xml:space="preserve">   Election to the National Academy of Engineering (NAE)</w:t>
      </w:r>
    </w:p>
    <w:p w14:paraId="33E305EB" w14:textId="2ED8A7D5" w:rsidR="00C477D3" w:rsidRPr="00625AAE" w:rsidRDefault="00C477D3" w:rsidP="00C477D3">
      <w:pPr>
        <w:pStyle w:val="BodyText"/>
        <w:spacing w:before="8"/>
      </w:pPr>
      <w:r w:rsidRPr="00625AAE">
        <w:t>2018</w:t>
      </w:r>
      <w:r w:rsidRPr="00625AAE">
        <w:tab/>
      </w:r>
      <w:r w:rsidRPr="00625AAE">
        <w:tab/>
        <w:t xml:space="preserve">   Gairdner Award, for optogenetics</w:t>
      </w:r>
    </w:p>
    <w:p w14:paraId="2766E522" w14:textId="44A09009" w:rsidR="00C477D3" w:rsidRPr="00625AAE" w:rsidRDefault="00C477D3" w:rsidP="00C477D3">
      <w:pPr>
        <w:pStyle w:val="BodyText"/>
        <w:spacing w:before="8"/>
      </w:pPr>
      <w:r w:rsidRPr="00625AAE">
        <w:t>2018</w:t>
      </w:r>
      <w:r w:rsidRPr="00625AAE">
        <w:tab/>
      </w:r>
      <w:r w:rsidRPr="00625AAE">
        <w:tab/>
        <w:t xml:space="preserve">   Eisenberg Prize, University of Michigan</w:t>
      </w:r>
    </w:p>
    <w:p w14:paraId="31711E3F" w14:textId="6271049C" w:rsidR="00C477D3" w:rsidRPr="00625AAE" w:rsidRDefault="00C477D3" w:rsidP="00C477D3">
      <w:pPr>
        <w:pStyle w:val="BodyText"/>
        <w:spacing w:before="8"/>
      </w:pPr>
      <w:r w:rsidRPr="00625AAE">
        <w:t>2018</w:t>
      </w:r>
      <w:r w:rsidRPr="00625AAE">
        <w:tab/>
      </w:r>
      <w:r w:rsidRPr="00625AAE">
        <w:tab/>
        <w:t xml:space="preserve">   Leibinger Prize, for optogenetics</w:t>
      </w:r>
    </w:p>
    <w:p w14:paraId="5BA22902" w14:textId="3BEC7170" w:rsidR="00C477D3" w:rsidRPr="00625AAE" w:rsidRDefault="00C477D3" w:rsidP="00C477D3">
      <w:pPr>
        <w:pStyle w:val="BodyText"/>
        <w:spacing w:before="8"/>
      </w:pPr>
      <w:r w:rsidRPr="00625AAE">
        <w:t>2018</w:t>
      </w:r>
      <w:r w:rsidRPr="00625AAE">
        <w:tab/>
      </w:r>
      <w:r w:rsidRPr="00625AAE">
        <w:tab/>
        <w:t xml:space="preserve">   Kyoto Prize, for optogenetics</w:t>
      </w:r>
    </w:p>
    <w:p w14:paraId="770C0E8F" w14:textId="2F25EF55" w:rsidR="00C477D3" w:rsidRPr="00625AAE" w:rsidRDefault="00C477D3" w:rsidP="00C477D3">
      <w:pPr>
        <w:pStyle w:val="BodyText"/>
        <w:spacing w:before="8"/>
      </w:pPr>
      <w:r w:rsidRPr="00625AAE">
        <w:t>2017</w:t>
      </w:r>
      <w:r w:rsidRPr="00625AAE">
        <w:tab/>
      </w:r>
      <w:r w:rsidRPr="00625AAE">
        <w:tab/>
        <w:t xml:space="preserve">   Harvey Prize, for optogenetics</w:t>
      </w:r>
    </w:p>
    <w:p w14:paraId="2497862D" w14:textId="342459A1" w:rsidR="00C477D3" w:rsidRPr="00625AAE" w:rsidRDefault="00C477D3" w:rsidP="00C477D3">
      <w:pPr>
        <w:pStyle w:val="BodyText"/>
        <w:spacing w:before="8"/>
      </w:pPr>
      <w:r w:rsidRPr="00625AAE">
        <w:t>2017</w:t>
      </w:r>
      <w:r w:rsidRPr="00625AAE">
        <w:tab/>
      </w:r>
      <w:r w:rsidRPr="00625AAE">
        <w:tab/>
        <w:t xml:space="preserve">   Fresenius Prize: for optogenetics, hydrogel-tissue chemistry, and circuitry of depression</w:t>
      </w:r>
    </w:p>
    <w:p w14:paraId="64033A7F" w14:textId="0F78D568" w:rsidR="00C477D3" w:rsidRPr="00625AAE" w:rsidRDefault="00C477D3" w:rsidP="00C477D3">
      <w:pPr>
        <w:pStyle w:val="BodyText"/>
        <w:spacing w:before="8"/>
      </w:pPr>
      <w:r w:rsidRPr="00625AAE">
        <w:t>2016</w:t>
      </w:r>
      <w:r w:rsidRPr="00625AAE">
        <w:tab/>
      </w:r>
      <w:r w:rsidRPr="00625AAE">
        <w:tab/>
        <w:t xml:space="preserve">   BBVA Award, for optogenetics</w:t>
      </w:r>
    </w:p>
    <w:p w14:paraId="6AE80548" w14:textId="618E087D" w:rsidR="00C477D3" w:rsidRPr="00625AAE" w:rsidRDefault="00C477D3" w:rsidP="00C477D3">
      <w:pPr>
        <w:pStyle w:val="BodyText"/>
        <w:spacing w:before="8"/>
      </w:pPr>
      <w:r w:rsidRPr="00625AAE">
        <w:t>2016</w:t>
      </w:r>
      <w:r w:rsidRPr="00625AAE">
        <w:tab/>
      </w:r>
      <w:r w:rsidRPr="00625AAE">
        <w:tab/>
        <w:t xml:space="preserve">   Massry Prize, for optogenetics</w:t>
      </w:r>
    </w:p>
    <w:p w14:paraId="621F919E" w14:textId="07BE8082" w:rsidR="00C477D3" w:rsidRPr="00625AAE" w:rsidRDefault="00C477D3" w:rsidP="00C477D3">
      <w:pPr>
        <w:pStyle w:val="BodyText"/>
        <w:spacing w:before="8"/>
      </w:pPr>
      <w:r w:rsidRPr="00625AAE">
        <w:t>2015</w:t>
      </w:r>
      <w:r w:rsidRPr="00625AAE">
        <w:tab/>
      </w:r>
      <w:r w:rsidRPr="00625AAE">
        <w:tab/>
        <w:t xml:space="preserve">   Albany Prize in Medicine and Biomedical Research, for optogenetics</w:t>
      </w:r>
    </w:p>
    <w:p w14:paraId="70223AFA" w14:textId="254B58A9" w:rsidR="00C477D3" w:rsidRPr="00625AAE" w:rsidRDefault="00C477D3" w:rsidP="00C477D3">
      <w:pPr>
        <w:pStyle w:val="BodyText"/>
        <w:spacing w:before="8"/>
      </w:pPr>
      <w:r w:rsidRPr="00625AAE">
        <w:t>2015</w:t>
      </w:r>
      <w:r w:rsidRPr="00625AAE">
        <w:tab/>
      </w:r>
      <w:r w:rsidRPr="00625AAE">
        <w:tab/>
        <w:t xml:space="preserve">   Lurie Prize, FNIH, for optogenetics</w:t>
      </w:r>
    </w:p>
    <w:p w14:paraId="6C3D8E31" w14:textId="774DBE28" w:rsidR="00C477D3" w:rsidRPr="00625AAE" w:rsidRDefault="00C477D3" w:rsidP="00C477D3">
      <w:pPr>
        <w:pStyle w:val="BodyText"/>
        <w:spacing w:before="8"/>
      </w:pPr>
      <w:r w:rsidRPr="00625AAE">
        <w:t>2015</w:t>
      </w:r>
      <w:r w:rsidRPr="00625AAE">
        <w:tab/>
      </w:r>
      <w:r w:rsidRPr="00625AAE">
        <w:tab/>
        <w:t xml:space="preserve">   Breakthrough Prize in Life Science, for optogenetics</w:t>
      </w:r>
    </w:p>
    <w:p w14:paraId="1084D3EE" w14:textId="6062737E" w:rsidR="00C477D3" w:rsidRPr="00625AAE" w:rsidRDefault="00C477D3" w:rsidP="00C477D3">
      <w:pPr>
        <w:pStyle w:val="BodyText"/>
        <w:spacing w:before="8"/>
      </w:pPr>
      <w:r w:rsidRPr="00625AAE">
        <w:t>2015</w:t>
      </w:r>
      <w:r w:rsidRPr="00625AAE">
        <w:tab/>
      </w:r>
      <w:r w:rsidRPr="00625AAE">
        <w:tab/>
        <w:t xml:space="preserve">   Dickson Prize in Medicine, for optogenetics</w:t>
      </w:r>
    </w:p>
    <w:p w14:paraId="52C31B1D" w14:textId="55D5F830" w:rsidR="00C477D3" w:rsidRPr="00625AAE" w:rsidRDefault="00C477D3" w:rsidP="00C477D3">
      <w:pPr>
        <w:pStyle w:val="BodyText"/>
        <w:spacing w:before="8"/>
      </w:pPr>
      <w:r w:rsidRPr="00625AAE">
        <w:t>2014</w:t>
      </w:r>
      <w:r w:rsidRPr="00625AAE">
        <w:tab/>
        <w:t xml:space="preserve">             </w:t>
      </w:r>
      <w:r w:rsidRPr="00625AAE">
        <w:tab/>
        <w:t xml:space="preserve">   Dickson Prize in Science, for optogenetics and CLARITY</w:t>
      </w:r>
    </w:p>
    <w:p w14:paraId="21F41695" w14:textId="1A2CB844" w:rsidR="00C477D3" w:rsidRPr="00625AAE" w:rsidRDefault="00C477D3" w:rsidP="00C477D3">
      <w:pPr>
        <w:pStyle w:val="BodyText"/>
        <w:spacing w:before="8"/>
      </w:pPr>
      <w:r w:rsidRPr="00625AAE">
        <w:t>2014</w:t>
      </w:r>
      <w:r w:rsidRPr="00625AAE">
        <w:tab/>
      </w:r>
      <w:r w:rsidRPr="00625AAE">
        <w:tab/>
        <w:t xml:space="preserve">   Keio Prize in Medical Science, for optogenetics</w:t>
      </w:r>
    </w:p>
    <w:p w14:paraId="71E4904E" w14:textId="47CF8557" w:rsidR="00C477D3" w:rsidRPr="00625AAE" w:rsidRDefault="00C477D3" w:rsidP="00C477D3">
      <w:pPr>
        <w:pStyle w:val="BodyText"/>
        <w:spacing w:before="8"/>
      </w:pPr>
      <w:r w:rsidRPr="00625AAE">
        <w:t>2013</w:t>
      </w:r>
      <w:r w:rsidRPr="00625AAE">
        <w:tab/>
      </w:r>
      <w:r w:rsidRPr="00625AAE">
        <w:tab/>
        <w:t xml:space="preserve">   Richard Lounsbery Prize, National Academy of Sciences, for optogenetics</w:t>
      </w:r>
    </w:p>
    <w:p w14:paraId="6880EBDB" w14:textId="1D710159" w:rsidR="00C477D3" w:rsidRPr="00625AAE" w:rsidRDefault="00C477D3" w:rsidP="00C477D3">
      <w:pPr>
        <w:pStyle w:val="BodyText"/>
        <w:spacing w:before="8"/>
      </w:pPr>
      <w:r w:rsidRPr="00625AAE">
        <w:t>2013</w:t>
      </w:r>
      <w:r w:rsidRPr="00625AAE">
        <w:tab/>
      </w:r>
      <w:r w:rsidRPr="00625AAE">
        <w:tab/>
        <w:t xml:space="preserve">   </w:t>
      </w:r>
      <w:proofErr w:type="spellStart"/>
      <w:r w:rsidRPr="00625AAE">
        <w:t>Pasarow</w:t>
      </w:r>
      <w:proofErr w:type="spellEnd"/>
      <w:r w:rsidRPr="00625AAE">
        <w:t xml:space="preserve"> Foundation Award, for neuropsychiatry</w:t>
      </w:r>
    </w:p>
    <w:p w14:paraId="34E52393" w14:textId="25E124B9" w:rsidR="00C477D3" w:rsidRPr="00625AAE" w:rsidRDefault="00C477D3" w:rsidP="00C477D3">
      <w:pPr>
        <w:pStyle w:val="BodyText"/>
        <w:spacing w:before="8"/>
      </w:pPr>
      <w:r w:rsidRPr="00625AAE">
        <w:t>2013</w:t>
      </w:r>
      <w:r w:rsidRPr="00625AAE">
        <w:tab/>
      </w:r>
      <w:r w:rsidRPr="00625AAE">
        <w:tab/>
        <w:t xml:space="preserve">   BRAIN Prize, Lundbeck Research Foundation, for optogenetics.</w:t>
      </w:r>
    </w:p>
    <w:p w14:paraId="55929146" w14:textId="3A64ED66" w:rsidR="00C477D3" w:rsidRPr="00625AAE" w:rsidRDefault="00C477D3" w:rsidP="00C477D3">
      <w:pPr>
        <w:pStyle w:val="BodyText"/>
        <w:spacing w:before="8"/>
      </w:pPr>
      <w:r w:rsidRPr="00625AAE">
        <w:t>2013</w:t>
      </w:r>
      <w:r w:rsidRPr="00625AAE">
        <w:tab/>
      </w:r>
      <w:r w:rsidRPr="00625AAE">
        <w:tab/>
        <w:t xml:space="preserve">   Premio Citta' di Firenze for Molecular Sciences, for optogenetics and CLARITY</w:t>
      </w:r>
    </w:p>
    <w:p w14:paraId="72DC0038" w14:textId="21587E01" w:rsidR="00C477D3" w:rsidRPr="00625AAE" w:rsidRDefault="00C477D3" w:rsidP="00C477D3">
      <w:pPr>
        <w:pStyle w:val="BodyText"/>
        <w:spacing w:before="8"/>
      </w:pPr>
      <w:r w:rsidRPr="00625AAE">
        <w:t>2013</w:t>
      </w:r>
      <w:r w:rsidRPr="00625AAE">
        <w:tab/>
      </w:r>
      <w:r w:rsidRPr="00625AAE">
        <w:tab/>
        <w:t xml:space="preserve">   Gabbay Award, Brandeis University, for optogenetics</w:t>
      </w:r>
    </w:p>
    <w:p w14:paraId="7D0163B8" w14:textId="39BBEB35" w:rsidR="00C477D3" w:rsidRPr="00625AAE" w:rsidRDefault="00C477D3" w:rsidP="00C477D3">
      <w:pPr>
        <w:pStyle w:val="BodyText"/>
        <w:spacing w:before="8"/>
      </w:pPr>
      <w:r w:rsidRPr="00625AAE">
        <w:t>2013</w:t>
      </w:r>
      <w:r w:rsidRPr="00625AAE">
        <w:tab/>
      </w:r>
      <w:r w:rsidRPr="00625AAE">
        <w:tab/>
        <w:t xml:space="preserve">   Goldman-Rakic Award, Yale/NARSAD, for optogenetics and CLARITY</w:t>
      </w:r>
    </w:p>
    <w:p w14:paraId="395B81F4" w14:textId="2B66E555" w:rsidR="00C477D3" w:rsidRPr="00625AAE" w:rsidRDefault="00C477D3" w:rsidP="00C477D3">
      <w:pPr>
        <w:pStyle w:val="BodyText"/>
        <w:spacing w:before="8"/>
      </w:pPr>
      <w:r w:rsidRPr="00625AAE">
        <w:t>2012</w:t>
      </w:r>
      <w:r w:rsidRPr="00625AAE">
        <w:tab/>
      </w:r>
      <w:r w:rsidRPr="00625AAE">
        <w:tab/>
        <w:t xml:space="preserve">   Perl/UNC Prize, for optogenetics</w:t>
      </w:r>
    </w:p>
    <w:p w14:paraId="06954E14" w14:textId="68429E23" w:rsidR="00C477D3" w:rsidRPr="00625AAE" w:rsidRDefault="00C477D3" w:rsidP="00C477D3">
      <w:pPr>
        <w:pStyle w:val="BodyText"/>
        <w:spacing w:before="8"/>
      </w:pPr>
      <w:r w:rsidRPr="00625AAE">
        <w:t>2012</w:t>
      </w:r>
      <w:r w:rsidRPr="00625AAE">
        <w:tab/>
      </w:r>
      <w:r w:rsidRPr="00625AAE">
        <w:tab/>
        <w:t xml:space="preserve">   Zuelch Prize, Max-Planck Institute, for optogenetics</w:t>
      </w:r>
    </w:p>
    <w:p w14:paraId="28E0FFFA" w14:textId="2940D50A" w:rsidR="00C477D3" w:rsidRPr="00625AAE" w:rsidRDefault="00C477D3" w:rsidP="00C477D3">
      <w:pPr>
        <w:pStyle w:val="BodyText"/>
        <w:spacing w:before="8"/>
      </w:pPr>
      <w:r w:rsidRPr="00625AAE">
        <w:t>2012</w:t>
      </w:r>
      <w:r w:rsidRPr="00625AAE">
        <w:tab/>
      </w:r>
      <w:r w:rsidRPr="00625AAE">
        <w:tab/>
        <w:t xml:space="preserve">   election to the National Academy of Sciences (NAS)</w:t>
      </w:r>
    </w:p>
    <w:p w14:paraId="5AC8E1D3" w14:textId="40E77E99" w:rsidR="00C477D3" w:rsidRPr="00625AAE" w:rsidRDefault="00C477D3" w:rsidP="00C477D3">
      <w:pPr>
        <w:pStyle w:val="BodyText"/>
        <w:spacing w:before="8"/>
      </w:pPr>
      <w:r w:rsidRPr="00625AAE">
        <w:t>2011</w:t>
      </w:r>
      <w:r w:rsidRPr="00625AAE">
        <w:tab/>
      </w:r>
      <w:r w:rsidRPr="00625AAE">
        <w:tab/>
        <w:t xml:space="preserve">   Alden Spencer Prize, Columbia University, for optogenetics</w:t>
      </w:r>
    </w:p>
    <w:p w14:paraId="678C4AD8" w14:textId="7F3A0404" w:rsidR="00C477D3" w:rsidRPr="00625AAE" w:rsidRDefault="00C477D3" w:rsidP="00C477D3">
      <w:pPr>
        <w:pStyle w:val="BodyText"/>
        <w:spacing w:before="8"/>
      </w:pPr>
      <w:r w:rsidRPr="00625AAE">
        <w:t>2011</w:t>
      </w:r>
      <w:r w:rsidRPr="00625AAE">
        <w:tab/>
      </w:r>
      <w:r w:rsidRPr="00625AAE">
        <w:tab/>
        <w:t xml:space="preserve">   election to the National Academy of Medicine (NAM; former Institute of Medicine)</w:t>
      </w:r>
    </w:p>
    <w:p w14:paraId="0C202F97" w14:textId="73DDAEE0" w:rsidR="00C477D3" w:rsidRPr="00625AAE" w:rsidRDefault="00C477D3" w:rsidP="00C477D3">
      <w:pPr>
        <w:pStyle w:val="BodyText"/>
        <w:spacing w:before="8"/>
      </w:pPr>
      <w:r w:rsidRPr="00625AAE">
        <w:t>2010</w:t>
      </w:r>
      <w:r w:rsidRPr="00625AAE">
        <w:tab/>
      </w:r>
      <w:r w:rsidRPr="00625AAE">
        <w:tab/>
        <w:t xml:space="preserve">   </w:t>
      </w:r>
      <w:proofErr w:type="spellStart"/>
      <w:r w:rsidRPr="00625AAE">
        <w:t>Koetser</w:t>
      </w:r>
      <w:proofErr w:type="spellEnd"/>
      <w:r w:rsidRPr="00625AAE">
        <w:t xml:space="preserve"> Prize, Zurich Switzerland, for optogenetics</w:t>
      </w:r>
    </w:p>
    <w:p w14:paraId="49CE75A4" w14:textId="5901674A" w:rsidR="00C477D3" w:rsidRPr="00625AAE" w:rsidRDefault="00C477D3" w:rsidP="00C477D3">
      <w:pPr>
        <w:pStyle w:val="BodyText"/>
        <w:spacing w:before="8"/>
      </w:pPr>
      <w:r w:rsidRPr="00625AAE">
        <w:t>2010</w:t>
      </w:r>
      <w:r w:rsidRPr="00625AAE">
        <w:tab/>
      </w:r>
      <w:r w:rsidRPr="00625AAE">
        <w:tab/>
        <w:t xml:space="preserve">   Nakasone Prize, Human Frontiers Scientific Program, for optogenetics</w:t>
      </w:r>
    </w:p>
    <w:p w14:paraId="108400DA" w14:textId="2317BC64" w:rsidR="00C477D3" w:rsidRPr="00625AAE" w:rsidRDefault="00C477D3" w:rsidP="00C477D3">
      <w:pPr>
        <w:pStyle w:val="BodyText"/>
        <w:spacing w:before="8"/>
      </w:pPr>
      <w:r w:rsidRPr="00625AAE">
        <w:t>2009</w:t>
      </w:r>
      <w:r w:rsidRPr="00625AAE">
        <w:tab/>
      </w:r>
      <w:r w:rsidRPr="00625AAE">
        <w:tab/>
        <w:t xml:space="preserve">   Society for Neuroscience Young Investigator Award, for optogenetics</w:t>
      </w:r>
    </w:p>
    <w:p w14:paraId="332170BB" w14:textId="47ECB646" w:rsidR="00C477D3" w:rsidRPr="00625AAE" w:rsidRDefault="00C477D3" w:rsidP="00C477D3">
      <w:pPr>
        <w:pStyle w:val="BodyText"/>
        <w:spacing w:before="8"/>
      </w:pPr>
      <w:r w:rsidRPr="00625AAE">
        <w:t>2008</w:t>
      </w:r>
      <w:r w:rsidRPr="00625AAE">
        <w:tab/>
      </w:r>
      <w:r w:rsidRPr="00625AAE">
        <w:tab/>
        <w:t xml:space="preserve">   Lawrence C. Katz Prize in Neurobiology, Duke University, for optogenetics</w:t>
      </w:r>
    </w:p>
    <w:p w14:paraId="24EE7EFE" w14:textId="5F67243B" w:rsidR="00C477D3" w:rsidRPr="00625AAE" w:rsidRDefault="00C477D3" w:rsidP="00C477D3">
      <w:pPr>
        <w:pStyle w:val="BodyText"/>
        <w:spacing w:before="8"/>
      </w:pPr>
      <w:r w:rsidRPr="00625AAE">
        <w:t>2008</w:t>
      </w:r>
      <w:r w:rsidRPr="00625AAE">
        <w:tab/>
      </w:r>
      <w:r w:rsidRPr="00625AAE">
        <w:tab/>
        <w:t xml:space="preserve">   Schuetze Prize in Neurobiology, Columbia University, for optogenetics</w:t>
      </w:r>
    </w:p>
    <w:p w14:paraId="6C8A8D91" w14:textId="4BE957E2" w:rsidR="00C477D3" w:rsidRPr="00625AAE" w:rsidRDefault="00C477D3" w:rsidP="00C477D3">
      <w:pPr>
        <w:pStyle w:val="BodyText"/>
        <w:spacing w:before="8"/>
      </w:pPr>
      <w:r w:rsidRPr="00625AAE">
        <w:t>2007</w:t>
      </w:r>
      <w:r w:rsidRPr="00625AAE">
        <w:tab/>
      </w:r>
      <w:r w:rsidRPr="00625AAE">
        <w:tab/>
        <w:t xml:space="preserve">   McKnight Foundation Scholar Award, for optogenetics</w:t>
      </w:r>
    </w:p>
    <w:p w14:paraId="1A65F5D4" w14:textId="1C66DB16" w:rsidR="00C477D3" w:rsidRPr="00625AAE" w:rsidRDefault="00C477D3" w:rsidP="00C477D3">
      <w:pPr>
        <w:pStyle w:val="BodyText"/>
        <w:spacing w:before="8"/>
      </w:pPr>
      <w:r w:rsidRPr="00625AAE">
        <w:t>2006</w:t>
      </w:r>
      <w:r w:rsidRPr="00625AAE">
        <w:tab/>
      </w:r>
      <w:r w:rsidRPr="00625AAE">
        <w:tab/>
        <w:t xml:space="preserve">   Presidential Early Career Award in Science and Engineering (PECASE)</w:t>
      </w:r>
    </w:p>
    <w:p w14:paraId="54948D1F" w14:textId="08557CB9" w:rsidR="00C477D3" w:rsidRPr="00625AAE" w:rsidRDefault="00C477D3" w:rsidP="00C477D3">
      <w:pPr>
        <w:pStyle w:val="BodyText"/>
        <w:spacing w:before="8"/>
      </w:pPr>
      <w:r w:rsidRPr="00625AAE">
        <w:t>2005</w:t>
      </w:r>
      <w:r w:rsidRPr="00625AAE">
        <w:tab/>
      </w:r>
      <w:r w:rsidRPr="00625AAE">
        <w:tab/>
        <w:t xml:space="preserve">   McKnight Foundation Technological Innovations in Neuroscience Award</w:t>
      </w:r>
    </w:p>
    <w:p w14:paraId="61F6C68F" w14:textId="36FA6B63" w:rsidR="00C477D3" w:rsidRDefault="00C477D3" w:rsidP="00C477D3">
      <w:pPr>
        <w:pStyle w:val="BodyText"/>
        <w:spacing w:before="8"/>
      </w:pPr>
      <w:r w:rsidRPr="00625AAE">
        <w:t>2005</w:t>
      </w:r>
      <w:r w:rsidRPr="00625AAE">
        <w:tab/>
      </w:r>
      <w:r w:rsidRPr="00625AAE">
        <w:tab/>
        <w:t xml:space="preserve">   NIH Director’s Pioneer Award, for optogenetics</w:t>
      </w:r>
    </w:p>
    <w:p w14:paraId="69E0EEBF" w14:textId="19D158ED" w:rsidR="00495A76" w:rsidRPr="00625AAE" w:rsidRDefault="00495A76" w:rsidP="00C477D3">
      <w:pPr>
        <w:pStyle w:val="BodyText"/>
        <w:spacing w:before="8"/>
      </w:pPr>
      <w:r w:rsidRPr="00625AAE">
        <w:t>1992</w:t>
      </w:r>
      <w:r w:rsidRPr="00625AAE">
        <w:tab/>
      </w:r>
      <w:r w:rsidRPr="00625AAE">
        <w:tab/>
        <w:t xml:space="preserve">   Phi Beta Kappa, Harvard University</w:t>
      </w:r>
    </w:p>
    <w:p w14:paraId="290BB303" w14:textId="12108589" w:rsidR="00495A76" w:rsidRDefault="00CA64D5" w:rsidP="00C477D3">
      <w:pPr>
        <w:pStyle w:val="BodyText"/>
        <w:spacing w:before="8"/>
        <w:ind w:left="0"/>
      </w:pPr>
      <w:r w:rsidRPr="00625AAE">
        <w:rPr>
          <w:noProof/>
        </w:rPr>
        <mc:AlternateContent>
          <mc:Choice Requires="wps">
            <w:drawing>
              <wp:anchor distT="0" distB="0" distL="114300" distR="114300" simplePos="0" relativeHeight="251658240" behindDoc="0" locked="0" layoutInCell="1" allowOverlap="1" wp14:anchorId="19BF6A0B" wp14:editId="0D7D7111">
                <wp:simplePos x="0" y="0"/>
                <wp:positionH relativeFrom="column">
                  <wp:posOffset>90805</wp:posOffset>
                </wp:positionH>
                <wp:positionV relativeFrom="paragraph">
                  <wp:posOffset>184150</wp:posOffset>
                </wp:positionV>
                <wp:extent cx="6886575" cy="0"/>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86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0E8654" id="AutoShape 2" o:spid="_x0000_s1026" type="#_x0000_t32" style="position:absolute;margin-left:7.15pt;margin-top:14.5pt;width:542.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"/>
            </w:pict>
          </mc:Fallback>
        </mc:AlternateContent>
      </w:r>
      <w:r w:rsidR="00C477D3" w:rsidRPr="00625AAE">
        <w:t xml:space="preserve">   1992</w:t>
      </w:r>
      <w:r w:rsidR="00C477D3" w:rsidRPr="00625AAE">
        <w:tab/>
      </w:r>
      <w:r w:rsidR="00C477D3" w:rsidRPr="00625AAE">
        <w:tab/>
        <w:t xml:space="preserve">   </w:t>
      </w:r>
      <w:r w:rsidR="00495A76" w:rsidRPr="00187671">
        <w:rPr>
          <w:i/>
          <w:iCs/>
        </w:rPr>
        <w:t>Summa</w:t>
      </w:r>
      <w:r w:rsidR="00C477D3" w:rsidRPr="00187671">
        <w:rPr>
          <w:i/>
          <w:iCs/>
        </w:rPr>
        <w:t xml:space="preserve"> cum laude</w:t>
      </w:r>
      <w:r w:rsidR="00C477D3" w:rsidRPr="00625AAE">
        <w:t>, Harvard University</w:t>
      </w:r>
    </w:p>
    <w:p w14:paraId="6675E7F0" w14:textId="06648741" w:rsidR="004C0125" w:rsidRPr="00625AAE" w:rsidRDefault="00495A76" w:rsidP="00C477D3">
      <w:pPr>
        <w:pStyle w:val="BodyText"/>
        <w:spacing w:before="8"/>
        <w:ind w:left="0"/>
        <w:rPr>
          <w:sz w:val="11"/>
        </w:rPr>
      </w:pPr>
      <w:r w:rsidRPr="00625AAE">
        <w:t xml:space="preserve">   </w:t>
      </w:r>
    </w:p>
    <w:p w14:paraId="52DF8C2B" w14:textId="29230985" w:rsidR="00241E81" w:rsidRPr="00625AAE" w:rsidRDefault="00726375" w:rsidP="000B0BFC">
      <w:pPr>
        <w:pStyle w:val="Heading1"/>
        <w:numPr>
          <w:ilvl w:val="0"/>
          <w:numId w:val="2"/>
        </w:numPr>
        <w:tabs>
          <w:tab w:val="left" w:pos="520"/>
        </w:tabs>
        <w:spacing w:before="101"/>
        <w:rPr>
          <w:u w:val="none"/>
        </w:rPr>
      </w:pPr>
      <w:r w:rsidRPr="00625AAE">
        <w:rPr>
          <w:u w:val="none"/>
        </w:rPr>
        <w:t>Contribution to</w:t>
      </w:r>
      <w:r w:rsidRPr="00625AAE">
        <w:rPr>
          <w:spacing w:val="-5"/>
          <w:u w:val="none"/>
        </w:rPr>
        <w:t xml:space="preserve"> </w:t>
      </w:r>
      <w:r w:rsidRPr="00625AAE">
        <w:rPr>
          <w:u w:val="none"/>
        </w:rPr>
        <w:t>Science</w:t>
      </w:r>
    </w:p>
    <w:p w14:paraId="710856A3" w14:textId="4FA95A87" w:rsidR="001753BD" w:rsidRPr="003C70CD" w:rsidRDefault="00755A97" w:rsidP="003C70CD">
      <w:pPr>
        <w:pStyle w:val="ListParagraph"/>
        <w:numPr>
          <w:ilvl w:val="0"/>
          <w:numId w:val="1"/>
        </w:numPr>
        <w:tabs>
          <w:tab w:val="left" w:pos="410"/>
        </w:tabs>
        <w:ind w:right="149" w:firstLine="0"/>
      </w:pPr>
      <w:r w:rsidRPr="00980EE4">
        <w:rPr>
          <w:b/>
          <w:u w:val="single"/>
        </w:rPr>
        <w:t>Discovering</w:t>
      </w:r>
      <w:r w:rsidR="00726375" w:rsidRPr="00980EE4">
        <w:rPr>
          <w:b/>
          <w:spacing w:val="-16"/>
          <w:u w:val="single"/>
        </w:rPr>
        <w:t xml:space="preserve"> </w:t>
      </w:r>
      <w:proofErr w:type="spellStart"/>
      <w:r w:rsidRPr="00980EE4">
        <w:rPr>
          <w:b/>
          <w:u w:val="single"/>
        </w:rPr>
        <w:t>channelrhodopsin</w:t>
      </w:r>
      <w:proofErr w:type="spellEnd"/>
      <w:r w:rsidRPr="00980EE4">
        <w:rPr>
          <w:b/>
          <w:u w:val="single"/>
        </w:rPr>
        <w:t xml:space="preserve"> </w:t>
      </w:r>
      <w:r w:rsidRPr="00980EE4">
        <w:rPr>
          <w:b/>
          <w:spacing w:val="-16"/>
          <w:u w:val="single"/>
        </w:rPr>
        <w:t>principles</w:t>
      </w:r>
      <w:r w:rsidR="00803223">
        <w:t xml:space="preserve"> </w:t>
      </w:r>
      <w:proofErr w:type="gramStart"/>
      <w:r w:rsidR="00980EE4">
        <w:t>For</w:t>
      </w:r>
      <w:proofErr w:type="gramEnd"/>
      <w:r w:rsidR="00980EE4">
        <w:t xml:space="preserve"> the past two decades, </w:t>
      </w:r>
      <w:r w:rsidR="00726375" w:rsidRPr="00625AAE">
        <w:t xml:space="preserve">I have </w:t>
      </w:r>
      <w:r w:rsidR="00980EE4">
        <w:t>pursu</w:t>
      </w:r>
      <w:r w:rsidR="005B61FB">
        <w:t>ed</w:t>
      </w:r>
      <w:r w:rsidR="00980EE4">
        <w:t xml:space="preserve"> </w:t>
      </w:r>
      <w:r w:rsidR="005B61FB">
        <w:t>fundamental</w:t>
      </w:r>
      <w:r w:rsidR="00726375" w:rsidRPr="00625AAE">
        <w:t xml:space="preserve"> understanding of </w:t>
      </w:r>
      <w:proofErr w:type="spellStart"/>
      <w:r w:rsidR="00726375" w:rsidRPr="00625AAE">
        <w:t>channelrhodopsins</w:t>
      </w:r>
      <w:proofErr w:type="spellEnd"/>
      <w:r>
        <w:t xml:space="preserve"> (</w:t>
      </w:r>
      <w:r w:rsidRPr="00625AAE">
        <w:t xml:space="preserve">light-activated </w:t>
      </w:r>
      <w:r>
        <w:t>ion</w:t>
      </w:r>
      <w:r w:rsidRPr="00625AAE">
        <w:t xml:space="preserve"> channel</w:t>
      </w:r>
      <w:r>
        <w:t>s)</w:t>
      </w:r>
      <w:r w:rsidR="00F47C1B">
        <w:t xml:space="preserve">, </w:t>
      </w:r>
      <w:r w:rsidR="000C56B4">
        <w:t>which has led to</w:t>
      </w:r>
      <w:r w:rsidR="00F47C1B">
        <w:t xml:space="preserve"> </w:t>
      </w:r>
      <w:r w:rsidR="000C5024">
        <w:t>my lab’s</w:t>
      </w:r>
      <w:r w:rsidR="004A5FB0">
        <w:t xml:space="preserve"> </w:t>
      </w:r>
      <w:r w:rsidR="00F47C1B">
        <w:t>discovery and creation of new light-gated ion channels</w:t>
      </w:r>
      <w:r w:rsidR="000C56B4">
        <w:t xml:space="preserve"> as well as </w:t>
      </w:r>
      <w:r w:rsidR="000C5024">
        <w:t xml:space="preserve">our </w:t>
      </w:r>
      <w:r w:rsidR="000C56B4">
        <w:t>develop</w:t>
      </w:r>
      <w:r w:rsidR="005B61FB">
        <w:t>ment of</w:t>
      </w:r>
      <w:r w:rsidR="000C56B4">
        <w:t xml:space="preserve"> the technology of optogenetics</w:t>
      </w:r>
      <w:r w:rsidR="00E971FD">
        <w:t xml:space="preserve">. We obtained the first </w:t>
      </w:r>
      <w:r w:rsidR="00E971FD" w:rsidRPr="002429A2">
        <w:t xml:space="preserve">high-resolution structures of all the major types of </w:t>
      </w:r>
      <w:proofErr w:type="spellStart"/>
      <w:r w:rsidR="00E971FD" w:rsidRPr="002429A2">
        <w:t>channelrhodopsins</w:t>
      </w:r>
      <w:proofErr w:type="spellEnd"/>
      <w:r w:rsidR="00E971FD" w:rsidRPr="002429A2">
        <w:t xml:space="preserve">, including </w:t>
      </w:r>
      <w:r w:rsidR="00037B43" w:rsidRPr="002429A2">
        <w:t>the</w:t>
      </w:r>
      <w:r w:rsidRPr="002429A2">
        <w:t xml:space="preserve"> </w:t>
      </w:r>
      <w:r w:rsidR="00E971FD" w:rsidRPr="002429A2">
        <w:t>cation-conducting, anion-conducting, pump-like, and K</w:t>
      </w:r>
      <w:r w:rsidR="00E971FD" w:rsidRPr="002429A2">
        <w:rPr>
          <w:vertAlign w:val="superscript"/>
        </w:rPr>
        <w:t>+</w:t>
      </w:r>
      <w:r w:rsidR="00E971FD" w:rsidRPr="002429A2">
        <w:t xml:space="preserve">-selective </w:t>
      </w:r>
      <w:r w:rsidR="00037B43" w:rsidRPr="002429A2">
        <w:t>families</w:t>
      </w:r>
      <w:r w:rsidR="00B22B70" w:rsidRPr="002429A2">
        <w:t xml:space="preserve"> (</w:t>
      </w:r>
      <w:r w:rsidR="00365EC9">
        <w:t xml:space="preserve">these papers include </w:t>
      </w:r>
      <w:proofErr w:type="gramStart"/>
      <w:r w:rsidR="002429A2" w:rsidRPr="0010384B">
        <w:rPr>
          <w:b/>
          <w:bCs/>
        </w:rPr>
        <w:t>A,B</w:t>
      </w:r>
      <w:proofErr w:type="gramEnd"/>
      <w:r w:rsidR="002429A2" w:rsidRPr="0010384B">
        <w:rPr>
          <w:b/>
          <w:bCs/>
        </w:rPr>
        <w:t>,</w:t>
      </w:r>
      <w:proofErr w:type="gramStart"/>
      <w:r w:rsidR="002429A2" w:rsidRPr="0010384B">
        <w:rPr>
          <w:b/>
          <w:bCs/>
        </w:rPr>
        <w:t>C,D</w:t>
      </w:r>
      <w:proofErr w:type="gramEnd"/>
      <w:r w:rsidR="005B59E4" w:rsidRPr="005B59E4">
        <w:t xml:space="preserve"> </w:t>
      </w:r>
      <w:r w:rsidR="005B59E4" w:rsidRPr="005B59E4">
        <w:rPr>
          <w:i/>
          <w:iCs/>
        </w:rPr>
        <w:t>below</w:t>
      </w:r>
      <w:r w:rsidR="00365EC9">
        <w:t xml:space="preserve"> and </w:t>
      </w:r>
      <w:r w:rsidR="00B22B70" w:rsidRPr="002429A2">
        <w:t xml:space="preserve">Kato et al., </w:t>
      </w:r>
      <w:r w:rsidR="00B22B70" w:rsidRPr="002429A2">
        <w:rPr>
          <w:i/>
          <w:iCs/>
        </w:rPr>
        <w:t>Nature</w:t>
      </w:r>
      <w:r w:rsidR="00B22B70" w:rsidRPr="002429A2">
        <w:t xml:space="preserve"> 2012)</w:t>
      </w:r>
      <w:r w:rsidR="00E971FD" w:rsidRPr="002429A2">
        <w:t xml:space="preserve">. </w:t>
      </w:r>
      <w:r w:rsidR="006569D5" w:rsidRPr="002429A2">
        <w:t>We also</w:t>
      </w:r>
      <w:r w:rsidR="00E971FD" w:rsidRPr="002429A2">
        <w:t xml:space="preserve"> discover</w:t>
      </w:r>
      <w:r w:rsidR="006569D5" w:rsidRPr="002429A2">
        <w:t>ed</w:t>
      </w:r>
      <w:r w:rsidR="00E971FD" w:rsidRPr="002429A2">
        <w:t xml:space="preserve"> </w:t>
      </w:r>
      <w:r w:rsidR="006569D5" w:rsidRPr="002429A2">
        <w:t xml:space="preserve">and created </w:t>
      </w:r>
      <w:r w:rsidR="00E971FD" w:rsidRPr="002429A2">
        <w:t xml:space="preserve">new types of </w:t>
      </w:r>
      <w:proofErr w:type="spellStart"/>
      <w:r w:rsidR="00E971FD" w:rsidRPr="002429A2">
        <w:t>channelrhodopsin</w:t>
      </w:r>
      <w:proofErr w:type="spellEnd"/>
      <w:r w:rsidR="006569D5" w:rsidRPr="002429A2">
        <w:t xml:space="preserve"> (including</w:t>
      </w:r>
      <w:r w:rsidR="00E971FD" w:rsidRPr="002429A2">
        <w:t xml:space="preserve"> </w:t>
      </w:r>
      <w:r w:rsidR="00726375" w:rsidRPr="002429A2">
        <w:t xml:space="preserve">the first redshifted </w:t>
      </w:r>
      <w:proofErr w:type="spellStart"/>
      <w:r w:rsidR="00726375" w:rsidRPr="002429A2">
        <w:t>channelrhodopsin</w:t>
      </w:r>
      <w:proofErr w:type="spellEnd"/>
      <w:r w:rsidR="000C5024" w:rsidRPr="002429A2">
        <w:t>,</w:t>
      </w:r>
      <w:r w:rsidR="00726375" w:rsidRPr="002429A2">
        <w:t xml:space="preserve"> VChR1</w:t>
      </w:r>
      <w:r w:rsidR="000C5024" w:rsidRPr="002429A2">
        <w:t xml:space="preserve">; Zhang et al., </w:t>
      </w:r>
      <w:r w:rsidR="000C5024" w:rsidRPr="002429A2">
        <w:rPr>
          <w:i/>
          <w:iCs/>
        </w:rPr>
        <w:t>Nature Neuroscience</w:t>
      </w:r>
      <w:r w:rsidR="000C5024" w:rsidRPr="002429A2">
        <w:t xml:space="preserve"> 2008</w:t>
      </w:r>
      <w:r w:rsidR="006569D5" w:rsidRPr="002429A2">
        <w:t>), a</w:t>
      </w:r>
      <w:r w:rsidR="00726375" w:rsidRPr="002429A2">
        <w:t>nd develop</w:t>
      </w:r>
      <w:r w:rsidR="000C5024" w:rsidRPr="002429A2">
        <w:t xml:space="preserve">ed </w:t>
      </w:r>
      <w:r w:rsidR="00726375" w:rsidRPr="002429A2">
        <w:t>corresponding models of the retinal binding pocket le</w:t>
      </w:r>
      <w:r w:rsidR="005B59E4">
        <w:t>a</w:t>
      </w:r>
      <w:r w:rsidR="00726375" w:rsidRPr="002429A2">
        <w:t>d</w:t>
      </w:r>
      <w:r w:rsidR="005B59E4">
        <w:t>ing</w:t>
      </w:r>
      <w:r w:rsidR="00726375" w:rsidRPr="002429A2">
        <w:t xml:space="preserve"> to creation of </w:t>
      </w:r>
      <w:r w:rsidR="005B59E4">
        <w:t xml:space="preserve">the </w:t>
      </w:r>
      <w:r w:rsidR="00726375" w:rsidRPr="002429A2">
        <w:t>C1V1</w:t>
      </w:r>
      <w:r w:rsidR="005B59E4">
        <w:t xml:space="preserve"> </w:t>
      </w:r>
      <w:proofErr w:type="spellStart"/>
      <w:r w:rsidR="005B59E4">
        <w:t>channelrhodopsin</w:t>
      </w:r>
      <w:proofErr w:type="spellEnd"/>
      <w:r w:rsidR="005B59E4">
        <w:t xml:space="preserve">, </w:t>
      </w:r>
      <w:r w:rsidR="00726375" w:rsidRPr="002429A2">
        <w:t xml:space="preserve">which not only allowed the first combinatorial two-color optogenetic control </w:t>
      </w:r>
      <w:r w:rsidR="00726375" w:rsidRPr="002429A2">
        <w:rPr>
          <w:i/>
        </w:rPr>
        <w:t xml:space="preserve">in vivo </w:t>
      </w:r>
      <w:r w:rsidR="00726375" w:rsidRPr="002429A2">
        <w:t>(</w:t>
      </w:r>
      <w:proofErr w:type="spellStart"/>
      <w:r w:rsidR="00726375" w:rsidRPr="002429A2">
        <w:t>Yizhar</w:t>
      </w:r>
      <w:proofErr w:type="spellEnd"/>
      <w:r w:rsidR="00726375" w:rsidRPr="002429A2">
        <w:t xml:space="preserve"> et al., </w:t>
      </w:r>
      <w:r w:rsidR="00726375" w:rsidRPr="002429A2">
        <w:rPr>
          <w:i/>
        </w:rPr>
        <w:t xml:space="preserve">Nature </w:t>
      </w:r>
      <w:r w:rsidR="00726375" w:rsidRPr="002429A2">
        <w:t>2011), but also the</w:t>
      </w:r>
      <w:r w:rsidR="00726375" w:rsidRPr="002429A2">
        <w:rPr>
          <w:spacing w:val="-9"/>
        </w:rPr>
        <w:t xml:space="preserve"> </w:t>
      </w:r>
      <w:r w:rsidR="00726375" w:rsidRPr="002429A2">
        <w:t>first</w:t>
      </w:r>
      <w:r w:rsidR="00726375" w:rsidRPr="002429A2">
        <w:rPr>
          <w:spacing w:val="-9"/>
        </w:rPr>
        <w:t xml:space="preserve"> </w:t>
      </w:r>
      <w:r w:rsidR="00726375" w:rsidRPr="002429A2">
        <w:t>single-cell</w:t>
      </w:r>
      <w:r w:rsidR="00726375" w:rsidRPr="002429A2">
        <w:rPr>
          <w:spacing w:val="-8"/>
        </w:rPr>
        <w:t xml:space="preserve"> </w:t>
      </w:r>
      <w:r w:rsidR="00726375" w:rsidRPr="002429A2">
        <w:t>resolution</w:t>
      </w:r>
      <w:r w:rsidR="00726375" w:rsidRPr="002429A2">
        <w:rPr>
          <w:spacing w:val="-8"/>
        </w:rPr>
        <w:t xml:space="preserve"> </w:t>
      </w:r>
      <w:r w:rsidR="00365EC9">
        <w:t>optical</w:t>
      </w:r>
      <w:r w:rsidR="00726375" w:rsidRPr="002429A2">
        <w:rPr>
          <w:spacing w:val="-9"/>
        </w:rPr>
        <w:t xml:space="preserve"> </w:t>
      </w:r>
      <w:r w:rsidR="00726375" w:rsidRPr="002429A2">
        <w:t>control</w:t>
      </w:r>
      <w:r w:rsidR="00726375" w:rsidRPr="002429A2">
        <w:rPr>
          <w:spacing w:val="-5"/>
        </w:rPr>
        <w:t xml:space="preserve"> </w:t>
      </w:r>
      <w:r w:rsidR="002429A2" w:rsidRPr="002429A2">
        <w:rPr>
          <w:iCs/>
        </w:rPr>
        <w:t xml:space="preserve">in </w:t>
      </w:r>
      <w:r w:rsidR="00365EC9">
        <w:rPr>
          <w:iCs/>
        </w:rPr>
        <w:t xml:space="preserve">a mammalian </w:t>
      </w:r>
      <w:r w:rsidR="002429A2" w:rsidRPr="002429A2">
        <w:rPr>
          <w:iCs/>
        </w:rPr>
        <w:t>brain</w:t>
      </w:r>
      <w:r w:rsidR="00726375" w:rsidRPr="002429A2">
        <w:rPr>
          <w:i/>
          <w:spacing w:val="-10"/>
        </w:rPr>
        <w:t xml:space="preserve"> </w:t>
      </w:r>
      <w:r w:rsidR="00726375" w:rsidRPr="002429A2">
        <w:t>(Prakash</w:t>
      </w:r>
      <w:r w:rsidR="00726375" w:rsidRPr="002429A2">
        <w:rPr>
          <w:spacing w:val="-8"/>
        </w:rPr>
        <w:t xml:space="preserve"> </w:t>
      </w:r>
      <w:r w:rsidR="00726375" w:rsidRPr="002429A2">
        <w:t>et</w:t>
      </w:r>
      <w:r w:rsidR="00726375" w:rsidRPr="002429A2">
        <w:rPr>
          <w:spacing w:val="-10"/>
        </w:rPr>
        <w:t xml:space="preserve"> </w:t>
      </w:r>
      <w:r w:rsidR="00726375" w:rsidRPr="002429A2">
        <w:t>al.,</w:t>
      </w:r>
      <w:r w:rsidR="00726375" w:rsidRPr="002429A2">
        <w:rPr>
          <w:spacing w:val="-6"/>
        </w:rPr>
        <w:t xml:space="preserve"> </w:t>
      </w:r>
      <w:r w:rsidR="00726375" w:rsidRPr="002429A2">
        <w:rPr>
          <w:i/>
        </w:rPr>
        <w:t>Nature</w:t>
      </w:r>
      <w:r w:rsidR="00726375" w:rsidRPr="002429A2">
        <w:rPr>
          <w:i/>
          <w:spacing w:val="-11"/>
        </w:rPr>
        <w:t xml:space="preserve"> </w:t>
      </w:r>
      <w:r w:rsidR="00726375" w:rsidRPr="002429A2">
        <w:rPr>
          <w:i/>
        </w:rPr>
        <w:t>Methods</w:t>
      </w:r>
      <w:r w:rsidR="00726375" w:rsidRPr="002429A2">
        <w:rPr>
          <w:i/>
          <w:spacing w:val="-9"/>
        </w:rPr>
        <w:t xml:space="preserve"> </w:t>
      </w:r>
      <w:r w:rsidR="00726375" w:rsidRPr="002429A2">
        <w:t>2012)</w:t>
      </w:r>
      <w:r w:rsidR="00726375" w:rsidRPr="002429A2">
        <w:rPr>
          <w:spacing w:val="-9"/>
        </w:rPr>
        <w:t xml:space="preserve"> </w:t>
      </w:r>
      <w:r w:rsidR="00726375" w:rsidRPr="002429A2">
        <w:t>via</w:t>
      </w:r>
      <w:r w:rsidR="00726375" w:rsidRPr="002429A2">
        <w:rPr>
          <w:spacing w:val="-9"/>
        </w:rPr>
        <w:t xml:space="preserve"> </w:t>
      </w:r>
      <w:r w:rsidR="00726375" w:rsidRPr="002429A2">
        <w:t>two-photon illumination, the first all-optical</w:t>
      </w:r>
      <w:r w:rsidR="007B6998" w:rsidRPr="002429A2">
        <w:t xml:space="preserve"> control</w:t>
      </w:r>
      <w:r w:rsidR="000C5024" w:rsidRPr="002429A2">
        <w:t xml:space="preserve"> and </w:t>
      </w:r>
      <w:r w:rsidR="007B6998" w:rsidRPr="002429A2">
        <w:t>readout in behaving mammals</w:t>
      </w:r>
      <w:r w:rsidR="00726375" w:rsidRPr="002429A2">
        <w:t xml:space="preserve"> (</w:t>
      </w:r>
      <w:proofErr w:type="spellStart"/>
      <w:r w:rsidR="00726375" w:rsidRPr="002429A2">
        <w:t>Rickgauer</w:t>
      </w:r>
      <w:proofErr w:type="spellEnd"/>
      <w:r w:rsidR="00726375" w:rsidRPr="002429A2">
        <w:t xml:space="preserve"> et al., </w:t>
      </w:r>
      <w:r w:rsidR="00726375" w:rsidRPr="002429A2">
        <w:rPr>
          <w:i/>
        </w:rPr>
        <w:t xml:space="preserve">Nature Neuroscience </w:t>
      </w:r>
      <w:r w:rsidR="00726375" w:rsidRPr="002429A2">
        <w:t xml:space="preserve">2014; Grosenick et al., </w:t>
      </w:r>
      <w:r w:rsidR="00726375" w:rsidRPr="002429A2">
        <w:rPr>
          <w:i/>
        </w:rPr>
        <w:t xml:space="preserve">Neuron </w:t>
      </w:r>
      <w:r w:rsidR="00726375" w:rsidRPr="002429A2">
        <w:t xml:space="preserve">2015; </w:t>
      </w:r>
      <w:proofErr w:type="spellStart"/>
      <w:r w:rsidR="00726375" w:rsidRPr="002429A2">
        <w:t>Rajasethupathy</w:t>
      </w:r>
      <w:proofErr w:type="spellEnd"/>
      <w:r w:rsidR="00726375" w:rsidRPr="002429A2">
        <w:t xml:space="preserve"> et al., </w:t>
      </w:r>
      <w:r w:rsidR="00726375" w:rsidRPr="002429A2">
        <w:rPr>
          <w:i/>
        </w:rPr>
        <w:t xml:space="preserve">Nature </w:t>
      </w:r>
      <w:r w:rsidR="00726375" w:rsidRPr="002429A2">
        <w:t xml:space="preserve">2015; Kim et al., </w:t>
      </w:r>
      <w:r w:rsidR="00726375" w:rsidRPr="002429A2">
        <w:rPr>
          <w:i/>
        </w:rPr>
        <w:t xml:space="preserve">Nature Methods </w:t>
      </w:r>
      <w:r w:rsidR="00726375" w:rsidRPr="002429A2">
        <w:t>2016</w:t>
      </w:r>
      <w:r w:rsidR="005B59E4">
        <w:t>), and the first single cell-resolution control of mammalian behavior</w:t>
      </w:r>
      <w:r w:rsidR="00AB2E93" w:rsidRPr="002429A2">
        <w:t xml:space="preserve"> </w:t>
      </w:r>
      <w:r w:rsidR="005B59E4">
        <w:t>(</w:t>
      </w:r>
      <w:r w:rsidR="00AB2E93" w:rsidRPr="002429A2">
        <w:t>Jennings et a</w:t>
      </w:r>
      <w:r w:rsidR="005B59E4">
        <w:t>l</w:t>
      </w:r>
      <w:r w:rsidR="00AB2E93" w:rsidRPr="002429A2">
        <w:t xml:space="preserve">., </w:t>
      </w:r>
      <w:r w:rsidR="00AB2E93" w:rsidRPr="002429A2">
        <w:rPr>
          <w:i/>
          <w:iCs/>
        </w:rPr>
        <w:t>Nature</w:t>
      </w:r>
      <w:r w:rsidR="00AB2E93" w:rsidRPr="002429A2">
        <w:t xml:space="preserve"> 2019</w:t>
      </w:r>
      <w:r w:rsidR="00726375" w:rsidRPr="002429A2">
        <w:t>)</w:t>
      </w:r>
      <w:r w:rsidR="007B6998" w:rsidRPr="002429A2">
        <w:t xml:space="preserve">. </w:t>
      </w:r>
      <w:r w:rsidR="00726375" w:rsidRPr="002429A2">
        <w:t xml:space="preserve">We continued this work with creation of step-function </w:t>
      </w:r>
      <w:proofErr w:type="spellStart"/>
      <w:r w:rsidR="00726375" w:rsidRPr="002429A2">
        <w:t>channelrhodopsins</w:t>
      </w:r>
      <w:proofErr w:type="spellEnd"/>
      <w:r w:rsidR="00726375" w:rsidRPr="002429A2">
        <w:t xml:space="preserve">, which enabled bistable optogenetic </w:t>
      </w:r>
      <w:r w:rsidR="00726375" w:rsidRPr="002429A2">
        <w:lastRenderedPageBreak/>
        <w:t>control and orders of-magnitude greater light-sensitivity</w:t>
      </w:r>
      <w:r w:rsidR="000C5024" w:rsidRPr="002429A2">
        <w:t xml:space="preserve"> (B</w:t>
      </w:r>
      <w:r w:rsidR="004C0125" w:rsidRPr="002429A2">
        <w:t>er</w:t>
      </w:r>
      <w:r w:rsidR="000C5024" w:rsidRPr="002429A2">
        <w:t xml:space="preserve">ndt et al., </w:t>
      </w:r>
      <w:r w:rsidR="000C5024" w:rsidRPr="002429A2">
        <w:rPr>
          <w:i/>
          <w:iCs/>
        </w:rPr>
        <w:t>Nature Neuroscience</w:t>
      </w:r>
      <w:r w:rsidR="000C5024" w:rsidRPr="002429A2">
        <w:t xml:space="preserve"> 2008)</w:t>
      </w:r>
      <w:r w:rsidR="00726375" w:rsidRPr="002429A2">
        <w:t xml:space="preserve">; we also created chimeric opsins including C1C2 that enabled </w:t>
      </w:r>
      <w:r w:rsidR="00037B43" w:rsidRPr="002429A2">
        <w:t>our initial</w:t>
      </w:r>
      <w:r w:rsidR="00726375" w:rsidRPr="002429A2">
        <w:t xml:space="preserve"> high-resolution structure</w:t>
      </w:r>
      <w:r w:rsidR="000C5024" w:rsidRPr="002429A2">
        <w:t xml:space="preserve"> (Kato et al., </w:t>
      </w:r>
      <w:r w:rsidR="000C5024" w:rsidRPr="002429A2">
        <w:rPr>
          <w:i/>
          <w:iCs/>
        </w:rPr>
        <w:t>Nature</w:t>
      </w:r>
      <w:r w:rsidR="000C5024" w:rsidRPr="002429A2">
        <w:t xml:space="preserve"> 2012)</w:t>
      </w:r>
      <w:r w:rsidR="00726375" w:rsidRPr="002429A2">
        <w:t xml:space="preserve">. </w:t>
      </w:r>
      <w:r w:rsidR="00980EE4" w:rsidRPr="002429A2">
        <w:t>W</w:t>
      </w:r>
      <w:r w:rsidR="00726375" w:rsidRPr="002429A2">
        <w:t xml:space="preserve">e built on our structural discoveries to </w:t>
      </w:r>
      <w:r w:rsidR="004A5FB0" w:rsidRPr="002429A2">
        <w:t>create</w:t>
      </w:r>
      <w:r w:rsidR="00726375" w:rsidRPr="002429A2">
        <w:t xml:space="preserve"> a detailed electrostatic model of </w:t>
      </w:r>
      <w:proofErr w:type="spellStart"/>
      <w:r w:rsidR="00726375" w:rsidRPr="002429A2">
        <w:t>channelrhodopsin</w:t>
      </w:r>
      <w:proofErr w:type="spellEnd"/>
      <w:r w:rsidR="00726375" w:rsidRPr="002429A2">
        <w:t xml:space="preserve"> pore function, and used this model</w:t>
      </w:r>
      <w:r w:rsidR="00726375" w:rsidRPr="002429A2">
        <w:rPr>
          <w:spacing w:val="-13"/>
        </w:rPr>
        <w:t xml:space="preserve"> </w:t>
      </w:r>
      <w:r w:rsidR="00726375" w:rsidRPr="002429A2">
        <w:t>to</w:t>
      </w:r>
      <w:r w:rsidR="00726375" w:rsidRPr="002429A2">
        <w:rPr>
          <w:spacing w:val="-10"/>
        </w:rPr>
        <w:t xml:space="preserve"> </w:t>
      </w:r>
      <w:r w:rsidR="00726375" w:rsidRPr="002429A2">
        <w:t>create</w:t>
      </w:r>
      <w:r w:rsidR="00726375" w:rsidRPr="002429A2">
        <w:rPr>
          <w:spacing w:val="-12"/>
        </w:rPr>
        <w:t xml:space="preserve"> </w:t>
      </w:r>
      <w:r w:rsidR="00726375" w:rsidRPr="002429A2">
        <w:t>iC1C2,</w:t>
      </w:r>
      <w:r w:rsidR="00726375" w:rsidRPr="002429A2">
        <w:rPr>
          <w:spacing w:val="-11"/>
        </w:rPr>
        <w:t xml:space="preserve"> </w:t>
      </w:r>
      <w:r w:rsidR="00726375" w:rsidRPr="002429A2">
        <w:t>a</w:t>
      </w:r>
      <w:r w:rsidR="00726375" w:rsidRPr="002429A2">
        <w:rPr>
          <w:spacing w:val="-11"/>
        </w:rPr>
        <w:t xml:space="preserve"> </w:t>
      </w:r>
      <w:r w:rsidR="00726375" w:rsidRPr="002429A2">
        <w:t>light-activated</w:t>
      </w:r>
      <w:r w:rsidR="00726375" w:rsidRPr="002429A2">
        <w:rPr>
          <w:spacing w:val="-11"/>
        </w:rPr>
        <w:t xml:space="preserve"> </w:t>
      </w:r>
      <w:r w:rsidR="00726375" w:rsidRPr="002429A2">
        <w:t>Cl</w:t>
      </w:r>
      <w:r w:rsidR="00726375" w:rsidRPr="002429A2">
        <w:rPr>
          <w:position w:val="6"/>
          <w:sz w:val="14"/>
        </w:rPr>
        <w:t>-</w:t>
      </w:r>
      <w:r w:rsidR="00726375" w:rsidRPr="002429A2">
        <w:rPr>
          <w:spacing w:val="9"/>
          <w:position w:val="6"/>
          <w:sz w:val="14"/>
        </w:rPr>
        <w:t xml:space="preserve"> </w:t>
      </w:r>
      <w:r w:rsidR="00726375" w:rsidRPr="002429A2">
        <w:t>channel,</w:t>
      </w:r>
      <w:r w:rsidR="00726375" w:rsidRPr="002429A2">
        <w:rPr>
          <w:spacing w:val="-11"/>
        </w:rPr>
        <w:t xml:space="preserve"> </w:t>
      </w:r>
      <w:r w:rsidR="00726375" w:rsidRPr="002429A2">
        <w:t>in</w:t>
      </w:r>
      <w:r w:rsidR="00726375" w:rsidRPr="002429A2">
        <w:rPr>
          <w:spacing w:val="-12"/>
        </w:rPr>
        <w:t xml:space="preserve"> </w:t>
      </w:r>
      <w:r w:rsidR="000C5024" w:rsidRPr="002429A2">
        <w:rPr>
          <w:spacing w:val="-12"/>
        </w:rPr>
        <w:t xml:space="preserve">both </w:t>
      </w:r>
      <w:r w:rsidR="00726375" w:rsidRPr="002429A2">
        <w:t>fast</w:t>
      </w:r>
      <w:r w:rsidR="00726375" w:rsidRPr="002429A2">
        <w:rPr>
          <w:spacing w:val="-11"/>
        </w:rPr>
        <w:t xml:space="preserve"> </w:t>
      </w:r>
      <w:r w:rsidR="00726375" w:rsidRPr="002429A2">
        <w:t>and</w:t>
      </w:r>
      <w:r w:rsidR="00726375" w:rsidRPr="002429A2">
        <w:rPr>
          <w:spacing w:val="-10"/>
        </w:rPr>
        <w:t xml:space="preserve"> </w:t>
      </w:r>
      <w:r w:rsidR="00726375" w:rsidRPr="002429A2">
        <w:t>bistable</w:t>
      </w:r>
      <w:r w:rsidR="00726375" w:rsidRPr="002429A2">
        <w:rPr>
          <w:spacing w:val="-12"/>
        </w:rPr>
        <w:t xml:space="preserve"> </w:t>
      </w:r>
      <w:r w:rsidR="00726375" w:rsidRPr="002429A2">
        <w:t>forms</w:t>
      </w:r>
      <w:r w:rsidR="000C5024" w:rsidRPr="002429A2">
        <w:t xml:space="preserve"> (Berndt et al,</w:t>
      </w:r>
      <w:r w:rsidR="000C5024" w:rsidRPr="002429A2">
        <w:rPr>
          <w:spacing w:val="32"/>
        </w:rPr>
        <w:t xml:space="preserve"> </w:t>
      </w:r>
      <w:r w:rsidR="000C5024" w:rsidRPr="002429A2">
        <w:rPr>
          <w:i/>
        </w:rPr>
        <w:t xml:space="preserve">Science </w:t>
      </w:r>
      <w:r w:rsidR="000C5024" w:rsidRPr="002429A2">
        <w:t>2014)</w:t>
      </w:r>
      <w:r w:rsidR="00726375" w:rsidRPr="002429A2">
        <w:t>.</w:t>
      </w:r>
      <w:r w:rsidR="00726375" w:rsidRPr="002429A2">
        <w:rPr>
          <w:spacing w:val="-11"/>
        </w:rPr>
        <w:t xml:space="preserve"> </w:t>
      </w:r>
      <w:r w:rsidR="005B59E4">
        <w:t>We found t</w:t>
      </w:r>
      <w:r w:rsidR="00726375" w:rsidRPr="002429A2">
        <w:t>he</w:t>
      </w:r>
      <w:r w:rsidR="00726375" w:rsidRPr="002429A2">
        <w:rPr>
          <w:spacing w:val="-12"/>
        </w:rPr>
        <w:t xml:space="preserve"> </w:t>
      </w:r>
      <w:r w:rsidR="00726375" w:rsidRPr="002429A2">
        <w:t>resulting</w:t>
      </w:r>
      <w:r w:rsidR="00726375" w:rsidRPr="002429A2">
        <w:rPr>
          <w:spacing w:val="-11"/>
        </w:rPr>
        <w:t xml:space="preserve"> </w:t>
      </w:r>
      <w:r w:rsidR="00726375" w:rsidRPr="002429A2">
        <w:t>pore</w:t>
      </w:r>
      <w:r w:rsidR="00726375" w:rsidRPr="002429A2">
        <w:rPr>
          <w:spacing w:val="-11"/>
        </w:rPr>
        <w:t xml:space="preserve"> </w:t>
      </w:r>
      <w:r w:rsidR="000C56B4" w:rsidRPr="002429A2">
        <w:t>mechanism</w:t>
      </w:r>
      <w:r w:rsidR="00726375" w:rsidRPr="002429A2">
        <w:rPr>
          <w:spacing w:val="-13"/>
        </w:rPr>
        <w:t xml:space="preserve"> </w:t>
      </w:r>
      <w:r w:rsidR="005B59E4">
        <w:rPr>
          <w:spacing w:val="-13"/>
        </w:rPr>
        <w:t xml:space="preserve">to </w:t>
      </w:r>
      <w:r w:rsidR="005B59E4">
        <w:t>be operative also</w:t>
      </w:r>
      <w:r w:rsidR="00726375" w:rsidRPr="002429A2">
        <w:t xml:space="preserve"> </w:t>
      </w:r>
      <w:r w:rsidR="005B59E4">
        <w:t>in</w:t>
      </w:r>
      <w:r w:rsidR="00726375" w:rsidRPr="002429A2">
        <w:t xml:space="preserve"> </w:t>
      </w:r>
      <w:proofErr w:type="gramStart"/>
      <w:r w:rsidR="00726375" w:rsidRPr="002429A2">
        <w:t>naturally-occurring</w:t>
      </w:r>
      <w:proofErr w:type="gramEnd"/>
      <w:r w:rsidR="00726375" w:rsidRPr="002429A2">
        <w:t xml:space="preserve"> Cl</w:t>
      </w:r>
      <w:r w:rsidR="00726375" w:rsidRPr="002429A2">
        <w:rPr>
          <w:position w:val="6"/>
          <w:sz w:val="14"/>
        </w:rPr>
        <w:t xml:space="preserve">- </w:t>
      </w:r>
      <w:r w:rsidR="00726375" w:rsidRPr="002429A2">
        <w:t xml:space="preserve">channels (Berndt and Deisseroth, </w:t>
      </w:r>
      <w:r w:rsidR="00726375" w:rsidRPr="002429A2">
        <w:rPr>
          <w:i/>
        </w:rPr>
        <w:t xml:space="preserve">Science </w:t>
      </w:r>
      <w:r w:rsidR="00726375" w:rsidRPr="002429A2">
        <w:t xml:space="preserve">2015; </w:t>
      </w:r>
      <w:r w:rsidR="00726375" w:rsidRPr="003C70CD">
        <w:t>Berndt et al,</w:t>
      </w:r>
      <w:r w:rsidR="00726375" w:rsidRPr="003C70CD">
        <w:rPr>
          <w:spacing w:val="32"/>
        </w:rPr>
        <w:t xml:space="preserve"> </w:t>
      </w:r>
      <w:r w:rsidR="00726375" w:rsidRPr="003C70CD">
        <w:rPr>
          <w:i/>
        </w:rPr>
        <w:t>PNAS</w:t>
      </w:r>
      <w:r w:rsidR="0087345F" w:rsidRPr="003C70CD">
        <w:rPr>
          <w:i/>
        </w:rPr>
        <w:t xml:space="preserve"> </w:t>
      </w:r>
      <w:r w:rsidR="0087345F" w:rsidRPr="003C70CD">
        <w:t>2015)</w:t>
      </w:r>
      <w:r w:rsidR="000C56B4" w:rsidRPr="003C70CD">
        <w:t xml:space="preserve">, as we confirmed with the first high-resolution structures of both </w:t>
      </w:r>
      <w:proofErr w:type="gramStart"/>
      <w:r w:rsidR="000C56B4" w:rsidRPr="003C70CD">
        <w:t>naturally-occurring</w:t>
      </w:r>
      <w:proofErr w:type="gramEnd"/>
      <w:r w:rsidR="005B59E4" w:rsidRPr="003C70CD">
        <w:t>,</w:t>
      </w:r>
      <w:r w:rsidR="000C56B4" w:rsidRPr="003C70CD">
        <w:t xml:space="preserve"> and designed</w:t>
      </w:r>
      <w:r w:rsidR="005B59E4" w:rsidRPr="003C70CD">
        <w:t>,</w:t>
      </w:r>
      <w:r w:rsidR="000C56B4" w:rsidRPr="003C70CD">
        <w:t xml:space="preserve"> anion-selective </w:t>
      </w:r>
      <w:proofErr w:type="spellStart"/>
      <w:r w:rsidR="000C56B4" w:rsidRPr="003C70CD">
        <w:t>channelrhodopsin</w:t>
      </w:r>
      <w:r w:rsidR="002429A2" w:rsidRPr="003C70CD">
        <w:t>s</w:t>
      </w:r>
      <w:proofErr w:type="spellEnd"/>
      <w:r w:rsidR="002429A2" w:rsidRPr="003C70CD">
        <w:t xml:space="preserve"> (</w:t>
      </w:r>
      <w:proofErr w:type="gramStart"/>
      <w:r w:rsidR="002429A2" w:rsidRPr="003C70CD">
        <w:rPr>
          <w:b/>
          <w:bCs/>
        </w:rPr>
        <w:t>A,B</w:t>
      </w:r>
      <w:proofErr w:type="gramEnd"/>
      <w:r w:rsidR="002429A2" w:rsidRPr="003C70CD">
        <w:t>)</w:t>
      </w:r>
      <w:r w:rsidR="0087345F" w:rsidRPr="003C70CD">
        <w:t>.</w:t>
      </w:r>
      <w:r w:rsidR="004C0125" w:rsidRPr="003C70CD">
        <w:t xml:space="preserve"> </w:t>
      </w:r>
      <w:r w:rsidR="005B59E4" w:rsidRPr="003C70CD">
        <w:t>More recently,</w:t>
      </w:r>
      <w:r w:rsidR="006569D5" w:rsidRPr="003C70CD">
        <w:t xml:space="preserve"> we discovered the paradigmatic pump-like </w:t>
      </w:r>
      <w:proofErr w:type="spellStart"/>
      <w:r w:rsidR="006569D5" w:rsidRPr="003C70CD">
        <w:t>channelrhodopsin</w:t>
      </w:r>
      <w:proofErr w:type="spellEnd"/>
      <w:r w:rsidR="006569D5" w:rsidRPr="003C70CD">
        <w:t xml:space="preserve"> </w:t>
      </w:r>
      <w:proofErr w:type="spellStart"/>
      <w:r w:rsidR="006569D5" w:rsidRPr="003C70CD">
        <w:t>ChRmine</w:t>
      </w:r>
      <w:proofErr w:type="spellEnd"/>
      <w:r w:rsidR="000C5024" w:rsidRPr="003C70CD">
        <w:t xml:space="preserve"> (</w:t>
      </w:r>
      <w:r w:rsidR="006569D5" w:rsidRPr="003C70CD">
        <w:t>which provides extraordinary sensitivity and enables noninvasive fast optogenetic control</w:t>
      </w:r>
      <w:proofErr w:type="gramStart"/>
      <w:r w:rsidR="000C5024" w:rsidRPr="003C70CD">
        <w:t>)</w:t>
      </w:r>
      <w:r w:rsidR="000C56B4" w:rsidRPr="003C70CD">
        <w:t>,</w:t>
      </w:r>
      <w:r w:rsidR="004C423C" w:rsidRPr="003C70CD">
        <w:t xml:space="preserve"> </w:t>
      </w:r>
      <w:r w:rsidR="006569D5" w:rsidRPr="003C70CD">
        <w:t>and</w:t>
      </w:r>
      <w:proofErr w:type="gramEnd"/>
      <w:r w:rsidR="006569D5" w:rsidRPr="003C70CD">
        <w:t xml:space="preserve"> resolved its </w:t>
      </w:r>
      <w:r w:rsidR="00365EC9">
        <w:t>striking</w:t>
      </w:r>
      <w:r w:rsidR="006569D5" w:rsidRPr="003C70CD">
        <w:t xml:space="preserve"> trimeric structure </w:t>
      </w:r>
      <w:r w:rsidR="00365EC9">
        <w:t xml:space="preserve">and unusual pore </w:t>
      </w:r>
      <w:r w:rsidR="006569D5" w:rsidRPr="003C70CD">
        <w:t xml:space="preserve">as well </w:t>
      </w:r>
      <w:r w:rsidR="004C423C" w:rsidRPr="003C70CD">
        <w:t>as</w:t>
      </w:r>
      <w:r w:rsidR="006569D5" w:rsidRPr="003C70CD">
        <w:t xml:space="preserve"> th</w:t>
      </w:r>
      <w:r w:rsidR="004C423C" w:rsidRPr="003C70CD">
        <w:t xml:space="preserve">at of </w:t>
      </w:r>
      <w:r w:rsidR="000C56B4" w:rsidRPr="003C70CD">
        <w:t xml:space="preserve">related </w:t>
      </w:r>
      <w:r w:rsidR="004C423C" w:rsidRPr="003C70CD">
        <w:t>K</w:t>
      </w:r>
      <w:r w:rsidR="004C423C" w:rsidRPr="003C70CD">
        <w:rPr>
          <w:vertAlign w:val="superscript"/>
        </w:rPr>
        <w:t>+</w:t>
      </w:r>
      <w:r w:rsidR="004C423C" w:rsidRPr="003C70CD">
        <w:t xml:space="preserve">-selective pump-like </w:t>
      </w:r>
      <w:proofErr w:type="spellStart"/>
      <w:r w:rsidR="004C423C" w:rsidRPr="003C70CD">
        <w:t>channelrhodopsi</w:t>
      </w:r>
      <w:r w:rsidR="002429A2" w:rsidRPr="003C70CD">
        <w:t>n</w:t>
      </w:r>
      <w:r w:rsidR="00365EC9">
        <w:t>s</w:t>
      </w:r>
      <w:proofErr w:type="spellEnd"/>
      <w:r w:rsidR="002429A2" w:rsidRPr="003C70CD">
        <w:t xml:space="preserve"> (</w:t>
      </w:r>
      <w:proofErr w:type="gramStart"/>
      <w:r w:rsidR="002429A2" w:rsidRPr="003C70CD">
        <w:rPr>
          <w:b/>
          <w:bCs/>
        </w:rPr>
        <w:t>C,D</w:t>
      </w:r>
      <w:proofErr w:type="gramEnd"/>
      <w:r w:rsidR="002429A2" w:rsidRPr="003C70CD">
        <w:t>)</w:t>
      </w:r>
      <w:r w:rsidR="000C5024" w:rsidRPr="003C70CD">
        <w:t xml:space="preserve">. In this </w:t>
      </w:r>
      <w:r w:rsidR="005B59E4" w:rsidRPr="003C70CD">
        <w:t xml:space="preserve">latest </w:t>
      </w:r>
      <w:r w:rsidR="000C5024" w:rsidRPr="003C70CD">
        <w:t>work</w:t>
      </w:r>
      <w:r w:rsidR="005B59E4" w:rsidRPr="003C70CD">
        <w:t>,</w:t>
      </w:r>
      <w:r w:rsidR="000C5024" w:rsidRPr="003C70CD">
        <w:t xml:space="preserve"> we discovered </w:t>
      </w:r>
      <w:r w:rsidR="004C423C" w:rsidRPr="003C70CD">
        <w:t xml:space="preserve">a completely </w:t>
      </w:r>
      <w:r w:rsidR="000C56B4" w:rsidRPr="003C70CD">
        <w:t>unprecedented</w:t>
      </w:r>
      <w:r w:rsidR="004C423C" w:rsidRPr="003C70CD">
        <w:t xml:space="preserve"> mechanism for K</w:t>
      </w:r>
      <w:r w:rsidR="004C423C" w:rsidRPr="003C70CD">
        <w:rPr>
          <w:vertAlign w:val="superscript"/>
        </w:rPr>
        <w:t>+</w:t>
      </w:r>
      <w:r w:rsidR="004C423C" w:rsidRPr="003C70CD">
        <w:t xml:space="preserve"> selectivity in ion channels, with clusters of </w:t>
      </w:r>
      <w:r w:rsidR="000C5024" w:rsidRPr="003C70CD">
        <w:t xml:space="preserve">bulky </w:t>
      </w:r>
      <w:r w:rsidR="004C423C" w:rsidRPr="003C70CD">
        <w:t>hydrophobic residues forming a selectiv</w:t>
      </w:r>
      <w:r w:rsidR="000C56B4" w:rsidRPr="003C70CD">
        <w:t>ity</w:t>
      </w:r>
      <w:r w:rsidR="004C423C" w:rsidRPr="003C70CD">
        <w:t xml:space="preserve"> gate instead of the canonical fourfold-symmetric filte</w:t>
      </w:r>
      <w:r w:rsidR="002429A2" w:rsidRPr="003C70CD">
        <w:t>r (</w:t>
      </w:r>
      <w:r w:rsidR="002429A2" w:rsidRPr="003C70CD">
        <w:rPr>
          <w:b/>
          <w:bCs/>
        </w:rPr>
        <w:t>D</w:t>
      </w:r>
      <w:r w:rsidR="002429A2" w:rsidRPr="003C70CD">
        <w:t>)</w:t>
      </w:r>
      <w:r w:rsidR="004C423C" w:rsidRPr="003C70CD">
        <w:t>.</w:t>
      </w:r>
      <w:r w:rsidR="004A5FB0" w:rsidRPr="003C70CD">
        <w:t xml:space="preserve"> T</w:t>
      </w:r>
      <w:r w:rsidR="00B22B70" w:rsidRPr="003C70CD">
        <w:t>ogether, t</w:t>
      </w:r>
      <w:r w:rsidR="004A5FB0" w:rsidRPr="003C70CD">
        <w:t xml:space="preserve">hese </w:t>
      </w:r>
      <w:r w:rsidR="00365EC9">
        <w:t xml:space="preserve">fundamental </w:t>
      </w:r>
      <w:r w:rsidR="004A5FB0" w:rsidRPr="003C70CD">
        <w:t xml:space="preserve">discoveries </w:t>
      </w:r>
      <w:r w:rsidR="00365EC9">
        <w:t>also</w:t>
      </w:r>
      <w:r w:rsidR="004A5FB0" w:rsidRPr="003C70CD">
        <w:t xml:space="preserve"> allowed us to create a diverse set of new proteins for </w:t>
      </w:r>
      <w:r w:rsidR="00365EC9">
        <w:t>exploring biology</w:t>
      </w:r>
      <w:r w:rsidR="004A5FB0" w:rsidRPr="003C70CD">
        <w:t>.</w:t>
      </w:r>
    </w:p>
    <w:p w14:paraId="717F56DE" w14:textId="2F9836BC" w:rsidR="001753BD" w:rsidRPr="003C70CD" w:rsidRDefault="00596203" w:rsidP="003C70CD">
      <w:pPr>
        <w:pStyle w:val="ListParagraph"/>
        <w:tabs>
          <w:tab w:val="left" w:pos="410"/>
        </w:tabs>
        <w:ind w:right="149"/>
        <w:rPr>
          <w:rFonts w:eastAsia="Times New Roman" w:cs="Segoe UI"/>
          <w:iCs/>
          <w:color w:val="212121"/>
          <w:lang w:bidi="ar-SA"/>
        </w:rPr>
      </w:pPr>
      <w:r w:rsidRPr="003C70CD">
        <w:rPr>
          <w:b/>
          <w:bCs/>
          <w:iCs/>
        </w:rPr>
        <w:tab/>
      </w:r>
      <w:r w:rsidR="002429A2" w:rsidRPr="003C70CD">
        <w:rPr>
          <w:b/>
          <w:bCs/>
          <w:iCs/>
        </w:rPr>
        <w:t>A</w:t>
      </w:r>
      <w:r w:rsidR="002429A2" w:rsidRPr="003C70CD">
        <w:rPr>
          <w:iCs/>
        </w:rPr>
        <w:t>)</w:t>
      </w:r>
      <w:r w:rsidR="000C5024" w:rsidRPr="003C70CD">
        <w:rPr>
          <w:iCs/>
        </w:rPr>
        <w:t xml:space="preserve"> </w:t>
      </w:r>
      <w:r w:rsidR="0021763C" w:rsidRPr="003C70CD">
        <w:rPr>
          <w:iCs/>
          <w:color w:val="000000" w:themeColor="text1"/>
        </w:rPr>
        <w:t xml:space="preserve">Kim Y, Kato H, Yamashita K, Ito S, Inoue K, Evans K, Paggi J, Dror R, </w:t>
      </w:r>
      <w:proofErr w:type="spellStart"/>
      <w:r w:rsidR="0021763C" w:rsidRPr="003C70CD">
        <w:rPr>
          <w:iCs/>
          <w:color w:val="000000" w:themeColor="text1"/>
        </w:rPr>
        <w:t>Kandori</w:t>
      </w:r>
      <w:proofErr w:type="spellEnd"/>
      <w:r w:rsidR="0021763C" w:rsidRPr="003C70CD">
        <w:rPr>
          <w:iCs/>
          <w:color w:val="000000" w:themeColor="text1"/>
        </w:rPr>
        <w:t xml:space="preserve"> </w:t>
      </w:r>
      <w:proofErr w:type="gramStart"/>
      <w:r w:rsidR="0021763C" w:rsidRPr="003C70CD">
        <w:rPr>
          <w:iCs/>
          <w:color w:val="000000" w:themeColor="text1"/>
        </w:rPr>
        <w:t xml:space="preserve">H, </w:t>
      </w:r>
      <w:r w:rsidR="0021763C" w:rsidRPr="003C70CD">
        <w:rPr>
          <w:iCs/>
          <w:color w:val="000000" w:themeColor="text1"/>
          <w:vertAlign w:val="superscript"/>
        </w:rPr>
        <w:t xml:space="preserve"> </w:t>
      </w:r>
      <w:r w:rsidR="0021763C" w:rsidRPr="003C70CD">
        <w:rPr>
          <w:iCs/>
          <w:color w:val="000000" w:themeColor="text1"/>
        </w:rPr>
        <w:t>Kobilka</w:t>
      </w:r>
      <w:proofErr w:type="gramEnd"/>
      <w:r w:rsidR="0021763C" w:rsidRPr="003C70CD">
        <w:rPr>
          <w:iCs/>
          <w:color w:val="000000" w:themeColor="text1"/>
        </w:rPr>
        <w:t xml:space="preserve"> B &amp; </w:t>
      </w:r>
      <w:r w:rsidR="0021763C" w:rsidRPr="003C70CD">
        <w:rPr>
          <w:i/>
          <w:color w:val="000000" w:themeColor="text1"/>
          <w:u w:val="single"/>
        </w:rPr>
        <w:t>Deisseroth K</w:t>
      </w:r>
      <w:r w:rsidR="00D11863" w:rsidRPr="00D11863">
        <w:rPr>
          <w:iCs/>
          <w:color w:val="000000" w:themeColor="text1"/>
        </w:rPr>
        <w:t xml:space="preserve"> (2018)</w:t>
      </w:r>
      <w:r w:rsidR="0021763C" w:rsidRPr="003C70CD">
        <w:rPr>
          <w:i/>
          <w:color w:val="000000" w:themeColor="text1"/>
        </w:rPr>
        <w:t>.</w:t>
      </w:r>
      <w:r w:rsidR="0021763C" w:rsidRPr="003C70CD">
        <w:rPr>
          <w:iCs/>
          <w:color w:val="000000" w:themeColor="text1"/>
        </w:rPr>
        <w:t xml:space="preserve"> Crystal structure of </w:t>
      </w:r>
      <w:r w:rsidR="00CD00E1">
        <w:rPr>
          <w:iCs/>
          <w:color w:val="000000" w:themeColor="text1"/>
        </w:rPr>
        <w:t xml:space="preserve">a </w:t>
      </w:r>
      <w:r w:rsidR="0021763C" w:rsidRPr="003C70CD">
        <w:rPr>
          <w:iCs/>
          <w:color w:val="000000" w:themeColor="text1"/>
        </w:rPr>
        <w:t xml:space="preserve">natural anion-conducting </w:t>
      </w:r>
      <w:proofErr w:type="spellStart"/>
      <w:r w:rsidR="0021763C" w:rsidRPr="003C70CD">
        <w:rPr>
          <w:iCs/>
          <w:color w:val="000000" w:themeColor="text1"/>
        </w:rPr>
        <w:t>channelrhodopsin</w:t>
      </w:r>
      <w:proofErr w:type="spellEnd"/>
      <w:r w:rsidR="0021763C" w:rsidRPr="003C70CD">
        <w:rPr>
          <w:iCs/>
          <w:color w:val="000000" w:themeColor="text1"/>
        </w:rPr>
        <w:t xml:space="preserve">. </w:t>
      </w:r>
      <w:r w:rsidR="0021763C" w:rsidRPr="003C70CD">
        <w:rPr>
          <w:b/>
          <w:i/>
          <w:color w:val="000000" w:themeColor="text1"/>
        </w:rPr>
        <w:t>Nature</w:t>
      </w:r>
      <w:r w:rsidR="0021763C" w:rsidRPr="003C70CD">
        <w:rPr>
          <w:iCs/>
          <w:color w:val="000000" w:themeColor="text1"/>
        </w:rPr>
        <w:t xml:space="preserve"> </w:t>
      </w:r>
      <w:r w:rsidR="0021763C" w:rsidRPr="003C70CD">
        <w:rPr>
          <w:iCs/>
          <w:color w:val="000000"/>
          <w:shd w:val="clear" w:color="auto" w:fill="FFFFFF"/>
        </w:rPr>
        <w:t>561:343-8</w:t>
      </w:r>
      <w:r w:rsidR="0021763C" w:rsidRPr="003C70CD">
        <w:rPr>
          <w:iCs/>
          <w:color w:val="000000" w:themeColor="text1"/>
        </w:rPr>
        <w:t>.</w:t>
      </w:r>
      <w:r w:rsidRPr="003C70CD">
        <w:rPr>
          <w:iCs/>
          <w:color w:val="000000" w:themeColor="text1"/>
        </w:rPr>
        <w:t xml:space="preserve"> </w:t>
      </w:r>
      <w:hyperlink r:id="rId8" w:tgtFrame="_blank" w:history="1">
        <w:r w:rsidR="00AF7D2D" w:rsidRPr="003C70CD">
          <w:rPr>
            <w:rFonts w:eastAsia="Times New Roman" w:cs="Segoe UI"/>
            <w:iCs/>
            <w:color w:val="0071BC"/>
            <w:u w:val="single"/>
            <w:lang w:bidi="ar-SA"/>
          </w:rPr>
          <w:t>PMC6340299</w:t>
        </w:r>
      </w:hyperlink>
    </w:p>
    <w:p w14:paraId="2D0A0920" w14:textId="268E94A0" w:rsidR="001753BD" w:rsidRPr="003C70CD" w:rsidRDefault="00596203" w:rsidP="003C70CD">
      <w:pPr>
        <w:pStyle w:val="ListParagraph"/>
        <w:tabs>
          <w:tab w:val="left" w:pos="410"/>
        </w:tabs>
        <w:ind w:right="149"/>
        <w:rPr>
          <w:rFonts w:eastAsia="Times New Roman" w:cs="Segoe UI"/>
          <w:color w:val="212121"/>
          <w:lang w:bidi="ar-SA"/>
        </w:rPr>
      </w:pPr>
      <w:r w:rsidRPr="003C70CD">
        <w:rPr>
          <w:b/>
          <w:bCs/>
          <w:color w:val="000000" w:themeColor="text1"/>
        </w:rPr>
        <w:tab/>
      </w:r>
      <w:r w:rsidR="002429A2" w:rsidRPr="003C70CD">
        <w:rPr>
          <w:b/>
          <w:bCs/>
          <w:color w:val="000000" w:themeColor="text1"/>
        </w:rPr>
        <w:t>B)</w:t>
      </w:r>
      <w:r w:rsidR="000C5024" w:rsidRPr="003C70CD">
        <w:rPr>
          <w:color w:val="000000" w:themeColor="text1"/>
        </w:rPr>
        <w:t xml:space="preserve"> </w:t>
      </w:r>
      <w:r w:rsidR="0021763C" w:rsidRPr="003C70CD">
        <w:rPr>
          <w:color w:val="000000" w:themeColor="text1"/>
        </w:rPr>
        <w:t xml:space="preserve">Kato H, Kim Y, Paggi J, Evans K, Allen W, Inoue K, Ito S, </w:t>
      </w:r>
      <w:proofErr w:type="spellStart"/>
      <w:r w:rsidR="0021763C" w:rsidRPr="003C70CD">
        <w:rPr>
          <w:color w:val="000000" w:themeColor="text1"/>
        </w:rPr>
        <w:t>Fenno</w:t>
      </w:r>
      <w:proofErr w:type="spellEnd"/>
      <w:r w:rsidR="0021763C" w:rsidRPr="003C70CD">
        <w:rPr>
          <w:color w:val="000000" w:themeColor="text1"/>
        </w:rPr>
        <w:t xml:space="preserve"> L, Yamashita K, Richardson C, Wright M, Hilger D, Lee S, Berndt A, Shen K, </w:t>
      </w:r>
      <w:proofErr w:type="spellStart"/>
      <w:r w:rsidR="0021763C" w:rsidRPr="003C70CD">
        <w:rPr>
          <w:color w:val="000000" w:themeColor="text1"/>
        </w:rPr>
        <w:t>Kandori</w:t>
      </w:r>
      <w:proofErr w:type="spellEnd"/>
      <w:r w:rsidR="0021763C" w:rsidRPr="003C70CD">
        <w:rPr>
          <w:color w:val="000000" w:themeColor="text1"/>
        </w:rPr>
        <w:t xml:space="preserve"> </w:t>
      </w:r>
      <w:proofErr w:type="gramStart"/>
      <w:r w:rsidR="0021763C" w:rsidRPr="003C70CD">
        <w:rPr>
          <w:color w:val="000000" w:themeColor="text1"/>
        </w:rPr>
        <w:t xml:space="preserve">H, </w:t>
      </w:r>
      <w:r w:rsidR="0021763C" w:rsidRPr="003C70CD">
        <w:rPr>
          <w:color w:val="000000" w:themeColor="text1"/>
          <w:vertAlign w:val="superscript"/>
        </w:rPr>
        <w:t xml:space="preserve"> </w:t>
      </w:r>
      <w:r w:rsidR="0021763C" w:rsidRPr="003C70CD">
        <w:rPr>
          <w:color w:val="000000" w:themeColor="text1"/>
        </w:rPr>
        <w:t>Dror</w:t>
      </w:r>
      <w:proofErr w:type="gramEnd"/>
      <w:r w:rsidR="0021763C" w:rsidRPr="003C70CD">
        <w:rPr>
          <w:color w:val="000000" w:themeColor="text1"/>
        </w:rPr>
        <w:t xml:space="preserve"> R, Kobilka B &amp; </w:t>
      </w:r>
      <w:r w:rsidR="0021763C" w:rsidRPr="003C70CD">
        <w:rPr>
          <w:i/>
          <w:color w:val="000000" w:themeColor="text1"/>
          <w:u w:val="single"/>
        </w:rPr>
        <w:t>Deisseroth K</w:t>
      </w:r>
      <w:r w:rsidR="0021763C" w:rsidRPr="003C70CD">
        <w:rPr>
          <w:color w:val="000000" w:themeColor="text1"/>
        </w:rPr>
        <w:t xml:space="preserve"> (2018).  </w:t>
      </w:r>
      <w:r w:rsidR="0021763C" w:rsidRPr="003C70CD">
        <w:rPr>
          <w:color w:val="000000" w:themeColor="text1"/>
          <w:shd w:val="clear" w:color="auto" w:fill="FFFFFF"/>
        </w:rPr>
        <w:t xml:space="preserve">Structural mechanisms of selectivity and high-speed gating in anion </w:t>
      </w:r>
      <w:proofErr w:type="spellStart"/>
      <w:r w:rsidR="0021763C" w:rsidRPr="003C70CD">
        <w:rPr>
          <w:color w:val="000000" w:themeColor="text1"/>
          <w:shd w:val="clear" w:color="auto" w:fill="FFFFFF"/>
        </w:rPr>
        <w:t>channelrhodopsins</w:t>
      </w:r>
      <w:proofErr w:type="spellEnd"/>
      <w:r w:rsidR="0021763C" w:rsidRPr="003C70CD">
        <w:rPr>
          <w:color w:val="000000" w:themeColor="text1"/>
          <w:shd w:val="clear" w:color="auto" w:fill="FFFFFF"/>
        </w:rPr>
        <w:t xml:space="preserve">. </w:t>
      </w:r>
      <w:r w:rsidR="0021763C" w:rsidRPr="003C70CD">
        <w:rPr>
          <w:b/>
          <w:i/>
          <w:color w:val="000000" w:themeColor="text1"/>
        </w:rPr>
        <w:t>Nature</w:t>
      </w:r>
      <w:r w:rsidR="0021763C" w:rsidRPr="003C70CD">
        <w:rPr>
          <w:color w:val="000000" w:themeColor="text1"/>
        </w:rPr>
        <w:t xml:space="preserve"> </w:t>
      </w:r>
      <w:r w:rsidR="0021763C" w:rsidRPr="003C70CD">
        <w:rPr>
          <w:color w:val="000000"/>
          <w:shd w:val="clear" w:color="auto" w:fill="FFFFFF"/>
        </w:rPr>
        <w:t>561:349-54</w:t>
      </w:r>
      <w:r w:rsidR="0021763C" w:rsidRPr="003C70CD">
        <w:rPr>
          <w:color w:val="000000" w:themeColor="text1"/>
        </w:rPr>
        <w:t>.</w:t>
      </w:r>
      <w:r w:rsidR="00D74D3F" w:rsidRPr="003C70CD">
        <w:rPr>
          <w:color w:val="000000" w:themeColor="text1"/>
        </w:rPr>
        <w:t xml:space="preserve"> </w:t>
      </w:r>
      <w:hyperlink r:id="rId9" w:tgtFrame="_blank" w:history="1">
        <w:r w:rsidR="00AF7D2D" w:rsidRPr="003C70CD">
          <w:rPr>
            <w:rFonts w:eastAsia="Times New Roman" w:cs="Segoe UI"/>
            <w:color w:val="0071BC"/>
            <w:u w:val="single"/>
            <w:lang w:bidi="ar-SA"/>
          </w:rPr>
          <w:t>PMC6317992</w:t>
        </w:r>
      </w:hyperlink>
    </w:p>
    <w:p w14:paraId="4011CA55" w14:textId="153A82F1" w:rsidR="001753BD" w:rsidRPr="003C70CD" w:rsidRDefault="00596203" w:rsidP="003C70CD">
      <w:pPr>
        <w:pStyle w:val="ListParagraph"/>
        <w:tabs>
          <w:tab w:val="left" w:pos="410"/>
        </w:tabs>
        <w:ind w:right="149"/>
        <w:rPr>
          <w:rFonts w:eastAsia="Times New Roman" w:cs="Segoe UI"/>
          <w:color w:val="212121"/>
          <w:lang w:bidi="ar-SA"/>
        </w:rPr>
      </w:pPr>
      <w:r w:rsidRPr="003C70CD">
        <w:rPr>
          <w:b/>
          <w:bCs/>
          <w:color w:val="000000" w:themeColor="text1"/>
        </w:rPr>
        <w:tab/>
      </w:r>
      <w:r w:rsidR="002429A2" w:rsidRPr="003C70CD">
        <w:rPr>
          <w:b/>
          <w:bCs/>
          <w:color w:val="000000" w:themeColor="text1"/>
        </w:rPr>
        <w:t>C)</w:t>
      </w:r>
      <w:r w:rsidR="000C5024" w:rsidRPr="003C70CD">
        <w:rPr>
          <w:color w:val="000000" w:themeColor="text1"/>
        </w:rPr>
        <w:t xml:space="preserve"> </w:t>
      </w:r>
      <w:r w:rsidR="0021763C" w:rsidRPr="003C70CD">
        <w:rPr>
          <w:color w:val="000000" w:themeColor="text1"/>
        </w:rPr>
        <w:t>Kishi KE</w:t>
      </w:r>
      <w:r w:rsidR="00EF3E1D" w:rsidRPr="003C70CD">
        <w:rPr>
          <w:color w:val="000000" w:themeColor="text1"/>
        </w:rPr>
        <w:t xml:space="preserve"> et al. </w:t>
      </w:r>
      <w:r w:rsidR="0021763C" w:rsidRPr="003C70CD">
        <w:rPr>
          <w:color w:val="000000" w:themeColor="text1"/>
        </w:rPr>
        <w:t xml:space="preserve">(2022). Structural basis for channel conduction in the pump-like </w:t>
      </w:r>
      <w:proofErr w:type="spellStart"/>
      <w:r w:rsidR="0021763C" w:rsidRPr="003C70CD">
        <w:rPr>
          <w:color w:val="000000" w:themeColor="text1"/>
        </w:rPr>
        <w:t>channelrhodopsin</w:t>
      </w:r>
      <w:proofErr w:type="spellEnd"/>
      <w:r w:rsidR="0021763C" w:rsidRPr="003C70CD">
        <w:rPr>
          <w:color w:val="000000" w:themeColor="text1"/>
        </w:rPr>
        <w:t xml:space="preserve"> </w:t>
      </w:r>
      <w:proofErr w:type="spellStart"/>
      <w:r w:rsidR="0021763C" w:rsidRPr="003C70CD">
        <w:rPr>
          <w:color w:val="000000" w:themeColor="text1"/>
        </w:rPr>
        <w:t>ChRmine</w:t>
      </w:r>
      <w:proofErr w:type="spellEnd"/>
      <w:r w:rsidR="0021763C" w:rsidRPr="003C70CD">
        <w:rPr>
          <w:color w:val="000000" w:themeColor="text1"/>
        </w:rPr>
        <w:t xml:space="preserve">. </w:t>
      </w:r>
      <w:r w:rsidR="0021763C" w:rsidRPr="003C70CD">
        <w:rPr>
          <w:b/>
          <w:bCs/>
          <w:i/>
          <w:iCs/>
          <w:color w:val="000000" w:themeColor="text1"/>
        </w:rPr>
        <w:t xml:space="preserve">Cell </w:t>
      </w:r>
      <w:r w:rsidR="0021763C" w:rsidRPr="003C70CD">
        <w:rPr>
          <w:color w:val="000000" w:themeColor="text1"/>
          <w:shd w:val="clear" w:color="auto" w:fill="FFFFFF"/>
        </w:rPr>
        <w:t>185:672-89.</w:t>
      </w:r>
      <w:r w:rsidR="0021763C" w:rsidRPr="003C70CD">
        <w:rPr>
          <w:color w:val="000000" w:themeColor="text1"/>
        </w:rPr>
        <w:t xml:space="preserve"> Lead Contact: </w:t>
      </w:r>
      <w:r w:rsidR="0021763C" w:rsidRPr="003C70CD">
        <w:rPr>
          <w:i/>
          <w:iCs/>
          <w:color w:val="000000" w:themeColor="text1"/>
          <w:u w:val="single"/>
        </w:rPr>
        <w:t>Deisseroth K.</w:t>
      </w:r>
      <w:r w:rsidR="00D74D3F" w:rsidRPr="003C70CD">
        <w:rPr>
          <w:i/>
          <w:iCs/>
          <w:color w:val="000000" w:themeColor="text1"/>
        </w:rPr>
        <w:t xml:space="preserve"> </w:t>
      </w:r>
      <w:hyperlink r:id="rId10" w:tgtFrame="_blank" w:history="1">
        <w:r w:rsidR="00E068BF" w:rsidRPr="003C70CD">
          <w:rPr>
            <w:rFonts w:eastAsia="Times New Roman" w:cs="Segoe UI"/>
            <w:color w:val="0071BC"/>
            <w:u w:val="single"/>
            <w:lang w:bidi="ar-SA"/>
          </w:rPr>
          <w:t>PMC7612760</w:t>
        </w:r>
      </w:hyperlink>
    </w:p>
    <w:p w14:paraId="1577EC9B" w14:textId="00BE24BB" w:rsidR="0021763C" w:rsidRPr="003C70CD" w:rsidRDefault="00596203" w:rsidP="003C70CD">
      <w:pPr>
        <w:pStyle w:val="ListParagraph"/>
        <w:tabs>
          <w:tab w:val="left" w:pos="410"/>
        </w:tabs>
        <w:ind w:right="149"/>
        <w:rPr>
          <w:rFonts w:eastAsia="Times New Roman" w:cs="Segoe UI"/>
          <w:color w:val="212121"/>
          <w:lang w:bidi="ar-SA"/>
        </w:rPr>
      </w:pPr>
      <w:r w:rsidRPr="003C70CD">
        <w:rPr>
          <w:b/>
          <w:bCs/>
          <w:color w:val="212121"/>
          <w:shd w:val="clear" w:color="auto" w:fill="FFFFFF"/>
        </w:rPr>
        <w:tab/>
      </w:r>
      <w:r w:rsidR="002429A2" w:rsidRPr="003C70CD">
        <w:rPr>
          <w:b/>
          <w:bCs/>
          <w:color w:val="212121"/>
          <w:shd w:val="clear" w:color="auto" w:fill="FFFFFF"/>
        </w:rPr>
        <w:t>D)</w:t>
      </w:r>
      <w:r w:rsidR="000C5024" w:rsidRPr="003C70CD">
        <w:rPr>
          <w:color w:val="212121"/>
          <w:shd w:val="clear" w:color="auto" w:fill="FFFFFF"/>
        </w:rPr>
        <w:t xml:space="preserve"> </w:t>
      </w:r>
      <w:r w:rsidR="0021763C" w:rsidRPr="003C70CD">
        <w:rPr>
          <w:color w:val="212121"/>
          <w:shd w:val="clear" w:color="auto" w:fill="FFFFFF"/>
        </w:rPr>
        <w:t>Tajima S</w:t>
      </w:r>
      <w:r w:rsidR="00EF3E1D" w:rsidRPr="003C70CD">
        <w:rPr>
          <w:color w:val="212121"/>
          <w:shd w:val="clear" w:color="auto" w:fill="FFFFFF"/>
        </w:rPr>
        <w:t xml:space="preserve"> et al. </w:t>
      </w:r>
      <w:r w:rsidR="0021763C" w:rsidRPr="003C70CD">
        <w:rPr>
          <w:color w:val="212121"/>
          <w:shd w:val="clear" w:color="auto" w:fill="FFFFFF"/>
        </w:rPr>
        <w:t>(2023). Structural basis for ion selectivity in K</w:t>
      </w:r>
      <w:r w:rsidR="0021763C" w:rsidRPr="003C70CD">
        <w:rPr>
          <w:color w:val="212121"/>
          <w:shd w:val="clear" w:color="auto" w:fill="FFFFFF"/>
          <w:vertAlign w:val="superscript"/>
        </w:rPr>
        <w:t>+</w:t>
      </w:r>
      <w:r w:rsidR="0021763C" w:rsidRPr="003C70CD">
        <w:rPr>
          <w:color w:val="212121"/>
          <w:shd w:val="clear" w:color="auto" w:fill="FFFFFF"/>
        </w:rPr>
        <w:t xml:space="preserve">-selective </w:t>
      </w:r>
      <w:proofErr w:type="spellStart"/>
      <w:r w:rsidR="0021763C" w:rsidRPr="003C70CD">
        <w:rPr>
          <w:color w:val="212121"/>
          <w:shd w:val="clear" w:color="auto" w:fill="FFFFFF"/>
        </w:rPr>
        <w:t>channelrhodopsins</w:t>
      </w:r>
      <w:proofErr w:type="spellEnd"/>
      <w:r w:rsidR="0021763C" w:rsidRPr="003C70CD">
        <w:rPr>
          <w:color w:val="212121"/>
          <w:shd w:val="clear" w:color="auto" w:fill="FFFFFF"/>
        </w:rPr>
        <w:t xml:space="preserve">. </w:t>
      </w:r>
      <w:proofErr w:type="spellStart"/>
      <w:r w:rsidR="0021763C" w:rsidRPr="003C70CD">
        <w:rPr>
          <w:rStyle w:val="highwire-cite-metadata-journal"/>
          <w:b/>
          <w:bCs/>
          <w:i/>
          <w:iCs/>
          <w:color w:val="333333"/>
          <w:bdr w:val="none" w:sz="0" w:space="0" w:color="auto" w:frame="1"/>
        </w:rPr>
        <w:t>bioRxiv</w:t>
      </w:r>
      <w:proofErr w:type="spellEnd"/>
      <w:r w:rsidR="0021763C" w:rsidRPr="003C70CD">
        <w:rPr>
          <w:rStyle w:val="apple-converted-space"/>
          <w:color w:val="333333"/>
          <w:bdr w:val="none" w:sz="0" w:space="0" w:color="auto" w:frame="1"/>
        </w:rPr>
        <w:t> </w:t>
      </w:r>
      <w:r w:rsidR="0021763C" w:rsidRPr="003C70CD">
        <w:rPr>
          <w:rStyle w:val="highwire-cite-metadata-pages"/>
          <w:color w:val="333333"/>
          <w:bdr w:val="none" w:sz="0" w:space="0" w:color="auto" w:frame="1"/>
        </w:rPr>
        <w:t>2022.10.30.514430;</w:t>
      </w:r>
      <w:r w:rsidR="0021763C" w:rsidRPr="003C70CD">
        <w:rPr>
          <w:color w:val="212121"/>
          <w:shd w:val="clear" w:color="auto" w:fill="FFFFFF"/>
        </w:rPr>
        <w:t xml:space="preserve"> </w:t>
      </w:r>
      <w:r w:rsidR="0021763C" w:rsidRPr="003C70CD">
        <w:rPr>
          <w:b/>
          <w:bCs/>
          <w:i/>
          <w:iCs/>
          <w:color w:val="212121"/>
          <w:shd w:val="clear" w:color="auto" w:fill="FFFFFF"/>
        </w:rPr>
        <w:t>Cell</w:t>
      </w:r>
      <w:r w:rsidR="0021763C" w:rsidRPr="003C70CD">
        <w:rPr>
          <w:color w:val="212121"/>
          <w:shd w:val="clear" w:color="auto" w:fill="FFFFFF"/>
        </w:rPr>
        <w:t xml:space="preserve"> 186(20):4325-</w:t>
      </w:r>
      <w:proofErr w:type="gramStart"/>
      <w:r w:rsidR="0021763C" w:rsidRPr="003C70CD">
        <w:rPr>
          <w:color w:val="212121"/>
          <w:shd w:val="clear" w:color="auto" w:fill="FFFFFF"/>
        </w:rPr>
        <w:t>44.e</w:t>
      </w:r>
      <w:proofErr w:type="gramEnd"/>
      <w:r w:rsidR="0021763C" w:rsidRPr="003C70CD">
        <w:rPr>
          <w:color w:val="212121"/>
          <w:shd w:val="clear" w:color="auto" w:fill="FFFFFF"/>
        </w:rPr>
        <w:t>26.</w:t>
      </w:r>
      <w:r w:rsidR="00037B43" w:rsidRPr="003C70CD">
        <w:rPr>
          <w:color w:val="212121"/>
          <w:shd w:val="clear" w:color="auto" w:fill="FFFFFF"/>
        </w:rPr>
        <w:t xml:space="preserve"> </w:t>
      </w:r>
      <w:r w:rsidR="00037B43" w:rsidRPr="003C70CD">
        <w:rPr>
          <w:color w:val="000000" w:themeColor="text1"/>
        </w:rPr>
        <w:t xml:space="preserve">Lead Contact: </w:t>
      </w:r>
      <w:r w:rsidR="00037B43" w:rsidRPr="003C70CD">
        <w:rPr>
          <w:i/>
          <w:iCs/>
          <w:color w:val="000000" w:themeColor="text1"/>
          <w:u w:val="single"/>
        </w:rPr>
        <w:t>Deisseroth K</w:t>
      </w:r>
      <w:r w:rsidR="00037B43" w:rsidRPr="003C70CD">
        <w:rPr>
          <w:i/>
          <w:iCs/>
          <w:color w:val="000000" w:themeColor="text1"/>
        </w:rPr>
        <w:t xml:space="preserve">. </w:t>
      </w:r>
      <w:r w:rsidR="00E068BF" w:rsidRPr="003C70CD">
        <w:rPr>
          <w:rStyle w:val="identifier"/>
          <w:rFonts w:cs="Segoe UI"/>
          <w:color w:val="212121"/>
        </w:rPr>
        <w:t xml:space="preserve"> </w:t>
      </w:r>
      <w:hyperlink r:id="rId11" w:tgtFrame="_blank" w:history="1">
        <w:r w:rsidR="00E068BF" w:rsidRPr="003C70CD">
          <w:rPr>
            <w:rFonts w:eastAsia="Times New Roman" w:cs="Segoe UI"/>
            <w:color w:val="0071BC"/>
            <w:u w:val="single"/>
            <w:lang w:bidi="ar-SA"/>
          </w:rPr>
          <w:t>PMC7615185</w:t>
        </w:r>
      </w:hyperlink>
    </w:p>
    <w:p w14:paraId="46DBE4D5" w14:textId="77777777" w:rsidR="0021763C" w:rsidRPr="003C70CD" w:rsidRDefault="0021763C" w:rsidP="003C70CD">
      <w:pPr>
        <w:pStyle w:val="BodyText"/>
        <w:ind w:left="180"/>
      </w:pPr>
    </w:p>
    <w:p w14:paraId="7668E19F" w14:textId="41A98563" w:rsidR="00596203" w:rsidRPr="00596203" w:rsidRDefault="0087345F" w:rsidP="003C70CD">
      <w:pPr>
        <w:pStyle w:val="ListParagraph"/>
        <w:numPr>
          <w:ilvl w:val="0"/>
          <w:numId w:val="1"/>
        </w:numPr>
        <w:tabs>
          <w:tab w:val="left" w:pos="460"/>
        </w:tabs>
        <w:ind w:right="153" w:firstLine="0"/>
      </w:pPr>
      <w:proofErr w:type="gramStart"/>
      <w:r w:rsidRPr="003C70CD">
        <w:rPr>
          <w:b/>
          <w:u w:val="single"/>
        </w:rPr>
        <w:t>Optogenetics</w:t>
      </w:r>
      <w:r w:rsidR="00803223">
        <w:rPr>
          <w:b/>
        </w:rPr>
        <w:t xml:space="preserve">  </w:t>
      </w:r>
      <w:r w:rsidRPr="003C70CD">
        <w:t>A</w:t>
      </w:r>
      <w:proofErr w:type="gramEnd"/>
      <w:r w:rsidRPr="003C70CD">
        <w:t xml:space="preserve"> basic need in the study of biolog</w:t>
      </w:r>
      <w:r w:rsidR="006C66EF" w:rsidRPr="003C70CD">
        <w:t xml:space="preserve">y </w:t>
      </w:r>
      <w:r w:rsidRPr="003C70CD">
        <w:t xml:space="preserve">is to </w:t>
      </w:r>
      <w:r w:rsidR="00014A2F" w:rsidRPr="003C70CD">
        <w:t xml:space="preserve">test cause-and-effect relationships, by </w:t>
      </w:r>
      <w:r w:rsidRPr="003C70CD">
        <w:t>control</w:t>
      </w:r>
      <w:r w:rsidR="00014A2F" w:rsidRPr="003C70CD">
        <w:t>ling</w:t>
      </w:r>
      <w:r w:rsidRPr="003C70CD">
        <w:t xml:space="preserve"> defined events, in defined cell types, at defined times, in </w:t>
      </w:r>
      <w:r w:rsidR="00014A2F" w:rsidRPr="003C70CD">
        <w:t>living organisms</w:t>
      </w:r>
      <w:r w:rsidRPr="003C70CD">
        <w:t>. Such analyses are important because cellular events are typically most meaningful in the</w:t>
      </w:r>
      <w:r w:rsidRPr="00625AAE">
        <w:t xml:space="preserve"> context of other events occurring in the rest of the tissue, the organism</w:t>
      </w:r>
      <w:r w:rsidRPr="00625AAE">
        <w:rPr>
          <w:spacing w:val="-4"/>
        </w:rPr>
        <w:t xml:space="preserve"> </w:t>
      </w:r>
      <w:r w:rsidRPr="00625AAE">
        <w:t>and</w:t>
      </w:r>
      <w:r w:rsidRPr="00625AAE">
        <w:rPr>
          <w:spacing w:val="-4"/>
        </w:rPr>
        <w:t xml:space="preserve"> </w:t>
      </w:r>
      <w:r w:rsidRPr="00625AAE">
        <w:t>the</w:t>
      </w:r>
      <w:r w:rsidRPr="00625AAE">
        <w:rPr>
          <w:spacing w:val="-5"/>
        </w:rPr>
        <w:t xml:space="preserve"> </w:t>
      </w:r>
      <w:proofErr w:type="gramStart"/>
      <w:r w:rsidRPr="00625AAE">
        <w:t>environment</w:t>
      </w:r>
      <w:r w:rsidRPr="00625AAE">
        <w:rPr>
          <w:spacing w:val="-4"/>
        </w:rPr>
        <w:t xml:space="preserve"> </w:t>
      </w:r>
      <w:r w:rsidRPr="00625AAE">
        <w:t>as</w:t>
      </w:r>
      <w:r w:rsidRPr="00625AAE">
        <w:rPr>
          <w:spacing w:val="-4"/>
        </w:rPr>
        <w:t xml:space="preserve"> </w:t>
      </w:r>
      <w:r w:rsidRPr="00625AAE">
        <w:t>a</w:t>
      </w:r>
      <w:r w:rsidRPr="00625AAE">
        <w:rPr>
          <w:spacing w:val="-3"/>
        </w:rPr>
        <w:t xml:space="preserve"> </w:t>
      </w:r>
      <w:r w:rsidRPr="00625AAE">
        <w:t>whole</w:t>
      </w:r>
      <w:proofErr w:type="gramEnd"/>
      <w:r w:rsidRPr="00625AAE">
        <w:t>.</w:t>
      </w:r>
      <w:r w:rsidRPr="00625AAE">
        <w:rPr>
          <w:spacing w:val="-4"/>
        </w:rPr>
        <w:t xml:space="preserve"> </w:t>
      </w:r>
      <w:r w:rsidRPr="00625AAE">
        <w:t>Beginning</w:t>
      </w:r>
      <w:r w:rsidRPr="00625AAE">
        <w:rPr>
          <w:spacing w:val="-4"/>
        </w:rPr>
        <w:t xml:space="preserve"> </w:t>
      </w:r>
      <w:r w:rsidRPr="00625AAE">
        <w:t>in</w:t>
      </w:r>
      <w:r w:rsidRPr="00625AAE">
        <w:rPr>
          <w:spacing w:val="-5"/>
        </w:rPr>
        <w:t xml:space="preserve"> </w:t>
      </w:r>
      <w:r w:rsidRPr="00625AAE">
        <w:t>2004</w:t>
      </w:r>
      <w:r w:rsidRPr="00625AAE">
        <w:rPr>
          <w:spacing w:val="-4"/>
        </w:rPr>
        <w:t xml:space="preserve"> </w:t>
      </w:r>
      <w:r w:rsidRPr="00625AAE">
        <w:t>I</w:t>
      </w:r>
      <w:r w:rsidRPr="00625AAE">
        <w:rPr>
          <w:spacing w:val="-4"/>
        </w:rPr>
        <w:t xml:space="preserve"> </w:t>
      </w:r>
      <w:r w:rsidRPr="00625AAE">
        <w:t>have</w:t>
      </w:r>
      <w:r w:rsidRPr="00625AAE">
        <w:rPr>
          <w:spacing w:val="-4"/>
        </w:rPr>
        <w:t xml:space="preserve"> </w:t>
      </w:r>
      <w:r w:rsidRPr="00625AAE">
        <w:t>directed</w:t>
      </w:r>
      <w:r w:rsidRPr="00625AAE">
        <w:rPr>
          <w:spacing w:val="-4"/>
        </w:rPr>
        <w:t xml:space="preserve"> </w:t>
      </w:r>
      <w:r w:rsidRPr="00625AAE">
        <w:t>my</w:t>
      </w:r>
      <w:r w:rsidRPr="00625AAE">
        <w:rPr>
          <w:spacing w:val="-5"/>
        </w:rPr>
        <w:t xml:space="preserve"> </w:t>
      </w:r>
      <w:r w:rsidRPr="00625AAE">
        <w:t>laboratory</w:t>
      </w:r>
      <w:r w:rsidRPr="00625AAE">
        <w:rPr>
          <w:spacing w:val="-5"/>
        </w:rPr>
        <w:t xml:space="preserve"> </w:t>
      </w:r>
      <w:r w:rsidRPr="00625AAE">
        <w:t>in</w:t>
      </w:r>
      <w:r w:rsidRPr="00625AAE">
        <w:rPr>
          <w:spacing w:val="-5"/>
        </w:rPr>
        <w:t xml:space="preserve"> </w:t>
      </w:r>
      <w:r w:rsidRPr="00625AAE">
        <w:t>the</w:t>
      </w:r>
      <w:r w:rsidRPr="00625AAE">
        <w:rPr>
          <w:spacing w:val="-5"/>
        </w:rPr>
        <w:t xml:space="preserve"> </w:t>
      </w:r>
      <w:r w:rsidRPr="00625AAE">
        <w:t xml:space="preserve">development and application of optogenetics, </w:t>
      </w:r>
      <w:r w:rsidR="00014A2F">
        <w:t>via</w:t>
      </w:r>
      <w:r w:rsidRPr="00625AAE">
        <w:t xml:space="preserve">: 1) </w:t>
      </w:r>
      <w:r w:rsidRPr="002429A2">
        <w:t>discovery and development of microbial opsin gene</w:t>
      </w:r>
      <w:r w:rsidR="00014A2F">
        <w:t>s (</w:t>
      </w:r>
      <w:r w:rsidR="00014A2F" w:rsidRPr="00014A2F">
        <w:rPr>
          <w:i/>
          <w:iCs/>
        </w:rPr>
        <w:t>above</w:t>
      </w:r>
      <w:r w:rsidR="00014A2F">
        <w:t>) and opsin</w:t>
      </w:r>
      <w:r w:rsidRPr="002429A2">
        <w:t xml:space="preserve">-based optical </w:t>
      </w:r>
      <w:r w:rsidR="0022525C" w:rsidRPr="002429A2">
        <w:t>control</w:t>
      </w:r>
      <w:r w:rsidRPr="002429A2">
        <w:t xml:space="preserve"> of neurons</w:t>
      </w:r>
      <w:r w:rsidR="00F26336">
        <w:t xml:space="preserve"> (</w:t>
      </w:r>
      <w:r w:rsidR="00014A2F">
        <w:t xml:space="preserve">publications </w:t>
      </w:r>
      <w:r w:rsidR="00F26336" w:rsidRPr="0010384B">
        <w:rPr>
          <w:b/>
          <w:bCs/>
        </w:rPr>
        <w:t>E,F</w:t>
      </w:r>
      <w:r w:rsidR="00014A2F">
        <w:rPr>
          <w:b/>
          <w:bCs/>
        </w:rPr>
        <w:t xml:space="preserve"> </w:t>
      </w:r>
      <w:r w:rsidR="00014A2F" w:rsidRPr="00014A2F">
        <w:rPr>
          <w:i/>
          <w:iCs/>
        </w:rPr>
        <w:t>below</w:t>
      </w:r>
      <w:r w:rsidR="00F26336">
        <w:t>)</w:t>
      </w:r>
      <w:r w:rsidRPr="002429A2">
        <w:t xml:space="preserve">; 2) development of </w:t>
      </w:r>
      <w:r w:rsidR="006B630D" w:rsidRPr="002429A2">
        <w:t>guided-light</w:t>
      </w:r>
      <w:r w:rsidRPr="002429A2">
        <w:rPr>
          <w:spacing w:val="-14"/>
        </w:rPr>
        <w:t xml:space="preserve"> </w:t>
      </w:r>
      <w:r w:rsidRPr="002429A2">
        <w:t>neural</w:t>
      </w:r>
      <w:r w:rsidRPr="002429A2">
        <w:rPr>
          <w:spacing w:val="-15"/>
        </w:rPr>
        <w:t xml:space="preserve"> </w:t>
      </w:r>
      <w:r w:rsidRPr="002429A2">
        <w:t>interfaces</w:t>
      </w:r>
      <w:r w:rsidRPr="002429A2">
        <w:rPr>
          <w:spacing w:val="-14"/>
        </w:rPr>
        <w:t xml:space="preserve"> </w:t>
      </w:r>
      <w:r w:rsidR="00014A2F">
        <w:t>for</w:t>
      </w:r>
      <w:r w:rsidRPr="002429A2">
        <w:rPr>
          <w:spacing w:val="-16"/>
        </w:rPr>
        <w:t xml:space="preserve"> </w:t>
      </w:r>
      <w:r w:rsidRPr="002429A2">
        <w:t>optical</w:t>
      </w:r>
      <w:r w:rsidRPr="002429A2">
        <w:rPr>
          <w:spacing w:val="-16"/>
        </w:rPr>
        <w:t xml:space="preserve"> </w:t>
      </w:r>
      <w:r w:rsidRPr="002429A2">
        <w:t>control</w:t>
      </w:r>
      <w:r w:rsidRPr="002429A2">
        <w:rPr>
          <w:spacing w:val="-15"/>
        </w:rPr>
        <w:t xml:space="preserve"> </w:t>
      </w:r>
      <w:r w:rsidR="00014A2F">
        <w:t>of</w:t>
      </w:r>
      <w:r w:rsidRPr="002429A2">
        <w:rPr>
          <w:spacing w:val="-13"/>
        </w:rPr>
        <w:t xml:space="preserve"> </w:t>
      </w:r>
      <w:r w:rsidR="00014A2F">
        <w:t>cells</w:t>
      </w:r>
      <w:r w:rsidRPr="002429A2">
        <w:rPr>
          <w:spacing w:val="-14"/>
        </w:rPr>
        <w:t xml:space="preserve"> </w:t>
      </w:r>
      <w:r w:rsidRPr="002429A2">
        <w:t>anywhere</w:t>
      </w:r>
      <w:r w:rsidRPr="002429A2">
        <w:rPr>
          <w:spacing w:val="-16"/>
        </w:rPr>
        <w:t xml:space="preserve"> </w:t>
      </w:r>
      <w:r w:rsidRPr="002429A2">
        <w:t>in</w:t>
      </w:r>
      <w:r w:rsidRPr="002429A2">
        <w:rPr>
          <w:spacing w:val="-16"/>
        </w:rPr>
        <w:t xml:space="preserve"> </w:t>
      </w:r>
      <w:r w:rsidR="00AD7FE8" w:rsidRPr="002429A2">
        <w:t xml:space="preserve">living </w:t>
      </w:r>
      <w:r w:rsidRPr="002429A2">
        <w:t>mammals</w:t>
      </w:r>
      <w:r w:rsidR="006B630D" w:rsidRPr="002429A2">
        <w:t xml:space="preserve"> (</w:t>
      </w:r>
      <w:r w:rsidR="005A55A4">
        <w:t>e.g.</w:t>
      </w:r>
      <w:r w:rsidR="006B630D" w:rsidRPr="002429A2">
        <w:t xml:space="preserve"> with the fiberoptic interface</w:t>
      </w:r>
      <w:r w:rsidR="006B630D" w:rsidRPr="002429A2">
        <w:rPr>
          <w:position w:val="6"/>
          <w:sz w:val="14"/>
        </w:rPr>
        <w:t xml:space="preserve"> </w:t>
      </w:r>
      <w:r w:rsidR="006B630D" w:rsidRPr="002429A2">
        <w:t xml:space="preserve">(Adamantidis et al., </w:t>
      </w:r>
      <w:r w:rsidR="006B630D" w:rsidRPr="002429A2">
        <w:rPr>
          <w:i/>
          <w:iCs/>
        </w:rPr>
        <w:t>Nature</w:t>
      </w:r>
      <w:r w:rsidR="006B630D" w:rsidRPr="002429A2">
        <w:t xml:space="preserve"> 2007; </w:t>
      </w:r>
      <w:proofErr w:type="spellStart"/>
      <w:r w:rsidR="006B630D" w:rsidRPr="002429A2">
        <w:t>Aravanis</w:t>
      </w:r>
      <w:proofErr w:type="spellEnd"/>
      <w:r w:rsidR="006B630D" w:rsidRPr="002429A2">
        <w:t xml:space="preserve"> et al., </w:t>
      </w:r>
      <w:r w:rsidR="006B630D" w:rsidRPr="005A55A4">
        <w:rPr>
          <w:i/>
          <w:iCs/>
        </w:rPr>
        <w:t>J.</w:t>
      </w:r>
      <w:r w:rsidR="006B630D" w:rsidRPr="002429A2">
        <w:rPr>
          <w:i/>
          <w:iCs/>
        </w:rPr>
        <w:t xml:space="preserve"> Neural Engineering</w:t>
      </w:r>
      <w:r w:rsidR="006B630D" w:rsidRPr="002429A2">
        <w:t xml:space="preserve"> 2007; </w:t>
      </w:r>
      <w:r w:rsidR="00014A2F">
        <w:t xml:space="preserve">Airan et al., </w:t>
      </w:r>
      <w:r w:rsidR="00014A2F" w:rsidRPr="00014A2F">
        <w:rPr>
          <w:i/>
          <w:iCs/>
        </w:rPr>
        <w:t>Nature</w:t>
      </w:r>
      <w:r w:rsidR="00014A2F">
        <w:t xml:space="preserve"> 2009; </w:t>
      </w:r>
      <w:r w:rsidR="006B630D" w:rsidRPr="002429A2">
        <w:t xml:space="preserve">Gradinaru et al., </w:t>
      </w:r>
      <w:r w:rsidR="006B630D" w:rsidRPr="002429A2">
        <w:rPr>
          <w:i/>
        </w:rPr>
        <w:t xml:space="preserve">Science </w:t>
      </w:r>
      <w:r w:rsidR="006B630D" w:rsidRPr="002429A2">
        <w:t xml:space="preserve">2009; Deisseroth et al., </w:t>
      </w:r>
      <w:r w:rsidR="006B630D" w:rsidRPr="002429A2">
        <w:rPr>
          <w:i/>
        </w:rPr>
        <w:t xml:space="preserve">Nature </w:t>
      </w:r>
      <w:r w:rsidR="006B630D" w:rsidRPr="002429A2">
        <w:t xml:space="preserve">2014; </w:t>
      </w:r>
      <w:r w:rsidR="001B734E" w:rsidRPr="002429A2">
        <w:t xml:space="preserve">Gunaydin et al., </w:t>
      </w:r>
      <w:r w:rsidR="001B734E" w:rsidRPr="002429A2">
        <w:rPr>
          <w:i/>
          <w:iCs/>
        </w:rPr>
        <w:t>Cell</w:t>
      </w:r>
      <w:r w:rsidR="001B734E" w:rsidRPr="002429A2">
        <w:t xml:space="preserve"> 2015</w:t>
      </w:r>
      <w:r w:rsidR="006B630D" w:rsidRPr="002429A2">
        <w:t xml:space="preserve">) </w:t>
      </w:r>
      <w:r w:rsidR="00AD7FE8" w:rsidRPr="002429A2">
        <w:t>or</w:t>
      </w:r>
      <w:r w:rsidR="006B630D" w:rsidRPr="002429A2">
        <w:t xml:space="preserve"> </w:t>
      </w:r>
      <w:r w:rsidR="0022525C" w:rsidRPr="002429A2">
        <w:t xml:space="preserve">2P </w:t>
      </w:r>
      <w:r w:rsidR="006B630D" w:rsidRPr="002429A2">
        <w:t>single-cell contro</w:t>
      </w:r>
      <w:r w:rsidR="00F26336">
        <w:t>l (</w:t>
      </w:r>
      <w:r w:rsidR="00F26336" w:rsidRPr="0010384B">
        <w:rPr>
          <w:b/>
          <w:bCs/>
        </w:rPr>
        <w:t>G,H</w:t>
      </w:r>
      <w:r w:rsidR="003C50AB">
        <w:t xml:space="preserve">, </w:t>
      </w:r>
      <w:r w:rsidR="00482B11" w:rsidRPr="002429A2">
        <w:t>Prakash</w:t>
      </w:r>
      <w:r w:rsidR="00482B11" w:rsidRPr="002429A2">
        <w:rPr>
          <w:spacing w:val="-8"/>
        </w:rPr>
        <w:t xml:space="preserve"> </w:t>
      </w:r>
      <w:r w:rsidR="00482B11" w:rsidRPr="002429A2">
        <w:t>et</w:t>
      </w:r>
      <w:r w:rsidR="00482B11" w:rsidRPr="002429A2">
        <w:rPr>
          <w:spacing w:val="-10"/>
        </w:rPr>
        <w:t xml:space="preserve"> </w:t>
      </w:r>
      <w:r w:rsidR="00482B11" w:rsidRPr="002429A2">
        <w:t>al.,</w:t>
      </w:r>
      <w:r w:rsidR="00482B11" w:rsidRPr="002429A2">
        <w:rPr>
          <w:spacing w:val="-6"/>
        </w:rPr>
        <w:t xml:space="preserve"> </w:t>
      </w:r>
      <w:r w:rsidR="00482B11" w:rsidRPr="002429A2">
        <w:rPr>
          <w:i/>
        </w:rPr>
        <w:t>Nature</w:t>
      </w:r>
      <w:r w:rsidR="00482B11" w:rsidRPr="002429A2">
        <w:rPr>
          <w:i/>
          <w:spacing w:val="-11"/>
        </w:rPr>
        <w:t xml:space="preserve"> </w:t>
      </w:r>
      <w:r w:rsidR="00482B11" w:rsidRPr="002429A2">
        <w:rPr>
          <w:i/>
        </w:rPr>
        <w:t>Methods</w:t>
      </w:r>
      <w:r w:rsidR="00482B11" w:rsidRPr="002429A2">
        <w:rPr>
          <w:i/>
          <w:spacing w:val="-9"/>
        </w:rPr>
        <w:t xml:space="preserve"> </w:t>
      </w:r>
      <w:r w:rsidR="00482B11" w:rsidRPr="002429A2">
        <w:t>2012</w:t>
      </w:r>
      <w:r w:rsidR="006B630D" w:rsidRPr="002429A2">
        <w:t>)</w:t>
      </w:r>
      <w:r w:rsidR="006B630D" w:rsidRPr="002429A2">
        <w:rPr>
          <w:spacing w:val="-5"/>
        </w:rPr>
        <w:t xml:space="preserve">; </w:t>
      </w:r>
      <w:r w:rsidRPr="002429A2">
        <w:t>and</w:t>
      </w:r>
      <w:r w:rsidRPr="002429A2">
        <w:rPr>
          <w:spacing w:val="-5"/>
        </w:rPr>
        <w:t xml:space="preserve"> </w:t>
      </w:r>
      <w:r w:rsidRPr="002429A2">
        <w:t>3)</w:t>
      </w:r>
      <w:r w:rsidRPr="002429A2">
        <w:rPr>
          <w:spacing w:val="-4"/>
        </w:rPr>
        <w:t xml:space="preserve"> </w:t>
      </w:r>
      <w:r w:rsidRPr="002429A2">
        <w:t>discovery</w:t>
      </w:r>
      <w:r w:rsidRPr="002429A2">
        <w:rPr>
          <w:spacing w:val="-5"/>
        </w:rPr>
        <w:t xml:space="preserve"> </w:t>
      </w:r>
      <w:r w:rsidRPr="002429A2">
        <w:t>and</w:t>
      </w:r>
      <w:r w:rsidRPr="002429A2">
        <w:rPr>
          <w:spacing w:val="-10"/>
        </w:rPr>
        <w:t xml:space="preserve"> </w:t>
      </w:r>
      <w:r w:rsidRPr="002429A2">
        <w:t>development</w:t>
      </w:r>
      <w:r w:rsidRPr="002429A2">
        <w:rPr>
          <w:spacing w:val="-7"/>
        </w:rPr>
        <w:t xml:space="preserve"> </w:t>
      </w:r>
      <w:r w:rsidRPr="002429A2">
        <w:t>of</w:t>
      </w:r>
      <w:r w:rsidRPr="002429A2">
        <w:rPr>
          <w:spacing w:val="-8"/>
        </w:rPr>
        <w:t xml:space="preserve"> </w:t>
      </w:r>
      <w:r w:rsidRPr="002429A2">
        <w:t>targeting</w:t>
      </w:r>
      <w:r w:rsidRPr="002429A2">
        <w:rPr>
          <w:spacing w:val="-7"/>
        </w:rPr>
        <w:t xml:space="preserve"> </w:t>
      </w:r>
      <w:r w:rsidRPr="002429A2">
        <w:t>strategies</w:t>
      </w:r>
      <w:r w:rsidRPr="002429A2">
        <w:rPr>
          <w:spacing w:val="-5"/>
        </w:rPr>
        <w:t xml:space="preserve"> </w:t>
      </w:r>
      <w:r w:rsidRPr="002429A2">
        <w:t xml:space="preserve">for </w:t>
      </w:r>
      <w:r w:rsidRPr="002429A2">
        <w:rPr>
          <w:i/>
        </w:rPr>
        <w:t>in</w:t>
      </w:r>
      <w:r w:rsidRPr="002429A2">
        <w:rPr>
          <w:i/>
          <w:spacing w:val="-8"/>
        </w:rPr>
        <w:t xml:space="preserve"> </w:t>
      </w:r>
      <w:r w:rsidRPr="002429A2">
        <w:rPr>
          <w:i/>
        </w:rPr>
        <w:t>vivo</w:t>
      </w:r>
      <w:r w:rsidRPr="002429A2">
        <w:rPr>
          <w:i/>
          <w:spacing w:val="-8"/>
        </w:rPr>
        <w:t xml:space="preserve"> </w:t>
      </w:r>
      <w:r w:rsidRPr="002429A2">
        <w:t>behavioral</w:t>
      </w:r>
      <w:r w:rsidRPr="002429A2">
        <w:rPr>
          <w:spacing w:val="-6"/>
        </w:rPr>
        <w:t xml:space="preserve"> </w:t>
      </w:r>
      <w:r w:rsidR="003C50AB">
        <w:t>studies</w:t>
      </w:r>
      <w:r w:rsidRPr="002429A2">
        <w:t xml:space="preserve">, including </w:t>
      </w:r>
      <w:r w:rsidR="00014A2F">
        <w:t xml:space="preserve">with novel </w:t>
      </w:r>
      <w:r w:rsidRPr="002429A2">
        <w:t>recombinase-dependent opsin viruses</w:t>
      </w:r>
      <w:r w:rsidR="006B630D" w:rsidRPr="002429A2">
        <w:rPr>
          <w:position w:val="6"/>
          <w:sz w:val="14"/>
        </w:rPr>
        <w:t xml:space="preserve"> </w:t>
      </w:r>
      <w:r w:rsidRPr="002429A2">
        <w:t xml:space="preserve">(Tsai et al., </w:t>
      </w:r>
      <w:r w:rsidRPr="002429A2">
        <w:rPr>
          <w:i/>
        </w:rPr>
        <w:t xml:space="preserve">Science </w:t>
      </w:r>
      <w:r w:rsidRPr="002429A2">
        <w:t xml:space="preserve">2009; </w:t>
      </w:r>
      <w:r w:rsidR="006B630D" w:rsidRPr="002429A2">
        <w:t xml:space="preserve">Sohal et al., </w:t>
      </w:r>
      <w:r w:rsidR="006B630D" w:rsidRPr="002429A2">
        <w:rPr>
          <w:i/>
          <w:iCs/>
        </w:rPr>
        <w:t>Nature</w:t>
      </w:r>
      <w:r w:rsidR="006B630D" w:rsidRPr="002429A2">
        <w:t xml:space="preserve"> 2009;</w:t>
      </w:r>
      <w:r w:rsidR="005A55A4">
        <w:t xml:space="preserve"> Cardin et al., </w:t>
      </w:r>
      <w:r w:rsidR="005A55A4" w:rsidRPr="002429A2">
        <w:rPr>
          <w:i/>
          <w:iCs/>
        </w:rPr>
        <w:t>Nature</w:t>
      </w:r>
      <w:r w:rsidR="005A55A4" w:rsidRPr="002429A2">
        <w:t xml:space="preserve"> </w:t>
      </w:r>
      <w:r w:rsidR="005A55A4">
        <w:t>2009;</w:t>
      </w:r>
      <w:r w:rsidR="006B630D" w:rsidRPr="002429A2">
        <w:t xml:space="preserve"> </w:t>
      </w:r>
      <w:proofErr w:type="spellStart"/>
      <w:r w:rsidRPr="002429A2">
        <w:t>Fenno</w:t>
      </w:r>
      <w:proofErr w:type="spellEnd"/>
      <w:r w:rsidRPr="002429A2">
        <w:t xml:space="preserve"> et al., </w:t>
      </w:r>
      <w:r w:rsidRPr="002429A2">
        <w:rPr>
          <w:i/>
        </w:rPr>
        <w:t xml:space="preserve">Nature Methods </w:t>
      </w:r>
      <w:r w:rsidRPr="002429A2">
        <w:t>2014</w:t>
      </w:r>
      <w:r w:rsidR="006B630D" w:rsidRPr="002429A2">
        <w:t xml:space="preserve">; </w:t>
      </w:r>
      <w:proofErr w:type="spellStart"/>
      <w:r w:rsidR="006B630D" w:rsidRPr="002429A2">
        <w:t>Fenno</w:t>
      </w:r>
      <w:proofErr w:type="spellEnd"/>
      <w:r w:rsidR="006B630D" w:rsidRPr="002429A2">
        <w:t xml:space="preserve"> et al., </w:t>
      </w:r>
      <w:r w:rsidR="006B630D" w:rsidRPr="002429A2">
        <w:rPr>
          <w:i/>
        </w:rPr>
        <w:t xml:space="preserve">Neuron </w:t>
      </w:r>
      <w:r w:rsidR="006B630D" w:rsidRPr="002429A2">
        <w:t>2020</w:t>
      </w:r>
      <w:r w:rsidRPr="002429A2">
        <w:t>)</w:t>
      </w:r>
      <w:r w:rsidR="0022525C" w:rsidRPr="002429A2">
        <w:t>.</w:t>
      </w:r>
      <w:r w:rsidRPr="002429A2">
        <w:t xml:space="preserve"> </w:t>
      </w:r>
      <w:r w:rsidR="003C50AB">
        <w:t>All t</w:t>
      </w:r>
      <w:r w:rsidRPr="002429A2">
        <w:t>ogether</w:t>
      </w:r>
      <w:r w:rsidR="003C50AB">
        <w:t>,</w:t>
      </w:r>
      <w:r w:rsidRPr="002429A2">
        <w:t xml:space="preserve"> these advances allow</w:t>
      </w:r>
      <w:r w:rsidR="003C50AB">
        <w:t>ed</w:t>
      </w:r>
      <w:r w:rsidRPr="002429A2">
        <w:t xml:space="preserve"> </w:t>
      </w:r>
      <w:r w:rsidR="00AD7FE8" w:rsidRPr="002429A2">
        <w:t xml:space="preserve">versatile, </w:t>
      </w:r>
      <w:r w:rsidR="003554FB" w:rsidRPr="002429A2">
        <w:t xml:space="preserve">specific and </w:t>
      </w:r>
      <w:r w:rsidRPr="002429A2">
        <w:t xml:space="preserve">reliable control of </w:t>
      </w:r>
      <w:r w:rsidR="003554FB" w:rsidRPr="00596203">
        <w:t>millisecond-precision cellular activity</w:t>
      </w:r>
      <w:r w:rsidRPr="00596203">
        <w:t xml:space="preserve"> </w:t>
      </w:r>
      <w:r w:rsidR="003554FB" w:rsidRPr="00596203">
        <w:t>during</w:t>
      </w:r>
      <w:r w:rsidRPr="00596203">
        <w:t xml:space="preserve"> </w:t>
      </w:r>
      <w:r w:rsidR="00AD7FE8" w:rsidRPr="00596203">
        <w:t xml:space="preserve">animal </w:t>
      </w:r>
      <w:r w:rsidRPr="00596203">
        <w:t>behavio</w:t>
      </w:r>
      <w:r w:rsidR="00F26336" w:rsidRPr="00596203">
        <w:t>r</w:t>
      </w:r>
      <w:r w:rsidR="003C50AB">
        <w:t>.</w:t>
      </w:r>
    </w:p>
    <w:p w14:paraId="558D3D40" w14:textId="423BD108" w:rsidR="007C3FD3" w:rsidRPr="007C3FD3" w:rsidRDefault="00FF0D5C" w:rsidP="007C3FD3">
      <w:pPr>
        <w:pStyle w:val="ListParagraph"/>
        <w:tabs>
          <w:tab w:val="left" w:pos="460"/>
        </w:tabs>
        <w:ind w:right="153"/>
      </w:pPr>
      <w:r>
        <w:rPr>
          <w:b/>
          <w:bCs/>
        </w:rPr>
        <w:tab/>
      </w:r>
      <w:r w:rsidR="002429A2" w:rsidRPr="00596203">
        <w:rPr>
          <w:b/>
          <w:bCs/>
        </w:rPr>
        <w:t xml:space="preserve">E) </w:t>
      </w:r>
      <w:r w:rsidR="0087345F" w:rsidRPr="00596203">
        <w:t>Zhang F, Wang L, Brauner M, Liewald J, Kay K, Watzke N</w:t>
      </w:r>
      <w:r w:rsidR="006B630D" w:rsidRPr="00596203">
        <w:t>,</w:t>
      </w:r>
      <w:r w:rsidR="0087345F" w:rsidRPr="00596203">
        <w:t xml:space="preserve"> Bamberg E, </w:t>
      </w:r>
      <w:r w:rsidR="0087345F" w:rsidRPr="007C3FD3">
        <w:t xml:space="preserve">Nagel G, Gottschalk A &amp; </w:t>
      </w:r>
      <w:r w:rsidR="0087345F" w:rsidRPr="007C3FD3">
        <w:rPr>
          <w:bCs/>
          <w:i/>
          <w:iCs/>
          <w:u w:val="single"/>
        </w:rPr>
        <w:t>Deisseroth K</w:t>
      </w:r>
      <w:r w:rsidR="0087345F" w:rsidRPr="007C3FD3">
        <w:rPr>
          <w:b/>
        </w:rPr>
        <w:t xml:space="preserve"> </w:t>
      </w:r>
      <w:r w:rsidR="0087345F" w:rsidRPr="007C3FD3">
        <w:t xml:space="preserve">(2007). Multimodal fast optical interrogation of neural circuitry. </w:t>
      </w:r>
      <w:r w:rsidR="0087345F" w:rsidRPr="007C3FD3">
        <w:rPr>
          <w:b/>
          <w:i/>
        </w:rPr>
        <w:t xml:space="preserve">Nature </w:t>
      </w:r>
      <w:r w:rsidR="0087345F" w:rsidRPr="007C3FD3">
        <w:t>446:633-9</w:t>
      </w:r>
      <w:r w:rsidR="004B5BBD" w:rsidRPr="007C3FD3">
        <w:t>.</w:t>
      </w:r>
      <w:r w:rsidR="007C3FD3">
        <w:t xml:space="preserve"> </w:t>
      </w:r>
      <w:hyperlink r:id="rId12" w:tgtFrame="_blank" w:history="1">
        <w:r w:rsidR="007C3FD3" w:rsidRPr="007C3FD3">
          <w:rPr>
            <w:rFonts w:eastAsia="Times New Roman" w:cs="Segoe UI"/>
            <w:color w:val="0071BC"/>
            <w:u w:val="single"/>
            <w:lang w:bidi="ar-SA"/>
          </w:rPr>
          <w:t>10.1038/nature05744</w:t>
        </w:r>
      </w:hyperlink>
    </w:p>
    <w:p w14:paraId="425DC358" w14:textId="5F9A8B71" w:rsidR="007C3FD3" w:rsidRPr="007C3FD3" w:rsidRDefault="00FF0D5C" w:rsidP="007C3FD3">
      <w:pPr>
        <w:pStyle w:val="ListParagraph"/>
        <w:tabs>
          <w:tab w:val="left" w:pos="460"/>
        </w:tabs>
        <w:ind w:right="153"/>
      </w:pPr>
      <w:r w:rsidRPr="007C3FD3">
        <w:rPr>
          <w:b/>
          <w:bCs/>
        </w:rPr>
        <w:tab/>
      </w:r>
      <w:r w:rsidR="002429A2" w:rsidRPr="007C3FD3">
        <w:rPr>
          <w:b/>
          <w:bCs/>
        </w:rPr>
        <w:t xml:space="preserve">F) </w:t>
      </w:r>
      <w:r w:rsidR="0087345F" w:rsidRPr="007C3FD3">
        <w:t>Boyden</w:t>
      </w:r>
      <w:r w:rsidR="0087345F" w:rsidRPr="007C3FD3">
        <w:rPr>
          <w:spacing w:val="-8"/>
        </w:rPr>
        <w:t xml:space="preserve"> </w:t>
      </w:r>
      <w:r w:rsidR="0087345F" w:rsidRPr="007C3FD3">
        <w:t>ES,</w:t>
      </w:r>
      <w:r w:rsidR="0087345F" w:rsidRPr="007C3FD3">
        <w:rPr>
          <w:spacing w:val="-7"/>
        </w:rPr>
        <w:t xml:space="preserve"> </w:t>
      </w:r>
      <w:r w:rsidR="0087345F" w:rsidRPr="007C3FD3">
        <w:t>Zhang</w:t>
      </w:r>
      <w:r w:rsidR="0087345F" w:rsidRPr="007C3FD3">
        <w:rPr>
          <w:spacing w:val="-6"/>
        </w:rPr>
        <w:t xml:space="preserve"> </w:t>
      </w:r>
      <w:r w:rsidR="0087345F" w:rsidRPr="007C3FD3">
        <w:t>F,</w:t>
      </w:r>
      <w:r w:rsidR="0087345F" w:rsidRPr="007C3FD3">
        <w:rPr>
          <w:spacing w:val="-7"/>
        </w:rPr>
        <w:t xml:space="preserve"> </w:t>
      </w:r>
      <w:r w:rsidR="0087345F" w:rsidRPr="007C3FD3">
        <w:t>Bamberg</w:t>
      </w:r>
      <w:r w:rsidR="0087345F" w:rsidRPr="007C3FD3">
        <w:rPr>
          <w:spacing w:val="-7"/>
        </w:rPr>
        <w:t xml:space="preserve"> </w:t>
      </w:r>
      <w:r w:rsidR="0087345F" w:rsidRPr="007C3FD3">
        <w:t>E,</w:t>
      </w:r>
      <w:r w:rsidR="0087345F" w:rsidRPr="007C3FD3">
        <w:rPr>
          <w:spacing w:val="-9"/>
        </w:rPr>
        <w:t xml:space="preserve"> </w:t>
      </w:r>
      <w:r w:rsidR="0087345F" w:rsidRPr="007C3FD3">
        <w:t>Nagel</w:t>
      </w:r>
      <w:r w:rsidR="0087345F" w:rsidRPr="007C3FD3">
        <w:rPr>
          <w:spacing w:val="-9"/>
        </w:rPr>
        <w:t xml:space="preserve"> </w:t>
      </w:r>
      <w:r w:rsidR="0087345F" w:rsidRPr="007C3FD3">
        <w:t>G</w:t>
      </w:r>
      <w:r w:rsidR="0087345F" w:rsidRPr="007C3FD3">
        <w:rPr>
          <w:spacing w:val="-4"/>
        </w:rPr>
        <w:t xml:space="preserve"> </w:t>
      </w:r>
      <w:r w:rsidR="0087345F" w:rsidRPr="007C3FD3">
        <w:t>&amp;</w:t>
      </w:r>
      <w:r w:rsidR="0087345F" w:rsidRPr="007C3FD3">
        <w:rPr>
          <w:spacing w:val="-7"/>
        </w:rPr>
        <w:t xml:space="preserve"> </w:t>
      </w:r>
      <w:r w:rsidR="0087345F" w:rsidRPr="007C3FD3">
        <w:rPr>
          <w:i/>
          <w:iCs/>
          <w:u w:val="single"/>
        </w:rPr>
        <w:t>Deisseroth</w:t>
      </w:r>
      <w:r w:rsidR="0087345F" w:rsidRPr="007C3FD3">
        <w:rPr>
          <w:i/>
          <w:iCs/>
          <w:spacing w:val="-7"/>
          <w:u w:val="single"/>
        </w:rPr>
        <w:t xml:space="preserve"> </w:t>
      </w:r>
      <w:r w:rsidR="0087345F" w:rsidRPr="007C3FD3">
        <w:rPr>
          <w:i/>
          <w:iCs/>
          <w:u w:val="single"/>
        </w:rPr>
        <w:t>K</w:t>
      </w:r>
      <w:r w:rsidR="0087345F" w:rsidRPr="007C3FD3">
        <w:rPr>
          <w:b/>
          <w:spacing w:val="-9"/>
        </w:rPr>
        <w:t xml:space="preserve"> </w:t>
      </w:r>
      <w:r w:rsidR="0087345F" w:rsidRPr="007C3FD3">
        <w:t>(2005).</w:t>
      </w:r>
      <w:r w:rsidR="0087345F" w:rsidRPr="007C3FD3">
        <w:rPr>
          <w:spacing w:val="-6"/>
        </w:rPr>
        <w:t xml:space="preserve"> </w:t>
      </w:r>
      <w:r w:rsidR="0087345F" w:rsidRPr="007C3FD3">
        <w:t>Millisecond-timescale,</w:t>
      </w:r>
      <w:r w:rsidR="0087345F" w:rsidRPr="007C3FD3">
        <w:rPr>
          <w:spacing w:val="-7"/>
        </w:rPr>
        <w:t xml:space="preserve"> </w:t>
      </w:r>
      <w:r w:rsidR="0087345F" w:rsidRPr="007C3FD3">
        <w:t>genetically</w:t>
      </w:r>
      <w:r w:rsidR="0087345F" w:rsidRPr="007C3FD3">
        <w:rPr>
          <w:spacing w:val="-8"/>
        </w:rPr>
        <w:t xml:space="preserve"> </w:t>
      </w:r>
      <w:r w:rsidR="0087345F" w:rsidRPr="007C3FD3">
        <w:t xml:space="preserve">targeted optical control of neural activity. </w:t>
      </w:r>
      <w:r w:rsidR="0087345F" w:rsidRPr="007C3FD3">
        <w:rPr>
          <w:b/>
          <w:i/>
        </w:rPr>
        <w:t xml:space="preserve">Nature Neuroscience </w:t>
      </w:r>
      <w:r w:rsidR="0087345F" w:rsidRPr="007C3FD3">
        <w:t xml:space="preserve">8:1263-8. </w:t>
      </w:r>
      <w:hyperlink r:id="rId13" w:tgtFrame="_blank" w:history="1">
        <w:r w:rsidR="007C3FD3" w:rsidRPr="007C3FD3">
          <w:rPr>
            <w:rFonts w:eastAsia="Times New Roman" w:cs="Segoe UI"/>
            <w:color w:val="0071BC"/>
            <w:u w:val="single"/>
            <w:lang w:bidi="ar-SA"/>
          </w:rPr>
          <w:t>10.1038/nn1525</w:t>
        </w:r>
      </w:hyperlink>
    </w:p>
    <w:p w14:paraId="53EE47B2" w14:textId="4E94755F" w:rsidR="00596203" w:rsidRPr="00FF0D5C" w:rsidRDefault="00FF0D5C" w:rsidP="00FF0D5C">
      <w:pPr>
        <w:pStyle w:val="ListParagraph"/>
        <w:tabs>
          <w:tab w:val="left" w:pos="460"/>
        </w:tabs>
        <w:ind w:right="153"/>
        <w:rPr>
          <w:rFonts w:eastAsia="Times New Roman" w:cs="Segoe UI"/>
          <w:color w:val="212121"/>
          <w:lang w:bidi="ar-SA"/>
        </w:rPr>
      </w:pPr>
      <w:r w:rsidRPr="007C3FD3">
        <w:rPr>
          <w:b/>
          <w:bCs/>
          <w:color w:val="000000" w:themeColor="text1"/>
        </w:rPr>
        <w:tab/>
      </w:r>
      <w:r w:rsidR="002429A2" w:rsidRPr="007C3FD3">
        <w:rPr>
          <w:b/>
          <w:bCs/>
          <w:color w:val="000000" w:themeColor="text1"/>
        </w:rPr>
        <w:t xml:space="preserve">G) </w:t>
      </w:r>
      <w:r w:rsidR="0021763C" w:rsidRPr="007C3FD3">
        <w:rPr>
          <w:color w:val="000000" w:themeColor="text1"/>
        </w:rPr>
        <w:t xml:space="preserve">Jennings J, Kim C, Marshel J, </w:t>
      </w:r>
      <w:proofErr w:type="spellStart"/>
      <w:r w:rsidR="0021763C" w:rsidRPr="007C3FD3">
        <w:rPr>
          <w:color w:val="000000" w:themeColor="text1"/>
        </w:rPr>
        <w:t>Raffiee</w:t>
      </w:r>
      <w:proofErr w:type="spellEnd"/>
      <w:r w:rsidR="0021763C" w:rsidRPr="007C3FD3">
        <w:rPr>
          <w:color w:val="000000" w:themeColor="text1"/>
        </w:rPr>
        <w:t xml:space="preserve"> M, Ye L, Quirin S, Pak S, Ramakrishnan R &amp; </w:t>
      </w:r>
      <w:r w:rsidR="0021763C" w:rsidRPr="007C3FD3">
        <w:rPr>
          <w:i/>
          <w:color w:val="000000" w:themeColor="text1"/>
          <w:u w:val="single"/>
        </w:rPr>
        <w:t>Deisseroth</w:t>
      </w:r>
      <w:r w:rsidR="0021763C" w:rsidRPr="00596203">
        <w:rPr>
          <w:i/>
          <w:color w:val="000000" w:themeColor="text1"/>
          <w:u w:val="single"/>
        </w:rPr>
        <w:t xml:space="preserve"> K</w:t>
      </w:r>
      <w:r w:rsidR="0021763C" w:rsidRPr="00596203">
        <w:rPr>
          <w:color w:val="000000" w:themeColor="text1"/>
        </w:rPr>
        <w:t xml:space="preserve"> (2019). Interacting neural ensembles in </w:t>
      </w:r>
      <w:r w:rsidR="005A5EB9">
        <w:rPr>
          <w:color w:val="000000" w:themeColor="text1"/>
        </w:rPr>
        <w:t>OFC</w:t>
      </w:r>
      <w:r w:rsidR="0021763C" w:rsidRPr="00596203">
        <w:rPr>
          <w:color w:val="000000" w:themeColor="text1"/>
        </w:rPr>
        <w:t xml:space="preserve"> for social and feeding behavior. </w:t>
      </w:r>
      <w:r w:rsidR="0021763C" w:rsidRPr="00596203">
        <w:rPr>
          <w:b/>
          <w:i/>
          <w:color w:val="000000" w:themeColor="text1"/>
        </w:rPr>
        <w:t>Nature</w:t>
      </w:r>
      <w:r w:rsidR="0021763C" w:rsidRPr="00596203">
        <w:rPr>
          <w:color w:val="000000" w:themeColor="text1"/>
        </w:rPr>
        <w:t xml:space="preserve"> 565:645-9</w:t>
      </w:r>
      <w:r w:rsidR="005A5EB9">
        <w:rPr>
          <w:color w:val="000000" w:themeColor="text1"/>
        </w:rPr>
        <w:t>.</w:t>
      </w:r>
      <w:r w:rsidR="00D74D3F" w:rsidRPr="00596203">
        <w:rPr>
          <w:color w:val="000000" w:themeColor="text1"/>
        </w:rPr>
        <w:t xml:space="preserve"> </w:t>
      </w:r>
      <w:hyperlink r:id="rId14" w:tgtFrame="_blank" w:history="1">
        <w:r w:rsidR="00AF7D2D" w:rsidRPr="00596203">
          <w:rPr>
            <w:rFonts w:eastAsia="Times New Roman" w:cs="Segoe UI"/>
            <w:color w:val="0071BC"/>
            <w:u w:val="single"/>
            <w:lang w:bidi="ar-SA"/>
          </w:rPr>
          <w:t>PMC6447429</w:t>
        </w:r>
      </w:hyperlink>
    </w:p>
    <w:p w14:paraId="179A0A94" w14:textId="38157FB4" w:rsidR="006B630D" w:rsidRPr="00596203" w:rsidRDefault="00FF0D5C" w:rsidP="00596203">
      <w:pPr>
        <w:pStyle w:val="ListParagraph"/>
        <w:tabs>
          <w:tab w:val="left" w:pos="460"/>
        </w:tabs>
        <w:ind w:right="153"/>
      </w:pPr>
      <w:r>
        <w:rPr>
          <w:b/>
          <w:bCs/>
        </w:rPr>
        <w:tab/>
      </w:r>
      <w:r w:rsidR="002429A2" w:rsidRPr="00596203">
        <w:rPr>
          <w:b/>
          <w:bCs/>
        </w:rPr>
        <w:t xml:space="preserve">H) </w:t>
      </w:r>
      <w:r w:rsidR="006B630D" w:rsidRPr="00596203">
        <w:t xml:space="preserve">Marshel J, Kim Y, Machado T, Quirin S, Benson B, </w:t>
      </w:r>
      <w:proofErr w:type="spellStart"/>
      <w:r w:rsidR="006B630D" w:rsidRPr="00596203">
        <w:t>Kadmon</w:t>
      </w:r>
      <w:proofErr w:type="spellEnd"/>
      <w:r w:rsidR="006B630D" w:rsidRPr="00596203">
        <w:t xml:space="preserve"> J, Raja C, </w:t>
      </w:r>
      <w:proofErr w:type="spellStart"/>
      <w:r w:rsidR="006B630D" w:rsidRPr="00596203">
        <w:t>Chibukhchyan</w:t>
      </w:r>
      <w:proofErr w:type="spellEnd"/>
      <w:r w:rsidR="006B630D" w:rsidRPr="00596203">
        <w:t xml:space="preserve"> A, Inoue M,</w:t>
      </w:r>
      <w:r w:rsidR="0022525C" w:rsidRPr="00596203">
        <w:t xml:space="preserve"> Ramakrishnan C,</w:t>
      </w:r>
      <w:r w:rsidR="006B630D" w:rsidRPr="00596203">
        <w:t xml:space="preserve"> Shane J, McKnight D, Yoshizawa S, Kato H, Ganguli S &amp; </w:t>
      </w:r>
      <w:r w:rsidR="006B630D" w:rsidRPr="00596203">
        <w:rPr>
          <w:i/>
          <w:iCs/>
          <w:u w:val="single"/>
        </w:rPr>
        <w:t>Deisseroth K</w:t>
      </w:r>
      <w:r w:rsidR="006B630D" w:rsidRPr="00596203">
        <w:t xml:space="preserve"> (2019). </w:t>
      </w:r>
      <w:r w:rsidR="006B630D" w:rsidRPr="00596203">
        <w:rPr>
          <w:color w:val="000000" w:themeColor="text1"/>
        </w:rPr>
        <w:t xml:space="preserve">Cortical </w:t>
      </w:r>
      <w:r w:rsidR="0022525C" w:rsidRPr="00596203">
        <w:rPr>
          <w:color w:val="000000" w:themeColor="text1"/>
        </w:rPr>
        <w:t>l</w:t>
      </w:r>
      <w:r w:rsidR="006B630D" w:rsidRPr="00596203">
        <w:rPr>
          <w:color w:val="000000" w:themeColor="text1"/>
        </w:rPr>
        <w:t xml:space="preserve">ayer-specific </w:t>
      </w:r>
      <w:r w:rsidR="0022525C" w:rsidRPr="00596203">
        <w:rPr>
          <w:color w:val="000000" w:themeColor="text1"/>
        </w:rPr>
        <w:t>cri</w:t>
      </w:r>
      <w:r w:rsidR="006B630D" w:rsidRPr="00596203">
        <w:rPr>
          <w:color w:val="000000" w:themeColor="text1"/>
        </w:rPr>
        <w:t xml:space="preserve">tical </w:t>
      </w:r>
      <w:r w:rsidR="0022525C" w:rsidRPr="00596203">
        <w:rPr>
          <w:color w:val="000000" w:themeColor="text1"/>
        </w:rPr>
        <w:t>d</w:t>
      </w:r>
      <w:r w:rsidR="006B630D" w:rsidRPr="00596203">
        <w:rPr>
          <w:color w:val="000000" w:themeColor="text1"/>
        </w:rPr>
        <w:t xml:space="preserve">ynamics </w:t>
      </w:r>
      <w:r w:rsidR="0022525C" w:rsidRPr="00596203">
        <w:rPr>
          <w:color w:val="000000" w:themeColor="text1"/>
        </w:rPr>
        <w:t>t</w:t>
      </w:r>
      <w:r w:rsidR="006B630D" w:rsidRPr="00596203">
        <w:rPr>
          <w:color w:val="000000" w:themeColor="text1"/>
        </w:rPr>
        <w:t xml:space="preserve">riggering </w:t>
      </w:r>
      <w:r w:rsidR="0022525C" w:rsidRPr="00596203">
        <w:rPr>
          <w:color w:val="000000" w:themeColor="text1"/>
        </w:rPr>
        <w:t>p</w:t>
      </w:r>
      <w:r w:rsidR="006B630D" w:rsidRPr="00596203">
        <w:rPr>
          <w:color w:val="000000" w:themeColor="text1"/>
        </w:rPr>
        <w:t>erception</w:t>
      </w:r>
      <w:r w:rsidR="005A5EB9">
        <w:rPr>
          <w:color w:val="000000" w:themeColor="text1"/>
        </w:rPr>
        <w:t>.</w:t>
      </w:r>
      <w:r w:rsidR="0022525C" w:rsidRPr="00596203">
        <w:rPr>
          <w:color w:val="000000" w:themeColor="text1"/>
        </w:rPr>
        <w:t xml:space="preserve"> </w:t>
      </w:r>
      <w:r w:rsidR="006B630D" w:rsidRPr="00596203">
        <w:rPr>
          <w:b/>
          <w:bCs/>
          <w:i/>
          <w:iCs/>
          <w:color w:val="000000" w:themeColor="text1"/>
        </w:rPr>
        <w:t>Science</w:t>
      </w:r>
      <w:r w:rsidR="006B630D" w:rsidRPr="00596203">
        <w:rPr>
          <w:color w:val="000000" w:themeColor="text1"/>
        </w:rPr>
        <w:t xml:space="preserve"> </w:t>
      </w:r>
      <w:proofErr w:type="gramStart"/>
      <w:r w:rsidR="006B630D" w:rsidRPr="00596203">
        <w:rPr>
          <w:color w:val="000000"/>
          <w:shd w:val="clear" w:color="auto" w:fill="FFFFFF"/>
        </w:rPr>
        <w:t>365:eaaw</w:t>
      </w:r>
      <w:proofErr w:type="gramEnd"/>
      <w:r w:rsidR="006B630D" w:rsidRPr="00596203">
        <w:rPr>
          <w:color w:val="000000"/>
          <w:shd w:val="clear" w:color="auto" w:fill="FFFFFF"/>
        </w:rPr>
        <w:t>5202</w:t>
      </w:r>
      <w:r w:rsidR="005A5EB9">
        <w:rPr>
          <w:color w:val="000000"/>
          <w:shd w:val="clear" w:color="auto" w:fill="FFFFFF"/>
        </w:rPr>
        <w:t>.</w:t>
      </w:r>
      <w:r w:rsidR="006B630D" w:rsidRPr="00596203">
        <w:rPr>
          <w:rFonts w:eastAsia="Times New Roman" w:cs="Segoe UI"/>
          <w:color w:val="212121"/>
          <w:lang w:bidi="ar-SA"/>
        </w:rPr>
        <w:t> </w:t>
      </w:r>
      <w:hyperlink r:id="rId15" w:tgtFrame="_blank" w:history="1">
        <w:r w:rsidR="006B630D" w:rsidRPr="00596203">
          <w:rPr>
            <w:rFonts w:eastAsia="Times New Roman" w:cs="Segoe UI"/>
            <w:color w:val="0071BC"/>
            <w:u w:val="single"/>
            <w:lang w:bidi="ar-SA"/>
          </w:rPr>
          <w:t>PMC6711485</w:t>
        </w:r>
      </w:hyperlink>
    </w:p>
    <w:p w14:paraId="7E582BEC" w14:textId="77777777" w:rsidR="006B630D" w:rsidRPr="00596203" w:rsidRDefault="006B630D" w:rsidP="00D74D3F">
      <w:pPr>
        <w:pStyle w:val="BodyText"/>
        <w:ind w:left="0"/>
      </w:pPr>
    </w:p>
    <w:p w14:paraId="49DBC029" w14:textId="49701CAD" w:rsidR="00596203" w:rsidRPr="00B74161" w:rsidRDefault="00596203" w:rsidP="00264FC3">
      <w:pPr>
        <w:pStyle w:val="ListParagraph"/>
        <w:widowControl/>
        <w:tabs>
          <w:tab w:val="left" w:pos="468"/>
        </w:tabs>
        <w:ind w:right="152"/>
      </w:pPr>
      <w:r>
        <w:rPr>
          <w:b/>
          <w:u w:val="single"/>
        </w:rPr>
        <w:t xml:space="preserve">3) </w:t>
      </w:r>
      <w:r w:rsidR="004C1078">
        <w:rPr>
          <w:b/>
          <w:u w:val="single"/>
        </w:rPr>
        <w:t>C</w:t>
      </w:r>
      <w:r w:rsidR="00482B11">
        <w:rPr>
          <w:b/>
          <w:u w:val="single"/>
        </w:rPr>
        <w:t>ellular</w:t>
      </w:r>
      <w:r w:rsidR="0087345F" w:rsidRPr="001C059B">
        <w:rPr>
          <w:b/>
          <w:u w:val="single"/>
        </w:rPr>
        <w:t xml:space="preserve"> underpinnings of </w:t>
      </w:r>
      <w:r w:rsidR="00014A2F">
        <w:rPr>
          <w:b/>
          <w:u w:val="single"/>
        </w:rPr>
        <w:t xml:space="preserve">animal survival </w:t>
      </w:r>
      <w:proofErr w:type="gramStart"/>
      <w:r w:rsidR="00014A2F">
        <w:rPr>
          <w:b/>
          <w:u w:val="single"/>
        </w:rPr>
        <w:t>drives</w:t>
      </w:r>
      <w:r w:rsidR="00014A2F" w:rsidRPr="00EF45B6">
        <w:rPr>
          <w:b/>
        </w:rPr>
        <w:t xml:space="preserve"> </w:t>
      </w:r>
      <w:r w:rsidR="00803223">
        <w:rPr>
          <w:b/>
        </w:rPr>
        <w:t xml:space="preserve"> </w:t>
      </w:r>
      <w:r w:rsidR="00EF45B6">
        <w:t>One</w:t>
      </w:r>
      <w:proofErr w:type="gramEnd"/>
      <w:r w:rsidR="00EF45B6">
        <w:t xml:space="preserve"> goal</w:t>
      </w:r>
      <w:r w:rsidR="0087345F" w:rsidRPr="00625AAE">
        <w:t xml:space="preserve"> of optogenetics</w:t>
      </w:r>
      <w:r w:rsidR="0087345F" w:rsidRPr="001C059B">
        <w:rPr>
          <w:spacing w:val="-8"/>
        </w:rPr>
        <w:t xml:space="preserve"> </w:t>
      </w:r>
      <w:r w:rsidR="0087345F" w:rsidRPr="00625AAE">
        <w:t>has</w:t>
      </w:r>
      <w:r w:rsidR="0087345F" w:rsidRPr="001C059B">
        <w:rPr>
          <w:spacing w:val="-8"/>
        </w:rPr>
        <w:t xml:space="preserve"> </w:t>
      </w:r>
      <w:r w:rsidR="0087345F" w:rsidRPr="00625AAE">
        <w:t>been</w:t>
      </w:r>
      <w:r w:rsidR="0087345F" w:rsidRPr="001C059B">
        <w:rPr>
          <w:spacing w:val="-9"/>
        </w:rPr>
        <w:t xml:space="preserve"> </w:t>
      </w:r>
      <w:r w:rsidR="0087345F" w:rsidRPr="00625AAE">
        <w:t>to</w:t>
      </w:r>
      <w:r w:rsidR="0087345F" w:rsidRPr="001C059B">
        <w:rPr>
          <w:spacing w:val="-10"/>
        </w:rPr>
        <w:t xml:space="preserve"> </w:t>
      </w:r>
      <w:r w:rsidR="0087345F" w:rsidRPr="00625AAE">
        <w:t>develop</w:t>
      </w:r>
      <w:r w:rsidR="0087345F" w:rsidRPr="001C059B">
        <w:rPr>
          <w:spacing w:val="-8"/>
        </w:rPr>
        <w:t xml:space="preserve"> </w:t>
      </w:r>
      <w:r w:rsidR="0087345F" w:rsidRPr="00625AAE">
        <w:t>a</w:t>
      </w:r>
      <w:r w:rsidR="0087345F" w:rsidRPr="001C059B">
        <w:rPr>
          <w:spacing w:val="-10"/>
        </w:rPr>
        <w:t xml:space="preserve"> </w:t>
      </w:r>
      <w:r w:rsidR="0087345F" w:rsidRPr="00625AAE">
        <w:t>causal</w:t>
      </w:r>
      <w:r w:rsidR="0087345F" w:rsidRPr="001C059B">
        <w:rPr>
          <w:spacing w:val="-10"/>
        </w:rPr>
        <w:t xml:space="preserve"> </w:t>
      </w:r>
      <w:r w:rsidR="0087345F" w:rsidRPr="00625AAE">
        <w:t>understanding</w:t>
      </w:r>
      <w:r w:rsidR="0087345F" w:rsidRPr="001C059B">
        <w:rPr>
          <w:spacing w:val="-8"/>
        </w:rPr>
        <w:t xml:space="preserve"> </w:t>
      </w:r>
      <w:r w:rsidR="0087345F" w:rsidRPr="00625AAE">
        <w:t>of</w:t>
      </w:r>
      <w:r w:rsidR="0087345F" w:rsidRPr="001C059B">
        <w:rPr>
          <w:spacing w:val="-11"/>
        </w:rPr>
        <w:t xml:space="preserve"> </w:t>
      </w:r>
      <w:r w:rsidR="0087345F" w:rsidRPr="00625AAE">
        <w:t>how</w:t>
      </w:r>
      <w:r w:rsidR="0087345F" w:rsidRPr="001C059B">
        <w:rPr>
          <w:spacing w:val="-11"/>
        </w:rPr>
        <w:t xml:space="preserve"> </w:t>
      </w:r>
      <w:r w:rsidR="0087345F" w:rsidRPr="00625AAE">
        <w:t>precise</w:t>
      </w:r>
      <w:r w:rsidR="001F48B8">
        <w:t xml:space="preserve"> </w:t>
      </w:r>
      <w:r w:rsidR="0087345F" w:rsidRPr="00625AAE">
        <w:t>neural</w:t>
      </w:r>
      <w:r w:rsidR="0087345F" w:rsidRPr="001C059B">
        <w:rPr>
          <w:spacing w:val="-8"/>
        </w:rPr>
        <w:t xml:space="preserve"> </w:t>
      </w:r>
      <w:r w:rsidR="0087345F" w:rsidRPr="00625AAE">
        <w:t>circuit</w:t>
      </w:r>
      <w:r w:rsidR="0087345F" w:rsidRPr="001C059B">
        <w:rPr>
          <w:spacing w:val="-8"/>
        </w:rPr>
        <w:t xml:space="preserve"> </w:t>
      </w:r>
      <w:r w:rsidR="0087345F" w:rsidRPr="00625AAE">
        <w:t>activity</w:t>
      </w:r>
      <w:r w:rsidR="0087345F" w:rsidRPr="001C059B">
        <w:rPr>
          <w:spacing w:val="-9"/>
        </w:rPr>
        <w:t xml:space="preserve"> </w:t>
      </w:r>
      <w:r w:rsidR="0087345F" w:rsidRPr="00625AAE">
        <w:t xml:space="preserve">patterns in </w:t>
      </w:r>
      <w:r w:rsidR="007F2DB6">
        <w:t>specific</w:t>
      </w:r>
      <w:r w:rsidR="0087345F" w:rsidRPr="00625AAE">
        <w:t xml:space="preserve"> circuit elements give rise to</w:t>
      </w:r>
      <w:r w:rsidR="00EF45B6">
        <w:t xml:space="preserve"> physiology and</w:t>
      </w:r>
      <w:r w:rsidR="0087345F" w:rsidRPr="00625AAE">
        <w:t xml:space="preserve"> behavior. Building on our tools developed above, </w:t>
      </w:r>
      <w:r w:rsidR="001F48B8">
        <w:t>we have sought to</w:t>
      </w:r>
      <w:r w:rsidR="0087345F" w:rsidRPr="00625AAE">
        <w:t xml:space="preserve"> </w:t>
      </w:r>
      <w:r w:rsidR="001F48B8">
        <w:t>identify</w:t>
      </w:r>
      <w:r w:rsidR="0087345F" w:rsidRPr="00625AAE">
        <w:t xml:space="preserve"> cells and projections in the brain that </w:t>
      </w:r>
      <w:r w:rsidR="0087345F" w:rsidRPr="001C059B">
        <w:rPr>
          <w:spacing w:val="2"/>
        </w:rPr>
        <w:t xml:space="preserve">give </w:t>
      </w:r>
      <w:r w:rsidR="0087345F" w:rsidRPr="00625AAE">
        <w:t>rise to</w:t>
      </w:r>
      <w:r w:rsidR="0087345F" w:rsidRPr="001C059B">
        <w:rPr>
          <w:spacing w:val="-4"/>
        </w:rPr>
        <w:t xml:space="preserve"> </w:t>
      </w:r>
      <w:r w:rsidR="0087345F" w:rsidRPr="00625AAE">
        <w:t>changes</w:t>
      </w:r>
      <w:r w:rsidR="0087345F" w:rsidRPr="001C059B">
        <w:rPr>
          <w:spacing w:val="-5"/>
        </w:rPr>
        <w:t xml:space="preserve"> </w:t>
      </w:r>
      <w:r w:rsidR="0087345F" w:rsidRPr="00625AAE">
        <w:t>in</w:t>
      </w:r>
      <w:r w:rsidR="0087345F" w:rsidRPr="001C059B">
        <w:rPr>
          <w:spacing w:val="-6"/>
        </w:rPr>
        <w:t xml:space="preserve"> </w:t>
      </w:r>
      <w:r w:rsidR="0087345F" w:rsidRPr="00625AAE">
        <w:t>adaptive</w:t>
      </w:r>
      <w:r w:rsidR="0087345F" w:rsidRPr="001C059B">
        <w:rPr>
          <w:spacing w:val="-5"/>
        </w:rPr>
        <w:t xml:space="preserve"> </w:t>
      </w:r>
      <w:r w:rsidR="0087345F" w:rsidRPr="00625AAE">
        <w:t>or</w:t>
      </w:r>
      <w:r w:rsidR="0087345F" w:rsidRPr="001C059B">
        <w:rPr>
          <w:spacing w:val="-7"/>
        </w:rPr>
        <w:t xml:space="preserve"> </w:t>
      </w:r>
      <w:r w:rsidR="0087345F" w:rsidRPr="00625AAE">
        <w:t>maladaptive</w:t>
      </w:r>
      <w:r w:rsidR="0087345F" w:rsidRPr="001C059B">
        <w:rPr>
          <w:spacing w:val="-5"/>
        </w:rPr>
        <w:t xml:space="preserve"> </w:t>
      </w:r>
      <w:r w:rsidR="0087345F" w:rsidRPr="00625AAE">
        <w:t>behavior</w:t>
      </w:r>
      <w:r w:rsidR="007D1CD0">
        <w:t>, with focus on the survival drives of animals</w:t>
      </w:r>
      <w:r w:rsidR="0087345F" w:rsidRPr="00625AAE">
        <w:t>.</w:t>
      </w:r>
      <w:r w:rsidR="0087345F" w:rsidRPr="001C059B">
        <w:rPr>
          <w:spacing w:val="-6"/>
        </w:rPr>
        <w:t xml:space="preserve"> </w:t>
      </w:r>
      <w:r w:rsidR="00C73501">
        <w:t xml:space="preserve">One thread in this work has been </w:t>
      </w:r>
      <w:r w:rsidR="00C73501">
        <w:rPr>
          <w:spacing w:val="-6"/>
        </w:rPr>
        <w:t>arousal and awakening (</w:t>
      </w:r>
      <w:r w:rsidR="00EF45B6">
        <w:rPr>
          <w:spacing w:val="-6"/>
        </w:rPr>
        <w:t xml:space="preserve">e.g. </w:t>
      </w:r>
      <w:r w:rsidR="00C73501">
        <w:rPr>
          <w:spacing w:val="-6"/>
        </w:rPr>
        <w:t xml:space="preserve">publication </w:t>
      </w:r>
      <w:r w:rsidR="00C73501" w:rsidRPr="00C73501">
        <w:rPr>
          <w:b/>
          <w:bCs/>
          <w:spacing w:val="-6"/>
        </w:rPr>
        <w:t>I</w:t>
      </w:r>
      <w:r w:rsidR="00C73501">
        <w:rPr>
          <w:spacing w:val="-6"/>
        </w:rPr>
        <w:t xml:space="preserve"> </w:t>
      </w:r>
      <w:r w:rsidR="00C73501" w:rsidRPr="00C73501">
        <w:rPr>
          <w:i/>
          <w:iCs/>
          <w:spacing w:val="-6"/>
        </w:rPr>
        <w:t>below</w:t>
      </w:r>
      <w:r w:rsidR="00EF45B6">
        <w:rPr>
          <w:spacing w:val="-6"/>
        </w:rPr>
        <w:t xml:space="preserve">, identifying the brain cells involved in arousal through unbiased cross-species (mouse/fish) </w:t>
      </w:r>
      <w:proofErr w:type="spellStart"/>
      <w:r w:rsidR="00EF45B6">
        <w:rPr>
          <w:spacing w:val="-6"/>
        </w:rPr>
        <w:t>brainwide</w:t>
      </w:r>
      <w:proofErr w:type="spellEnd"/>
      <w:r w:rsidR="00EF45B6">
        <w:rPr>
          <w:spacing w:val="-6"/>
        </w:rPr>
        <w:t xml:space="preserve"> screening, </w:t>
      </w:r>
      <w:r w:rsidR="00C73501">
        <w:rPr>
          <w:spacing w:val="-6"/>
        </w:rPr>
        <w:t xml:space="preserve">as well as </w:t>
      </w:r>
      <w:r w:rsidR="00C73501">
        <w:t xml:space="preserve">Adamantidis et al., </w:t>
      </w:r>
      <w:r w:rsidR="00C73501" w:rsidRPr="00014A2F">
        <w:rPr>
          <w:i/>
          <w:iCs/>
        </w:rPr>
        <w:t>Nature</w:t>
      </w:r>
      <w:r w:rsidR="00C73501">
        <w:t xml:space="preserve"> 2007:</w:t>
      </w:r>
      <w:r w:rsidR="00C73501" w:rsidRPr="001F48B8">
        <w:t xml:space="preserve"> </w:t>
      </w:r>
      <w:r w:rsidR="0087345F" w:rsidRPr="00625AAE">
        <w:t>the</w:t>
      </w:r>
      <w:r w:rsidR="0087345F" w:rsidRPr="001C059B">
        <w:rPr>
          <w:spacing w:val="-6"/>
        </w:rPr>
        <w:t xml:space="preserve"> </w:t>
      </w:r>
      <w:r w:rsidR="0087345F" w:rsidRPr="00625AAE">
        <w:t>first</w:t>
      </w:r>
      <w:r w:rsidR="0087345F" w:rsidRPr="001C059B">
        <w:rPr>
          <w:spacing w:val="-7"/>
        </w:rPr>
        <w:t xml:space="preserve"> </w:t>
      </w:r>
      <w:r w:rsidR="0087345F" w:rsidRPr="00625AAE">
        <w:t>optogenetic</w:t>
      </w:r>
      <w:r w:rsidR="0087345F" w:rsidRPr="001C059B">
        <w:rPr>
          <w:spacing w:val="-7"/>
        </w:rPr>
        <w:t xml:space="preserve"> </w:t>
      </w:r>
      <w:r w:rsidR="0087345F" w:rsidRPr="00625AAE">
        <w:t>control</w:t>
      </w:r>
      <w:r w:rsidR="0087345F" w:rsidRPr="001C059B">
        <w:rPr>
          <w:spacing w:val="-7"/>
        </w:rPr>
        <w:t xml:space="preserve"> </w:t>
      </w:r>
      <w:r w:rsidR="0087345F" w:rsidRPr="00625AAE">
        <w:t>of</w:t>
      </w:r>
      <w:r w:rsidR="0087345F" w:rsidRPr="001C059B">
        <w:rPr>
          <w:spacing w:val="-8"/>
        </w:rPr>
        <w:t xml:space="preserve"> </w:t>
      </w:r>
      <w:r w:rsidR="0087345F" w:rsidRPr="00625AAE">
        <w:t>behavior</w:t>
      </w:r>
      <w:r w:rsidR="0087345F" w:rsidRPr="001C059B">
        <w:rPr>
          <w:spacing w:val="-5"/>
        </w:rPr>
        <w:t xml:space="preserve"> </w:t>
      </w:r>
      <w:r w:rsidR="0087345F" w:rsidRPr="00625AAE">
        <w:t>in</w:t>
      </w:r>
      <w:r w:rsidR="0087345F" w:rsidRPr="001C059B">
        <w:rPr>
          <w:spacing w:val="-6"/>
        </w:rPr>
        <w:t xml:space="preserve"> </w:t>
      </w:r>
      <w:r w:rsidR="0087345F" w:rsidRPr="00625AAE">
        <w:t>mammals,</w:t>
      </w:r>
      <w:r w:rsidR="0087345F" w:rsidRPr="001C059B">
        <w:rPr>
          <w:spacing w:val="-5"/>
        </w:rPr>
        <w:t xml:space="preserve"> </w:t>
      </w:r>
      <w:r w:rsidR="00C73501">
        <w:rPr>
          <w:spacing w:val="-5"/>
        </w:rPr>
        <w:t xml:space="preserve">achieved by </w:t>
      </w:r>
      <w:r w:rsidR="0087345F" w:rsidRPr="00625AAE">
        <w:t>delivering</w:t>
      </w:r>
      <w:r w:rsidR="0087345F" w:rsidRPr="001C059B">
        <w:rPr>
          <w:spacing w:val="-5"/>
        </w:rPr>
        <w:t xml:space="preserve"> </w:t>
      </w:r>
      <w:r w:rsidR="0087345F" w:rsidRPr="00625AAE">
        <w:t>precise</w:t>
      </w:r>
      <w:r w:rsidR="0087345F" w:rsidRPr="001C059B">
        <w:rPr>
          <w:spacing w:val="-6"/>
        </w:rPr>
        <w:t xml:space="preserve"> </w:t>
      </w:r>
      <w:r w:rsidR="0087345F" w:rsidRPr="00625AAE">
        <w:t>activity</w:t>
      </w:r>
      <w:r w:rsidR="0087345F" w:rsidRPr="001C059B">
        <w:rPr>
          <w:spacing w:val="-5"/>
        </w:rPr>
        <w:t xml:space="preserve"> </w:t>
      </w:r>
      <w:r w:rsidR="0087345F" w:rsidRPr="00625AAE">
        <w:t xml:space="preserve">patterns </w:t>
      </w:r>
      <w:r w:rsidR="00794B14">
        <w:t>to</w:t>
      </w:r>
      <w:r w:rsidR="0087345F" w:rsidRPr="00625AAE">
        <w:t xml:space="preserve"> </w:t>
      </w:r>
      <w:r w:rsidR="0087345F" w:rsidRPr="001F48B8">
        <w:t>hypocretin neurons in the lateral hypothalamus</w:t>
      </w:r>
      <w:r w:rsidR="0087345F" w:rsidRPr="001F48B8">
        <w:rPr>
          <w:position w:val="6"/>
        </w:rPr>
        <w:t xml:space="preserve"> </w:t>
      </w:r>
      <w:r w:rsidR="0087345F" w:rsidRPr="001F48B8">
        <w:t>to identify the causal neuronal activity underpinnings of sleep-wake transitions</w:t>
      </w:r>
      <w:r w:rsidR="00C73501">
        <w:t>).</w:t>
      </w:r>
      <w:r w:rsidR="00014A2F">
        <w:t xml:space="preserve"> </w:t>
      </w:r>
      <w:r w:rsidR="00C73501">
        <w:t xml:space="preserve">The broad theme of hunger and thirst drives has been fascinating and fruitful </w:t>
      </w:r>
      <w:r w:rsidR="00EF45B6">
        <w:t xml:space="preserve">as well </w:t>
      </w:r>
      <w:r w:rsidR="00C73501">
        <w:t xml:space="preserve">(e.g. </w:t>
      </w:r>
      <w:r w:rsidR="00C73501" w:rsidRPr="00C73501">
        <w:rPr>
          <w:b/>
          <w:bCs/>
        </w:rPr>
        <w:t>J</w:t>
      </w:r>
      <w:r w:rsidR="00C73501">
        <w:t xml:space="preserve"> </w:t>
      </w:r>
      <w:r w:rsidR="00C73501" w:rsidRPr="00C73501">
        <w:rPr>
          <w:i/>
          <w:iCs/>
        </w:rPr>
        <w:t>below</w:t>
      </w:r>
      <w:r w:rsidR="00C73501">
        <w:t xml:space="preserve">, </w:t>
      </w:r>
      <w:r w:rsidR="007F2DB6">
        <w:t>and</w:t>
      </w:r>
      <w:r w:rsidR="00C73501">
        <w:t xml:space="preserve"> </w:t>
      </w:r>
      <w:r w:rsidR="00C73501" w:rsidRPr="00B633E7">
        <w:t xml:space="preserve">Richman </w:t>
      </w:r>
      <w:r w:rsidR="00C73501">
        <w:t xml:space="preserve">et al., </w:t>
      </w:r>
      <w:r w:rsidR="00C73501" w:rsidRPr="00B633E7">
        <w:rPr>
          <w:i/>
          <w:iCs/>
        </w:rPr>
        <w:t>Nature</w:t>
      </w:r>
      <w:r w:rsidR="00C73501" w:rsidRPr="00B633E7">
        <w:t xml:space="preserve"> 2024</w:t>
      </w:r>
      <w:r w:rsidR="00C73501">
        <w:t xml:space="preserve">; </w:t>
      </w:r>
      <w:r w:rsidR="003060D9">
        <w:t xml:space="preserve">in these papers we mapped the natural and causal </w:t>
      </w:r>
      <w:proofErr w:type="spellStart"/>
      <w:r w:rsidR="003060D9">
        <w:t>brainwide</w:t>
      </w:r>
      <w:proofErr w:type="spellEnd"/>
      <w:r w:rsidR="003060D9">
        <w:t xml:space="preserve"> implementations of thirst and hunger, traced to cellular origins by precision optogenetics of defined cells in </w:t>
      </w:r>
      <w:r w:rsidR="003060D9" w:rsidRPr="00DB6541">
        <w:t xml:space="preserve">extended hypothalamic structures; </w:t>
      </w:r>
      <w:r w:rsidR="00C73501" w:rsidRPr="00DB6541">
        <w:t xml:space="preserve">see also </w:t>
      </w:r>
      <w:r w:rsidR="003C50AB">
        <w:t xml:space="preserve">our work in </w:t>
      </w:r>
      <w:r w:rsidR="00F22C01">
        <w:t xml:space="preserve">Allen et al., </w:t>
      </w:r>
      <w:r w:rsidR="00F22C01" w:rsidRPr="00F22C01">
        <w:rPr>
          <w:i/>
          <w:iCs/>
        </w:rPr>
        <w:t>Science</w:t>
      </w:r>
      <w:r w:rsidR="00F22C01">
        <w:t xml:space="preserve"> 2017; </w:t>
      </w:r>
      <w:r w:rsidR="00C73501" w:rsidRPr="00DB6541">
        <w:t xml:space="preserve">Augustine et al., </w:t>
      </w:r>
      <w:r w:rsidR="00C73501" w:rsidRPr="00DB6541">
        <w:rPr>
          <w:i/>
          <w:iCs/>
        </w:rPr>
        <w:t>Nature</w:t>
      </w:r>
      <w:r w:rsidR="00C73501" w:rsidRPr="00DB6541">
        <w:t xml:space="preserve"> 2018</w:t>
      </w:r>
      <w:r w:rsidR="003C50AB">
        <w:t xml:space="preserve">; </w:t>
      </w:r>
      <w:r w:rsidR="00C73501" w:rsidRPr="00DB6541">
        <w:t xml:space="preserve">Domingos et al., </w:t>
      </w:r>
      <w:r w:rsidR="00C73501" w:rsidRPr="00DB6541">
        <w:rPr>
          <w:i/>
          <w:iCs/>
        </w:rPr>
        <w:t xml:space="preserve">Nature </w:t>
      </w:r>
      <w:r w:rsidR="00C73501" w:rsidRPr="00DB6541">
        <w:rPr>
          <w:i/>
          <w:iCs/>
        </w:rPr>
        <w:lastRenderedPageBreak/>
        <w:t>Neuroscience</w:t>
      </w:r>
      <w:r w:rsidR="00C73501" w:rsidRPr="00DB6541">
        <w:t xml:space="preserve"> 2011; </w:t>
      </w:r>
      <w:r w:rsidR="003060D9" w:rsidRPr="00DB6541">
        <w:t xml:space="preserve">as well as </w:t>
      </w:r>
      <w:r w:rsidR="00C73501" w:rsidRPr="00DB6541">
        <w:t xml:space="preserve">Jennings et al., </w:t>
      </w:r>
      <w:r w:rsidR="00C73501" w:rsidRPr="00DB6541">
        <w:rPr>
          <w:i/>
          <w:iCs/>
        </w:rPr>
        <w:t>Nature</w:t>
      </w:r>
      <w:r w:rsidR="00C73501" w:rsidRPr="00DB6541">
        <w:t xml:space="preserve"> 2019</w:t>
      </w:r>
      <w:r w:rsidR="003C50AB">
        <w:t xml:space="preserve"> which </w:t>
      </w:r>
      <w:r w:rsidR="003060D9" w:rsidRPr="00DB6541">
        <w:t>extend</w:t>
      </w:r>
      <w:r w:rsidR="003C50AB">
        <w:t>ed this approach</w:t>
      </w:r>
      <w:r w:rsidR="003060D9" w:rsidRPr="00DB6541">
        <w:t xml:space="preserve"> to cortical single-cell resolution ensembles</w:t>
      </w:r>
      <w:r w:rsidR="007F2DB6">
        <w:rPr>
          <w:rFonts w:cs="Times New Roman"/>
          <w:color w:val="000000" w:themeColor="text1"/>
        </w:rPr>
        <w:t xml:space="preserve"> mediating drive conflicts)</w:t>
      </w:r>
      <w:r w:rsidR="0000645E" w:rsidRPr="00DB6541">
        <w:rPr>
          <w:rFonts w:cs="Times New Roman"/>
          <w:color w:val="000000" w:themeColor="text1"/>
        </w:rPr>
        <w:t>.</w:t>
      </w:r>
      <w:r w:rsidR="00DB6541" w:rsidRPr="00DB6541">
        <w:rPr>
          <w:rFonts w:cs="Times New Roman"/>
          <w:color w:val="000000" w:themeColor="text1"/>
        </w:rPr>
        <w:t xml:space="preserve"> </w:t>
      </w:r>
      <w:r w:rsidR="00DB6541">
        <w:rPr>
          <w:rFonts w:cs="Times New Roman"/>
          <w:color w:val="000000" w:themeColor="text1"/>
        </w:rPr>
        <w:t xml:space="preserve">These papers explored real-time immediate implementations of thirst and hunger, but for animals, effectively addressing consummatory survival drives also requires forming </w:t>
      </w:r>
      <w:r w:rsidR="007F2DB6">
        <w:rPr>
          <w:rFonts w:cs="Times New Roman"/>
          <w:color w:val="000000" w:themeColor="text1"/>
        </w:rPr>
        <w:t xml:space="preserve">stable </w:t>
      </w:r>
      <w:r w:rsidR="00DB6541">
        <w:rPr>
          <w:rFonts w:cs="Times New Roman"/>
          <w:color w:val="000000" w:themeColor="text1"/>
        </w:rPr>
        <w:t>memories of rewarded (</w:t>
      </w:r>
      <w:r w:rsidR="00EF45B6">
        <w:rPr>
          <w:rFonts w:cs="Times New Roman"/>
          <w:color w:val="000000" w:themeColor="text1"/>
        </w:rPr>
        <w:t xml:space="preserve">e.g. </w:t>
      </w:r>
      <w:r w:rsidR="00DB6541">
        <w:rPr>
          <w:rFonts w:cs="Times New Roman"/>
          <w:color w:val="000000" w:themeColor="text1"/>
        </w:rPr>
        <w:t>food and water) locations in space and time (leading to questions surrounding the interrelationships of drive and memory, in the universal challenge of foraging). Accordingly, m</w:t>
      </w:r>
      <w:r w:rsidR="00DB6541" w:rsidRPr="00DB6541">
        <w:rPr>
          <w:rFonts w:cs="Times New Roman"/>
          <w:color w:val="000000" w:themeColor="text1"/>
        </w:rPr>
        <w:t xml:space="preserve">ore recently </w:t>
      </w:r>
      <w:r w:rsidR="00DB6541">
        <w:rPr>
          <w:rFonts w:cs="Times New Roman"/>
          <w:color w:val="000000" w:themeColor="text1"/>
        </w:rPr>
        <w:t xml:space="preserve">we have explored formation of foraging-related memories with </w:t>
      </w:r>
      <w:r w:rsidR="00DB6541" w:rsidRPr="00DB6541">
        <w:rPr>
          <w:rFonts w:eastAsia="Gulim" w:cs="Times New Roman"/>
        </w:rPr>
        <w:t xml:space="preserve">a computational </w:t>
      </w:r>
      <w:r w:rsidR="00DB6541">
        <w:rPr>
          <w:rFonts w:eastAsia="Gulim" w:cs="Times New Roman"/>
        </w:rPr>
        <w:t xml:space="preserve">and optogenetic </w:t>
      </w:r>
      <w:r w:rsidR="00DB6541" w:rsidRPr="00DB6541">
        <w:rPr>
          <w:rFonts w:eastAsia="Gulim" w:cs="Times New Roman"/>
        </w:rPr>
        <w:t>framework for data-driven discovery of neural computations from large-scale neurophysiology data</w:t>
      </w:r>
      <w:r w:rsidR="00DB6541">
        <w:rPr>
          <w:rFonts w:eastAsia="Gulim" w:cs="Times New Roman"/>
        </w:rPr>
        <w:t xml:space="preserve"> (</w:t>
      </w:r>
      <w:r w:rsidR="00DB6541" w:rsidRPr="00DB6541">
        <w:rPr>
          <w:rFonts w:eastAsia="Gulim" w:cs="Times New Roman"/>
          <w:b/>
          <w:bCs/>
        </w:rPr>
        <w:t xml:space="preserve">K </w:t>
      </w:r>
      <w:r w:rsidR="00DB6541">
        <w:rPr>
          <w:rFonts w:eastAsia="Gulim" w:cs="Times New Roman"/>
        </w:rPr>
        <w:t>below)</w:t>
      </w:r>
      <w:r w:rsidR="00EF45B6">
        <w:rPr>
          <w:rFonts w:eastAsia="Gulim" w:cs="Times New Roman"/>
        </w:rPr>
        <w:t>; a</w:t>
      </w:r>
      <w:r w:rsidR="00DB6541" w:rsidRPr="00DB6541">
        <w:rPr>
          <w:rFonts w:eastAsia="Gulim" w:cs="Times New Roman"/>
        </w:rPr>
        <w:t>pplying this approach to cell-type-specific neural recordings in the medial habenula</w:t>
      </w:r>
      <w:r w:rsidR="00EF45B6">
        <w:rPr>
          <w:rFonts w:eastAsia="Gulim" w:cs="Times New Roman"/>
        </w:rPr>
        <w:t xml:space="preserve"> (leveraging the remarkable sensitivity of our excitatory opsin </w:t>
      </w:r>
      <w:proofErr w:type="spellStart"/>
      <w:r w:rsidR="00EF45B6">
        <w:rPr>
          <w:rFonts w:eastAsia="Gulim" w:cs="Times New Roman"/>
        </w:rPr>
        <w:t>ChRmine</w:t>
      </w:r>
      <w:proofErr w:type="spellEnd"/>
      <w:r w:rsidR="00EF45B6">
        <w:rPr>
          <w:rFonts w:eastAsia="Gulim" w:cs="Times New Roman"/>
        </w:rPr>
        <w:t xml:space="preserve"> </w:t>
      </w:r>
      <w:r w:rsidR="00F26946">
        <w:rPr>
          <w:rFonts w:eastAsia="Gulim" w:cs="Times New Roman"/>
        </w:rPr>
        <w:t>(</w:t>
      </w:r>
      <w:r w:rsidR="005037CB">
        <w:rPr>
          <w:rFonts w:eastAsia="Gulim" w:cs="Times New Roman"/>
        </w:rPr>
        <w:t xml:space="preserve">see </w:t>
      </w:r>
      <w:r w:rsidR="003C50AB">
        <w:rPr>
          <w:rFonts w:eastAsia="Gulim" w:cs="Times New Roman"/>
        </w:rPr>
        <w:t xml:space="preserve">our </w:t>
      </w:r>
      <w:r w:rsidR="00F26946">
        <w:rPr>
          <w:rFonts w:eastAsia="Gulim" w:cs="Times New Roman"/>
        </w:rPr>
        <w:t>paper</w:t>
      </w:r>
      <w:r w:rsidR="003C50AB">
        <w:rPr>
          <w:rFonts w:eastAsia="Gulim" w:cs="Times New Roman"/>
        </w:rPr>
        <w:t>s:</w:t>
      </w:r>
      <w:r w:rsidR="00F26946">
        <w:rPr>
          <w:rFonts w:eastAsia="Gulim" w:cs="Times New Roman"/>
        </w:rPr>
        <w:t xml:space="preserve"> </w:t>
      </w:r>
      <w:r w:rsidR="00F26946" w:rsidRPr="00F26946">
        <w:rPr>
          <w:rFonts w:eastAsia="Gulim" w:cs="Times New Roman"/>
          <w:b/>
          <w:bCs/>
        </w:rPr>
        <w:t>H</w:t>
      </w:r>
      <w:r w:rsidR="00F26946">
        <w:rPr>
          <w:rFonts w:eastAsia="Gulim" w:cs="Times New Roman"/>
        </w:rPr>
        <w:t xml:space="preserve"> above and </w:t>
      </w:r>
      <w:r w:rsidR="00F26946" w:rsidRPr="004E7CEF">
        <w:rPr>
          <w:rFonts w:cs="Times New Roman"/>
          <w:color w:val="000000" w:themeColor="text1"/>
        </w:rPr>
        <w:t xml:space="preserve">Chen </w:t>
      </w:r>
      <w:r w:rsidR="00F26946">
        <w:rPr>
          <w:rFonts w:eastAsia="Gulim" w:cs="Times New Roman"/>
        </w:rPr>
        <w:t>et al.</w:t>
      </w:r>
      <w:r w:rsidR="00F26946" w:rsidRPr="004E7CEF">
        <w:rPr>
          <w:rFonts w:cs="Times New Roman"/>
          <w:color w:val="000000" w:themeColor="text1"/>
        </w:rPr>
        <w:t xml:space="preserve">, </w:t>
      </w:r>
      <w:r w:rsidR="00F26946" w:rsidRPr="004E7CEF">
        <w:rPr>
          <w:rFonts w:cs="Times New Roman"/>
          <w:i/>
          <w:iCs/>
          <w:color w:val="000000" w:themeColor="text1"/>
        </w:rPr>
        <w:t>Nature Biotechnology</w:t>
      </w:r>
      <w:r w:rsidR="00F26946" w:rsidRPr="004E7CEF">
        <w:rPr>
          <w:rFonts w:cs="Times New Roman"/>
          <w:color w:val="000000" w:themeColor="text1"/>
        </w:rPr>
        <w:t xml:space="preserve"> </w:t>
      </w:r>
      <w:r w:rsidR="00F26946" w:rsidRPr="004E7CEF">
        <w:rPr>
          <w:rFonts w:cs="Times New Roman"/>
          <w:color w:val="000000"/>
          <w:shd w:val="clear" w:color="auto" w:fill="FFFFFF"/>
        </w:rPr>
        <w:t>2020</w:t>
      </w:r>
      <w:r w:rsidR="00F26946">
        <w:rPr>
          <w:rFonts w:eastAsia="Gulim" w:cs="Times New Roman"/>
        </w:rPr>
        <w:t xml:space="preserve">) </w:t>
      </w:r>
      <w:r w:rsidR="00EF45B6">
        <w:rPr>
          <w:rFonts w:eastAsia="Gulim" w:cs="Times New Roman"/>
        </w:rPr>
        <w:t xml:space="preserve">to achieve noninvasive deep </w:t>
      </w:r>
      <w:proofErr w:type="spellStart"/>
      <w:r w:rsidR="00EF45B6">
        <w:rPr>
          <w:rFonts w:eastAsia="Gulim" w:cs="Times New Roman"/>
        </w:rPr>
        <w:t>optotagging</w:t>
      </w:r>
      <w:proofErr w:type="spellEnd"/>
      <w:r w:rsidR="00EF45B6">
        <w:rPr>
          <w:rFonts w:eastAsia="Gulim" w:cs="Times New Roman"/>
        </w:rPr>
        <w:t xml:space="preserve"> of cell types</w:t>
      </w:r>
      <w:r w:rsidR="006B2C2E">
        <w:rPr>
          <w:rFonts w:eastAsia="Gulim" w:cs="Times New Roman"/>
        </w:rPr>
        <w:t>,</w:t>
      </w:r>
      <w:r w:rsidR="00EF45B6">
        <w:rPr>
          <w:rFonts w:eastAsia="Gulim" w:cs="Times New Roman"/>
        </w:rPr>
        <w:t xml:space="preserve"> to link electrically-recorded </w:t>
      </w:r>
      <w:r w:rsidR="00F26946">
        <w:rPr>
          <w:rFonts w:eastAsia="Gulim" w:cs="Times New Roman"/>
        </w:rPr>
        <w:t>spikes</w:t>
      </w:r>
      <w:r w:rsidR="00EF45B6">
        <w:rPr>
          <w:rFonts w:eastAsia="Gulim" w:cs="Times New Roman"/>
        </w:rPr>
        <w:t xml:space="preserve"> during behavior to specific </w:t>
      </w:r>
      <w:r w:rsidR="006B2C2E">
        <w:rPr>
          <w:rFonts w:eastAsia="Gulim" w:cs="Times New Roman"/>
        </w:rPr>
        <w:t>cell</w:t>
      </w:r>
      <w:r w:rsidR="00187C46">
        <w:rPr>
          <w:rFonts w:eastAsia="Gulim" w:cs="Times New Roman"/>
        </w:rPr>
        <w:t xml:space="preserve"> identity</w:t>
      </w:r>
      <w:r w:rsidR="006B2C2E">
        <w:rPr>
          <w:rFonts w:eastAsia="Gulim" w:cs="Times New Roman"/>
        </w:rPr>
        <w:t xml:space="preserve"> defined by our 3D </w:t>
      </w:r>
      <w:r w:rsidR="006B2C2E" w:rsidRPr="00DB6541">
        <w:rPr>
          <w:rFonts w:eastAsia="Gulim" w:cs="Times New Roman"/>
        </w:rPr>
        <w:t xml:space="preserve">transcriptomic </w:t>
      </w:r>
      <w:proofErr w:type="spellStart"/>
      <w:r w:rsidR="006B2C2E">
        <w:rPr>
          <w:rFonts w:eastAsia="Gulim" w:cs="Times New Roman"/>
        </w:rPr>
        <w:t>STARmap</w:t>
      </w:r>
      <w:proofErr w:type="spellEnd"/>
      <w:r w:rsidR="006B2C2E">
        <w:rPr>
          <w:rFonts w:eastAsia="Gulim" w:cs="Times New Roman"/>
        </w:rPr>
        <w:t xml:space="preserve"> method</w:t>
      </w:r>
      <w:r w:rsidR="00F26946">
        <w:rPr>
          <w:rFonts w:eastAsia="Gulim" w:cs="Times New Roman"/>
        </w:rPr>
        <w:t xml:space="preserve">: Wang et al., </w:t>
      </w:r>
      <w:r w:rsidR="00F26946" w:rsidRPr="00F26946">
        <w:rPr>
          <w:rFonts w:eastAsia="Gulim" w:cs="Times New Roman"/>
          <w:i/>
          <w:iCs/>
        </w:rPr>
        <w:t>Science</w:t>
      </w:r>
      <w:r w:rsidR="00F26946">
        <w:rPr>
          <w:rFonts w:eastAsia="Gulim" w:cs="Times New Roman"/>
        </w:rPr>
        <w:t xml:space="preserve"> 2018</w:t>
      </w:r>
      <w:r w:rsidR="00EF45B6">
        <w:rPr>
          <w:rFonts w:eastAsia="Gulim" w:cs="Times New Roman"/>
        </w:rPr>
        <w:t>)</w:t>
      </w:r>
      <w:r w:rsidR="006B2C2E">
        <w:rPr>
          <w:rFonts w:eastAsia="Gulim" w:cs="Times New Roman"/>
        </w:rPr>
        <w:t>, w</w:t>
      </w:r>
      <w:r w:rsidR="00EF45B6">
        <w:rPr>
          <w:rFonts w:eastAsia="Gulim" w:cs="Times New Roman"/>
        </w:rPr>
        <w:t xml:space="preserve">e identified </w:t>
      </w:r>
      <w:r w:rsidR="00DB6541" w:rsidRPr="00DB6541">
        <w:rPr>
          <w:rFonts w:eastAsia="Gulim" w:cs="Times New Roman"/>
        </w:rPr>
        <w:t xml:space="preserve">a </w:t>
      </w:r>
      <w:proofErr w:type="spellStart"/>
      <w:r w:rsidR="00DB6541" w:rsidRPr="00DB6541">
        <w:rPr>
          <w:rFonts w:eastAsia="Gulim" w:cs="Times New Roman"/>
        </w:rPr>
        <w:t>neuropeptidergic</w:t>
      </w:r>
      <w:proofErr w:type="spellEnd"/>
      <w:r w:rsidR="00DB6541" w:rsidRPr="00DB6541">
        <w:rPr>
          <w:rFonts w:eastAsia="Gulim" w:cs="Times New Roman"/>
        </w:rPr>
        <w:t xml:space="preserve"> cell type that integrates the history of </w:t>
      </w:r>
      <w:r w:rsidR="00EF45B6">
        <w:rPr>
          <w:rFonts w:eastAsia="Gulim" w:cs="Times New Roman"/>
        </w:rPr>
        <w:t xml:space="preserve">consummatory </w:t>
      </w:r>
      <w:r w:rsidR="00DB6541" w:rsidRPr="00DB6541">
        <w:rPr>
          <w:rFonts w:eastAsia="Gulim" w:cs="Times New Roman"/>
        </w:rPr>
        <w:t>reward delivery through line</w:t>
      </w:r>
      <w:r w:rsidR="007F2DB6">
        <w:rPr>
          <w:rFonts w:eastAsia="Gulim" w:cs="Times New Roman"/>
        </w:rPr>
        <w:t>-</w:t>
      </w:r>
      <w:r w:rsidR="00DB6541" w:rsidRPr="00DB6541">
        <w:rPr>
          <w:rFonts w:eastAsia="Gulim" w:cs="Times New Roman"/>
        </w:rPr>
        <w:t xml:space="preserve">attractor dynamics, </w:t>
      </w:r>
      <w:r w:rsidR="003C50AB">
        <w:rPr>
          <w:rFonts w:eastAsia="Gulim" w:cs="Times New Roman"/>
        </w:rPr>
        <w:t xml:space="preserve">and we </w:t>
      </w:r>
      <w:r w:rsidR="00DB6541" w:rsidRPr="004D7A42">
        <w:rPr>
          <w:rFonts w:eastAsia="Gulim" w:cs="Times New Roman"/>
        </w:rPr>
        <w:t>demonstrat</w:t>
      </w:r>
      <w:r w:rsidR="003C50AB">
        <w:rPr>
          <w:rFonts w:eastAsia="Gulim" w:cs="Times New Roman"/>
        </w:rPr>
        <w:t>ed</w:t>
      </w:r>
      <w:r w:rsidR="00DB6541" w:rsidRPr="004D7A42">
        <w:rPr>
          <w:rFonts w:eastAsia="Gulim" w:cs="Times New Roman"/>
        </w:rPr>
        <w:t xml:space="preserve"> a causal link to subsequent behavior. </w:t>
      </w:r>
      <w:r w:rsidR="00EF45B6" w:rsidRPr="004D7A42">
        <w:rPr>
          <w:rFonts w:eastAsia="Gulim" w:cs="Times New Roman"/>
        </w:rPr>
        <w:t>The</w:t>
      </w:r>
      <w:r w:rsidR="00DB6541" w:rsidRPr="004D7A42">
        <w:rPr>
          <w:rFonts w:eastAsia="Gulim" w:cs="Times New Roman"/>
        </w:rPr>
        <w:t xml:space="preserve"> core idea from this 2022 paper</w:t>
      </w:r>
      <w:r w:rsidR="00EF45B6" w:rsidRPr="004D7A42">
        <w:rPr>
          <w:rFonts w:eastAsia="Gulim" w:cs="Times New Roman"/>
        </w:rPr>
        <w:t xml:space="preserve"> (</w:t>
      </w:r>
      <w:r w:rsidR="00EF45B6" w:rsidRPr="004D7A42">
        <w:rPr>
          <w:rFonts w:eastAsia="Gulim" w:cs="Times New Roman"/>
          <w:b/>
          <w:bCs/>
        </w:rPr>
        <w:t>K)</w:t>
      </w:r>
      <w:r w:rsidR="007F2DB6">
        <w:rPr>
          <w:rFonts w:eastAsia="Gulim" w:cs="Times New Roman"/>
          <w:b/>
          <w:bCs/>
        </w:rPr>
        <w:t>–</w:t>
      </w:r>
      <w:r w:rsidR="00DB6541" w:rsidRPr="004D7A42">
        <w:rPr>
          <w:rFonts w:eastAsia="Gulim" w:cs="Times New Roman"/>
        </w:rPr>
        <w:t xml:space="preserve"> data-driven discovery of line attractors in behaving mammals</w:t>
      </w:r>
      <w:r w:rsidR="007F2DB6">
        <w:rPr>
          <w:rFonts w:eastAsia="Gulim" w:cs="Times New Roman"/>
        </w:rPr>
        <w:t>–</w:t>
      </w:r>
      <w:r w:rsidR="00DB6541" w:rsidRPr="004D7A42">
        <w:rPr>
          <w:rFonts w:eastAsia="Gulim" w:cs="Times New Roman"/>
        </w:rPr>
        <w:t xml:space="preserve"> has </w:t>
      </w:r>
      <w:r w:rsidR="00EF45B6" w:rsidRPr="004D7A42">
        <w:rPr>
          <w:rFonts w:eastAsia="Gulim" w:cs="Times New Roman"/>
        </w:rPr>
        <w:t xml:space="preserve">since </w:t>
      </w:r>
      <w:r w:rsidR="00DB6541" w:rsidRPr="004D7A42">
        <w:rPr>
          <w:rFonts w:eastAsia="Gulim" w:cs="Times New Roman"/>
        </w:rPr>
        <w:t>resonated in a series of papers from other laboratories as well</w:t>
      </w:r>
      <w:r w:rsidR="007F2DB6">
        <w:rPr>
          <w:rFonts w:eastAsia="Gulim" w:cs="Times New Roman"/>
        </w:rPr>
        <w:t>,</w:t>
      </w:r>
      <w:r w:rsidR="00DB6541" w:rsidRPr="004D7A42">
        <w:rPr>
          <w:rFonts w:eastAsia="Gulim" w:cs="Times New Roman"/>
        </w:rPr>
        <w:t xml:space="preserve"> in the subsequent years (2023-present).</w:t>
      </w:r>
      <w:r w:rsidRPr="004D7A42">
        <w:rPr>
          <w:rFonts w:eastAsia="Gulim" w:cs="Times New Roman"/>
        </w:rPr>
        <w:t xml:space="preserve"> </w:t>
      </w:r>
      <w:r w:rsidR="0000645E" w:rsidRPr="004D7A42">
        <w:rPr>
          <w:rFonts w:cs="Times New Roman"/>
          <w:color w:val="000000" w:themeColor="text1"/>
        </w:rPr>
        <w:t>Finally</w:t>
      </w:r>
      <w:r w:rsidR="004D7A42" w:rsidRPr="004D7A42">
        <w:rPr>
          <w:rFonts w:cs="Times New Roman"/>
          <w:color w:val="000000" w:themeColor="text1"/>
        </w:rPr>
        <w:t xml:space="preserve">, we developed microbial opsin-based methods to </w:t>
      </w:r>
      <w:r w:rsidR="00264FC3">
        <w:rPr>
          <w:rFonts w:cs="Times New Roman"/>
          <w:color w:val="000000" w:themeColor="text1"/>
        </w:rPr>
        <w:t xml:space="preserve">discover cellular mechanisms for formation of spatial memories, relevant to </w:t>
      </w:r>
      <w:r w:rsidR="003C50AB">
        <w:rPr>
          <w:rFonts w:cs="Times New Roman"/>
          <w:color w:val="000000" w:themeColor="text1"/>
        </w:rPr>
        <w:t xml:space="preserve">storing </w:t>
      </w:r>
      <w:r w:rsidR="000D4FED" w:rsidRPr="004D7A42">
        <w:rPr>
          <w:rFonts w:cs="Times New Roman"/>
          <w:color w:val="000000" w:themeColor="text1"/>
        </w:rPr>
        <w:t xml:space="preserve">reward </w:t>
      </w:r>
      <w:r w:rsidR="00264FC3">
        <w:rPr>
          <w:rFonts w:cs="Times New Roman"/>
          <w:color w:val="000000" w:themeColor="text1"/>
        </w:rPr>
        <w:t>locations (</w:t>
      </w:r>
      <w:r w:rsidR="00264FC3" w:rsidRPr="004D7A42">
        <w:rPr>
          <w:rFonts w:eastAsia="Times New Roman" w:cs="Segoe UI"/>
          <w:b/>
          <w:bCs/>
          <w:color w:val="212121"/>
          <w:lang w:bidi="ar-SA"/>
        </w:rPr>
        <w:t>L</w:t>
      </w:r>
      <w:r w:rsidR="00264FC3">
        <w:rPr>
          <w:rFonts w:eastAsia="Times New Roman" w:cs="Segoe UI"/>
          <w:color w:val="212121"/>
          <w:lang w:bidi="ar-SA"/>
        </w:rPr>
        <w:t xml:space="preserve"> </w:t>
      </w:r>
      <w:r w:rsidR="00264FC3" w:rsidRPr="004D7A42">
        <w:rPr>
          <w:rFonts w:eastAsia="Times New Roman" w:cs="Segoe UI"/>
          <w:i/>
          <w:iCs/>
          <w:color w:val="212121"/>
          <w:lang w:bidi="ar-SA"/>
        </w:rPr>
        <w:t>below</w:t>
      </w:r>
      <w:r w:rsidR="00264FC3">
        <w:rPr>
          <w:rFonts w:eastAsia="Times New Roman" w:cs="Segoe UI"/>
          <w:color w:val="212121"/>
          <w:lang w:bidi="ar-SA"/>
        </w:rPr>
        <w:t xml:space="preserve">, and </w:t>
      </w:r>
      <w:r w:rsidR="003C50AB">
        <w:rPr>
          <w:rFonts w:eastAsia="Times New Roman" w:cs="Segoe UI"/>
          <w:color w:val="212121"/>
          <w:lang w:bidi="ar-SA"/>
        </w:rPr>
        <w:t xml:space="preserve">our work in </w:t>
      </w:r>
      <w:r w:rsidR="00264FC3" w:rsidRPr="004D7A42">
        <w:rPr>
          <w:rFonts w:eastAsia="Times New Roman" w:cs="Segoe UI"/>
          <w:color w:val="212121"/>
          <w:lang w:bidi="ar-SA"/>
        </w:rPr>
        <w:t xml:space="preserve">Tian </w:t>
      </w:r>
      <w:r w:rsidR="00264FC3">
        <w:rPr>
          <w:rFonts w:eastAsia="Times New Roman" w:cs="Segoe UI"/>
          <w:color w:val="212121"/>
          <w:lang w:bidi="ar-SA"/>
        </w:rPr>
        <w:t xml:space="preserve">et al., </w:t>
      </w:r>
      <w:r w:rsidR="00264FC3" w:rsidRPr="004D7A42">
        <w:rPr>
          <w:rFonts w:eastAsia="Times New Roman" w:cs="Segoe UI"/>
          <w:i/>
          <w:iCs/>
          <w:color w:val="212121"/>
          <w:lang w:bidi="ar-SA"/>
        </w:rPr>
        <w:t>Nature Methods</w:t>
      </w:r>
      <w:r w:rsidR="00264FC3" w:rsidRPr="004D7A42">
        <w:rPr>
          <w:rFonts w:eastAsia="Times New Roman" w:cs="Segoe UI"/>
          <w:color w:val="212121"/>
          <w:lang w:bidi="ar-SA"/>
        </w:rPr>
        <w:t xml:space="preserve"> 2023</w:t>
      </w:r>
      <w:r w:rsidR="00264FC3">
        <w:rPr>
          <w:color w:val="000000" w:themeColor="text1"/>
        </w:rPr>
        <w:t>;</w:t>
      </w:r>
      <w:r w:rsidR="00264FC3" w:rsidRPr="00B74161">
        <w:rPr>
          <w:color w:val="000000" w:themeColor="text1"/>
        </w:rPr>
        <w:t xml:space="preserve"> </w:t>
      </w:r>
      <w:r w:rsidR="00264FC3" w:rsidRPr="00B74161">
        <w:rPr>
          <w:color w:val="212121"/>
          <w:shd w:val="clear" w:color="auto" w:fill="FFFFFF"/>
        </w:rPr>
        <w:t xml:space="preserve">Dudok et al., </w:t>
      </w:r>
      <w:r w:rsidR="00264FC3" w:rsidRPr="004D7A42">
        <w:rPr>
          <w:i/>
          <w:iCs/>
          <w:color w:val="212121"/>
          <w:shd w:val="clear" w:color="auto" w:fill="FFFFFF"/>
        </w:rPr>
        <w:t>Science</w:t>
      </w:r>
      <w:r w:rsidR="00264FC3" w:rsidRPr="00B74161">
        <w:rPr>
          <w:color w:val="212121"/>
          <w:shd w:val="clear" w:color="auto" w:fill="FFFFFF"/>
        </w:rPr>
        <w:t xml:space="preserve"> 2024</w:t>
      </w:r>
      <w:r w:rsidR="00264FC3">
        <w:rPr>
          <w:color w:val="212121"/>
          <w:shd w:val="clear" w:color="auto" w:fill="FFFFFF"/>
        </w:rPr>
        <w:t xml:space="preserve">); we used microbial opsins in multiple ways to measure synaptic strength changes between cells during mammalian </w:t>
      </w:r>
      <w:r w:rsidR="00264FC3">
        <w:rPr>
          <w:rFonts w:cs="Times New Roman"/>
          <w:color w:val="000000" w:themeColor="text1"/>
        </w:rPr>
        <w:t>b</w:t>
      </w:r>
      <w:r w:rsidR="00264FC3" w:rsidRPr="004D7A42">
        <w:rPr>
          <w:rFonts w:cs="Times New Roman"/>
          <w:color w:val="000000" w:themeColor="text1"/>
        </w:rPr>
        <w:t>ehavioral time</w:t>
      </w:r>
      <w:r w:rsidR="007F2DB6">
        <w:rPr>
          <w:rFonts w:cs="Times New Roman"/>
          <w:color w:val="000000" w:themeColor="text1"/>
        </w:rPr>
        <w:t>scale</w:t>
      </w:r>
      <w:r w:rsidR="00264FC3" w:rsidRPr="004D7A42">
        <w:rPr>
          <w:rFonts w:cs="Times New Roman"/>
          <w:color w:val="000000" w:themeColor="text1"/>
        </w:rPr>
        <w:t xml:space="preserve"> plast</w:t>
      </w:r>
      <w:r w:rsidR="00264FC3">
        <w:rPr>
          <w:rFonts w:cs="Times New Roman"/>
          <w:color w:val="000000" w:themeColor="text1"/>
        </w:rPr>
        <w:t xml:space="preserve">icity (leveraging opsins that we </w:t>
      </w:r>
      <w:r w:rsidR="00994234">
        <w:rPr>
          <w:rFonts w:cs="Times New Roman"/>
          <w:color w:val="000000" w:themeColor="text1"/>
        </w:rPr>
        <w:t xml:space="preserve">had </w:t>
      </w:r>
      <w:r w:rsidR="000375F8">
        <w:rPr>
          <w:rFonts w:cs="Times New Roman"/>
          <w:color w:val="000000" w:themeColor="text1"/>
        </w:rPr>
        <w:t xml:space="preserve">earlier </w:t>
      </w:r>
      <w:r w:rsidR="00264FC3">
        <w:rPr>
          <w:rFonts w:cs="Times New Roman"/>
          <w:color w:val="000000" w:themeColor="text1"/>
        </w:rPr>
        <w:t>discovered</w:t>
      </w:r>
      <w:r w:rsidR="007F2DB6">
        <w:rPr>
          <w:rFonts w:cs="Times New Roman"/>
          <w:color w:val="000000" w:themeColor="text1"/>
        </w:rPr>
        <w:t>,</w:t>
      </w:r>
      <w:r w:rsidR="00264FC3">
        <w:rPr>
          <w:rFonts w:cs="Times New Roman"/>
          <w:color w:val="000000" w:themeColor="text1"/>
        </w:rPr>
        <w:t xml:space="preserve"> and created </w:t>
      </w:r>
      <w:r w:rsidR="000375F8">
        <w:rPr>
          <w:rFonts w:cs="Times New Roman"/>
          <w:color w:val="000000" w:themeColor="text1"/>
        </w:rPr>
        <w:t>via</w:t>
      </w:r>
      <w:r w:rsidR="00264FC3">
        <w:rPr>
          <w:rFonts w:cs="Times New Roman"/>
          <w:color w:val="000000" w:themeColor="text1"/>
        </w:rPr>
        <w:t xml:space="preserve"> high-resolution structures).</w:t>
      </w:r>
    </w:p>
    <w:p w14:paraId="15A69DF4" w14:textId="1AADB99D" w:rsidR="00596203" w:rsidRPr="00FF0D5C" w:rsidRDefault="00FF0D5C" w:rsidP="00FF0D5C">
      <w:pPr>
        <w:pStyle w:val="ListParagraph"/>
        <w:widowControl/>
        <w:tabs>
          <w:tab w:val="left" w:pos="468"/>
        </w:tabs>
        <w:ind w:right="152"/>
        <w:rPr>
          <w:rFonts w:eastAsia="Times New Roman" w:cs="Segoe UI"/>
          <w:color w:val="212121"/>
          <w:lang w:bidi="ar-SA"/>
        </w:rPr>
      </w:pPr>
      <w:r>
        <w:rPr>
          <w:b/>
          <w:bCs/>
          <w:color w:val="000000" w:themeColor="text1"/>
        </w:rPr>
        <w:tab/>
      </w:r>
      <w:r w:rsidR="00DB6541">
        <w:rPr>
          <w:b/>
          <w:bCs/>
          <w:color w:val="000000" w:themeColor="text1"/>
        </w:rPr>
        <w:t>I</w:t>
      </w:r>
      <w:r w:rsidR="00DB6541" w:rsidRPr="00DB6541">
        <w:rPr>
          <w:b/>
          <w:bCs/>
          <w:color w:val="000000" w:themeColor="text1"/>
        </w:rPr>
        <w:t>)</w:t>
      </w:r>
      <w:r w:rsidR="00DB6541" w:rsidRPr="00DB6541">
        <w:rPr>
          <w:color w:val="000000" w:themeColor="text1"/>
        </w:rPr>
        <w:t xml:space="preserve"> </w:t>
      </w:r>
      <w:r w:rsidR="001C059B" w:rsidRPr="00DB6541">
        <w:rPr>
          <w:color w:val="222222"/>
        </w:rPr>
        <w:t xml:space="preserve">Lovett-Barron M, </w:t>
      </w:r>
      <w:proofErr w:type="spellStart"/>
      <w:r w:rsidR="001C059B" w:rsidRPr="00DB6541">
        <w:rPr>
          <w:color w:val="222222"/>
        </w:rPr>
        <w:t>Andalman</w:t>
      </w:r>
      <w:proofErr w:type="spellEnd"/>
      <w:r w:rsidR="001C059B" w:rsidRPr="00DB6541">
        <w:rPr>
          <w:color w:val="222222"/>
        </w:rPr>
        <w:t xml:space="preserve"> A, Allen WE, </w:t>
      </w:r>
      <w:proofErr w:type="spellStart"/>
      <w:r w:rsidR="001C059B" w:rsidRPr="00DB6541">
        <w:rPr>
          <w:color w:val="222222"/>
        </w:rPr>
        <w:t>Vesuna</w:t>
      </w:r>
      <w:proofErr w:type="spellEnd"/>
      <w:r w:rsidR="001C059B" w:rsidRPr="00DB6541">
        <w:rPr>
          <w:color w:val="222222"/>
        </w:rPr>
        <w:t xml:space="preserve"> S, </w:t>
      </w:r>
      <w:proofErr w:type="spellStart"/>
      <w:r w:rsidR="001C059B" w:rsidRPr="00DB6541">
        <w:rPr>
          <w:color w:val="222222"/>
        </w:rPr>
        <w:t>Kauvar</w:t>
      </w:r>
      <w:bookmarkStart w:id="2" w:name="OLE_LINK126"/>
      <w:bookmarkStart w:id="3" w:name="OLE_LINK127"/>
      <w:proofErr w:type="spellEnd"/>
      <w:r w:rsidR="001C059B" w:rsidRPr="00DB6541">
        <w:rPr>
          <w:color w:val="222222"/>
        </w:rPr>
        <w:t xml:space="preserve"> I</w:t>
      </w:r>
      <w:bookmarkEnd w:id="2"/>
      <w:bookmarkEnd w:id="3"/>
      <w:r w:rsidR="001C059B" w:rsidRPr="00DB6541">
        <w:rPr>
          <w:color w:val="222222"/>
        </w:rPr>
        <w:t xml:space="preserve">, Burns VM &amp; </w:t>
      </w:r>
      <w:r w:rsidR="001C059B" w:rsidRPr="00DB6541">
        <w:rPr>
          <w:i/>
          <w:color w:val="222222"/>
          <w:u w:val="single"/>
        </w:rPr>
        <w:t>Deisseroth K</w:t>
      </w:r>
      <w:r w:rsidR="001C059B" w:rsidRPr="00DB6541">
        <w:rPr>
          <w:color w:val="222222"/>
          <w:vertAlign w:val="superscript"/>
        </w:rPr>
        <w:t xml:space="preserve"> </w:t>
      </w:r>
      <w:r w:rsidR="001C059B" w:rsidRPr="00DB6541">
        <w:rPr>
          <w:color w:val="222222"/>
        </w:rPr>
        <w:t>(2017)</w:t>
      </w:r>
      <w:r w:rsidR="000B69BB" w:rsidRPr="00DB6541">
        <w:rPr>
          <w:color w:val="000000" w:themeColor="text1"/>
        </w:rPr>
        <w:t>.</w:t>
      </w:r>
      <w:r w:rsidR="00596203">
        <w:rPr>
          <w:color w:val="000000" w:themeColor="text1"/>
        </w:rPr>
        <w:t xml:space="preserve"> </w:t>
      </w:r>
      <w:r w:rsidR="001C059B" w:rsidRPr="000B69BB">
        <w:rPr>
          <w:color w:val="222222"/>
        </w:rPr>
        <w:t>Ancestral circuits for the coordinated modulation of brai</w:t>
      </w:r>
      <w:r w:rsidR="001C059B" w:rsidRPr="000B69BB">
        <w:rPr>
          <w:color w:val="000000" w:themeColor="text1"/>
        </w:rPr>
        <w:t xml:space="preserve">n state. </w:t>
      </w:r>
      <w:r w:rsidR="001C059B" w:rsidRPr="000B69BB">
        <w:rPr>
          <w:b/>
          <w:i/>
          <w:color w:val="000000" w:themeColor="text1"/>
        </w:rPr>
        <w:t>Cell</w:t>
      </w:r>
      <w:r w:rsidR="001C059B" w:rsidRPr="000B69BB">
        <w:rPr>
          <w:color w:val="000000" w:themeColor="text1"/>
        </w:rPr>
        <w:t xml:space="preserve"> 171:1411-23.</w:t>
      </w:r>
      <w:r w:rsidR="000D08AC">
        <w:rPr>
          <w:color w:val="000000" w:themeColor="text1"/>
        </w:rPr>
        <w:t xml:space="preserve"> </w:t>
      </w:r>
      <w:hyperlink r:id="rId16" w:tgtFrame="_blank" w:history="1">
        <w:r w:rsidR="001C059B" w:rsidRPr="000B69BB">
          <w:rPr>
            <w:rFonts w:eastAsia="Times New Roman" w:cs="Segoe UI"/>
            <w:color w:val="0071BC"/>
            <w:u w:val="single"/>
            <w:lang w:bidi="ar-SA"/>
          </w:rPr>
          <w:t>PMC5725395</w:t>
        </w:r>
      </w:hyperlink>
    </w:p>
    <w:p w14:paraId="757FBD17" w14:textId="0179E561" w:rsidR="00596203" w:rsidRPr="00FF0D5C" w:rsidRDefault="00FF0D5C" w:rsidP="00FF0D5C">
      <w:pPr>
        <w:pStyle w:val="ListParagraph"/>
        <w:widowControl/>
        <w:tabs>
          <w:tab w:val="left" w:pos="468"/>
        </w:tabs>
        <w:ind w:right="152"/>
        <w:rPr>
          <w:rFonts w:eastAsia="Times New Roman" w:cs="Segoe UI"/>
          <w:color w:val="212121"/>
          <w:lang w:bidi="ar-SA"/>
        </w:rPr>
      </w:pPr>
      <w:r>
        <w:rPr>
          <w:b/>
          <w:bCs/>
          <w:color w:val="000000" w:themeColor="text1"/>
        </w:rPr>
        <w:tab/>
      </w:r>
      <w:r w:rsidR="001F48B8" w:rsidRPr="000B69BB">
        <w:rPr>
          <w:b/>
          <w:bCs/>
          <w:color w:val="000000" w:themeColor="text1"/>
        </w:rPr>
        <w:t>J)</w:t>
      </w:r>
      <w:r w:rsidR="001F48B8" w:rsidRPr="001F48B8">
        <w:rPr>
          <w:color w:val="000000" w:themeColor="text1"/>
        </w:rPr>
        <w:t xml:space="preserve"> </w:t>
      </w:r>
      <w:r w:rsidR="00FC3E97" w:rsidRPr="001F48B8">
        <w:rPr>
          <w:color w:val="000000" w:themeColor="text1"/>
        </w:rPr>
        <w:t xml:space="preserve">Allen W, Chen M, </w:t>
      </w:r>
      <w:proofErr w:type="spellStart"/>
      <w:r w:rsidR="00FC3E97" w:rsidRPr="001F48B8">
        <w:rPr>
          <w:color w:val="000000" w:themeColor="text1"/>
        </w:rPr>
        <w:t>Pichamoorthy</w:t>
      </w:r>
      <w:proofErr w:type="spellEnd"/>
      <w:r w:rsidR="00FC3E97" w:rsidRPr="001F48B8">
        <w:rPr>
          <w:color w:val="000000" w:themeColor="text1"/>
        </w:rPr>
        <w:t xml:space="preserve"> N, Tien R, </w:t>
      </w:r>
      <w:proofErr w:type="spellStart"/>
      <w:r w:rsidR="00FC3E97" w:rsidRPr="001F48B8">
        <w:rPr>
          <w:color w:val="000000" w:themeColor="text1"/>
        </w:rPr>
        <w:t>Pachitariu</w:t>
      </w:r>
      <w:proofErr w:type="spellEnd"/>
      <w:r w:rsidR="00FC3E97" w:rsidRPr="001F48B8">
        <w:rPr>
          <w:color w:val="000000" w:themeColor="text1"/>
        </w:rPr>
        <w:t xml:space="preserve"> M, Luo L &amp; </w:t>
      </w:r>
      <w:r w:rsidR="00FC3E97" w:rsidRPr="001F48B8">
        <w:rPr>
          <w:i/>
          <w:color w:val="000000" w:themeColor="text1"/>
          <w:u w:val="single"/>
        </w:rPr>
        <w:t>Deisseroth K</w:t>
      </w:r>
      <w:r w:rsidR="00FC3E97" w:rsidRPr="001F48B8">
        <w:rPr>
          <w:color w:val="000000" w:themeColor="text1"/>
        </w:rPr>
        <w:t xml:space="preserve"> (2019). Thirst </w:t>
      </w:r>
      <w:r w:rsidR="00B74161">
        <w:rPr>
          <w:color w:val="000000" w:themeColor="text1"/>
        </w:rPr>
        <w:t>r</w:t>
      </w:r>
      <w:r w:rsidR="00FC3E97" w:rsidRPr="001F48B8">
        <w:rPr>
          <w:color w:val="000000" w:themeColor="text1"/>
        </w:rPr>
        <w:t xml:space="preserve">egulates </w:t>
      </w:r>
      <w:r w:rsidR="00B74161">
        <w:rPr>
          <w:color w:val="000000" w:themeColor="text1"/>
        </w:rPr>
        <w:t>m</w:t>
      </w:r>
      <w:r w:rsidR="00FC3E97" w:rsidRPr="001F48B8">
        <w:rPr>
          <w:color w:val="000000" w:themeColor="text1"/>
        </w:rPr>
        <w:t xml:space="preserve">otivated </w:t>
      </w:r>
      <w:r w:rsidR="00B74161">
        <w:rPr>
          <w:color w:val="000000" w:themeColor="text1"/>
        </w:rPr>
        <w:t>b</w:t>
      </w:r>
      <w:r w:rsidR="00FC3E97" w:rsidRPr="001F48B8">
        <w:rPr>
          <w:color w:val="000000" w:themeColor="text1"/>
        </w:rPr>
        <w:t xml:space="preserve">ehavior </w:t>
      </w:r>
      <w:r w:rsidR="00B74161">
        <w:rPr>
          <w:color w:val="000000" w:themeColor="text1"/>
        </w:rPr>
        <w:t>t</w:t>
      </w:r>
      <w:r w:rsidR="00FC3E97" w:rsidRPr="001F48B8">
        <w:rPr>
          <w:color w:val="000000" w:themeColor="text1"/>
        </w:rPr>
        <w:t xml:space="preserve">hrough </w:t>
      </w:r>
      <w:r w:rsidR="00B74161">
        <w:rPr>
          <w:color w:val="000000" w:themeColor="text1"/>
        </w:rPr>
        <w:t>m</w:t>
      </w:r>
      <w:r w:rsidR="00FC3E97" w:rsidRPr="001F48B8">
        <w:rPr>
          <w:color w:val="000000" w:themeColor="text1"/>
        </w:rPr>
        <w:t xml:space="preserve">odulation of </w:t>
      </w:r>
      <w:r w:rsidR="00B74161">
        <w:rPr>
          <w:color w:val="000000" w:themeColor="text1"/>
        </w:rPr>
        <w:t>b</w:t>
      </w:r>
      <w:r w:rsidR="00FC3E97" w:rsidRPr="001F48B8">
        <w:rPr>
          <w:color w:val="000000" w:themeColor="text1"/>
        </w:rPr>
        <w:t xml:space="preserve">rain-wide </w:t>
      </w:r>
      <w:r w:rsidR="00B74161">
        <w:rPr>
          <w:color w:val="000000" w:themeColor="text1"/>
        </w:rPr>
        <w:t>p</w:t>
      </w:r>
      <w:r w:rsidR="00FC3E97" w:rsidRPr="001F48B8">
        <w:rPr>
          <w:color w:val="000000" w:themeColor="text1"/>
        </w:rPr>
        <w:t xml:space="preserve">opulation </w:t>
      </w:r>
      <w:r w:rsidR="00B74161">
        <w:rPr>
          <w:color w:val="000000" w:themeColor="text1"/>
        </w:rPr>
        <w:t>d</w:t>
      </w:r>
      <w:r w:rsidR="00FC3E97" w:rsidRPr="001F48B8">
        <w:rPr>
          <w:color w:val="000000" w:themeColor="text1"/>
        </w:rPr>
        <w:t>ynamics.</w:t>
      </w:r>
      <w:r w:rsidR="00B74161">
        <w:rPr>
          <w:b/>
          <w:color w:val="000000" w:themeColor="text1"/>
        </w:rPr>
        <w:t xml:space="preserve"> </w:t>
      </w:r>
      <w:r w:rsidR="00FC3E97" w:rsidRPr="001F48B8">
        <w:rPr>
          <w:b/>
          <w:i/>
          <w:color w:val="000000" w:themeColor="text1"/>
        </w:rPr>
        <w:t>Science</w:t>
      </w:r>
      <w:r w:rsidR="00FC3E97" w:rsidRPr="001F48B8">
        <w:rPr>
          <w:color w:val="000000" w:themeColor="text1"/>
        </w:rPr>
        <w:t xml:space="preserve"> </w:t>
      </w:r>
      <w:r w:rsidR="00FC3E97" w:rsidRPr="001F48B8">
        <w:rPr>
          <w:color w:val="000000" w:themeColor="text1"/>
          <w:shd w:val="clear" w:color="auto" w:fill="FFFFFF"/>
        </w:rPr>
        <w:t xml:space="preserve">364:253. </w:t>
      </w:r>
      <w:hyperlink r:id="rId17" w:tgtFrame="_blank" w:history="1">
        <w:r w:rsidR="00FC3E97" w:rsidRPr="001F48B8">
          <w:rPr>
            <w:rFonts w:eastAsia="Times New Roman" w:cs="Segoe UI"/>
            <w:color w:val="0071BC"/>
            <w:u w:val="single"/>
            <w:lang w:bidi="ar-SA"/>
          </w:rPr>
          <w:t>PMC6711472</w:t>
        </w:r>
      </w:hyperlink>
    </w:p>
    <w:p w14:paraId="6D8116B2" w14:textId="11864A4B" w:rsidR="00596203" w:rsidRPr="00FF0D5C" w:rsidRDefault="00FF0D5C" w:rsidP="00FF0D5C">
      <w:pPr>
        <w:pStyle w:val="ListParagraph"/>
        <w:widowControl/>
        <w:tabs>
          <w:tab w:val="left" w:pos="468"/>
        </w:tabs>
        <w:ind w:right="152"/>
        <w:rPr>
          <w:rFonts w:eastAsia="Times New Roman" w:cs="Segoe UI"/>
          <w:color w:val="212121"/>
          <w:lang w:bidi="ar-SA"/>
        </w:rPr>
      </w:pPr>
      <w:r>
        <w:rPr>
          <w:b/>
          <w:bCs/>
          <w:color w:val="000000" w:themeColor="text1"/>
        </w:rPr>
        <w:tab/>
      </w:r>
      <w:r w:rsidR="001F48B8" w:rsidRPr="000B69BB">
        <w:rPr>
          <w:b/>
          <w:bCs/>
          <w:color w:val="000000" w:themeColor="text1"/>
        </w:rPr>
        <w:t>K)</w:t>
      </w:r>
      <w:r w:rsidR="001F48B8" w:rsidRPr="001F48B8">
        <w:rPr>
          <w:color w:val="000000" w:themeColor="text1"/>
        </w:rPr>
        <w:t xml:space="preserve"> </w:t>
      </w:r>
      <w:proofErr w:type="spellStart"/>
      <w:r w:rsidR="008B3F92" w:rsidRPr="001F48B8">
        <w:rPr>
          <w:color w:val="000000" w:themeColor="text1"/>
          <w:shd w:val="clear" w:color="auto" w:fill="FFFFFF"/>
        </w:rPr>
        <w:t>Sylwestrak</w:t>
      </w:r>
      <w:proofErr w:type="spellEnd"/>
      <w:r w:rsidR="008B3F92" w:rsidRPr="001F48B8">
        <w:rPr>
          <w:color w:val="000000" w:themeColor="text1"/>
          <w:shd w:val="clear" w:color="auto" w:fill="FFFFFF"/>
        </w:rPr>
        <w:t xml:space="preserve"> EL, Jo YJ, </w:t>
      </w:r>
      <w:proofErr w:type="spellStart"/>
      <w:r w:rsidR="008B3F92" w:rsidRPr="001F48B8">
        <w:rPr>
          <w:color w:val="000000" w:themeColor="text1"/>
          <w:shd w:val="clear" w:color="auto" w:fill="FFFFFF"/>
        </w:rPr>
        <w:t>Vesuna</w:t>
      </w:r>
      <w:proofErr w:type="spellEnd"/>
      <w:r w:rsidR="008B3F92" w:rsidRPr="001F48B8">
        <w:rPr>
          <w:color w:val="000000" w:themeColor="text1"/>
          <w:shd w:val="clear" w:color="auto" w:fill="FFFFFF"/>
        </w:rPr>
        <w:t xml:space="preserve"> S, Wang X, Holcomb B, Tien R, Kim D-K, </w:t>
      </w:r>
      <w:proofErr w:type="spellStart"/>
      <w:r w:rsidR="008B3F92" w:rsidRPr="001F48B8">
        <w:rPr>
          <w:color w:val="000000" w:themeColor="text1"/>
          <w:shd w:val="clear" w:color="auto" w:fill="FFFFFF"/>
        </w:rPr>
        <w:t>Fenno</w:t>
      </w:r>
      <w:proofErr w:type="spellEnd"/>
      <w:r w:rsidR="008B3F92" w:rsidRPr="001F48B8">
        <w:rPr>
          <w:color w:val="000000" w:themeColor="text1"/>
          <w:shd w:val="clear" w:color="auto" w:fill="FFFFFF"/>
        </w:rPr>
        <w:t xml:space="preserve"> L, Ramakrishnan C, Allen WE, Chen R, Shenoy KV, </w:t>
      </w:r>
      <w:proofErr w:type="spellStart"/>
      <w:r w:rsidR="008B3F92" w:rsidRPr="001F48B8">
        <w:rPr>
          <w:color w:val="000000" w:themeColor="text1"/>
          <w:shd w:val="clear" w:color="auto" w:fill="FFFFFF"/>
        </w:rPr>
        <w:t>Sussillo</w:t>
      </w:r>
      <w:proofErr w:type="spellEnd"/>
      <w:r w:rsidR="008B3F92" w:rsidRPr="001F48B8">
        <w:rPr>
          <w:color w:val="000000" w:themeColor="text1"/>
          <w:shd w:val="clear" w:color="auto" w:fill="FFFFFF"/>
        </w:rPr>
        <w:t xml:space="preserve"> D &amp; </w:t>
      </w:r>
      <w:r w:rsidR="008B3F92" w:rsidRPr="001F48B8">
        <w:rPr>
          <w:i/>
          <w:iCs/>
          <w:color w:val="000000" w:themeColor="text1"/>
          <w:u w:val="single"/>
          <w:shd w:val="clear" w:color="auto" w:fill="FFFFFF"/>
        </w:rPr>
        <w:t>Deisseroth K</w:t>
      </w:r>
      <w:r w:rsidR="008B3F92" w:rsidRPr="001F48B8">
        <w:rPr>
          <w:color w:val="000000" w:themeColor="text1"/>
          <w:shd w:val="clear" w:color="auto" w:fill="FFFFFF"/>
        </w:rPr>
        <w:t xml:space="preserve"> (2022). </w:t>
      </w:r>
      <w:r w:rsidR="008B3F92" w:rsidRPr="001F48B8">
        <w:rPr>
          <w:rFonts w:eastAsia="Arial"/>
          <w:bCs/>
          <w:color w:val="000000"/>
        </w:rPr>
        <w:t>Cell type-specific population-dynamics of diverse reward computations.</w:t>
      </w:r>
      <w:r w:rsidR="008B3F92" w:rsidRPr="001F48B8">
        <w:rPr>
          <w:bCs/>
          <w:color w:val="000000" w:themeColor="text1"/>
          <w:shd w:val="clear" w:color="auto" w:fill="FFFFFF"/>
        </w:rPr>
        <w:t xml:space="preserve"> </w:t>
      </w:r>
      <w:r w:rsidR="008B3F92" w:rsidRPr="001F48B8">
        <w:rPr>
          <w:b/>
          <w:bCs/>
          <w:i/>
          <w:iCs/>
          <w:color w:val="000000" w:themeColor="text1"/>
          <w:shd w:val="clear" w:color="auto" w:fill="FFFFFF"/>
        </w:rPr>
        <w:t>Cell</w:t>
      </w:r>
      <w:r w:rsidR="008B3F92" w:rsidRPr="001F48B8">
        <w:rPr>
          <w:rFonts w:eastAsia="Arial"/>
          <w:b/>
          <w:color w:val="000000"/>
        </w:rPr>
        <w:t xml:space="preserve"> </w:t>
      </w:r>
      <w:r w:rsidR="008B3F92" w:rsidRPr="001F48B8">
        <w:rPr>
          <w:color w:val="212121"/>
          <w:shd w:val="clear" w:color="auto" w:fill="FFFFFF"/>
        </w:rPr>
        <w:t>185:3568-87</w:t>
      </w:r>
      <w:r w:rsidR="008B3F92" w:rsidRPr="001F48B8">
        <w:rPr>
          <w:color w:val="000000" w:themeColor="text1"/>
          <w:shd w:val="clear" w:color="auto" w:fill="FFFFFF"/>
        </w:rPr>
        <w:t>.</w:t>
      </w:r>
      <w:r w:rsidR="008B3F92" w:rsidRPr="001F48B8">
        <w:rPr>
          <w:rFonts w:eastAsia="Times New Roman" w:cs="Segoe UI"/>
          <w:color w:val="212121"/>
          <w:lang w:bidi="ar-SA"/>
        </w:rPr>
        <w:t xml:space="preserve"> </w:t>
      </w:r>
      <w:hyperlink r:id="rId18" w:tgtFrame="_blank" w:history="1">
        <w:r w:rsidR="008B3F92" w:rsidRPr="001F48B8">
          <w:rPr>
            <w:rFonts w:eastAsia="Times New Roman" w:cs="Segoe UI"/>
            <w:color w:val="0071BC"/>
            <w:u w:val="single"/>
            <w:lang w:bidi="ar-SA"/>
          </w:rPr>
          <w:t>PMC10387374</w:t>
        </w:r>
      </w:hyperlink>
    </w:p>
    <w:p w14:paraId="0DE1C8CE" w14:textId="67DCDE90" w:rsidR="006B2C2E" w:rsidRDefault="00FF0D5C" w:rsidP="006B2C2E">
      <w:pPr>
        <w:pStyle w:val="ListParagraph"/>
        <w:widowControl/>
        <w:tabs>
          <w:tab w:val="left" w:pos="468"/>
        </w:tabs>
        <w:ind w:right="152"/>
        <w:rPr>
          <w:rFonts w:eastAsia="Times New Roman" w:cs="Segoe UI"/>
          <w:color w:val="212121"/>
          <w:lang w:bidi="ar-SA"/>
        </w:rPr>
      </w:pPr>
      <w:r>
        <w:rPr>
          <w:b/>
          <w:bCs/>
          <w:color w:val="000000" w:themeColor="text1"/>
        </w:rPr>
        <w:tab/>
      </w:r>
      <w:r w:rsidR="008B3F92" w:rsidRPr="000B69BB">
        <w:rPr>
          <w:b/>
          <w:bCs/>
          <w:color w:val="000000" w:themeColor="text1"/>
        </w:rPr>
        <w:t>L)</w:t>
      </w:r>
      <w:r w:rsidR="008B3F92">
        <w:rPr>
          <w:b/>
          <w:bCs/>
          <w:color w:val="000000" w:themeColor="text1"/>
        </w:rPr>
        <w:t xml:space="preserve"> </w:t>
      </w:r>
      <w:r w:rsidR="00482B11" w:rsidRPr="001F48B8">
        <w:rPr>
          <w:color w:val="000000" w:themeColor="text1"/>
        </w:rPr>
        <w:t>Fan</w:t>
      </w:r>
      <w:bookmarkStart w:id="4" w:name="_Hlk2888627"/>
      <w:r w:rsidR="00482B11" w:rsidRPr="001F48B8">
        <w:rPr>
          <w:color w:val="000000" w:themeColor="text1"/>
        </w:rPr>
        <w:t xml:space="preserve"> LZ</w:t>
      </w:r>
      <w:bookmarkEnd w:id="4"/>
      <w:r w:rsidR="00482B11" w:rsidRPr="001F48B8">
        <w:rPr>
          <w:color w:val="000000" w:themeColor="text1"/>
        </w:rPr>
        <w:t xml:space="preserve">, Kim DK, Jennings JH, Tian H, Wang PY, Ramakrishnan C, Randles S, Sun Y, </w:t>
      </w:r>
      <w:proofErr w:type="spellStart"/>
      <w:r w:rsidR="00482B11" w:rsidRPr="001F48B8">
        <w:rPr>
          <w:color w:val="000000" w:themeColor="text1"/>
        </w:rPr>
        <w:t>Thadhani</w:t>
      </w:r>
      <w:proofErr w:type="spellEnd"/>
      <w:r w:rsidR="00482B11" w:rsidRPr="001F48B8">
        <w:rPr>
          <w:color w:val="000000" w:themeColor="text1"/>
        </w:rPr>
        <w:t xml:space="preserve"> E, Kim YS, Quirin S, </w:t>
      </w:r>
      <w:proofErr w:type="spellStart"/>
      <w:r w:rsidR="00482B11" w:rsidRPr="001F48B8">
        <w:rPr>
          <w:color w:val="000000" w:themeColor="text1"/>
        </w:rPr>
        <w:t>Giocomo</w:t>
      </w:r>
      <w:proofErr w:type="spellEnd"/>
      <w:r w:rsidR="00482B11" w:rsidRPr="001F48B8">
        <w:rPr>
          <w:color w:val="000000" w:themeColor="text1"/>
        </w:rPr>
        <w:t xml:space="preserve"> L, Cohen AE &amp; </w:t>
      </w:r>
      <w:r w:rsidR="00482B11" w:rsidRPr="001F48B8">
        <w:rPr>
          <w:i/>
          <w:iCs/>
          <w:color w:val="000000" w:themeColor="text1"/>
          <w:u w:val="single"/>
          <w:shd w:val="clear" w:color="auto" w:fill="FFFFFF"/>
        </w:rPr>
        <w:t>Deisseroth K</w:t>
      </w:r>
      <w:r w:rsidR="00482B11" w:rsidRPr="001F48B8">
        <w:rPr>
          <w:color w:val="000000" w:themeColor="text1"/>
        </w:rPr>
        <w:t xml:space="preserve"> (2023). All-optical physiology resolves a synaptic basis for behavioral time scale plasticity. </w:t>
      </w:r>
      <w:r w:rsidR="00482B11" w:rsidRPr="001F48B8">
        <w:rPr>
          <w:b/>
          <w:bCs/>
          <w:i/>
          <w:iCs/>
          <w:color w:val="000000" w:themeColor="text1"/>
          <w:bdr w:val="none" w:sz="0" w:space="0" w:color="auto" w:frame="1"/>
        </w:rPr>
        <w:t>Cell</w:t>
      </w:r>
      <w:r w:rsidR="00482B11" w:rsidRPr="001F48B8">
        <w:rPr>
          <w:color w:val="000000" w:themeColor="text1"/>
          <w:shd w:val="clear" w:color="auto" w:fill="FFFFFF"/>
        </w:rPr>
        <w:t xml:space="preserve"> </w:t>
      </w:r>
      <w:r w:rsidR="00482B11" w:rsidRPr="001F48B8">
        <w:rPr>
          <w:color w:val="1B1B1B"/>
          <w:shd w:val="clear" w:color="auto" w:fill="FFFFFF"/>
        </w:rPr>
        <w:t>86:543–59</w:t>
      </w:r>
      <w:r w:rsidR="00482B11" w:rsidRPr="001F48B8">
        <w:rPr>
          <w:color w:val="000000" w:themeColor="text1"/>
          <w:shd w:val="clear" w:color="auto" w:fill="FFFFFF"/>
        </w:rPr>
        <w:t xml:space="preserve">. </w:t>
      </w:r>
      <w:hyperlink r:id="rId19" w:tgtFrame="_blank" w:history="1">
        <w:r w:rsidR="00482B11" w:rsidRPr="001F48B8">
          <w:rPr>
            <w:rFonts w:eastAsia="Times New Roman" w:cs="Segoe UI"/>
            <w:color w:val="0071BC"/>
            <w:u w:val="single"/>
            <w:lang w:bidi="ar-SA"/>
          </w:rPr>
          <w:t>PMC10327443</w:t>
        </w:r>
      </w:hyperlink>
    </w:p>
    <w:p w14:paraId="43BFDB9E" w14:textId="77777777" w:rsidR="006B2C2E" w:rsidRDefault="006B2C2E" w:rsidP="006B2C2E">
      <w:pPr>
        <w:pStyle w:val="ListParagraph"/>
        <w:widowControl/>
        <w:tabs>
          <w:tab w:val="left" w:pos="468"/>
        </w:tabs>
        <w:ind w:right="152"/>
      </w:pPr>
    </w:p>
    <w:p w14:paraId="1A3A6D98" w14:textId="6D87A0B0" w:rsidR="001E0660" w:rsidRPr="00803223" w:rsidRDefault="00596203" w:rsidP="00803223">
      <w:pPr>
        <w:pStyle w:val="ListParagraph"/>
        <w:widowControl/>
        <w:tabs>
          <w:tab w:val="left" w:pos="468"/>
        </w:tabs>
        <w:ind w:right="152"/>
        <w:rPr>
          <w:b/>
          <w:bCs/>
        </w:rPr>
      </w:pPr>
      <w:r w:rsidRPr="006B2C2E">
        <w:rPr>
          <w:b/>
          <w:bCs/>
        </w:rPr>
        <w:t xml:space="preserve">4) </w:t>
      </w:r>
      <w:r w:rsidR="00981885" w:rsidRPr="00803223">
        <w:rPr>
          <w:b/>
          <w:bCs/>
          <w:u w:val="single"/>
        </w:rPr>
        <w:t>C</w:t>
      </w:r>
      <w:r w:rsidR="0087345F" w:rsidRPr="00803223">
        <w:rPr>
          <w:b/>
          <w:bCs/>
          <w:u w:val="single"/>
        </w:rPr>
        <w:t>ausal circuit</w:t>
      </w:r>
      <w:r w:rsidR="00981885" w:rsidRPr="00803223">
        <w:rPr>
          <w:b/>
          <w:bCs/>
          <w:u w:val="single"/>
        </w:rPr>
        <w:t>ry</w:t>
      </w:r>
      <w:r w:rsidR="004C1078" w:rsidRPr="00803223">
        <w:rPr>
          <w:b/>
          <w:bCs/>
          <w:u w:val="single"/>
        </w:rPr>
        <w:t xml:space="preserve"> of </w:t>
      </w:r>
      <w:r w:rsidR="0087345F" w:rsidRPr="00803223">
        <w:rPr>
          <w:b/>
          <w:bCs/>
          <w:u w:val="single"/>
        </w:rPr>
        <w:t xml:space="preserve">neuropsychiatric </w:t>
      </w:r>
      <w:r w:rsidR="004C1078" w:rsidRPr="00803223">
        <w:rPr>
          <w:b/>
          <w:bCs/>
          <w:u w:val="single"/>
        </w:rPr>
        <w:t>symptoms</w:t>
      </w:r>
      <w:r w:rsidR="00803223" w:rsidRPr="00803223">
        <w:rPr>
          <w:b/>
          <w:bCs/>
        </w:rPr>
        <w:t xml:space="preserve"> </w:t>
      </w:r>
      <w:r w:rsidR="000375F8">
        <w:t>C</w:t>
      </w:r>
      <w:r w:rsidR="0087345F" w:rsidRPr="001F48B8">
        <w:t>ausal dynamics of pathological or maladaptive behavior</w:t>
      </w:r>
      <w:r w:rsidR="001B5587">
        <w:t>s</w:t>
      </w:r>
      <w:r w:rsidR="000375F8">
        <w:t xml:space="preserve"> </w:t>
      </w:r>
      <w:proofErr w:type="gramStart"/>
      <w:r w:rsidR="0087345F" w:rsidRPr="001F48B8">
        <w:t>have</w:t>
      </w:r>
      <w:proofErr w:type="gramEnd"/>
      <w:r w:rsidR="0087345F" w:rsidRPr="001F48B8">
        <w:t xml:space="preserve"> been mysterious due to longstanding difficulties</w:t>
      </w:r>
      <w:r w:rsidR="0087345F" w:rsidRPr="00803223">
        <w:rPr>
          <w:spacing w:val="-4"/>
        </w:rPr>
        <w:t xml:space="preserve"> </w:t>
      </w:r>
      <w:r w:rsidR="0087345F" w:rsidRPr="001F48B8">
        <w:t>in</w:t>
      </w:r>
      <w:r w:rsidR="0087345F" w:rsidRPr="00803223">
        <w:rPr>
          <w:spacing w:val="-4"/>
        </w:rPr>
        <w:t xml:space="preserve"> </w:t>
      </w:r>
      <w:r w:rsidR="0087345F" w:rsidRPr="001F48B8">
        <w:t>achieving</w:t>
      </w:r>
      <w:r w:rsidR="0087345F" w:rsidRPr="00803223">
        <w:rPr>
          <w:spacing w:val="-3"/>
        </w:rPr>
        <w:t xml:space="preserve"> </w:t>
      </w:r>
      <w:r w:rsidR="0087345F" w:rsidRPr="001F48B8">
        <w:t>real-time</w:t>
      </w:r>
      <w:r w:rsidR="0087345F" w:rsidRPr="00803223">
        <w:rPr>
          <w:spacing w:val="-4"/>
        </w:rPr>
        <w:t xml:space="preserve"> </w:t>
      </w:r>
      <w:r w:rsidR="0087345F" w:rsidRPr="001F48B8">
        <w:t>control</w:t>
      </w:r>
      <w:r w:rsidR="0087345F" w:rsidRPr="00803223">
        <w:rPr>
          <w:spacing w:val="-5"/>
        </w:rPr>
        <w:t xml:space="preserve"> </w:t>
      </w:r>
      <w:r w:rsidR="0087345F" w:rsidRPr="001F48B8">
        <w:t>over</w:t>
      </w:r>
      <w:r w:rsidR="0087345F" w:rsidRPr="00803223">
        <w:rPr>
          <w:spacing w:val="-3"/>
        </w:rPr>
        <w:t xml:space="preserve"> </w:t>
      </w:r>
      <w:r w:rsidR="0087345F" w:rsidRPr="001F48B8">
        <w:t>the</w:t>
      </w:r>
      <w:r w:rsidR="0087345F" w:rsidRPr="00803223">
        <w:rPr>
          <w:spacing w:val="-7"/>
        </w:rPr>
        <w:t xml:space="preserve"> </w:t>
      </w:r>
      <w:r w:rsidR="0087345F" w:rsidRPr="001F48B8">
        <w:t>activity</w:t>
      </w:r>
      <w:r w:rsidR="0087345F" w:rsidRPr="00803223">
        <w:rPr>
          <w:spacing w:val="-3"/>
        </w:rPr>
        <w:t xml:space="preserve"> </w:t>
      </w:r>
      <w:r w:rsidR="0087345F" w:rsidRPr="001F48B8">
        <w:t>of</w:t>
      </w:r>
      <w:r w:rsidR="0087345F" w:rsidRPr="00803223">
        <w:rPr>
          <w:spacing w:val="-5"/>
        </w:rPr>
        <w:t xml:space="preserve"> </w:t>
      </w:r>
      <w:proofErr w:type="gramStart"/>
      <w:r w:rsidR="0087345F" w:rsidRPr="001F48B8">
        <w:t>precisely-defined</w:t>
      </w:r>
      <w:proofErr w:type="gramEnd"/>
      <w:r w:rsidR="0087345F" w:rsidRPr="00803223">
        <w:rPr>
          <w:spacing w:val="-3"/>
        </w:rPr>
        <w:t xml:space="preserve"> </w:t>
      </w:r>
      <w:r w:rsidR="0087345F" w:rsidRPr="001F48B8">
        <w:t>cells</w:t>
      </w:r>
      <w:r w:rsidR="0087345F" w:rsidRPr="00803223">
        <w:rPr>
          <w:spacing w:val="-4"/>
        </w:rPr>
        <w:t xml:space="preserve"> </w:t>
      </w:r>
      <w:r w:rsidR="0087345F" w:rsidRPr="001F48B8">
        <w:t>and</w:t>
      </w:r>
      <w:r w:rsidR="0087345F" w:rsidRPr="00803223">
        <w:rPr>
          <w:spacing w:val="-3"/>
        </w:rPr>
        <w:t xml:space="preserve"> </w:t>
      </w:r>
      <w:r w:rsidR="0087345F" w:rsidRPr="001F48B8">
        <w:t>projections.</w:t>
      </w:r>
      <w:r w:rsidR="0087345F" w:rsidRPr="00803223">
        <w:rPr>
          <w:spacing w:val="-5"/>
        </w:rPr>
        <w:t xml:space="preserve"> </w:t>
      </w:r>
      <w:r w:rsidR="0087345F" w:rsidRPr="001F48B8">
        <w:t>Building</w:t>
      </w:r>
      <w:r w:rsidR="0087345F" w:rsidRPr="00803223">
        <w:rPr>
          <w:spacing w:val="-6"/>
        </w:rPr>
        <w:t xml:space="preserve"> </w:t>
      </w:r>
      <w:r w:rsidR="0087345F" w:rsidRPr="001F48B8">
        <w:t xml:space="preserve">on </w:t>
      </w:r>
      <w:r w:rsidR="0087345F" w:rsidRPr="00B633E7">
        <w:t xml:space="preserve">the tools described above, and my own clinical psychiatry training and practice, I have guided investigation of circuit activity underpinnings of animal behaviors related to </w:t>
      </w:r>
      <w:proofErr w:type="gramStart"/>
      <w:r w:rsidR="0087345F" w:rsidRPr="00B633E7">
        <w:t>clinically-relevant</w:t>
      </w:r>
      <w:proofErr w:type="gramEnd"/>
      <w:r w:rsidR="0087345F" w:rsidRPr="00B633E7">
        <w:t xml:space="preserve"> states, symptoms, and treatments. We began this work with the first application of optogenetics to brain disease (Gradinaru et al., </w:t>
      </w:r>
      <w:r w:rsidR="0087345F" w:rsidRPr="00803223">
        <w:rPr>
          <w:i/>
        </w:rPr>
        <w:t xml:space="preserve">Science </w:t>
      </w:r>
      <w:r w:rsidR="0087345F" w:rsidRPr="00B633E7">
        <w:t>2009), in which we systematically light</w:t>
      </w:r>
      <w:r w:rsidR="007B2F94">
        <w:t>-</w:t>
      </w:r>
      <w:r w:rsidR="0087345F" w:rsidRPr="00B633E7">
        <w:t>sensiti</w:t>
      </w:r>
      <w:r w:rsidR="007B2F94">
        <w:t>zed</w:t>
      </w:r>
      <w:r w:rsidR="0087345F" w:rsidRPr="00B633E7">
        <w:t xml:space="preserve"> diverse components of subthalamic nucleus circuitry in parkinsonian rodents, and identified afferent projections as a major </w:t>
      </w:r>
      <w:proofErr w:type="gramStart"/>
      <w:r w:rsidR="0087345F" w:rsidRPr="00B633E7">
        <w:t>causally-relevant</w:t>
      </w:r>
      <w:proofErr w:type="gramEnd"/>
      <w:r w:rsidR="0087345F" w:rsidRPr="00803223">
        <w:rPr>
          <w:spacing w:val="-7"/>
        </w:rPr>
        <w:t xml:space="preserve"> </w:t>
      </w:r>
      <w:r w:rsidR="0087345F" w:rsidRPr="00B633E7">
        <w:t>direct</w:t>
      </w:r>
      <w:r w:rsidR="0087345F" w:rsidRPr="00803223">
        <w:rPr>
          <w:spacing w:val="-9"/>
        </w:rPr>
        <w:t xml:space="preserve"> </w:t>
      </w:r>
      <w:r w:rsidR="0087345F" w:rsidRPr="00B633E7">
        <w:t>target</w:t>
      </w:r>
      <w:r w:rsidR="0087345F" w:rsidRPr="00803223">
        <w:rPr>
          <w:spacing w:val="-10"/>
        </w:rPr>
        <w:t xml:space="preserve"> </w:t>
      </w:r>
      <w:r w:rsidR="0087345F" w:rsidRPr="00B633E7">
        <w:t>of</w:t>
      </w:r>
      <w:r w:rsidR="0087345F" w:rsidRPr="00803223">
        <w:rPr>
          <w:spacing w:val="-7"/>
        </w:rPr>
        <w:t xml:space="preserve"> </w:t>
      </w:r>
      <w:r w:rsidR="0087345F" w:rsidRPr="00B633E7">
        <w:t>point</w:t>
      </w:r>
      <w:r w:rsidR="0087345F" w:rsidRPr="00803223">
        <w:rPr>
          <w:spacing w:val="-7"/>
        </w:rPr>
        <w:t xml:space="preserve"> </w:t>
      </w:r>
      <w:r w:rsidR="0087345F" w:rsidRPr="00B633E7">
        <w:t>stimuli</w:t>
      </w:r>
      <w:r w:rsidR="0087345F" w:rsidRPr="00803223">
        <w:rPr>
          <w:spacing w:val="-8"/>
        </w:rPr>
        <w:t xml:space="preserve"> </w:t>
      </w:r>
      <w:r w:rsidR="0087345F" w:rsidRPr="00B633E7">
        <w:t>such</w:t>
      </w:r>
      <w:r w:rsidR="0087345F" w:rsidRPr="00803223">
        <w:rPr>
          <w:spacing w:val="-7"/>
        </w:rPr>
        <w:t xml:space="preserve"> </w:t>
      </w:r>
      <w:r w:rsidR="0087345F" w:rsidRPr="00B633E7">
        <w:t>as</w:t>
      </w:r>
      <w:r w:rsidR="0087345F" w:rsidRPr="00803223">
        <w:rPr>
          <w:spacing w:val="-7"/>
        </w:rPr>
        <w:t xml:space="preserve"> </w:t>
      </w:r>
      <w:r w:rsidR="0087345F" w:rsidRPr="00B633E7">
        <w:t>those</w:t>
      </w:r>
      <w:r w:rsidR="0087345F" w:rsidRPr="00803223">
        <w:rPr>
          <w:spacing w:val="-7"/>
        </w:rPr>
        <w:t xml:space="preserve"> </w:t>
      </w:r>
      <w:r w:rsidR="0087345F" w:rsidRPr="00B633E7">
        <w:t>used</w:t>
      </w:r>
      <w:r w:rsidR="0087345F" w:rsidRPr="00803223">
        <w:rPr>
          <w:spacing w:val="-7"/>
        </w:rPr>
        <w:t xml:space="preserve"> </w:t>
      </w:r>
      <w:r w:rsidR="0087345F" w:rsidRPr="00B633E7">
        <w:t>in</w:t>
      </w:r>
      <w:r w:rsidR="0087345F" w:rsidRPr="00803223">
        <w:rPr>
          <w:spacing w:val="-9"/>
        </w:rPr>
        <w:t xml:space="preserve"> </w:t>
      </w:r>
      <w:r w:rsidR="0087345F" w:rsidRPr="00B633E7">
        <w:t>deep</w:t>
      </w:r>
      <w:r w:rsidR="0087345F" w:rsidRPr="00803223">
        <w:rPr>
          <w:spacing w:val="-7"/>
        </w:rPr>
        <w:t xml:space="preserve"> </w:t>
      </w:r>
      <w:r w:rsidR="0087345F" w:rsidRPr="00B633E7">
        <w:t>brain</w:t>
      </w:r>
      <w:r w:rsidR="0087345F" w:rsidRPr="00803223">
        <w:rPr>
          <w:spacing w:val="-9"/>
        </w:rPr>
        <w:t xml:space="preserve"> </w:t>
      </w:r>
      <w:r w:rsidR="0087345F" w:rsidRPr="00B633E7">
        <w:t>stimulation.</w:t>
      </w:r>
      <w:r w:rsidR="0087345F" w:rsidRPr="00803223">
        <w:rPr>
          <w:spacing w:val="-6"/>
        </w:rPr>
        <w:t xml:space="preserve"> </w:t>
      </w:r>
      <w:r w:rsidR="00025EF1" w:rsidRPr="001F48B8">
        <w:t>We followed with causal testing of the different appetitive conditio</w:t>
      </w:r>
      <w:r w:rsidR="00025EF1" w:rsidRPr="00B633E7">
        <w:t xml:space="preserve">ning value of </w:t>
      </w:r>
      <w:r w:rsidR="00025EF1">
        <w:t>specific</w:t>
      </w:r>
      <w:r w:rsidR="00025EF1" w:rsidRPr="00B633E7">
        <w:t xml:space="preserve"> spike patterns in VTA dopamine neurons (Tsai et al., </w:t>
      </w:r>
      <w:r w:rsidR="00025EF1" w:rsidRPr="00803223">
        <w:rPr>
          <w:i/>
        </w:rPr>
        <w:t xml:space="preserve">Science </w:t>
      </w:r>
      <w:r w:rsidR="00025EF1" w:rsidRPr="00B633E7">
        <w:t>2009)</w:t>
      </w:r>
      <w:r w:rsidR="00025EF1">
        <w:t xml:space="preserve"> or </w:t>
      </w:r>
      <w:r w:rsidR="00025EF1" w:rsidRPr="00B633E7">
        <w:t>cholinergic neuron</w:t>
      </w:r>
      <w:r w:rsidR="00025EF1">
        <w:t xml:space="preserve">s </w:t>
      </w:r>
      <w:r w:rsidR="00025EF1" w:rsidRPr="00B633E7">
        <w:t xml:space="preserve">in the nucleus </w:t>
      </w:r>
      <w:proofErr w:type="spellStart"/>
      <w:r w:rsidR="00025EF1" w:rsidRPr="00B633E7">
        <w:t>accumbens</w:t>
      </w:r>
      <w:proofErr w:type="spellEnd"/>
      <w:r w:rsidR="00025EF1">
        <w:t xml:space="preserve"> (</w:t>
      </w:r>
      <w:r w:rsidR="00025EF1" w:rsidRPr="00B633E7">
        <w:t xml:space="preserve">Witten et al., </w:t>
      </w:r>
      <w:r w:rsidR="00025EF1" w:rsidRPr="00803223">
        <w:rPr>
          <w:i/>
        </w:rPr>
        <w:t xml:space="preserve">Science </w:t>
      </w:r>
      <w:r w:rsidR="00025EF1" w:rsidRPr="00803223">
        <w:rPr>
          <w:iCs/>
        </w:rPr>
        <w:t xml:space="preserve">2010), </w:t>
      </w:r>
      <w:r w:rsidR="007B2F94" w:rsidRPr="00803223">
        <w:rPr>
          <w:iCs/>
        </w:rPr>
        <w:t xml:space="preserve">in drug-related or natural </w:t>
      </w:r>
      <w:r w:rsidR="00025EF1" w:rsidRPr="00803223">
        <w:rPr>
          <w:iCs/>
        </w:rPr>
        <w:t>reward</w:t>
      </w:r>
      <w:r w:rsidR="007B2F94" w:rsidRPr="00803223">
        <w:rPr>
          <w:iCs/>
        </w:rPr>
        <w:t>ed behavior</w:t>
      </w:r>
      <w:r w:rsidR="00025EF1" w:rsidRPr="00803223">
        <w:rPr>
          <w:color w:val="454545"/>
        </w:rPr>
        <w:t xml:space="preserve">. </w:t>
      </w:r>
      <w:r w:rsidR="0087345F" w:rsidRPr="00B633E7">
        <w:t>We</w:t>
      </w:r>
      <w:r w:rsidR="0087345F" w:rsidRPr="00803223">
        <w:rPr>
          <w:spacing w:val="-8"/>
        </w:rPr>
        <w:t xml:space="preserve"> </w:t>
      </w:r>
      <w:r w:rsidR="0087345F" w:rsidRPr="00B633E7">
        <w:t>also</w:t>
      </w:r>
      <w:r w:rsidR="0087345F" w:rsidRPr="00803223">
        <w:rPr>
          <w:spacing w:val="-9"/>
        </w:rPr>
        <w:t xml:space="preserve"> </w:t>
      </w:r>
      <w:r w:rsidR="0087345F" w:rsidRPr="00B633E7">
        <w:t>were</w:t>
      </w:r>
      <w:r w:rsidR="0087345F" w:rsidRPr="00803223">
        <w:rPr>
          <w:spacing w:val="-9"/>
        </w:rPr>
        <w:t xml:space="preserve"> </w:t>
      </w:r>
      <w:r w:rsidR="0087345F" w:rsidRPr="00B633E7">
        <w:t>able</w:t>
      </w:r>
      <w:r w:rsidR="0087345F" w:rsidRPr="00803223">
        <w:rPr>
          <w:spacing w:val="-8"/>
        </w:rPr>
        <w:t xml:space="preserve"> </w:t>
      </w:r>
      <w:r w:rsidR="0087345F" w:rsidRPr="00B633E7">
        <w:t>to</w:t>
      </w:r>
      <w:r w:rsidR="0087345F" w:rsidRPr="00803223">
        <w:rPr>
          <w:spacing w:val="-6"/>
        </w:rPr>
        <w:t xml:space="preserve"> </w:t>
      </w:r>
      <w:r w:rsidR="0087345F" w:rsidRPr="00B633E7">
        <w:t>discover role</w:t>
      </w:r>
      <w:r w:rsidR="0018647F">
        <w:t>s</w:t>
      </w:r>
      <w:r w:rsidR="0087345F" w:rsidRPr="00B633E7">
        <w:t xml:space="preserve"> for </w:t>
      </w:r>
      <w:r w:rsidR="0018647F">
        <w:t xml:space="preserve">specific </w:t>
      </w:r>
      <w:r w:rsidR="0087345F" w:rsidRPr="00B633E7">
        <w:t xml:space="preserve">neurons in </w:t>
      </w:r>
      <w:r w:rsidR="0018647F">
        <w:t xml:space="preserve">VTA, dorsal raphe, and habenula in </w:t>
      </w:r>
      <w:r w:rsidR="0087345F" w:rsidRPr="00B633E7">
        <w:t>modulating symptom domains of depression-like states (including anhedonia</w:t>
      </w:r>
      <w:r w:rsidR="00894D19">
        <w:t>, p</w:t>
      </w:r>
      <w:r w:rsidR="0087345F" w:rsidRPr="00B633E7">
        <w:t>assive-coping/hopeless-like behavio</w:t>
      </w:r>
      <w:r w:rsidR="0018647F">
        <w:t>r</w:t>
      </w:r>
      <w:r w:rsidR="00894D19">
        <w:t>, and altered risk-taking behavior</w:t>
      </w:r>
      <w:r w:rsidR="0018647F">
        <w:t>– W</w:t>
      </w:r>
      <w:r w:rsidR="0087345F" w:rsidRPr="00B633E7">
        <w:t xml:space="preserve">arden et al., </w:t>
      </w:r>
      <w:r w:rsidR="0087345F" w:rsidRPr="00803223">
        <w:rPr>
          <w:i/>
        </w:rPr>
        <w:t xml:space="preserve">Nature </w:t>
      </w:r>
      <w:r w:rsidR="0087345F" w:rsidRPr="00B633E7">
        <w:t>2012</w:t>
      </w:r>
      <w:r w:rsidR="00025EF1">
        <w:t xml:space="preserve">; Tye et al., </w:t>
      </w:r>
      <w:r w:rsidR="00025EF1" w:rsidRPr="00803223">
        <w:rPr>
          <w:i/>
          <w:iCs/>
        </w:rPr>
        <w:t>Nature</w:t>
      </w:r>
      <w:r w:rsidR="00025EF1">
        <w:t xml:space="preserve"> 2013</w:t>
      </w:r>
      <w:r w:rsidR="0018647F">
        <w:t xml:space="preserve">; </w:t>
      </w:r>
      <w:r w:rsidR="00025EF1" w:rsidRPr="00B633E7">
        <w:t xml:space="preserve">Ferenczi </w:t>
      </w:r>
      <w:r w:rsidR="0018647F">
        <w:t>et al.</w:t>
      </w:r>
      <w:r w:rsidR="00025EF1" w:rsidRPr="00B633E7">
        <w:t xml:space="preserve">, </w:t>
      </w:r>
      <w:r w:rsidR="00025EF1" w:rsidRPr="00803223">
        <w:rPr>
          <w:i/>
        </w:rPr>
        <w:t xml:space="preserve">Science </w:t>
      </w:r>
      <w:r w:rsidR="00025EF1" w:rsidRPr="00803223">
        <w:rPr>
          <w:iCs/>
        </w:rPr>
        <w:t>2016</w:t>
      </w:r>
      <w:r w:rsidR="0018647F" w:rsidRPr="00803223">
        <w:rPr>
          <w:i/>
        </w:rPr>
        <w:t>;</w:t>
      </w:r>
      <w:r w:rsidR="00025EF1" w:rsidRPr="00B633E7">
        <w:t xml:space="preserve"> </w:t>
      </w:r>
      <w:proofErr w:type="spellStart"/>
      <w:r w:rsidR="00894D19" w:rsidRPr="00B633E7">
        <w:t>Zalocusky</w:t>
      </w:r>
      <w:proofErr w:type="spellEnd"/>
      <w:r w:rsidR="00894D19" w:rsidRPr="00B633E7">
        <w:t xml:space="preserve"> et al., </w:t>
      </w:r>
      <w:r w:rsidR="00894D19" w:rsidRPr="00803223">
        <w:rPr>
          <w:i/>
        </w:rPr>
        <w:t xml:space="preserve">Nature </w:t>
      </w:r>
      <w:r w:rsidR="00894D19" w:rsidRPr="00B633E7">
        <w:t>2016</w:t>
      </w:r>
      <w:r w:rsidR="00894D19">
        <w:t>;</w:t>
      </w:r>
      <w:r w:rsidR="00894D19" w:rsidRPr="00B633E7">
        <w:t xml:space="preserve"> Kim et al., </w:t>
      </w:r>
      <w:r w:rsidR="00F455AF" w:rsidRPr="00803223">
        <w:rPr>
          <w:i/>
        </w:rPr>
        <w:t>Cell</w:t>
      </w:r>
      <w:r w:rsidR="00894D19" w:rsidRPr="00803223">
        <w:rPr>
          <w:i/>
        </w:rPr>
        <w:t xml:space="preserve"> </w:t>
      </w:r>
      <w:r w:rsidR="00894D19" w:rsidRPr="00B633E7">
        <w:t>201</w:t>
      </w:r>
      <w:r w:rsidR="00D66201">
        <w:t>7</w:t>
      </w:r>
      <w:r w:rsidR="00F455AF">
        <w:t xml:space="preserve">; </w:t>
      </w:r>
      <w:proofErr w:type="spellStart"/>
      <w:r w:rsidR="0018647F" w:rsidRPr="00803223">
        <w:rPr>
          <w:color w:val="000000" w:themeColor="text1"/>
        </w:rPr>
        <w:t>Andalman</w:t>
      </w:r>
      <w:proofErr w:type="spellEnd"/>
      <w:r w:rsidR="0018647F" w:rsidRPr="00803223">
        <w:rPr>
          <w:color w:val="000000" w:themeColor="text1"/>
        </w:rPr>
        <w:t xml:space="preserve"> </w:t>
      </w:r>
      <w:r w:rsidR="0018647F">
        <w:t xml:space="preserve">et al., </w:t>
      </w:r>
      <w:r w:rsidR="0018647F" w:rsidRPr="00803223">
        <w:rPr>
          <w:bCs/>
          <w:i/>
          <w:color w:val="000000" w:themeColor="text1"/>
        </w:rPr>
        <w:t>Cell</w:t>
      </w:r>
      <w:r w:rsidR="0018647F" w:rsidRPr="00803223">
        <w:rPr>
          <w:bCs/>
          <w:color w:val="000000" w:themeColor="text1"/>
        </w:rPr>
        <w:t xml:space="preserve"> </w:t>
      </w:r>
      <w:r w:rsidR="0018647F" w:rsidRPr="00803223">
        <w:rPr>
          <w:color w:val="000000" w:themeColor="text1"/>
          <w:shd w:val="clear" w:color="auto" w:fill="FFFFFF"/>
        </w:rPr>
        <w:t>2019). In a</w:t>
      </w:r>
      <w:r w:rsidR="007B2F94" w:rsidRPr="00803223">
        <w:rPr>
          <w:color w:val="000000" w:themeColor="text1"/>
          <w:shd w:val="clear" w:color="auto" w:fill="FFFFFF"/>
        </w:rPr>
        <w:t xml:space="preserve">nother </w:t>
      </w:r>
      <w:r w:rsidR="0018647F" w:rsidRPr="00803223">
        <w:rPr>
          <w:color w:val="000000" w:themeColor="text1"/>
          <w:shd w:val="clear" w:color="auto" w:fill="FFFFFF"/>
        </w:rPr>
        <w:t>stream of work, we focused on the cells and projections involved in anxiety-related behaviors (</w:t>
      </w:r>
      <w:r w:rsidR="00180D7A" w:rsidRPr="00803223">
        <w:rPr>
          <w:color w:val="000000" w:themeColor="text1"/>
          <w:shd w:val="clear" w:color="auto" w:fill="FFFFFF"/>
        </w:rPr>
        <w:t xml:space="preserve">papers </w:t>
      </w:r>
      <w:proofErr w:type="gramStart"/>
      <w:r w:rsidR="00180D7A" w:rsidRPr="00803223">
        <w:rPr>
          <w:b/>
          <w:bCs/>
          <w:color w:val="000000" w:themeColor="text1"/>
          <w:shd w:val="clear" w:color="auto" w:fill="FFFFFF"/>
        </w:rPr>
        <w:t>M,N</w:t>
      </w:r>
      <w:proofErr w:type="gramEnd"/>
      <w:r w:rsidR="00180D7A" w:rsidRPr="00803223">
        <w:rPr>
          <w:color w:val="000000" w:themeColor="text1"/>
          <w:shd w:val="clear" w:color="auto" w:fill="FFFFFF"/>
        </w:rPr>
        <w:t xml:space="preserve"> </w:t>
      </w:r>
      <w:r w:rsidR="00180D7A" w:rsidRPr="00803223">
        <w:rPr>
          <w:i/>
          <w:iCs/>
          <w:color w:val="000000" w:themeColor="text1"/>
          <w:shd w:val="clear" w:color="auto" w:fill="FFFFFF"/>
        </w:rPr>
        <w:t>below</w:t>
      </w:r>
      <w:r w:rsidR="00180D7A" w:rsidRPr="00803223">
        <w:rPr>
          <w:color w:val="000000" w:themeColor="text1"/>
          <w:shd w:val="clear" w:color="auto" w:fill="FFFFFF"/>
        </w:rPr>
        <w:t xml:space="preserve"> as well as </w:t>
      </w:r>
      <w:r w:rsidR="0018647F" w:rsidRPr="00803223">
        <w:rPr>
          <w:color w:val="000000" w:themeColor="text1"/>
          <w:shd w:val="clear" w:color="auto" w:fill="FFFFFF"/>
        </w:rPr>
        <w:t xml:space="preserve">Tye et al., </w:t>
      </w:r>
      <w:r w:rsidR="0018647F" w:rsidRPr="00803223">
        <w:rPr>
          <w:i/>
          <w:iCs/>
          <w:color w:val="000000" w:themeColor="text1"/>
          <w:shd w:val="clear" w:color="auto" w:fill="FFFFFF"/>
        </w:rPr>
        <w:t>Nature</w:t>
      </w:r>
      <w:r w:rsidR="0018647F" w:rsidRPr="00803223">
        <w:rPr>
          <w:color w:val="000000" w:themeColor="text1"/>
          <w:shd w:val="clear" w:color="auto" w:fill="FFFFFF"/>
        </w:rPr>
        <w:t xml:space="preserve"> 2011; </w:t>
      </w:r>
      <w:r w:rsidR="00025EF1" w:rsidRPr="00B633E7">
        <w:t xml:space="preserve">Adhikari </w:t>
      </w:r>
      <w:r w:rsidR="0018647F" w:rsidRPr="00B633E7">
        <w:t>et</w:t>
      </w:r>
      <w:r w:rsidR="0018647F" w:rsidRPr="00803223">
        <w:rPr>
          <w:spacing w:val="-10"/>
        </w:rPr>
        <w:t xml:space="preserve"> </w:t>
      </w:r>
      <w:r w:rsidR="0018647F" w:rsidRPr="00B633E7">
        <w:t>al.,</w:t>
      </w:r>
      <w:r w:rsidR="0018647F" w:rsidRPr="00803223">
        <w:rPr>
          <w:spacing w:val="-9"/>
        </w:rPr>
        <w:t xml:space="preserve"> </w:t>
      </w:r>
      <w:r w:rsidR="00025EF1" w:rsidRPr="00803223">
        <w:rPr>
          <w:i/>
          <w:color w:val="1A1A1A"/>
        </w:rPr>
        <w:t xml:space="preserve">Nature </w:t>
      </w:r>
      <w:r w:rsidR="00025EF1" w:rsidRPr="00803223">
        <w:rPr>
          <w:iCs/>
          <w:color w:val="1A1A1A"/>
        </w:rPr>
        <w:t>2015</w:t>
      </w:r>
      <w:r w:rsidR="0087345F" w:rsidRPr="00B633E7">
        <w:t>)</w:t>
      </w:r>
      <w:r w:rsidR="007B2F94">
        <w:t xml:space="preserve">. In </w:t>
      </w:r>
      <w:r w:rsidR="007B2F94" w:rsidRPr="00803223">
        <w:rPr>
          <w:b/>
          <w:bCs/>
        </w:rPr>
        <w:t>M</w:t>
      </w:r>
      <w:r w:rsidR="007B2F94">
        <w:t>,</w:t>
      </w:r>
      <w:r w:rsidR="001203E1" w:rsidRPr="00B633E7">
        <w:t xml:space="preserve"> </w:t>
      </w:r>
      <w:r w:rsidR="007B2F94">
        <w:t xml:space="preserve">we showed how the anxious state could be assembled or disassembled </w:t>
      </w:r>
      <w:r w:rsidR="00C77C64">
        <w:t xml:space="preserve">from </w:t>
      </w:r>
      <w:r w:rsidR="001203E1" w:rsidRPr="00B633E7">
        <w:t>diverse projections to and from the extended amygdala</w:t>
      </w:r>
      <w:r w:rsidR="00C77C64" w:rsidRPr="00803223">
        <w:rPr>
          <w:spacing w:val="-11"/>
        </w:rPr>
        <w:t xml:space="preserve">, with risk-avoidance, elevated respiratory rate, and negative </w:t>
      </w:r>
      <w:r w:rsidR="00EA6FC6" w:rsidRPr="00803223">
        <w:rPr>
          <w:spacing w:val="-11"/>
        </w:rPr>
        <w:t>valence</w:t>
      </w:r>
      <w:r w:rsidR="00C77C64" w:rsidRPr="00803223">
        <w:rPr>
          <w:spacing w:val="-11"/>
        </w:rPr>
        <w:t xml:space="preserve"> of </w:t>
      </w:r>
      <w:r w:rsidR="00EA6FC6" w:rsidRPr="00803223">
        <w:rPr>
          <w:spacing w:val="-11"/>
        </w:rPr>
        <w:t>anxiety</w:t>
      </w:r>
      <w:r w:rsidR="00C77C64" w:rsidRPr="00803223">
        <w:rPr>
          <w:spacing w:val="-11"/>
        </w:rPr>
        <w:t xml:space="preserve"> each recruited by separate </w:t>
      </w:r>
      <w:r w:rsidR="00EA6FC6" w:rsidRPr="00803223">
        <w:rPr>
          <w:spacing w:val="-11"/>
        </w:rPr>
        <w:t>projections</w:t>
      </w:r>
      <w:r w:rsidR="00C77C64" w:rsidRPr="00803223">
        <w:rPr>
          <w:spacing w:val="-11"/>
        </w:rPr>
        <w:t xml:space="preserve"> from the BNST</w:t>
      </w:r>
      <w:r w:rsidR="00EA6FC6">
        <w:t>, laying the</w:t>
      </w:r>
      <w:r w:rsidR="00EA6FC6" w:rsidRPr="00B633E7">
        <w:t xml:space="preserve"> groundwork for causal circuit-dynamics understanding of </w:t>
      </w:r>
      <w:r w:rsidR="001B5587">
        <w:t>brain</w:t>
      </w:r>
      <w:r w:rsidR="00EA6FC6" w:rsidRPr="00803223">
        <w:rPr>
          <w:spacing w:val="-12"/>
        </w:rPr>
        <w:t xml:space="preserve"> </w:t>
      </w:r>
      <w:r w:rsidR="00EA6FC6">
        <w:t>state</w:t>
      </w:r>
      <w:r w:rsidR="001B5587">
        <w:t xml:space="preserve"> assembly</w:t>
      </w:r>
      <w:r w:rsidR="00EA6FC6">
        <w:t>. In</w:t>
      </w:r>
      <w:r w:rsidR="00C77C64">
        <w:t xml:space="preserve"> </w:t>
      </w:r>
      <w:r w:rsidR="00C77C64" w:rsidRPr="00803223">
        <w:rPr>
          <w:b/>
          <w:bCs/>
        </w:rPr>
        <w:t>N</w:t>
      </w:r>
      <w:r w:rsidR="00C77C64">
        <w:t xml:space="preserve">, we </w:t>
      </w:r>
      <w:r w:rsidR="00EA6FC6">
        <w:t xml:space="preserve">extended this approach to </w:t>
      </w:r>
      <w:proofErr w:type="spellStart"/>
      <w:r w:rsidR="00EA6FC6">
        <w:t>brainwide</w:t>
      </w:r>
      <w:proofErr w:type="spellEnd"/>
      <w:r w:rsidR="00EA6FC6">
        <w:t xml:space="preserve"> (body-brain) interactions, </w:t>
      </w:r>
      <w:r w:rsidR="00AC45C5">
        <w:t>addressing</w:t>
      </w:r>
      <w:r w:rsidR="00EA6FC6">
        <w:t xml:space="preserve"> a &gt;100 year old mystery regarding the physical nature of emotions</w:t>
      </w:r>
      <w:r w:rsidR="00AC45C5">
        <w:t xml:space="preserve"> posed by the philosopher William James; we found that precisely-elicited </w:t>
      </w:r>
      <w:r w:rsidR="002A2F8F">
        <w:t xml:space="preserve">pacing of the heart (using our highly-sensitive opsin </w:t>
      </w:r>
      <w:proofErr w:type="spellStart"/>
      <w:r w:rsidR="002A2F8F">
        <w:t>ChRmine</w:t>
      </w:r>
      <w:proofErr w:type="spellEnd"/>
      <w:r w:rsidR="002A2F8F">
        <w:t xml:space="preserve"> for fast and precise noninvasive control of cardiac function in freely-moving mice) potently influence</w:t>
      </w:r>
      <w:r w:rsidR="001B5587">
        <w:t>d</w:t>
      </w:r>
      <w:r w:rsidR="002A2F8F">
        <w:t xml:space="preserve"> anxious states in a </w:t>
      </w:r>
      <w:r w:rsidR="001B5587">
        <w:t>specific c</w:t>
      </w:r>
      <w:r w:rsidR="002A2F8F">
        <w:t>ontext-dependent fashion</w:t>
      </w:r>
      <w:r w:rsidR="001203E1" w:rsidRPr="00B633E7">
        <w:t>.</w:t>
      </w:r>
      <w:r w:rsidR="001203E1" w:rsidRPr="00803223">
        <w:rPr>
          <w:spacing w:val="-12"/>
        </w:rPr>
        <w:t xml:space="preserve"> </w:t>
      </w:r>
      <w:r w:rsidR="002A2F8F">
        <w:t>A</w:t>
      </w:r>
      <w:r w:rsidR="00722943">
        <w:t xml:space="preserve"> third strea</w:t>
      </w:r>
      <w:r w:rsidR="001203E1">
        <w:t>m</w:t>
      </w:r>
      <w:r w:rsidR="00722943">
        <w:t xml:space="preserve"> of work</w:t>
      </w:r>
      <w:r w:rsidR="002A2F8F">
        <w:t xml:space="preserve"> </w:t>
      </w:r>
      <w:r w:rsidR="00722943">
        <w:t>focuse</w:t>
      </w:r>
      <w:r w:rsidR="002A2F8F">
        <w:t xml:space="preserve">s </w:t>
      </w:r>
      <w:r w:rsidR="00722943">
        <w:t>on social interaction (</w:t>
      </w:r>
      <w:r w:rsidR="00180D7A">
        <w:t xml:space="preserve">paper </w:t>
      </w:r>
      <w:r w:rsidR="00180D7A" w:rsidRPr="00803223">
        <w:rPr>
          <w:b/>
          <w:bCs/>
        </w:rPr>
        <w:t>O</w:t>
      </w:r>
      <w:r w:rsidR="00180D7A">
        <w:t xml:space="preserve"> </w:t>
      </w:r>
      <w:r w:rsidR="00180D7A" w:rsidRPr="00803223">
        <w:rPr>
          <w:i/>
          <w:iCs/>
        </w:rPr>
        <w:t>below</w:t>
      </w:r>
      <w:r w:rsidR="00180D7A">
        <w:t xml:space="preserve">, </w:t>
      </w:r>
      <w:r w:rsidR="002A2F8F">
        <w:t>as well as</w:t>
      </w:r>
      <w:r w:rsidR="00722943" w:rsidRPr="00B633E7">
        <w:t xml:space="preserve"> </w:t>
      </w:r>
      <w:r w:rsidR="00FD4FD2">
        <w:t xml:space="preserve">Gunaydin et al., </w:t>
      </w:r>
      <w:r w:rsidR="00FD4FD2" w:rsidRPr="00803223">
        <w:rPr>
          <w:i/>
          <w:iCs/>
        </w:rPr>
        <w:t>Cell</w:t>
      </w:r>
      <w:r w:rsidR="00FD4FD2">
        <w:t xml:space="preserve"> 2014; </w:t>
      </w:r>
      <w:proofErr w:type="spellStart"/>
      <w:r w:rsidR="00722943" w:rsidRPr="00803223">
        <w:rPr>
          <w:color w:val="000000" w:themeColor="text1"/>
        </w:rPr>
        <w:t>Selimbeyoglu</w:t>
      </w:r>
      <w:proofErr w:type="spellEnd"/>
      <w:r w:rsidR="00722943" w:rsidRPr="00803223">
        <w:rPr>
          <w:color w:val="000000" w:themeColor="text1"/>
        </w:rPr>
        <w:t xml:space="preserve"> </w:t>
      </w:r>
      <w:r w:rsidR="002A2F8F" w:rsidRPr="00803223">
        <w:rPr>
          <w:color w:val="000000" w:themeColor="text1"/>
          <w:shd w:val="clear" w:color="auto" w:fill="FFFFFF"/>
        </w:rPr>
        <w:t xml:space="preserve">et al., </w:t>
      </w:r>
      <w:r w:rsidR="00722943" w:rsidRPr="00803223">
        <w:rPr>
          <w:i/>
          <w:color w:val="000000" w:themeColor="text1"/>
        </w:rPr>
        <w:t>Science Translational Medicine</w:t>
      </w:r>
      <w:r w:rsidR="00722943" w:rsidRPr="00803223">
        <w:rPr>
          <w:color w:val="000000" w:themeColor="text1"/>
          <w:shd w:val="clear" w:color="auto" w:fill="FFFFFF"/>
        </w:rPr>
        <w:t xml:space="preserve"> 2017; Walsh et al., </w:t>
      </w:r>
      <w:r w:rsidR="00722943" w:rsidRPr="00803223">
        <w:rPr>
          <w:i/>
          <w:iCs/>
          <w:color w:val="000000" w:themeColor="text1"/>
          <w:shd w:val="clear" w:color="auto" w:fill="FFFFFF"/>
        </w:rPr>
        <w:t>Nature</w:t>
      </w:r>
      <w:r w:rsidR="00722943" w:rsidRPr="00803223">
        <w:rPr>
          <w:color w:val="000000" w:themeColor="text1"/>
          <w:shd w:val="clear" w:color="auto" w:fill="FFFFFF"/>
        </w:rPr>
        <w:t xml:space="preserve"> 201</w:t>
      </w:r>
      <w:r w:rsidR="001B5587" w:rsidRPr="00803223">
        <w:rPr>
          <w:color w:val="000000" w:themeColor="text1"/>
          <w:shd w:val="clear" w:color="auto" w:fill="FFFFFF"/>
        </w:rPr>
        <w:t>8</w:t>
      </w:r>
      <w:r w:rsidR="00FD4FD2" w:rsidRPr="00803223">
        <w:rPr>
          <w:color w:val="000000" w:themeColor="text1"/>
          <w:shd w:val="clear" w:color="auto" w:fill="FFFFFF"/>
        </w:rPr>
        <w:t xml:space="preserve">; Jennings et al., </w:t>
      </w:r>
      <w:r w:rsidR="00FD4FD2" w:rsidRPr="00803223">
        <w:rPr>
          <w:i/>
          <w:iCs/>
          <w:color w:val="000000" w:themeColor="text1"/>
          <w:shd w:val="clear" w:color="auto" w:fill="FFFFFF"/>
        </w:rPr>
        <w:t>Nature</w:t>
      </w:r>
      <w:r w:rsidR="00FD4FD2" w:rsidRPr="00803223">
        <w:rPr>
          <w:color w:val="000000" w:themeColor="text1"/>
          <w:shd w:val="clear" w:color="auto" w:fill="FFFFFF"/>
        </w:rPr>
        <w:t xml:space="preserve"> 2019</w:t>
      </w:r>
      <w:r w:rsidR="001203E1" w:rsidRPr="00803223">
        <w:rPr>
          <w:color w:val="000000" w:themeColor="text1"/>
          <w:shd w:val="clear" w:color="auto" w:fill="FFFFFF"/>
        </w:rPr>
        <w:t>)</w:t>
      </w:r>
      <w:r w:rsidR="00FD4FD2" w:rsidRPr="00803223">
        <w:rPr>
          <w:color w:val="000000" w:themeColor="text1"/>
          <w:shd w:val="clear" w:color="auto" w:fill="FFFFFF"/>
        </w:rPr>
        <w:t xml:space="preserve">; paper </w:t>
      </w:r>
      <w:r w:rsidR="00FD4FD2" w:rsidRPr="00803223">
        <w:rPr>
          <w:b/>
          <w:bCs/>
          <w:color w:val="000000" w:themeColor="text1"/>
          <w:shd w:val="clear" w:color="auto" w:fill="FFFFFF"/>
        </w:rPr>
        <w:t>O</w:t>
      </w:r>
      <w:r w:rsidR="001203E1" w:rsidRPr="00803223">
        <w:rPr>
          <w:color w:val="000000" w:themeColor="text1"/>
          <w:shd w:val="clear" w:color="auto" w:fill="FFFFFF"/>
        </w:rPr>
        <w:t xml:space="preserve"> </w:t>
      </w:r>
      <w:r w:rsidR="00FD4FD2" w:rsidRPr="00803223">
        <w:rPr>
          <w:color w:val="000000" w:themeColor="text1"/>
          <w:shd w:val="clear" w:color="auto" w:fill="FFFFFF"/>
        </w:rPr>
        <w:t>developed and employed a series of highly potent and red-shifted opsins</w:t>
      </w:r>
      <w:r w:rsidR="00593CA7" w:rsidRPr="00803223">
        <w:rPr>
          <w:color w:val="000000" w:themeColor="text1"/>
          <w:shd w:val="clear" w:color="auto" w:fill="FFFFFF"/>
        </w:rPr>
        <w:t xml:space="preserve"> (the C1V1 family) to provide specific shifts in excitation-inhibition (E:I) balance</w:t>
      </w:r>
      <w:r w:rsidR="00FD4FD2" w:rsidRPr="00803223">
        <w:rPr>
          <w:color w:val="000000" w:themeColor="text1"/>
          <w:shd w:val="clear" w:color="auto" w:fill="FFFFFF"/>
        </w:rPr>
        <w:t xml:space="preserve"> </w:t>
      </w:r>
      <w:r w:rsidR="001E0660" w:rsidRPr="00803223">
        <w:rPr>
          <w:color w:val="000000" w:themeColor="text1"/>
          <w:shd w:val="clear" w:color="auto" w:fill="FFFFFF"/>
        </w:rPr>
        <w:t>in prefrontal cortex</w:t>
      </w:r>
      <w:r w:rsidR="001B5587" w:rsidRPr="00803223">
        <w:rPr>
          <w:color w:val="000000" w:themeColor="text1"/>
          <w:shd w:val="clear" w:color="auto" w:fill="FFFFFF"/>
        </w:rPr>
        <w:t>,</w:t>
      </w:r>
      <w:r w:rsidR="001E0660" w:rsidRPr="00803223">
        <w:rPr>
          <w:color w:val="000000" w:themeColor="text1"/>
          <w:shd w:val="clear" w:color="auto" w:fill="FFFFFF"/>
        </w:rPr>
        <w:t xml:space="preserve"> and discovered profound effects of E:I balance on social interaction (these papers have now led to ongoing clinical trials for </w:t>
      </w:r>
      <w:r w:rsidR="001E0660" w:rsidRPr="00803223">
        <w:rPr>
          <w:color w:val="000000" w:themeColor="text1"/>
          <w:shd w:val="clear" w:color="auto" w:fill="FFFFFF"/>
        </w:rPr>
        <w:lastRenderedPageBreak/>
        <w:t xml:space="preserve">autism-spectrum disorder). </w:t>
      </w:r>
      <w:r w:rsidR="001203E1" w:rsidRPr="00803223">
        <w:rPr>
          <w:color w:val="000000" w:themeColor="text1"/>
          <w:shd w:val="clear" w:color="auto" w:fill="FFFFFF"/>
        </w:rPr>
        <w:t xml:space="preserve">Finally, </w:t>
      </w:r>
      <w:r w:rsidR="00180D7A">
        <w:t xml:space="preserve">paper </w:t>
      </w:r>
      <w:r w:rsidR="00180D7A" w:rsidRPr="00803223">
        <w:rPr>
          <w:b/>
          <w:bCs/>
        </w:rPr>
        <w:t>P</w:t>
      </w:r>
      <w:r w:rsidR="00180D7A">
        <w:t xml:space="preserve"> </w:t>
      </w:r>
      <w:r w:rsidR="00180D7A" w:rsidRPr="00803223">
        <w:rPr>
          <w:i/>
          <w:iCs/>
        </w:rPr>
        <w:t>below</w:t>
      </w:r>
      <w:r w:rsidR="001E0660">
        <w:t xml:space="preserve"> used </w:t>
      </w:r>
      <w:r w:rsidR="001B5587">
        <w:t>our</w:t>
      </w:r>
      <w:r w:rsidR="001E0660">
        <w:t xml:space="preserve"> </w:t>
      </w:r>
      <w:r w:rsidR="005A5790">
        <w:t xml:space="preserve">novel </w:t>
      </w:r>
      <w:r w:rsidR="001E0660">
        <w:t>brain</w:t>
      </w:r>
      <w:r w:rsidR="001B5587">
        <w:t>-</w:t>
      </w:r>
      <w:r w:rsidR="001E0660">
        <w:t>wide activity screen</w:t>
      </w:r>
      <w:r w:rsidR="001B5587">
        <w:t>ing method</w:t>
      </w:r>
      <w:r w:rsidR="001E0660">
        <w:t xml:space="preserve"> to</w:t>
      </w:r>
      <w:r w:rsidR="005A5790">
        <w:t xml:space="preserve"> identify circuit dynamics underlying the important neuropsychiatric brain state of dissociation (common in trauma, PTSD, borderline, and many other disordered states); the optical screen and optogenetic testing revealed </w:t>
      </w:r>
      <w:r w:rsidR="00F46FFE">
        <w:t>a rhythmic pattern in posteromedial/</w:t>
      </w:r>
      <w:proofErr w:type="spellStart"/>
      <w:r w:rsidR="00F46FFE">
        <w:t>retrosplenial</w:t>
      </w:r>
      <w:proofErr w:type="spellEnd"/>
      <w:r w:rsidR="00F46FFE">
        <w:t xml:space="preserve"> cortex and associated thalamic subnuclei that effectively separated activity modules across the brain, preventing joint representations without impairing consciousness and providing a physical quant</w:t>
      </w:r>
      <w:r w:rsidR="00C338D8">
        <w:t>it</w:t>
      </w:r>
      <w:r w:rsidR="00F46FFE">
        <w:t xml:space="preserve">ative interpretation of the mysterious dissociative state (that in the same paper was found to </w:t>
      </w:r>
      <w:r w:rsidR="00C338D8">
        <w:t>apply to</w:t>
      </w:r>
      <w:r w:rsidR="00F46FFE">
        <w:t xml:space="preserve"> human bein</w:t>
      </w:r>
      <w:r w:rsidR="00324DA5">
        <w:t>g</w:t>
      </w:r>
      <w:r w:rsidR="00F46FFE">
        <w:t>s as well</w:t>
      </w:r>
      <w:r w:rsidR="00324DA5">
        <w:t>,</w:t>
      </w:r>
      <w:r w:rsidR="00F46FFE">
        <w:t xml:space="preserve"> </w:t>
      </w:r>
      <w:r w:rsidR="00324DA5">
        <w:t>via</w:t>
      </w:r>
      <w:r w:rsidR="00F46FFE">
        <w:t xml:space="preserve"> stereo-EEG investigation of human dissociation). </w:t>
      </w:r>
    </w:p>
    <w:p w14:paraId="14A318FA" w14:textId="43C5E6F7" w:rsidR="00AC2380" w:rsidRPr="00205294" w:rsidRDefault="00FF0D5C" w:rsidP="00AC2380">
      <w:pPr>
        <w:pStyle w:val="ListParagraph"/>
        <w:widowControl/>
        <w:tabs>
          <w:tab w:val="left" w:pos="468"/>
        </w:tabs>
        <w:ind w:right="152"/>
        <w:rPr>
          <w:rFonts w:eastAsia="Times New Roman" w:cs="Segoe UI"/>
          <w:color w:val="212121"/>
          <w:lang w:bidi="ar-SA"/>
        </w:rPr>
      </w:pPr>
      <w:r>
        <w:rPr>
          <w:b/>
          <w:bCs/>
          <w:color w:val="000000" w:themeColor="text1"/>
        </w:rPr>
        <w:tab/>
      </w:r>
      <w:r w:rsidR="00442413" w:rsidRPr="00442413">
        <w:rPr>
          <w:b/>
          <w:bCs/>
          <w:color w:val="000000" w:themeColor="text1"/>
        </w:rPr>
        <w:t xml:space="preserve">M) </w:t>
      </w:r>
      <w:r w:rsidR="00025EF1" w:rsidRPr="00CA71CF">
        <w:rPr>
          <w:rFonts w:eastAsia="Malgun Gothic"/>
          <w:color w:val="000000" w:themeColor="text1"/>
          <w:lang w:eastAsia="ko-KR"/>
        </w:rPr>
        <w:t>Kim SY</w:t>
      </w:r>
      <w:r w:rsidR="00025EF1" w:rsidRPr="00CA71CF">
        <w:rPr>
          <w:color w:val="000000" w:themeColor="text1"/>
        </w:rPr>
        <w:t xml:space="preserve">, </w:t>
      </w:r>
      <w:r w:rsidR="00025EF1" w:rsidRPr="00CA71CF">
        <w:rPr>
          <w:rFonts w:eastAsia="Malgun Gothic"/>
          <w:color w:val="000000" w:themeColor="text1"/>
          <w:lang w:eastAsia="ko-KR"/>
        </w:rPr>
        <w:t>Adhikari</w:t>
      </w:r>
      <w:r w:rsidR="00025EF1" w:rsidRPr="00CA71CF">
        <w:rPr>
          <w:color w:val="000000" w:themeColor="text1"/>
        </w:rPr>
        <w:t xml:space="preserve"> A, </w:t>
      </w:r>
      <w:r w:rsidR="00025EF1" w:rsidRPr="00CA71CF">
        <w:rPr>
          <w:rFonts w:eastAsia="Malgun Gothic"/>
          <w:color w:val="000000" w:themeColor="text1"/>
          <w:lang w:eastAsia="ko-KR"/>
        </w:rPr>
        <w:t>Lee SY, Marshel JH, Kim CK, Mallory CS, Lo M</w:t>
      </w:r>
      <w:r w:rsidR="00025EF1" w:rsidRPr="00CA71CF">
        <w:rPr>
          <w:color w:val="000000" w:themeColor="text1"/>
        </w:rPr>
        <w:t xml:space="preserve">, </w:t>
      </w:r>
      <w:r w:rsidR="00025EF1" w:rsidRPr="00CA71CF">
        <w:rPr>
          <w:rFonts w:eastAsia="Malgun Gothic"/>
          <w:color w:val="000000" w:themeColor="text1"/>
          <w:lang w:eastAsia="ko-KR"/>
        </w:rPr>
        <w:t>Pak S, Mattis J, Lim BK, Malenka RC, Warden MR</w:t>
      </w:r>
      <w:r w:rsidR="00025EF1" w:rsidRPr="00CA71CF">
        <w:rPr>
          <w:color w:val="000000" w:themeColor="text1"/>
        </w:rPr>
        <w:t xml:space="preserve">, </w:t>
      </w:r>
      <w:r w:rsidR="00025EF1" w:rsidRPr="00CA71CF">
        <w:rPr>
          <w:rFonts w:eastAsia="Malgun Gothic"/>
          <w:color w:val="000000" w:themeColor="text1"/>
          <w:lang w:eastAsia="ko-KR"/>
        </w:rPr>
        <w:t xml:space="preserve">Neve R, Tye KM </w:t>
      </w:r>
      <w:r w:rsidR="00025EF1" w:rsidRPr="00CA71CF">
        <w:rPr>
          <w:rFonts w:eastAsia="MS Mincho"/>
          <w:color w:val="000000" w:themeColor="text1"/>
        </w:rPr>
        <w:t xml:space="preserve">&amp; </w:t>
      </w:r>
      <w:r w:rsidR="00025EF1" w:rsidRPr="00CA71CF">
        <w:rPr>
          <w:rFonts w:eastAsia="MS Mincho"/>
          <w:i/>
          <w:color w:val="000000" w:themeColor="text1"/>
          <w:u w:val="single"/>
        </w:rPr>
        <w:t>Deisseroth K</w:t>
      </w:r>
      <w:r w:rsidR="00025EF1" w:rsidRPr="00CA71CF">
        <w:rPr>
          <w:rFonts w:eastAsia="MS Mincho"/>
          <w:color w:val="000000" w:themeColor="text1"/>
        </w:rPr>
        <w:t xml:space="preserve"> (2013). </w:t>
      </w:r>
      <w:r w:rsidR="00025EF1" w:rsidRPr="00CA71CF">
        <w:rPr>
          <w:rFonts w:eastAsia="Malgun Gothic"/>
          <w:color w:val="000000" w:themeColor="text1"/>
          <w:lang w:eastAsia="ko-KR"/>
        </w:rPr>
        <w:t xml:space="preserve">Assembling behavioral states: divergent neural pathways recruit separable anxiety features. </w:t>
      </w:r>
      <w:r w:rsidR="00025EF1" w:rsidRPr="00CA71CF">
        <w:rPr>
          <w:rFonts w:eastAsia="MS Mincho"/>
          <w:b/>
          <w:i/>
          <w:color w:val="000000" w:themeColor="text1"/>
        </w:rPr>
        <w:t>Nature</w:t>
      </w:r>
      <w:r w:rsidR="00025EF1" w:rsidRPr="00CA71CF">
        <w:rPr>
          <w:rFonts w:eastAsia="MS Mincho"/>
          <w:color w:val="000000" w:themeColor="text1"/>
        </w:rPr>
        <w:t xml:space="preserve"> </w:t>
      </w:r>
      <w:r w:rsidR="00025EF1" w:rsidRPr="00CA71CF">
        <w:rPr>
          <w:color w:val="000000" w:themeColor="text1"/>
        </w:rPr>
        <w:t>496:219-23.</w:t>
      </w:r>
      <w:r w:rsidR="00025EF1">
        <w:rPr>
          <w:color w:val="000000" w:themeColor="text1"/>
        </w:rPr>
        <w:t xml:space="preserve"> </w:t>
      </w:r>
      <w:hyperlink r:id="rId20" w:tgtFrame="_blank" w:history="1">
        <w:r w:rsidR="00025EF1" w:rsidRPr="00205294">
          <w:rPr>
            <w:rFonts w:eastAsia="Times New Roman" w:cs="Segoe UI"/>
            <w:color w:val="0071BC"/>
            <w:u w:val="single"/>
            <w:lang w:bidi="ar-SA"/>
          </w:rPr>
          <w:t>PMC6690364</w:t>
        </w:r>
      </w:hyperlink>
      <w:r w:rsidR="00025EF1" w:rsidRPr="00205294">
        <w:rPr>
          <w:rFonts w:eastAsia="Times New Roman" w:cs="Segoe UI"/>
          <w:color w:val="212121"/>
          <w:lang w:bidi="ar-SA"/>
        </w:rPr>
        <w:t xml:space="preserve"> </w:t>
      </w:r>
    </w:p>
    <w:p w14:paraId="0580017C" w14:textId="01A18CBF" w:rsidR="00BE63DB" w:rsidRPr="00205294" w:rsidRDefault="00AC2380" w:rsidP="00AC2380">
      <w:pPr>
        <w:pStyle w:val="ListParagraph"/>
        <w:widowControl/>
        <w:tabs>
          <w:tab w:val="left" w:pos="468"/>
        </w:tabs>
        <w:ind w:right="152"/>
        <w:rPr>
          <w:rFonts w:eastAsia="Times New Roman" w:cs="Segoe UI"/>
          <w:color w:val="212121"/>
          <w:lang w:bidi="ar-SA"/>
        </w:rPr>
      </w:pPr>
      <w:r w:rsidRPr="00205294">
        <w:rPr>
          <w:b/>
          <w:bCs/>
          <w:color w:val="000000" w:themeColor="text1"/>
        </w:rPr>
        <w:tab/>
      </w:r>
      <w:r w:rsidR="00442413" w:rsidRPr="00205294">
        <w:rPr>
          <w:b/>
          <w:bCs/>
          <w:color w:val="000000" w:themeColor="text1"/>
        </w:rPr>
        <w:t xml:space="preserve">N) </w:t>
      </w:r>
      <w:r w:rsidR="005C0B38" w:rsidRPr="00205294">
        <w:rPr>
          <w:color w:val="000000" w:themeColor="text1"/>
        </w:rPr>
        <w:t xml:space="preserve">Hsueh B, Chen R, Jo Y, Tang D., </w:t>
      </w:r>
      <w:proofErr w:type="spellStart"/>
      <w:r w:rsidR="005C0B38" w:rsidRPr="00205294">
        <w:rPr>
          <w:color w:val="000000" w:themeColor="text1"/>
        </w:rPr>
        <w:t>Raffiee</w:t>
      </w:r>
      <w:proofErr w:type="spellEnd"/>
      <w:r w:rsidR="005C0B38" w:rsidRPr="00205294">
        <w:rPr>
          <w:color w:val="000000" w:themeColor="text1"/>
        </w:rPr>
        <w:t xml:space="preserve"> M, Kim YS, Inoue M, Randles S, Ramakrishnan C, Patel S, Kim DK, Liu TX, Kim SH, Tan L, Mortazavi M, Cordero A, Shi J, Zhao M, Ho T, Crow A, Yoo AC, Raja C, Evans K, Bernstein D, </w:t>
      </w:r>
      <w:proofErr w:type="spellStart"/>
      <w:r w:rsidR="005C0B38" w:rsidRPr="00205294">
        <w:rPr>
          <w:color w:val="000000" w:themeColor="text1"/>
        </w:rPr>
        <w:t>Zeineh</w:t>
      </w:r>
      <w:proofErr w:type="spellEnd"/>
      <w:r w:rsidR="005C0B38" w:rsidRPr="00205294">
        <w:rPr>
          <w:color w:val="000000" w:themeColor="text1"/>
        </w:rPr>
        <w:t xml:space="preserve"> M, </w:t>
      </w:r>
      <w:proofErr w:type="spellStart"/>
      <w:r w:rsidR="005C0B38" w:rsidRPr="00205294">
        <w:rPr>
          <w:color w:val="000000" w:themeColor="text1"/>
        </w:rPr>
        <w:t>Goubran</w:t>
      </w:r>
      <w:proofErr w:type="spellEnd"/>
      <w:r w:rsidR="005C0B38" w:rsidRPr="00205294">
        <w:rPr>
          <w:color w:val="000000" w:themeColor="text1"/>
        </w:rPr>
        <w:t xml:space="preserve"> M &amp; </w:t>
      </w:r>
      <w:r w:rsidR="005C0B38" w:rsidRPr="00205294">
        <w:rPr>
          <w:i/>
          <w:iCs/>
          <w:color w:val="000000" w:themeColor="text1"/>
          <w:u w:val="single"/>
          <w:shd w:val="clear" w:color="auto" w:fill="FFFFFF"/>
        </w:rPr>
        <w:t>Deisseroth K</w:t>
      </w:r>
      <w:r w:rsidR="005C0B38" w:rsidRPr="00205294">
        <w:rPr>
          <w:color w:val="000000" w:themeColor="text1"/>
        </w:rPr>
        <w:t xml:space="preserve"> (2023). Cardiogenic control of affective behavioral state</w:t>
      </w:r>
      <w:r w:rsidR="005C0B38" w:rsidRPr="00205294">
        <w:rPr>
          <w:color w:val="000000" w:themeColor="text1"/>
          <w:bdr w:val="none" w:sz="0" w:space="0" w:color="auto" w:frame="1"/>
        </w:rPr>
        <w:t xml:space="preserve">. </w:t>
      </w:r>
      <w:r w:rsidR="005C0B38" w:rsidRPr="00205294">
        <w:rPr>
          <w:b/>
          <w:bCs/>
          <w:i/>
          <w:iCs/>
          <w:color w:val="000000" w:themeColor="text1"/>
          <w:bdr w:val="none" w:sz="0" w:space="0" w:color="auto" w:frame="1"/>
        </w:rPr>
        <w:t>Nature</w:t>
      </w:r>
      <w:r w:rsidR="005C0B38" w:rsidRPr="00205294">
        <w:rPr>
          <w:color w:val="000000" w:themeColor="text1"/>
          <w:bdr w:val="none" w:sz="0" w:space="0" w:color="auto" w:frame="1"/>
        </w:rPr>
        <w:t xml:space="preserve"> </w:t>
      </w:r>
      <w:r w:rsidR="005C0B38" w:rsidRPr="00205294">
        <w:rPr>
          <w:color w:val="000000" w:themeColor="text1"/>
          <w:shd w:val="clear" w:color="auto" w:fill="FFFFFF"/>
        </w:rPr>
        <w:t>615(7951):292-299.</w:t>
      </w:r>
      <w:r w:rsidR="007B2F94">
        <w:rPr>
          <w:color w:val="000000" w:themeColor="text1"/>
          <w:shd w:val="clear" w:color="auto" w:fill="FFFFFF"/>
        </w:rPr>
        <w:t xml:space="preserve"> </w:t>
      </w:r>
      <w:hyperlink r:id="rId21" w:tgtFrame="_blank" w:history="1">
        <w:r w:rsidR="005C0B38" w:rsidRPr="00205294">
          <w:rPr>
            <w:rFonts w:eastAsia="Times New Roman" w:cs="Segoe UI"/>
            <w:color w:val="0071BC"/>
            <w:u w:val="single"/>
            <w:lang w:bidi="ar-SA"/>
          </w:rPr>
          <w:t>PMC9995271</w:t>
        </w:r>
      </w:hyperlink>
    </w:p>
    <w:p w14:paraId="3E14256A" w14:textId="2DA12785" w:rsidR="000375F8" w:rsidRPr="00205294" w:rsidRDefault="00BE63DB" w:rsidP="00BE63DB">
      <w:pPr>
        <w:pStyle w:val="ListParagraph"/>
        <w:widowControl/>
        <w:tabs>
          <w:tab w:val="left" w:pos="468"/>
        </w:tabs>
        <w:ind w:right="152"/>
        <w:rPr>
          <w:rFonts w:eastAsia="Malgun Gothic" w:cs="Times New Roman"/>
          <w:i/>
          <w:iCs/>
          <w:color w:val="000000" w:themeColor="text1"/>
          <w:lang w:eastAsia="ko-KR"/>
        </w:rPr>
      </w:pPr>
      <w:r w:rsidRPr="00205294">
        <w:rPr>
          <w:b/>
          <w:bCs/>
          <w:color w:val="000000" w:themeColor="text1"/>
        </w:rPr>
        <w:tab/>
      </w:r>
      <w:r w:rsidR="000375F8" w:rsidRPr="00205294">
        <w:rPr>
          <w:b/>
          <w:bCs/>
          <w:color w:val="000000" w:themeColor="text1"/>
        </w:rPr>
        <w:t xml:space="preserve">O) </w:t>
      </w:r>
      <w:proofErr w:type="spellStart"/>
      <w:r w:rsidR="005C0B38" w:rsidRPr="00D81CC0">
        <w:rPr>
          <w:color w:val="000000" w:themeColor="text1"/>
        </w:rPr>
        <w:t>Yizhar</w:t>
      </w:r>
      <w:proofErr w:type="spellEnd"/>
      <w:r w:rsidR="005C0B38" w:rsidRPr="00D81CC0">
        <w:rPr>
          <w:color w:val="000000" w:themeColor="text1"/>
        </w:rPr>
        <w:t xml:space="preserve"> O, </w:t>
      </w:r>
      <w:proofErr w:type="spellStart"/>
      <w:r w:rsidR="005C0B38" w:rsidRPr="00D81CC0">
        <w:rPr>
          <w:color w:val="000000" w:themeColor="text1"/>
        </w:rPr>
        <w:t>Fenno</w:t>
      </w:r>
      <w:proofErr w:type="spellEnd"/>
      <w:r w:rsidR="005C0B38" w:rsidRPr="00D81CC0">
        <w:rPr>
          <w:color w:val="000000" w:themeColor="text1"/>
        </w:rPr>
        <w:t xml:space="preserve"> L, Prigge M, Schneider F, Davidson T, O’Shea D, Sohal V, Goshen I, Paz J, </w:t>
      </w:r>
      <w:proofErr w:type="spellStart"/>
      <w:r w:rsidR="005C0B38" w:rsidRPr="00D81CC0">
        <w:rPr>
          <w:color w:val="000000" w:themeColor="text1"/>
        </w:rPr>
        <w:t>Stehfest</w:t>
      </w:r>
      <w:proofErr w:type="spellEnd"/>
      <w:r w:rsidR="005C0B38" w:rsidRPr="00D81CC0">
        <w:rPr>
          <w:color w:val="000000" w:themeColor="text1"/>
        </w:rPr>
        <w:t xml:space="preserve"> K, </w:t>
      </w:r>
      <w:proofErr w:type="spellStart"/>
      <w:r w:rsidR="005C0B38" w:rsidRPr="00D81CC0">
        <w:rPr>
          <w:color w:val="000000" w:themeColor="text1"/>
        </w:rPr>
        <w:t>Fudim</w:t>
      </w:r>
      <w:proofErr w:type="spellEnd"/>
      <w:r w:rsidR="005C0B38" w:rsidRPr="00D81CC0">
        <w:rPr>
          <w:color w:val="000000" w:themeColor="text1"/>
        </w:rPr>
        <w:t xml:space="preserve"> R, </w:t>
      </w:r>
      <w:r w:rsidR="005C0B38" w:rsidRPr="00205294">
        <w:rPr>
          <w:color w:val="000000" w:themeColor="text1"/>
        </w:rPr>
        <w:t xml:space="preserve">Ramakrishnan C, Huguenard J, Hegemann P &amp; </w:t>
      </w:r>
      <w:r w:rsidR="005C0B38" w:rsidRPr="00205294">
        <w:rPr>
          <w:i/>
          <w:color w:val="000000" w:themeColor="text1"/>
          <w:u w:val="single"/>
        </w:rPr>
        <w:t>Deisseroth K</w:t>
      </w:r>
      <w:r w:rsidR="005C0B38" w:rsidRPr="00205294">
        <w:rPr>
          <w:color w:val="000000" w:themeColor="text1"/>
        </w:rPr>
        <w:t xml:space="preserve"> (2011). Neocortical excitation-inhibition balance in information processing and social dysfunction. </w:t>
      </w:r>
      <w:r w:rsidR="005C0B38" w:rsidRPr="00205294">
        <w:rPr>
          <w:b/>
          <w:i/>
          <w:color w:val="000000" w:themeColor="text1"/>
        </w:rPr>
        <w:t xml:space="preserve">Nature </w:t>
      </w:r>
      <w:r w:rsidR="005C0B38" w:rsidRPr="00205294">
        <w:rPr>
          <w:color w:val="000000" w:themeColor="text1"/>
        </w:rPr>
        <w:t>477:171-8</w:t>
      </w:r>
      <w:r w:rsidR="007B2F94">
        <w:rPr>
          <w:color w:val="000000" w:themeColor="text1"/>
        </w:rPr>
        <w:t>.</w:t>
      </w:r>
      <w:r w:rsidR="005C0B38" w:rsidRPr="00205294">
        <w:rPr>
          <w:color w:val="000000" w:themeColor="text1"/>
        </w:rPr>
        <w:t xml:space="preserve"> </w:t>
      </w:r>
      <w:hyperlink r:id="rId22" w:tgtFrame="_blank" w:history="1">
        <w:r w:rsidR="005C0B38" w:rsidRPr="00205294">
          <w:rPr>
            <w:rFonts w:eastAsia="Times New Roman" w:cs="Segoe UI"/>
            <w:color w:val="0071BC"/>
            <w:u w:val="single"/>
            <w:lang w:bidi="ar-SA"/>
          </w:rPr>
          <w:t>PMC4155501</w:t>
        </w:r>
      </w:hyperlink>
    </w:p>
    <w:p w14:paraId="641805B0" w14:textId="43C728E0" w:rsidR="006B2C2E" w:rsidRPr="00205294" w:rsidRDefault="00FF0D5C" w:rsidP="00FF0D5C">
      <w:pPr>
        <w:pStyle w:val="ListParagraph"/>
        <w:widowControl/>
        <w:tabs>
          <w:tab w:val="left" w:pos="468"/>
        </w:tabs>
        <w:ind w:right="152"/>
        <w:rPr>
          <w:rFonts w:eastAsia="Times New Roman" w:cs="Segoe UI"/>
          <w:color w:val="212121"/>
          <w:lang w:bidi="ar-SA"/>
        </w:rPr>
      </w:pPr>
      <w:r w:rsidRPr="00205294">
        <w:rPr>
          <w:b/>
          <w:bCs/>
          <w:color w:val="000000" w:themeColor="text1"/>
        </w:rPr>
        <w:tab/>
      </w:r>
      <w:r w:rsidR="000375F8" w:rsidRPr="00205294">
        <w:rPr>
          <w:b/>
          <w:bCs/>
        </w:rPr>
        <w:t xml:space="preserve">P) </w:t>
      </w:r>
      <w:proofErr w:type="spellStart"/>
      <w:r w:rsidR="0010384B" w:rsidRPr="00205294">
        <w:rPr>
          <w:color w:val="000000" w:themeColor="text1"/>
        </w:rPr>
        <w:t>Vesuna</w:t>
      </w:r>
      <w:proofErr w:type="spellEnd"/>
      <w:r w:rsidR="0010384B" w:rsidRPr="00205294">
        <w:rPr>
          <w:color w:val="000000" w:themeColor="text1"/>
        </w:rPr>
        <w:t xml:space="preserve"> S, </w:t>
      </w:r>
      <w:proofErr w:type="spellStart"/>
      <w:r w:rsidR="0010384B" w:rsidRPr="00205294">
        <w:rPr>
          <w:color w:val="000000" w:themeColor="text1"/>
        </w:rPr>
        <w:t>Kauvar</w:t>
      </w:r>
      <w:proofErr w:type="spellEnd"/>
      <w:r w:rsidR="0010384B" w:rsidRPr="00205294">
        <w:rPr>
          <w:color w:val="000000" w:themeColor="text1"/>
        </w:rPr>
        <w:t xml:space="preserve"> I, Richman E, Gore F, </w:t>
      </w:r>
      <w:proofErr w:type="spellStart"/>
      <w:r w:rsidR="0010384B" w:rsidRPr="00205294">
        <w:rPr>
          <w:color w:val="000000" w:themeColor="text1"/>
        </w:rPr>
        <w:t>Oskotsky</w:t>
      </w:r>
      <w:proofErr w:type="spellEnd"/>
      <w:r w:rsidR="0010384B" w:rsidRPr="00205294">
        <w:rPr>
          <w:color w:val="000000" w:themeColor="text1"/>
        </w:rPr>
        <w:t xml:space="preserve"> T, Sava-Segal C, Luo L, Malenka R, Henderson J</w:t>
      </w:r>
      <w:r w:rsidR="005A5EB9">
        <w:rPr>
          <w:color w:val="000000" w:themeColor="text1"/>
        </w:rPr>
        <w:t>,</w:t>
      </w:r>
      <w:r w:rsidR="0010384B" w:rsidRPr="00205294">
        <w:rPr>
          <w:color w:val="000000" w:themeColor="text1"/>
        </w:rPr>
        <w:t xml:space="preserve"> </w:t>
      </w:r>
      <w:proofErr w:type="spellStart"/>
      <w:r w:rsidR="0010384B" w:rsidRPr="00205294">
        <w:rPr>
          <w:color w:val="000000" w:themeColor="text1"/>
        </w:rPr>
        <w:t>Nuyujukian</w:t>
      </w:r>
      <w:proofErr w:type="spellEnd"/>
      <w:r w:rsidR="0010384B" w:rsidRPr="00205294">
        <w:rPr>
          <w:color w:val="000000" w:themeColor="text1"/>
        </w:rPr>
        <w:t xml:space="preserve"> P, Parvizi J &amp; </w:t>
      </w:r>
      <w:r w:rsidR="0010384B" w:rsidRPr="00205294">
        <w:rPr>
          <w:i/>
          <w:iCs/>
          <w:color w:val="000000" w:themeColor="text1"/>
          <w:u w:val="single"/>
        </w:rPr>
        <w:t>Deisseroth K</w:t>
      </w:r>
      <w:r w:rsidR="0010384B" w:rsidRPr="00205294">
        <w:rPr>
          <w:color w:val="000000" w:themeColor="text1"/>
        </w:rPr>
        <w:t xml:space="preserve"> (2020).</w:t>
      </w:r>
      <w:r w:rsidR="0010384B" w:rsidRPr="00205294">
        <w:rPr>
          <w:color w:val="000000" w:themeColor="text1"/>
          <w:shd w:val="clear" w:color="auto" w:fill="FFFFFF"/>
        </w:rPr>
        <w:t xml:space="preserve"> </w:t>
      </w:r>
      <w:r w:rsidR="0010384B" w:rsidRPr="00205294">
        <w:rPr>
          <w:bCs/>
          <w:color w:val="000000" w:themeColor="text1"/>
        </w:rPr>
        <w:t xml:space="preserve">Deep posteromedial cortical rhythm in dissociation. </w:t>
      </w:r>
      <w:r w:rsidR="0010384B" w:rsidRPr="00205294">
        <w:rPr>
          <w:b/>
          <w:bCs/>
          <w:i/>
          <w:iCs/>
          <w:color w:val="000000" w:themeColor="text1"/>
        </w:rPr>
        <w:t>Nature</w:t>
      </w:r>
      <w:r w:rsidR="0010384B" w:rsidRPr="00205294">
        <w:rPr>
          <w:color w:val="000000" w:themeColor="text1"/>
        </w:rPr>
        <w:t xml:space="preserve"> </w:t>
      </w:r>
      <w:r w:rsidR="0010384B" w:rsidRPr="00205294">
        <w:rPr>
          <w:color w:val="000000"/>
          <w:shd w:val="clear" w:color="auto" w:fill="FFFFFF"/>
        </w:rPr>
        <w:t>586:87-94.</w:t>
      </w:r>
      <w:r w:rsidR="0010384B" w:rsidRPr="00205294">
        <w:rPr>
          <w:rStyle w:val="identifier"/>
          <w:rFonts w:cs="Segoe UI"/>
          <w:color w:val="212121"/>
        </w:rPr>
        <w:t xml:space="preserve"> </w:t>
      </w:r>
      <w:hyperlink r:id="rId23" w:tgtFrame="_blank" w:history="1">
        <w:r w:rsidR="0010384B" w:rsidRPr="00205294">
          <w:rPr>
            <w:rFonts w:eastAsia="Times New Roman" w:cs="Segoe UI"/>
            <w:color w:val="0071BC"/>
            <w:u w:val="single"/>
            <w:lang w:bidi="ar-SA"/>
          </w:rPr>
          <w:t>PMC7553818</w:t>
        </w:r>
      </w:hyperlink>
    </w:p>
    <w:p w14:paraId="2FFBDE7A" w14:textId="72F1B496" w:rsidR="006B2C2E" w:rsidRPr="00BE63DB" w:rsidRDefault="00FF0D5C" w:rsidP="00BE63DB">
      <w:pPr>
        <w:pStyle w:val="ListParagraph"/>
        <w:widowControl/>
        <w:tabs>
          <w:tab w:val="left" w:pos="468"/>
        </w:tabs>
        <w:ind w:right="152"/>
        <w:rPr>
          <w:rFonts w:eastAsia="Times New Roman" w:cs="Segoe UI"/>
          <w:color w:val="212121"/>
          <w:lang w:bidi="ar-SA"/>
        </w:rPr>
      </w:pPr>
      <w:r>
        <w:rPr>
          <w:b/>
          <w:bCs/>
        </w:rPr>
        <w:tab/>
      </w:r>
      <w:r w:rsidR="00442413" w:rsidRPr="00D81CC0">
        <w:rPr>
          <w:b/>
          <w:bCs/>
        </w:rPr>
        <w:t xml:space="preserve"> </w:t>
      </w:r>
    </w:p>
    <w:p w14:paraId="6A22A401" w14:textId="1293A597" w:rsidR="00CD00E1" w:rsidRPr="00803223" w:rsidRDefault="006B2C2E" w:rsidP="00803223">
      <w:pPr>
        <w:pStyle w:val="ListParagraph"/>
        <w:widowControl/>
        <w:tabs>
          <w:tab w:val="left" w:pos="468"/>
        </w:tabs>
        <w:ind w:right="152"/>
        <w:rPr>
          <w:color w:val="212121"/>
          <w:shd w:val="clear" w:color="auto" w:fill="FFFFFF"/>
        </w:rPr>
      </w:pPr>
      <w:r>
        <w:rPr>
          <w:b/>
          <w:bCs/>
        </w:rPr>
        <w:t xml:space="preserve">5) </w:t>
      </w:r>
      <w:r w:rsidR="00534ACF" w:rsidRPr="00803223">
        <w:rPr>
          <w:b/>
          <w:bCs/>
          <w:u w:val="single"/>
        </w:rPr>
        <w:t>Technology and discovery for u</w:t>
      </w:r>
      <w:r w:rsidR="004C0125" w:rsidRPr="00803223">
        <w:rPr>
          <w:b/>
          <w:bCs/>
          <w:u w:val="single"/>
        </w:rPr>
        <w:t xml:space="preserve">nbiased </w:t>
      </w:r>
      <w:proofErr w:type="spellStart"/>
      <w:r w:rsidR="004C0125" w:rsidRPr="00803223">
        <w:rPr>
          <w:b/>
          <w:bCs/>
          <w:u w:val="single"/>
        </w:rPr>
        <w:t>brainwide</w:t>
      </w:r>
      <w:proofErr w:type="spellEnd"/>
      <w:r w:rsidR="004C0125" w:rsidRPr="00803223">
        <w:rPr>
          <w:b/>
          <w:bCs/>
          <w:u w:val="single"/>
        </w:rPr>
        <w:t xml:space="preserve"> screen</w:t>
      </w:r>
      <w:r w:rsidR="00534ACF" w:rsidRPr="00803223">
        <w:rPr>
          <w:b/>
          <w:bCs/>
          <w:u w:val="single"/>
        </w:rPr>
        <w:t>ing</w:t>
      </w:r>
      <w:r w:rsidR="00803223" w:rsidRPr="00803223">
        <w:rPr>
          <w:b/>
          <w:bCs/>
        </w:rPr>
        <w:t xml:space="preserve">  </w:t>
      </w:r>
      <w:r w:rsidR="009F2586">
        <w:t xml:space="preserve">Inspired by </w:t>
      </w:r>
      <w:r w:rsidR="00AD6875">
        <w:t xml:space="preserve">the power and elegance of </w:t>
      </w:r>
      <w:r w:rsidR="008500E0">
        <w:t xml:space="preserve">genome-wide </w:t>
      </w:r>
      <w:r w:rsidR="007C6D3F">
        <w:t>and</w:t>
      </w:r>
      <w:r w:rsidR="008500E0">
        <w:t xml:space="preserve"> transcriptome-wide </w:t>
      </w:r>
      <w:r w:rsidR="00AD6875">
        <w:t xml:space="preserve">screens for genes involved in specific biological functions, </w:t>
      </w:r>
      <w:r w:rsidR="008500E0">
        <w:t>which</w:t>
      </w:r>
      <w:r w:rsidR="007C6D3F">
        <w:t xml:space="preserve"> by virtue of global</w:t>
      </w:r>
      <w:r w:rsidR="003A33FA">
        <w:t xml:space="preserve"> unbiased design</w:t>
      </w:r>
      <w:r w:rsidR="008500E0">
        <w:t xml:space="preserve"> reveal </w:t>
      </w:r>
      <w:r w:rsidR="00341762">
        <w:t xml:space="preserve">the </w:t>
      </w:r>
      <w:r w:rsidR="008500E0">
        <w:t xml:space="preserve">unanticipated, </w:t>
      </w:r>
      <w:r w:rsidR="00341762">
        <w:t>we</w:t>
      </w:r>
      <w:r w:rsidR="008500E0">
        <w:t xml:space="preserve"> have sought to design </w:t>
      </w:r>
      <w:r w:rsidR="004E7CEF">
        <w:t>unbiased</w:t>
      </w:r>
      <w:r w:rsidR="008500E0">
        <w:t xml:space="preserve"> screens for </w:t>
      </w:r>
      <w:r w:rsidR="00CD00E1">
        <w:t>neural</w:t>
      </w:r>
      <w:r w:rsidR="00341762">
        <w:t xml:space="preserve"> </w:t>
      </w:r>
      <w:r w:rsidR="008500E0">
        <w:t>activity</w:t>
      </w:r>
      <w:r w:rsidR="004E7CEF">
        <w:t>.</w:t>
      </w:r>
      <w:r w:rsidR="007C6D3F">
        <w:t xml:space="preserve"> </w:t>
      </w:r>
      <w:r w:rsidR="00341762">
        <w:t>Measuring</w:t>
      </w:r>
      <w:r w:rsidR="007C6D3F">
        <w:t xml:space="preserve"> </w:t>
      </w:r>
      <w:proofErr w:type="spellStart"/>
      <w:r w:rsidR="007C6D3F">
        <w:t>brainwide</w:t>
      </w:r>
      <w:proofErr w:type="spellEnd"/>
      <w:r w:rsidR="007C6D3F">
        <w:t xml:space="preserve"> </w:t>
      </w:r>
      <w:r w:rsidR="00CD00E1">
        <w:t>signals</w:t>
      </w:r>
      <w:r w:rsidR="00CC5FBA">
        <w:t xml:space="preserve"> (including </w:t>
      </w:r>
      <w:r w:rsidR="00CD00E1">
        <w:t>with</w:t>
      </w:r>
      <w:r w:rsidR="00CC5FBA">
        <w:t xml:space="preserve"> optogenetic</w:t>
      </w:r>
      <w:r w:rsidR="00341762">
        <w:t>s</w:t>
      </w:r>
      <w:r w:rsidR="00CC5FBA">
        <w:t>)</w:t>
      </w:r>
      <w:r w:rsidR="007C6D3F">
        <w:t xml:space="preserve"> can be achieved </w:t>
      </w:r>
      <w:r w:rsidR="00CD00E1">
        <w:t>using</w:t>
      </w:r>
      <w:r w:rsidR="007C6D3F">
        <w:t xml:space="preserve"> fMRI (e.g. </w:t>
      </w:r>
      <w:r w:rsidR="007C6D3F" w:rsidRPr="004E7CEF">
        <w:t xml:space="preserve">Lee et al., </w:t>
      </w:r>
      <w:r w:rsidR="007C6D3F" w:rsidRPr="004E7CEF">
        <w:rPr>
          <w:i/>
          <w:iCs/>
        </w:rPr>
        <w:t>Nature</w:t>
      </w:r>
      <w:r w:rsidR="007C6D3F" w:rsidRPr="004E7CEF">
        <w:t xml:space="preserve"> 2010</w:t>
      </w:r>
      <w:r w:rsidR="007C6D3F">
        <w:t xml:space="preserve">) but without cellular resolution </w:t>
      </w:r>
      <w:r w:rsidR="00341762">
        <w:t xml:space="preserve">of readout. </w:t>
      </w:r>
      <w:r w:rsidR="00CC5FBA">
        <w:t>Immediate-early gene mark</w:t>
      </w:r>
      <w:r w:rsidR="00653E8E">
        <w:t>ers</w:t>
      </w:r>
      <w:r w:rsidR="00CC5FBA">
        <w:t xml:space="preserve"> </w:t>
      </w:r>
      <w:r w:rsidR="00A72944">
        <w:t xml:space="preserve">(paper </w:t>
      </w:r>
      <w:r w:rsidR="00A72944" w:rsidRPr="00A72944">
        <w:rPr>
          <w:b/>
          <w:bCs/>
        </w:rPr>
        <w:t>Q</w:t>
      </w:r>
      <w:r w:rsidR="00A72944" w:rsidRPr="00A72944">
        <w:rPr>
          <w:i/>
          <w:iCs/>
        </w:rPr>
        <w:t xml:space="preserve"> below</w:t>
      </w:r>
      <w:r w:rsidR="00A72944">
        <w:t xml:space="preserve">) </w:t>
      </w:r>
      <w:r w:rsidR="00653E8E">
        <w:t>could</w:t>
      </w:r>
      <w:r w:rsidR="00CC5FBA">
        <w:t xml:space="preserve"> provide </w:t>
      </w:r>
      <w:r w:rsidR="00653E8E">
        <w:t>one path to</w:t>
      </w:r>
      <w:r w:rsidR="00341762">
        <w:t xml:space="preserve"> </w:t>
      </w:r>
      <w:r w:rsidR="00CC5FBA">
        <w:t>cellular resolution</w:t>
      </w:r>
      <w:r w:rsidR="00A72944">
        <w:t>; h</w:t>
      </w:r>
      <w:r w:rsidR="00B847DF" w:rsidRPr="00B633E7">
        <w:t>ydrogel-tissue chemistry (HTC;</w:t>
      </w:r>
      <w:r w:rsidR="00B847DF" w:rsidRPr="00B633E7">
        <w:rPr>
          <w:spacing w:val="-3"/>
        </w:rPr>
        <w:t xml:space="preserve"> </w:t>
      </w:r>
      <w:r w:rsidR="00B847DF" w:rsidRPr="00B633E7">
        <w:t>Gradinaru</w:t>
      </w:r>
      <w:r w:rsidR="00B847DF" w:rsidRPr="00B633E7">
        <w:rPr>
          <w:spacing w:val="-3"/>
        </w:rPr>
        <w:t xml:space="preserve"> </w:t>
      </w:r>
      <w:r w:rsidR="00B847DF" w:rsidRPr="00B633E7">
        <w:t>et</w:t>
      </w:r>
      <w:r w:rsidR="00B847DF" w:rsidRPr="00B633E7">
        <w:rPr>
          <w:spacing w:val="-2"/>
        </w:rPr>
        <w:t xml:space="preserve"> </w:t>
      </w:r>
      <w:r w:rsidR="00B847DF" w:rsidRPr="00B633E7">
        <w:t>al.,</w:t>
      </w:r>
      <w:r w:rsidR="00B847DF" w:rsidRPr="00B633E7">
        <w:rPr>
          <w:spacing w:val="-1"/>
        </w:rPr>
        <w:t xml:space="preserve"> </w:t>
      </w:r>
      <w:r w:rsidR="00B847DF" w:rsidRPr="00B633E7">
        <w:rPr>
          <w:i/>
        </w:rPr>
        <w:t>Annual</w:t>
      </w:r>
      <w:r w:rsidR="00B847DF" w:rsidRPr="00B633E7">
        <w:rPr>
          <w:i/>
          <w:spacing w:val="-2"/>
        </w:rPr>
        <w:t xml:space="preserve"> </w:t>
      </w:r>
      <w:r w:rsidR="00B847DF" w:rsidRPr="00B633E7">
        <w:rPr>
          <w:i/>
        </w:rPr>
        <w:t>Review</w:t>
      </w:r>
      <w:r w:rsidR="00B847DF" w:rsidRPr="00B633E7">
        <w:rPr>
          <w:i/>
          <w:spacing w:val="-5"/>
        </w:rPr>
        <w:t xml:space="preserve"> </w:t>
      </w:r>
      <w:r w:rsidR="00B847DF" w:rsidRPr="00B633E7">
        <w:rPr>
          <w:i/>
        </w:rPr>
        <w:t>of</w:t>
      </w:r>
      <w:r w:rsidR="00B847DF" w:rsidRPr="00B633E7">
        <w:rPr>
          <w:i/>
          <w:spacing w:val="-3"/>
        </w:rPr>
        <w:t xml:space="preserve"> </w:t>
      </w:r>
      <w:r w:rsidR="00B847DF" w:rsidRPr="00B633E7">
        <w:rPr>
          <w:i/>
        </w:rPr>
        <w:t>Biophysics</w:t>
      </w:r>
      <w:r w:rsidR="00B847DF" w:rsidRPr="00B633E7">
        <w:rPr>
          <w:i/>
          <w:spacing w:val="-3"/>
        </w:rPr>
        <w:t xml:space="preserve"> </w:t>
      </w:r>
      <w:r w:rsidR="00B847DF" w:rsidRPr="00B633E7">
        <w:t>2018)</w:t>
      </w:r>
      <w:r w:rsidR="00B847DF" w:rsidRPr="00B633E7">
        <w:rPr>
          <w:spacing w:val="-1"/>
        </w:rPr>
        <w:t xml:space="preserve"> </w:t>
      </w:r>
      <w:r w:rsidR="00B847DF" w:rsidRPr="00B633E7">
        <w:t>is</w:t>
      </w:r>
      <w:r w:rsidR="00B847DF" w:rsidRPr="00B633E7">
        <w:rPr>
          <w:spacing w:val="-3"/>
        </w:rPr>
        <w:t xml:space="preserve"> </w:t>
      </w:r>
      <w:r w:rsidR="00B847DF" w:rsidRPr="00B633E7">
        <w:t>a</w:t>
      </w:r>
      <w:r w:rsidR="00B847DF" w:rsidRPr="00B633E7">
        <w:rPr>
          <w:spacing w:val="-3"/>
        </w:rPr>
        <w:t xml:space="preserve"> </w:t>
      </w:r>
      <w:r w:rsidR="00653E8E">
        <w:rPr>
          <w:spacing w:val="-3"/>
        </w:rPr>
        <w:t xml:space="preserve">now widely-diversified </w:t>
      </w:r>
      <w:r w:rsidR="00B847DF" w:rsidRPr="00B633E7">
        <w:t>technique</w:t>
      </w:r>
      <w:r w:rsidR="00B847DF" w:rsidRPr="00B633E7">
        <w:rPr>
          <w:spacing w:val="-3"/>
        </w:rPr>
        <w:t xml:space="preserve"> </w:t>
      </w:r>
      <w:r w:rsidR="005037CB">
        <w:rPr>
          <w:spacing w:val="-3"/>
        </w:rPr>
        <w:t xml:space="preserve">we </w:t>
      </w:r>
      <w:r w:rsidR="00B847DF" w:rsidRPr="00B633E7">
        <w:t>developed</w:t>
      </w:r>
      <w:r w:rsidR="00B847DF" w:rsidRPr="00B633E7">
        <w:rPr>
          <w:spacing w:val="-3"/>
        </w:rPr>
        <w:t xml:space="preserve"> </w:t>
      </w:r>
      <w:r w:rsidR="00341762">
        <w:rPr>
          <w:spacing w:val="-3"/>
        </w:rPr>
        <w:t>(</w:t>
      </w:r>
      <w:r w:rsidR="00653E8E">
        <w:rPr>
          <w:spacing w:val="-3"/>
        </w:rPr>
        <w:t xml:space="preserve">the </w:t>
      </w:r>
      <w:r w:rsidR="00653E8E">
        <w:t>initial</w:t>
      </w:r>
      <w:r w:rsidR="00B847DF" w:rsidRPr="00B633E7">
        <w:t xml:space="preserve"> version </w:t>
      </w:r>
      <w:r w:rsidR="00653E8E">
        <w:t xml:space="preserve">was </w:t>
      </w:r>
      <w:r w:rsidR="00341762">
        <w:t xml:space="preserve">called </w:t>
      </w:r>
      <w:r w:rsidR="00B847DF" w:rsidRPr="00B633E7">
        <w:t>CLARITY</w:t>
      </w:r>
      <w:r w:rsidR="00A72944">
        <w:t xml:space="preserve">; paper </w:t>
      </w:r>
      <w:r w:rsidR="00A72944" w:rsidRPr="00A72944">
        <w:rPr>
          <w:b/>
          <w:bCs/>
        </w:rPr>
        <w:t>R</w:t>
      </w:r>
      <w:r w:rsidR="00B847DF" w:rsidRPr="00B633E7">
        <w:t>) to transform intact tissue into optically transparent and permeable hydrogel-hybridized form, for</w:t>
      </w:r>
      <w:r w:rsidR="00B847DF" w:rsidRPr="00B633E7">
        <w:rPr>
          <w:spacing w:val="-15"/>
        </w:rPr>
        <w:t xml:space="preserve"> </w:t>
      </w:r>
      <w:r w:rsidR="00B847DF" w:rsidRPr="00B633E7">
        <w:t>obtaining</w:t>
      </w:r>
      <w:r w:rsidR="00B847DF" w:rsidRPr="00B633E7">
        <w:rPr>
          <w:spacing w:val="-15"/>
        </w:rPr>
        <w:t xml:space="preserve"> </w:t>
      </w:r>
      <w:r w:rsidR="00B847DF" w:rsidRPr="00B633E7">
        <w:t>high-</w:t>
      </w:r>
      <w:r w:rsidR="00B847DF" w:rsidRPr="004E7CEF">
        <w:t>resolution</w:t>
      </w:r>
      <w:r w:rsidR="00B847DF" w:rsidRPr="004E7CEF">
        <w:rPr>
          <w:spacing w:val="-17"/>
        </w:rPr>
        <w:t xml:space="preserve"> </w:t>
      </w:r>
      <w:r w:rsidR="00B847DF" w:rsidRPr="004E7CEF">
        <w:t>information</w:t>
      </w:r>
      <w:r w:rsidR="00B847DF" w:rsidRPr="004E7CEF">
        <w:rPr>
          <w:spacing w:val="-16"/>
        </w:rPr>
        <w:t xml:space="preserve"> </w:t>
      </w:r>
      <w:r w:rsidR="00B847DF" w:rsidRPr="004E7CEF">
        <w:t xml:space="preserve">while maintaining the </w:t>
      </w:r>
      <w:r w:rsidR="00653E8E">
        <w:t xml:space="preserve">intact and </w:t>
      </w:r>
      <w:r w:rsidR="00B847DF" w:rsidRPr="004E7CEF">
        <w:t xml:space="preserve">global perspective. </w:t>
      </w:r>
      <w:r w:rsidR="00A72944">
        <w:t xml:space="preserve">Paper </w:t>
      </w:r>
      <w:r w:rsidR="00A72944" w:rsidRPr="00A72944">
        <w:rPr>
          <w:b/>
          <w:bCs/>
        </w:rPr>
        <w:t>Q</w:t>
      </w:r>
      <w:r w:rsidR="00A72944">
        <w:t xml:space="preserve"> </w:t>
      </w:r>
      <w:r w:rsidR="00CD00E1">
        <w:t xml:space="preserve">thereby </w:t>
      </w:r>
      <w:r w:rsidR="00A72944">
        <w:t>map</w:t>
      </w:r>
      <w:r w:rsidR="003E6179">
        <w:t>ped</w:t>
      </w:r>
      <w:r w:rsidR="00A72944">
        <w:t xml:space="preserve"> the </w:t>
      </w:r>
      <w:proofErr w:type="spellStart"/>
      <w:r w:rsidR="00A72944">
        <w:t>brainwide</w:t>
      </w:r>
      <w:proofErr w:type="spellEnd"/>
      <w:r w:rsidR="00A72944">
        <w:t xml:space="preserve"> representations of positive- </w:t>
      </w:r>
      <w:r w:rsidR="001A74B1">
        <w:t>vs.</w:t>
      </w:r>
      <w:r w:rsidR="00A72944">
        <w:t xml:space="preserve"> negative-valence experience, and </w:t>
      </w:r>
      <w:r w:rsidR="003E6179">
        <w:t xml:space="preserve">our </w:t>
      </w:r>
      <w:r w:rsidR="00A72944">
        <w:t xml:space="preserve">subsequent work extended this approach to </w:t>
      </w:r>
      <w:r w:rsidR="003E6179">
        <w:t>include</w:t>
      </w:r>
      <w:r w:rsidR="00A72944">
        <w:t xml:space="preserve"> increasingly rich </w:t>
      </w:r>
      <w:r w:rsidR="00653E8E">
        <w:t xml:space="preserve">cellular </w:t>
      </w:r>
      <w:r w:rsidR="005037CB">
        <w:t>wiring (</w:t>
      </w:r>
      <w:r w:rsidR="005037CB" w:rsidRPr="004E7CEF">
        <w:t xml:space="preserve">Lerner </w:t>
      </w:r>
      <w:r w:rsidR="005037CB">
        <w:t>et al.,</w:t>
      </w:r>
      <w:r w:rsidR="005037CB" w:rsidRPr="004E7CEF">
        <w:t xml:space="preserve"> </w:t>
      </w:r>
      <w:r w:rsidR="005037CB" w:rsidRPr="004E7CEF">
        <w:rPr>
          <w:i/>
        </w:rPr>
        <w:t xml:space="preserve">Cell </w:t>
      </w:r>
      <w:r w:rsidR="005037CB" w:rsidRPr="00F30D11">
        <w:rPr>
          <w:iCs/>
        </w:rPr>
        <w:t>2015</w:t>
      </w:r>
      <w:r w:rsidR="005037CB">
        <w:t xml:space="preserve">) </w:t>
      </w:r>
      <w:r w:rsidR="00A72944">
        <w:t>and transcriptom</w:t>
      </w:r>
      <w:r w:rsidR="00653E8E">
        <w:t xml:space="preserve">ic </w:t>
      </w:r>
      <w:r w:rsidR="001A74B1">
        <w:t xml:space="preserve">information </w:t>
      </w:r>
      <w:r w:rsidR="00F30D11">
        <w:t>(</w:t>
      </w:r>
      <w:proofErr w:type="spellStart"/>
      <w:r w:rsidR="00B847DF" w:rsidRPr="004E7CEF">
        <w:t>Sylwestrak</w:t>
      </w:r>
      <w:proofErr w:type="spellEnd"/>
      <w:r w:rsidR="00B847DF" w:rsidRPr="004E7CEF">
        <w:rPr>
          <w:spacing w:val="-7"/>
        </w:rPr>
        <w:t xml:space="preserve"> </w:t>
      </w:r>
      <w:r w:rsidR="00B847DF" w:rsidRPr="004E7CEF">
        <w:t>et</w:t>
      </w:r>
      <w:r w:rsidR="00B847DF" w:rsidRPr="004E7CEF">
        <w:rPr>
          <w:spacing w:val="-6"/>
        </w:rPr>
        <w:t xml:space="preserve"> </w:t>
      </w:r>
      <w:r w:rsidR="00B847DF" w:rsidRPr="004E7CEF">
        <w:t>al.,</w:t>
      </w:r>
      <w:r w:rsidR="00B847DF" w:rsidRPr="004E7CEF">
        <w:rPr>
          <w:spacing w:val="-4"/>
        </w:rPr>
        <w:t xml:space="preserve"> </w:t>
      </w:r>
      <w:r w:rsidR="00B847DF" w:rsidRPr="004E7CEF">
        <w:rPr>
          <w:i/>
        </w:rPr>
        <w:t>Cell</w:t>
      </w:r>
      <w:r w:rsidR="00B847DF" w:rsidRPr="004E7CEF">
        <w:rPr>
          <w:i/>
          <w:spacing w:val="-8"/>
        </w:rPr>
        <w:t xml:space="preserve"> </w:t>
      </w:r>
      <w:r w:rsidR="00B847DF" w:rsidRPr="004E7CEF">
        <w:t>2016;</w:t>
      </w:r>
      <w:r w:rsidR="00B847DF" w:rsidRPr="004E7CEF">
        <w:rPr>
          <w:spacing w:val="-6"/>
        </w:rPr>
        <w:t xml:space="preserve"> </w:t>
      </w:r>
      <w:proofErr w:type="spellStart"/>
      <w:r w:rsidR="00B847DF" w:rsidRPr="004E7CEF">
        <w:t>STARmap</w:t>
      </w:r>
      <w:proofErr w:type="spellEnd"/>
      <w:r w:rsidR="00B847DF" w:rsidRPr="004E7CEF">
        <w:rPr>
          <w:spacing w:val="-6"/>
        </w:rPr>
        <w:t xml:space="preserve"> </w:t>
      </w:r>
      <w:r w:rsidR="00F30D11">
        <w:rPr>
          <w:spacing w:val="-6"/>
        </w:rPr>
        <w:t xml:space="preserve">in </w:t>
      </w:r>
      <w:r w:rsidR="00B847DF" w:rsidRPr="004E7CEF">
        <w:t>Wang</w:t>
      </w:r>
      <w:r w:rsidR="00B847DF" w:rsidRPr="004E7CEF">
        <w:rPr>
          <w:spacing w:val="-7"/>
        </w:rPr>
        <w:t xml:space="preserve"> </w:t>
      </w:r>
      <w:r w:rsidR="00B847DF" w:rsidRPr="004E7CEF">
        <w:t>et</w:t>
      </w:r>
      <w:r w:rsidR="00B847DF" w:rsidRPr="004E7CEF">
        <w:rPr>
          <w:spacing w:val="-6"/>
        </w:rPr>
        <w:t xml:space="preserve"> </w:t>
      </w:r>
      <w:r w:rsidR="00B847DF" w:rsidRPr="004E7CEF">
        <w:t>al.,</w:t>
      </w:r>
      <w:r w:rsidR="00B847DF" w:rsidRPr="004E7CEF">
        <w:rPr>
          <w:spacing w:val="-4"/>
        </w:rPr>
        <w:t xml:space="preserve"> </w:t>
      </w:r>
      <w:r w:rsidR="00B847DF" w:rsidRPr="004E7CEF">
        <w:rPr>
          <w:i/>
        </w:rPr>
        <w:t>Science</w:t>
      </w:r>
      <w:r w:rsidR="00B847DF" w:rsidRPr="004E7CEF">
        <w:rPr>
          <w:i/>
          <w:spacing w:val="-7"/>
        </w:rPr>
        <w:t xml:space="preserve"> </w:t>
      </w:r>
      <w:r w:rsidR="00B847DF" w:rsidRPr="004E7CEF">
        <w:t>2018)</w:t>
      </w:r>
      <w:r w:rsidR="00F30D11">
        <w:rPr>
          <w:spacing w:val="-6"/>
        </w:rPr>
        <w:t xml:space="preserve">. </w:t>
      </w:r>
      <w:r w:rsidR="005037CB">
        <w:rPr>
          <w:spacing w:val="-6"/>
        </w:rPr>
        <w:t>But t</w:t>
      </w:r>
      <w:r w:rsidR="00F30D11">
        <w:rPr>
          <w:spacing w:val="-6"/>
        </w:rPr>
        <w:t xml:space="preserve">ranscriptomic measures of activity, while </w:t>
      </w:r>
      <w:r w:rsidR="003E6179">
        <w:rPr>
          <w:spacing w:val="-6"/>
        </w:rPr>
        <w:t>providing cellular spatial resolution</w:t>
      </w:r>
      <w:r w:rsidR="00F30D11">
        <w:rPr>
          <w:spacing w:val="-6"/>
        </w:rPr>
        <w:t>, are limited in temporal resolution</w:t>
      </w:r>
      <w:r w:rsidR="005037CB">
        <w:rPr>
          <w:spacing w:val="-6"/>
        </w:rPr>
        <w:t xml:space="preserve">; accordingly </w:t>
      </w:r>
      <w:r w:rsidR="00653E8E">
        <w:rPr>
          <w:spacing w:val="-6"/>
        </w:rPr>
        <w:t>we</w:t>
      </w:r>
      <w:r w:rsidR="005037CB">
        <w:rPr>
          <w:spacing w:val="-6"/>
        </w:rPr>
        <w:t xml:space="preserve"> sought to develop </w:t>
      </w:r>
      <w:r w:rsidR="003E6179">
        <w:rPr>
          <w:spacing w:val="-6"/>
        </w:rPr>
        <w:t xml:space="preserve">fast </w:t>
      </w:r>
      <w:r w:rsidR="005037CB">
        <w:rPr>
          <w:spacing w:val="-6"/>
        </w:rPr>
        <w:t xml:space="preserve">unbiased </w:t>
      </w:r>
      <w:proofErr w:type="spellStart"/>
      <w:r w:rsidR="005037CB">
        <w:rPr>
          <w:spacing w:val="-6"/>
        </w:rPr>
        <w:t>brainwide</w:t>
      </w:r>
      <w:proofErr w:type="spellEnd"/>
      <w:r w:rsidR="005037CB">
        <w:rPr>
          <w:spacing w:val="-6"/>
        </w:rPr>
        <w:t xml:space="preserve"> activity screens </w:t>
      </w:r>
      <w:r w:rsidR="00653E8E">
        <w:rPr>
          <w:spacing w:val="-6"/>
        </w:rPr>
        <w:t>by building</w:t>
      </w:r>
      <w:r w:rsidR="005037CB">
        <w:rPr>
          <w:spacing w:val="-6"/>
        </w:rPr>
        <w:t xml:space="preserve"> </w:t>
      </w:r>
      <w:r w:rsidR="00655454">
        <w:rPr>
          <w:spacing w:val="-6"/>
        </w:rPr>
        <w:t xml:space="preserve">novel widefield optical </w:t>
      </w:r>
      <w:r w:rsidR="00653E8E">
        <w:rPr>
          <w:spacing w:val="-6"/>
        </w:rPr>
        <w:t>methods</w:t>
      </w:r>
      <w:r w:rsidR="00655454">
        <w:rPr>
          <w:spacing w:val="-6"/>
        </w:rPr>
        <w:t xml:space="preserve"> for Ca</w:t>
      </w:r>
      <w:r w:rsidR="00655454" w:rsidRPr="00655454">
        <w:rPr>
          <w:spacing w:val="-6"/>
          <w:vertAlign w:val="superscript"/>
        </w:rPr>
        <w:t>2+</w:t>
      </w:r>
      <w:r w:rsidR="00655454">
        <w:rPr>
          <w:spacing w:val="-6"/>
        </w:rPr>
        <w:t xml:space="preserve"> </w:t>
      </w:r>
      <w:r w:rsidR="00D04B2D">
        <w:t xml:space="preserve">(paper </w:t>
      </w:r>
      <w:r w:rsidR="00D04B2D" w:rsidRPr="00655454">
        <w:rPr>
          <w:b/>
          <w:bCs/>
        </w:rPr>
        <w:t>S</w:t>
      </w:r>
      <w:r w:rsidR="00D04B2D">
        <w:t xml:space="preserve">, applied in paper </w:t>
      </w:r>
      <w:r w:rsidR="00653E8E">
        <w:rPr>
          <w:b/>
          <w:bCs/>
        </w:rPr>
        <w:t>P</w:t>
      </w:r>
      <w:r w:rsidR="00D04B2D">
        <w:t xml:space="preserve"> above</w:t>
      </w:r>
      <w:r w:rsidR="003E6179">
        <w:t>; see also</w:t>
      </w:r>
      <w:r w:rsidR="003E6179" w:rsidRPr="003E6179">
        <w:rPr>
          <w:color w:val="000000" w:themeColor="text1"/>
        </w:rPr>
        <w:t xml:space="preserve"> </w:t>
      </w:r>
      <w:proofErr w:type="spellStart"/>
      <w:r w:rsidR="003E6179" w:rsidRPr="004E7CEF">
        <w:rPr>
          <w:color w:val="000000" w:themeColor="text1"/>
        </w:rPr>
        <w:t>Kauvar</w:t>
      </w:r>
      <w:proofErr w:type="spellEnd"/>
      <w:r w:rsidR="003E6179" w:rsidRPr="004E7CEF">
        <w:rPr>
          <w:color w:val="000000" w:themeColor="text1"/>
        </w:rPr>
        <w:t xml:space="preserve"> </w:t>
      </w:r>
      <w:r w:rsidR="003E6179">
        <w:rPr>
          <w:color w:val="000000" w:themeColor="text1"/>
        </w:rPr>
        <w:t xml:space="preserve">et al., </w:t>
      </w:r>
      <w:r w:rsidR="003E6179" w:rsidRPr="004E7CEF">
        <w:rPr>
          <w:i/>
          <w:iCs/>
          <w:color w:val="000000" w:themeColor="text1"/>
        </w:rPr>
        <w:t>Neuron</w:t>
      </w:r>
      <w:r w:rsidR="003E6179" w:rsidRPr="004E7CEF">
        <w:rPr>
          <w:color w:val="000000" w:themeColor="text1"/>
        </w:rPr>
        <w:t xml:space="preserve"> </w:t>
      </w:r>
      <w:r w:rsidR="003E6179">
        <w:rPr>
          <w:color w:val="000000" w:themeColor="text1"/>
        </w:rPr>
        <w:t xml:space="preserve">2020, </w:t>
      </w:r>
      <w:r w:rsidR="003E6179" w:rsidRPr="004E7CEF">
        <w:rPr>
          <w:rFonts w:eastAsia="Times New Roman" w:cs="Times New Roman"/>
          <w:color w:val="212121"/>
          <w:lang w:bidi="ar-SA"/>
        </w:rPr>
        <w:t>Machado</w:t>
      </w:r>
      <w:r w:rsidR="003E6179">
        <w:rPr>
          <w:rFonts w:eastAsia="Times New Roman" w:cs="Times New Roman"/>
          <w:color w:val="212121"/>
          <w:lang w:bidi="ar-SA"/>
        </w:rPr>
        <w:t xml:space="preserve"> et al.,</w:t>
      </w:r>
      <w:r w:rsidR="003E6179" w:rsidRPr="004E7CEF">
        <w:rPr>
          <w:rFonts w:eastAsia="Times New Roman" w:cs="Times New Roman"/>
          <w:color w:val="212121"/>
          <w:lang w:bidi="ar-SA"/>
        </w:rPr>
        <w:t xml:space="preserve"> </w:t>
      </w:r>
      <w:r w:rsidR="003E6179" w:rsidRPr="004E7CEF">
        <w:rPr>
          <w:rFonts w:cs="Times New Roman"/>
          <w:i/>
          <w:color w:val="000000" w:themeColor="text1"/>
          <w:kern w:val="28"/>
        </w:rPr>
        <w:t xml:space="preserve">Nature Neuroscience </w:t>
      </w:r>
      <w:r w:rsidR="003E6179" w:rsidRPr="004E7CEF">
        <w:rPr>
          <w:rFonts w:cs="Times New Roman"/>
          <w:iCs/>
          <w:color w:val="000000" w:themeColor="text1"/>
          <w:kern w:val="28"/>
        </w:rPr>
        <w:t>2022</w:t>
      </w:r>
      <w:r w:rsidR="003E6179">
        <w:rPr>
          <w:spacing w:val="-6"/>
        </w:rPr>
        <w:t xml:space="preserve">, and </w:t>
      </w:r>
      <w:r w:rsidR="00F30D11">
        <w:t xml:space="preserve">Lovett-Barron et al., </w:t>
      </w:r>
      <w:r w:rsidR="00F30D11" w:rsidRPr="008500E0">
        <w:rPr>
          <w:i/>
          <w:iCs/>
        </w:rPr>
        <w:t>Cell</w:t>
      </w:r>
      <w:r w:rsidR="00F30D11">
        <w:t xml:space="preserve"> 2017</w:t>
      </w:r>
      <w:r w:rsidR="00941796">
        <w:t>/</w:t>
      </w:r>
      <w:r w:rsidR="00F30D11" w:rsidRPr="004E7CEF">
        <w:rPr>
          <w:rFonts w:cs="Times New Roman"/>
          <w:i/>
          <w:color w:val="000000" w:themeColor="text1"/>
          <w:kern w:val="28"/>
        </w:rPr>
        <w:t>Nature Neuroscience</w:t>
      </w:r>
      <w:r w:rsidR="00F30D11" w:rsidRPr="004E7CEF">
        <w:rPr>
          <w:rFonts w:cs="Times New Roman"/>
          <w:iCs/>
          <w:color w:val="000000" w:themeColor="text1"/>
          <w:kern w:val="28"/>
        </w:rPr>
        <w:t xml:space="preserve"> </w:t>
      </w:r>
      <w:r w:rsidR="00F30D11" w:rsidRPr="004E7CEF">
        <w:rPr>
          <w:rFonts w:cs="Times New Roman"/>
          <w:color w:val="000000" w:themeColor="text1"/>
          <w:shd w:val="clear" w:color="auto" w:fill="FFFFFF"/>
        </w:rPr>
        <w:t>2020</w:t>
      </w:r>
      <w:r w:rsidR="00F30D11" w:rsidRPr="004E7CEF">
        <w:rPr>
          <w:rStyle w:val="apple-converted-space"/>
          <w:rFonts w:cs="Times New Roman"/>
          <w:color w:val="000000" w:themeColor="text1"/>
          <w:shd w:val="clear" w:color="auto" w:fill="FFFFFF"/>
        </w:rPr>
        <w:t>)</w:t>
      </w:r>
      <w:r w:rsidR="00941796">
        <w:rPr>
          <w:rStyle w:val="apple-converted-space"/>
          <w:rFonts w:cs="Times New Roman"/>
          <w:color w:val="000000" w:themeColor="text1"/>
          <w:shd w:val="clear" w:color="auto" w:fill="FFFFFF"/>
        </w:rPr>
        <w:t>.</w:t>
      </w:r>
      <w:r w:rsidR="00F30D11" w:rsidRPr="004E7CEF">
        <w:t xml:space="preserve"> </w:t>
      </w:r>
      <w:r w:rsidR="00941796">
        <w:t xml:space="preserve">These </w:t>
      </w:r>
      <w:proofErr w:type="spellStart"/>
      <w:r w:rsidR="00941796">
        <w:t>brainwide</w:t>
      </w:r>
      <w:proofErr w:type="spellEnd"/>
      <w:r w:rsidR="00941796">
        <w:t xml:space="preserve"> unbiased imaging approaches have already met with success, </w:t>
      </w:r>
      <w:r w:rsidR="00653E8E">
        <w:t xml:space="preserve">for example </w:t>
      </w:r>
      <w:r w:rsidR="00941796">
        <w:t xml:space="preserve">allowing detection of the </w:t>
      </w:r>
      <w:r w:rsidR="00CD00E1">
        <w:t>entirely</w:t>
      </w:r>
      <w:r w:rsidR="00941796">
        <w:t xml:space="preserve"> unanticipated mechanism of dissociation </w:t>
      </w:r>
      <w:r w:rsidR="00CD00E1">
        <w:t>noted</w:t>
      </w:r>
      <w:r w:rsidR="00941796">
        <w:t xml:space="preserve"> above</w:t>
      </w:r>
      <w:r w:rsidR="00653E8E">
        <w:t xml:space="preserve"> in </w:t>
      </w:r>
      <w:r w:rsidR="00653E8E">
        <w:rPr>
          <w:b/>
          <w:bCs/>
        </w:rPr>
        <w:t>P</w:t>
      </w:r>
      <w:r w:rsidR="00941796">
        <w:t xml:space="preserve">. Finally in </w:t>
      </w:r>
      <w:r w:rsidR="00CD00E1">
        <w:rPr>
          <w:b/>
          <w:bCs/>
        </w:rPr>
        <w:t>T</w:t>
      </w:r>
      <w:r w:rsidR="00941796">
        <w:t xml:space="preserve">, </w:t>
      </w:r>
      <w:r w:rsidR="00CD00E1">
        <w:t xml:space="preserve">we designed </w:t>
      </w:r>
      <w:r w:rsidR="00941796">
        <w:t xml:space="preserve">a </w:t>
      </w:r>
      <w:r w:rsidR="003E6179">
        <w:rPr>
          <w:spacing w:val="-6"/>
        </w:rPr>
        <w:t>novel species-bridging (mouse/human)</w:t>
      </w:r>
      <w:r w:rsidR="003E6179" w:rsidRPr="003E6179">
        <w:rPr>
          <w:spacing w:val="-6"/>
        </w:rPr>
        <w:t xml:space="preserve"> </w:t>
      </w:r>
      <w:proofErr w:type="spellStart"/>
      <w:r w:rsidR="00CD00E1">
        <w:rPr>
          <w:spacing w:val="-6"/>
        </w:rPr>
        <w:t>brainwide</w:t>
      </w:r>
      <w:proofErr w:type="spellEnd"/>
      <w:r w:rsidR="00CD00E1">
        <w:rPr>
          <w:spacing w:val="-6"/>
        </w:rPr>
        <w:t xml:space="preserve"> </w:t>
      </w:r>
      <w:r w:rsidR="003E6179">
        <w:rPr>
          <w:spacing w:val="-6"/>
        </w:rPr>
        <w:t xml:space="preserve">electrical </w:t>
      </w:r>
      <w:r w:rsidR="00941796">
        <w:rPr>
          <w:spacing w:val="-6"/>
        </w:rPr>
        <w:t>screen</w:t>
      </w:r>
      <w:r w:rsidR="00CD00E1">
        <w:t>, relying on evolutionary conservation to determine the global activity patterns involved in eliciting emotion</w:t>
      </w:r>
      <w:r w:rsidR="00653E8E">
        <w:t>–</w:t>
      </w:r>
      <w:r w:rsidR="00CD00E1">
        <w:t xml:space="preserve"> </w:t>
      </w:r>
      <w:r w:rsidR="00653E8E">
        <w:t>for discovery and safety, requiring</w:t>
      </w:r>
      <w:r w:rsidR="00CD00E1">
        <w:t xml:space="preserve"> my </w:t>
      </w:r>
      <w:r w:rsidR="00653E8E">
        <w:t>careful engagement with</w:t>
      </w:r>
      <w:r w:rsidR="00CD00E1">
        <w:t xml:space="preserve"> patients for deep </w:t>
      </w:r>
      <w:proofErr w:type="spellStart"/>
      <w:r w:rsidR="00CD00E1">
        <w:t>brainwide</w:t>
      </w:r>
      <w:proofErr w:type="spellEnd"/>
      <w:r w:rsidR="00CD00E1">
        <w:t xml:space="preserve"> neural activity measurement, and design of </w:t>
      </w:r>
      <w:r w:rsidR="00653E8E">
        <w:t xml:space="preserve">fast </w:t>
      </w:r>
      <w:r w:rsidR="00CD00E1">
        <w:t xml:space="preserve">behaviors and medical interventions </w:t>
      </w:r>
      <w:r w:rsidR="00653E8E">
        <w:t>applicable to</w:t>
      </w:r>
      <w:r w:rsidR="00CD00E1">
        <w:t xml:space="preserve"> both species.  </w:t>
      </w:r>
    </w:p>
    <w:p w14:paraId="19F60FDD" w14:textId="53B7FA73" w:rsidR="004E7CEF" w:rsidRPr="004E7CEF" w:rsidRDefault="006B2C2E" w:rsidP="004E7CEF">
      <w:pPr>
        <w:pStyle w:val="BodyText"/>
        <w:ind w:right="152" w:firstLine="560"/>
        <w:jc w:val="both"/>
        <w:rPr>
          <w:i/>
          <w:color w:val="000000" w:themeColor="text1"/>
        </w:rPr>
      </w:pPr>
      <w:r w:rsidRPr="004E7CEF">
        <w:rPr>
          <w:rFonts w:cs="Times New Roman"/>
          <w:b/>
          <w:bCs/>
          <w:color w:val="000000" w:themeColor="text1"/>
          <w:shd w:val="clear" w:color="auto" w:fill="FFFFFF"/>
        </w:rPr>
        <w:t xml:space="preserve">Q) </w:t>
      </w:r>
      <w:r w:rsidR="004E7CEF" w:rsidRPr="004E7CEF">
        <w:rPr>
          <w:color w:val="000000" w:themeColor="text1"/>
        </w:rPr>
        <w:t xml:space="preserve">Ye L, Allen WE, Thompson KR, Tian Q, Hsueh B, Ramakrishnan C, Wang A, Jennings J, Adhikari A, Halpern CH, Witten IB, Barth AL, Luo L, McNab J &amp; </w:t>
      </w:r>
      <w:r w:rsidR="004E7CEF" w:rsidRPr="004E7CEF">
        <w:rPr>
          <w:i/>
          <w:color w:val="000000" w:themeColor="text1"/>
          <w:u w:val="single"/>
        </w:rPr>
        <w:t>Deisseroth K</w:t>
      </w:r>
      <w:r w:rsidR="004E7CEF" w:rsidRPr="004E7CEF">
        <w:rPr>
          <w:color w:val="000000" w:themeColor="text1"/>
        </w:rPr>
        <w:t xml:space="preserve"> (2016). </w:t>
      </w:r>
      <w:r w:rsidR="004E7CEF" w:rsidRPr="004E7CEF">
        <w:rPr>
          <w:bCs/>
          <w:color w:val="000000" w:themeColor="text1"/>
        </w:rPr>
        <w:t>Wiring and molecular features of prefrontal ensembles representing distinct experiences</w:t>
      </w:r>
      <w:r w:rsidR="004E7CEF" w:rsidRPr="004E7CEF">
        <w:rPr>
          <w:i/>
          <w:color w:val="000000" w:themeColor="text1"/>
        </w:rPr>
        <w:t xml:space="preserve">. </w:t>
      </w:r>
      <w:r w:rsidR="004E7CEF" w:rsidRPr="004E7CEF">
        <w:rPr>
          <w:b/>
          <w:i/>
          <w:color w:val="000000" w:themeColor="text1"/>
        </w:rPr>
        <w:t>Cell</w:t>
      </w:r>
      <w:r w:rsidR="004E7CEF" w:rsidRPr="004E7CEF">
        <w:rPr>
          <w:color w:val="000000" w:themeColor="text1"/>
        </w:rPr>
        <w:t xml:space="preserve"> 165:1776-88</w:t>
      </w:r>
      <w:r w:rsidR="004E7CEF" w:rsidRPr="004E7CEF">
        <w:rPr>
          <w:i/>
          <w:color w:val="000000" w:themeColor="text1"/>
        </w:rPr>
        <w:t xml:space="preserve">. </w:t>
      </w:r>
      <w:hyperlink r:id="rId24" w:tgtFrame="_blank" w:history="1">
        <w:r w:rsidR="004E7CEF" w:rsidRPr="004E7CEF">
          <w:rPr>
            <w:rFonts w:eastAsia="Times New Roman" w:cs="Segoe UI"/>
            <w:color w:val="0071BC"/>
            <w:u w:val="single"/>
            <w:lang w:bidi="ar-SA"/>
          </w:rPr>
          <w:t>PMC5708551</w:t>
        </w:r>
      </w:hyperlink>
    </w:p>
    <w:p w14:paraId="1ADCE839" w14:textId="7C671C8C" w:rsidR="004F1FE8" w:rsidRPr="004E7CEF" w:rsidRDefault="00C2784B" w:rsidP="004F1FE8">
      <w:pPr>
        <w:pStyle w:val="BodyText"/>
        <w:ind w:right="152" w:firstLine="560"/>
        <w:jc w:val="both"/>
        <w:rPr>
          <w:rFonts w:cs="Times New Roman"/>
          <w:color w:val="454545"/>
        </w:rPr>
      </w:pPr>
      <w:r w:rsidRPr="004E7CEF">
        <w:rPr>
          <w:rFonts w:cs="Times New Roman"/>
          <w:b/>
          <w:bCs/>
        </w:rPr>
        <w:t xml:space="preserve">R) </w:t>
      </w:r>
      <w:r w:rsidRPr="004E7CEF">
        <w:rPr>
          <w:rFonts w:cs="Times New Roman"/>
        </w:rPr>
        <w:t>Chung</w:t>
      </w:r>
      <w:r w:rsidRPr="004E7CEF">
        <w:rPr>
          <w:rFonts w:cs="Times New Roman"/>
          <w:spacing w:val="-5"/>
        </w:rPr>
        <w:t xml:space="preserve"> </w:t>
      </w:r>
      <w:r w:rsidRPr="004E7CEF">
        <w:rPr>
          <w:rFonts w:cs="Times New Roman"/>
        </w:rPr>
        <w:t>K,</w:t>
      </w:r>
      <w:r w:rsidRPr="004E7CEF">
        <w:rPr>
          <w:rFonts w:cs="Times New Roman"/>
          <w:spacing w:val="-4"/>
        </w:rPr>
        <w:t xml:space="preserve"> </w:t>
      </w:r>
      <w:r w:rsidRPr="004E7CEF">
        <w:rPr>
          <w:rFonts w:cs="Times New Roman"/>
        </w:rPr>
        <w:t>Wallace</w:t>
      </w:r>
      <w:r w:rsidRPr="004E7CEF">
        <w:rPr>
          <w:rFonts w:cs="Times New Roman"/>
          <w:spacing w:val="-23"/>
        </w:rPr>
        <w:t xml:space="preserve"> </w:t>
      </w:r>
      <w:r w:rsidRPr="004E7CEF">
        <w:rPr>
          <w:rFonts w:cs="Times New Roman"/>
        </w:rPr>
        <w:t>J,</w:t>
      </w:r>
      <w:r w:rsidRPr="004E7CEF">
        <w:rPr>
          <w:rFonts w:cs="Times New Roman"/>
          <w:spacing w:val="-4"/>
        </w:rPr>
        <w:t xml:space="preserve"> </w:t>
      </w:r>
      <w:r w:rsidRPr="004E7CEF">
        <w:rPr>
          <w:rFonts w:cs="Times New Roman"/>
        </w:rPr>
        <w:t>Kim</w:t>
      </w:r>
      <w:r w:rsidRPr="004E7CEF">
        <w:rPr>
          <w:rFonts w:cs="Times New Roman"/>
          <w:spacing w:val="-4"/>
        </w:rPr>
        <w:t xml:space="preserve"> </w:t>
      </w:r>
      <w:r w:rsidRPr="004E7CEF">
        <w:rPr>
          <w:rFonts w:cs="Times New Roman"/>
        </w:rPr>
        <w:t>S,</w:t>
      </w:r>
      <w:r w:rsidRPr="004E7CEF">
        <w:rPr>
          <w:rFonts w:cs="Times New Roman"/>
          <w:spacing w:val="-4"/>
        </w:rPr>
        <w:t xml:space="preserve"> </w:t>
      </w:r>
      <w:proofErr w:type="spellStart"/>
      <w:r w:rsidRPr="004E7CEF">
        <w:rPr>
          <w:rFonts w:cs="Times New Roman"/>
        </w:rPr>
        <w:t>Kalyanasundram</w:t>
      </w:r>
      <w:proofErr w:type="spellEnd"/>
      <w:r w:rsidRPr="004E7CEF">
        <w:rPr>
          <w:rFonts w:cs="Times New Roman"/>
          <w:spacing w:val="-7"/>
        </w:rPr>
        <w:t xml:space="preserve"> </w:t>
      </w:r>
      <w:r w:rsidRPr="004E7CEF">
        <w:rPr>
          <w:rFonts w:cs="Times New Roman"/>
        </w:rPr>
        <w:t>S,</w:t>
      </w:r>
      <w:r w:rsidRPr="004E7CEF">
        <w:rPr>
          <w:rFonts w:cs="Times New Roman"/>
          <w:spacing w:val="-6"/>
        </w:rPr>
        <w:t xml:space="preserve"> </w:t>
      </w:r>
      <w:proofErr w:type="spellStart"/>
      <w:r w:rsidRPr="004E7CEF">
        <w:rPr>
          <w:rFonts w:cs="Times New Roman"/>
        </w:rPr>
        <w:t>Andalman</w:t>
      </w:r>
      <w:proofErr w:type="spellEnd"/>
      <w:r w:rsidRPr="004E7CEF">
        <w:rPr>
          <w:rFonts w:cs="Times New Roman"/>
          <w:spacing w:val="-5"/>
        </w:rPr>
        <w:t xml:space="preserve"> </w:t>
      </w:r>
      <w:r w:rsidRPr="004E7CEF">
        <w:rPr>
          <w:rFonts w:cs="Times New Roman"/>
        </w:rPr>
        <w:t>A,</w:t>
      </w:r>
      <w:r w:rsidRPr="004E7CEF">
        <w:rPr>
          <w:rFonts w:cs="Times New Roman"/>
          <w:spacing w:val="-3"/>
        </w:rPr>
        <w:t xml:space="preserve"> </w:t>
      </w:r>
      <w:r w:rsidRPr="004E7CEF">
        <w:rPr>
          <w:rFonts w:cs="Times New Roman"/>
        </w:rPr>
        <w:t>Davidson</w:t>
      </w:r>
      <w:r w:rsidRPr="004E7CEF">
        <w:rPr>
          <w:rFonts w:cs="Times New Roman"/>
          <w:spacing w:val="-5"/>
        </w:rPr>
        <w:t xml:space="preserve"> </w:t>
      </w:r>
      <w:r w:rsidRPr="004E7CEF">
        <w:rPr>
          <w:rFonts w:cs="Times New Roman"/>
        </w:rPr>
        <w:t>T,</w:t>
      </w:r>
      <w:r w:rsidRPr="004E7CEF">
        <w:rPr>
          <w:rFonts w:cs="Times New Roman"/>
          <w:spacing w:val="-4"/>
        </w:rPr>
        <w:t xml:space="preserve"> </w:t>
      </w:r>
      <w:proofErr w:type="spellStart"/>
      <w:r w:rsidRPr="004E7CEF">
        <w:rPr>
          <w:rFonts w:cs="Times New Roman"/>
        </w:rPr>
        <w:t>Mirzabekov</w:t>
      </w:r>
      <w:proofErr w:type="spellEnd"/>
      <w:r w:rsidRPr="004E7CEF">
        <w:rPr>
          <w:rFonts w:cs="Times New Roman"/>
          <w:spacing w:val="-4"/>
        </w:rPr>
        <w:t xml:space="preserve"> </w:t>
      </w:r>
      <w:r w:rsidRPr="004E7CEF">
        <w:rPr>
          <w:rFonts w:cs="Times New Roman"/>
        </w:rPr>
        <w:t>J,</w:t>
      </w:r>
      <w:r w:rsidRPr="004E7CEF">
        <w:rPr>
          <w:rFonts w:cs="Times New Roman"/>
          <w:spacing w:val="-4"/>
        </w:rPr>
        <w:t xml:space="preserve"> </w:t>
      </w:r>
      <w:proofErr w:type="spellStart"/>
      <w:r w:rsidRPr="004E7CEF">
        <w:rPr>
          <w:rFonts w:cs="Times New Roman"/>
        </w:rPr>
        <w:t>Zalocusky</w:t>
      </w:r>
      <w:proofErr w:type="spellEnd"/>
      <w:r w:rsidRPr="004E7CEF">
        <w:rPr>
          <w:rFonts w:cs="Times New Roman"/>
          <w:spacing w:val="-5"/>
        </w:rPr>
        <w:t xml:space="preserve"> </w:t>
      </w:r>
      <w:r w:rsidRPr="004E7CEF">
        <w:rPr>
          <w:rFonts w:cs="Times New Roman"/>
        </w:rPr>
        <w:t>K,</w:t>
      </w:r>
      <w:r w:rsidRPr="004E7CEF">
        <w:rPr>
          <w:rFonts w:cs="Times New Roman"/>
          <w:spacing w:val="-4"/>
        </w:rPr>
        <w:t xml:space="preserve"> </w:t>
      </w:r>
      <w:r w:rsidRPr="004E7CEF">
        <w:rPr>
          <w:rFonts w:cs="Times New Roman"/>
        </w:rPr>
        <w:t>Mattis</w:t>
      </w:r>
      <w:r w:rsidRPr="004E7CEF">
        <w:rPr>
          <w:rFonts w:cs="Times New Roman"/>
          <w:spacing w:val="-4"/>
        </w:rPr>
        <w:t xml:space="preserve"> </w:t>
      </w:r>
      <w:r w:rsidRPr="004E7CEF">
        <w:rPr>
          <w:rFonts w:cs="Times New Roman"/>
        </w:rPr>
        <w:t xml:space="preserve">J, Bernstein H, Ramakrishnan C, Grosenick L, Gradinaru V &amp; </w:t>
      </w:r>
      <w:r w:rsidRPr="004E7CEF">
        <w:rPr>
          <w:rFonts w:cs="Times New Roman"/>
          <w:bCs/>
          <w:i/>
          <w:iCs/>
          <w:u w:val="single"/>
        </w:rPr>
        <w:t>Deisseroth K</w:t>
      </w:r>
      <w:r w:rsidRPr="004E7CEF">
        <w:rPr>
          <w:rFonts w:cs="Times New Roman"/>
          <w:b/>
        </w:rPr>
        <w:t xml:space="preserve"> </w:t>
      </w:r>
      <w:r w:rsidRPr="004E7CEF">
        <w:rPr>
          <w:rFonts w:cs="Times New Roman"/>
        </w:rPr>
        <w:t xml:space="preserve">(2013). Structural and molecular interrogation of intact biological systems. </w:t>
      </w:r>
      <w:r w:rsidRPr="004E7CEF">
        <w:rPr>
          <w:rFonts w:cs="Times New Roman"/>
          <w:b/>
          <w:i/>
        </w:rPr>
        <w:t xml:space="preserve">Nature </w:t>
      </w:r>
      <w:r w:rsidRPr="004E7CEF">
        <w:rPr>
          <w:rFonts w:cs="Times New Roman"/>
        </w:rPr>
        <w:t xml:space="preserve">497:332-7. </w:t>
      </w:r>
      <w:hyperlink r:id="rId25" w:tgtFrame="_blank" w:history="1">
        <w:r w:rsidR="004F1FE8" w:rsidRPr="004F1FE8">
          <w:rPr>
            <w:rFonts w:eastAsia="Times New Roman" w:cs="Segoe UI"/>
            <w:color w:val="0071BC"/>
            <w:u w:val="single"/>
            <w:lang w:bidi="ar-SA"/>
          </w:rPr>
          <w:t>PMC4092167</w:t>
        </w:r>
      </w:hyperlink>
    </w:p>
    <w:p w14:paraId="09113823" w14:textId="17D1A1B7" w:rsidR="00C2784B" w:rsidRPr="004F1FE8" w:rsidRDefault="00C2784B" w:rsidP="00C2784B">
      <w:pPr>
        <w:pStyle w:val="BodyText"/>
        <w:ind w:right="152" w:firstLine="560"/>
        <w:jc w:val="both"/>
        <w:rPr>
          <w:rFonts w:eastAsia="Times New Roman" w:cs="Times New Roman"/>
          <w:color w:val="212121"/>
          <w:lang w:bidi="ar-SA"/>
        </w:rPr>
      </w:pPr>
      <w:r w:rsidRPr="004F1FE8">
        <w:rPr>
          <w:rFonts w:cs="Times New Roman"/>
          <w:b/>
          <w:bCs/>
          <w:color w:val="1B1B1B"/>
          <w:shd w:val="clear" w:color="auto" w:fill="FFFFFF"/>
        </w:rPr>
        <w:t>S)</w:t>
      </w:r>
      <w:r w:rsidRPr="004F1FE8">
        <w:rPr>
          <w:rFonts w:cs="Times New Roman"/>
          <w:color w:val="1B1B1B"/>
          <w:shd w:val="clear" w:color="auto" w:fill="FFFFFF"/>
        </w:rPr>
        <w:t xml:space="preserve"> </w:t>
      </w:r>
      <w:r w:rsidRPr="004F1FE8">
        <w:rPr>
          <w:rFonts w:cs="Times New Roman"/>
        </w:rPr>
        <w:t xml:space="preserve">Allen W, </w:t>
      </w:r>
      <w:proofErr w:type="spellStart"/>
      <w:r w:rsidRPr="004F1FE8">
        <w:rPr>
          <w:rFonts w:cs="Times New Roman"/>
        </w:rPr>
        <w:t>Kauvar</w:t>
      </w:r>
      <w:proofErr w:type="spellEnd"/>
      <w:r w:rsidRPr="004F1FE8">
        <w:rPr>
          <w:rFonts w:cs="Times New Roman"/>
        </w:rPr>
        <w:t xml:space="preserve"> I, Chen</w:t>
      </w:r>
      <w:r w:rsidRPr="004F1FE8">
        <w:rPr>
          <w:rFonts w:cs="Times New Roman"/>
          <w:vertAlign w:val="superscript"/>
        </w:rPr>
        <w:t xml:space="preserve"> </w:t>
      </w:r>
      <w:r w:rsidRPr="004F1FE8">
        <w:rPr>
          <w:rFonts w:cs="Times New Roman"/>
        </w:rPr>
        <w:t>M, Richman</w:t>
      </w:r>
      <w:r w:rsidRPr="004F1FE8">
        <w:rPr>
          <w:rFonts w:cs="Times New Roman"/>
          <w:vertAlign w:val="superscript"/>
        </w:rPr>
        <w:t xml:space="preserve"> </w:t>
      </w:r>
      <w:r w:rsidRPr="004F1FE8">
        <w:rPr>
          <w:rFonts w:cs="Times New Roman"/>
        </w:rPr>
        <w:t>E, Yang S, Chan</w:t>
      </w:r>
      <w:r w:rsidRPr="004F1FE8">
        <w:rPr>
          <w:rFonts w:cs="Times New Roman"/>
          <w:vertAlign w:val="superscript"/>
        </w:rPr>
        <w:t xml:space="preserve"> </w:t>
      </w:r>
      <w:r w:rsidRPr="004F1FE8">
        <w:rPr>
          <w:rFonts w:cs="Times New Roman"/>
        </w:rPr>
        <w:t>K, Gradinaru</w:t>
      </w:r>
      <w:r w:rsidRPr="004F1FE8">
        <w:rPr>
          <w:rFonts w:cs="Times New Roman"/>
          <w:vertAlign w:val="superscript"/>
        </w:rPr>
        <w:t xml:space="preserve"> </w:t>
      </w:r>
      <w:r w:rsidRPr="004F1FE8">
        <w:rPr>
          <w:rFonts w:cs="Times New Roman"/>
        </w:rPr>
        <w:t>V, Deverman B</w:t>
      </w:r>
      <w:r w:rsidR="0014683D">
        <w:rPr>
          <w:rFonts w:cs="Times New Roman"/>
        </w:rPr>
        <w:t>,</w:t>
      </w:r>
      <w:r w:rsidRPr="004F1FE8">
        <w:rPr>
          <w:rFonts w:cs="Times New Roman"/>
        </w:rPr>
        <w:t xml:space="preserve"> Luo L &amp; </w:t>
      </w:r>
      <w:r w:rsidRPr="004F1FE8">
        <w:rPr>
          <w:rFonts w:cs="Times New Roman"/>
          <w:i/>
          <w:u w:val="single"/>
        </w:rPr>
        <w:t>Deisseroth K</w:t>
      </w:r>
      <w:r w:rsidRPr="004F1FE8">
        <w:rPr>
          <w:rFonts w:cs="Times New Roman"/>
          <w:color w:val="000000" w:themeColor="text1"/>
        </w:rPr>
        <w:t xml:space="preserve"> (2017). </w:t>
      </w:r>
      <w:r w:rsidRPr="004F1FE8">
        <w:rPr>
          <w:rFonts w:cs="Times New Roman"/>
          <w:bCs/>
          <w:color w:val="000000"/>
        </w:rPr>
        <w:t xml:space="preserve">Global representations of goal-directed behavior in distinct cell types of </w:t>
      </w:r>
      <w:r w:rsidRPr="004F1FE8">
        <w:rPr>
          <w:rFonts w:cs="Times New Roman"/>
          <w:bCs/>
          <w:color w:val="000000" w:themeColor="text1"/>
        </w:rPr>
        <w:t xml:space="preserve">mouse neocortex. </w:t>
      </w:r>
      <w:r w:rsidRPr="004F1FE8">
        <w:rPr>
          <w:rFonts w:cs="Times New Roman"/>
          <w:b/>
          <w:bCs/>
          <w:i/>
          <w:color w:val="000000" w:themeColor="text1"/>
        </w:rPr>
        <w:t>Neuron</w:t>
      </w:r>
      <w:r w:rsidRPr="004F1FE8">
        <w:rPr>
          <w:rFonts w:cs="Times New Roman"/>
          <w:bCs/>
          <w:color w:val="000000" w:themeColor="text1"/>
        </w:rPr>
        <w:t xml:space="preserve"> </w:t>
      </w:r>
      <w:r w:rsidRPr="004F1FE8">
        <w:rPr>
          <w:rFonts w:cs="Times New Roman"/>
          <w:color w:val="000000"/>
          <w:shd w:val="clear" w:color="auto" w:fill="FFFFFF"/>
        </w:rPr>
        <w:t>94:891-907</w:t>
      </w:r>
      <w:r w:rsidRPr="004F1FE8">
        <w:rPr>
          <w:rFonts w:cs="Times New Roman"/>
          <w:bCs/>
          <w:color w:val="000000" w:themeColor="text1"/>
        </w:rPr>
        <w:t>.</w:t>
      </w:r>
      <w:r w:rsidRPr="004F1FE8">
        <w:rPr>
          <w:rStyle w:val="identifier"/>
          <w:rFonts w:cs="Times New Roman"/>
          <w:color w:val="212121"/>
        </w:rPr>
        <w:t xml:space="preserve"> </w:t>
      </w:r>
      <w:hyperlink r:id="rId26" w:tgtFrame="_blank" w:history="1">
        <w:r w:rsidRPr="004F1FE8">
          <w:rPr>
            <w:rFonts w:eastAsia="Times New Roman" w:cs="Times New Roman"/>
            <w:color w:val="0071BC"/>
            <w:u w:val="single"/>
            <w:lang w:bidi="ar-SA"/>
          </w:rPr>
          <w:t>PMC5723385</w:t>
        </w:r>
      </w:hyperlink>
    </w:p>
    <w:p w14:paraId="2D74FEB8" w14:textId="1C957530" w:rsidR="006B2C2E" w:rsidRPr="004F1FE8" w:rsidRDefault="00C2784B" w:rsidP="004F1FE8">
      <w:pPr>
        <w:pStyle w:val="BodyText"/>
        <w:ind w:right="152" w:firstLine="560"/>
        <w:jc w:val="both"/>
        <w:rPr>
          <w:rFonts w:cs="Times New Roman"/>
          <w:color w:val="1B1B1B"/>
          <w:shd w:val="clear" w:color="auto" w:fill="FFFFFF"/>
        </w:rPr>
      </w:pPr>
      <w:r w:rsidRPr="004F1FE8">
        <w:rPr>
          <w:rFonts w:cs="Times New Roman"/>
          <w:b/>
          <w:bCs/>
        </w:rPr>
        <w:t xml:space="preserve">T) </w:t>
      </w:r>
      <w:proofErr w:type="spellStart"/>
      <w:r w:rsidR="006C66EF" w:rsidRPr="004F1FE8">
        <w:rPr>
          <w:rFonts w:cs="Times New Roman"/>
        </w:rPr>
        <w:t>Kauvar</w:t>
      </w:r>
      <w:proofErr w:type="spellEnd"/>
      <w:r w:rsidR="006C66EF" w:rsidRPr="004F1FE8">
        <w:rPr>
          <w:rFonts w:cs="Times New Roman"/>
        </w:rPr>
        <w:t xml:space="preserve"> I, Richman ER,</w:t>
      </w:r>
      <w:r w:rsidR="006C66EF" w:rsidRPr="004F1FE8">
        <w:rPr>
          <w:rFonts w:cs="Times New Roman"/>
          <w:vertAlign w:val="superscript"/>
        </w:rPr>
        <w:t xml:space="preserve"> </w:t>
      </w:r>
      <w:r w:rsidR="006C66EF" w:rsidRPr="004F1FE8">
        <w:rPr>
          <w:rFonts w:cs="Times New Roman"/>
        </w:rPr>
        <w:t>Liu</w:t>
      </w:r>
      <w:r w:rsidR="006C66EF" w:rsidRPr="004F1FE8">
        <w:rPr>
          <w:rFonts w:cs="Times New Roman"/>
          <w:vertAlign w:val="superscript"/>
        </w:rPr>
        <w:t xml:space="preserve"> </w:t>
      </w:r>
      <w:r w:rsidR="006C66EF" w:rsidRPr="004F1FE8">
        <w:rPr>
          <w:rFonts w:cs="Times New Roman"/>
        </w:rPr>
        <w:t xml:space="preserve">TX, Li C, </w:t>
      </w:r>
      <w:proofErr w:type="spellStart"/>
      <w:r w:rsidR="006C66EF" w:rsidRPr="004F1FE8">
        <w:rPr>
          <w:rFonts w:cs="Times New Roman"/>
        </w:rPr>
        <w:t>Vesuna</w:t>
      </w:r>
      <w:proofErr w:type="spellEnd"/>
      <w:r w:rsidR="006C66EF" w:rsidRPr="004F1FE8">
        <w:rPr>
          <w:rFonts w:cs="Times New Roman"/>
        </w:rPr>
        <w:t xml:space="preserve"> S, </w:t>
      </w:r>
      <w:proofErr w:type="spellStart"/>
      <w:r w:rsidR="006C66EF" w:rsidRPr="004F1FE8">
        <w:rPr>
          <w:rFonts w:cs="Times New Roman"/>
        </w:rPr>
        <w:t>Chibukhchyan</w:t>
      </w:r>
      <w:proofErr w:type="spellEnd"/>
      <w:r w:rsidR="006C66EF" w:rsidRPr="004F1FE8">
        <w:rPr>
          <w:rFonts w:cs="Times New Roman"/>
        </w:rPr>
        <w:t xml:space="preserve"> A, Yamada L, Fogarty A, Solomon E, Choi EY, Mortazavi L, Kung G, Mukunda P, Raja C, Gil-Hernández D, Patron K, Zhang X, Brawer J, Wrobel S, Lusk Z, Lyu D, Mitra A, Hack L, Luo L, Grosenick L, van Roessel P, Williams LM, </w:t>
      </w:r>
      <w:proofErr w:type="spellStart"/>
      <w:r w:rsidR="006C66EF" w:rsidRPr="004F1FE8">
        <w:rPr>
          <w:rFonts w:cs="Times New Roman"/>
        </w:rPr>
        <w:t>Heifets</w:t>
      </w:r>
      <w:proofErr w:type="spellEnd"/>
      <w:r w:rsidR="006C66EF" w:rsidRPr="004F1FE8">
        <w:rPr>
          <w:rFonts w:cs="Times New Roman"/>
        </w:rPr>
        <w:t xml:space="preserve"> BD, Henderson JM, McNab JA, Rodríguez CI, Buch V, </w:t>
      </w:r>
      <w:proofErr w:type="spellStart"/>
      <w:r w:rsidR="006C66EF" w:rsidRPr="004F1FE8">
        <w:rPr>
          <w:rFonts w:cs="Times New Roman"/>
        </w:rPr>
        <w:t>Nuyujukian</w:t>
      </w:r>
      <w:proofErr w:type="spellEnd"/>
      <w:r w:rsidR="006C66EF" w:rsidRPr="004F1FE8">
        <w:rPr>
          <w:rFonts w:cs="Times New Roman"/>
        </w:rPr>
        <w:t xml:space="preserve"> P &amp; </w:t>
      </w:r>
      <w:r w:rsidR="006C66EF" w:rsidRPr="004F1FE8">
        <w:rPr>
          <w:rFonts w:cs="Times New Roman"/>
          <w:i/>
          <w:iCs/>
          <w:u w:val="single"/>
        </w:rPr>
        <w:t>Deisseroth K (</w:t>
      </w:r>
      <w:r w:rsidR="006C66EF" w:rsidRPr="004F1FE8">
        <w:rPr>
          <w:rFonts w:cs="Times New Roman"/>
          <w:color w:val="000000"/>
          <w:shd w:val="clear" w:color="auto" w:fill="FFFFFF"/>
        </w:rPr>
        <w:t xml:space="preserve">2025). </w:t>
      </w:r>
      <w:r w:rsidR="006C66EF" w:rsidRPr="004F1FE8">
        <w:rPr>
          <w:rFonts w:cs="Times New Roman"/>
          <w:color w:val="000000" w:themeColor="text1"/>
          <w:shd w:val="clear" w:color="auto" w:fill="FFFFFF"/>
        </w:rPr>
        <w:t xml:space="preserve">Conserved brain-wide emergence of emotional response from sensory experience in humans and mice. </w:t>
      </w:r>
      <w:r w:rsidR="006C66EF" w:rsidRPr="004F1FE8">
        <w:rPr>
          <w:rFonts w:cs="Times New Roman"/>
          <w:b/>
          <w:bCs/>
          <w:i/>
          <w:iCs/>
          <w:color w:val="000000" w:themeColor="text1"/>
          <w:shd w:val="clear" w:color="auto" w:fill="FFFFFF"/>
        </w:rPr>
        <w:t>Science</w:t>
      </w:r>
      <w:r w:rsidR="006C66EF" w:rsidRPr="004F1FE8">
        <w:rPr>
          <w:rFonts w:cs="Times New Roman"/>
          <w:color w:val="000000" w:themeColor="text1"/>
          <w:shd w:val="clear" w:color="auto" w:fill="FFFFFF"/>
        </w:rPr>
        <w:t xml:space="preserve"> May 29;388(6750</w:t>
      </w:r>
      <w:proofErr w:type="gramStart"/>
      <w:r w:rsidR="006C66EF" w:rsidRPr="004F1FE8">
        <w:rPr>
          <w:rFonts w:cs="Times New Roman"/>
          <w:color w:val="000000" w:themeColor="text1"/>
          <w:shd w:val="clear" w:color="auto" w:fill="FFFFFF"/>
        </w:rPr>
        <w:t>):eadt</w:t>
      </w:r>
      <w:proofErr w:type="gramEnd"/>
      <w:r w:rsidR="006C66EF" w:rsidRPr="004F1FE8">
        <w:rPr>
          <w:rFonts w:cs="Times New Roman"/>
          <w:color w:val="000000" w:themeColor="text1"/>
          <w:shd w:val="clear" w:color="auto" w:fill="FFFFFF"/>
        </w:rPr>
        <w:t>3971.</w:t>
      </w:r>
      <w:r w:rsidR="006C66EF" w:rsidRPr="004F1FE8">
        <w:rPr>
          <w:rFonts w:cs="Times New Roman"/>
          <w:color w:val="1B1B1B"/>
          <w:shd w:val="clear" w:color="auto" w:fill="FFFFFF"/>
        </w:rPr>
        <w:t xml:space="preserve"> </w:t>
      </w:r>
      <w:hyperlink r:id="rId27" w:tgtFrame="_blank" w:history="1">
        <w:r w:rsidR="004F1FE8" w:rsidRPr="004F1FE8">
          <w:rPr>
            <w:rFonts w:eastAsia="Times New Roman" w:cs="Segoe UI"/>
            <w:color w:val="0071BC"/>
            <w:u w:val="single"/>
            <w:lang w:bidi="ar-SA"/>
          </w:rPr>
          <w:t>PMC12286656</w:t>
        </w:r>
      </w:hyperlink>
    </w:p>
    <w:p w14:paraId="5D4DFBDF" w14:textId="77777777" w:rsidR="00B74161" w:rsidRDefault="00B74161" w:rsidP="006B2C2E">
      <w:pPr>
        <w:pStyle w:val="BodyText"/>
        <w:ind w:right="152"/>
        <w:jc w:val="both"/>
        <w:rPr>
          <w:rFonts w:cs="Times New Roman"/>
        </w:rPr>
      </w:pPr>
    </w:p>
    <w:p w14:paraId="32F67548" w14:textId="6C75CC87" w:rsidR="00DA3364" w:rsidRPr="00B74161" w:rsidRDefault="00127699" w:rsidP="00B74161">
      <w:pPr>
        <w:pStyle w:val="BodyText"/>
        <w:ind w:right="152"/>
        <w:jc w:val="both"/>
        <w:rPr>
          <w:rFonts w:cs="Times New Roman"/>
        </w:rPr>
      </w:pPr>
      <w:r w:rsidRPr="00700F57">
        <w:rPr>
          <w:b/>
        </w:rPr>
        <w:t>Complete</w:t>
      </w:r>
      <w:r w:rsidR="003142B2" w:rsidRPr="00700F57">
        <w:rPr>
          <w:b/>
        </w:rPr>
        <w:t xml:space="preserve"> </w:t>
      </w:r>
      <w:r w:rsidR="00700F57" w:rsidRPr="00700F57">
        <w:rPr>
          <w:b/>
        </w:rPr>
        <w:t xml:space="preserve">List of </w:t>
      </w:r>
      <w:r w:rsidRPr="00700F57">
        <w:rPr>
          <w:b/>
        </w:rPr>
        <w:t>Published Work:</w:t>
      </w:r>
      <w:r w:rsidR="00232BC0" w:rsidRPr="00700F57">
        <w:rPr>
          <w:b/>
        </w:rPr>
        <w:t xml:space="preserve"> </w:t>
      </w:r>
      <w:hyperlink r:id="rId28" w:history="1">
        <w:r w:rsidR="006B2C2E" w:rsidRPr="00700F57">
          <w:rPr>
            <w:rStyle w:val="Hyperlink"/>
            <w:bCs/>
          </w:rPr>
          <w:t>https://pubmed.ncbi.nlm.nih.gov/?term=deisseroth+K&amp;sort=date</w:t>
        </w:r>
      </w:hyperlink>
    </w:p>
    <w:sectPr w:rsidR="00DA3364" w:rsidRPr="00B74161" w:rsidSect="003554FB">
      <w:pgSz w:w="12240" w:h="15840" w:code="1"/>
      <w:pgMar w:top="634" w:right="562" w:bottom="509" w:left="56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430BA" w14:textId="77777777" w:rsidR="00B53E13" w:rsidRDefault="00B53E13" w:rsidP="003401B5">
      <w:r>
        <w:separator/>
      </w:r>
    </w:p>
  </w:endnote>
  <w:endnote w:type="continuationSeparator" w:id="0">
    <w:p w14:paraId="21799528" w14:textId="77777777" w:rsidR="00B53E13" w:rsidRDefault="00B53E13" w:rsidP="00340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23C9B" w14:textId="77777777" w:rsidR="00B53E13" w:rsidRDefault="00B53E13" w:rsidP="003401B5">
      <w:r>
        <w:separator/>
      </w:r>
    </w:p>
  </w:footnote>
  <w:footnote w:type="continuationSeparator" w:id="0">
    <w:p w14:paraId="4B75C97F" w14:textId="77777777" w:rsidR="00B53E13" w:rsidRDefault="00B53E13" w:rsidP="003401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C4537"/>
    <w:multiLevelType w:val="multilevel"/>
    <w:tmpl w:val="2A5A3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2073B"/>
    <w:multiLevelType w:val="hybridMultilevel"/>
    <w:tmpl w:val="17E4C670"/>
    <w:lvl w:ilvl="0" w:tplc="B68004A8">
      <w:start w:val="1"/>
      <w:numFmt w:val="lowerLetter"/>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261605"/>
    <w:multiLevelType w:val="hybridMultilevel"/>
    <w:tmpl w:val="3D205EAA"/>
    <w:lvl w:ilvl="0" w:tplc="E166C7F2">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1B63739"/>
    <w:multiLevelType w:val="hybridMultilevel"/>
    <w:tmpl w:val="FE26AE0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7F41A2"/>
    <w:multiLevelType w:val="multilevel"/>
    <w:tmpl w:val="66703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368B5"/>
    <w:multiLevelType w:val="multilevel"/>
    <w:tmpl w:val="51244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0D6247"/>
    <w:multiLevelType w:val="multilevel"/>
    <w:tmpl w:val="FF261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FD49A2"/>
    <w:multiLevelType w:val="multilevel"/>
    <w:tmpl w:val="1EF63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584CC3"/>
    <w:multiLevelType w:val="multilevel"/>
    <w:tmpl w:val="0E9AB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9F0A18"/>
    <w:multiLevelType w:val="multilevel"/>
    <w:tmpl w:val="C11E1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5457AD"/>
    <w:multiLevelType w:val="multilevel"/>
    <w:tmpl w:val="95544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E16CBC"/>
    <w:multiLevelType w:val="hybridMultilevel"/>
    <w:tmpl w:val="FB349870"/>
    <w:lvl w:ilvl="0" w:tplc="ABA44380">
      <w:start w:val="1"/>
      <w:numFmt w:val="lowerLetter"/>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E06F23"/>
    <w:multiLevelType w:val="hybridMultilevel"/>
    <w:tmpl w:val="565EE444"/>
    <w:lvl w:ilvl="0" w:tplc="A7584AD8">
      <w:start w:val="1"/>
      <w:numFmt w:val="decimal"/>
      <w:lvlText w:val="%1)"/>
      <w:lvlJc w:val="left"/>
      <w:pPr>
        <w:ind w:left="160" w:hanging="250"/>
      </w:pPr>
      <w:rPr>
        <w:rFonts w:ascii="Georgia" w:eastAsia="Georgia" w:hAnsi="Georgia" w:cs="Georgia" w:hint="default"/>
        <w:b/>
        <w:bCs/>
        <w:i w:val="0"/>
        <w:w w:val="100"/>
        <w:sz w:val="22"/>
        <w:szCs w:val="22"/>
        <w:u w:val="single" w:color="000000"/>
        <w:lang w:val="en-US" w:eastAsia="en-US" w:bidi="en-US"/>
      </w:rPr>
    </w:lvl>
    <w:lvl w:ilvl="1" w:tplc="FF4A80EA">
      <w:numFmt w:val="bullet"/>
      <w:lvlText w:val="•"/>
      <w:lvlJc w:val="left"/>
      <w:pPr>
        <w:ind w:left="1256" w:hanging="250"/>
      </w:pPr>
      <w:rPr>
        <w:rFonts w:hint="default"/>
        <w:lang w:val="en-US" w:eastAsia="en-US" w:bidi="en-US"/>
      </w:rPr>
    </w:lvl>
    <w:lvl w:ilvl="2" w:tplc="F0744E06">
      <w:numFmt w:val="bullet"/>
      <w:lvlText w:val="•"/>
      <w:lvlJc w:val="left"/>
      <w:pPr>
        <w:ind w:left="2352" w:hanging="250"/>
      </w:pPr>
      <w:rPr>
        <w:rFonts w:hint="default"/>
        <w:lang w:val="en-US" w:eastAsia="en-US" w:bidi="en-US"/>
      </w:rPr>
    </w:lvl>
    <w:lvl w:ilvl="3" w:tplc="C97043C4">
      <w:numFmt w:val="bullet"/>
      <w:lvlText w:val="•"/>
      <w:lvlJc w:val="left"/>
      <w:pPr>
        <w:ind w:left="3448" w:hanging="250"/>
      </w:pPr>
      <w:rPr>
        <w:rFonts w:hint="default"/>
        <w:lang w:val="en-US" w:eastAsia="en-US" w:bidi="en-US"/>
      </w:rPr>
    </w:lvl>
    <w:lvl w:ilvl="4" w:tplc="36B63804">
      <w:numFmt w:val="bullet"/>
      <w:lvlText w:val="•"/>
      <w:lvlJc w:val="left"/>
      <w:pPr>
        <w:ind w:left="4544" w:hanging="250"/>
      </w:pPr>
      <w:rPr>
        <w:rFonts w:hint="default"/>
        <w:lang w:val="en-US" w:eastAsia="en-US" w:bidi="en-US"/>
      </w:rPr>
    </w:lvl>
    <w:lvl w:ilvl="5" w:tplc="3F946D52">
      <w:numFmt w:val="bullet"/>
      <w:lvlText w:val="•"/>
      <w:lvlJc w:val="left"/>
      <w:pPr>
        <w:ind w:left="5640" w:hanging="250"/>
      </w:pPr>
      <w:rPr>
        <w:rFonts w:hint="default"/>
        <w:lang w:val="en-US" w:eastAsia="en-US" w:bidi="en-US"/>
      </w:rPr>
    </w:lvl>
    <w:lvl w:ilvl="6" w:tplc="57329B00">
      <w:numFmt w:val="bullet"/>
      <w:lvlText w:val="•"/>
      <w:lvlJc w:val="left"/>
      <w:pPr>
        <w:ind w:left="6736" w:hanging="250"/>
      </w:pPr>
      <w:rPr>
        <w:rFonts w:hint="default"/>
        <w:lang w:val="en-US" w:eastAsia="en-US" w:bidi="en-US"/>
      </w:rPr>
    </w:lvl>
    <w:lvl w:ilvl="7" w:tplc="EC645732">
      <w:numFmt w:val="bullet"/>
      <w:lvlText w:val="•"/>
      <w:lvlJc w:val="left"/>
      <w:pPr>
        <w:ind w:left="7832" w:hanging="250"/>
      </w:pPr>
      <w:rPr>
        <w:rFonts w:hint="default"/>
        <w:lang w:val="en-US" w:eastAsia="en-US" w:bidi="en-US"/>
      </w:rPr>
    </w:lvl>
    <w:lvl w:ilvl="8" w:tplc="922895D0">
      <w:numFmt w:val="bullet"/>
      <w:lvlText w:val="•"/>
      <w:lvlJc w:val="left"/>
      <w:pPr>
        <w:ind w:left="8928" w:hanging="250"/>
      </w:pPr>
      <w:rPr>
        <w:rFonts w:hint="default"/>
        <w:lang w:val="en-US" w:eastAsia="en-US" w:bidi="en-US"/>
      </w:rPr>
    </w:lvl>
  </w:abstractNum>
  <w:abstractNum w:abstractNumId="13" w15:restartNumberingAfterBreak="0">
    <w:nsid w:val="227D489A"/>
    <w:multiLevelType w:val="multilevel"/>
    <w:tmpl w:val="096C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CC02A6"/>
    <w:multiLevelType w:val="multilevel"/>
    <w:tmpl w:val="AE965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A92A0A"/>
    <w:multiLevelType w:val="multilevel"/>
    <w:tmpl w:val="E94A7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1D7FBD"/>
    <w:multiLevelType w:val="hybridMultilevel"/>
    <w:tmpl w:val="1FA20B78"/>
    <w:lvl w:ilvl="0" w:tplc="7794E5A2">
      <w:start w:val="17"/>
      <w:numFmt w:val="upperLetter"/>
      <w:lvlText w:val="%1)"/>
      <w:lvlJc w:val="left"/>
      <w:pPr>
        <w:ind w:left="720" w:hanging="360"/>
      </w:pPr>
      <w:rPr>
        <w:rFonts w:hint="default"/>
        <w:b/>
        <w:b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861CB2"/>
    <w:multiLevelType w:val="multilevel"/>
    <w:tmpl w:val="2BE8C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1A6EAC"/>
    <w:multiLevelType w:val="multilevel"/>
    <w:tmpl w:val="3D44C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4B6224"/>
    <w:multiLevelType w:val="hybridMultilevel"/>
    <w:tmpl w:val="F5F67950"/>
    <w:lvl w:ilvl="0" w:tplc="F05A2D52">
      <w:start w:val="4"/>
      <w:numFmt w:val="decimal"/>
      <w:lvlText w:val="%1)"/>
      <w:lvlJc w:val="left"/>
      <w:pPr>
        <w:ind w:left="270" w:hanging="360"/>
      </w:pPr>
      <w:rPr>
        <w:rFonts w:hint="default"/>
        <w:u w:val="single"/>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0" w15:restartNumberingAfterBreak="0">
    <w:nsid w:val="2DCC1E79"/>
    <w:multiLevelType w:val="multilevel"/>
    <w:tmpl w:val="83DCF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E65B44"/>
    <w:multiLevelType w:val="multilevel"/>
    <w:tmpl w:val="19B0E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FD3908"/>
    <w:multiLevelType w:val="multilevel"/>
    <w:tmpl w:val="46D47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265395"/>
    <w:multiLevelType w:val="hybridMultilevel"/>
    <w:tmpl w:val="FB349870"/>
    <w:lvl w:ilvl="0" w:tplc="FFFFFFFF">
      <w:start w:val="1"/>
      <w:numFmt w:val="lowerLetter"/>
      <w:lvlText w:val="%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9762DFC"/>
    <w:multiLevelType w:val="hybridMultilevel"/>
    <w:tmpl w:val="5D04F82E"/>
    <w:lvl w:ilvl="0" w:tplc="F7484490">
      <w:start w:val="20"/>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BAB4F8C"/>
    <w:multiLevelType w:val="multilevel"/>
    <w:tmpl w:val="D1B0F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93713A"/>
    <w:multiLevelType w:val="multilevel"/>
    <w:tmpl w:val="23F25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A2088E"/>
    <w:multiLevelType w:val="hybridMultilevel"/>
    <w:tmpl w:val="8CAE90D2"/>
    <w:lvl w:ilvl="0" w:tplc="7E946998">
      <w:start w:val="11"/>
      <w:numFmt w:val="upperLetter"/>
      <w:lvlText w:val="%1)"/>
      <w:lvlJc w:val="left"/>
      <w:pPr>
        <w:ind w:left="1800" w:hanging="360"/>
      </w:pPr>
      <w:rPr>
        <w:rFonts w:hint="default"/>
        <w:color w:val="000000" w:themeColor="text1"/>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41F80BCD"/>
    <w:multiLevelType w:val="multilevel"/>
    <w:tmpl w:val="F4529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491948"/>
    <w:multiLevelType w:val="hybridMultilevel"/>
    <w:tmpl w:val="828C9F58"/>
    <w:lvl w:ilvl="0" w:tplc="885C9820">
      <w:start w:val="1"/>
      <w:numFmt w:val="upp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5BE3E62"/>
    <w:multiLevelType w:val="hybridMultilevel"/>
    <w:tmpl w:val="A462EEAA"/>
    <w:lvl w:ilvl="0" w:tplc="04090019">
      <w:start w:val="1"/>
      <w:numFmt w:val="lowerLetter"/>
      <w:lvlText w:val="%1."/>
      <w:lvlJc w:val="left"/>
      <w:pPr>
        <w:ind w:left="1078" w:hanging="360"/>
      </w:pPr>
      <w:rPr>
        <w:rFonts w:hint="default"/>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31" w15:restartNumberingAfterBreak="0">
    <w:nsid w:val="46F32AC8"/>
    <w:multiLevelType w:val="hybridMultilevel"/>
    <w:tmpl w:val="790C3D7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83976A4"/>
    <w:multiLevelType w:val="hybridMultilevel"/>
    <w:tmpl w:val="36CC7E18"/>
    <w:lvl w:ilvl="0" w:tplc="DD767FE0">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F3318D3"/>
    <w:multiLevelType w:val="multilevel"/>
    <w:tmpl w:val="FAD66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965943"/>
    <w:multiLevelType w:val="hybridMultilevel"/>
    <w:tmpl w:val="6F94E872"/>
    <w:lvl w:ilvl="0" w:tplc="C93CB9A4">
      <w:start w:val="1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AAC4BFE"/>
    <w:multiLevelType w:val="multilevel"/>
    <w:tmpl w:val="0CE61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5648C5"/>
    <w:multiLevelType w:val="multilevel"/>
    <w:tmpl w:val="D7BCD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7C1CA1"/>
    <w:multiLevelType w:val="hybridMultilevel"/>
    <w:tmpl w:val="24BED030"/>
    <w:lvl w:ilvl="0" w:tplc="4AECD1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DD466CE"/>
    <w:multiLevelType w:val="hybridMultilevel"/>
    <w:tmpl w:val="EC1ED192"/>
    <w:lvl w:ilvl="0" w:tplc="FFFFFFFF">
      <w:start w:val="5"/>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15:restartNumberingAfterBreak="0">
    <w:nsid w:val="5EA51BA7"/>
    <w:multiLevelType w:val="hybridMultilevel"/>
    <w:tmpl w:val="C730387C"/>
    <w:lvl w:ilvl="0" w:tplc="58F645C4">
      <w:start w:val="10"/>
      <w:numFmt w:val="upperLetter"/>
      <w:lvlText w:val="%1)"/>
      <w:lvlJc w:val="left"/>
      <w:pPr>
        <w:ind w:left="1800" w:hanging="360"/>
      </w:pPr>
      <w:rPr>
        <w:rFonts w:hint="default"/>
        <w:color w:val="000000" w:themeColor="text1"/>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60974702"/>
    <w:multiLevelType w:val="hybridMultilevel"/>
    <w:tmpl w:val="AE5A320C"/>
    <w:lvl w:ilvl="0" w:tplc="7068ADEA">
      <w:start w:val="1"/>
      <w:numFmt w:val="upperRoman"/>
      <w:lvlText w:val="%1)"/>
      <w:lvlJc w:val="left"/>
      <w:pPr>
        <w:ind w:left="1440" w:hanging="360"/>
      </w:pPr>
      <w:rPr>
        <w:rFonts w:ascii="Georgia" w:eastAsia="Georgia" w:hAnsi="Georgia" w:cs="Georgia"/>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0D50E02"/>
    <w:multiLevelType w:val="multilevel"/>
    <w:tmpl w:val="2524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A22A0E"/>
    <w:multiLevelType w:val="multilevel"/>
    <w:tmpl w:val="31E4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73064E6"/>
    <w:multiLevelType w:val="multilevel"/>
    <w:tmpl w:val="45A8A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8251C3C"/>
    <w:multiLevelType w:val="hybridMultilevel"/>
    <w:tmpl w:val="5B9E58B8"/>
    <w:lvl w:ilvl="0" w:tplc="CF36D712">
      <w:start w:val="13"/>
      <w:numFmt w:val="decimal"/>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6D08092D"/>
    <w:multiLevelType w:val="multilevel"/>
    <w:tmpl w:val="7BF4B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9517D2"/>
    <w:multiLevelType w:val="hybridMultilevel"/>
    <w:tmpl w:val="0EE83AF0"/>
    <w:lvl w:ilvl="0" w:tplc="5110231C">
      <w:start w:val="3"/>
      <w:numFmt w:val="upperLetter"/>
      <w:lvlText w:val="%1."/>
      <w:lvlJc w:val="left"/>
      <w:pPr>
        <w:ind w:left="520" w:hanging="360"/>
      </w:pPr>
      <w:rPr>
        <w:rFonts w:ascii="Georgia" w:eastAsia="Georgia" w:hAnsi="Georgia" w:cs="Georgia" w:hint="default"/>
        <w:b/>
        <w:bCs/>
        <w:w w:val="100"/>
        <w:sz w:val="22"/>
        <w:szCs w:val="22"/>
        <w:lang w:val="en-US" w:eastAsia="en-US" w:bidi="en-US"/>
      </w:rPr>
    </w:lvl>
    <w:lvl w:ilvl="1" w:tplc="76481932">
      <w:numFmt w:val="bullet"/>
      <w:lvlText w:val="•"/>
      <w:lvlJc w:val="left"/>
      <w:pPr>
        <w:ind w:left="1580" w:hanging="360"/>
      </w:pPr>
      <w:rPr>
        <w:rFonts w:hint="default"/>
        <w:lang w:val="en-US" w:eastAsia="en-US" w:bidi="en-US"/>
      </w:rPr>
    </w:lvl>
    <w:lvl w:ilvl="2" w:tplc="E6329CA8">
      <w:numFmt w:val="bullet"/>
      <w:lvlText w:val="•"/>
      <w:lvlJc w:val="left"/>
      <w:pPr>
        <w:ind w:left="2640" w:hanging="360"/>
      </w:pPr>
      <w:rPr>
        <w:rFonts w:hint="default"/>
        <w:lang w:val="en-US" w:eastAsia="en-US" w:bidi="en-US"/>
      </w:rPr>
    </w:lvl>
    <w:lvl w:ilvl="3" w:tplc="7FCE9306">
      <w:numFmt w:val="bullet"/>
      <w:lvlText w:val="•"/>
      <w:lvlJc w:val="left"/>
      <w:pPr>
        <w:ind w:left="3700" w:hanging="360"/>
      </w:pPr>
      <w:rPr>
        <w:rFonts w:hint="default"/>
        <w:lang w:val="en-US" w:eastAsia="en-US" w:bidi="en-US"/>
      </w:rPr>
    </w:lvl>
    <w:lvl w:ilvl="4" w:tplc="E3E20C7E">
      <w:numFmt w:val="bullet"/>
      <w:lvlText w:val="•"/>
      <w:lvlJc w:val="left"/>
      <w:pPr>
        <w:ind w:left="4760" w:hanging="360"/>
      </w:pPr>
      <w:rPr>
        <w:rFonts w:hint="default"/>
        <w:lang w:val="en-US" w:eastAsia="en-US" w:bidi="en-US"/>
      </w:rPr>
    </w:lvl>
    <w:lvl w:ilvl="5" w:tplc="9BF0F644">
      <w:numFmt w:val="bullet"/>
      <w:lvlText w:val="•"/>
      <w:lvlJc w:val="left"/>
      <w:pPr>
        <w:ind w:left="5820" w:hanging="360"/>
      </w:pPr>
      <w:rPr>
        <w:rFonts w:hint="default"/>
        <w:lang w:val="en-US" w:eastAsia="en-US" w:bidi="en-US"/>
      </w:rPr>
    </w:lvl>
    <w:lvl w:ilvl="6" w:tplc="3530BB52">
      <w:numFmt w:val="bullet"/>
      <w:lvlText w:val="•"/>
      <w:lvlJc w:val="left"/>
      <w:pPr>
        <w:ind w:left="6880" w:hanging="360"/>
      </w:pPr>
      <w:rPr>
        <w:rFonts w:hint="default"/>
        <w:lang w:val="en-US" w:eastAsia="en-US" w:bidi="en-US"/>
      </w:rPr>
    </w:lvl>
    <w:lvl w:ilvl="7" w:tplc="BB72A1EC">
      <w:numFmt w:val="bullet"/>
      <w:lvlText w:val="•"/>
      <w:lvlJc w:val="left"/>
      <w:pPr>
        <w:ind w:left="7940" w:hanging="360"/>
      </w:pPr>
      <w:rPr>
        <w:rFonts w:hint="default"/>
        <w:lang w:val="en-US" w:eastAsia="en-US" w:bidi="en-US"/>
      </w:rPr>
    </w:lvl>
    <w:lvl w:ilvl="8" w:tplc="4170D4FA">
      <w:numFmt w:val="bullet"/>
      <w:lvlText w:val="•"/>
      <w:lvlJc w:val="left"/>
      <w:pPr>
        <w:ind w:left="9000" w:hanging="360"/>
      </w:pPr>
      <w:rPr>
        <w:rFonts w:hint="default"/>
        <w:lang w:val="en-US" w:eastAsia="en-US" w:bidi="en-US"/>
      </w:rPr>
    </w:lvl>
  </w:abstractNum>
  <w:abstractNum w:abstractNumId="47" w15:restartNumberingAfterBreak="0">
    <w:nsid w:val="71213CC6"/>
    <w:multiLevelType w:val="multilevel"/>
    <w:tmpl w:val="605A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3B00DD"/>
    <w:multiLevelType w:val="hybridMultilevel"/>
    <w:tmpl w:val="6BEA84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6684EC0"/>
    <w:multiLevelType w:val="multilevel"/>
    <w:tmpl w:val="C892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8971853"/>
    <w:multiLevelType w:val="hybridMultilevel"/>
    <w:tmpl w:val="87EA99EE"/>
    <w:lvl w:ilvl="0" w:tplc="AD6ED6AE">
      <w:start w:val="1"/>
      <w:numFmt w:val="upperRoman"/>
      <w:lvlText w:val="%1)"/>
      <w:lvlJc w:val="left"/>
      <w:pPr>
        <w:ind w:left="1440" w:hanging="720"/>
      </w:pPr>
      <w:rPr>
        <w:rFonts w:hint="default"/>
        <w:color w:val="2222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AD76AB7"/>
    <w:multiLevelType w:val="multilevel"/>
    <w:tmpl w:val="7408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7D71EF"/>
    <w:multiLevelType w:val="multilevel"/>
    <w:tmpl w:val="382E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3940657">
    <w:abstractNumId w:val="12"/>
  </w:num>
  <w:num w:numId="2" w16cid:durableId="32198332">
    <w:abstractNumId w:val="46"/>
  </w:num>
  <w:num w:numId="3" w16cid:durableId="813136329">
    <w:abstractNumId w:val="32"/>
  </w:num>
  <w:num w:numId="4" w16cid:durableId="2041474285">
    <w:abstractNumId w:val="29"/>
  </w:num>
  <w:num w:numId="5" w16cid:durableId="1229002633">
    <w:abstractNumId w:val="37"/>
  </w:num>
  <w:num w:numId="6" w16cid:durableId="411858724">
    <w:abstractNumId w:val="30"/>
  </w:num>
  <w:num w:numId="7" w16cid:durableId="564025659">
    <w:abstractNumId w:val="48"/>
  </w:num>
  <w:num w:numId="8" w16cid:durableId="50467181">
    <w:abstractNumId w:val="31"/>
  </w:num>
  <w:num w:numId="9" w16cid:durableId="1551961865">
    <w:abstractNumId w:val="3"/>
  </w:num>
  <w:num w:numId="10" w16cid:durableId="514854560">
    <w:abstractNumId w:val="33"/>
  </w:num>
  <w:num w:numId="11" w16cid:durableId="1003124733">
    <w:abstractNumId w:val="28"/>
  </w:num>
  <w:num w:numId="12" w16cid:durableId="2124500321">
    <w:abstractNumId w:val="0"/>
  </w:num>
  <w:num w:numId="13" w16cid:durableId="656687924">
    <w:abstractNumId w:val="7"/>
  </w:num>
  <w:num w:numId="14" w16cid:durableId="421417416">
    <w:abstractNumId w:val="36"/>
  </w:num>
  <w:num w:numId="15" w16cid:durableId="247353900">
    <w:abstractNumId w:val="6"/>
  </w:num>
  <w:num w:numId="16" w16cid:durableId="190455301">
    <w:abstractNumId w:val="52"/>
  </w:num>
  <w:num w:numId="17" w16cid:durableId="63797027">
    <w:abstractNumId w:val="47"/>
  </w:num>
  <w:num w:numId="18" w16cid:durableId="630863121">
    <w:abstractNumId w:val="49"/>
  </w:num>
  <w:num w:numId="19" w16cid:durableId="2139061130">
    <w:abstractNumId w:val="14"/>
  </w:num>
  <w:num w:numId="20" w16cid:durableId="844783696">
    <w:abstractNumId w:val="15"/>
  </w:num>
  <w:num w:numId="21" w16cid:durableId="498233858">
    <w:abstractNumId w:val="26"/>
  </w:num>
  <w:num w:numId="22" w16cid:durableId="437600181">
    <w:abstractNumId w:val="22"/>
  </w:num>
  <w:num w:numId="23" w16cid:durableId="879777905">
    <w:abstractNumId w:val="45"/>
  </w:num>
  <w:num w:numId="24" w16cid:durableId="909462564">
    <w:abstractNumId w:val="10"/>
  </w:num>
  <w:num w:numId="25" w16cid:durableId="160661319">
    <w:abstractNumId w:val="35"/>
  </w:num>
  <w:num w:numId="26" w16cid:durableId="580338994">
    <w:abstractNumId w:val="17"/>
  </w:num>
  <w:num w:numId="27" w16cid:durableId="1427533504">
    <w:abstractNumId w:val="5"/>
  </w:num>
  <w:num w:numId="28" w16cid:durableId="925501920">
    <w:abstractNumId w:val="42"/>
  </w:num>
  <w:num w:numId="29" w16cid:durableId="867648175">
    <w:abstractNumId w:val="18"/>
  </w:num>
  <w:num w:numId="30" w16cid:durableId="1859197171">
    <w:abstractNumId w:val="11"/>
  </w:num>
  <w:num w:numId="31" w16cid:durableId="876356288">
    <w:abstractNumId w:val="1"/>
  </w:num>
  <w:num w:numId="32" w16cid:durableId="1112474764">
    <w:abstractNumId w:val="23"/>
  </w:num>
  <w:num w:numId="33" w16cid:durableId="225649872">
    <w:abstractNumId w:val="2"/>
  </w:num>
  <w:num w:numId="34" w16cid:durableId="1314218924">
    <w:abstractNumId w:val="40"/>
  </w:num>
  <w:num w:numId="35" w16cid:durableId="753207432">
    <w:abstractNumId w:val="38"/>
  </w:num>
  <w:num w:numId="36" w16cid:durableId="1325086165">
    <w:abstractNumId w:val="44"/>
  </w:num>
  <w:num w:numId="37" w16cid:durableId="673339867">
    <w:abstractNumId w:val="34"/>
  </w:num>
  <w:num w:numId="38" w16cid:durableId="822813335">
    <w:abstractNumId w:val="24"/>
  </w:num>
  <w:num w:numId="39" w16cid:durableId="114836261">
    <w:abstractNumId w:val="39"/>
  </w:num>
  <w:num w:numId="40" w16cid:durableId="1519928292">
    <w:abstractNumId w:val="27"/>
  </w:num>
  <w:num w:numId="41" w16cid:durableId="641352591">
    <w:abstractNumId w:val="16"/>
  </w:num>
  <w:num w:numId="42" w16cid:durableId="174423680">
    <w:abstractNumId w:val="51"/>
  </w:num>
  <w:num w:numId="43" w16cid:durableId="1935085757">
    <w:abstractNumId w:val="13"/>
  </w:num>
  <w:num w:numId="44" w16cid:durableId="2039894914">
    <w:abstractNumId w:val="19"/>
  </w:num>
  <w:num w:numId="45" w16cid:durableId="363409089">
    <w:abstractNumId w:val="50"/>
  </w:num>
  <w:num w:numId="46" w16cid:durableId="1518419477">
    <w:abstractNumId w:val="43"/>
  </w:num>
  <w:num w:numId="47" w16cid:durableId="1360542485">
    <w:abstractNumId w:val="41"/>
  </w:num>
  <w:num w:numId="48" w16cid:durableId="1878009204">
    <w:abstractNumId w:val="4"/>
  </w:num>
  <w:num w:numId="49" w16cid:durableId="1433743336">
    <w:abstractNumId w:val="8"/>
  </w:num>
  <w:num w:numId="50" w16cid:durableId="397628516">
    <w:abstractNumId w:val="9"/>
  </w:num>
  <w:num w:numId="51" w16cid:durableId="997147058">
    <w:abstractNumId w:val="20"/>
  </w:num>
  <w:num w:numId="52" w16cid:durableId="1819689649">
    <w:abstractNumId w:val="25"/>
  </w:num>
  <w:num w:numId="53" w16cid:durableId="10577029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E81"/>
    <w:rsid w:val="0000645E"/>
    <w:rsid w:val="00013375"/>
    <w:rsid w:val="00014A2F"/>
    <w:rsid w:val="00025EF1"/>
    <w:rsid w:val="00027978"/>
    <w:rsid w:val="000375F8"/>
    <w:rsid w:val="00037B43"/>
    <w:rsid w:val="00051BC2"/>
    <w:rsid w:val="00057681"/>
    <w:rsid w:val="0006486F"/>
    <w:rsid w:val="00073DCF"/>
    <w:rsid w:val="000A5F31"/>
    <w:rsid w:val="000B0BFC"/>
    <w:rsid w:val="000B1DB4"/>
    <w:rsid w:val="000B22E0"/>
    <w:rsid w:val="000B3182"/>
    <w:rsid w:val="000B69BB"/>
    <w:rsid w:val="000C0F74"/>
    <w:rsid w:val="000C5024"/>
    <w:rsid w:val="000C56B4"/>
    <w:rsid w:val="000D08AC"/>
    <w:rsid w:val="000D4FED"/>
    <w:rsid w:val="000E1B15"/>
    <w:rsid w:val="0010384B"/>
    <w:rsid w:val="001059F1"/>
    <w:rsid w:val="001203E1"/>
    <w:rsid w:val="00127699"/>
    <w:rsid w:val="001339C2"/>
    <w:rsid w:val="0014683D"/>
    <w:rsid w:val="00163F94"/>
    <w:rsid w:val="001749D6"/>
    <w:rsid w:val="001753BD"/>
    <w:rsid w:val="00180B06"/>
    <w:rsid w:val="00180D7A"/>
    <w:rsid w:val="0018434E"/>
    <w:rsid w:val="0018647F"/>
    <w:rsid w:val="00187671"/>
    <w:rsid w:val="00187C46"/>
    <w:rsid w:val="00193CA3"/>
    <w:rsid w:val="0019777B"/>
    <w:rsid w:val="001A0833"/>
    <w:rsid w:val="001A74B1"/>
    <w:rsid w:val="001B2EE4"/>
    <w:rsid w:val="001B5587"/>
    <w:rsid w:val="001B734E"/>
    <w:rsid w:val="001C059B"/>
    <w:rsid w:val="001D35F6"/>
    <w:rsid w:val="001D68E8"/>
    <w:rsid w:val="001E0660"/>
    <w:rsid w:val="001F48B8"/>
    <w:rsid w:val="0020477C"/>
    <w:rsid w:val="00204A05"/>
    <w:rsid w:val="00205294"/>
    <w:rsid w:val="00215219"/>
    <w:rsid w:val="0021763C"/>
    <w:rsid w:val="0022332F"/>
    <w:rsid w:val="0022525C"/>
    <w:rsid w:val="00232BC0"/>
    <w:rsid w:val="00241E81"/>
    <w:rsid w:val="002429A2"/>
    <w:rsid w:val="00255703"/>
    <w:rsid w:val="00264FC3"/>
    <w:rsid w:val="00270332"/>
    <w:rsid w:val="002748ED"/>
    <w:rsid w:val="00275305"/>
    <w:rsid w:val="00291E05"/>
    <w:rsid w:val="002A2F8F"/>
    <w:rsid w:val="002D4DD0"/>
    <w:rsid w:val="002E22BD"/>
    <w:rsid w:val="003060D9"/>
    <w:rsid w:val="0031369B"/>
    <w:rsid w:val="003142B2"/>
    <w:rsid w:val="00324DA5"/>
    <w:rsid w:val="00331B4B"/>
    <w:rsid w:val="003401B5"/>
    <w:rsid w:val="00341762"/>
    <w:rsid w:val="00341AE8"/>
    <w:rsid w:val="00343650"/>
    <w:rsid w:val="003451AC"/>
    <w:rsid w:val="003554FB"/>
    <w:rsid w:val="0035796B"/>
    <w:rsid w:val="00357B22"/>
    <w:rsid w:val="00365EC9"/>
    <w:rsid w:val="00377664"/>
    <w:rsid w:val="00384FAB"/>
    <w:rsid w:val="003A33FA"/>
    <w:rsid w:val="003C2350"/>
    <w:rsid w:val="003C50AB"/>
    <w:rsid w:val="003C70CD"/>
    <w:rsid w:val="003E6179"/>
    <w:rsid w:val="00436B79"/>
    <w:rsid w:val="00442413"/>
    <w:rsid w:val="00453764"/>
    <w:rsid w:val="00455F14"/>
    <w:rsid w:val="004576A0"/>
    <w:rsid w:val="004650DF"/>
    <w:rsid w:val="00473297"/>
    <w:rsid w:val="00481852"/>
    <w:rsid w:val="00482B11"/>
    <w:rsid w:val="004835DD"/>
    <w:rsid w:val="00495A76"/>
    <w:rsid w:val="004A5FB0"/>
    <w:rsid w:val="004B3C75"/>
    <w:rsid w:val="004B49F0"/>
    <w:rsid w:val="004B5BBD"/>
    <w:rsid w:val="004C0125"/>
    <w:rsid w:val="004C1078"/>
    <w:rsid w:val="004C2580"/>
    <w:rsid w:val="004C423C"/>
    <w:rsid w:val="004C6A35"/>
    <w:rsid w:val="004D2A26"/>
    <w:rsid w:val="004D7A42"/>
    <w:rsid w:val="004E4972"/>
    <w:rsid w:val="004E6CEA"/>
    <w:rsid w:val="004E7CEF"/>
    <w:rsid w:val="004F1FE8"/>
    <w:rsid w:val="004F2299"/>
    <w:rsid w:val="004F2AFC"/>
    <w:rsid w:val="0050204C"/>
    <w:rsid w:val="005037CB"/>
    <w:rsid w:val="00526A43"/>
    <w:rsid w:val="00534ACF"/>
    <w:rsid w:val="005467AE"/>
    <w:rsid w:val="00552A1A"/>
    <w:rsid w:val="00593CA7"/>
    <w:rsid w:val="00594F7A"/>
    <w:rsid w:val="00596203"/>
    <w:rsid w:val="005A55A4"/>
    <w:rsid w:val="005A5790"/>
    <w:rsid w:val="005A5EB9"/>
    <w:rsid w:val="005A764F"/>
    <w:rsid w:val="005B4F92"/>
    <w:rsid w:val="005B59E4"/>
    <w:rsid w:val="005B61FB"/>
    <w:rsid w:val="005C0B38"/>
    <w:rsid w:val="005E63E2"/>
    <w:rsid w:val="005F4F0B"/>
    <w:rsid w:val="00614532"/>
    <w:rsid w:val="00625AAE"/>
    <w:rsid w:val="00653E8E"/>
    <w:rsid w:val="00655454"/>
    <w:rsid w:val="006569D5"/>
    <w:rsid w:val="00664EFB"/>
    <w:rsid w:val="006703BC"/>
    <w:rsid w:val="006748B2"/>
    <w:rsid w:val="006815DC"/>
    <w:rsid w:val="00684A56"/>
    <w:rsid w:val="0069745C"/>
    <w:rsid w:val="006A009E"/>
    <w:rsid w:val="006A080D"/>
    <w:rsid w:val="006B2C2E"/>
    <w:rsid w:val="006B630D"/>
    <w:rsid w:val="006C3107"/>
    <w:rsid w:val="006C66EF"/>
    <w:rsid w:val="006E41DE"/>
    <w:rsid w:val="00700F57"/>
    <w:rsid w:val="00722943"/>
    <w:rsid w:val="00726375"/>
    <w:rsid w:val="00726F98"/>
    <w:rsid w:val="0074702A"/>
    <w:rsid w:val="00755A97"/>
    <w:rsid w:val="00781F97"/>
    <w:rsid w:val="00792382"/>
    <w:rsid w:val="00794A03"/>
    <w:rsid w:val="00794B14"/>
    <w:rsid w:val="007A6444"/>
    <w:rsid w:val="007A797C"/>
    <w:rsid w:val="007B2F94"/>
    <w:rsid w:val="007B6998"/>
    <w:rsid w:val="007C3FD3"/>
    <w:rsid w:val="007C6D3F"/>
    <w:rsid w:val="007D1CD0"/>
    <w:rsid w:val="007F2DB6"/>
    <w:rsid w:val="00803223"/>
    <w:rsid w:val="008130F9"/>
    <w:rsid w:val="00815B80"/>
    <w:rsid w:val="00816626"/>
    <w:rsid w:val="00817EEE"/>
    <w:rsid w:val="0083273D"/>
    <w:rsid w:val="00842816"/>
    <w:rsid w:val="008500E0"/>
    <w:rsid w:val="008564EB"/>
    <w:rsid w:val="008572F3"/>
    <w:rsid w:val="0087345F"/>
    <w:rsid w:val="00874DBB"/>
    <w:rsid w:val="00891EA6"/>
    <w:rsid w:val="00892090"/>
    <w:rsid w:val="00894D19"/>
    <w:rsid w:val="008A2B72"/>
    <w:rsid w:val="008A42F4"/>
    <w:rsid w:val="008B3F92"/>
    <w:rsid w:val="008B7BC8"/>
    <w:rsid w:val="008C3C57"/>
    <w:rsid w:val="008D2180"/>
    <w:rsid w:val="008F5C2F"/>
    <w:rsid w:val="00913582"/>
    <w:rsid w:val="00925657"/>
    <w:rsid w:val="00941796"/>
    <w:rsid w:val="00953A04"/>
    <w:rsid w:val="00980EE4"/>
    <w:rsid w:val="00981885"/>
    <w:rsid w:val="009909DC"/>
    <w:rsid w:val="00994234"/>
    <w:rsid w:val="009A740D"/>
    <w:rsid w:val="009E5BA2"/>
    <w:rsid w:val="009F2586"/>
    <w:rsid w:val="00A24248"/>
    <w:rsid w:val="00A46745"/>
    <w:rsid w:val="00A72944"/>
    <w:rsid w:val="00AA38F0"/>
    <w:rsid w:val="00AB2E93"/>
    <w:rsid w:val="00AC2380"/>
    <w:rsid w:val="00AC45C5"/>
    <w:rsid w:val="00AD6875"/>
    <w:rsid w:val="00AD7FE8"/>
    <w:rsid w:val="00AF7D2D"/>
    <w:rsid w:val="00B22B70"/>
    <w:rsid w:val="00B53E13"/>
    <w:rsid w:val="00B561F5"/>
    <w:rsid w:val="00B608BA"/>
    <w:rsid w:val="00B633E7"/>
    <w:rsid w:val="00B70B43"/>
    <w:rsid w:val="00B7273C"/>
    <w:rsid w:val="00B74161"/>
    <w:rsid w:val="00B847DF"/>
    <w:rsid w:val="00B90ACE"/>
    <w:rsid w:val="00B94FD6"/>
    <w:rsid w:val="00BA0783"/>
    <w:rsid w:val="00BB057D"/>
    <w:rsid w:val="00BB38AD"/>
    <w:rsid w:val="00BC5D43"/>
    <w:rsid w:val="00BD1B93"/>
    <w:rsid w:val="00BD7A66"/>
    <w:rsid w:val="00BE63DB"/>
    <w:rsid w:val="00C01376"/>
    <w:rsid w:val="00C2784B"/>
    <w:rsid w:val="00C338D8"/>
    <w:rsid w:val="00C34848"/>
    <w:rsid w:val="00C37311"/>
    <w:rsid w:val="00C477D3"/>
    <w:rsid w:val="00C73501"/>
    <w:rsid w:val="00C7367B"/>
    <w:rsid w:val="00C77C64"/>
    <w:rsid w:val="00C87F1D"/>
    <w:rsid w:val="00C94AFF"/>
    <w:rsid w:val="00CA3F53"/>
    <w:rsid w:val="00CA64D5"/>
    <w:rsid w:val="00CC581F"/>
    <w:rsid w:val="00CC5FBA"/>
    <w:rsid w:val="00CD00E1"/>
    <w:rsid w:val="00CE1682"/>
    <w:rsid w:val="00CF754A"/>
    <w:rsid w:val="00D04B2D"/>
    <w:rsid w:val="00D11863"/>
    <w:rsid w:val="00D15809"/>
    <w:rsid w:val="00D50A42"/>
    <w:rsid w:val="00D52971"/>
    <w:rsid w:val="00D56CFD"/>
    <w:rsid w:val="00D66201"/>
    <w:rsid w:val="00D66849"/>
    <w:rsid w:val="00D74D3F"/>
    <w:rsid w:val="00D77146"/>
    <w:rsid w:val="00D81CC0"/>
    <w:rsid w:val="00DA3364"/>
    <w:rsid w:val="00DA66D5"/>
    <w:rsid w:val="00DB6541"/>
    <w:rsid w:val="00DE17AA"/>
    <w:rsid w:val="00E068BF"/>
    <w:rsid w:val="00E2356D"/>
    <w:rsid w:val="00E43EAD"/>
    <w:rsid w:val="00E50335"/>
    <w:rsid w:val="00E76974"/>
    <w:rsid w:val="00E77694"/>
    <w:rsid w:val="00E971FD"/>
    <w:rsid w:val="00EA6FC6"/>
    <w:rsid w:val="00EF39CF"/>
    <w:rsid w:val="00EF3E1D"/>
    <w:rsid w:val="00EF45B6"/>
    <w:rsid w:val="00F062AB"/>
    <w:rsid w:val="00F11D9E"/>
    <w:rsid w:val="00F13CCC"/>
    <w:rsid w:val="00F20F92"/>
    <w:rsid w:val="00F22C01"/>
    <w:rsid w:val="00F26336"/>
    <w:rsid w:val="00F26946"/>
    <w:rsid w:val="00F30D11"/>
    <w:rsid w:val="00F455AF"/>
    <w:rsid w:val="00F46FFE"/>
    <w:rsid w:val="00F47C1B"/>
    <w:rsid w:val="00F67384"/>
    <w:rsid w:val="00F7029F"/>
    <w:rsid w:val="00F70AE4"/>
    <w:rsid w:val="00F75708"/>
    <w:rsid w:val="00F80055"/>
    <w:rsid w:val="00F93732"/>
    <w:rsid w:val="00FA1391"/>
    <w:rsid w:val="00FA27E3"/>
    <w:rsid w:val="00FA3EC8"/>
    <w:rsid w:val="00FA4781"/>
    <w:rsid w:val="00FC3303"/>
    <w:rsid w:val="00FC3E97"/>
    <w:rsid w:val="00FC524D"/>
    <w:rsid w:val="00FD4FD2"/>
    <w:rsid w:val="00FE0DEF"/>
    <w:rsid w:val="00FF0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72ACD7"/>
  <w15:docId w15:val="{4426BBDC-1E5C-4C3A-AFBE-287C89B85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eorgia" w:eastAsia="Georgia" w:hAnsi="Georgia" w:cs="Georgia"/>
      <w:lang w:bidi="en-US"/>
    </w:rPr>
  </w:style>
  <w:style w:type="paragraph" w:styleId="Heading1">
    <w:name w:val="heading 1"/>
    <w:basedOn w:val="Normal"/>
    <w:uiPriority w:val="9"/>
    <w:qFormat/>
    <w:pPr>
      <w:ind w:left="520" w:hanging="360"/>
      <w:jc w:val="both"/>
      <w:outlineLvl w:val="0"/>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60"/>
    </w:pPr>
  </w:style>
  <w:style w:type="paragraph" w:styleId="ListParagraph">
    <w:name w:val="List Paragraph"/>
    <w:basedOn w:val="Normal"/>
    <w:uiPriority w:val="1"/>
    <w:qFormat/>
    <w:pPr>
      <w:ind w:left="160"/>
      <w:jc w:val="both"/>
    </w:pPr>
  </w:style>
  <w:style w:type="paragraph" w:customStyle="1" w:styleId="TableParagraph">
    <w:name w:val="Table Paragraph"/>
    <w:basedOn w:val="Normal"/>
    <w:uiPriority w:val="1"/>
    <w:qFormat/>
    <w:pPr>
      <w:spacing w:line="230" w:lineRule="exact"/>
      <w:ind w:left="28"/>
    </w:pPr>
  </w:style>
  <w:style w:type="paragraph" w:customStyle="1" w:styleId="OMBInfo">
    <w:name w:val="OMB Info"/>
    <w:basedOn w:val="Normal"/>
    <w:qFormat/>
    <w:rsid w:val="00726375"/>
    <w:pPr>
      <w:widowControl/>
      <w:spacing w:after="120"/>
      <w:jc w:val="right"/>
    </w:pPr>
    <w:rPr>
      <w:rFonts w:ascii="Arial" w:eastAsia="Times New Roman" w:hAnsi="Arial" w:cs="Times New Roman"/>
      <w:sz w:val="16"/>
      <w:szCs w:val="24"/>
      <w:lang w:bidi="ar-SA"/>
    </w:rPr>
  </w:style>
  <w:style w:type="paragraph" w:styleId="Header">
    <w:name w:val="header"/>
    <w:basedOn w:val="Normal"/>
    <w:link w:val="HeaderChar"/>
    <w:uiPriority w:val="99"/>
    <w:unhideWhenUsed/>
    <w:rsid w:val="003401B5"/>
    <w:pPr>
      <w:tabs>
        <w:tab w:val="center" w:pos="4680"/>
        <w:tab w:val="right" w:pos="9360"/>
      </w:tabs>
    </w:pPr>
  </w:style>
  <w:style w:type="character" w:customStyle="1" w:styleId="HeaderChar">
    <w:name w:val="Header Char"/>
    <w:basedOn w:val="DefaultParagraphFont"/>
    <w:link w:val="Header"/>
    <w:uiPriority w:val="99"/>
    <w:rsid w:val="003401B5"/>
    <w:rPr>
      <w:rFonts w:ascii="Georgia" w:eastAsia="Georgia" w:hAnsi="Georgia" w:cs="Georgia"/>
      <w:lang w:bidi="en-US"/>
    </w:rPr>
  </w:style>
  <w:style w:type="paragraph" w:styleId="Footer">
    <w:name w:val="footer"/>
    <w:basedOn w:val="Normal"/>
    <w:link w:val="FooterChar"/>
    <w:uiPriority w:val="99"/>
    <w:unhideWhenUsed/>
    <w:rsid w:val="003401B5"/>
    <w:pPr>
      <w:tabs>
        <w:tab w:val="center" w:pos="4680"/>
        <w:tab w:val="right" w:pos="9360"/>
      </w:tabs>
    </w:pPr>
  </w:style>
  <w:style w:type="character" w:customStyle="1" w:styleId="FooterChar">
    <w:name w:val="Footer Char"/>
    <w:basedOn w:val="DefaultParagraphFont"/>
    <w:link w:val="Footer"/>
    <w:uiPriority w:val="99"/>
    <w:rsid w:val="003401B5"/>
    <w:rPr>
      <w:rFonts w:ascii="Georgia" w:eastAsia="Georgia" w:hAnsi="Georgia" w:cs="Georgia"/>
      <w:lang w:bidi="en-US"/>
    </w:rPr>
  </w:style>
  <w:style w:type="character" w:customStyle="1" w:styleId="apple-converted-space">
    <w:name w:val="apple-converted-space"/>
    <w:basedOn w:val="DefaultParagraphFont"/>
    <w:rsid w:val="0021763C"/>
  </w:style>
  <w:style w:type="character" w:customStyle="1" w:styleId="identifier">
    <w:name w:val="identifier"/>
    <w:basedOn w:val="DefaultParagraphFont"/>
    <w:rsid w:val="0021763C"/>
  </w:style>
  <w:style w:type="character" w:customStyle="1" w:styleId="id-label">
    <w:name w:val="id-label"/>
    <w:basedOn w:val="DefaultParagraphFont"/>
    <w:rsid w:val="0021763C"/>
  </w:style>
  <w:style w:type="character" w:styleId="Hyperlink">
    <w:name w:val="Hyperlink"/>
    <w:basedOn w:val="DefaultParagraphFont"/>
    <w:uiPriority w:val="99"/>
    <w:unhideWhenUsed/>
    <w:rsid w:val="0021763C"/>
    <w:rPr>
      <w:color w:val="0000FF"/>
      <w:u w:val="single"/>
    </w:rPr>
  </w:style>
  <w:style w:type="character" w:customStyle="1" w:styleId="highwire-cite-metadata-journal">
    <w:name w:val="highwire-cite-metadata-journal"/>
    <w:basedOn w:val="DefaultParagraphFont"/>
    <w:rsid w:val="0021763C"/>
  </w:style>
  <w:style w:type="character" w:customStyle="1" w:styleId="highwire-cite-metadata-pages">
    <w:name w:val="highwire-cite-metadata-pages"/>
    <w:basedOn w:val="DefaultParagraphFont"/>
    <w:rsid w:val="0021763C"/>
  </w:style>
  <w:style w:type="character" w:styleId="UnresolvedMention">
    <w:name w:val="Unresolved Mention"/>
    <w:basedOn w:val="DefaultParagraphFont"/>
    <w:uiPriority w:val="99"/>
    <w:semiHidden/>
    <w:unhideWhenUsed/>
    <w:rsid w:val="00127699"/>
    <w:rPr>
      <w:color w:val="605E5C"/>
      <w:shd w:val="clear" w:color="auto" w:fill="E1DFDD"/>
    </w:rPr>
  </w:style>
  <w:style w:type="character" w:styleId="FollowedHyperlink">
    <w:name w:val="FollowedHyperlink"/>
    <w:basedOn w:val="DefaultParagraphFont"/>
    <w:uiPriority w:val="99"/>
    <w:semiHidden/>
    <w:unhideWhenUsed/>
    <w:rsid w:val="00127699"/>
    <w:rPr>
      <w:color w:val="800080" w:themeColor="followedHyperlink"/>
      <w:u w:val="single"/>
    </w:rPr>
  </w:style>
  <w:style w:type="character" w:customStyle="1" w:styleId="jrnl">
    <w:name w:val="jrnl"/>
    <w:basedOn w:val="DefaultParagraphFont"/>
    <w:rsid w:val="00FA3E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60508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6340299/" TargetMode="External"/><Relationship Id="rId13" Type="http://schemas.openxmlformats.org/officeDocument/2006/relationships/hyperlink" Target="https://doi.org/10.1038/nn1525" TargetMode="External"/><Relationship Id="rId18" Type="http://schemas.openxmlformats.org/officeDocument/2006/relationships/hyperlink" Target="https://pmc.ncbi.nlm.nih.gov/articles/PMC10387374/" TargetMode="External"/><Relationship Id="rId26" Type="http://schemas.openxmlformats.org/officeDocument/2006/relationships/hyperlink" Target="https://pmc.ncbi.nlm.nih.gov/articles/PMC5723385/" TargetMode="External"/><Relationship Id="rId3" Type="http://schemas.openxmlformats.org/officeDocument/2006/relationships/styles" Target="styles.xml"/><Relationship Id="rId21" Type="http://schemas.openxmlformats.org/officeDocument/2006/relationships/hyperlink" Target="https://pmc.ncbi.nlm.nih.gov/articles/PMC9995271/" TargetMode="External"/><Relationship Id="rId7" Type="http://schemas.openxmlformats.org/officeDocument/2006/relationships/endnotes" Target="endnotes.xml"/><Relationship Id="rId12" Type="http://schemas.openxmlformats.org/officeDocument/2006/relationships/hyperlink" Target="https://doi.org/10.1038/nature05744" TargetMode="External"/><Relationship Id="rId17" Type="http://schemas.openxmlformats.org/officeDocument/2006/relationships/hyperlink" Target="https://pmc.ncbi.nlm.nih.gov/articles/PMC6711472/" TargetMode="External"/><Relationship Id="rId25" Type="http://schemas.openxmlformats.org/officeDocument/2006/relationships/hyperlink" Target="https://pmc.ncbi.nlm.nih.gov/articles/PMC4092167/" TargetMode="External"/><Relationship Id="rId2" Type="http://schemas.openxmlformats.org/officeDocument/2006/relationships/numbering" Target="numbering.xml"/><Relationship Id="rId16" Type="http://schemas.openxmlformats.org/officeDocument/2006/relationships/hyperlink" Target="https://pmc.ncbi.nlm.nih.gov/articles/PMC5725395/" TargetMode="External"/><Relationship Id="rId20" Type="http://schemas.openxmlformats.org/officeDocument/2006/relationships/hyperlink" Target="https://pmc.ncbi.nlm.nih.gov/articles/PMC669036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7615185/" TargetMode="External"/><Relationship Id="rId24" Type="http://schemas.openxmlformats.org/officeDocument/2006/relationships/hyperlink" Target="https://pmc.ncbi.nlm.nih.gov/articles/PMC5708551/" TargetMode="External"/><Relationship Id="rId5" Type="http://schemas.openxmlformats.org/officeDocument/2006/relationships/webSettings" Target="webSettings.xml"/><Relationship Id="rId15" Type="http://schemas.openxmlformats.org/officeDocument/2006/relationships/hyperlink" Target="https://pmc.ncbi.nlm.nih.gov/articles/PMC6711485/" TargetMode="External"/><Relationship Id="rId23" Type="http://schemas.openxmlformats.org/officeDocument/2006/relationships/hyperlink" Target="https://pmc.ncbi.nlm.nih.gov/articles/PMC7553818/" TargetMode="External"/><Relationship Id="rId28" Type="http://schemas.openxmlformats.org/officeDocument/2006/relationships/hyperlink" Target="https://pubmed.ncbi.nlm.nih.gov/?term=deisseroth+K&amp;sort=date" TargetMode="External"/><Relationship Id="rId10" Type="http://schemas.openxmlformats.org/officeDocument/2006/relationships/hyperlink" Target="https://pmc.ncbi.nlm.nih.gov/articles/PMC7612760/" TargetMode="External"/><Relationship Id="rId19" Type="http://schemas.openxmlformats.org/officeDocument/2006/relationships/hyperlink" Target="https://pmc.ncbi.nlm.nih.gov/articles/PMC10327443/" TargetMode="External"/><Relationship Id="rId4" Type="http://schemas.openxmlformats.org/officeDocument/2006/relationships/settings" Target="settings.xml"/><Relationship Id="rId9" Type="http://schemas.openxmlformats.org/officeDocument/2006/relationships/hyperlink" Target="https://pmc.ncbi.nlm.nih.gov/articles/PMC6317992/" TargetMode="External"/><Relationship Id="rId14" Type="http://schemas.openxmlformats.org/officeDocument/2006/relationships/hyperlink" Target="https://pmc.ncbi.nlm.nih.gov/articles/PMC6447429/" TargetMode="External"/><Relationship Id="rId22" Type="http://schemas.openxmlformats.org/officeDocument/2006/relationships/hyperlink" Target="https://pmc.ncbi.nlm.nih.gov/articles/PMC4155501/" TargetMode="External"/><Relationship Id="rId27" Type="http://schemas.openxmlformats.org/officeDocument/2006/relationships/hyperlink" Target="https://pmc.ncbi.nlm.nih.gov/articles/PMC12286656/"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500CC-256F-46F8-8D2C-AACF91EAC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4197</Words>
  <Characters>23927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Stanford University IT</Company>
  <LinksUpToDate>false</LinksUpToDate>
  <CharactersWithSpaces>28068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cp:lastModifiedBy>Karl Deisseroth</cp:lastModifiedBy>
  <cp:revision>2</cp:revision>
  <cp:lastPrinted>2021-10-07T03:39:00Z</cp:lastPrinted>
  <dcterms:created xsi:type="dcterms:W3CDTF">2025-08-30T21:04:00Z</dcterms:created>
  <dcterms:modified xsi:type="dcterms:W3CDTF">2025-08-30T21:04:00Z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2020-02-06T00:00:00Z</vt:filetime>
  </property>
  <property fmtid="{D5CDD505-2E9C-101B-9397-08002B2CF9AE}" pid="3" name="Creator">
    <vt:lpwstr>Microsoft® Word 2013</vt:lpwstr>
  </property>
  <property fmtid="{D5CDD505-2E9C-101B-9397-08002B2CF9AE}" pid="4" name="LastSaved">
    <vt:filetime>2020-05-06T00:00:00Z</vt:filetime>
  </property>
  <property fmtid="{D5CDD505-2E9C-101B-9397-08002B2CF9AE}" pid="5" name="GrammarlyDocumentId">
    <vt:lpwstr>8d9fc468a5f499e47b5acb1d5dc9a0c6e62a38a3dc0fb92fe1dc898ade18d915</vt:lpwstr>
  </property>
</Properties>
</file>