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56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5058"/>
        <w:gridCol w:w="630"/>
        <w:gridCol w:w="881"/>
        <w:gridCol w:w="1422"/>
        <w:gridCol w:w="2665"/>
      </w:tblGrid>
      <w:tr w:rsidR="0054471F" w:rsidRPr="00FD2BEA">
        <w:trPr>
          <w:trHeight w:hRule="exact" w:val="979"/>
          <w:jc w:val="center"/>
        </w:trPr>
        <w:tc>
          <w:tcPr>
            <w:tcW w:w="1065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:rsidR="0054471F" w:rsidRPr="00FD2BEA" w:rsidRDefault="0054471F" w:rsidP="00AA4735">
            <w:pPr>
              <w:pStyle w:val="DataField11pt-Single"/>
              <w:jc w:val="center"/>
              <w:rPr>
                <w:b/>
                <w:szCs w:val="22"/>
              </w:rPr>
            </w:pPr>
            <w:r w:rsidRPr="00FD2BEA">
              <w:rPr>
                <w:b/>
                <w:szCs w:val="22"/>
              </w:rPr>
              <w:t>BIOGRAPHICAL SKETCH</w:t>
            </w:r>
          </w:p>
          <w:p w:rsidR="0054471F" w:rsidRPr="00FD2BEA" w:rsidRDefault="0054471F" w:rsidP="00AA4735">
            <w:pPr>
              <w:pStyle w:val="HeadNoteNotItalics"/>
              <w:spacing w:before="0" w:after="0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 xml:space="preserve">Provide the following information for the </w:t>
            </w:r>
            <w:r w:rsidR="00D76706" w:rsidRPr="00FD2BEA">
              <w:rPr>
                <w:sz w:val="22"/>
                <w:szCs w:val="22"/>
              </w:rPr>
              <w:t>Senior/</w:t>
            </w:r>
            <w:r w:rsidRPr="00FD2BEA">
              <w:rPr>
                <w:sz w:val="22"/>
                <w:szCs w:val="22"/>
              </w:rPr>
              <w:t xml:space="preserve">key personnel </w:t>
            </w:r>
            <w:r w:rsidR="00934124" w:rsidRPr="00FD2BEA">
              <w:rPr>
                <w:sz w:val="22"/>
                <w:szCs w:val="22"/>
              </w:rPr>
              <w:t>and other significant contributors</w:t>
            </w:r>
            <w:r w:rsidRPr="00FD2BEA">
              <w:rPr>
                <w:sz w:val="22"/>
                <w:szCs w:val="22"/>
              </w:rPr>
              <w:t>.</w:t>
            </w:r>
            <w:r w:rsidRPr="00FD2BEA">
              <w:rPr>
                <w:sz w:val="22"/>
                <w:szCs w:val="22"/>
              </w:rPr>
              <w:br w:type="textWrapping" w:clear="all"/>
              <w:t xml:space="preserve">Follow this format for each person. </w:t>
            </w:r>
            <w:r w:rsidRPr="00FD2BEA">
              <w:rPr>
                <w:b/>
                <w:bCs/>
                <w:sz w:val="22"/>
                <w:szCs w:val="22"/>
              </w:rPr>
              <w:t xml:space="preserve"> DO NOT EXCEED FOUR PAGES.</w:t>
            </w:r>
          </w:p>
        </w:tc>
      </w:tr>
      <w:tr w:rsidR="0054471F" w:rsidRPr="00FD2BEA">
        <w:trPr>
          <w:trHeight w:hRule="exact" w:val="216"/>
          <w:jc w:val="center"/>
        </w:trPr>
        <w:tc>
          <w:tcPr>
            <w:tcW w:w="10656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4471F" w:rsidRPr="00FD2BEA" w:rsidRDefault="0054471F" w:rsidP="00AA47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F72E5" w:rsidRPr="00FD2BEA" w:rsidTr="00E57837">
        <w:trPr>
          <w:trHeight w:val="504"/>
          <w:jc w:val="center"/>
        </w:trPr>
        <w:tc>
          <w:tcPr>
            <w:tcW w:w="56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:rsidR="00FD2BEA" w:rsidRPr="00FD2BEA" w:rsidRDefault="00FD2BEA" w:rsidP="00AA4735">
            <w:pPr>
              <w:pStyle w:val="FormFieldCaption"/>
              <w:rPr>
                <w:sz w:val="22"/>
                <w:szCs w:val="22"/>
              </w:rPr>
            </w:pPr>
          </w:p>
          <w:p w:rsidR="009F72E5" w:rsidRPr="00FD2BEA" w:rsidRDefault="009F72E5" w:rsidP="00AA4735">
            <w:pPr>
              <w:pStyle w:val="FormFieldCaption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NAME</w:t>
            </w:r>
          </w:p>
          <w:p w:rsidR="009F72E5" w:rsidRPr="00FD2BEA" w:rsidRDefault="0067626A" w:rsidP="00AA4735">
            <w:pPr>
              <w:pStyle w:val="DataField11pt-Single"/>
              <w:rPr>
                <w:szCs w:val="22"/>
              </w:rPr>
            </w:pPr>
            <w:r w:rsidRPr="00FD2BEA">
              <w:rPr>
                <w:szCs w:val="22"/>
              </w:rPr>
              <w:t xml:space="preserve">Miller, </w:t>
            </w:r>
            <w:r w:rsidR="00056529" w:rsidRPr="00FD2BEA">
              <w:rPr>
                <w:szCs w:val="22"/>
              </w:rPr>
              <w:t xml:space="preserve">D. </w:t>
            </w:r>
            <w:r w:rsidRPr="00FD2BEA">
              <w:rPr>
                <w:szCs w:val="22"/>
              </w:rPr>
              <w:t>Craig</w:t>
            </w:r>
          </w:p>
        </w:tc>
        <w:tc>
          <w:tcPr>
            <w:tcW w:w="4968" w:type="dxa"/>
            <w:gridSpan w:val="3"/>
            <w:vMerge w:val="restart"/>
            <w:tcBorders>
              <w:top w:val="single" w:sz="6" w:space="0" w:color="auto"/>
              <w:left w:val="nil"/>
              <w:right w:val="nil"/>
            </w:tcBorders>
            <w:tcMar>
              <w:top w:w="14" w:type="dxa"/>
              <w:bottom w:w="14" w:type="dxa"/>
            </w:tcMar>
          </w:tcPr>
          <w:p w:rsidR="00FD2BEA" w:rsidRPr="00FD2BEA" w:rsidRDefault="00FD2BEA" w:rsidP="00AA4735">
            <w:pPr>
              <w:pStyle w:val="FormFieldCaption"/>
              <w:rPr>
                <w:sz w:val="22"/>
                <w:szCs w:val="22"/>
              </w:rPr>
            </w:pPr>
          </w:p>
          <w:p w:rsidR="009F72E5" w:rsidRPr="00FD2BEA" w:rsidRDefault="009F72E5" w:rsidP="00AA4735">
            <w:pPr>
              <w:pStyle w:val="FormFieldCaption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POSITION TITLE</w:t>
            </w:r>
          </w:p>
          <w:p w:rsidR="009F72E5" w:rsidRPr="00FD2BEA" w:rsidRDefault="0067626A" w:rsidP="00AA4735">
            <w:pPr>
              <w:pStyle w:val="DataField11pt-Single"/>
              <w:rPr>
                <w:szCs w:val="22"/>
              </w:rPr>
            </w:pPr>
            <w:r w:rsidRPr="00FD2BEA">
              <w:rPr>
                <w:szCs w:val="22"/>
              </w:rPr>
              <w:t xml:space="preserve">Thelma and Henry </w:t>
            </w:r>
            <w:proofErr w:type="spellStart"/>
            <w:r w:rsidRPr="00FD2BEA">
              <w:rPr>
                <w:szCs w:val="22"/>
              </w:rPr>
              <w:t>Doelger</w:t>
            </w:r>
            <w:proofErr w:type="spellEnd"/>
            <w:r w:rsidRPr="00FD2BEA">
              <w:rPr>
                <w:szCs w:val="22"/>
              </w:rPr>
              <w:t xml:space="preserve"> Professor of Cardiovascular Surgery </w:t>
            </w:r>
            <w:r w:rsidR="0090189D" w:rsidRPr="00FD2BEA">
              <w:rPr>
                <w:szCs w:val="22"/>
              </w:rPr>
              <w:t>, Stanford University Medical School</w:t>
            </w:r>
          </w:p>
        </w:tc>
      </w:tr>
      <w:tr w:rsidR="009F72E5" w:rsidRPr="00FD2BEA" w:rsidTr="00E57837">
        <w:trPr>
          <w:trHeight w:hRule="exact" w:val="812"/>
          <w:jc w:val="center"/>
        </w:trPr>
        <w:tc>
          <w:tcPr>
            <w:tcW w:w="568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4" w:type="dxa"/>
              <w:bottom w:w="14" w:type="dxa"/>
            </w:tcMar>
          </w:tcPr>
          <w:p w:rsidR="009F72E5" w:rsidRPr="00FD2BEA" w:rsidRDefault="005C2BDD" w:rsidP="00AA4735">
            <w:pPr>
              <w:pStyle w:val="FormFieldCaption"/>
              <w:rPr>
                <w:sz w:val="22"/>
                <w:szCs w:val="22"/>
              </w:rPr>
            </w:pPr>
            <w:proofErr w:type="spellStart"/>
            <w:r w:rsidRPr="00FD2BEA">
              <w:rPr>
                <w:sz w:val="22"/>
                <w:szCs w:val="22"/>
              </w:rPr>
              <w:t>eRA</w:t>
            </w:r>
            <w:proofErr w:type="spellEnd"/>
            <w:r w:rsidR="006C1E1F" w:rsidRPr="00FD2BEA">
              <w:rPr>
                <w:sz w:val="22"/>
                <w:szCs w:val="22"/>
              </w:rPr>
              <w:t xml:space="preserve"> </w:t>
            </w:r>
            <w:r w:rsidR="009F72E5" w:rsidRPr="00FD2BEA">
              <w:rPr>
                <w:sz w:val="22"/>
                <w:szCs w:val="22"/>
              </w:rPr>
              <w:t>COMMONS USER NAME</w:t>
            </w:r>
            <w:r w:rsidR="00D76706" w:rsidRPr="00FD2BEA">
              <w:rPr>
                <w:sz w:val="22"/>
                <w:szCs w:val="22"/>
              </w:rPr>
              <w:t xml:space="preserve"> (credential, e.g., agency login)</w:t>
            </w:r>
          </w:p>
          <w:p w:rsidR="009F72E5" w:rsidRPr="00FD2BEA" w:rsidRDefault="0067626A" w:rsidP="00AA4735">
            <w:pPr>
              <w:pStyle w:val="DataField11pt-Single"/>
              <w:rPr>
                <w:szCs w:val="22"/>
              </w:rPr>
            </w:pPr>
            <w:proofErr w:type="spellStart"/>
            <w:r w:rsidRPr="00FD2BEA">
              <w:rPr>
                <w:color w:val="000000"/>
                <w:szCs w:val="22"/>
              </w:rPr>
              <w:t>miller.dcraig</w:t>
            </w:r>
            <w:proofErr w:type="spellEnd"/>
          </w:p>
        </w:tc>
        <w:tc>
          <w:tcPr>
            <w:tcW w:w="4968" w:type="dxa"/>
            <w:gridSpan w:val="3"/>
            <w:vMerge/>
            <w:tcBorders>
              <w:left w:val="nil"/>
              <w:bottom w:val="single" w:sz="6" w:space="0" w:color="auto"/>
              <w:right w:val="nil"/>
            </w:tcBorders>
            <w:tcMar>
              <w:top w:w="14" w:type="dxa"/>
              <w:bottom w:w="14" w:type="dxa"/>
            </w:tcMar>
          </w:tcPr>
          <w:p w:rsidR="009F72E5" w:rsidRPr="00FD2BEA" w:rsidRDefault="009F72E5" w:rsidP="00AA4735">
            <w:pPr>
              <w:pStyle w:val="FormFieldCaption"/>
              <w:rPr>
                <w:sz w:val="22"/>
                <w:szCs w:val="22"/>
              </w:rPr>
            </w:pPr>
          </w:p>
        </w:tc>
      </w:tr>
      <w:tr w:rsidR="0054471F" w:rsidRPr="00FD2BEA" w:rsidTr="00E57837">
        <w:trPr>
          <w:trHeight w:hRule="exact" w:val="600"/>
          <w:jc w:val="center"/>
        </w:trPr>
        <w:tc>
          <w:tcPr>
            <w:tcW w:w="10656" w:type="dxa"/>
            <w:gridSpan w:val="5"/>
            <w:tcBorders>
              <w:left w:val="nil"/>
              <w:bottom w:val="single" w:sz="6" w:space="0" w:color="auto"/>
            </w:tcBorders>
            <w:vAlign w:val="center"/>
          </w:tcPr>
          <w:p w:rsidR="0054471F" w:rsidRPr="00FD2BEA" w:rsidRDefault="0054471F" w:rsidP="00AA4735">
            <w:pPr>
              <w:pStyle w:val="FormFieldCaption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EDUCATION/</w:t>
            </w:r>
            <w:proofErr w:type="gramStart"/>
            <w:r w:rsidRPr="00FD2BEA">
              <w:rPr>
                <w:sz w:val="22"/>
                <w:szCs w:val="22"/>
              </w:rPr>
              <w:t xml:space="preserve">TRAINING  </w:t>
            </w:r>
            <w:r w:rsidRPr="00FD2BEA">
              <w:rPr>
                <w:i/>
                <w:iCs/>
                <w:sz w:val="22"/>
                <w:szCs w:val="22"/>
              </w:rPr>
              <w:t>(</w:t>
            </w:r>
            <w:proofErr w:type="gramEnd"/>
            <w:r w:rsidRPr="00FD2BEA">
              <w:rPr>
                <w:i/>
                <w:iCs/>
                <w:sz w:val="22"/>
                <w:szCs w:val="22"/>
              </w:rPr>
              <w:t xml:space="preserve">Begin with baccalaureate or other initial professional </w:t>
            </w:r>
            <w:r w:rsidR="00D76706" w:rsidRPr="00FD2BEA">
              <w:rPr>
                <w:i/>
                <w:iCs/>
                <w:sz w:val="22"/>
                <w:szCs w:val="22"/>
              </w:rPr>
              <w:t xml:space="preserve">education, such as nursing, </w:t>
            </w:r>
            <w:r w:rsidRPr="00FD2BEA">
              <w:rPr>
                <w:i/>
                <w:iCs/>
                <w:sz w:val="22"/>
                <w:szCs w:val="22"/>
              </w:rPr>
              <w:t>include postdoctoral training</w:t>
            </w:r>
            <w:r w:rsidR="00D76706" w:rsidRPr="00FD2BEA">
              <w:rPr>
                <w:i/>
                <w:iCs/>
                <w:sz w:val="22"/>
                <w:szCs w:val="22"/>
              </w:rPr>
              <w:t xml:space="preserve"> and residency training if applicable</w:t>
            </w:r>
            <w:r w:rsidRPr="00FD2BEA">
              <w:rPr>
                <w:i/>
                <w:iCs/>
                <w:sz w:val="22"/>
                <w:szCs w:val="22"/>
              </w:rPr>
              <w:t>.)</w:t>
            </w:r>
          </w:p>
        </w:tc>
      </w:tr>
      <w:tr w:rsidR="0054471F" w:rsidRPr="00FD2BEA">
        <w:trPr>
          <w:jc w:val="center"/>
        </w:trPr>
        <w:tc>
          <w:tcPr>
            <w:tcW w:w="505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4471F" w:rsidRPr="00FD2BEA" w:rsidRDefault="0054471F" w:rsidP="00AA473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INSTITUTION AND LOCATION</w:t>
            </w: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4471F" w:rsidRPr="00FD2BEA" w:rsidRDefault="0054471F" w:rsidP="00AA473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DEGREE</w:t>
            </w:r>
          </w:p>
          <w:p w:rsidR="0054471F" w:rsidRPr="00FD2BEA" w:rsidRDefault="0054471F" w:rsidP="00AA4735">
            <w:pPr>
              <w:pStyle w:val="FormFieldCaption"/>
              <w:jc w:val="center"/>
              <w:rPr>
                <w:i/>
                <w:iCs/>
                <w:sz w:val="22"/>
                <w:szCs w:val="22"/>
              </w:rPr>
            </w:pPr>
            <w:r w:rsidRPr="00FD2BEA">
              <w:rPr>
                <w:i/>
                <w:iCs/>
                <w:sz w:val="22"/>
                <w:szCs w:val="22"/>
              </w:rPr>
              <w:t>(if applicable)</w:t>
            </w:r>
          </w:p>
        </w:tc>
        <w:tc>
          <w:tcPr>
            <w:tcW w:w="142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54471F" w:rsidRPr="00FD2BEA" w:rsidRDefault="00D76706" w:rsidP="00AA473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MM/YY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4471F" w:rsidRPr="00FD2BEA" w:rsidRDefault="0054471F" w:rsidP="00AA4735">
            <w:pPr>
              <w:pStyle w:val="FormFieldCaption"/>
              <w:jc w:val="center"/>
              <w:rPr>
                <w:sz w:val="22"/>
                <w:szCs w:val="22"/>
              </w:rPr>
            </w:pPr>
            <w:r w:rsidRPr="00FD2BEA">
              <w:rPr>
                <w:sz w:val="22"/>
                <w:szCs w:val="22"/>
              </w:rPr>
              <w:t>FIELD OF STUDY</w:t>
            </w:r>
          </w:p>
        </w:tc>
      </w:tr>
      <w:tr w:rsidR="0067626A" w:rsidRPr="00FD2BEA" w:rsidTr="00AA7DB2">
        <w:trPr>
          <w:jc w:val="center"/>
        </w:trPr>
        <w:tc>
          <w:tcPr>
            <w:tcW w:w="5058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Dartmouth College, Hanover, New Hampshire</w:t>
            </w:r>
          </w:p>
        </w:tc>
        <w:tc>
          <w:tcPr>
            <w:tcW w:w="1511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 xml:space="preserve">  -</w:t>
            </w:r>
            <w:r w:rsidR="00151266" w:rsidRPr="00FD2BEA">
              <w:rPr>
                <w:rFonts w:ascii="Arial" w:hAnsi="Arial" w:cs="Arial"/>
                <w:noProof w:val="0"/>
                <w:sz w:val="22"/>
                <w:szCs w:val="22"/>
              </w:rPr>
              <w:t>--</w:t>
            </w:r>
          </w:p>
        </w:tc>
        <w:tc>
          <w:tcPr>
            <w:tcW w:w="1422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1965-1968</w:t>
            </w:r>
          </w:p>
        </w:tc>
        <w:tc>
          <w:tcPr>
            <w:tcW w:w="2665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Chemistry/ Math.</w:t>
            </w:r>
          </w:p>
        </w:tc>
      </w:tr>
      <w:tr w:rsidR="0067626A" w:rsidRPr="00FD2BEA" w:rsidTr="00AA7DB2">
        <w:trPr>
          <w:jc w:val="center"/>
        </w:trPr>
        <w:tc>
          <w:tcPr>
            <w:tcW w:w="50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Stanford University Medical School, Stanford, CA</w:t>
            </w: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B.A.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1969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7626A" w:rsidRPr="00FD2BEA" w:rsidRDefault="00056529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 xml:space="preserve">Basic </w:t>
            </w:r>
            <w:r w:rsidR="0067626A" w:rsidRPr="00FD2BEA">
              <w:rPr>
                <w:rFonts w:ascii="Arial" w:hAnsi="Arial" w:cs="Arial"/>
                <w:noProof w:val="0"/>
                <w:sz w:val="22"/>
                <w:szCs w:val="22"/>
              </w:rPr>
              <w:t>Medical Sciences</w:t>
            </w:r>
          </w:p>
        </w:tc>
      </w:tr>
      <w:tr w:rsidR="0067626A" w:rsidRPr="00FD2BEA" w:rsidTr="00AA7DB2">
        <w:trPr>
          <w:jc w:val="center"/>
        </w:trPr>
        <w:tc>
          <w:tcPr>
            <w:tcW w:w="50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Stanford University Medical School, Stanford, CA</w:t>
            </w:r>
          </w:p>
        </w:tc>
        <w:tc>
          <w:tcPr>
            <w:tcW w:w="151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M.D.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1972</w:t>
            </w: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7626A" w:rsidRPr="00FD2BEA" w:rsidRDefault="0067626A" w:rsidP="00AA4735">
            <w:pPr>
              <w:pStyle w:val="Fill-InText"/>
              <w:spacing w:before="0"/>
              <w:rPr>
                <w:rFonts w:ascii="Arial" w:hAnsi="Arial" w:cs="Arial"/>
                <w:noProof w:val="0"/>
                <w:sz w:val="22"/>
                <w:szCs w:val="22"/>
              </w:rPr>
            </w:pPr>
            <w:r w:rsidRPr="00FD2BEA">
              <w:rPr>
                <w:rFonts w:ascii="Arial" w:hAnsi="Arial" w:cs="Arial"/>
                <w:noProof w:val="0"/>
                <w:sz w:val="22"/>
                <w:szCs w:val="22"/>
              </w:rPr>
              <w:t>Medicine</w:t>
            </w:r>
          </w:p>
        </w:tc>
      </w:tr>
    </w:tbl>
    <w:p w:rsidR="00F07AB3" w:rsidRPr="00FD2BEA" w:rsidRDefault="00F07AB3" w:rsidP="00AA4735">
      <w:pPr>
        <w:pStyle w:val="DataField11pt-Single"/>
        <w:rPr>
          <w:szCs w:val="22"/>
        </w:rPr>
      </w:pPr>
    </w:p>
    <w:p w:rsidR="009211D3" w:rsidRPr="00F92B65" w:rsidRDefault="0067626A" w:rsidP="00D24191">
      <w:pPr>
        <w:pStyle w:val="DataField11pt-Single"/>
        <w:numPr>
          <w:ilvl w:val="0"/>
          <w:numId w:val="15"/>
        </w:numPr>
        <w:ind w:left="540"/>
        <w:rPr>
          <w:sz w:val="20"/>
        </w:rPr>
      </w:pPr>
      <w:r w:rsidRPr="00F92B65">
        <w:rPr>
          <w:b/>
          <w:sz w:val="20"/>
        </w:rPr>
        <w:t>Personal Statement</w:t>
      </w:r>
    </w:p>
    <w:p w:rsidR="0090189D" w:rsidRPr="00F92B65" w:rsidRDefault="0090189D" w:rsidP="00D24191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As a</w:t>
      </w:r>
      <w:r w:rsidR="00B75374" w:rsidRPr="00F92B65">
        <w:rPr>
          <w:rFonts w:ascii="Arial" w:hAnsi="Arial" w:cs="Arial"/>
          <w:sz w:val="20"/>
          <w:szCs w:val="20"/>
        </w:rPr>
        <w:t>n academic</w:t>
      </w:r>
      <w:r w:rsidRPr="00F92B65">
        <w:rPr>
          <w:rFonts w:ascii="Arial" w:hAnsi="Arial" w:cs="Arial"/>
          <w:sz w:val="20"/>
          <w:szCs w:val="20"/>
        </w:rPr>
        <w:t xml:space="preserve"> cardiovascular surgeon </w:t>
      </w:r>
      <w:r w:rsidR="00280802" w:rsidRPr="00F92B65">
        <w:rPr>
          <w:rFonts w:ascii="Arial" w:hAnsi="Arial" w:cs="Arial"/>
          <w:sz w:val="20"/>
          <w:szCs w:val="20"/>
        </w:rPr>
        <w:t>I have</w:t>
      </w:r>
      <w:r w:rsidR="00B75374" w:rsidRPr="00F92B65">
        <w:rPr>
          <w:rFonts w:ascii="Arial" w:hAnsi="Arial" w:cs="Arial"/>
          <w:sz w:val="20"/>
          <w:szCs w:val="20"/>
        </w:rPr>
        <w:t xml:space="preserve"> </w:t>
      </w:r>
      <w:r w:rsidR="00280802" w:rsidRPr="00F92B65">
        <w:rPr>
          <w:rFonts w:ascii="Arial" w:hAnsi="Arial" w:cs="Arial"/>
          <w:sz w:val="20"/>
          <w:szCs w:val="20"/>
        </w:rPr>
        <w:t xml:space="preserve">focused </w:t>
      </w:r>
      <w:r w:rsidRPr="00F92B65">
        <w:rPr>
          <w:rFonts w:ascii="Arial" w:hAnsi="Arial" w:cs="Arial"/>
          <w:sz w:val="20"/>
          <w:szCs w:val="20"/>
        </w:rPr>
        <w:t>in the field</w:t>
      </w:r>
      <w:r w:rsidR="00B75374" w:rsidRPr="00F92B65">
        <w:rPr>
          <w:rFonts w:ascii="Arial" w:hAnsi="Arial" w:cs="Arial"/>
          <w:sz w:val="20"/>
          <w:szCs w:val="20"/>
        </w:rPr>
        <w:t>s</w:t>
      </w:r>
      <w:r w:rsidRPr="00F92B65">
        <w:rPr>
          <w:rFonts w:ascii="Arial" w:hAnsi="Arial" w:cs="Arial"/>
          <w:sz w:val="20"/>
          <w:szCs w:val="20"/>
        </w:rPr>
        <w:t xml:space="preserve"> of </w:t>
      </w:r>
      <w:r w:rsidR="00B75374" w:rsidRPr="00F92B65">
        <w:rPr>
          <w:rFonts w:ascii="Arial" w:hAnsi="Arial" w:cs="Arial"/>
          <w:sz w:val="20"/>
          <w:szCs w:val="20"/>
        </w:rPr>
        <w:t>valve disease</w:t>
      </w:r>
      <w:r w:rsidR="00E367AA" w:rsidRPr="00F92B65">
        <w:rPr>
          <w:rFonts w:ascii="Arial" w:hAnsi="Arial" w:cs="Arial"/>
          <w:sz w:val="20"/>
          <w:szCs w:val="20"/>
        </w:rPr>
        <w:t>/</w:t>
      </w:r>
      <w:r w:rsidR="00B75374" w:rsidRPr="00F92B65">
        <w:rPr>
          <w:rFonts w:ascii="Arial" w:hAnsi="Arial" w:cs="Arial"/>
          <w:sz w:val="20"/>
          <w:szCs w:val="20"/>
        </w:rPr>
        <w:t>re</w:t>
      </w:r>
      <w:r w:rsidR="00E367AA" w:rsidRPr="00F92B65">
        <w:rPr>
          <w:rFonts w:ascii="Arial" w:hAnsi="Arial" w:cs="Arial"/>
          <w:sz w:val="20"/>
          <w:szCs w:val="20"/>
        </w:rPr>
        <w:t>pa</w:t>
      </w:r>
      <w:r w:rsidR="00B75374" w:rsidRPr="00F92B65">
        <w:rPr>
          <w:rFonts w:ascii="Arial" w:hAnsi="Arial" w:cs="Arial"/>
          <w:sz w:val="20"/>
          <w:szCs w:val="20"/>
        </w:rPr>
        <w:t xml:space="preserve">ir and </w:t>
      </w:r>
      <w:r w:rsidRPr="00F92B65">
        <w:rPr>
          <w:rFonts w:ascii="Arial" w:hAnsi="Arial" w:cs="Arial"/>
          <w:sz w:val="20"/>
          <w:szCs w:val="20"/>
        </w:rPr>
        <w:t>tho</w:t>
      </w:r>
      <w:r w:rsidR="00B75374" w:rsidRPr="00F92B65">
        <w:rPr>
          <w:rFonts w:ascii="Arial" w:hAnsi="Arial" w:cs="Arial"/>
          <w:sz w:val="20"/>
          <w:szCs w:val="20"/>
        </w:rPr>
        <w:t>r</w:t>
      </w:r>
      <w:r w:rsidRPr="00F92B65">
        <w:rPr>
          <w:rFonts w:ascii="Arial" w:hAnsi="Arial" w:cs="Arial"/>
          <w:sz w:val="20"/>
          <w:szCs w:val="20"/>
        </w:rPr>
        <w:t xml:space="preserve">acic aortic diseases and </w:t>
      </w:r>
      <w:r w:rsidR="00EF226F" w:rsidRPr="00F92B65">
        <w:rPr>
          <w:rFonts w:ascii="Arial" w:hAnsi="Arial" w:cs="Arial"/>
          <w:sz w:val="20"/>
          <w:szCs w:val="20"/>
        </w:rPr>
        <w:t xml:space="preserve">their </w:t>
      </w:r>
      <w:r w:rsidRPr="00F92B65">
        <w:rPr>
          <w:rFonts w:ascii="Arial" w:hAnsi="Arial" w:cs="Arial"/>
          <w:sz w:val="20"/>
          <w:szCs w:val="20"/>
        </w:rPr>
        <w:t>treatment for over 32 years</w:t>
      </w:r>
      <w:r w:rsidR="00A223A9" w:rsidRPr="00F92B65">
        <w:rPr>
          <w:rFonts w:ascii="Arial" w:hAnsi="Arial" w:cs="Arial"/>
          <w:sz w:val="20"/>
          <w:szCs w:val="20"/>
        </w:rPr>
        <w:t xml:space="preserve"> at Stanford</w:t>
      </w:r>
      <w:r w:rsidRPr="00F92B65">
        <w:rPr>
          <w:rFonts w:ascii="Arial" w:hAnsi="Arial" w:cs="Arial"/>
          <w:sz w:val="20"/>
          <w:szCs w:val="20"/>
        </w:rPr>
        <w:t xml:space="preserve">, including forming the </w:t>
      </w:r>
      <w:r w:rsidR="00A62209" w:rsidRPr="00F92B65">
        <w:rPr>
          <w:rFonts w:ascii="Arial" w:hAnsi="Arial" w:cs="Arial"/>
          <w:sz w:val="20"/>
          <w:szCs w:val="20"/>
        </w:rPr>
        <w:t>multi-disciplina</w:t>
      </w:r>
      <w:r w:rsidR="002B414F" w:rsidRPr="00F92B65">
        <w:rPr>
          <w:rFonts w:ascii="Arial" w:hAnsi="Arial" w:cs="Arial"/>
          <w:sz w:val="20"/>
          <w:szCs w:val="20"/>
        </w:rPr>
        <w:t>ry</w:t>
      </w:r>
      <w:r w:rsidR="00A62209" w:rsidRPr="00F92B65">
        <w:rPr>
          <w:rFonts w:ascii="Arial" w:hAnsi="Arial" w:cs="Arial"/>
          <w:sz w:val="20"/>
          <w:szCs w:val="20"/>
        </w:rPr>
        <w:t xml:space="preserve"> </w:t>
      </w:r>
      <w:r w:rsidRPr="00F92B65">
        <w:rPr>
          <w:rFonts w:ascii="Arial" w:hAnsi="Arial" w:cs="Arial"/>
          <w:sz w:val="20"/>
          <w:szCs w:val="20"/>
        </w:rPr>
        <w:t xml:space="preserve">Stanford </w:t>
      </w:r>
      <w:r w:rsidR="00A62209" w:rsidRPr="00F92B65">
        <w:rPr>
          <w:rFonts w:ascii="Arial" w:hAnsi="Arial" w:cs="Arial"/>
          <w:sz w:val="20"/>
          <w:szCs w:val="20"/>
        </w:rPr>
        <w:t xml:space="preserve">University </w:t>
      </w:r>
      <w:r w:rsidRPr="00F92B65">
        <w:rPr>
          <w:rFonts w:ascii="Arial" w:hAnsi="Arial" w:cs="Arial"/>
          <w:sz w:val="20"/>
          <w:szCs w:val="20"/>
        </w:rPr>
        <w:t xml:space="preserve">Center for Marfan Syndrome and Related Connective Tissue Disorders in 1988, </w:t>
      </w:r>
      <w:r w:rsidR="007713D9" w:rsidRPr="00F92B65">
        <w:rPr>
          <w:rFonts w:ascii="Arial" w:hAnsi="Arial" w:cs="Arial"/>
          <w:sz w:val="20"/>
          <w:szCs w:val="20"/>
        </w:rPr>
        <w:t xml:space="preserve">developing better surgical approaches for patients with acute aortic dissections, </w:t>
      </w:r>
      <w:r w:rsidRPr="00F92B65">
        <w:rPr>
          <w:rFonts w:ascii="Arial" w:hAnsi="Arial" w:cs="Arial"/>
          <w:sz w:val="20"/>
          <w:szCs w:val="20"/>
        </w:rPr>
        <w:t xml:space="preserve">pioneering the use of </w:t>
      </w:r>
      <w:r w:rsidR="007713D9" w:rsidRPr="00F92B65">
        <w:rPr>
          <w:rFonts w:ascii="Arial" w:hAnsi="Arial" w:cs="Arial"/>
          <w:sz w:val="20"/>
          <w:szCs w:val="20"/>
        </w:rPr>
        <w:t xml:space="preserve">thoracic aortic </w:t>
      </w:r>
      <w:r w:rsidRPr="00F92B65">
        <w:rPr>
          <w:rFonts w:ascii="Arial" w:hAnsi="Arial" w:cs="Arial"/>
          <w:sz w:val="20"/>
          <w:szCs w:val="20"/>
        </w:rPr>
        <w:t>endovascu</w:t>
      </w:r>
      <w:r w:rsidR="00A62209" w:rsidRPr="00F92B65">
        <w:rPr>
          <w:rFonts w:ascii="Arial" w:hAnsi="Arial" w:cs="Arial"/>
          <w:sz w:val="20"/>
          <w:szCs w:val="20"/>
        </w:rPr>
        <w:t>la</w:t>
      </w:r>
      <w:r w:rsidRPr="00F92B65">
        <w:rPr>
          <w:rFonts w:ascii="Arial" w:hAnsi="Arial" w:cs="Arial"/>
          <w:sz w:val="20"/>
          <w:szCs w:val="20"/>
        </w:rPr>
        <w:t xml:space="preserve">r stent-grafts (TEVAR) in 1992, </w:t>
      </w:r>
      <w:r w:rsidR="002B414F" w:rsidRPr="00F92B65">
        <w:rPr>
          <w:rFonts w:ascii="Arial" w:hAnsi="Arial" w:cs="Arial"/>
          <w:sz w:val="20"/>
          <w:szCs w:val="20"/>
        </w:rPr>
        <w:t xml:space="preserve">and refining </w:t>
      </w:r>
      <w:r w:rsidR="007713D9" w:rsidRPr="00F92B65">
        <w:rPr>
          <w:rFonts w:ascii="Arial" w:hAnsi="Arial" w:cs="Arial"/>
          <w:sz w:val="20"/>
          <w:szCs w:val="20"/>
        </w:rPr>
        <w:t xml:space="preserve">techniques of </w:t>
      </w:r>
      <w:r w:rsidR="002B414F" w:rsidRPr="00F92B65">
        <w:rPr>
          <w:rFonts w:ascii="Arial" w:hAnsi="Arial" w:cs="Arial"/>
          <w:sz w:val="20"/>
          <w:szCs w:val="20"/>
        </w:rPr>
        <w:t>valve-sparing aortic root replacement (V-SARR) since 1993.</w:t>
      </w:r>
      <w:r w:rsidR="007713D9" w:rsidRPr="00F92B65">
        <w:rPr>
          <w:rFonts w:ascii="Arial" w:hAnsi="Arial" w:cs="Arial"/>
          <w:sz w:val="20"/>
          <w:szCs w:val="20"/>
        </w:rPr>
        <w:t xml:space="preserve">  </w:t>
      </w:r>
      <w:r w:rsidR="00280802" w:rsidRPr="00F92B65">
        <w:rPr>
          <w:rFonts w:ascii="Arial" w:hAnsi="Arial" w:cs="Arial"/>
          <w:sz w:val="20"/>
          <w:szCs w:val="20"/>
        </w:rPr>
        <w:t>I am</w:t>
      </w:r>
      <w:r w:rsidR="00E367AA" w:rsidRPr="00F92B65">
        <w:rPr>
          <w:rFonts w:ascii="Arial" w:hAnsi="Arial" w:cs="Arial"/>
          <w:sz w:val="20"/>
          <w:szCs w:val="20"/>
        </w:rPr>
        <w:t xml:space="preserve"> a member of the National Marfan Foundation (NMF) Professional Advisory Board and </w:t>
      </w:r>
      <w:r w:rsidR="00B75374" w:rsidRPr="00F92B65">
        <w:rPr>
          <w:rFonts w:ascii="Arial" w:hAnsi="Arial" w:cs="Arial"/>
          <w:sz w:val="20"/>
          <w:szCs w:val="20"/>
        </w:rPr>
        <w:t xml:space="preserve">participated in the design </w:t>
      </w:r>
      <w:r w:rsidR="00EF226F" w:rsidRPr="00F92B65">
        <w:rPr>
          <w:rFonts w:ascii="Arial" w:hAnsi="Arial" w:cs="Arial"/>
          <w:sz w:val="20"/>
          <w:szCs w:val="20"/>
        </w:rPr>
        <w:t xml:space="preserve">and conduct </w:t>
      </w:r>
      <w:r w:rsidR="00B75374" w:rsidRPr="00F92B65">
        <w:rPr>
          <w:rFonts w:ascii="Arial" w:hAnsi="Arial" w:cs="Arial"/>
          <w:sz w:val="20"/>
          <w:szCs w:val="20"/>
        </w:rPr>
        <w:t xml:space="preserve">of the </w:t>
      </w:r>
      <w:r w:rsidR="00E367AA" w:rsidRPr="00F92B65">
        <w:rPr>
          <w:rFonts w:ascii="Arial" w:hAnsi="Arial" w:cs="Arial"/>
          <w:sz w:val="20"/>
          <w:szCs w:val="20"/>
        </w:rPr>
        <w:t>N</w:t>
      </w:r>
      <w:r w:rsidR="00FB5CBC" w:rsidRPr="00F92B65">
        <w:rPr>
          <w:rFonts w:ascii="Arial" w:hAnsi="Arial" w:cs="Arial"/>
          <w:sz w:val="20"/>
          <w:szCs w:val="20"/>
        </w:rPr>
        <w:t>MF</w:t>
      </w:r>
      <w:r w:rsidR="00EF226F" w:rsidRPr="00F92B65">
        <w:rPr>
          <w:rFonts w:ascii="Arial" w:hAnsi="Arial" w:cs="Arial"/>
          <w:sz w:val="20"/>
          <w:szCs w:val="20"/>
        </w:rPr>
        <w:t>-</w:t>
      </w:r>
      <w:r w:rsidR="00B75374" w:rsidRPr="00F92B65">
        <w:rPr>
          <w:rFonts w:ascii="Arial" w:hAnsi="Arial" w:cs="Arial"/>
          <w:sz w:val="20"/>
          <w:szCs w:val="20"/>
        </w:rPr>
        <w:t xml:space="preserve">sponsored </w:t>
      </w:r>
      <w:r w:rsidR="00B75374" w:rsidRPr="00F92B65">
        <w:rPr>
          <w:rFonts w:ascii="Arial" w:hAnsi="Arial" w:cs="Arial"/>
          <w:b/>
          <w:i/>
          <w:sz w:val="20"/>
          <w:szCs w:val="20"/>
        </w:rPr>
        <w:t>Aortic Valve Operative Outcomes in Marfan Patients Study</w:t>
      </w:r>
      <w:r w:rsidR="00B75374" w:rsidRPr="00F92B65">
        <w:rPr>
          <w:rFonts w:ascii="Arial" w:hAnsi="Arial" w:cs="Arial"/>
          <w:b/>
          <w:sz w:val="20"/>
          <w:szCs w:val="20"/>
        </w:rPr>
        <w:t xml:space="preserve"> </w:t>
      </w:r>
      <w:r w:rsidR="00B75374" w:rsidRPr="00F92B65">
        <w:rPr>
          <w:rFonts w:ascii="Arial" w:hAnsi="Arial" w:cs="Arial"/>
          <w:sz w:val="20"/>
          <w:szCs w:val="20"/>
        </w:rPr>
        <w:t>(</w:t>
      </w:r>
      <w:r w:rsidR="00B75374" w:rsidRPr="00F92B65">
        <w:rPr>
          <w:rFonts w:ascii="Arial" w:hAnsi="Arial" w:cs="Arial"/>
          <w:b/>
          <w:i/>
          <w:sz w:val="20"/>
          <w:szCs w:val="20"/>
        </w:rPr>
        <w:t>AVOOMP</w:t>
      </w:r>
      <w:r w:rsidR="00B75374" w:rsidRPr="00F92B65">
        <w:rPr>
          <w:rFonts w:ascii="Arial" w:hAnsi="Arial" w:cs="Arial"/>
          <w:sz w:val="20"/>
          <w:szCs w:val="20"/>
        </w:rPr>
        <w:t xml:space="preserve">), which Stanford has participated in since its inception in 2005 and </w:t>
      </w:r>
      <w:r w:rsidR="00FB5CBC" w:rsidRPr="00F92B65">
        <w:rPr>
          <w:rFonts w:ascii="Arial" w:hAnsi="Arial" w:cs="Arial"/>
          <w:sz w:val="20"/>
          <w:szCs w:val="20"/>
        </w:rPr>
        <w:t xml:space="preserve">along </w:t>
      </w:r>
      <w:r w:rsidR="00EF226F" w:rsidRPr="00F92B65">
        <w:rPr>
          <w:rFonts w:ascii="Arial" w:hAnsi="Arial" w:cs="Arial"/>
          <w:sz w:val="20"/>
          <w:szCs w:val="20"/>
        </w:rPr>
        <w:t xml:space="preserve">with the Mayo Clinic </w:t>
      </w:r>
      <w:r w:rsidR="00B75374" w:rsidRPr="00F92B65">
        <w:rPr>
          <w:rFonts w:ascii="Arial" w:hAnsi="Arial" w:cs="Arial"/>
          <w:sz w:val="20"/>
          <w:szCs w:val="20"/>
        </w:rPr>
        <w:t>has enrolled the most patients</w:t>
      </w:r>
      <w:r w:rsidR="00FB5CBC" w:rsidRPr="00F92B65">
        <w:rPr>
          <w:rFonts w:ascii="Arial" w:hAnsi="Arial" w:cs="Arial"/>
          <w:sz w:val="20"/>
          <w:szCs w:val="20"/>
        </w:rPr>
        <w:t xml:space="preserve"> in AVVOMP</w:t>
      </w:r>
      <w:r w:rsidR="00B75374" w:rsidRPr="00F92B65">
        <w:rPr>
          <w:rFonts w:ascii="Arial" w:hAnsi="Arial" w:cs="Arial"/>
          <w:sz w:val="20"/>
          <w:szCs w:val="20"/>
        </w:rPr>
        <w:t xml:space="preserve">.  </w:t>
      </w:r>
      <w:r w:rsidR="00E367AA" w:rsidRPr="00F92B65">
        <w:rPr>
          <w:rFonts w:ascii="Arial" w:hAnsi="Arial" w:cs="Arial"/>
          <w:sz w:val="20"/>
          <w:szCs w:val="20"/>
        </w:rPr>
        <w:t xml:space="preserve">The current </w:t>
      </w:r>
      <w:r w:rsidR="00EF226F" w:rsidRPr="00F92B65">
        <w:rPr>
          <w:rFonts w:ascii="Arial" w:hAnsi="Arial" w:cs="Arial"/>
          <w:sz w:val="20"/>
          <w:szCs w:val="20"/>
        </w:rPr>
        <w:t xml:space="preserve">NIH </w:t>
      </w:r>
      <w:r w:rsidR="00E367AA" w:rsidRPr="00F92B65">
        <w:rPr>
          <w:rFonts w:ascii="Arial" w:hAnsi="Arial" w:cs="Arial"/>
          <w:sz w:val="20"/>
          <w:szCs w:val="20"/>
        </w:rPr>
        <w:t xml:space="preserve">application </w:t>
      </w:r>
      <w:r w:rsidR="00FB5CBC" w:rsidRPr="00F92B65">
        <w:rPr>
          <w:rFonts w:ascii="Arial" w:hAnsi="Arial" w:cs="Arial"/>
          <w:sz w:val="20"/>
          <w:szCs w:val="20"/>
        </w:rPr>
        <w:t xml:space="preserve">will </w:t>
      </w:r>
      <w:r w:rsidR="00E367AA" w:rsidRPr="00F92B65">
        <w:rPr>
          <w:rFonts w:ascii="Arial" w:hAnsi="Arial" w:cs="Arial"/>
          <w:sz w:val="20"/>
          <w:szCs w:val="20"/>
        </w:rPr>
        <w:t xml:space="preserve">extend this </w:t>
      </w:r>
      <w:r w:rsidR="00FB5CBC" w:rsidRPr="00F92B65">
        <w:rPr>
          <w:rFonts w:ascii="Arial" w:hAnsi="Arial" w:cs="Arial"/>
          <w:sz w:val="20"/>
          <w:szCs w:val="20"/>
        </w:rPr>
        <w:t xml:space="preserve">study </w:t>
      </w:r>
      <w:r w:rsidR="00E367AA" w:rsidRPr="00F92B65">
        <w:rPr>
          <w:rFonts w:ascii="Arial" w:hAnsi="Arial" w:cs="Arial"/>
          <w:sz w:val="20"/>
          <w:szCs w:val="20"/>
        </w:rPr>
        <w:t xml:space="preserve">to determine and compare outcomes after both types of aortic root replacement in patients with the Marfan syndrome.  </w:t>
      </w:r>
      <w:r w:rsidR="00280802" w:rsidRPr="00F92B65">
        <w:rPr>
          <w:rFonts w:ascii="Arial" w:hAnsi="Arial" w:cs="Arial"/>
          <w:sz w:val="20"/>
          <w:szCs w:val="20"/>
        </w:rPr>
        <w:t>I am</w:t>
      </w:r>
      <w:r w:rsidR="00B75374" w:rsidRPr="00F92B65">
        <w:rPr>
          <w:rFonts w:ascii="Arial" w:hAnsi="Arial" w:cs="Arial"/>
          <w:sz w:val="20"/>
          <w:szCs w:val="20"/>
        </w:rPr>
        <w:t xml:space="preserve"> currently </w:t>
      </w:r>
      <w:r w:rsidR="00EF226F" w:rsidRPr="00F92B65">
        <w:rPr>
          <w:rFonts w:ascii="Arial" w:hAnsi="Arial" w:cs="Arial"/>
          <w:sz w:val="20"/>
          <w:szCs w:val="20"/>
        </w:rPr>
        <w:t xml:space="preserve">also </w:t>
      </w:r>
      <w:r w:rsidR="00280802" w:rsidRPr="00F92B65">
        <w:rPr>
          <w:rFonts w:ascii="Arial" w:hAnsi="Arial" w:cs="Arial"/>
          <w:sz w:val="20"/>
          <w:szCs w:val="20"/>
        </w:rPr>
        <w:t xml:space="preserve">the </w:t>
      </w:r>
      <w:r w:rsidR="00B75374" w:rsidRPr="00F92B65">
        <w:rPr>
          <w:rFonts w:ascii="Arial" w:hAnsi="Arial" w:cs="Arial"/>
          <w:sz w:val="20"/>
          <w:szCs w:val="20"/>
        </w:rPr>
        <w:t xml:space="preserve">Stanford PI </w:t>
      </w:r>
      <w:r w:rsidR="00E367AA" w:rsidRPr="00F92B65">
        <w:rPr>
          <w:rFonts w:ascii="Arial" w:hAnsi="Arial" w:cs="Arial"/>
          <w:sz w:val="20"/>
          <w:szCs w:val="20"/>
        </w:rPr>
        <w:t xml:space="preserve">and on the Executive Committee of </w:t>
      </w:r>
      <w:r w:rsidR="00B75374" w:rsidRPr="00F92B65">
        <w:rPr>
          <w:rFonts w:ascii="Arial" w:hAnsi="Arial" w:cs="Arial"/>
          <w:sz w:val="20"/>
          <w:szCs w:val="20"/>
        </w:rPr>
        <w:t xml:space="preserve">the </w:t>
      </w:r>
      <w:r w:rsidR="00E367AA" w:rsidRPr="00F92B65">
        <w:rPr>
          <w:rFonts w:ascii="Arial" w:hAnsi="Arial" w:cs="Arial"/>
          <w:sz w:val="20"/>
          <w:szCs w:val="20"/>
        </w:rPr>
        <w:t xml:space="preserve">Edwards </w:t>
      </w:r>
      <w:r w:rsidR="00B75374" w:rsidRPr="00F92B65">
        <w:rPr>
          <w:rFonts w:ascii="Arial" w:hAnsi="Arial" w:cs="Arial"/>
          <w:sz w:val="20"/>
          <w:szCs w:val="20"/>
        </w:rPr>
        <w:t>PARTNER perc</w:t>
      </w:r>
      <w:r w:rsidR="00E367AA" w:rsidRPr="00F92B65">
        <w:rPr>
          <w:rFonts w:ascii="Arial" w:hAnsi="Arial" w:cs="Arial"/>
          <w:sz w:val="20"/>
          <w:szCs w:val="20"/>
        </w:rPr>
        <w:t>u</w:t>
      </w:r>
      <w:r w:rsidR="00B75374" w:rsidRPr="00F92B65">
        <w:rPr>
          <w:rFonts w:ascii="Arial" w:hAnsi="Arial" w:cs="Arial"/>
          <w:sz w:val="20"/>
          <w:szCs w:val="20"/>
        </w:rPr>
        <w:t xml:space="preserve">taneous AVR </w:t>
      </w:r>
      <w:r w:rsidR="000A15FF" w:rsidRPr="00F92B65">
        <w:rPr>
          <w:rFonts w:ascii="Arial" w:hAnsi="Arial" w:cs="Arial"/>
          <w:sz w:val="20"/>
          <w:szCs w:val="20"/>
        </w:rPr>
        <w:t xml:space="preserve">pivotal </w:t>
      </w:r>
      <w:r w:rsidR="00FB5CBC" w:rsidRPr="00F92B65">
        <w:rPr>
          <w:rFonts w:ascii="Arial" w:hAnsi="Arial" w:cs="Arial"/>
          <w:sz w:val="20"/>
          <w:szCs w:val="20"/>
        </w:rPr>
        <w:t>randomized trial</w:t>
      </w:r>
      <w:r w:rsidR="00E367AA" w:rsidRPr="00F92B65">
        <w:rPr>
          <w:rFonts w:ascii="Arial" w:hAnsi="Arial" w:cs="Arial"/>
          <w:sz w:val="20"/>
          <w:szCs w:val="20"/>
        </w:rPr>
        <w:t xml:space="preserve">, and has been the PI of </w:t>
      </w:r>
      <w:r w:rsidR="000A15FF" w:rsidRPr="00F92B65">
        <w:rPr>
          <w:rFonts w:ascii="Arial" w:hAnsi="Arial" w:cs="Arial"/>
          <w:sz w:val="20"/>
          <w:szCs w:val="20"/>
        </w:rPr>
        <w:t xml:space="preserve">VA </w:t>
      </w:r>
      <w:r w:rsidR="00E367AA" w:rsidRPr="00F92B65">
        <w:rPr>
          <w:rFonts w:ascii="Arial" w:hAnsi="Arial" w:cs="Arial"/>
          <w:sz w:val="20"/>
          <w:szCs w:val="20"/>
        </w:rPr>
        <w:t xml:space="preserve">randomized valve trials in the past.  </w:t>
      </w:r>
      <w:r w:rsidR="00280802" w:rsidRPr="00F92B65">
        <w:rPr>
          <w:rFonts w:ascii="Arial" w:hAnsi="Arial" w:cs="Arial"/>
          <w:sz w:val="20"/>
          <w:szCs w:val="20"/>
        </w:rPr>
        <w:t>I also have</w:t>
      </w:r>
      <w:r w:rsidR="00B75374" w:rsidRPr="00F92B65">
        <w:rPr>
          <w:rFonts w:ascii="Arial" w:hAnsi="Arial" w:cs="Arial"/>
          <w:sz w:val="20"/>
          <w:szCs w:val="20"/>
        </w:rPr>
        <w:t xml:space="preserve"> a </w:t>
      </w:r>
      <w:r w:rsidR="00280802" w:rsidRPr="00F92B65">
        <w:rPr>
          <w:rFonts w:ascii="Arial" w:hAnsi="Arial" w:cs="Arial"/>
          <w:sz w:val="20"/>
          <w:szCs w:val="20"/>
        </w:rPr>
        <w:t>27-year</w:t>
      </w:r>
      <w:r w:rsidR="00B75374" w:rsidRPr="00F92B65">
        <w:rPr>
          <w:rFonts w:ascii="Arial" w:hAnsi="Arial" w:cs="Arial"/>
          <w:sz w:val="20"/>
          <w:szCs w:val="20"/>
        </w:rPr>
        <w:t xml:space="preserve"> track record as PI of NIH funded RO1 research grants</w:t>
      </w:r>
      <w:r w:rsidR="007713D9" w:rsidRPr="00F92B65">
        <w:rPr>
          <w:rFonts w:ascii="Arial" w:hAnsi="Arial" w:cs="Arial"/>
          <w:sz w:val="20"/>
          <w:szCs w:val="20"/>
        </w:rPr>
        <w:t xml:space="preserve"> </w:t>
      </w:r>
      <w:r w:rsidR="00E367AA" w:rsidRPr="00F92B65">
        <w:rPr>
          <w:rFonts w:ascii="Arial" w:hAnsi="Arial" w:cs="Arial"/>
          <w:sz w:val="20"/>
          <w:szCs w:val="20"/>
        </w:rPr>
        <w:t>involving basic experimental laboratory work in the field of cardiac mechanics,</w:t>
      </w:r>
      <w:r w:rsidR="000A15FF" w:rsidRPr="00F92B65">
        <w:rPr>
          <w:rFonts w:ascii="Arial" w:hAnsi="Arial" w:cs="Arial"/>
          <w:sz w:val="20"/>
          <w:szCs w:val="20"/>
        </w:rPr>
        <w:t xml:space="preserve"> </w:t>
      </w:r>
      <w:r w:rsidR="00E367AA" w:rsidRPr="00F92B65">
        <w:rPr>
          <w:rFonts w:ascii="Arial" w:hAnsi="Arial" w:cs="Arial"/>
          <w:sz w:val="20"/>
          <w:szCs w:val="20"/>
        </w:rPr>
        <w:t>LV physiology, mitral valve disorders, and better treatment</w:t>
      </w:r>
      <w:r w:rsidR="000A15FF" w:rsidRPr="00F92B65">
        <w:rPr>
          <w:rFonts w:ascii="Arial" w:hAnsi="Arial" w:cs="Arial"/>
          <w:sz w:val="20"/>
          <w:szCs w:val="20"/>
        </w:rPr>
        <w:t xml:space="preserve"> methods for ischemic mitral regurgitation.</w:t>
      </w:r>
    </w:p>
    <w:p w:rsidR="0067626A" w:rsidRPr="00E35C8D" w:rsidRDefault="0067626A" w:rsidP="00D24191">
      <w:pPr>
        <w:pStyle w:val="DataField11pt-Single"/>
        <w:numPr>
          <w:ilvl w:val="0"/>
          <w:numId w:val="15"/>
        </w:numPr>
        <w:ind w:left="540"/>
        <w:rPr>
          <w:sz w:val="20"/>
        </w:rPr>
      </w:pPr>
      <w:r w:rsidRPr="00F92B65">
        <w:rPr>
          <w:b/>
          <w:sz w:val="20"/>
        </w:rPr>
        <w:t>Positions and Honors</w:t>
      </w:r>
    </w:p>
    <w:p w:rsidR="00E35C8D" w:rsidRPr="00F92B65" w:rsidRDefault="00E35C8D" w:rsidP="00E35C8D">
      <w:pPr>
        <w:pStyle w:val="DataField11pt-Single"/>
        <w:ind w:left="180"/>
        <w:rPr>
          <w:sz w:val="20"/>
        </w:rPr>
      </w:pPr>
    </w:p>
    <w:p w:rsidR="0067626A" w:rsidRPr="00F92B65" w:rsidRDefault="0067626A" w:rsidP="00D24191">
      <w:pPr>
        <w:ind w:left="540" w:right="288" w:hanging="36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92B65">
        <w:rPr>
          <w:rFonts w:ascii="Arial" w:hAnsi="Arial" w:cs="Arial"/>
          <w:b/>
          <w:bCs/>
          <w:sz w:val="20"/>
          <w:szCs w:val="20"/>
          <w:u w:val="single"/>
        </w:rPr>
        <w:t>Positions and Employment</w:t>
      </w:r>
    </w:p>
    <w:p w:rsidR="0067626A" w:rsidRPr="00F92B65" w:rsidRDefault="0026590E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1972-</w:t>
      </w:r>
      <w:r w:rsidR="0067626A" w:rsidRPr="00F92B65">
        <w:rPr>
          <w:rFonts w:ascii="Arial" w:hAnsi="Arial" w:cs="Arial"/>
          <w:sz w:val="20"/>
          <w:szCs w:val="20"/>
        </w:rPr>
        <w:t>77</w:t>
      </w:r>
      <w:r w:rsidR="0067626A" w:rsidRPr="00F92B65">
        <w:rPr>
          <w:rFonts w:ascii="Arial" w:hAnsi="Arial" w:cs="Arial"/>
          <w:sz w:val="20"/>
          <w:szCs w:val="20"/>
        </w:rPr>
        <w:tab/>
      </w:r>
      <w:r w:rsidR="0067626A" w:rsidRPr="00F92B65">
        <w:rPr>
          <w:rFonts w:ascii="Arial" w:hAnsi="Arial" w:cs="Arial"/>
          <w:sz w:val="20"/>
          <w:szCs w:val="20"/>
        </w:rPr>
        <w:tab/>
      </w:r>
      <w:r w:rsidR="0067626A" w:rsidRPr="00F92B65">
        <w:rPr>
          <w:rFonts w:ascii="Arial" w:hAnsi="Arial" w:cs="Arial"/>
          <w:sz w:val="20"/>
          <w:szCs w:val="20"/>
        </w:rPr>
        <w:tab/>
        <w:t>General, Cardiac, Thoracic, and Vascular Surgery Residency, Stanford</w:t>
      </w:r>
    </w:p>
    <w:p w:rsidR="0067626A" w:rsidRPr="00F92B65" w:rsidRDefault="0026590E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1978-</w:t>
      </w:r>
      <w:r w:rsidR="0067626A" w:rsidRPr="00F92B65">
        <w:rPr>
          <w:rFonts w:ascii="Arial" w:hAnsi="Arial" w:cs="Arial"/>
          <w:sz w:val="20"/>
          <w:szCs w:val="20"/>
        </w:rPr>
        <w:t>83</w:t>
      </w:r>
      <w:r w:rsidR="0067626A" w:rsidRPr="00F92B65">
        <w:rPr>
          <w:rFonts w:ascii="Arial" w:hAnsi="Arial" w:cs="Arial"/>
          <w:sz w:val="20"/>
          <w:szCs w:val="20"/>
        </w:rPr>
        <w:tab/>
      </w:r>
      <w:r w:rsidR="0067626A" w:rsidRPr="00F92B65">
        <w:rPr>
          <w:rFonts w:ascii="Arial" w:hAnsi="Arial" w:cs="Arial"/>
          <w:sz w:val="20"/>
          <w:szCs w:val="20"/>
        </w:rPr>
        <w:tab/>
      </w:r>
      <w:r w:rsidR="0067626A" w:rsidRPr="00F92B65">
        <w:rPr>
          <w:rFonts w:ascii="Arial" w:hAnsi="Arial" w:cs="Arial"/>
          <w:sz w:val="20"/>
          <w:szCs w:val="20"/>
        </w:rPr>
        <w:tab/>
        <w:t>Assistant Professor of Cardiovascular Surgery, Stanford University</w:t>
      </w:r>
    </w:p>
    <w:p w:rsidR="0067626A" w:rsidRPr="00F92B65" w:rsidRDefault="0026590E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1983-</w:t>
      </w:r>
      <w:r w:rsidR="0067626A" w:rsidRPr="00F92B65">
        <w:rPr>
          <w:rFonts w:ascii="Arial" w:hAnsi="Arial" w:cs="Arial"/>
          <w:sz w:val="20"/>
          <w:szCs w:val="20"/>
        </w:rPr>
        <w:t>88</w:t>
      </w:r>
      <w:r w:rsidR="0067626A" w:rsidRPr="00F92B65">
        <w:rPr>
          <w:rFonts w:ascii="Arial" w:hAnsi="Arial" w:cs="Arial"/>
          <w:sz w:val="20"/>
          <w:szCs w:val="20"/>
        </w:rPr>
        <w:tab/>
      </w:r>
      <w:r w:rsidR="0067626A" w:rsidRPr="00F92B65">
        <w:rPr>
          <w:rFonts w:ascii="Arial" w:hAnsi="Arial" w:cs="Arial"/>
          <w:sz w:val="20"/>
          <w:szCs w:val="20"/>
        </w:rPr>
        <w:tab/>
      </w:r>
      <w:r w:rsidR="0067626A" w:rsidRPr="00F92B65">
        <w:rPr>
          <w:rFonts w:ascii="Arial" w:hAnsi="Arial" w:cs="Arial"/>
          <w:sz w:val="20"/>
          <w:szCs w:val="20"/>
        </w:rPr>
        <w:tab/>
        <w:t>Associate Professor of Cardiovascular Surgery, Stanford University</w:t>
      </w:r>
    </w:p>
    <w:p w:rsidR="0067626A" w:rsidRPr="00F92B65" w:rsidRDefault="00CD4E37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1989-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="0026590E" w:rsidRPr="00F92B65">
        <w:rPr>
          <w:rFonts w:ascii="Arial" w:hAnsi="Arial" w:cs="Arial"/>
          <w:sz w:val="20"/>
          <w:szCs w:val="20"/>
        </w:rPr>
        <w:tab/>
      </w:r>
      <w:r w:rsidR="0026590E" w:rsidRPr="00F92B65">
        <w:rPr>
          <w:rFonts w:ascii="Arial" w:hAnsi="Arial" w:cs="Arial"/>
          <w:sz w:val="20"/>
          <w:szCs w:val="20"/>
        </w:rPr>
        <w:tab/>
      </w:r>
      <w:proofErr w:type="spellStart"/>
      <w:r w:rsidR="00FD2BEA" w:rsidRPr="00F92B65">
        <w:rPr>
          <w:rFonts w:ascii="Arial" w:hAnsi="Arial" w:cs="Arial"/>
          <w:sz w:val="20"/>
          <w:szCs w:val="20"/>
        </w:rPr>
        <w:t>Doelger</w:t>
      </w:r>
      <w:proofErr w:type="spellEnd"/>
      <w:r w:rsidR="00FD2BEA" w:rsidRPr="00F92B65">
        <w:rPr>
          <w:rFonts w:ascii="Arial" w:hAnsi="Arial" w:cs="Arial"/>
          <w:sz w:val="20"/>
          <w:szCs w:val="20"/>
        </w:rPr>
        <w:t xml:space="preserve"> Professor of </w:t>
      </w:r>
      <w:r w:rsidR="0067626A" w:rsidRPr="00F92B65">
        <w:rPr>
          <w:rFonts w:ascii="Arial" w:hAnsi="Arial" w:cs="Arial"/>
          <w:sz w:val="20"/>
          <w:szCs w:val="20"/>
        </w:rPr>
        <w:t xml:space="preserve">Cardiovascular Surgery, Stanford University </w:t>
      </w:r>
    </w:p>
    <w:p w:rsidR="0067626A" w:rsidRPr="00F92B65" w:rsidRDefault="0067626A" w:rsidP="00D24191">
      <w:pPr>
        <w:ind w:left="540" w:right="288" w:hanging="36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7626A" w:rsidRPr="00F92B65" w:rsidRDefault="0067626A" w:rsidP="00D24191">
      <w:pPr>
        <w:ind w:left="540" w:right="288" w:hanging="36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92B65">
        <w:rPr>
          <w:rFonts w:ascii="Arial" w:hAnsi="Arial" w:cs="Arial"/>
          <w:b/>
          <w:bCs/>
          <w:sz w:val="20"/>
          <w:szCs w:val="20"/>
          <w:u w:val="single"/>
        </w:rPr>
        <w:t xml:space="preserve">Other </w:t>
      </w:r>
      <w:r w:rsidR="00EF226F" w:rsidRPr="00F92B65">
        <w:rPr>
          <w:rFonts w:ascii="Arial" w:hAnsi="Arial" w:cs="Arial"/>
          <w:b/>
          <w:bCs/>
          <w:sz w:val="20"/>
          <w:szCs w:val="20"/>
          <w:u w:val="single"/>
        </w:rPr>
        <w:t xml:space="preserve">Research and Scholarly </w:t>
      </w:r>
      <w:r w:rsidRPr="00F92B65">
        <w:rPr>
          <w:rFonts w:ascii="Arial" w:hAnsi="Arial" w:cs="Arial"/>
          <w:b/>
          <w:bCs/>
          <w:sz w:val="20"/>
          <w:szCs w:val="20"/>
          <w:u w:val="single"/>
        </w:rPr>
        <w:t>Experience and Professional Memberships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1984-91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  <w:t xml:space="preserve">Editorial Advisory Board: </w:t>
      </w:r>
      <w:r w:rsidRPr="00F92B65">
        <w:rPr>
          <w:rFonts w:ascii="Arial" w:hAnsi="Arial" w:cs="Arial"/>
          <w:b/>
          <w:i/>
          <w:sz w:val="20"/>
          <w:szCs w:val="20"/>
        </w:rPr>
        <w:t>J Thoracic and Cardiovascular Surgery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bCs/>
          <w:sz w:val="20"/>
          <w:szCs w:val="20"/>
        </w:rPr>
      </w:pPr>
      <w:r w:rsidRPr="00F92B65">
        <w:rPr>
          <w:rFonts w:ascii="Arial" w:hAnsi="Arial" w:cs="Arial"/>
          <w:bCs/>
          <w:sz w:val="20"/>
          <w:szCs w:val="20"/>
        </w:rPr>
        <w:t>1985</w:t>
      </w:r>
      <w:proofErr w:type="gramStart"/>
      <w:r w:rsidRPr="00F92B65">
        <w:rPr>
          <w:rFonts w:ascii="Arial" w:hAnsi="Arial" w:cs="Arial"/>
          <w:bCs/>
          <w:sz w:val="20"/>
          <w:szCs w:val="20"/>
        </w:rPr>
        <w:t>,1988,1990,2000,2001</w:t>
      </w:r>
      <w:proofErr w:type="gramEnd"/>
      <w:r w:rsidRPr="00F92B65">
        <w:rPr>
          <w:rFonts w:ascii="Arial" w:hAnsi="Arial" w:cs="Arial"/>
          <w:bCs/>
          <w:sz w:val="20"/>
          <w:szCs w:val="20"/>
        </w:rPr>
        <w:tab/>
        <w:t xml:space="preserve">NIH SB Study Section </w:t>
      </w:r>
      <w:r w:rsidRPr="00F92B65">
        <w:rPr>
          <w:rFonts w:ascii="Arial" w:hAnsi="Arial" w:cs="Arial"/>
          <w:bCs/>
          <w:i/>
          <w:sz w:val="20"/>
          <w:szCs w:val="20"/>
        </w:rPr>
        <w:t>ad hoc</w:t>
      </w:r>
      <w:r w:rsidRPr="00F92B65">
        <w:rPr>
          <w:rFonts w:ascii="Arial" w:hAnsi="Arial" w:cs="Arial"/>
          <w:bCs/>
          <w:sz w:val="20"/>
          <w:szCs w:val="20"/>
        </w:rPr>
        <w:t xml:space="preserve"> reviewer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bCs/>
          <w:sz w:val="20"/>
          <w:szCs w:val="20"/>
        </w:rPr>
      </w:pPr>
      <w:r w:rsidRPr="00F92B65">
        <w:rPr>
          <w:rFonts w:ascii="Arial" w:hAnsi="Arial" w:cs="Arial"/>
          <w:bCs/>
          <w:sz w:val="20"/>
          <w:szCs w:val="20"/>
        </w:rPr>
        <w:t>1988-91</w:t>
      </w:r>
      <w:r w:rsidRPr="00F92B65">
        <w:rPr>
          <w:rFonts w:ascii="Arial" w:hAnsi="Arial" w:cs="Arial"/>
          <w:bCs/>
          <w:sz w:val="20"/>
          <w:szCs w:val="20"/>
        </w:rPr>
        <w:tab/>
      </w:r>
      <w:r w:rsidRPr="00F92B65">
        <w:rPr>
          <w:rFonts w:ascii="Arial" w:hAnsi="Arial" w:cs="Arial"/>
          <w:bCs/>
          <w:sz w:val="20"/>
          <w:szCs w:val="20"/>
        </w:rPr>
        <w:tab/>
      </w:r>
      <w:r w:rsidRPr="00F92B65">
        <w:rPr>
          <w:rFonts w:ascii="Arial" w:hAnsi="Arial" w:cs="Arial"/>
          <w:bCs/>
          <w:sz w:val="20"/>
          <w:szCs w:val="20"/>
        </w:rPr>
        <w:tab/>
        <w:t>VA Merit Review Board, Surgery Research Study Section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bCs/>
          <w:sz w:val="20"/>
          <w:szCs w:val="20"/>
        </w:rPr>
      </w:pPr>
      <w:r w:rsidRPr="00F92B65">
        <w:rPr>
          <w:rFonts w:ascii="Arial" w:hAnsi="Arial" w:cs="Arial"/>
          <w:bCs/>
          <w:sz w:val="20"/>
          <w:szCs w:val="20"/>
        </w:rPr>
        <w:t>1990-91</w:t>
      </w:r>
      <w:r w:rsidRPr="00F92B65">
        <w:rPr>
          <w:rFonts w:ascii="Arial" w:hAnsi="Arial" w:cs="Arial"/>
          <w:bCs/>
          <w:sz w:val="20"/>
          <w:szCs w:val="20"/>
        </w:rPr>
        <w:tab/>
      </w:r>
      <w:r w:rsidRPr="00F92B65">
        <w:rPr>
          <w:rFonts w:ascii="Arial" w:hAnsi="Arial" w:cs="Arial"/>
          <w:bCs/>
          <w:sz w:val="20"/>
          <w:szCs w:val="20"/>
        </w:rPr>
        <w:tab/>
      </w:r>
      <w:r w:rsidRPr="00F92B65">
        <w:rPr>
          <w:rFonts w:ascii="Arial" w:hAnsi="Arial" w:cs="Arial"/>
          <w:bCs/>
          <w:sz w:val="20"/>
          <w:szCs w:val="20"/>
        </w:rPr>
        <w:tab/>
        <w:t>Chairman, VA Surgery Merit Review Board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1990-92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  <w:t xml:space="preserve">Guest Editor, </w:t>
      </w:r>
      <w:r w:rsidRPr="00F92B65">
        <w:rPr>
          <w:rFonts w:ascii="Arial" w:hAnsi="Arial" w:cs="Arial"/>
          <w:b/>
          <w:i/>
          <w:sz w:val="20"/>
          <w:szCs w:val="20"/>
        </w:rPr>
        <w:t>Circulation</w:t>
      </w:r>
      <w:r w:rsidRPr="00F92B65">
        <w:rPr>
          <w:rFonts w:ascii="Arial" w:hAnsi="Arial" w:cs="Arial"/>
          <w:b/>
          <w:sz w:val="20"/>
          <w:szCs w:val="20"/>
        </w:rPr>
        <w:t xml:space="preserve">: </w:t>
      </w:r>
      <w:r w:rsidRPr="00F92B65">
        <w:rPr>
          <w:rFonts w:ascii="Arial" w:hAnsi="Arial" w:cs="Arial"/>
          <w:b/>
          <w:i/>
          <w:sz w:val="20"/>
          <w:szCs w:val="20"/>
        </w:rPr>
        <w:t>Cardiovascular Surgery</w:t>
      </w:r>
      <w:r w:rsidRPr="00F92B65">
        <w:rPr>
          <w:rFonts w:ascii="Arial" w:hAnsi="Arial" w:cs="Arial"/>
          <w:sz w:val="20"/>
          <w:szCs w:val="20"/>
        </w:rPr>
        <w:t xml:space="preserve"> Supplement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1990-92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  <w:t xml:space="preserve">Chairman, AHA Cardiovascular Surgery Program Committee 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b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1990-93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  <w:t xml:space="preserve">Editorial Board: </w:t>
      </w:r>
      <w:r w:rsidRPr="00F92B65">
        <w:rPr>
          <w:rFonts w:ascii="Arial" w:hAnsi="Arial" w:cs="Arial"/>
          <w:b/>
          <w:i/>
          <w:sz w:val="20"/>
          <w:szCs w:val="20"/>
        </w:rPr>
        <w:t>Circulation</w:t>
      </w:r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1992-93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  <w:t>Co-Chairman, AHA Committee on Scientific Sessions</w:t>
      </w:r>
    </w:p>
    <w:p w:rsidR="0067626A" w:rsidRPr="00F92B65" w:rsidRDefault="0026590E" w:rsidP="00D24191">
      <w:pPr>
        <w:ind w:left="540" w:hanging="360"/>
        <w:jc w:val="both"/>
        <w:rPr>
          <w:rFonts w:ascii="Arial" w:hAnsi="Arial" w:cs="Arial"/>
          <w:bCs/>
          <w:sz w:val="20"/>
          <w:szCs w:val="20"/>
        </w:rPr>
      </w:pPr>
      <w:r w:rsidRPr="00F92B65">
        <w:rPr>
          <w:rFonts w:ascii="Arial" w:hAnsi="Arial" w:cs="Arial"/>
          <w:bCs/>
          <w:sz w:val="20"/>
          <w:szCs w:val="20"/>
        </w:rPr>
        <w:t>1992-</w:t>
      </w:r>
      <w:r w:rsidR="0067626A" w:rsidRPr="00F92B65">
        <w:rPr>
          <w:rFonts w:ascii="Arial" w:hAnsi="Arial" w:cs="Arial"/>
          <w:bCs/>
          <w:sz w:val="20"/>
          <w:szCs w:val="20"/>
        </w:rPr>
        <w:t>96</w:t>
      </w:r>
      <w:r w:rsidR="0067626A" w:rsidRPr="00F92B65">
        <w:rPr>
          <w:rFonts w:ascii="Arial" w:hAnsi="Arial" w:cs="Arial"/>
          <w:bCs/>
          <w:sz w:val="20"/>
          <w:szCs w:val="20"/>
        </w:rPr>
        <w:tab/>
      </w:r>
      <w:r w:rsidR="0067626A" w:rsidRPr="00F92B65">
        <w:rPr>
          <w:rFonts w:ascii="Arial" w:hAnsi="Arial" w:cs="Arial"/>
          <w:bCs/>
          <w:sz w:val="20"/>
          <w:szCs w:val="20"/>
        </w:rPr>
        <w:tab/>
      </w:r>
      <w:r w:rsidR="0067626A" w:rsidRPr="00F92B65">
        <w:rPr>
          <w:rFonts w:ascii="Arial" w:hAnsi="Arial" w:cs="Arial"/>
          <w:bCs/>
          <w:sz w:val="20"/>
          <w:szCs w:val="20"/>
        </w:rPr>
        <w:tab/>
        <w:t xml:space="preserve">NIH SAT Study Section Charter </w:t>
      </w:r>
      <w:proofErr w:type="gramStart"/>
      <w:r w:rsidR="0067626A" w:rsidRPr="00F92B65">
        <w:rPr>
          <w:rFonts w:ascii="Arial" w:hAnsi="Arial" w:cs="Arial"/>
          <w:bCs/>
          <w:sz w:val="20"/>
          <w:szCs w:val="20"/>
        </w:rPr>
        <w:t>Member</w:t>
      </w:r>
      <w:proofErr w:type="gramEnd"/>
    </w:p>
    <w:p w:rsidR="00AA4735" w:rsidRPr="00F92B65" w:rsidRDefault="00AA473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1995-97</w:t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sz w:val="20"/>
          <w:szCs w:val="20"/>
        </w:rPr>
        <w:tab/>
        <w:t xml:space="preserve">Chairman, AHA Cardiovascular Surgery Council </w:t>
      </w:r>
    </w:p>
    <w:p w:rsidR="00AA4735" w:rsidRPr="00F92B65" w:rsidRDefault="00E35C8D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1998-2008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4735" w:rsidRPr="00F92B65">
        <w:rPr>
          <w:rFonts w:ascii="Arial" w:hAnsi="Arial" w:cs="Arial"/>
          <w:sz w:val="20"/>
          <w:szCs w:val="20"/>
        </w:rPr>
        <w:t xml:space="preserve">Associate Editor (Acquired Heart Disease), </w:t>
      </w:r>
      <w:r w:rsidR="00AA4735" w:rsidRPr="00F92B65">
        <w:rPr>
          <w:rFonts w:ascii="Arial" w:hAnsi="Arial" w:cs="Arial"/>
          <w:b/>
          <w:i/>
          <w:sz w:val="20"/>
          <w:szCs w:val="20"/>
        </w:rPr>
        <w:t>J Thoracic and Cardiovascular Surgery</w:t>
      </w:r>
    </w:p>
    <w:p w:rsidR="00E673EE" w:rsidRPr="00F92B65" w:rsidRDefault="00E35C8D" w:rsidP="00D24191">
      <w:pPr>
        <w:ind w:left="54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1999-2008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673EE" w:rsidRPr="00F92B65">
        <w:rPr>
          <w:rFonts w:ascii="Arial" w:hAnsi="Arial" w:cs="Arial"/>
          <w:sz w:val="20"/>
          <w:szCs w:val="20"/>
        </w:rPr>
        <w:t xml:space="preserve">Editorial Advisory Board: </w:t>
      </w:r>
      <w:r w:rsidR="00E673EE" w:rsidRPr="00F92B65">
        <w:rPr>
          <w:rFonts w:ascii="Arial" w:hAnsi="Arial" w:cs="Arial"/>
          <w:b/>
          <w:i/>
          <w:sz w:val="20"/>
          <w:szCs w:val="20"/>
        </w:rPr>
        <w:t>J Thoracic and Cardiovascular Surgery</w:t>
      </w:r>
    </w:p>
    <w:p w:rsidR="0067626A" w:rsidRPr="00F92B65" w:rsidRDefault="0067626A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American Board of Surgery (1978); American Board of Thoracic Surgery (1979: recertification, 1988, 1998</w:t>
      </w:r>
      <w:r w:rsidR="00870189" w:rsidRPr="00F92B65">
        <w:rPr>
          <w:rFonts w:ascii="Arial" w:hAnsi="Arial" w:cs="Arial"/>
          <w:sz w:val="20"/>
          <w:szCs w:val="20"/>
        </w:rPr>
        <w:t>, 2008</w:t>
      </w:r>
      <w:r w:rsidRPr="00F92B65">
        <w:rPr>
          <w:rFonts w:ascii="Arial" w:hAnsi="Arial" w:cs="Arial"/>
          <w:sz w:val="20"/>
          <w:szCs w:val="20"/>
        </w:rPr>
        <w:t>); Special Qualifications in General Vascular Surgery (1983: American Board of Surgery; recertified 1993)</w:t>
      </w:r>
    </w:p>
    <w:p w:rsidR="0067626A" w:rsidRPr="00F92B65" w:rsidRDefault="0067626A" w:rsidP="00D24191">
      <w:pPr>
        <w:ind w:left="540" w:right="288" w:hanging="36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92B65">
        <w:rPr>
          <w:rFonts w:ascii="Arial" w:hAnsi="Arial" w:cs="Arial"/>
          <w:b/>
          <w:bCs/>
          <w:sz w:val="20"/>
          <w:szCs w:val="20"/>
          <w:u w:val="single"/>
        </w:rPr>
        <w:t>Honors</w:t>
      </w:r>
    </w:p>
    <w:p w:rsidR="00D26875" w:rsidRPr="00F92B65" w:rsidRDefault="00D2687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lastRenderedPageBreak/>
        <w:t>Eugene Brau</w:t>
      </w:r>
      <w:r w:rsidR="008A5DE7" w:rsidRPr="00F92B65">
        <w:rPr>
          <w:rFonts w:ascii="Arial" w:hAnsi="Arial" w:cs="Arial"/>
          <w:sz w:val="20"/>
          <w:szCs w:val="20"/>
        </w:rPr>
        <w:t>n</w:t>
      </w:r>
      <w:r w:rsidRPr="00F92B65">
        <w:rPr>
          <w:rFonts w:ascii="Arial" w:hAnsi="Arial" w:cs="Arial"/>
          <w:sz w:val="20"/>
          <w:szCs w:val="20"/>
        </w:rPr>
        <w:t>wald Mentorship Award, A</w:t>
      </w:r>
      <w:r w:rsidR="001A468F" w:rsidRPr="00F92B65">
        <w:rPr>
          <w:rFonts w:ascii="Arial" w:hAnsi="Arial" w:cs="Arial"/>
          <w:sz w:val="20"/>
          <w:szCs w:val="20"/>
        </w:rPr>
        <w:t>merican Heart Association</w:t>
      </w:r>
      <w:r w:rsidRPr="00F92B65">
        <w:rPr>
          <w:rFonts w:ascii="Arial" w:hAnsi="Arial" w:cs="Arial"/>
          <w:sz w:val="20"/>
          <w:szCs w:val="20"/>
        </w:rPr>
        <w:t>, 2009</w:t>
      </w:r>
    </w:p>
    <w:p w:rsidR="00D26875" w:rsidRPr="00F92B65" w:rsidRDefault="00D2687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President, American Association for Thoracic Surgery</w:t>
      </w:r>
      <w:r w:rsidR="00EF226F" w:rsidRPr="00F92B65">
        <w:rPr>
          <w:rFonts w:ascii="Arial" w:hAnsi="Arial" w:cs="Arial"/>
          <w:sz w:val="20"/>
          <w:szCs w:val="20"/>
        </w:rPr>
        <w:t xml:space="preserve"> (AATS)</w:t>
      </w:r>
      <w:r w:rsidRPr="00F92B65">
        <w:rPr>
          <w:rFonts w:ascii="Arial" w:hAnsi="Arial" w:cs="Arial"/>
          <w:sz w:val="20"/>
          <w:szCs w:val="20"/>
        </w:rPr>
        <w:t>, 2007-2008</w:t>
      </w:r>
    </w:p>
    <w:p w:rsidR="00D26875" w:rsidRPr="00F92B65" w:rsidRDefault="00D2687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Distinguished Scientist of the A</w:t>
      </w:r>
      <w:r w:rsidR="001A468F" w:rsidRPr="00F92B65">
        <w:rPr>
          <w:rFonts w:ascii="Arial" w:hAnsi="Arial" w:cs="Arial"/>
          <w:sz w:val="20"/>
          <w:szCs w:val="20"/>
        </w:rPr>
        <w:t>merican Heart Association</w:t>
      </w:r>
      <w:r w:rsidRPr="00F92B65">
        <w:rPr>
          <w:rFonts w:ascii="Arial" w:hAnsi="Arial" w:cs="Arial"/>
          <w:sz w:val="20"/>
          <w:szCs w:val="20"/>
        </w:rPr>
        <w:t xml:space="preserve"> 2003</w:t>
      </w:r>
    </w:p>
    <w:p w:rsidR="00D26875" w:rsidRPr="00F92B65" w:rsidRDefault="00D2687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Antoine Marfan Award, National </w:t>
      </w:r>
      <w:r w:rsidR="00F00199" w:rsidRPr="00F92B65">
        <w:rPr>
          <w:rFonts w:ascii="Arial" w:hAnsi="Arial" w:cs="Arial"/>
          <w:sz w:val="20"/>
          <w:szCs w:val="20"/>
        </w:rPr>
        <w:t>Marfan</w:t>
      </w:r>
      <w:r w:rsidRPr="00F92B65">
        <w:rPr>
          <w:rFonts w:ascii="Arial" w:hAnsi="Arial" w:cs="Arial"/>
          <w:sz w:val="20"/>
          <w:szCs w:val="20"/>
        </w:rPr>
        <w:t xml:space="preserve"> Foundation, 2001</w:t>
      </w:r>
    </w:p>
    <w:p w:rsidR="00D26875" w:rsidRPr="00F92B65" w:rsidRDefault="00D2687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Distinguished Achievement Award, A</w:t>
      </w:r>
      <w:r w:rsidR="001A468F" w:rsidRPr="00F92B65">
        <w:rPr>
          <w:rFonts w:ascii="Arial" w:hAnsi="Arial" w:cs="Arial"/>
          <w:sz w:val="20"/>
          <w:szCs w:val="20"/>
        </w:rPr>
        <w:t>merican Heart Association</w:t>
      </w:r>
      <w:r w:rsidRPr="00F92B65">
        <w:rPr>
          <w:rFonts w:ascii="Arial" w:hAnsi="Arial" w:cs="Arial"/>
          <w:sz w:val="20"/>
          <w:szCs w:val="20"/>
        </w:rPr>
        <w:t>, 2008</w:t>
      </w:r>
    </w:p>
    <w:p w:rsidR="00D26875" w:rsidRPr="00F92B65" w:rsidRDefault="00D26875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William W. L. Glenn </w:t>
      </w:r>
      <w:r w:rsidR="00CB6372" w:rsidRPr="00F92B65">
        <w:rPr>
          <w:rFonts w:ascii="Arial" w:hAnsi="Arial" w:cs="Arial"/>
          <w:sz w:val="20"/>
          <w:szCs w:val="20"/>
        </w:rPr>
        <w:t>L</w:t>
      </w:r>
      <w:r w:rsidRPr="00F92B65">
        <w:rPr>
          <w:rFonts w:ascii="Arial" w:hAnsi="Arial" w:cs="Arial"/>
          <w:sz w:val="20"/>
          <w:szCs w:val="20"/>
        </w:rPr>
        <w:t>ecturer, A</w:t>
      </w:r>
      <w:r w:rsidR="001A468F" w:rsidRPr="00F92B65">
        <w:rPr>
          <w:rFonts w:ascii="Arial" w:hAnsi="Arial" w:cs="Arial"/>
          <w:sz w:val="20"/>
          <w:szCs w:val="20"/>
        </w:rPr>
        <w:t>merican Heart Association</w:t>
      </w:r>
      <w:r w:rsidRPr="00F92B65">
        <w:rPr>
          <w:rFonts w:ascii="Arial" w:hAnsi="Arial" w:cs="Arial"/>
          <w:sz w:val="20"/>
          <w:szCs w:val="20"/>
        </w:rPr>
        <w:t>, 2002</w:t>
      </w:r>
    </w:p>
    <w:p w:rsidR="00224361" w:rsidRPr="00F92B65" w:rsidRDefault="00224361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President, Western Thoracic Surgical Association, 1994-95</w:t>
      </w:r>
    </w:p>
    <w:p w:rsidR="0067626A" w:rsidRDefault="0067626A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Wilfred Bigelow Award, Canadian Cardiovascular Society, 2000</w:t>
      </w:r>
    </w:p>
    <w:p w:rsidR="00E35C8D" w:rsidRPr="00F92B65" w:rsidRDefault="00E35C8D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</w:p>
    <w:p w:rsidR="00606BAE" w:rsidRPr="00E35C8D" w:rsidRDefault="0067626A" w:rsidP="00D24191">
      <w:pPr>
        <w:numPr>
          <w:ilvl w:val="0"/>
          <w:numId w:val="15"/>
        </w:numPr>
        <w:ind w:left="540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b/>
          <w:sz w:val="20"/>
          <w:szCs w:val="20"/>
        </w:rPr>
        <w:t>Selected Peer-reviewed Publication</w:t>
      </w:r>
      <w:r w:rsidR="00606BAE" w:rsidRPr="00F92B65">
        <w:rPr>
          <w:rFonts w:ascii="Arial" w:hAnsi="Arial" w:cs="Arial"/>
          <w:b/>
          <w:sz w:val="20"/>
          <w:szCs w:val="20"/>
        </w:rPr>
        <w:t>s</w:t>
      </w:r>
    </w:p>
    <w:p w:rsidR="00E35C8D" w:rsidRPr="00F92B65" w:rsidRDefault="00E35C8D" w:rsidP="00E35C8D">
      <w:pPr>
        <w:ind w:left="180"/>
        <w:rPr>
          <w:rFonts w:ascii="Arial" w:hAnsi="Arial" w:cs="Arial"/>
          <w:sz w:val="20"/>
          <w:szCs w:val="20"/>
        </w:rPr>
      </w:pPr>
    </w:p>
    <w:p w:rsidR="00EF226F" w:rsidRPr="00F92B65" w:rsidRDefault="00606BAE" w:rsidP="00D24191">
      <w:pPr>
        <w:pStyle w:val="Subtitle2"/>
        <w:spacing w:before="0"/>
        <w:ind w:left="540" w:hanging="360"/>
        <w:rPr>
          <w:rFonts w:cs="Arial"/>
          <w:sz w:val="20"/>
        </w:rPr>
      </w:pPr>
      <w:r w:rsidRPr="00F92B65">
        <w:rPr>
          <w:rFonts w:cs="Arial"/>
          <w:sz w:val="20"/>
        </w:rPr>
        <w:t xml:space="preserve">Most relevant to the current </w:t>
      </w:r>
      <w:proofErr w:type="gramStart"/>
      <w:r w:rsidRPr="00F92B65">
        <w:rPr>
          <w:rFonts w:cs="Arial"/>
          <w:sz w:val="20"/>
        </w:rPr>
        <w:t>application</w:t>
      </w:r>
      <w:r w:rsidR="00A223A9" w:rsidRPr="00F92B65">
        <w:rPr>
          <w:rFonts w:cs="Arial"/>
          <w:sz w:val="20"/>
        </w:rPr>
        <w:t xml:space="preserve">  (</w:t>
      </w:r>
      <w:proofErr w:type="gramEnd"/>
      <w:r w:rsidR="00A223A9" w:rsidRPr="00F92B65">
        <w:rPr>
          <w:rFonts w:cs="Arial"/>
          <w:sz w:val="20"/>
        </w:rPr>
        <w:t>selected from 5</w:t>
      </w:r>
      <w:r w:rsidR="00720720" w:rsidRPr="00F92B65">
        <w:rPr>
          <w:rFonts w:cs="Arial"/>
          <w:sz w:val="20"/>
        </w:rPr>
        <w:t>51</w:t>
      </w:r>
      <w:r w:rsidR="00A223A9" w:rsidRPr="00F92B65">
        <w:rPr>
          <w:rFonts w:cs="Arial"/>
          <w:sz w:val="20"/>
        </w:rPr>
        <w:t xml:space="preserve"> peer-reviewed papers )</w:t>
      </w:r>
    </w:p>
    <w:p w:rsidR="00FD2BEA" w:rsidRPr="00F92B65" w:rsidRDefault="000E4C23" w:rsidP="00D24191">
      <w:pPr>
        <w:numPr>
          <w:ilvl w:val="0"/>
          <w:numId w:val="22"/>
        </w:numPr>
        <w:autoSpaceDE/>
        <w:autoSpaceDN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Milewicz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DM, Dietz HC,</w:t>
      </w:r>
      <w:r w:rsidR="00071531" w:rsidRPr="00F92B65">
        <w:rPr>
          <w:rFonts w:ascii="Arial" w:hAnsi="Arial" w:cs="Arial"/>
          <w:sz w:val="20"/>
          <w:szCs w:val="20"/>
        </w:rPr>
        <w:t xml:space="preserve">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:  Treatment of Aortic Disease in Patients </w:t>
      </w:r>
      <w:r w:rsidR="00D24191">
        <w:rPr>
          <w:rFonts w:ascii="Arial" w:hAnsi="Arial" w:cs="Arial"/>
          <w:sz w:val="20"/>
          <w:szCs w:val="20"/>
        </w:rPr>
        <w:t>w</w:t>
      </w:r>
      <w:r w:rsidRPr="00F92B65">
        <w:rPr>
          <w:rFonts w:ascii="Arial" w:hAnsi="Arial" w:cs="Arial"/>
          <w:sz w:val="20"/>
          <w:szCs w:val="20"/>
        </w:rPr>
        <w:t xml:space="preserve">ith Marfan </w:t>
      </w:r>
      <w:proofErr w:type="gramStart"/>
      <w:r w:rsidRPr="00F92B65">
        <w:rPr>
          <w:rFonts w:ascii="Arial" w:hAnsi="Arial" w:cs="Arial"/>
          <w:sz w:val="20"/>
          <w:szCs w:val="20"/>
        </w:rPr>
        <w:t>Syndrome</w:t>
      </w:r>
      <w:proofErr w:type="gramEnd"/>
      <w:r w:rsidRPr="00F92B65">
        <w:rPr>
          <w:rFonts w:ascii="Arial" w:hAnsi="Arial" w:cs="Arial"/>
          <w:sz w:val="20"/>
          <w:szCs w:val="20"/>
        </w:rPr>
        <w:t>.  CIRCULATION</w:t>
      </w:r>
      <w:r w:rsidR="004D46D0" w:rsidRPr="00F92B65">
        <w:rPr>
          <w:rFonts w:ascii="Arial" w:hAnsi="Arial" w:cs="Arial"/>
          <w:sz w:val="20"/>
          <w:szCs w:val="20"/>
        </w:rPr>
        <w:t xml:space="preserve"> 111:e150-e157, 2005.</w:t>
      </w:r>
      <w:r w:rsidR="001F26C2" w:rsidRPr="00F92B65">
        <w:rPr>
          <w:rFonts w:ascii="Arial" w:hAnsi="Arial" w:cs="Arial"/>
          <w:sz w:val="20"/>
          <w:szCs w:val="20"/>
        </w:rPr>
        <w:t xml:space="preserve"> PMID: 15781745</w:t>
      </w:r>
    </w:p>
    <w:p w:rsidR="00FD2BEA" w:rsidRPr="00F92B65" w:rsidRDefault="00071531" w:rsidP="00D24191">
      <w:pPr>
        <w:numPr>
          <w:ilvl w:val="0"/>
          <w:numId w:val="22"/>
        </w:numPr>
        <w:autoSpaceDE/>
        <w:autoSpaceDN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Pr="00F92B65">
        <w:rPr>
          <w:rFonts w:ascii="Arial" w:hAnsi="Arial" w:cs="Arial"/>
          <w:b/>
          <w:sz w:val="20"/>
          <w:szCs w:val="20"/>
        </w:rPr>
        <w:t xml:space="preserve"> DC</w:t>
      </w:r>
      <w:r w:rsidR="00A57548" w:rsidRPr="00F92B65">
        <w:rPr>
          <w:rFonts w:ascii="Arial" w:hAnsi="Arial" w:cs="Arial"/>
          <w:sz w:val="20"/>
          <w:szCs w:val="20"/>
        </w:rPr>
        <w:t>:  Valve-sparing aortic root replacement in patients with the Marfan syndrome.  J THORAC CARDIOVASC SURG 125:  773-778, 2003.</w:t>
      </w:r>
      <w:r w:rsidR="001F26C2" w:rsidRPr="00F92B65">
        <w:rPr>
          <w:rFonts w:ascii="Arial" w:hAnsi="Arial" w:cs="Arial"/>
          <w:sz w:val="20"/>
          <w:szCs w:val="20"/>
        </w:rPr>
        <w:t xml:space="preserve"> </w:t>
      </w:r>
      <w:r w:rsidR="001F26C2" w:rsidRPr="00F92B65">
        <w:rPr>
          <w:rStyle w:val="rprtid1"/>
          <w:rFonts w:ascii="Arial" w:hAnsi="Arial" w:cs="Arial"/>
          <w:color w:val="auto"/>
          <w:sz w:val="20"/>
          <w:szCs w:val="20"/>
        </w:rPr>
        <w:t>PMID: 12698136</w:t>
      </w:r>
    </w:p>
    <w:p w:rsidR="00A57548" w:rsidRPr="00F92B65" w:rsidRDefault="009E76A1" w:rsidP="00D24191">
      <w:pPr>
        <w:numPr>
          <w:ilvl w:val="0"/>
          <w:numId w:val="22"/>
        </w:numPr>
        <w:autoSpaceDE/>
        <w:autoSpaceDN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Gott VL, Greene PS, </w:t>
      </w:r>
      <w:proofErr w:type="spellStart"/>
      <w:r w:rsidRPr="00F92B65">
        <w:rPr>
          <w:rFonts w:ascii="Arial" w:hAnsi="Arial" w:cs="Arial"/>
          <w:sz w:val="20"/>
          <w:szCs w:val="20"/>
        </w:rPr>
        <w:t>Alejo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DE, Cameron DE, </w:t>
      </w:r>
      <w:proofErr w:type="spellStart"/>
      <w:r w:rsidRPr="00F92B65">
        <w:rPr>
          <w:rFonts w:ascii="Arial" w:hAnsi="Arial" w:cs="Arial"/>
          <w:sz w:val="20"/>
          <w:szCs w:val="20"/>
        </w:rPr>
        <w:t>Naftel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DC,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2B65">
        <w:rPr>
          <w:rFonts w:ascii="Arial" w:hAnsi="Arial" w:cs="Arial"/>
          <w:sz w:val="20"/>
          <w:szCs w:val="20"/>
        </w:rPr>
        <w:t>Gillinov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AM, </w:t>
      </w:r>
      <w:proofErr w:type="spellStart"/>
      <w:r w:rsidRPr="00F92B65">
        <w:rPr>
          <w:rFonts w:ascii="Arial" w:hAnsi="Arial" w:cs="Arial"/>
          <w:sz w:val="20"/>
          <w:szCs w:val="20"/>
        </w:rPr>
        <w:t>Laschinger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JC, </w:t>
      </w:r>
      <w:proofErr w:type="spellStart"/>
      <w:r w:rsidRPr="00F92B65">
        <w:rPr>
          <w:rFonts w:ascii="Arial" w:hAnsi="Arial" w:cs="Arial"/>
          <w:sz w:val="20"/>
          <w:szCs w:val="20"/>
        </w:rPr>
        <w:t>Pyeritz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RE, Borst HG, </w:t>
      </w:r>
      <w:proofErr w:type="spellStart"/>
      <w:r w:rsidRPr="00F92B65">
        <w:rPr>
          <w:rFonts w:ascii="Arial" w:hAnsi="Arial" w:cs="Arial"/>
          <w:sz w:val="20"/>
          <w:szCs w:val="20"/>
        </w:rPr>
        <w:t>Cabrol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CEA, Cooley DA, </w:t>
      </w:r>
      <w:proofErr w:type="spellStart"/>
      <w:r w:rsidRPr="00F92B65">
        <w:rPr>
          <w:rFonts w:ascii="Arial" w:hAnsi="Arial" w:cs="Arial"/>
          <w:sz w:val="20"/>
          <w:szCs w:val="20"/>
        </w:rPr>
        <w:t>Coselli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JS, David TE, </w:t>
      </w:r>
      <w:proofErr w:type="spellStart"/>
      <w:r w:rsidRPr="00F92B65">
        <w:rPr>
          <w:rFonts w:ascii="Arial" w:hAnsi="Arial" w:cs="Arial"/>
          <w:sz w:val="20"/>
          <w:szCs w:val="20"/>
        </w:rPr>
        <w:t>Griepp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RB, Kouchoukos NT, </w:t>
      </w:r>
      <w:proofErr w:type="spellStart"/>
      <w:r w:rsidRPr="00F92B65">
        <w:rPr>
          <w:rFonts w:ascii="Arial" w:hAnsi="Arial" w:cs="Arial"/>
          <w:sz w:val="20"/>
          <w:szCs w:val="20"/>
        </w:rPr>
        <w:t>Turina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MI:  Replacement of the aortic root in patients with Marfan’s syndrome.  NEW ENGL J MED 340:  1307-1313, 1999.</w:t>
      </w:r>
      <w:r w:rsidR="001F26C2" w:rsidRPr="00F92B65">
        <w:rPr>
          <w:rFonts w:ascii="Arial" w:hAnsi="Arial" w:cs="Arial"/>
          <w:sz w:val="20"/>
          <w:szCs w:val="20"/>
        </w:rPr>
        <w:t xml:space="preserve"> </w:t>
      </w:r>
      <w:r w:rsidR="001F26C2" w:rsidRPr="00F92B65">
        <w:rPr>
          <w:rStyle w:val="rprtid1"/>
          <w:rFonts w:ascii="Arial" w:hAnsi="Arial" w:cs="Arial"/>
          <w:color w:val="auto"/>
          <w:sz w:val="20"/>
          <w:szCs w:val="20"/>
        </w:rPr>
        <w:t>PMID: 10219065</w:t>
      </w:r>
    </w:p>
    <w:p w:rsidR="00FD2BEA" w:rsidRPr="00F92B65" w:rsidRDefault="00CA2ACD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Markl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M, Draney MT,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, Levin JM, Williamson EE, </w:t>
      </w:r>
      <w:proofErr w:type="spellStart"/>
      <w:r w:rsidRPr="00F92B65">
        <w:rPr>
          <w:rFonts w:ascii="Arial" w:hAnsi="Arial" w:cs="Arial"/>
          <w:sz w:val="20"/>
          <w:szCs w:val="20"/>
        </w:rPr>
        <w:t>Pelc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NJ, Liang DH, </w:t>
      </w:r>
      <w:proofErr w:type="spellStart"/>
      <w:r w:rsidRPr="00F92B65">
        <w:rPr>
          <w:rFonts w:ascii="Arial" w:hAnsi="Arial" w:cs="Arial"/>
          <w:sz w:val="20"/>
          <w:szCs w:val="20"/>
        </w:rPr>
        <w:t>Herfkens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RJ:  Time-resolved three-dimensional magnetic resonance velocity mapping of aortic flow in healthy volunteers and patients after valve-sparing aortic root replacement .  J THORAC CARDIOVASC </w:t>
      </w:r>
      <w:proofErr w:type="gramStart"/>
      <w:r w:rsidRPr="00F92B65">
        <w:rPr>
          <w:rFonts w:ascii="Arial" w:hAnsi="Arial" w:cs="Arial"/>
          <w:sz w:val="20"/>
          <w:szCs w:val="20"/>
        </w:rPr>
        <w:t>SURG  130</w:t>
      </w:r>
      <w:proofErr w:type="gramEnd"/>
      <w:r w:rsidRPr="00F92B65">
        <w:rPr>
          <w:rFonts w:ascii="Arial" w:hAnsi="Arial" w:cs="Arial"/>
          <w:sz w:val="20"/>
          <w:szCs w:val="20"/>
        </w:rPr>
        <w:t>:  456-463, 2005.</w:t>
      </w:r>
      <w:r w:rsidR="001F26C2" w:rsidRPr="00F92B65">
        <w:rPr>
          <w:rFonts w:ascii="Arial" w:hAnsi="Arial" w:cs="Arial"/>
          <w:sz w:val="20"/>
          <w:szCs w:val="20"/>
        </w:rPr>
        <w:t xml:space="preserve"> PMID: 16077413</w:t>
      </w:r>
    </w:p>
    <w:p w:rsidR="00FD2BEA" w:rsidRPr="00F92B65" w:rsidRDefault="00071531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ILLLER</w:t>
      </w:r>
      <w:r w:rsidRPr="00F92B65">
        <w:rPr>
          <w:rFonts w:ascii="Arial" w:hAnsi="Arial" w:cs="Arial"/>
          <w:b/>
          <w:sz w:val="20"/>
          <w:szCs w:val="20"/>
        </w:rPr>
        <w:t xml:space="preserve"> DC</w:t>
      </w:r>
      <w:r w:rsidR="0087764B" w:rsidRPr="00F92B65">
        <w:rPr>
          <w:rFonts w:ascii="Arial" w:hAnsi="Arial" w:cs="Arial"/>
          <w:sz w:val="20"/>
          <w:szCs w:val="20"/>
        </w:rPr>
        <w:t>:  Valve-Sparing Aortic Root Replacement: Current State of the Art and Where Are We Headed? ANN THORAC SURG 83: S736–9, 2007.</w:t>
      </w:r>
      <w:r w:rsidR="001F26C2" w:rsidRPr="00F92B65">
        <w:rPr>
          <w:rFonts w:ascii="Arial" w:hAnsi="Arial" w:cs="Arial"/>
          <w:sz w:val="20"/>
          <w:szCs w:val="20"/>
        </w:rPr>
        <w:t xml:space="preserve"> PMID: 17257918</w:t>
      </w:r>
    </w:p>
    <w:p w:rsidR="00FD2BEA" w:rsidRPr="00F92B65" w:rsidRDefault="009E76A1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Demers P and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:  Simple Modification Of “T. David-V” Valve-Sparing Aortic Root Replacement To Create Graft Pseudo-Sinuses.  </w:t>
      </w:r>
      <w:proofErr w:type="gramStart"/>
      <w:r w:rsidRPr="00F92B65">
        <w:rPr>
          <w:rFonts w:ascii="Arial" w:hAnsi="Arial" w:cs="Arial"/>
          <w:sz w:val="20"/>
          <w:szCs w:val="20"/>
        </w:rPr>
        <w:t>ANN  THORAC</w:t>
      </w:r>
      <w:proofErr w:type="gramEnd"/>
      <w:r w:rsidRPr="00F92B65">
        <w:rPr>
          <w:rFonts w:ascii="Arial" w:hAnsi="Arial" w:cs="Arial"/>
          <w:sz w:val="20"/>
          <w:szCs w:val="20"/>
        </w:rPr>
        <w:t xml:space="preserve"> SURG  78:  1479-81, 2004.</w:t>
      </w:r>
    </w:p>
    <w:p w:rsidR="00FD2BEA" w:rsidRPr="00F92B65" w:rsidRDefault="00A57548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Akins CW,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2B65">
        <w:rPr>
          <w:rFonts w:ascii="Arial" w:hAnsi="Arial" w:cs="Arial"/>
          <w:sz w:val="20"/>
          <w:szCs w:val="20"/>
        </w:rPr>
        <w:t>Turina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MI, Kouchoukos NT, Blackstone EH, </w:t>
      </w:r>
      <w:proofErr w:type="spellStart"/>
      <w:r w:rsidRPr="00F92B65">
        <w:rPr>
          <w:rFonts w:ascii="Arial" w:hAnsi="Arial" w:cs="Arial"/>
          <w:sz w:val="20"/>
          <w:szCs w:val="20"/>
        </w:rPr>
        <w:t>Grunkemeier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GL, </w:t>
      </w:r>
      <w:proofErr w:type="spellStart"/>
      <w:r w:rsidRPr="00F92B65">
        <w:rPr>
          <w:rFonts w:ascii="Arial" w:hAnsi="Arial" w:cs="Arial"/>
          <w:sz w:val="20"/>
          <w:szCs w:val="20"/>
        </w:rPr>
        <w:t>Takkenberg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JJM, David TE, Butchart EG, Adams DH, </w:t>
      </w:r>
      <w:proofErr w:type="spellStart"/>
      <w:r w:rsidRPr="00F92B65">
        <w:rPr>
          <w:rFonts w:ascii="Arial" w:hAnsi="Arial" w:cs="Arial"/>
          <w:sz w:val="20"/>
          <w:szCs w:val="20"/>
        </w:rPr>
        <w:t>Shahian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DM, Hagl S, Mayer JE, Lytle BW:  Guidelines for reporting mortality and morbidity after cardiac valve interventions.  J THORAC CARDIOVSC SURG 135: 732-738, 2008</w:t>
      </w:r>
      <w:r w:rsidR="00FD2BEA" w:rsidRPr="00F92B65">
        <w:rPr>
          <w:rFonts w:ascii="Arial" w:hAnsi="Arial" w:cs="Arial"/>
          <w:sz w:val="20"/>
          <w:szCs w:val="20"/>
        </w:rPr>
        <w:t>.</w:t>
      </w:r>
      <w:r w:rsidR="001F26C2" w:rsidRPr="00F92B65">
        <w:rPr>
          <w:rFonts w:ascii="Arial" w:hAnsi="Arial" w:cs="Arial"/>
          <w:sz w:val="20"/>
          <w:szCs w:val="20"/>
        </w:rPr>
        <w:t xml:space="preserve"> </w:t>
      </w:r>
      <w:r w:rsidR="001F26C2" w:rsidRPr="00F92B65">
        <w:rPr>
          <w:rStyle w:val="rprtid1"/>
          <w:rFonts w:ascii="Arial" w:hAnsi="Arial" w:cs="Arial"/>
          <w:color w:val="auto"/>
          <w:sz w:val="20"/>
          <w:szCs w:val="20"/>
        </w:rPr>
        <w:t>PMID: 18374749</w:t>
      </w:r>
    </w:p>
    <w:p w:rsidR="00362248" w:rsidRPr="00F92B65" w:rsidRDefault="00A57548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Fazel SS, </w:t>
      </w:r>
      <w:proofErr w:type="spellStart"/>
      <w:r w:rsidRPr="00F92B65">
        <w:rPr>
          <w:rFonts w:ascii="Arial" w:hAnsi="Arial" w:cs="Arial"/>
          <w:sz w:val="20"/>
          <w:szCs w:val="20"/>
        </w:rPr>
        <w:t>Mallidi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HR, Lee RS, Sheehan MP, Liang D, Fleischman D, </w:t>
      </w:r>
      <w:proofErr w:type="spellStart"/>
      <w:r w:rsidRPr="00F92B65">
        <w:rPr>
          <w:rFonts w:ascii="Arial" w:hAnsi="Arial" w:cs="Arial"/>
          <w:sz w:val="20"/>
          <w:szCs w:val="20"/>
        </w:rPr>
        <w:t>Herfkens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R, Mitchell RS and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>:  The aortopathy of bicuspid aortic valve disease has distinctive patterns and usually involves the transverse aortic arch.  J THORAC CARDIOVSC SURG 135: 901-907, 2008.</w:t>
      </w:r>
      <w:r w:rsidR="001F26C2" w:rsidRPr="00F92B65">
        <w:rPr>
          <w:rFonts w:ascii="Arial" w:hAnsi="Arial" w:cs="Arial"/>
          <w:sz w:val="20"/>
          <w:szCs w:val="20"/>
        </w:rPr>
        <w:t xml:space="preserve"> PMID: 18374778</w:t>
      </w:r>
    </w:p>
    <w:p w:rsidR="00362248" w:rsidRPr="00F92B65" w:rsidRDefault="00362248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92B65">
        <w:rPr>
          <w:rFonts w:ascii="Arial" w:hAnsi="Arial" w:cs="Arial"/>
          <w:sz w:val="20"/>
          <w:szCs w:val="20"/>
        </w:rPr>
        <w:t>Verhoye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JP,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, Daniel </w:t>
      </w:r>
      <w:proofErr w:type="spellStart"/>
      <w:r w:rsidRPr="00F92B65">
        <w:rPr>
          <w:rFonts w:ascii="Arial" w:hAnsi="Arial" w:cs="Arial"/>
          <w:sz w:val="20"/>
          <w:szCs w:val="20"/>
        </w:rPr>
        <w:t>Sze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D, </w:t>
      </w:r>
      <w:proofErr w:type="spellStart"/>
      <w:r w:rsidRPr="00F92B65">
        <w:rPr>
          <w:rFonts w:ascii="Arial" w:hAnsi="Arial" w:cs="Arial"/>
          <w:sz w:val="20"/>
          <w:szCs w:val="20"/>
        </w:rPr>
        <w:t>Dake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MD, </w:t>
      </w:r>
      <w:proofErr w:type="gramStart"/>
      <w:r w:rsidRPr="00F92B65">
        <w:rPr>
          <w:rFonts w:ascii="Arial" w:hAnsi="Arial" w:cs="Arial"/>
          <w:sz w:val="20"/>
          <w:szCs w:val="20"/>
        </w:rPr>
        <w:t>Mitchell</w:t>
      </w:r>
      <w:proofErr w:type="gramEnd"/>
      <w:r w:rsidRPr="00F92B65">
        <w:rPr>
          <w:rFonts w:ascii="Arial" w:hAnsi="Arial" w:cs="Arial"/>
          <w:sz w:val="20"/>
          <w:szCs w:val="20"/>
        </w:rPr>
        <w:t xml:space="preserve"> RS:  Complicated acute type B aortic dissection: Midterm results of emergency stent grafting.  J THORAC CARDIOVASC SURG:  36:424-30, 2008. PMID: 18692652</w:t>
      </w:r>
    </w:p>
    <w:p w:rsidR="00FD2BEA" w:rsidRPr="00F92B65" w:rsidRDefault="00A57548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Yun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KL, </w:t>
      </w:r>
      <w:r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2B65">
        <w:rPr>
          <w:rFonts w:ascii="Arial" w:hAnsi="Arial" w:cs="Arial"/>
          <w:sz w:val="20"/>
          <w:szCs w:val="20"/>
        </w:rPr>
        <w:t>Fann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JI, Mitchell RS, Robbins RC, Moore KA, </w:t>
      </w:r>
      <w:proofErr w:type="spellStart"/>
      <w:r w:rsidRPr="00F92B65">
        <w:rPr>
          <w:rFonts w:ascii="Arial" w:hAnsi="Arial" w:cs="Arial"/>
          <w:sz w:val="20"/>
          <w:szCs w:val="20"/>
        </w:rPr>
        <w:t>Oyer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PE, Stinson EB, Shumway NE, </w:t>
      </w:r>
      <w:proofErr w:type="gramStart"/>
      <w:r w:rsidRPr="00F92B65">
        <w:rPr>
          <w:rFonts w:ascii="Arial" w:hAnsi="Arial" w:cs="Arial"/>
          <w:sz w:val="20"/>
          <w:szCs w:val="20"/>
        </w:rPr>
        <w:t>Reitz</w:t>
      </w:r>
      <w:proofErr w:type="gramEnd"/>
      <w:r w:rsidRPr="00F92B65">
        <w:rPr>
          <w:rFonts w:ascii="Arial" w:hAnsi="Arial" w:cs="Arial"/>
          <w:sz w:val="20"/>
          <w:szCs w:val="20"/>
        </w:rPr>
        <w:t xml:space="preserve"> BA:  Composite valve graft versus separate aortic valve and ascending aortic replacement- Is there still a role for the separate procedure?  CIRCULATION 96 (</w:t>
      </w:r>
      <w:proofErr w:type="spellStart"/>
      <w:r w:rsidRPr="00F92B65">
        <w:rPr>
          <w:rFonts w:ascii="Arial" w:hAnsi="Arial" w:cs="Arial"/>
          <w:sz w:val="20"/>
          <w:szCs w:val="20"/>
        </w:rPr>
        <w:t>Suppl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II):  II-368-375, 1997.</w:t>
      </w:r>
      <w:r w:rsidR="001F26C2" w:rsidRPr="00F92B65">
        <w:rPr>
          <w:rFonts w:ascii="Arial" w:hAnsi="Arial" w:cs="Arial"/>
          <w:sz w:val="20"/>
          <w:szCs w:val="20"/>
        </w:rPr>
        <w:t xml:space="preserve"> PMID: 9386126</w:t>
      </w:r>
    </w:p>
    <w:p w:rsidR="00362248" w:rsidRPr="00F92B65" w:rsidRDefault="00362248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Dake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MD, Kato N, Mitchell RS, </w:t>
      </w:r>
      <w:proofErr w:type="spellStart"/>
      <w:r w:rsidRPr="00F92B65">
        <w:rPr>
          <w:rFonts w:ascii="Arial" w:hAnsi="Arial" w:cs="Arial"/>
          <w:sz w:val="20"/>
          <w:szCs w:val="20"/>
        </w:rPr>
        <w:t>Semba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CP, </w:t>
      </w:r>
      <w:proofErr w:type="spellStart"/>
      <w:r w:rsidRPr="00F92B65">
        <w:rPr>
          <w:rFonts w:ascii="Arial" w:hAnsi="Arial" w:cs="Arial"/>
          <w:sz w:val="20"/>
          <w:szCs w:val="20"/>
        </w:rPr>
        <w:t>Razavi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MK, </w:t>
      </w:r>
      <w:proofErr w:type="spellStart"/>
      <w:r w:rsidRPr="00F92B65">
        <w:rPr>
          <w:rFonts w:ascii="Arial" w:hAnsi="Arial" w:cs="Arial"/>
          <w:sz w:val="20"/>
          <w:szCs w:val="20"/>
        </w:rPr>
        <w:t>Shimono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T, Hirano T, Takeda K, </w:t>
      </w:r>
      <w:proofErr w:type="spellStart"/>
      <w:r w:rsidRPr="00F92B65">
        <w:rPr>
          <w:rFonts w:ascii="Arial" w:hAnsi="Arial" w:cs="Arial"/>
          <w:sz w:val="20"/>
          <w:szCs w:val="20"/>
        </w:rPr>
        <w:t>Yada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I, </w:t>
      </w:r>
      <w:r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>:  Endovascular stent-graft placement for the treatment of acute aortic dissection.  NEW ENGL J MED 340:  1546-1552, 1999. PMID: 10332016</w:t>
      </w:r>
    </w:p>
    <w:p w:rsidR="00B20A88" w:rsidRPr="00F92B65" w:rsidRDefault="00B20A88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Svensson LG, Kouchoukos NT, </w:t>
      </w:r>
      <w:r w:rsidR="00071531"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="00071531" w:rsidRPr="00F92B65">
        <w:rPr>
          <w:rFonts w:ascii="Arial" w:hAnsi="Arial" w:cs="Arial"/>
          <w:b/>
          <w:sz w:val="20"/>
          <w:szCs w:val="20"/>
        </w:rPr>
        <w:t xml:space="preserve"> DC</w:t>
      </w:r>
      <w:r w:rsidR="00071531" w:rsidRPr="00F92B65">
        <w:rPr>
          <w:rFonts w:ascii="Arial" w:hAnsi="Arial" w:cs="Arial"/>
          <w:sz w:val="20"/>
          <w:szCs w:val="20"/>
        </w:rPr>
        <w:t xml:space="preserve"> </w:t>
      </w:r>
      <w:r w:rsidRPr="00F92B65">
        <w:rPr>
          <w:rFonts w:ascii="Arial" w:hAnsi="Arial" w:cs="Arial"/>
          <w:sz w:val="20"/>
          <w:szCs w:val="20"/>
        </w:rPr>
        <w:t>(Eds.):  Expert consensus document on the treatment of descending thoracic aortic disease using endovascular stent-grafts.  ANN THOR SURG 85:S141, 2008.</w:t>
      </w:r>
    </w:p>
    <w:p w:rsidR="00616192" w:rsidRPr="00F92B65" w:rsidRDefault="00616192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Francke U, Berg MA, </w:t>
      </w:r>
      <w:proofErr w:type="spellStart"/>
      <w:r w:rsidRPr="00F92B65">
        <w:rPr>
          <w:rFonts w:ascii="Arial" w:hAnsi="Arial" w:cs="Arial"/>
          <w:sz w:val="20"/>
          <w:szCs w:val="20"/>
        </w:rPr>
        <w:t>Tynan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K, Brenn T, Liu W, Aoyama T, </w:t>
      </w:r>
      <w:proofErr w:type="spellStart"/>
      <w:r w:rsidRPr="00F92B65">
        <w:rPr>
          <w:rFonts w:ascii="Arial" w:hAnsi="Arial" w:cs="Arial"/>
          <w:sz w:val="20"/>
          <w:szCs w:val="20"/>
        </w:rPr>
        <w:t>Gasner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C, </w:t>
      </w:r>
      <w:r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r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 xml:space="preserve">, and </w:t>
      </w:r>
      <w:proofErr w:type="spellStart"/>
      <w:r w:rsidRPr="00F92B65">
        <w:rPr>
          <w:rFonts w:ascii="Arial" w:hAnsi="Arial" w:cs="Arial"/>
          <w:sz w:val="20"/>
          <w:szCs w:val="20"/>
        </w:rPr>
        <w:t>Furthmayr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H:  A Gly1127Ser mutation in an EGF-like domain of the fibrillin-1 gene is a risk factor for ascending aortic aneurysm and dissection.  AMER J HUM GENET 56:  1287-1296, 1995. PMID: 7762551</w:t>
      </w:r>
    </w:p>
    <w:p w:rsidR="00616192" w:rsidRPr="00F92B65" w:rsidRDefault="00616192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Tynan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K, </w:t>
      </w:r>
      <w:proofErr w:type="spellStart"/>
      <w:r w:rsidRPr="00F92B65">
        <w:rPr>
          <w:rFonts w:ascii="Arial" w:hAnsi="Arial" w:cs="Arial"/>
          <w:sz w:val="20"/>
          <w:szCs w:val="20"/>
        </w:rPr>
        <w:t>Comeau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K, Pearson M, </w:t>
      </w:r>
      <w:proofErr w:type="spellStart"/>
      <w:r w:rsidRPr="00F92B65">
        <w:rPr>
          <w:rFonts w:ascii="Arial" w:hAnsi="Arial" w:cs="Arial"/>
          <w:sz w:val="20"/>
          <w:szCs w:val="20"/>
        </w:rPr>
        <w:t>Wilgenbus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P, Levitt D, </w:t>
      </w:r>
      <w:proofErr w:type="spellStart"/>
      <w:r w:rsidRPr="00F92B65">
        <w:rPr>
          <w:rFonts w:ascii="Arial" w:hAnsi="Arial" w:cs="Arial"/>
          <w:sz w:val="20"/>
          <w:szCs w:val="20"/>
        </w:rPr>
        <w:t>Gasner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C, Berg MA, </w:t>
      </w:r>
      <w:proofErr w:type="gramStart"/>
      <w:r w:rsidRPr="00F92B65">
        <w:rPr>
          <w:rFonts w:ascii="Arial" w:hAnsi="Arial" w:cs="Arial"/>
          <w:b/>
          <w:sz w:val="20"/>
          <w:szCs w:val="20"/>
        </w:rPr>
        <w:t>M</w:t>
      </w:r>
      <w:r w:rsidR="001E5283" w:rsidRPr="00F92B65">
        <w:rPr>
          <w:rFonts w:ascii="Arial" w:hAnsi="Arial" w:cs="Arial"/>
          <w:b/>
          <w:sz w:val="20"/>
          <w:szCs w:val="20"/>
        </w:rPr>
        <w:t>ILLER</w:t>
      </w:r>
      <w:proofErr w:type="gramEnd"/>
      <w:r w:rsidRPr="00F92B65">
        <w:rPr>
          <w:rFonts w:ascii="Arial" w:hAnsi="Arial" w:cs="Arial"/>
          <w:b/>
          <w:sz w:val="20"/>
          <w:szCs w:val="20"/>
        </w:rPr>
        <w:t xml:space="preserve"> DC</w:t>
      </w:r>
      <w:r w:rsidRPr="00F92B65">
        <w:rPr>
          <w:rFonts w:ascii="Arial" w:hAnsi="Arial" w:cs="Arial"/>
          <w:sz w:val="20"/>
          <w:szCs w:val="20"/>
        </w:rPr>
        <w:t>, Francke U:  Mutation screening of complete fibrillin-1 coding sequence:  Report of five new mutations, including two in 8 cysteine domains.  J HUMAN MOLECULAR GENETICS 2:  1813-1821, 1993. PMID: 8281141</w:t>
      </w:r>
      <w:r w:rsidR="00E427EF" w:rsidRPr="00F92B65">
        <w:rPr>
          <w:rFonts w:ascii="Arial" w:hAnsi="Arial" w:cs="Arial"/>
          <w:sz w:val="20"/>
          <w:szCs w:val="20"/>
        </w:rPr>
        <w:t>.</w:t>
      </w:r>
    </w:p>
    <w:p w:rsidR="00E427EF" w:rsidRPr="00F92B65" w:rsidRDefault="00E427EF" w:rsidP="00D24191">
      <w:pPr>
        <w:numPr>
          <w:ilvl w:val="0"/>
          <w:numId w:val="22"/>
        </w:numPr>
        <w:autoSpaceDE/>
        <w:autoSpaceDN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Hope TA, </w:t>
      </w:r>
      <w:proofErr w:type="spellStart"/>
      <w:r w:rsidRPr="00F92B65">
        <w:rPr>
          <w:rFonts w:ascii="Arial" w:hAnsi="Arial" w:cs="Arial"/>
          <w:sz w:val="20"/>
          <w:szCs w:val="20"/>
        </w:rPr>
        <w:t>Markl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M, </w:t>
      </w:r>
      <w:proofErr w:type="spellStart"/>
      <w:r w:rsidRPr="00F92B65">
        <w:rPr>
          <w:rFonts w:ascii="Arial" w:hAnsi="Arial" w:cs="Arial"/>
          <w:sz w:val="20"/>
          <w:szCs w:val="20"/>
        </w:rPr>
        <w:t>Wigström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L, Alley MT, </w:t>
      </w:r>
      <w:r w:rsidRPr="00F92B65">
        <w:rPr>
          <w:rFonts w:ascii="Arial" w:hAnsi="Arial" w:cs="Arial"/>
          <w:b/>
          <w:sz w:val="20"/>
          <w:szCs w:val="20"/>
        </w:rPr>
        <w:t>MILLER DC</w:t>
      </w:r>
      <w:r w:rsidRPr="00F92B65">
        <w:rPr>
          <w:rFonts w:ascii="Arial" w:hAnsi="Arial" w:cs="Arial"/>
          <w:sz w:val="20"/>
          <w:szCs w:val="20"/>
        </w:rPr>
        <w:t xml:space="preserve">, </w:t>
      </w:r>
      <w:proofErr w:type="spellStart"/>
      <w:proofErr w:type="gramStart"/>
      <w:r w:rsidRPr="00F92B65">
        <w:rPr>
          <w:rFonts w:ascii="Arial" w:hAnsi="Arial" w:cs="Arial"/>
          <w:sz w:val="20"/>
          <w:szCs w:val="20"/>
        </w:rPr>
        <w:t>Herfkens</w:t>
      </w:r>
      <w:proofErr w:type="spellEnd"/>
      <w:proofErr w:type="gramEnd"/>
      <w:r w:rsidRPr="00F92B65">
        <w:rPr>
          <w:rFonts w:ascii="Arial" w:hAnsi="Arial" w:cs="Arial"/>
          <w:sz w:val="20"/>
          <w:szCs w:val="20"/>
        </w:rPr>
        <w:t xml:space="preserve"> RJ:  Comparison of flow patterns in ascending aortic aneurysms and volunteers using four-dimensional magnetic resonance velocity mapping.  J MAGN RESON IMAGING 26:  1471-1479, 2007.</w:t>
      </w:r>
    </w:p>
    <w:p w:rsidR="00E427EF" w:rsidRPr="00F92B65" w:rsidRDefault="00E427EF" w:rsidP="00D24191">
      <w:pPr>
        <w:numPr>
          <w:ilvl w:val="0"/>
          <w:numId w:val="22"/>
        </w:numPr>
        <w:autoSpaceDE/>
        <w:autoSpaceDN/>
        <w:ind w:left="54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Fazel SS, </w:t>
      </w:r>
      <w:proofErr w:type="spellStart"/>
      <w:r w:rsidRPr="00F92B65">
        <w:rPr>
          <w:rFonts w:ascii="Arial" w:hAnsi="Arial" w:cs="Arial"/>
          <w:sz w:val="20"/>
          <w:szCs w:val="20"/>
        </w:rPr>
        <w:t>Mallidi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HR, Lee RS, Sheehan MP, Liang D, Fleischman D, </w:t>
      </w:r>
      <w:proofErr w:type="spellStart"/>
      <w:r w:rsidRPr="00F92B65">
        <w:rPr>
          <w:rFonts w:ascii="Arial" w:hAnsi="Arial" w:cs="Arial"/>
          <w:sz w:val="20"/>
          <w:szCs w:val="20"/>
        </w:rPr>
        <w:t>Herfkens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R, Mitchell RS and </w:t>
      </w:r>
      <w:r w:rsidRPr="00F92B65">
        <w:rPr>
          <w:rFonts w:ascii="Arial" w:hAnsi="Arial" w:cs="Arial"/>
          <w:b/>
          <w:sz w:val="20"/>
          <w:szCs w:val="20"/>
        </w:rPr>
        <w:t>MILLER DC</w:t>
      </w:r>
      <w:r w:rsidR="009F57FB" w:rsidRPr="00F92B65">
        <w:rPr>
          <w:rFonts w:ascii="Arial" w:hAnsi="Arial" w:cs="Arial"/>
          <w:sz w:val="20"/>
          <w:szCs w:val="20"/>
        </w:rPr>
        <w:t>:</w:t>
      </w:r>
      <w:r w:rsidRPr="00F92B65">
        <w:rPr>
          <w:rFonts w:ascii="Arial" w:hAnsi="Arial" w:cs="Arial"/>
          <w:sz w:val="20"/>
          <w:szCs w:val="20"/>
        </w:rPr>
        <w:t xml:space="preserve"> The aortopathy of bicuspid aortic valve disease has distinctive patterns and usually involves the transverse aortic arch.  J THORAC CARDIOVASC SURG 135: 901-907, 2008.</w:t>
      </w:r>
    </w:p>
    <w:p w:rsidR="00E427EF" w:rsidRPr="00F92B65" w:rsidRDefault="00E427EF" w:rsidP="00D24191">
      <w:pPr>
        <w:numPr>
          <w:ilvl w:val="0"/>
          <w:numId w:val="22"/>
        </w:numPr>
        <w:autoSpaceDE/>
        <w:autoSpaceDN/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Verhoye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JP, </w:t>
      </w:r>
      <w:r w:rsidRPr="00F92B65">
        <w:rPr>
          <w:rFonts w:ascii="Arial" w:hAnsi="Arial" w:cs="Arial"/>
          <w:b/>
          <w:sz w:val="20"/>
          <w:szCs w:val="20"/>
        </w:rPr>
        <w:t>MILLER DC</w:t>
      </w:r>
      <w:r w:rsidRPr="00F92B65">
        <w:rPr>
          <w:rFonts w:ascii="Arial" w:hAnsi="Arial" w:cs="Arial"/>
          <w:sz w:val="20"/>
          <w:szCs w:val="20"/>
        </w:rPr>
        <w:t xml:space="preserve">, Daniel </w:t>
      </w:r>
      <w:proofErr w:type="spellStart"/>
      <w:r w:rsidRPr="00F92B65">
        <w:rPr>
          <w:rFonts w:ascii="Arial" w:hAnsi="Arial" w:cs="Arial"/>
          <w:sz w:val="20"/>
          <w:szCs w:val="20"/>
        </w:rPr>
        <w:t>Sze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D, </w:t>
      </w:r>
      <w:proofErr w:type="spellStart"/>
      <w:r w:rsidRPr="00F92B65">
        <w:rPr>
          <w:rFonts w:ascii="Arial" w:hAnsi="Arial" w:cs="Arial"/>
          <w:sz w:val="20"/>
          <w:szCs w:val="20"/>
        </w:rPr>
        <w:t>Dake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MD, </w:t>
      </w:r>
      <w:proofErr w:type="gramStart"/>
      <w:r w:rsidRPr="00F92B65">
        <w:rPr>
          <w:rFonts w:ascii="Arial" w:hAnsi="Arial" w:cs="Arial"/>
          <w:sz w:val="20"/>
          <w:szCs w:val="20"/>
        </w:rPr>
        <w:t>Mitchell</w:t>
      </w:r>
      <w:proofErr w:type="gramEnd"/>
      <w:r w:rsidRPr="00F92B65">
        <w:rPr>
          <w:rFonts w:ascii="Arial" w:hAnsi="Arial" w:cs="Arial"/>
          <w:sz w:val="20"/>
          <w:szCs w:val="20"/>
        </w:rPr>
        <w:t xml:space="preserve"> RS:  Complicated acute type B aortic dissection: Midterm results of emergency stent grafting.  J THORAC CARDIOVASC SURG:  36:424-30, 2008.</w:t>
      </w:r>
    </w:p>
    <w:p w:rsidR="00E427EF" w:rsidRPr="00F92B65" w:rsidRDefault="00E427EF" w:rsidP="00D24191">
      <w:pPr>
        <w:numPr>
          <w:ilvl w:val="0"/>
          <w:numId w:val="22"/>
        </w:numPr>
        <w:autoSpaceDE/>
        <w:autoSpaceDN/>
        <w:ind w:left="540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Volguina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IV, </w:t>
      </w:r>
      <w:r w:rsidRPr="00F92B65">
        <w:rPr>
          <w:rFonts w:ascii="Arial" w:hAnsi="Arial" w:cs="Arial"/>
          <w:b/>
          <w:sz w:val="20"/>
          <w:szCs w:val="20"/>
        </w:rPr>
        <w:t>MILLER DC</w:t>
      </w:r>
      <w:r w:rsidRPr="00F92B6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92B65">
        <w:rPr>
          <w:rFonts w:ascii="Arial" w:hAnsi="Arial" w:cs="Arial"/>
          <w:sz w:val="20"/>
          <w:szCs w:val="20"/>
        </w:rPr>
        <w:t>LeMaire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SA, </w:t>
      </w:r>
      <w:proofErr w:type="spellStart"/>
      <w:r w:rsidRPr="00F92B65">
        <w:rPr>
          <w:rFonts w:ascii="Arial" w:hAnsi="Arial" w:cs="Arial"/>
          <w:sz w:val="20"/>
          <w:szCs w:val="20"/>
        </w:rPr>
        <w:t>Palmero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LC, Wang XL, Connolly HM, Sundt TM, Bavaria JE, Dietz HC, </w:t>
      </w:r>
      <w:proofErr w:type="spellStart"/>
      <w:r w:rsidRPr="00F92B65">
        <w:rPr>
          <w:rFonts w:ascii="Arial" w:hAnsi="Arial" w:cs="Arial"/>
          <w:sz w:val="20"/>
          <w:szCs w:val="20"/>
        </w:rPr>
        <w:t>Milewicz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DM, </w:t>
      </w:r>
      <w:proofErr w:type="spellStart"/>
      <w:r w:rsidRPr="00F92B65">
        <w:rPr>
          <w:rFonts w:ascii="Arial" w:hAnsi="Arial" w:cs="Arial"/>
          <w:sz w:val="20"/>
          <w:szCs w:val="20"/>
        </w:rPr>
        <w:t>Coselli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JS: Valve-sparing and valve-replacing techniques for aortic root replacement in patients with Marfan syndrome: Analysis of early outcome</w:t>
      </w:r>
      <w:r w:rsidRPr="00F92B65">
        <w:rPr>
          <w:rFonts w:ascii="Arial" w:hAnsi="Arial" w:cs="Arial"/>
          <w:color w:val="000000" w:themeColor="text1"/>
          <w:sz w:val="20"/>
          <w:szCs w:val="20"/>
        </w:rPr>
        <w:t xml:space="preserve">.  </w:t>
      </w:r>
      <w:hyperlink r:id="rId7" w:history="1">
        <w:r w:rsidRPr="00F92B65">
          <w:rPr>
            <w:rStyle w:val="Hyperlink"/>
            <w:rFonts w:ascii="Arial" w:hAnsi="Arial" w:cs="Arial"/>
            <w:caps/>
            <w:color w:val="000000" w:themeColor="text1"/>
            <w:sz w:val="20"/>
            <w:szCs w:val="20"/>
            <w:u w:val="none"/>
          </w:rPr>
          <w:t>J Thorac Cardiovasc Surg</w:t>
        </w:r>
      </w:hyperlink>
      <w:r w:rsidRPr="00F92B65">
        <w:rPr>
          <w:rFonts w:ascii="Arial" w:hAnsi="Arial" w:cs="Arial"/>
          <w:caps/>
          <w:sz w:val="20"/>
          <w:szCs w:val="20"/>
        </w:rPr>
        <w:t>.</w:t>
      </w:r>
      <w:r w:rsidRPr="00F92B65">
        <w:rPr>
          <w:rFonts w:ascii="Arial" w:hAnsi="Arial" w:cs="Arial"/>
          <w:sz w:val="20"/>
          <w:szCs w:val="20"/>
        </w:rPr>
        <w:t xml:space="preserve"> 137:  1124-32, 2009.</w:t>
      </w:r>
    </w:p>
    <w:p w:rsidR="009F57FB" w:rsidRPr="00F92B65" w:rsidRDefault="009F57FB" w:rsidP="00D24191">
      <w:pPr>
        <w:numPr>
          <w:ilvl w:val="0"/>
          <w:numId w:val="22"/>
        </w:numPr>
        <w:adjustRightInd w:val="0"/>
        <w:ind w:left="540"/>
        <w:jc w:val="both"/>
        <w:rPr>
          <w:rFonts w:ascii="Arial" w:hAnsi="Arial" w:cs="Arial"/>
          <w:sz w:val="20"/>
          <w:szCs w:val="20"/>
        </w:rPr>
      </w:pPr>
      <w:proofErr w:type="spellStart"/>
      <w:r w:rsidRPr="00F92B65">
        <w:rPr>
          <w:rFonts w:ascii="Arial" w:hAnsi="Arial" w:cs="Arial"/>
          <w:sz w:val="20"/>
          <w:szCs w:val="20"/>
        </w:rPr>
        <w:t>Itoh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A, </w:t>
      </w:r>
      <w:proofErr w:type="spellStart"/>
      <w:r w:rsidRPr="00F92B65">
        <w:rPr>
          <w:rFonts w:ascii="Arial" w:hAnsi="Arial" w:cs="Arial"/>
          <w:sz w:val="20"/>
          <w:szCs w:val="20"/>
        </w:rPr>
        <w:t>Fischbein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M, </w:t>
      </w:r>
      <w:proofErr w:type="spellStart"/>
      <w:r w:rsidRPr="00F92B65">
        <w:rPr>
          <w:rFonts w:ascii="Arial" w:hAnsi="Arial" w:cs="Arial"/>
          <w:sz w:val="20"/>
          <w:szCs w:val="20"/>
        </w:rPr>
        <w:t>Arata</w:t>
      </w:r>
      <w:proofErr w:type="spellEnd"/>
      <w:r w:rsidRPr="00F92B65">
        <w:rPr>
          <w:rFonts w:ascii="Arial" w:hAnsi="Arial" w:cs="Arial"/>
          <w:sz w:val="20"/>
          <w:szCs w:val="20"/>
        </w:rPr>
        <w:t xml:space="preserve"> K, and </w:t>
      </w:r>
      <w:r w:rsidRPr="00F92B65">
        <w:rPr>
          <w:rFonts w:ascii="Arial" w:hAnsi="Arial" w:cs="Arial"/>
          <w:b/>
          <w:sz w:val="20"/>
          <w:szCs w:val="20"/>
        </w:rPr>
        <w:t>MILLER DC</w:t>
      </w:r>
      <w:r w:rsidRPr="00F92B65">
        <w:rPr>
          <w:rFonts w:ascii="Arial" w:hAnsi="Arial" w:cs="Arial"/>
          <w:sz w:val="20"/>
          <w:szCs w:val="20"/>
        </w:rPr>
        <w:t xml:space="preserve">:  </w:t>
      </w:r>
      <w:r w:rsidRPr="00F92B65">
        <w:rPr>
          <w:rFonts w:ascii="Arial" w:hAnsi="Arial" w:cs="Arial"/>
          <w:bCs/>
          <w:sz w:val="20"/>
          <w:szCs w:val="20"/>
        </w:rPr>
        <w:t xml:space="preserve">"Peninsula-Style" transverse aortic arch replacement in patients with bicuspid aortic valve.  </w:t>
      </w:r>
      <w:r w:rsidRPr="00F92B65">
        <w:rPr>
          <w:rFonts w:ascii="Arial" w:hAnsi="Arial" w:cs="Arial"/>
          <w:iCs/>
          <w:caps/>
          <w:sz w:val="20"/>
          <w:szCs w:val="20"/>
        </w:rPr>
        <w:t>Ann Thorac Surg</w:t>
      </w:r>
      <w:r w:rsidRPr="00F92B65">
        <w:rPr>
          <w:rFonts w:ascii="Arial" w:hAnsi="Arial" w:cs="Arial"/>
          <w:iCs/>
          <w:sz w:val="20"/>
          <w:szCs w:val="20"/>
        </w:rPr>
        <w:t xml:space="preserve"> </w:t>
      </w:r>
      <w:r w:rsidRPr="00F92B65">
        <w:rPr>
          <w:rFonts w:ascii="Arial" w:hAnsi="Arial" w:cs="Arial"/>
          <w:sz w:val="20"/>
          <w:szCs w:val="20"/>
        </w:rPr>
        <w:t>90:1369-137, 2010</w:t>
      </w:r>
    </w:p>
    <w:p w:rsidR="00DD727B" w:rsidRPr="00F92B65" w:rsidRDefault="00DD727B" w:rsidP="00D24191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="540"/>
        <w:mirrorIndents/>
        <w:jc w:val="both"/>
        <w:rPr>
          <w:rFonts w:ascii="Arial" w:eastAsia="Caecilia-Heavy" w:hAnsi="Arial" w:cs="Arial"/>
        </w:rPr>
      </w:pPr>
      <w:r w:rsidRPr="00F92B65">
        <w:rPr>
          <w:rFonts w:ascii="Arial" w:eastAsia="Caecilia-Heavy" w:hAnsi="Arial" w:cs="Arial"/>
        </w:rPr>
        <w:lastRenderedPageBreak/>
        <w:t xml:space="preserve">Kari FA, Fazel SS, Mitchell RS, </w:t>
      </w:r>
      <w:proofErr w:type="spellStart"/>
      <w:r w:rsidRPr="00F92B65">
        <w:rPr>
          <w:rFonts w:ascii="Arial" w:eastAsia="Caecilia-Heavy" w:hAnsi="Arial" w:cs="Arial"/>
        </w:rPr>
        <w:t>Fischbein</w:t>
      </w:r>
      <w:proofErr w:type="spellEnd"/>
      <w:r w:rsidRPr="00F92B65">
        <w:rPr>
          <w:rFonts w:ascii="Arial" w:eastAsia="Caecilia-Heavy" w:hAnsi="Arial" w:cs="Arial"/>
        </w:rPr>
        <w:t xml:space="preserve"> MP and </w:t>
      </w:r>
      <w:r w:rsidRPr="00F92B65">
        <w:rPr>
          <w:rFonts w:ascii="Arial" w:eastAsia="Caecilia-Heavy" w:hAnsi="Arial" w:cs="Arial"/>
          <w:b/>
        </w:rPr>
        <w:t>MILLER DC</w:t>
      </w:r>
      <w:r w:rsidRPr="00F92B65">
        <w:rPr>
          <w:rFonts w:ascii="Arial" w:eastAsia="Caecilia-Heavy" w:hAnsi="Arial" w:cs="Arial"/>
        </w:rPr>
        <w:t>:  Bicuspid aortic valve configuration and aortopathy pattern might represent different pathophysiologic substrates  J THORAC CARDIOVASC SURG 2012;144:516-517</w:t>
      </w:r>
    </w:p>
    <w:p w:rsidR="00720720" w:rsidRPr="00F92B65" w:rsidRDefault="00720720" w:rsidP="00D24191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="540"/>
        <w:mirrorIndents/>
        <w:jc w:val="both"/>
        <w:rPr>
          <w:rFonts w:ascii="Arial" w:eastAsia="Caecilia-Heavy" w:hAnsi="Arial" w:cs="Arial"/>
        </w:rPr>
      </w:pPr>
      <w:proofErr w:type="spellStart"/>
      <w:r w:rsidRPr="00F92B65">
        <w:rPr>
          <w:rFonts w:ascii="Arial" w:eastAsia="Caecilia-Heavy" w:hAnsi="Arial" w:cs="Arial"/>
        </w:rPr>
        <w:t>Kvitting</w:t>
      </w:r>
      <w:proofErr w:type="spellEnd"/>
      <w:r w:rsidRPr="00F92B65">
        <w:rPr>
          <w:rFonts w:ascii="Arial" w:eastAsia="Caecilia-Heavy" w:hAnsi="Arial" w:cs="Arial"/>
        </w:rPr>
        <w:t xml:space="preserve"> JP, Kari F, </w:t>
      </w:r>
      <w:proofErr w:type="spellStart"/>
      <w:r w:rsidRPr="00F92B65">
        <w:rPr>
          <w:rFonts w:ascii="Arial" w:eastAsia="Caecilia-Heavy" w:hAnsi="Arial" w:cs="Arial"/>
        </w:rPr>
        <w:t>Fischbein</w:t>
      </w:r>
      <w:proofErr w:type="spellEnd"/>
      <w:r w:rsidRPr="00F92B65">
        <w:rPr>
          <w:rFonts w:ascii="Arial" w:eastAsia="Caecilia-Heavy" w:hAnsi="Arial" w:cs="Arial"/>
        </w:rPr>
        <w:t xml:space="preserve"> MP, Liang DH, </w:t>
      </w:r>
      <w:proofErr w:type="spellStart"/>
      <w:r w:rsidRPr="00F92B65">
        <w:rPr>
          <w:rFonts w:ascii="Arial" w:eastAsia="Caecilia-Heavy" w:hAnsi="Arial" w:cs="Arial"/>
        </w:rPr>
        <w:t>Beraud</w:t>
      </w:r>
      <w:proofErr w:type="spellEnd"/>
      <w:r w:rsidRPr="00F92B65">
        <w:rPr>
          <w:rFonts w:ascii="Arial" w:eastAsia="Caecilia-Heavy" w:hAnsi="Arial" w:cs="Arial"/>
        </w:rPr>
        <w:t xml:space="preserve"> A-S, Stephens EH, Mitchell RS, </w:t>
      </w:r>
      <w:proofErr w:type="gramStart"/>
      <w:r w:rsidRPr="00F92B65">
        <w:rPr>
          <w:rFonts w:ascii="Arial" w:eastAsia="Caecilia-Heavy" w:hAnsi="Arial" w:cs="Arial"/>
          <w:b/>
        </w:rPr>
        <w:t>MILLER</w:t>
      </w:r>
      <w:proofErr w:type="gramEnd"/>
      <w:r w:rsidRPr="00F92B65">
        <w:rPr>
          <w:rFonts w:ascii="Arial" w:eastAsia="Caecilia-Heavy" w:hAnsi="Arial" w:cs="Arial"/>
          <w:b/>
        </w:rPr>
        <w:t xml:space="preserve"> DC</w:t>
      </w:r>
      <w:r w:rsidRPr="00F92B65">
        <w:rPr>
          <w:rFonts w:ascii="Arial" w:eastAsia="Caecilia-Heavy" w:hAnsi="Arial" w:cs="Arial"/>
        </w:rPr>
        <w:t xml:space="preserve">: </w:t>
      </w:r>
      <w:proofErr w:type="spellStart"/>
      <w:r w:rsidRPr="00F92B65">
        <w:rPr>
          <w:rFonts w:ascii="Arial" w:eastAsia="Caecilia-Heavy" w:hAnsi="Arial" w:cs="Arial"/>
        </w:rPr>
        <w:t>Tirone</w:t>
      </w:r>
      <w:proofErr w:type="spellEnd"/>
      <w:r w:rsidRPr="00F92B65">
        <w:rPr>
          <w:rFonts w:ascii="Arial" w:eastAsia="Caecilia-Heavy" w:hAnsi="Arial" w:cs="Arial"/>
        </w:rPr>
        <w:t xml:space="preserve"> David valve-sparing aortic root replacement: Equivalent mid-term outcome for different valve types with or without connective tissue disorder. J THORAC CARDIOVASC SURG, </w:t>
      </w:r>
      <w:r w:rsidR="001E5283" w:rsidRPr="00F92B65">
        <w:rPr>
          <w:rFonts w:ascii="Arial" w:eastAsia="Caecilia-Heavy" w:hAnsi="Arial" w:cs="Arial"/>
        </w:rPr>
        <w:t>2012 (in press)</w:t>
      </w:r>
      <w:r w:rsidRPr="00F92B65">
        <w:rPr>
          <w:rFonts w:ascii="Arial" w:eastAsia="Caecilia-Heavy" w:hAnsi="Arial" w:cs="Arial"/>
        </w:rPr>
        <w:t>.</w:t>
      </w:r>
    </w:p>
    <w:p w:rsidR="00720720" w:rsidRPr="00F92B65" w:rsidRDefault="00720720" w:rsidP="00D24191">
      <w:pPr>
        <w:pStyle w:val="ListParagraph"/>
        <w:numPr>
          <w:ilvl w:val="0"/>
          <w:numId w:val="22"/>
        </w:numPr>
        <w:autoSpaceDE w:val="0"/>
        <w:autoSpaceDN w:val="0"/>
        <w:adjustRightInd w:val="0"/>
        <w:ind w:left="540"/>
        <w:mirrorIndents/>
        <w:jc w:val="both"/>
        <w:rPr>
          <w:rFonts w:ascii="Arial" w:eastAsia="Caecilia-Heavy" w:hAnsi="Arial" w:cs="Arial"/>
        </w:rPr>
      </w:pPr>
      <w:r w:rsidRPr="00F92B65">
        <w:rPr>
          <w:rFonts w:ascii="Arial" w:eastAsia="Caecilia-Heavy" w:hAnsi="Arial" w:cs="Arial"/>
        </w:rPr>
        <w:t xml:space="preserve">Kari F, Liang DH, </w:t>
      </w:r>
      <w:proofErr w:type="spellStart"/>
      <w:r w:rsidRPr="00F92B65">
        <w:rPr>
          <w:rFonts w:ascii="Arial" w:eastAsia="Caecilia-Heavy" w:hAnsi="Arial" w:cs="Arial"/>
        </w:rPr>
        <w:t>Kvitting</w:t>
      </w:r>
      <w:proofErr w:type="spellEnd"/>
      <w:r w:rsidRPr="00F92B65">
        <w:rPr>
          <w:rFonts w:ascii="Arial" w:eastAsia="Caecilia-Heavy" w:hAnsi="Arial" w:cs="Arial"/>
        </w:rPr>
        <w:t xml:space="preserve"> JP, Stephens EH, Mitchell RS, </w:t>
      </w:r>
      <w:proofErr w:type="spellStart"/>
      <w:r w:rsidRPr="00F92B65">
        <w:rPr>
          <w:rFonts w:ascii="Arial" w:eastAsia="Caecilia-Heavy" w:hAnsi="Arial" w:cs="Arial"/>
        </w:rPr>
        <w:t>Fischbein</w:t>
      </w:r>
      <w:proofErr w:type="spellEnd"/>
      <w:r w:rsidRPr="00F92B65">
        <w:rPr>
          <w:rFonts w:ascii="Arial" w:eastAsia="Caecilia-Heavy" w:hAnsi="Arial" w:cs="Arial"/>
        </w:rPr>
        <w:t xml:space="preserve"> MP, </w:t>
      </w:r>
      <w:proofErr w:type="gramStart"/>
      <w:r w:rsidRPr="00F92B65">
        <w:rPr>
          <w:rFonts w:ascii="Arial" w:eastAsia="Caecilia-Heavy" w:hAnsi="Arial" w:cs="Arial"/>
          <w:b/>
        </w:rPr>
        <w:t>MILLER</w:t>
      </w:r>
      <w:proofErr w:type="gramEnd"/>
      <w:r w:rsidRPr="00F92B65">
        <w:rPr>
          <w:rFonts w:ascii="Arial" w:eastAsia="Caecilia-Heavy" w:hAnsi="Arial" w:cs="Arial"/>
          <w:b/>
        </w:rPr>
        <w:t xml:space="preserve"> DC</w:t>
      </w:r>
      <w:r w:rsidRPr="00F92B65">
        <w:rPr>
          <w:rFonts w:ascii="Arial" w:eastAsia="Caecilia-Heavy" w:hAnsi="Arial" w:cs="Arial"/>
        </w:rPr>
        <w:t xml:space="preserve">: </w:t>
      </w:r>
      <w:proofErr w:type="spellStart"/>
      <w:r w:rsidRPr="00F92B65">
        <w:rPr>
          <w:rFonts w:ascii="Arial" w:eastAsia="Caecilia-Heavy" w:hAnsi="Arial" w:cs="Arial"/>
        </w:rPr>
        <w:t>Tirone</w:t>
      </w:r>
      <w:proofErr w:type="spellEnd"/>
      <w:r w:rsidRPr="00F92B65">
        <w:rPr>
          <w:rFonts w:ascii="Arial" w:eastAsia="Caecilia-Heavy" w:hAnsi="Arial" w:cs="Arial"/>
        </w:rPr>
        <w:t xml:space="preserve"> David valve-sparing aortic root replacement and cusp repair for bicuspid aortic valve disease. J THORAC CARDIOVASC SURG, 2012</w:t>
      </w:r>
      <w:r w:rsidR="001E5283" w:rsidRPr="00F92B65">
        <w:rPr>
          <w:rFonts w:ascii="Arial" w:eastAsia="Caecilia-Heavy" w:hAnsi="Arial" w:cs="Arial"/>
        </w:rPr>
        <w:t xml:space="preserve"> (in press)</w:t>
      </w:r>
      <w:r w:rsidRPr="00F92B65">
        <w:rPr>
          <w:rFonts w:ascii="Arial" w:eastAsia="Caecilia-Heavy" w:hAnsi="Arial" w:cs="Arial"/>
        </w:rPr>
        <w:t>.</w:t>
      </w:r>
    </w:p>
    <w:p w:rsidR="0063575D" w:rsidRPr="00F92B65" w:rsidRDefault="0063575D" w:rsidP="00D24191">
      <w:pPr>
        <w:autoSpaceDE/>
        <w:autoSpaceDN/>
        <w:adjustRightInd w:val="0"/>
        <w:ind w:left="540" w:hanging="36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A4735" w:rsidRPr="00F92B65" w:rsidRDefault="00C320F7" w:rsidP="00D24191">
      <w:pPr>
        <w:numPr>
          <w:ilvl w:val="0"/>
          <w:numId w:val="15"/>
        </w:numPr>
        <w:autoSpaceDE/>
        <w:autoSpaceDN/>
        <w:ind w:left="540"/>
        <w:jc w:val="both"/>
        <w:rPr>
          <w:rFonts w:ascii="Arial" w:hAnsi="Arial" w:cs="Arial"/>
          <w:b/>
          <w:sz w:val="20"/>
          <w:szCs w:val="20"/>
        </w:rPr>
      </w:pPr>
      <w:r w:rsidRPr="00F92B65">
        <w:rPr>
          <w:rFonts w:ascii="Arial" w:hAnsi="Arial" w:cs="Arial"/>
          <w:b/>
          <w:sz w:val="20"/>
          <w:szCs w:val="20"/>
        </w:rPr>
        <w:t>Research Support</w:t>
      </w:r>
    </w:p>
    <w:p w:rsidR="00AA4735" w:rsidRPr="00F92B65" w:rsidRDefault="00AA4735" w:rsidP="00D24191">
      <w:pPr>
        <w:autoSpaceDE/>
        <w:autoSpaceDN/>
        <w:ind w:left="540" w:hanging="360"/>
        <w:jc w:val="both"/>
        <w:rPr>
          <w:rFonts w:ascii="Arial" w:hAnsi="Arial" w:cs="Arial"/>
          <w:b/>
          <w:sz w:val="20"/>
          <w:szCs w:val="20"/>
        </w:rPr>
      </w:pPr>
    </w:p>
    <w:p w:rsidR="001326A3" w:rsidRPr="00F92B65" w:rsidRDefault="001326A3" w:rsidP="00D24191">
      <w:pPr>
        <w:autoSpaceDE/>
        <w:autoSpaceDN/>
        <w:ind w:left="540" w:hanging="36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92B65">
        <w:rPr>
          <w:rFonts w:ascii="Arial" w:hAnsi="Arial" w:cs="Arial"/>
          <w:b/>
          <w:sz w:val="20"/>
          <w:szCs w:val="20"/>
          <w:u w:val="single"/>
        </w:rPr>
        <w:t>Ongoing Research Support</w:t>
      </w:r>
    </w:p>
    <w:p w:rsidR="001326A3" w:rsidRPr="00F92B65" w:rsidRDefault="001326A3" w:rsidP="00D24191">
      <w:pPr>
        <w:tabs>
          <w:tab w:val="left" w:pos="360"/>
        </w:tabs>
        <w:ind w:left="540" w:hanging="360"/>
        <w:rPr>
          <w:rFonts w:ascii="Arial" w:hAnsi="Arial" w:cs="Arial"/>
          <w:sz w:val="20"/>
          <w:szCs w:val="20"/>
        </w:rPr>
      </w:pPr>
    </w:p>
    <w:p w:rsidR="00C320F7" w:rsidRPr="00F92B65" w:rsidRDefault="00C320F7" w:rsidP="00D24191">
      <w:pPr>
        <w:pStyle w:val="Fill-InText"/>
        <w:numPr>
          <w:ilvl w:val="0"/>
          <w:numId w:val="24"/>
        </w:numPr>
        <w:tabs>
          <w:tab w:val="left" w:pos="0"/>
          <w:tab w:val="left" w:pos="90"/>
        </w:tabs>
        <w:spacing w:before="0"/>
        <w:rPr>
          <w:rFonts w:ascii="Arial" w:hAnsi="Arial" w:cs="Arial"/>
          <w:b/>
          <w:i/>
          <w:noProof w:val="0"/>
          <w:sz w:val="20"/>
        </w:rPr>
      </w:pPr>
      <w:r w:rsidRPr="00F92B65">
        <w:rPr>
          <w:rFonts w:ascii="Arial" w:hAnsi="Arial" w:cs="Arial"/>
          <w:b/>
          <w:i/>
          <w:noProof w:val="0"/>
          <w:sz w:val="20"/>
        </w:rPr>
        <w:t xml:space="preserve">Aortic Valve Operative Outcomes in </w:t>
      </w:r>
      <w:proofErr w:type="spellStart"/>
      <w:r w:rsidRPr="00F92B65">
        <w:rPr>
          <w:rFonts w:ascii="Arial" w:hAnsi="Arial" w:cs="Arial"/>
          <w:b/>
          <w:i/>
          <w:noProof w:val="0"/>
          <w:sz w:val="20"/>
        </w:rPr>
        <w:t>Marfans</w:t>
      </w:r>
      <w:proofErr w:type="spellEnd"/>
      <w:r w:rsidRPr="00F92B65">
        <w:rPr>
          <w:rFonts w:ascii="Arial" w:hAnsi="Arial" w:cs="Arial"/>
          <w:b/>
          <w:i/>
          <w:noProof w:val="0"/>
          <w:sz w:val="20"/>
        </w:rPr>
        <w:t xml:space="preserve"> Patients</w:t>
      </w:r>
      <w:r w:rsidR="0009237D" w:rsidRPr="00F92B65">
        <w:rPr>
          <w:rFonts w:ascii="Arial" w:hAnsi="Arial" w:cs="Arial"/>
          <w:b/>
          <w:i/>
          <w:noProof w:val="0"/>
          <w:sz w:val="20"/>
        </w:rPr>
        <w:t xml:space="preserve"> (AVOOMP)</w:t>
      </w:r>
    </w:p>
    <w:p w:rsidR="00DD727B" w:rsidRDefault="00E6566D" w:rsidP="00E35C8D">
      <w:pPr>
        <w:ind w:left="540" w:hanging="180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The goal of this study</w:t>
      </w:r>
      <w:r w:rsidR="00DD727B" w:rsidRPr="00F92B65">
        <w:rPr>
          <w:rFonts w:ascii="Arial" w:hAnsi="Arial" w:cs="Arial"/>
          <w:sz w:val="20"/>
          <w:szCs w:val="20"/>
        </w:rPr>
        <w:t xml:space="preserve"> </w:t>
      </w:r>
      <w:r w:rsidRPr="00F92B65">
        <w:rPr>
          <w:rFonts w:ascii="Arial" w:hAnsi="Arial" w:cs="Arial"/>
          <w:sz w:val="20"/>
          <w:szCs w:val="20"/>
        </w:rPr>
        <w:t>is to compare early and short-term outcomes of aortic valve-replacing and valve-sparing</w:t>
      </w:r>
      <w:r w:rsidR="00E35C8D">
        <w:rPr>
          <w:rFonts w:ascii="Arial" w:hAnsi="Arial" w:cs="Arial"/>
          <w:sz w:val="20"/>
          <w:szCs w:val="20"/>
        </w:rPr>
        <w:t>.</w:t>
      </w:r>
      <w:r w:rsidRPr="00F92B6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F92B65">
        <w:rPr>
          <w:rFonts w:ascii="Arial" w:hAnsi="Arial" w:cs="Arial"/>
          <w:sz w:val="20"/>
          <w:szCs w:val="20"/>
        </w:rPr>
        <w:t>procedures</w:t>
      </w:r>
      <w:proofErr w:type="gramEnd"/>
      <w:r w:rsidRPr="00F92B65">
        <w:rPr>
          <w:rFonts w:ascii="Arial" w:hAnsi="Arial" w:cs="Arial"/>
          <w:sz w:val="20"/>
          <w:szCs w:val="20"/>
        </w:rPr>
        <w:t xml:space="preserve"> in patients with the Marfan syndrome.</w:t>
      </w:r>
      <w:r w:rsidR="00D24191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DD727B" w:rsidRPr="00F92B65">
        <w:rPr>
          <w:rFonts w:ascii="Arial" w:hAnsi="Arial" w:cs="Arial"/>
          <w:sz w:val="20"/>
          <w:szCs w:val="20"/>
        </w:rPr>
        <w:t>2</w:t>
      </w:r>
      <w:r w:rsidR="00893B22" w:rsidRPr="00F92B65">
        <w:rPr>
          <w:rFonts w:ascii="Arial" w:hAnsi="Arial" w:cs="Arial"/>
          <w:sz w:val="20"/>
          <w:szCs w:val="20"/>
        </w:rPr>
        <w:t>006-</w:t>
      </w:r>
      <w:r w:rsidR="00DD727B" w:rsidRPr="00F92B65">
        <w:rPr>
          <w:rFonts w:ascii="Arial" w:hAnsi="Arial" w:cs="Arial"/>
          <w:sz w:val="20"/>
          <w:szCs w:val="20"/>
        </w:rPr>
        <w:t>2012</w:t>
      </w:r>
      <w:r w:rsidR="00F92B65" w:rsidRPr="00F92B65">
        <w:rPr>
          <w:rFonts w:ascii="Arial" w:hAnsi="Arial" w:cs="Arial"/>
          <w:sz w:val="20"/>
          <w:szCs w:val="20"/>
        </w:rPr>
        <w:tab/>
      </w:r>
      <w:r w:rsidR="00705C6F" w:rsidRPr="00F92B65">
        <w:rPr>
          <w:rFonts w:ascii="Arial" w:hAnsi="Arial" w:cs="Arial"/>
          <w:sz w:val="20"/>
          <w:szCs w:val="20"/>
        </w:rPr>
        <w:tab/>
      </w:r>
      <w:r w:rsidR="00C320F7" w:rsidRPr="00F92B65">
        <w:rPr>
          <w:rFonts w:ascii="Arial" w:hAnsi="Arial" w:cs="Arial"/>
          <w:sz w:val="20"/>
          <w:szCs w:val="20"/>
        </w:rPr>
        <w:t>Miller (PI)</w:t>
      </w:r>
      <w:r w:rsidR="00D24191">
        <w:rPr>
          <w:rFonts w:ascii="Arial" w:hAnsi="Arial" w:cs="Arial"/>
          <w:sz w:val="20"/>
          <w:szCs w:val="20"/>
        </w:rPr>
        <w:t>.</w:t>
      </w:r>
      <w:proofErr w:type="gramEnd"/>
    </w:p>
    <w:p w:rsidR="00D24191" w:rsidRDefault="00D24191" w:rsidP="00D24191">
      <w:pPr>
        <w:tabs>
          <w:tab w:val="left" w:pos="0"/>
          <w:tab w:val="left" w:pos="90"/>
        </w:tabs>
        <w:ind w:left="540" w:hanging="360"/>
        <w:rPr>
          <w:rFonts w:ascii="Arial" w:hAnsi="Arial" w:cs="Arial"/>
          <w:sz w:val="20"/>
          <w:szCs w:val="20"/>
        </w:rPr>
      </w:pPr>
    </w:p>
    <w:p w:rsidR="00AA4735" w:rsidRDefault="00E35C8D" w:rsidP="00E35C8D">
      <w:pPr>
        <w:tabs>
          <w:tab w:val="left" w:pos="-2790"/>
        </w:tabs>
        <w:ind w:left="540" w:hanging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 w:rsidR="002F2CD6" w:rsidRPr="00F92B65">
        <w:rPr>
          <w:rFonts w:ascii="Arial" w:hAnsi="Arial" w:cs="Arial"/>
          <w:sz w:val="20"/>
          <w:szCs w:val="20"/>
        </w:rPr>
        <w:tab/>
      </w:r>
      <w:r w:rsidRPr="00F92B65">
        <w:rPr>
          <w:rFonts w:ascii="Arial" w:hAnsi="Arial" w:cs="Arial"/>
          <w:b/>
          <w:i/>
          <w:sz w:val="20"/>
          <w:szCs w:val="20"/>
        </w:rPr>
        <w:t xml:space="preserve">PARTNER </w:t>
      </w:r>
      <w:proofErr w:type="gramStart"/>
      <w:r w:rsidRPr="00F92B65">
        <w:rPr>
          <w:rFonts w:ascii="Arial" w:hAnsi="Arial" w:cs="Arial"/>
          <w:b/>
          <w:i/>
          <w:sz w:val="20"/>
          <w:szCs w:val="20"/>
        </w:rPr>
        <w:t>I</w:t>
      </w:r>
      <w:proofErr w:type="gramEnd"/>
      <w:r w:rsidRPr="00F92B65">
        <w:rPr>
          <w:rFonts w:ascii="Arial" w:hAnsi="Arial" w:cs="Arial"/>
          <w:b/>
          <w:i/>
          <w:sz w:val="20"/>
          <w:szCs w:val="20"/>
        </w:rPr>
        <w:t xml:space="preserve"> and </w:t>
      </w:r>
      <w:r>
        <w:rPr>
          <w:rFonts w:ascii="Arial" w:hAnsi="Arial" w:cs="Arial"/>
          <w:b/>
          <w:i/>
          <w:sz w:val="20"/>
          <w:szCs w:val="20"/>
        </w:rPr>
        <w:t>PA</w:t>
      </w:r>
      <w:r w:rsidRPr="00F92B65">
        <w:rPr>
          <w:rFonts w:ascii="Arial" w:hAnsi="Arial" w:cs="Arial"/>
          <w:b/>
          <w:i/>
          <w:sz w:val="20"/>
          <w:szCs w:val="20"/>
        </w:rPr>
        <w:t xml:space="preserve">RTNER II U.S. Pivotal Trial. </w:t>
      </w:r>
      <w:r w:rsidR="00C320F7" w:rsidRPr="00F92B65">
        <w:rPr>
          <w:rFonts w:ascii="Arial" w:hAnsi="Arial" w:cs="Arial"/>
          <w:sz w:val="20"/>
          <w:szCs w:val="20"/>
        </w:rPr>
        <w:t>8/01/08 – 12/31/12</w:t>
      </w:r>
      <w:r w:rsidR="006B727E" w:rsidRPr="00F92B65">
        <w:rPr>
          <w:rFonts w:ascii="Arial" w:hAnsi="Arial" w:cs="Arial"/>
          <w:sz w:val="20"/>
          <w:szCs w:val="20"/>
        </w:rPr>
        <w:tab/>
      </w:r>
      <w:r w:rsidR="00606BAE" w:rsidRPr="00F92B65">
        <w:rPr>
          <w:rFonts w:ascii="Arial" w:hAnsi="Arial" w:cs="Arial"/>
          <w:sz w:val="20"/>
          <w:szCs w:val="20"/>
        </w:rPr>
        <w:t xml:space="preserve">Edwards </w:t>
      </w:r>
      <w:proofErr w:type="spellStart"/>
      <w:r w:rsidR="00606BAE" w:rsidRPr="00F92B65">
        <w:rPr>
          <w:rFonts w:ascii="Arial" w:hAnsi="Arial" w:cs="Arial"/>
          <w:sz w:val="20"/>
          <w:szCs w:val="20"/>
        </w:rPr>
        <w:t>Lifesciences</w:t>
      </w:r>
      <w:proofErr w:type="spellEnd"/>
      <w:r w:rsidR="00606BAE" w:rsidRPr="00F92B65">
        <w:rPr>
          <w:rFonts w:ascii="Arial" w:hAnsi="Arial" w:cs="Arial"/>
          <w:sz w:val="20"/>
          <w:szCs w:val="20"/>
        </w:rPr>
        <w:t>, LLC</w:t>
      </w:r>
      <w:r w:rsidR="00DD727B" w:rsidRPr="00F92B65">
        <w:rPr>
          <w:rFonts w:ascii="Arial" w:hAnsi="Arial" w:cs="Arial"/>
          <w:sz w:val="20"/>
          <w:szCs w:val="20"/>
        </w:rPr>
        <w:t xml:space="preserve">, </w:t>
      </w:r>
      <w:r w:rsidR="002F2CD6" w:rsidRPr="00F92B65">
        <w:rPr>
          <w:rFonts w:ascii="Arial" w:hAnsi="Arial" w:cs="Arial"/>
          <w:sz w:val="20"/>
          <w:szCs w:val="20"/>
        </w:rPr>
        <w:tab/>
      </w:r>
      <w:r w:rsidR="00606BAE" w:rsidRPr="00F92B65">
        <w:rPr>
          <w:rFonts w:ascii="Arial" w:hAnsi="Arial" w:cs="Arial"/>
          <w:sz w:val="20"/>
          <w:szCs w:val="20"/>
        </w:rPr>
        <w:t xml:space="preserve">This </w:t>
      </w:r>
      <w:r w:rsidR="00A223A9" w:rsidRPr="00F92B65">
        <w:rPr>
          <w:rFonts w:ascii="Arial" w:hAnsi="Arial" w:cs="Arial"/>
          <w:sz w:val="20"/>
          <w:szCs w:val="20"/>
        </w:rPr>
        <w:t xml:space="preserve">I.D.E. </w:t>
      </w:r>
      <w:r w:rsidR="00606BAE" w:rsidRPr="00F92B65">
        <w:rPr>
          <w:rFonts w:ascii="Arial" w:hAnsi="Arial" w:cs="Arial"/>
          <w:sz w:val="20"/>
          <w:szCs w:val="20"/>
        </w:rPr>
        <w:t xml:space="preserve">is the first prospective randomized assessment of percutaneous aortic valve </w:t>
      </w:r>
      <w:r w:rsidR="002F2CD6" w:rsidRPr="00F92B65">
        <w:rPr>
          <w:rFonts w:ascii="Arial" w:hAnsi="Arial" w:cs="Arial"/>
          <w:sz w:val="20"/>
          <w:szCs w:val="20"/>
        </w:rPr>
        <w:t>replacement in</w:t>
      </w:r>
      <w:r w:rsidR="00606BAE" w:rsidRPr="00F92B65">
        <w:rPr>
          <w:rFonts w:ascii="Arial" w:hAnsi="Arial" w:cs="Arial"/>
          <w:sz w:val="20"/>
          <w:szCs w:val="20"/>
        </w:rPr>
        <w:t xml:space="preserve"> high risk, elderly </w:t>
      </w:r>
      <w:r w:rsidR="00A223A9" w:rsidRPr="00F92B65">
        <w:rPr>
          <w:rFonts w:ascii="Arial" w:hAnsi="Arial" w:cs="Arial"/>
          <w:sz w:val="20"/>
          <w:szCs w:val="20"/>
        </w:rPr>
        <w:t xml:space="preserve">patients with </w:t>
      </w:r>
      <w:r w:rsidR="00EB7FDD" w:rsidRPr="00F92B65">
        <w:rPr>
          <w:rFonts w:ascii="Arial" w:hAnsi="Arial" w:cs="Arial"/>
          <w:sz w:val="20"/>
          <w:szCs w:val="20"/>
        </w:rPr>
        <w:t xml:space="preserve">critical </w:t>
      </w:r>
      <w:r w:rsidR="00A223A9" w:rsidRPr="00F92B65">
        <w:rPr>
          <w:rFonts w:ascii="Arial" w:hAnsi="Arial" w:cs="Arial"/>
          <w:sz w:val="20"/>
          <w:szCs w:val="20"/>
        </w:rPr>
        <w:t>aortic stenosis.</w:t>
      </w:r>
    </w:p>
    <w:p w:rsidR="00E35C8D" w:rsidRPr="00F92B65" w:rsidRDefault="00E35C8D" w:rsidP="00D24191">
      <w:pPr>
        <w:tabs>
          <w:tab w:val="left" w:pos="0"/>
          <w:tab w:val="left" w:pos="90"/>
        </w:tabs>
        <w:ind w:left="540" w:hanging="360"/>
        <w:rPr>
          <w:rFonts w:ascii="Arial" w:hAnsi="Arial" w:cs="Arial"/>
          <w:sz w:val="20"/>
          <w:szCs w:val="20"/>
        </w:rPr>
      </w:pPr>
    </w:p>
    <w:p w:rsidR="001326A3" w:rsidRPr="00F92B65" w:rsidRDefault="001326A3" w:rsidP="00D24191">
      <w:pPr>
        <w:pStyle w:val="Subtitle2"/>
        <w:spacing w:before="0"/>
        <w:ind w:left="540" w:hanging="360"/>
        <w:rPr>
          <w:rFonts w:cs="Arial"/>
          <w:bCs w:val="0"/>
          <w:sz w:val="20"/>
        </w:rPr>
      </w:pPr>
      <w:r w:rsidRPr="00F92B65">
        <w:rPr>
          <w:rFonts w:cs="Arial"/>
          <w:bCs w:val="0"/>
          <w:sz w:val="20"/>
        </w:rPr>
        <w:t>Completed Research Support</w:t>
      </w:r>
      <w:r w:rsidR="00A223A9" w:rsidRPr="00F92B65">
        <w:rPr>
          <w:rFonts w:cs="Arial"/>
          <w:bCs w:val="0"/>
          <w:sz w:val="20"/>
        </w:rPr>
        <w:t xml:space="preserve"> (partial listing)</w:t>
      </w:r>
    </w:p>
    <w:p w:rsidR="0063575D" w:rsidRPr="00F92B65" w:rsidRDefault="0063575D" w:rsidP="00D24191">
      <w:pPr>
        <w:tabs>
          <w:tab w:val="left" w:pos="90"/>
        </w:tabs>
        <w:ind w:left="540" w:hanging="360"/>
        <w:rPr>
          <w:rFonts w:ascii="Arial" w:hAnsi="Arial" w:cs="Arial"/>
          <w:sz w:val="20"/>
          <w:szCs w:val="20"/>
        </w:rPr>
      </w:pPr>
    </w:p>
    <w:p w:rsidR="0063575D" w:rsidRPr="00F92B65" w:rsidRDefault="00BF099E" w:rsidP="00D24191">
      <w:pPr>
        <w:tabs>
          <w:tab w:val="left" w:pos="90"/>
        </w:tabs>
        <w:ind w:left="540" w:hanging="360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>HL067025</w:t>
      </w:r>
      <w:proofErr w:type="gramStart"/>
      <w:r w:rsidRPr="00F92B65">
        <w:rPr>
          <w:rFonts w:ascii="Arial" w:hAnsi="Arial" w:cs="Arial"/>
          <w:sz w:val="20"/>
          <w:szCs w:val="20"/>
        </w:rPr>
        <w:t>-</w:t>
      </w:r>
      <w:r w:rsidR="00F92B65" w:rsidRPr="00F92B65">
        <w:rPr>
          <w:rFonts w:ascii="Arial" w:hAnsi="Arial" w:cs="Arial"/>
          <w:sz w:val="20"/>
          <w:szCs w:val="20"/>
        </w:rPr>
        <w:t xml:space="preserve">  </w:t>
      </w:r>
      <w:r w:rsidR="0063575D" w:rsidRPr="00F92B65">
        <w:rPr>
          <w:rFonts w:ascii="Arial" w:hAnsi="Arial" w:cs="Arial"/>
          <w:sz w:val="20"/>
          <w:szCs w:val="20"/>
        </w:rPr>
        <w:t>Chronic</w:t>
      </w:r>
      <w:proofErr w:type="gramEnd"/>
      <w:r w:rsidR="0063575D" w:rsidRPr="00F92B65">
        <w:rPr>
          <w:rFonts w:ascii="Arial" w:hAnsi="Arial" w:cs="Arial"/>
          <w:sz w:val="20"/>
          <w:szCs w:val="20"/>
        </w:rPr>
        <w:t xml:space="preserve"> Ischemic Mitral Regurgitation: Failure of a Mitral Control System</w:t>
      </w:r>
      <w:r w:rsidR="00E35C8D">
        <w:rPr>
          <w:rFonts w:ascii="Arial" w:hAnsi="Arial" w:cs="Arial"/>
          <w:sz w:val="20"/>
          <w:szCs w:val="20"/>
        </w:rPr>
        <w:t xml:space="preserve">.   </w:t>
      </w:r>
      <w:r w:rsidR="00F92B65" w:rsidRPr="00F92B65">
        <w:rPr>
          <w:rFonts w:ascii="Arial" w:hAnsi="Arial" w:cs="Arial"/>
          <w:sz w:val="20"/>
          <w:szCs w:val="20"/>
        </w:rPr>
        <w:tab/>
      </w:r>
      <w:r w:rsidR="0063575D" w:rsidRPr="00F92B65">
        <w:rPr>
          <w:rFonts w:ascii="Arial" w:hAnsi="Arial" w:cs="Arial"/>
          <w:sz w:val="20"/>
          <w:szCs w:val="20"/>
        </w:rPr>
        <w:t xml:space="preserve">Miller (PI) </w:t>
      </w:r>
      <w:r w:rsidR="0063575D" w:rsidRPr="00F92B65">
        <w:rPr>
          <w:rFonts w:ascii="Arial" w:hAnsi="Arial" w:cs="Arial"/>
          <w:sz w:val="20"/>
          <w:szCs w:val="20"/>
        </w:rPr>
        <w:tab/>
        <w:t>7/29/05 – 2/28/1</w:t>
      </w:r>
      <w:r w:rsidRPr="00F92B65">
        <w:rPr>
          <w:rFonts w:ascii="Arial" w:hAnsi="Arial" w:cs="Arial"/>
          <w:sz w:val="20"/>
          <w:szCs w:val="20"/>
        </w:rPr>
        <w:t>2</w:t>
      </w:r>
    </w:p>
    <w:p w:rsidR="002F2CD6" w:rsidRPr="00F92B65" w:rsidRDefault="002F2CD6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F92B65">
        <w:rPr>
          <w:rFonts w:ascii="Arial" w:hAnsi="Arial" w:cs="Arial"/>
          <w:sz w:val="20"/>
          <w:szCs w:val="20"/>
        </w:rPr>
        <w:t xml:space="preserve">NIH 5 R01 HL </w:t>
      </w:r>
      <w:proofErr w:type="gramStart"/>
      <w:r w:rsidR="00F92B65" w:rsidRPr="00F92B65">
        <w:rPr>
          <w:rFonts w:ascii="Arial" w:hAnsi="Arial" w:cs="Arial"/>
          <w:sz w:val="20"/>
          <w:szCs w:val="20"/>
        </w:rPr>
        <w:t>29589  Ventricular</w:t>
      </w:r>
      <w:proofErr w:type="gramEnd"/>
      <w:r w:rsidR="00F92B65" w:rsidRPr="00F92B65">
        <w:rPr>
          <w:rFonts w:ascii="Arial" w:hAnsi="Arial" w:cs="Arial"/>
          <w:sz w:val="20"/>
          <w:szCs w:val="20"/>
        </w:rPr>
        <w:t xml:space="preserve"> Dynamics from Surgically Inserted Markers</w:t>
      </w:r>
      <w:r w:rsidR="00E35C8D">
        <w:rPr>
          <w:rFonts w:ascii="Arial" w:hAnsi="Arial" w:cs="Arial"/>
          <w:sz w:val="20"/>
          <w:szCs w:val="20"/>
        </w:rPr>
        <w:t xml:space="preserve">.  </w:t>
      </w:r>
      <w:r w:rsidR="00F92B65" w:rsidRPr="00F92B65">
        <w:rPr>
          <w:rFonts w:ascii="Arial" w:hAnsi="Arial" w:cs="Arial"/>
          <w:sz w:val="20"/>
          <w:szCs w:val="20"/>
        </w:rPr>
        <w:tab/>
        <w:t>Miller (PI)</w:t>
      </w:r>
      <w:r w:rsidR="00E35C8D">
        <w:rPr>
          <w:rFonts w:ascii="Arial" w:hAnsi="Arial" w:cs="Arial"/>
          <w:sz w:val="20"/>
          <w:szCs w:val="20"/>
        </w:rPr>
        <w:t xml:space="preserve">. </w:t>
      </w:r>
      <w:r w:rsidRPr="00F92B65">
        <w:rPr>
          <w:rFonts w:ascii="Arial" w:hAnsi="Arial" w:cs="Arial"/>
          <w:sz w:val="20"/>
          <w:szCs w:val="20"/>
        </w:rPr>
        <w:t>1983-20</w:t>
      </w:r>
      <w:r w:rsidR="00BF099E" w:rsidRPr="00F92B65">
        <w:rPr>
          <w:rFonts w:ascii="Arial" w:hAnsi="Arial" w:cs="Arial"/>
          <w:sz w:val="20"/>
          <w:szCs w:val="20"/>
        </w:rPr>
        <w:t>11</w:t>
      </w:r>
    </w:p>
    <w:p w:rsidR="002F2CD6" w:rsidRPr="00F92B65" w:rsidRDefault="00E35C8D" w:rsidP="00D24191">
      <w:pPr>
        <w:ind w:left="54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VA Merit Review.  </w:t>
      </w:r>
      <w:r w:rsidR="00877AB3" w:rsidRPr="00F92B65">
        <w:rPr>
          <w:rFonts w:ascii="Arial" w:hAnsi="Arial" w:cs="Arial"/>
          <w:sz w:val="20"/>
          <w:szCs w:val="20"/>
        </w:rPr>
        <w:t>Miller (PI)</w:t>
      </w:r>
      <w:r>
        <w:rPr>
          <w:rFonts w:ascii="Arial" w:hAnsi="Arial" w:cs="Arial"/>
          <w:sz w:val="20"/>
          <w:szCs w:val="20"/>
        </w:rPr>
        <w:t xml:space="preserve">,  </w:t>
      </w:r>
      <w:r w:rsidR="00877AB3" w:rsidRPr="00F92B65">
        <w:rPr>
          <w:rFonts w:ascii="Arial" w:hAnsi="Arial" w:cs="Arial"/>
          <w:sz w:val="20"/>
          <w:szCs w:val="20"/>
        </w:rPr>
        <w:tab/>
      </w:r>
      <w:r w:rsidR="002F2CD6" w:rsidRPr="00F92B65">
        <w:rPr>
          <w:rFonts w:ascii="Arial" w:hAnsi="Arial" w:cs="Arial"/>
          <w:sz w:val="20"/>
          <w:szCs w:val="20"/>
        </w:rPr>
        <w:t>1982-1986</w:t>
      </w:r>
    </w:p>
    <w:p w:rsidR="002F2CD6" w:rsidRPr="00F92B65" w:rsidRDefault="00877AB3" w:rsidP="00E35C8D">
      <w:pPr>
        <w:ind w:left="540" w:hanging="360"/>
        <w:jc w:val="both"/>
        <w:rPr>
          <w:rFonts w:ascii="Arial" w:hAnsi="Arial" w:cs="Arial"/>
          <w:sz w:val="20"/>
          <w:szCs w:val="20"/>
        </w:rPr>
      </w:pPr>
      <w:proofErr w:type="gramStart"/>
      <w:r w:rsidRPr="00F92B65">
        <w:rPr>
          <w:rFonts w:ascii="Arial" w:hAnsi="Arial" w:cs="Arial"/>
          <w:sz w:val="20"/>
          <w:szCs w:val="20"/>
        </w:rPr>
        <w:t>Cardiovascular Surgical Studies of Platelet-Mediated Intimal Injury</w:t>
      </w:r>
      <w:r w:rsidR="00E35C8D">
        <w:rPr>
          <w:rFonts w:ascii="Arial" w:hAnsi="Arial" w:cs="Arial"/>
          <w:sz w:val="20"/>
          <w:szCs w:val="20"/>
        </w:rPr>
        <w:t>.</w:t>
      </w:r>
      <w:proofErr w:type="gramEnd"/>
      <w:r w:rsidR="00E35C8D">
        <w:rPr>
          <w:rFonts w:ascii="Arial" w:hAnsi="Arial" w:cs="Arial"/>
          <w:sz w:val="20"/>
          <w:szCs w:val="20"/>
        </w:rPr>
        <w:t xml:space="preserve"> V</w:t>
      </w:r>
      <w:r w:rsidRPr="00F92B65">
        <w:rPr>
          <w:rFonts w:ascii="Arial" w:hAnsi="Arial" w:cs="Arial"/>
          <w:sz w:val="20"/>
          <w:szCs w:val="20"/>
        </w:rPr>
        <w:t>A Merit Review</w:t>
      </w:r>
      <w:r w:rsidR="00E35C8D">
        <w:rPr>
          <w:rFonts w:ascii="Arial" w:hAnsi="Arial" w:cs="Arial"/>
          <w:sz w:val="20"/>
          <w:szCs w:val="20"/>
        </w:rPr>
        <w:t>.</w:t>
      </w:r>
      <w:r w:rsidRPr="00F92B65">
        <w:rPr>
          <w:rFonts w:ascii="Arial" w:hAnsi="Arial" w:cs="Arial"/>
          <w:sz w:val="20"/>
          <w:szCs w:val="20"/>
        </w:rPr>
        <w:tab/>
        <w:t>Miller (PI)</w:t>
      </w:r>
      <w:r w:rsidR="00E35C8D">
        <w:rPr>
          <w:rFonts w:ascii="Arial" w:hAnsi="Arial" w:cs="Arial"/>
          <w:sz w:val="20"/>
          <w:szCs w:val="20"/>
        </w:rPr>
        <w:t xml:space="preserve">.  </w:t>
      </w:r>
      <w:r w:rsidRPr="00F92B65">
        <w:rPr>
          <w:rFonts w:ascii="Arial" w:hAnsi="Arial" w:cs="Arial"/>
          <w:sz w:val="20"/>
          <w:szCs w:val="20"/>
        </w:rPr>
        <w:t>1991-1996</w:t>
      </w:r>
    </w:p>
    <w:p w:rsidR="002F2CD6" w:rsidRPr="00F92B65" w:rsidRDefault="002F2CD6" w:rsidP="00D24191">
      <w:pPr>
        <w:autoSpaceDE/>
        <w:autoSpaceDN/>
        <w:ind w:left="540" w:hanging="360"/>
        <w:jc w:val="both"/>
        <w:rPr>
          <w:rFonts w:ascii="Arial" w:hAnsi="Arial" w:cs="Arial"/>
          <w:sz w:val="20"/>
          <w:szCs w:val="20"/>
        </w:rPr>
      </w:pPr>
    </w:p>
    <w:sectPr w:rsidR="002F2CD6" w:rsidRPr="00F92B65" w:rsidSect="007C4A4B">
      <w:type w:val="continuous"/>
      <w:pgSz w:w="12240" w:h="15840" w:code="1"/>
      <w:pgMar w:top="720" w:right="720" w:bottom="720" w:left="720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191" w:rsidRDefault="00D24191">
      <w:r>
        <w:separator/>
      </w:r>
    </w:p>
  </w:endnote>
  <w:endnote w:type="continuationSeparator" w:id="0">
    <w:p w:rsidR="00D24191" w:rsidRDefault="00D24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ecilia-Heavy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191" w:rsidRDefault="00D24191">
      <w:r>
        <w:separator/>
      </w:r>
    </w:p>
  </w:footnote>
  <w:footnote w:type="continuationSeparator" w:id="0">
    <w:p w:rsidR="00D24191" w:rsidRDefault="00D241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A4D5E9E"/>
    <w:multiLevelType w:val="hybridMultilevel"/>
    <w:tmpl w:val="9D8EF9AC"/>
    <w:lvl w:ilvl="0" w:tplc="CAEE87E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8E681E"/>
    <w:multiLevelType w:val="singleLevel"/>
    <w:tmpl w:val="04090013"/>
    <w:lvl w:ilvl="0">
      <w:start w:val="5"/>
      <w:numFmt w:val="upperRoman"/>
      <w:pStyle w:val="ReminderList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>
    <w:nsid w:val="15102D12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20AA4D5A"/>
    <w:multiLevelType w:val="hybridMultilevel"/>
    <w:tmpl w:val="A40850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497060"/>
    <w:multiLevelType w:val="hybridMultilevel"/>
    <w:tmpl w:val="F05EE208"/>
    <w:lvl w:ilvl="0" w:tplc="22AEE69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2A595C44"/>
    <w:multiLevelType w:val="hybridMultilevel"/>
    <w:tmpl w:val="CBCABC00"/>
    <w:lvl w:ilvl="0" w:tplc="D7126F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C6595C"/>
    <w:multiLevelType w:val="hybridMultilevel"/>
    <w:tmpl w:val="A4085064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A1100"/>
    <w:multiLevelType w:val="hybridMultilevel"/>
    <w:tmpl w:val="B70238BA"/>
    <w:lvl w:ilvl="0" w:tplc="9AB4642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>
    <w:nsid w:val="4D9E62D8"/>
    <w:multiLevelType w:val="multilevel"/>
    <w:tmpl w:val="55E0F6FE"/>
    <w:lvl w:ilvl="0">
      <w:start w:val="1"/>
      <w:numFmt w:val="decimal"/>
      <w:pStyle w:val="ReminderList1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626B6F8B"/>
    <w:multiLevelType w:val="hybridMultilevel"/>
    <w:tmpl w:val="A4085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EC4447"/>
    <w:multiLevelType w:val="singleLevel"/>
    <w:tmpl w:val="04090001"/>
    <w:lvl w:ilvl="0">
      <w:start w:val="1"/>
      <w:numFmt w:val="bullet"/>
      <w:pStyle w:val="Quick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1">
    <w:nsid w:val="774F6EFA"/>
    <w:multiLevelType w:val="singleLevel"/>
    <w:tmpl w:val="849CD460"/>
    <w:lvl w:ilvl="0">
      <w:start w:val="34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</w:abstractNum>
  <w:abstractNum w:abstractNumId="22">
    <w:nsid w:val="7AFB335A"/>
    <w:multiLevelType w:val="hybridMultilevel"/>
    <w:tmpl w:val="7DDAB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18"/>
  </w:num>
  <w:num w:numId="13">
    <w:abstractNumId w:val="11"/>
  </w:num>
  <w:num w:numId="14">
    <w:abstractNumId w:val="20"/>
  </w:num>
  <w:num w:numId="15">
    <w:abstractNumId w:val="10"/>
  </w:num>
  <w:num w:numId="16">
    <w:abstractNumId w:val="19"/>
  </w:num>
  <w:num w:numId="17">
    <w:abstractNumId w:val="16"/>
  </w:num>
  <w:num w:numId="18">
    <w:abstractNumId w:val="12"/>
  </w:num>
  <w:num w:numId="19">
    <w:abstractNumId w:val="22"/>
  </w:num>
  <w:num w:numId="20">
    <w:abstractNumId w:val="21"/>
  </w:num>
  <w:num w:numId="21">
    <w:abstractNumId w:val="13"/>
  </w:num>
  <w:num w:numId="22">
    <w:abstractNumId w:val="15"/>
  </w:num>
  <w:num w:numId="23">
    <w:abstractNumId w:val="17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stylePaneFormatFilter w:val="3F01"/>
  <w:defaultTabStop w:val="360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3F6A45"/>
    <w:rsid w:val="000171B1"/>
    <w:rsid w:val="00023A7A"/>
    <w:rsid w:val="00056529"/>
    <w:rsid w:val="00071531"/>
    <w:rsid w:val="0009237D"/>
    <w:rsid w:val="000A15FF"/>
    <w:rsid w:val="000B6585"/>
    <w:rsid w:val="000E1316"/>
    <w:rsid w:val="000E4C23"/>
    <w:rsid w:val="00111D29"/>
    <w:rsid w:val="0012212E"/>
    <w:rsid w:val="001326A3"/>
    <w:rsid w:val="00151266"/>
    <w:rsid w:val="00167A27"/>
    <w:rsid w:val="00170A83"/>
    <w:rsid w:val="001A1B59"/>
    <w:rsid w:val="001A468F"/>
    <w:rsid w:val="001A5474"/>
    <w:rsid w:val="001D0EC8"/>
    <w:rsid w:val="001E2C77"/>
    <w:rsid w:val="001E5283"/>
    <w:rsid w:val="001F26C2"/>
    <w:rsid w:val="00212AEC"/>
    <w:rsid w:val="00224361"/>
    <w:rsid w:val="0026590E"/>
    <w:rsid w:val="00280802"/>
    <w:rsid w:val="0029637C"/>
    <w:rsid w:val="002A2095"/>
    <w:rsid w:val="002B414F"/>
    <w:rsid w:val="002C7954"/>
    <w:rsid w:val="002E5125"/>
    <w:rsid w:val="002F203F"/>
    <w:rsid w:val="002F2CD6"/>
    <w:rsid w:val="00314AF2"/>
    <w:rsid w:val="0031598E"/>
    <w:rsid w:val="00320679"/>
    <w:rsid w:val="00362248"/>
    <w:rsid w:val="003A3C22"/>
    <w:rsid w:val="003B01E5"/>
    <w:rsid w:val="003C7F9F"/>
    <w:rsid w:val="003F6A45"/>
    <w:rsid w:val="00413517"/>
    <w:rsid w:val="00415A28"/>
    <w:rsid w:val="00440318"/>
    <w:rsid w:val="004759D9"/>
    <w:rsid w:val="00482599"/>
    <w:rsid w:val="004A6485"/>
    <w:rsid w:val="004D1F43"/>
    <w:rsid w:val="004D46D0"/>
    <w:rsid w:val="004F2867"/>
    <w:rsid w:val="004F6A74"/>
    <w:rsid w:val="005145BB"/>
    <w:rsid w:val="00517BFD"/>
    <w:rsid w:val="00532906"/>
    <w:rsid w:val="0054471F"/>
    <w:rsid w:val="0054676A"/>
    <w:rsid w:val="00594554"/>
    <w:rsid w:val="005C2BDD"/>
    <w:rsid w:val="005C7D78"/>
    <w:rsid w:val="005E562C"/>
    <w:rsid w:val="005E6EC6"/>
    <w:rsid w:val="005F231A"/>
    <w:rsid w:val="00601C69"/>
    <w:rsid w:val="00606BAE"/>
    <w:rsid w:val="00616192"/>
    <w:rsid w:val="0063575D"/>
    <w:rsid w:val="00644878"/>
    <w:rsid w:val="0067626A"/>
    <w:rsid w:val="006B5126"/>
    <w:rsid w:val="006B727E"/>
    <w:rsid w:val="006C1E1F"/>
    <w:rsid w:val="006F5A7C"/>
    <w:rsid w:val="00705C6F"/>
    <w:rsid w:val="00720720"/>
    <w:rsid w:val="007521CB"/>
    <w:rsid w:val="007713D9"/>
    <w:rsid w:val="007907E1"/>
    <w:rsid w:val="007C4A4B"/>
    <w:rsid w:val="007E712C"/>
    <w:rsid w:val="008037F7"/>
    <w:rsid w:val="00843027"/>
    <w:rsid w:val="00850C39"/>
    <w:rsid w:val="008614C3"/>
    <w:rsid w:val="00870189"/>
    <w:rsid w:val="00874EBC"/>
    <w:rsid w:val="0087764B"/>
    <w:rsid w:val="00877AB3"/>
    <w:rsid w:val="00893B22"/>
    <w:rsid w:val="008A0FD4"/>
    <w:rsid w:val="008A2946"/>
    <w:rsid w:val="008A5DE7"/>
    <w:rsid w:val="008B772F"/>
    <w:rsid w:val="008E0AD8"/>
    <w:rsid w:val="008F6694"/>
    <w:rsid w:val="0090189D"/>
    <w:rsid w:val="009211D3"/>
    <w:rsid w:val="00934124"/>
    <w:rsid w:val="00953B3B"/>
    <w:rsid w:val="00980337"/>
    <w:rsid w:val="00987FF0"/>
    <w:rsid w:val="009D5E48"/>
    <w:rsid w:val="009E76A1"/>
    <w:rsid w:val="009F57FB"/>
    <w:rsid w:val="009F72E5"/>
    <w:rsid w:val="00A04AEA"/>
    <w:rsid w:val="00A223A9"/>
    <w:rsid w:val="00A5748F"/>
    <w:rsid w:val="00A57548"/>
    <w:rsid w:val="00A62209"/>
    <w:rsid w:val="00A838A7"/>
    <w:rsid w:val="00AA2808"/>
    <w:rsid w:val="00AA4735"/>
    <w:rsid w:val="00AA7DB2"/>
    <w:rsid w:val="00AE41C4"/>
    <w:rsid w:val="00AF67C9"/>
    <w:rsid w:val="00B20A88"/>
    <w:rsid w:val="00B236AC"/>
    <w:rsid w:val="00B529B5"/>
    <w:rsid w:val="00B538AE"/>
    <w:rsid w:val="00B55F1B"/>
    <w:rsid w:val="00B75374"/>
    <w:rsid w:val="00B83CD2"/>
    <w:rsid w:val="00BC63CD"/>
    <w:rsid w:val="00BF099E"/>
    <w:rsid w:val="00C16355"/>
    <w:rsid w:val="00C320F7"/>
    <w:rsid w:val="00C81244"/>
    <w:rsid w:val="00C847F9"/>
    <w:rsid w:val="00C85025"/>
    <w:rsid w:val="00CA2ACD"/>
    <w:rsid w:val="00CA4570"/>
    <w:rsid w:val="00CB3251"/>
    <w:rsid w:val="00CB6372"/>
    <w:rsid w:val="00CD4E37"/>
    <w:rsid w:val="00CE0951"/>
    <w:rsid w:val="00CF68A2"/>
    <w:rsid w:val="00D24191"/>
    <w:rsid w:val="00D26875"/>
    <w:rsid w:val="00D679E5"/>
    <w:rsid w:val="00D76706"/>
    <w:rsid w:val="00D83360"/>
    <w:rsid w:val="00DB2906"/>
    <w:rsid w:val="00DD08FA"/>
    <w:rsid w:val="00DD3BAF"/>
    <w:rsid w:val="00DD727B"/>
    <w:rsid w:val="00E04E75"/>
    <w:rsid w:val="00E25DB1"/>
    <w:rsid w:val="00E35C8D"/>
    <w:rsid w:val="00E367AA"/>
    <w:rsid w:val="00E379B5"/>
    <w:rsid w:val="00E427EF"/>
    <w:rsid w:val="00E57837"/>
    <w:rsid w:val="00E6566D"/>
    <w:rsid w:val="00E673EE"/>
    <w:rsid w:val="00E739BA"/>
    <w:rsid w:val="00EB7FDD"/>
    <w:rsid w:val="00ED3C89"/>
    <w:rsid w:val="00EE4AD2"/>
    <w:rsid w:val="00EF226F"/>
    <w:rsid w:val="00F00199"/>
    <w:rsid w:val="00F02C2E"/>
    <w:rsid w:val="00F05E06"/>
    <w:rsid w:val="00F07AB3"/>
    <w:rsid w:val="00F620A1"/>
    <w:rsid w:val="00F92B65"/>
    <w:rsid w:val="00F92ED7"/>
    <w:rsid w:val="00FA00C6"/>
    <w:rsid w:val="00FA6D0C"/>
    <w:rsid w:val="00FB5CBC"/>
    <w:rsid w:val="00FD2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3251"/>
    <w:pPr>
      <w:autoSpaceDE w:val="0"/>
      <w:autoSpaceDN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CB3251"/>
    <w:pPr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Heading2">
    <w:name w:val="heading 2"/>
    <w:basedOn w:val="Normal"/>
    <w:next w:val="Normal"/>
    <w:qFormat/>
    <w:rsid w:val="00CB3251"/>
    <w:pPr>
      <w:keepNext/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rsid w:val="00CB3251"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rsid w:val="00CB3251"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rsid w:val="00CB3251"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rsid w:val="00CB3251"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rsid w:val="00CB3251"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rsid w:val="00CB3251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rsid w:val="00CB3251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rsid w:val="00CB3251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rsid w:val="00CB3251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rsid w:val="00CB3251"/>
    <w:pPr>
      <w:numPr>
        <w:numId w:val="10"/>
      </w:numPr>
    </w:pPr>
    <w:rPr>
      <w:rFonts w:ascii="Times" w:hAnsi="Times" w:cs="Times"/>
    </w:rPr>
  </w:style>
  <w:style w:type="paragraph" w:customStyle="1" w:styleId="QuickA">
    <w:name w:val="Quick A."/>
    <w:basedOn w:val="Normal"/>
    <w:rsid w:val="00CB3251"/>
    <w:pPr>
      <w:widowControl w:val="0"/>
      <w:numPr>
        <w:numId w:val="14"/>
      </w:numPr>
      <w:tabs>
        <w:tab w:val="clear" w:pos="360"/>
      </w:tabs>
      <w:ind w:left="720" w:hanging="720"/>
    </w:pPr>
  </w:style>
  <w:style w:type="paragraph" w:customStyle="1" w:styleId="ReminderList1">
    <w:name w:val="Reminder List 1"/>
    <w:basedOn w:val="Normal"/>
    <w:rsid w:val="00CB3251"/>
    <w:pPr>
      <w:numPr>
        <w:numId w:val="12"/>
      </w:numPr>
      <w:tabs>
        <w:tab w:val="left" w:pos="360"/>
      </w:tabs>
      <w:spacing w:after="120" w:line="260" w:lineRule="atLeast"/>
      <w:ind w:left="360"/>
    </w:pPr>
    <w:rPr>
      <w:rFonts w:ascii="Helvetica" w:hAnsi="Helvetica" w:cs="Helvetica"/>
      <w:b/>
      <w:bCs/>
      <w:color w:val="000000"/>
      <w:sz w:val="22"/>
      <w:szCs w:val="22"/>
    </w:rPr>
  </w:style>
  <w:style w:type="paragraph" w:customStyle="1" w:styleId="ReminderList2">
    <w:name w:val="Reminder List 2"/>
    <w:basedOn w:val="Normal"/>
    <w:rsid w:val="00CB3251"/>
    <w:pPr>
      <w:tabs>
        <w:tab w:val="left" w:pos="720"/>
        <w:tab w:val="num" w:pos="1800"/>
      </w:tabs>
      <w:spacing w:after="60" w:line="260" w:lineRule="atLeast"/>
      <w:ind w:left="749" w:hanging="360"/>
    </w:pPr>
    <w:rPr>
      <w:rFonts w:ascii="Helvetica" w:hAnsi="Helvetica" w:cs="Helvetica"/>
      <w:color w:val="000000"/>
      <w:sz w:val="22"/>
      <w:szCs w:val="22"/>
    </w:rPr>
  </w:style>
  <w:style w:type="paragraph" w:customStyle="1" w:styleId="ReminderList3">
    <w:name w:val="Reminder List 3"/>
    <w:basedOn w:val="Normal"/>
    <w:rsid w:val="00CB3251"/>
    <w:pPr>
      <w:numPr>
        <w:numId w:val="13"/>
      </w:numPr>
      <w:tabs>
        <w:tab w:val="left" w:pos="1080"/>
      </w:tabs>
      <w:spacing w:after="60"/>
      <w:ind w:left="1080" w:hanging="360"/>
    </w:pPr>
    <w:rPr>
      <w:rFonts w:ascii="Helvetica" w:hAnsi="Helvetica" w:cs="Helvetica"/>
      <w:sz w:val="22"/>
      <w:szCs w:val="22"/>
    </w:rPr>
  </w:style>
  <w:style w:type="paragraph" w:styleId="BodyTextIndent">
    <w:name w:val="Body Text Indent"/>
    <w:basedOn w:val="Normal"/>
    <w:rsid w:val="00CB3251"/>
    <w:pPr>
      <w:ind w:left="720"/>
      <w:jc w:val="both"/>
    </w:pPr>
    <w:rPr>
      <w:rFonts w:ascii="Arial" w:hAnsi="Arial" w:cs="Arial"/>
      <w:color w:val="FF0000"/>
      <w:sz w:val="20"/>
      <w:szCs w:val="20"/>
    </w:rPr>
  </w:style>
  <w:style w:type="paragraph" w:styleId="NormalWeb">
    <w:name w:val="Normal (Web)"/>
    <w:basedOn w:val="Normal"/>
    <w:rsid w:val="00CB3251"/>
    <w:pPr>
      <w:autoSpaceDE/>
      <w:autoSpaceDN/>
      <w:spacing w:before="100" w:beforeAutospacing="1" w:after="100" w:afterAutospacing="1"/>
    </w:pPr>
    <w:rPr>
      <w:rFonts w:ascii="Arial" w:eastAsia="Arial Unicode MS" w:hAnsi="Arial"/>
    </w:rPr>
  </w:style>
  <w:style w:type="paragraph" w:styleId="Header">
    <w:name w:val="header"/>
    <w:basedOn w:val="Normal"/>
    <w:rsid w:val="00CB3251"/>
    <w:pPr>
      <w:tabs>
        <w:tab w:val="center" w:pos="4320"/>
        <w:tab w:val="right" w:pos="8640"/>
      </w:tabs>
    </w:pPr>
  </w:style>
  <w:style w:type="paragraph" w:customStyle="1" w:styleId="DataField10pt">
    <w:name w:val="Data Field 10pt"/>
    <w:basedOn w:val="Normal"/>
    <w:rsid w:val="00CB3251"/>
    <w:rPr>
      <w:rFonts w:ascii="Arial" w:hAnsi="Arial" w:cs="Arial"/>
      <w:sz w:val="20"/>
      <w:szCs w:val="20"/>
    </w:rPr>
  </w:style>
  <w:style w:type="paragraph" w:customStyle="1" w:styleId="DataField11pt-Single">
    <w:name w:val="Data Field 11pt-Single"/>
    <w:basedOn w:val="Normal"/>
    <w:link w:val="DataField11pt-SingleChar"/>
    <w:rsid w:val="00CF68A2"/>
    <w:rPr>
      <w:rFonts w:ascii="Arial" w:hAnsi="Arial" w:cs="Arial"/>
      <w:sz w:val="22"/>
      <w:szCs w:val="20"/>
    </w:rPr>
  </w:style>
  <w:style w:type="paragraph" w:styleId="Footer">
    <w:name w:val="footer"/>
    <w:basedOn w:val="Normal"/>
    <w:rsid w:val="00CB325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B3251"/>
    <w:rPr>
      <w:rFonts w:ascii="Arial" w:hAnsi="Arial"/>
      <w:sz w:val="20"/>
      <w:u w:val="single"/>
    </w:rPr>
  </w:style>
  <w:style w:type="paragraph" w:customStyle="1" w:styleId="FormFooter">
    <w:name w:val="Form Footer"/>
    <w:basedOn w:val="Normal"/>
    <w:rsid w:val="00CB3251"/>
    <w:pPr>
      <w:tabs>
        <w:tab w:val="center" w:pos="5328"/>
        <w:tab w:val="right" w:pos="10728"/>
      </w:tabs>
      <w:ind w:left="58"/>
    </w:pPr>
    <w:rPr>
      <w:rFonts w:ascii="Arial" w:hAnsi="Arial" w:cs="Arial"/>
      <w:sz w:val="16"/>
      <w:szCs w:val="16"/>
    </w:rPr>
  </w:style>
  <w:style w:type="paragraph" w:customStyle="1" w:styleId="FormFooterBorder">
    <w:name w:val="FormFooter/Border"/>
    <w:basedOn w:val="Footer"/>
    <w:rsid w:val="00CB3251"/>
    <w:pPr>
      <w:pBdr>
        <w:top w:val="single" w:sz="6" w:space="1" w:color="auto"/>
      </w:pBdr>
      <w:tabs>
        <w:tab w:val="clear" w:pos="4320"/>
        <w:tab w:val="clear" w:pos="8640"/>
        <w:tab w:val="center" w:pos="5400"/>
        <w:tab w:val="right" w:pos="10800"/>
      </w:tabs>
    </w:pPr>
    <w:rPr>
      <w:rFonts w:ascii="Arial" w:hAnsi="Arial" w:cs="Arial"/>
      <w:sz w:val="16"/>
      <w:szCs w:val="16"/>
    </w:rPr>
  </w:style>
  <w:style w:type="paragraph" w:customStyle="1" w:styleId="HeadingNote">
    <w:name w:val="Heading Note"/>
    <w:basedOn w:val="Normal"/>
    <w:rsid w:val="00CB3251"/>
    <w:pPr>
      <w:spacing w:before="40" w:after="40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NameofApplicant">
    <w:name w:val="Name of Applicant"/>
    <w:basedOn w:val="Normal"/>
    <w:rsid w:val="00CB3251"/>
    <w:rPr>
      <w:rFonts w:ascii="Arial" w:hAnsi="Arial" w:cs="Arial"/>
      <w:sz w:val="16"/>
      <w:szCs w:val="15"/>
    </w:rPr>
  </w:style>
  <w:style w:type="paragraph" w:customStyle="1" w:styleId="Arial10BoldText">
    <w:name w:val="Arial10BoldText"/>
    <w:basedOn w:val="Normal"/>
    <w:rsid w:val="00CB3251"/>
    <w:pPr>
      <w:spacing w:before="20" w:after="20"/>
    </w:pPr>
    <w:rPr>
      <w:rFonts w:ascii="Arial" w:hAnsi="Arial" w:cs="Arial"/>
      <w:b/>
      <w:bCs/>
      <w:sz w:val="20"/>
      <w:szCs w:val="20"/>
    </w:rPr>
  </w:style>
  <w:style w:type="paragraph" w:customStyle="1" w:styleId="FormFieldCaption">
    <w:name w:val="Form Field Caption"/>
    <w:basedOn w:val="Normal"/>
    <w:rsid w:val="00CB3251"/>
    <w:pPr>
      <w:tabs>
        <w:tab w:val="left" w:pos="270"/>
      </w:tabs>
    </w:pPr>
    <w:rPr>
      <w:rFonts w:ascii="Arial" w:hAnsi="Arial" w:cs="Arial"/>
      <w:sz w:val="16"/>
      <w:szCs w:val="16"/>
    </w:rPr>
  </w:style>
  <w:style w:type="paragraph" w:customStyle="1" w:styleId="FormFieldCaption7pt">
    <w:name w:val="Form Field Caption 7pt"/>
    <w:basedOn w:val="Normal"/>
    <w:rsid w:val="00CB3251"/>
    <w:pPr>
      <w:tabs>
        <w:tab w:val="left" w:pos="252"/>
      </w:tabs>
    </w:pPr>
    <w:rPr>
      <w:rFonts w:ascii="Arial" w:hAnsi="Arial" w:cs="Arial"/>
      <w:sz w:val="14"/>
      <w:szCs w:val="14"/>
    </w:rPr>
  </w:style>
  <w:style w:type="paragraph" w:customStyle="1" w:styleId="PIHeader">
    <w:name w:val="PI Header"/>
    <w:basedOn w:val="Normal"/>
    <w:rsid w:val="00CB3251"/>
    <w:pPr>
      <w:spacing w:after="40"/>
      <w:ind w:left="864"/>
    </w:pPr>
    <w:rPr>
      <w:rFonts w:ascii="Arial" w:hAnsi="Arial" w:cs="Arial"/>
      <w:noProof/>
      <w:sz w:val="16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paragraph" w:customStyle="1" w:styleId="HeadNoteNotItalics">
    <w:name w:val="HeadNoteNotItalics"/>
    <w:basedOn w:val="HeadingNote"/>
    <w:rsid w:val="00CB3251"/>
    <w:rPr>
      <w:i w:val="0"/>
    </w:rPr>
  </w:style>
  <w:style w:type="paragraph" w:customStyle="1" w:styleId="Fill-InText">
    <w:name w:val="Fill-In Text"/>
    <w:basedOn w:val="Normal"/>
    <w:rsid w:val="0067626A"/>
    <w:pPr>
      <w:autoSpaceDE/>
      <w:autoSpaceDN/>
      <w:spacing w:before="60"/>
    </w:pPr>
    <w:rPr>
      <w:noProof/>
      <w:szCs w:val="20"/>
    </w:rPr>
  </w:style>
  <w:style w:type="paragraph" w:customStyle="1" w:styleId="Subtitle2">
    <w:name w:val="Subtitle 2"/>
    <w:basedOn w:val="Subtitle"/>
    <w:rsid w:val="001326A3"/>
    <w:pPr>
      <w:keepNext/>
      <w:spacing w:before="240" w:after="0"/>
      <w:jc w:val="left"/>
    </w:pPr>
    <w:rPr>
      <w:rFonts w:ascii="Arial" w:hAnsi="Arial"/>
      <w:b/>
      <w:bCs/>
      <w:sz w:val="22"/>
      <w:szCs w:val="20"/>
      <w:u w:val="single"/>
    </w:rPr>
  </w:style>
  <w:style w:type="paragraph" w:styleId="Subtitle">
    <w:name w:val="Subtitle"/>
    <w:basedOn w:val="Normal"/>
    <w:next w:val="Normal"/>
    <w:link w:val="SubtitleChar"/>
    <w:qFormat/>
    <w:rsid w:val="001326A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1326A3"/>
    <w:rPr>
      <w:rFonts w:ascii="Cambria" w:eastAsia="Times New Roman" w:hAnsi="Cambria" w:cs="Times New Roman"/>
      <w:sz w:val="24"/>
      <w:szCs w:val="24"/>
    </w:rPr>
  </w:style>
  <w:style w:type="character" w:styleId="Hyperlink">
    <w:name w:val="Hyperlink"/>
    <w:basedOn w:val="DefaultParagraphFont"/>
    <w:rsid w:val="004D1F43"/>
    <w:rPr>
      <w:color w:val="0000FF"/>
      <w:u w:val="single"/>
    </w:rPr>
  </w:style>
  <w:style w:type="paragraph" w:customStyle="1" w:styleId="Default">
    <w:name w:val="Default"/>
    <w:rsid w:val="009D5E4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prtid1">
    <w:name w:val="rprtid1"/>
    <w:basedOn w:val="DefaultParagraphFont"/>
    <w:rsid w:val="001F26C2"/>
    <w:rPr>
      <w:vanish w:val="0"/>
      <w:webHidden w:val="0"/>
      <w:color w:val="696969"/>
      <w:specVanish w:val="0"/>
    </w:rPr>
  </w:style>
  <w:style w:type="paragraph" w:styleId="ListParagraph">
    <w:name w:val="List Paragraph"/>
    <w:basedOn w:val="Normal"/>
    <w:qFormat/>
    <w:rsid w:val="00720720"/>
    <w:pPr>
      <w:autoSpaceDE/>
      <w:autoSpaceDN/>
      <w:ind w:left="720"/>
    </w:pPr>
    <w:rPr>
      <w:rFonts w:ascii="CG Times (W1)" w:hAnsi="CG Times (W1)"/>
      <w:sz w:val="20"/>
      <w:szCs w:val="20"/>
    </w:rPr>
  </w:style>
  <w:style w:type="paragraph" w:styleId="BalloonText">
    <w:name w:val="Balloon Text"/>
    <w:basedOn w:val="Normal"/>
    <w:link w:val="BalloonTextChar"/>
    <w:rsid w:val="00F92B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92B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hubmed.org/fulltext.cgi?uids=193799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1543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SF424(R&amp;R) Biographical Sketch Format Page</vt:lpstr>
    </vt:vector>
  </TitlesOfParts>
  <Company>DHHS/PHS/NIH</Company>
  <LinksUpToDate>false</LinksUpToDate>
  <CharactersWithSpaces>10739</CharactersWithSpaces>
  <SharedDoc>false</SharedDoc>
  <HLinks>
    <vt:vector size="12" baseType="variant">
      <vt:variant>
        <vt:i4>3735649</vt:i4>
      </vt:variant>
      <vt:variant>
        <vt:i4>3</vt:i4>
      </vt:variant>
      <vt:variant>
        <vt:i4>0</vt:i4>
      </vt:variant>
      <vt:variant>
        <vt:i4>5</vt:i4>
      </vt:variant>
      <vt:variant>
        <vt:lpwstr>http://www.aats.org/multimedia/files/Guidelines/Expert-Consensus-Descending-Thoracic-Aortic-Disease.pdf</vt:lpwstr>
      </vt:variant>
      <vt:variant>
        <vt:lpwstr/>
      </vt:variant>
      <vt:variant>
        <vt:i4>1638466</vt:i4>
      </vt:variant>
      <vt:variant>
        <vt:i4>0</vt:i4>
      </vt:variant>
      <vt:variant>
        <vt:i4>0</vt:i4>
      </vt:variant>
      <vt:variant>
        <vt:i4>5</vt:i4>
      </vt:variant>
      <vt:variant>
        <vt:lpwstr>http://www.hubmed.org/fulltext.cgi?uids=19379977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SF424(R&amp;R) Biographical Sketch Format Page</dc:title>
  <dc:subject>DHHS, Public Health Service Grant Application</dc:subject>
  <dc:creator>Office of Extramural Programs</dc:creator>
  <cp:keywords>PHS Grant Application, SF424(R&amp;R) Biographical Sketch Format Page</cp:keywords>
  <dc:description/>
  <cp:lastModifiedBy>rdewart</cp:lastModifiedBy>
  <cp:revision>3</cp:revision>
  <cp:lastPrinted>2012-11-27T23:53:00Z</cp:lastPrinted>
  <dcterms:created xsi:type="dcterms:W3CDTF">2012-11-27T23:27:00Z</dcterms:created>
  <dcterms:modified xsi:type="dcterms:W3CDTF">2012-11-27T23:55:00Z</dcterms:modified>
</cp:coreProperties>
</file>