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07FF5" w14:textId="77777777" w:rsidR="002B7443" w:rsidRPr="00541723" w:rsidRDefault="002B7443" w:rsidP="006E6FB5">
      <w:pPr>
        <w:pStyle w:val="Title"/>
        <w:rPr>
          <w:szCs w:val="22"/>
        </w:rPr>
      </w:pPr>
      <w:r w:rsidRPr="00541723">
        <w:rPr>
          <w:szCs w:val="22"/>
        </w:rPr>
        <w:t>BIOGRAPHICAL SKETCH</w:t>
      </w:r>
    </w:p>
    <w:p w14:paraId="375B5EDF" w14:textId="5559F327" w:rsidR="005672AF" w:rsidRPr="00541723" w:rsidRDefault="005672AF" w:rsidP="005672AF">
      <w:pPr>
        <w:spacing w:line="183" w:lineRule="exact"/>
        <w:ind w:left="1980" w:right="1890"/>
        <w:jc w:val="center"/>
        <w:rPr>
          <w:sz w:val="16"/>
          <w:szCs w:val="16"/>
        </w:rPr>
      </w:pPr>
      <w:r w:rsidRPr="00541723">
        <w:rPr>
          <w:sz w:val="16"/>
          <w:szCs w:val="16"/>
        </w:rPr>
        <w:t>Provide the following information for the Senior/key personnel and other significant contributors.</w:t>
      </w:r>
    </w:p>
    <w:p w14:paraId="01C9B6C5" w14:textId="726CBAD3" w:rsidR="002B7443" w:rsidRPr="00541723" w:rsidRDefault="005672AF" w:rsidP="005672AF">
      <w:pPr>
        <w:spacing w:line="183" w:lineRule="exact"/>
        <w:ind w:left="2115" w:right="2241"/>
        <w:jc w:val="center"/>
        <w:rPr>
          <w:b/>
          <w:sz w:val="16"/>
          <w:szCs w:val="16"/>
        </w:rPr>
      </w:pPr>
      <w:r w:rsidRPr="00541723">
        <w:rPr>
          <w:sz w:val="16"/>
          <w:szCs w:val="16"/>
        </w:rPr>
        <w:t xml:space="preserve">Follow this format for each person. </w:t>
      </w:r>
      <w:r w:rsidRPr="00541723">
        <w:rPr>
          <w:b/>
          <w:sz w:val="16"/>
          <w:szCs w:val="16"/>
        </w:rPr>
        <w:t>DO NOT EXCEED FIVE PAGES.</w:t>
      </w:r>
    </w:p>
    <w:p w14:paraId="504820AB" w14:textId="77777777" w:rsidR="005672AF" w:rsidRPr="00541723" w:rsidRDefault="005672AF" w:rsidP="005672AF">
      <w:pPr>
        <w:spacing w:line="183" w:lineRule="exact"/>
        <w:ind w:left="2115" w:right="2241"/>
        <w:jc w:val="center"/>
        <w:rPr>
          <w:b/>
          <w:szCs w:val="22"/>
        </w:rPr>
      </w:pPr>
    </w:p>
    <w:p w14:paraId="4F46CDBB" w14:textId="2EF5A428" w:rsidR="002B7443" w:rsidRPr="00541723" w:rsidRDefault="002B7443" w:rsidP="005672AF">
      <w:pPr>
        <w:pStyle w:val="FormFieldCaption1"/>
        <w:pBdr>
          <w:between w:val="single" w:sz="4" w:space="1" w:color="auto"/>
        </w:pBdr>
        <w:spacing w:after="0"/>
        <w:rPr>
          <w:sz w:val="22"/>
          <w:szCs w:val="22"/>
        </w:rPr>
      </w:pPr>
      <w:r w:rsidRPr="00541723">
        <w:rPr>
          <w:sz w:val="22"/>
          <w:szCs w:val="22"/>
        </w:rPr>
        <w:t>NAME:</w:t>
      </w:r>
      <w:r w:rsidR="00311B87" w:rsidRPr="00541723">
        <w:rPr>
          <w:sz w:val="22"/>
          <w:szCs w:val="22"/>
        </w:rPr>
        <w:t xml:space="preserve">                      Mark A. Hlatky</w:t>
      </w:r>
    </w:p>
    <w:p w14:paraId="7FFF41C1" w14:textId="20A75E36" w:rsidR="002B7443" w:rsidRPr="00541723" w:rsidRDefault="00E047AD" w:rsidP="005672AF">
      <w:pPr>
        <w:pStyle w:val="FormFieldCaption1"/>
        <w:pBdr>
          <w:between w:val="single" w:sz="4" w:space="1" w:color="auto"/>
        </w:pBdr>
        <w:spacing w:after="0"/>
        <w:rPr>
          <w:sz w:val="22"/>
          <w:szCs w:val="22"/>
        </w:rPr>
      </w:pPr>
      <w:proofErr w:type="spellStart"/>
      <w:r w:rsidRPr="00541723">
        <w:rPr>
          <w:sz w:val="22"/>
          <w:szCs w:val="22"/>
        </w:rPr>
        <w:t>eRA</w:t>
      </w:r>
      <w:proofErr w:type="spellEnd"/>
      <w:r w:rsidRPr="00541723">
        <w:rPr>
          <w:sz w:val="22"/>
          <w:szCs w:val="22"/>
        </w:rPr>
        <w:t xml:space="preserve"> COMMONS USER NAME (credential, e.g., agency login)</w:t>
      </w:r>
      <w:r w:rsidR="002B7443" w:rsidRPr="00541723">
        <w:rPr>
          <w:sz w:val="22"/>
          <w:szCs w:val="22"/>
        </w:rPr>
        <w:t>:</w:t>
      </w:r>
      <w:r w:rsidR="00311B87" w:rsidRPr="00541723">
        <w:rPr>
          <w:sz w:val="22"/>
          <w:szCs w:val="22"/>
        </w:rPr>
        <w:t xml:space="preserve">       </w:t>
      </w:r>
      <w:proofErr w:type="spellStart"/>
      <w:r w:rsidR="00311B87" w:rsidRPr="00541723">
        <w:rPr>
          <w:sz w:val="22"/>
          <w:szCs w:val="22"/>
        </w:rPr>
        <w:t>Hlatky.Mark</w:t>
      </w:r>
      <w:proofErr w:type="spellEnd"/>
    </w:p>
    <w:p w14:paraId="74873D9A" w14:textId="5B59E80F" w:rsidR="002B7443" w:rsidRPr="00541723" w:rsidRDefault="00E047AD" w:rsidP="002B7443">
      <w:pPr>
        <w:pStyle w:val="FormFieldCaption1"/>
        <w:pBdr>
          <w:between w:val="single" w:sz="4" w:space="1" w:color="auto"/>
        </w:pBdr>
        <w:rPr>
          <w:sz w:val="22"/>
          <w:szCs w:val="22"/>
        </w:rPr>
      </w:pPr>
      <w:r w:rsidRPr="00541723">
        <w:rPr>
          <w:sz w:val="22"/>
          <w:szCs w:val="22"/>
        </w:rPr>
        <w:t>POSITION TITLE</w:t>
      </w:r>
      <w:r w:rsidR="002B7443" w:rsidRPr="00541723">
        <w:rPr>
          <w:sz w:val="22"/>
          <w:szCs w:val="22"/>
        </w:rPr>
        <w:t>:</w:t>
      </w:r>
      <w:r w:rsidR="00311B87" w:rsidRPr="00541723">
        <w:rPr>
          <w:sz w:val="22"/>
          <w:szCs w:val="22"/>
        </w:rPr>
        <w:t xml:space="preserve">    Professor of Health Research and Policy and Professor of Medicine (Cardiovascular   Medicine)</w:t>
      </w:r>
      <w:r w:rsidR="00BF473B" w:rsidRPr="00541723">
        <w:rPr>
          <w:sz w:val="22"/>
          <w:szCs w:val="22"/>
        </w:rPr>
        <w:t>, Stanford University School of Medicine</w:t>
      </w:r>
    </w:p>
    <w:p w14:paraId="035344DF" w14:textId="4CFEC5C2" w:rsidR="002B7443" w:rsidRPr="00541723" w:rsidRDefault="002B7443" w:rsidP="002B7443">
      <w:pPr>
        <w:pStyle w:val="FormFieldCaption1"/>
        <w:pBdr>
          <w:between w:val="single" w:sz="4" w:space="1" w:color="auto"/>
        </w:pBdr>
        <w:rPr>
          <w:sz w:val="22"/>
          <w:szCs w:val="22"/>
        </w:rPr>
      </w:pPr>
      <w:r w:rsidRPr="00541723">
        <w:rPr>
          <w:sz w:val="22"/>
          <w:szCs w:val="22"/>
        </w:rPr>
        <w:t>EDUCATION/TRAINING</w:t>
      </w:r>
      <w:r w:rsidR="00406EDE" w:rsidRPr="00541723">
        <w:rPr>
          <w:sz w:val="22"/>
          <w:szCs w:val="22"/>
        </w:rPr>
        <w:t>:</w:t>
      </w:r>
    </w:p>
    <w:tbl>
      <w:tblPr>
        <w:tblStyle w:val="TableGrid"/>
        <w:tblW w:w="1092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940"/>
        <w:gridCol w:w="1350"/>
        <w:gridCol w:w="1440"/>
        <w:gridCol w:w="2196"/>
      </w:tblGrid>
      <w:tr w:rsidR="00933173" w:rsidRPr="00541723" w14:paraId="21BBC1F3" w14:textId="77777777" w:rsidTr="00541723">
        <w:trPr>
          <w:cantSplit/>
          <w:trHeight w:val="827"/>
          <w:tblHeader/>
        </w:trPr>
        <w:tc>
          <w:tcPr>
            <w:tcW w:w="5940" w:type="dxa"/>
            <w:tcBorders>
              <w:top w:val="single" w:sz="4" w:space="0" w:color="auto"/>
              <w:bottom w:val="single" w:sz="4" w:space="0" w:color="auto"/>
            </w:tcBorders>
            <w:vAlign w:val="center"/>
          </w:tcPr>
          <w:p w14:paraId="5DCFDE41" w14:textId="77777777" w:rsidR="00933173" w:rsidRPr="00541723" w:rsidRDefault="00933173" w:rsidP="000B5732">
            <w:pPr>
              <w:pStyle w:val="FormFieldCaption"/>
              <w:jc w:val="center"/>
              <w:rPr>
                <w:sz w:val="22"/>
                <w:szCs w:val="22"/>
              </w:rPr>
            </w:pPr>
            <w:r w:rsidRPr="00541723">
              <w:rPr>
                <w:sz w:val="22"/>
                <w:szCs w:val="22"/>
              </w:rPr>
              <w:t>INSTITUTION AND LOCATION</w:t>
            </w:r>
          </w:p>
        </w:tc>
        <w:tc>
          <w:tcPr>
            <w:tcW w:w="1350" w:type="dxa"/>
            <w:tcBorders>
              <w:top w:val="single" w:sz="4" w:space="0" w:color="auto"/>
              <w:bottom w:val="single" w:sz="4" w:space="0" w:color="auto"/>
            </w:tcBorders>
            <w:vAlign w:val="center"/>
          </w:tcPr>
          <w:p w14:paraId="0A8E3E0E" w14:textId="77777777" w:rsidR="00933173" w:rsidRPr="00541723" w:rsidRDefault="00933173" w:rsidP="00541723">
            <w:pPr>
              <w:pStyle w:val="FormFieldCaption"/>
              <w:ind w:right="-16"/>
              <w:jc w:val="center"/>
              <w:rPr>
                <w:sz w:val="22"/>
                <w:szCs w:val="22"/>
              </w:rPr>
            </w:pPr>
            <w:r w:rsidRPr="00541723">
              <w:rPr>
                <w:sz w:val="22"/>
                <w:szCs w:val="22"/>
              </w:rPr>
              <w:t>DEGREE</w:t>
            </w:r>
          </w:p>
          <w:p w14:paraId="0DEF5BC8" w14:textId="77777777" w:rsidR="00933173" w:rsidRPr="00541723" w:rsidRDefault="00933173" w:rsidP="000B5732">
            <w:pPr>
              <w:pStyle w:val="FormFieldCaption"/>
              <w:jc w:val="center"/>
              <w:rPr>
                <w:rStyle w:val="Emphasis"/>
                <w:sz w:val="22"/>
                <w:szCs w:val="22"/>
              </w:rPr>
            </w:pPr>
            <w:r w:rsidRPr="00541723">
              <w:rPr>
                <w:rStyle w:val="Emphasis"/>
                <w:sz w:val="22"/>
                <w:szCs w:val="22"/>
              </w:rPr>
              <w:t>(if applicable)</w:t>
            </w:r>
          </w:p>
          <w:p w14:paraId="32A0C014" w14:textId="77777777" w:rsidR="00933173" w:rsidRPr="00541723" w:rsidRDefault="00933173" w:rsidP="000B5732">
            <w:pPr>
              <w:pStyle w:val="FormFieldCaption"/>
              <w:rPr>
                <w:sz w:val="22"/>
                <w:szCs w:val="22"/>
              </w:rPr>
            </w:pPr>
          </w:p>
        </w:tc>
        <w:tc>
          <w:tcPr>
            <w:tcW w:w="1440" w:type="dxa"/>
            <w:tcBorders>
              <w:top w:val="single" w:sz="4" w:space="0" w:color="auto"/>
              <w:bottom w:val="single" w:sz="4" w:space="0" w:color="auto"/>
            </w:tcBorders>
            <w:vAlign w:val="center"/>
          </w:tcPr>
          <w:p w14:paraId="4ED3B33F" w14:textId="77777777" w:rsidR="00C1247F" w:rsidRPr="00541723" w:rsidRDefault="00C1247F" w:rsidP="000B5732">
            <w:pPr>
              <w:pStyle w:val="FormFieldCaption"/>
              <w:jc w:val="center"/>
              <w:rPr>
                <w:sz w:val="22"/>
                <w:szCs w:val="22"/>
              </w:rPr>
            </w:pPr>
            <w:r w:rsidRPr="00541723">
              <w:rPr>
                <w:sz w:val="22"/>
                <w:szCs w:val="22"/>
              </w:rPr>
              <w:t>Completion Date</w:t>
            </w:r>
          </w:p>
          <w:p w14:paraId="76B4E15A" w14:textId="09B57E40" w:rsidR="00933173" w:rsidRPr="00541723" w:rsidRDefault="00933173" w:rsidP="000B5732">
            <w:pPr>
              <w:pStyle w:val="FormFieldCaption"/>
              <w:jc w:val="center"/>
              <w:rPr>
                <w:sz w:val="22"/>
                <w:szCs w:val="22"/>
              </w:rPr>
            </w:pPr>
            <w:r w:rsidRPr="00541723">
              <w:rPr>
                <w:sz w:val="22"/>
                <w:szCs w:val="22"/>
              </w:rPr>
              <w:t>MM/YYYY</w:t>
            </w:r>
          </w:p>
          <w:p w14:paraId="143620A6" w14:textId="77777777" w:rsidR="00933173" w:rsidRPr="00541723" w:rsidRDefault="00933173" w:rsidP="000B5732">
            <w:pPr>
              <w:pStyle w:val="FormFieldCaption"/>
              <w:rPr>
                <w:sz w:val="22"/>
                <w:szCs w:val="22"/>
              </w:rPr>
            </w:pPr>
          </w:p>
        </w:tc>
        <w:tc>
          <w:tcPr>
            <w:tcW w:w="2196" w:type="dxa"/>
            <w:tcBorders>
              <w:top w:val="single" w:sz="4" w:space="0" w:color="auto"/>
              <w:bottom w:val="single" w:sz="4" w:space="0" w:color="auto"/>
            </w:tcBorders>
            <w:vAlign w:val="center"/>
          </w:tcPr>
          <w:p w14:paraId="7E87FA43" w14:textId="77777777" w:rsidR="00933173" w:rsidRPr="00541723" w:rsidRDefault="00933173" w:rsidP="000B5732">
            <w:pPr>
              <w:pStyle w:val="FormFieldCaption"/>
              <w:jc w:val="center"/>
              <w:rPr>
                <w:sz w:val="22"/>
                <w:szCs w:val="22"/>
              </w:rPr>
            </w:pPr>
            <w:r w:rsidRPr="00541723">
              <w:rPr>
                <w:sz w:val="22"/>
                <w:szCs w:val="22"/>
              </w:rPr>
              <w:t>FIELD OF STUDY</w:t>
            </w:r>
          </w:p>
          <w:p w14:paraId="4198E5FC" w14:textId="77777777" w:rsidR="00933173" w:rsidRPr="00541723" w:rsidRDefault="00933173" w:rsidP="000B5732">
            <w:pPr>
              <w:pStyle w:val="FormFieldCaption"/>
              <w:rPr>
                <w:sz w:val="22"/>
                <w:szCs w:val="22"/>
              </w:rPr>
            </w:pPr>
          </w:p>
        </w:tc>
      </w:tr>
      <w:tr w:rsidR="00933173" w:rsidRPr="00541723" w14:paraId="1515F345" w14:textId="77777777" w:rsidTr="00541723">
        <w:trPr>
          <w:cantSplit/>
          <w:trHeight w:val="395"/>
        </w:trPr>
        <w:tc>
          <w:tcPr>
            <w:tcW w:w="5940" w:type="dxa"/>
          </w:tcPr>
          <w:p w14:paraId="7DED23E7" w14:textId="6808727E" w:rsidR="00933173" w:rsidRPr="00541723" w:rsidRDefault="003805FA" w:rsidP="000B5732">
            <w:pPr>
              <w:pStyle w:val="FormFieldCaption"/>
              <w:rPr>
                <w:sz w:val="22"/>
                <w:szCs w:val="22"/>
              </w:rPr>
            </w:pPr>
            <w:r w:rsidRPr="00541723">
              <w:rPr>
                <w:sz w:val="22"/>
                <w:szCs w:val="22"/>
              </w:rPr>
              <w:t>Massachusetts Institute of Technology, Cambridge, MA</w:t>
            </w:r>
          </w:p>
        </w:tc>
        <w:tc>
          <w:tcPr>
            <w:tcW w:w="1350" w:type="dxa"/>
          </w:tcPr>
          <w:p w14:paraId="0D874BFC" w14:textId="49ED6907" w:rsidR="00933173" w:rsidRPr="00541723" w:rsidRDefault="003805FA" w:rsidP="003805FA">
            <w:pPr>
              <w:pStyle w:val="FormFieldCaption"/>
              <w:jc w:val="center"/>
              <w:rPr>
                <w:sz w:val="22"/>
                <w:szCs w:val="22"/>
              </w:rPr>
            </w:pPr>
            <w:r w:rsidRPr="00541723">
              <w:rPr>
                <w:sz w:val="22"/>
                <w:szCs w:val="22"/>
              </w:rPr>
              <w:t>BS</w:t>
            </w:r>
          </w:p>
        </w:tc>
        <w:tc>
          <w:tcPr>
            <w:tcW w:w="1440" w:type="dxa"/>
          </w:tcPr>
          <w:p w14:paraId="1A7AA7CA" w14:textId="5E650AE3" w:rsidR="00933173" w:rsidRPr="00541723" w:rsidRDefault="003805FA" w:rsidP="000B5732">
            <w:pPr>
              <w:pStyle w:val="FormFieldCaption"/>
              <w:rPr>
                <w:sz w:val="22"/>
                <w:szCs w:val="22"/>
              </w:rPr>
            </w:pPr>
            <w:r w:rsidRPr="00541723">
              <w:rPr>
                <w:sz w:val="22"/>
                <w:szCs w:val="22"/>
              </w:rPr>
              <w:t>01/1972</w:t>
            </w:r>
          </w:p>
        </w:tc>
        <w:tc>
          <w:tcPr>
            <w:tcW w:w="2196" w:type="dxa"/>
          </w:tcPr>
          <w:p w14:paraId="4CC74E5C" w14:textId="6C984063" w:rsidR="00933173" w:rsidRPr="00541723" w:rsidRDefault="003805FA" w:rsidP="000B5732">
            <w:pPr>
              <w:pStyle w:val="FormFieldCaption"/>
              <w:rPr>
                <w:sz w:val="22"/>
                <w:szCs w:val="22"/>
              </w:rPr>
            </w:pPr>
            <w:r w:rsidRPr="00541723">
              <w:rPr>
                <w:sz w:val="22"/>
                <w:szCs w:val="22"/>
              </w:rPr>
              <w:t>Physics</w:t>
            </w:r>
          </w:p>
        </w:tc>
      </w:tr>
      <w:tr w:rsidR="00933173" w:rsidRPr="00541723" w14:paraId="09D52645" w14:textId="77777777" w:rsidTr="00541723">
        <w:trPr>
          <w:cantSplit/>
          <w:trHeight w:val="395"/>
        </w:trPr>
        <w:tc>
          <w:tcPr>
            <w:tcW w:w="5940" w:type="dxa"/>
          </w:tcPr>
          <w:p w14:paraId="76A4F390" w14:textId="195CC5C5" w:rsidR="00793E9E" w:rsidRPr="00541723" w:rsidRDefault="003805FA" w:rsidP="000B5732">
            <w:pPr>
              <w:pStyle w:val="FormFieldCaption"/>
              <w:rPr>
                <w:sz w:val="22"/>
                <w:szCs w:val="22"/>
              </w:rPr>
            </w:pPr>
            <w:r w:rsidRPr="00541723">
              <w:rPr>
                <w:sz w:val="22"/>
                <w:szCs w:val="22"/>
              </w:rPr>
              <w:t>University of Pennsylvania School of Medicine</w:t>
            </w:r>
            <w:r w:rsidR="00793E9E" w:rsidRPr="00541723">
              <w:rPr>
                <w:sz w:val="22"/>
                <w:szCs w:val="22"/>
              </w:rPr>
              <w:t>, Philadelphia, PA</w:t>
            </w:r>
          </w:p>
        </w:tc>
        <w:tc>
          <w:tcPr>
            <w:tcW w:w="1350" w:type="dxa"/>
          </w:tcPr>
          <w:p w14:paraId="3120D72C" w14:textId="01952174" w:rsidR="00933173" w:rsidRPr="00541723" w:rsidRDefault="003805FA" w:rsidP="003805FA">
            <w:pPr>
              <w:pStyle w:val="FormFieldCaption"/>
              <w:jc w:val="center"/>
              <w:rPr>
                <w:sz w:val="22"/>
                <w:szCs w:val="22"/>
              </w:rPr>
            </w:pPr>
            <w:r w:rsidRPr="00541723">
              <w:rPr>
                <w:sz w:val="22"/>
                <w:szCs w:val="22"/>
              </w:rPr>
              <w:t>MD</w:t>
            </w:r>
          </w:p>
        </w:tc>
        <w:tc>
          <w:tcPr>
            <w:tcW w:w="1440" w:type="dxa"/>
          </w:tcPr>
          <w:p w14:paraId="53EB7033" w14:textId="45D1BCF2" w:rsidR="00933173" w:rsidRPr="00541723" w:rsidRDefault="003805FA" w:rsidP="000B5732">
            <w:pPr>
              <w:pStyle w:val="FormFieldCaption"/>
              <w:rPr>
                <w:sz w:val="22"/>
                <w:szCs w:val="22"/>
              </w:rPr>
            </w:pPr>
            <w:r w:rsidRPr="00541723">
              <w:rPr>
                <w:sz w:val="22"/>
                <w:szCs w:val="22"/>
              </w:rPr>
              <w:t>05/1976</w:t>
            </w:r>
          </w:p>
        </w:tc>
        <w:tc>
          <w:tcPr>
            <w:tcW w:w="2196" w:type="dxa"/>
          </w:tcPr>
          <w:p w14:paraId="4418E34F" w14:textId="18984DCC" w:rsidR="00933173" w:rsidRPr="00541723" w:rsidRDefault="003805FA" w:rsidP="000B5732">
            <w:pPr>
              <w:pStyle w:val="FormFieldCaption"/>
              <w:rPr>
                <w:sz w:val="22"/>
                <w:szCs w:val="22"/>
              </w:rPr>
            </w:pPr>
            <w:r w:rsidRPr="00541723">
              <w:rPr>
                <w:sz w:val="22"/>
                <w:szCs w:val="22"/>
              </w:rPr>
              <w:t>Medicine</w:t>
            </w:r>
          </w:p>
        </w:tc>
      </w:tr>
      <w:tr w:rsidR="00933173" w:rsidRPr="00541723" w14:paraId="767906B9" w14:textId="77777777" w:rsidTr="00541723">
        <w:trPr>
          <w:cantSplit/>
          <w:trHeight w:val="395"/>
        </w:trPr>
        <w:tc>
          <w:tcPr>
            <w:tcW w:w="5940" w:type="dxa"/>
          </w:tcPr>
          <w:p w14:paraId="4D43CFA6" w14:textId="7E65D388" w:rsidR="00933173" w:rsidRPr="00541723" w:rsidRDefault="003805FA" w:rsidP="006E6FB5">
            <w:pPr>
              <w:pStyle w:val="FormFieldCaption"/>
              <w:rPr>
                <w:sz w:val="22"/>
                <w:szCs w:val="22"/>
              </w:rPr>
            </w:pPr>
            <w:r w:rsidRPr="00541723">
              <w:rPr>
                <w:sz w:val="22"/>
                <w:szCs w:val="22"/>
              </w:rPr>
              <w:t>University of Arizona, Tucson, AZ</w:t>
            </w:r>
          </w:p>
        </w:tc>
        <w:tc>
          <w:tcPr>
            <w:tcW w:w="1350" w:type="dxa"/>
          </w:tcPr>
          <w:p w14:paraId="3D81FEFA" w14:textId="05C5D3DD" w:rsidR="00933173" w:rsidRPr="00541723" w:rsidRDefault="00793E9E" w:rsidP="00793E9E">
            <w:pPr>
              <w:pStyle w:val="FormFieldCaption"/>
              <w:jc w:val="center"/>
              <w:rPr>
                <w:sz w:val="22"/>
                <w:szCs w:val="22"/>
              </w:rPr>
            </w:pPr>
            <w:r w:rsidRPr="00541723">
              <w:rPr>
                <w:sz w:val="22"/>
                <w:szCs w:val="22"/>
              </w:rPr>
              <w:t>–</w:t>
            </w:r>
          </w:p>
        </w:tc>
        <w:tc>
          <w:tcPr>
            <w:tcW w:w="1440" w:type="dxa"/>
          </w:tcPr>
          <w:p w14:paraId="3F1F9756" w14:textId="23710277" w:rsidR="00933173" w:rsidRPr="00541723" w:rsidRDefault="003805FA" w:rsidP="006E6FB5">
            <w:pPr>
              <w:pStyle w:val="FormFieldCaption"/>
              <w:rPr>
                <w:sz w:val="22"/>
                <w:szCs w:val="22"/>
              </w:rPr>
            </w:pPr>
            <w:r w:rsidRPr="00541723">
              <w:rPr>
                <w:sz w:val="22"/>
                <w:szCs w:val="22"/>
              </w:rPr>
              <w:t>06/1979</w:t>
            </w:r>
          </w:p>
        </w:tc>
        <w:tc>
          <w:tcPr>
            <w:tcW w:w="2196" w:type="dxa"/>
          </w:tcPr>
          <w:p w14:paraId="4D6D5595" w14:textId="171BC879" w:rsidR="003805FA" w:rsidRPr="00541723" w:rsidRDefault="00BF473B" w:rsidP="006E6FB5">
            <w:pPr>
              <w:pStyle w:val="FormFieldCaption"/>
              <w:rPr>
                <w:sz w:val="22"/>
                <w:szCs w:val="22"/>
              </w:rPr>
            </w:pPr>
            <w:r w:rsidRPr="00541723">
              <w:rPr>
                <w:sz w:val="22"/>
                <w:szCs w:val="22"/>
              </w:rPr>
              <w:t>I</w:t>
            </w:r>
            <w:r w:rsidR="003805FA" w:rsidRPr="00541723">
              <w:rPr>
                <w:sz w:val="22"/>
                <w:szCs w:val="22"/>
              </w:rPr>
              <w:t>nternal Medicine</w:t>
            </w:r>
          </w:p>
        </w:tc>
      </w:tr>
      <w:tr w:rsidR="003805FA" w:rsidRPr="00541723" w14:paraId="093DCB91" w14:textId="77777777" w:rsidTr="00541723">
        <w:trPr>
          <w:cantSplit/>
          <w:trHeight w:val="395"/>
        </w:trPr>
        <w:tc>
          <w:tcPr>
            <w:tcW w:w="5940" w:type="dxa"/>
          </w:tcPr>
          <w:p w14:paraId="5BE24688" w14:textId="28C0ECE2" w:rsidR="003805FA" w:rsidRPr="00541723" w:rsidRDefault="003805FA" w:rsidP="006E6FB5">
            <w:pPr>
              <w:pStyle w:val="FormFieldCaption"/>
              <w:rPr>
                <w:sz w:val="22"/>
                <w:szCs w:val="22"/>
              </w:rPr>
            </w:pPr>
            <w:r w:rsidRPr="00541723">
              <w:rPr>
                <w:sz w:val="22"/>
                <w:szCs w:val="22"/>
              </w:rPr>
              <w:t>University of California, San Francisco, San Francisco, CA</w:t>
            </w:r>
          </w:p>
        </w:tc>
        <w:tc>
          <w:tcPr>
            <w:tcW w:w="1350" w:type="dxa"/>
          </w:tcPr>
          <w:p w14:paraId="12B8ACD8" w14:textId="77A32F6F" w:rsidR="003805FA" w:rsidRPr="00541723" w:rsidRDefault="00793E9E" w:rsidP="00793E9E">
            <w:pPr>
              <w:pStyle w:val="FormFieldCaption"/>
              <w:jc w:val="center"/>
              <w:rPr>
                <w:sz w:val="22"/>
                <w:szCs w:val="22"/>
              </w:rPr>
            </w:pPr>
            <w:r w:rsidRPr="00541723">
              <w:rPr>
                <w:sz w:val="22"/>
                <w:szCs w:val="22"/>
              </w:rPr>
              <w:t>–</w:t>
            </w:r>
          </w:p>
        </w:tc>
        <w:tc>
          <w:tcPr>
            <w:tcW w:w="1440" w:type="dxa"/>
          </w:tcPr>
          <w:p w14:paraId="51CBA15A" w14:textId="0C4C7358" w:rsidR="003805FA" w:rsidRPr="00541723" w:rsidRDefault="003805FA" w:rsidP="006E6FB5">
            <w:pPr>
              <w:pStyle w:val="FormFieldCaption"/>
              <w:rPr>
                <w:sz w:val="22"/>
                <w:szCs w:val="22"/>
              </w:rPr>
            </w:pPr>
            <w:r w:rsidRPr="00541723">
              <w:rPr>
                <w:sz w:val="22"/>
                <w:szCs w:val="22"/>
              </w:rPr>
              <w:t>06/1981</w:t>
            </w:r>
          </w:p>
        </w:tc>
        <w:tc>
          <w:tcPr>
            <w:tcW w:w="2196" w:type="dxa"/>
          </w:tcPr>
          <w:p w14:paraId="0BF9CD18" w14:textId="1FE67C63" w:rsidR="00F00DE0" w:rsidRPr="00541723" w:rsidRDefault="003805FA" w:rsidP="006E6FB5">
            <w:pPr>
              <w:pStyle w:val="FormFieldCaption"/>
              <w:rPr>
                <w:sz w:val="22"/>
                <w:szCs w:val="22"/>
              </w:rPr>
            </w:pPr>
            <w:r w:rsidRPr="00541723">
              <w:rPr>
                <w:sz w:val="22"/>
                <w:szCs w:val="22"/>
              </w:rPr>
              <w:t>Robert Wood Johnson Scholar</w:t>
            </w:r>
          </w:p>
        </w:tc>
      </w:tr>
      <w:tr w:rsidR="003805FA" w:rsidRPr="00541723" w14:paraId="6A762AC1" w14:textId="77777777" w:rsidTr="00541723">
        <w:trPr>
          <w:cantSplit/>
          <w:trHeight w:val="342"/>
        </w:trPr>
        <w:tc>
          <w:tcPr>
            <w:tcW w:w="5940" w:type="dxa"/>
            <w:tcBorders>
              <w:bottom w:val="single" w:sz="4" w:space="0" w:color="auto"/>
            </w:tcBorders>
          </w:tcPr>
          <w:p w14:paraId="78495974" w14:textId="18875091" w:rsidR="003805FA" w:rsidRPr="00541723" w:rsidRDefault="003805FA" w:rsidP="006E6FB5">
            <w:pPr>
              <w:pStyle w:val="FormFieldCaption"/>
              <w:rPr>
                <w:sz w:val="22"/>
                <w:szCs w:val="22"/>
              </w:rPr>
            </w:pPr>
            <w:r w:rsidRPr="00541723">
              <w:rPr>
                <w:sz w:val="22"/>
                <w:szCs w:val="22"/>
              </w:rPr>
              <w:t>Duke University Medical Center, Durham, NC</w:t>
            </w:r>
          </w:p>
        </w:tc>
        <w:tc>
          <w:tcPr>
            <w:tcW w:w="1350" w:type="dxa"/>
            <w:tcBorders>
              <w:bottom w:val="single" w:sz="4" w:space="0" w:color="auto"/>
            </w:tcBorders>
          </w:tcPr>
          <w:p w14:paraId="30F9BFA9" w14:textId="023C7C45" w:rsidR="003805FA" w:rsidRPr="00541723" w:rsidRDefault="00793E9E" w:rsidP="00793E9E">
            <w:pPr>
              <w:pStyle w:val="FormFieldCaption"/>
              <w:jc w:val="center"/>
              <w:rPr>
                <w:sz w:val="22"/>
                <w:szCs w:val="22"/>
              </w:rPr>
            </w:pPr>
            <w:r w:rsidRPr="00541723">
              <w:rPr>
                <w:sz w:val="22"/>
                <w:szCs w:val="22"/>
              </w:rPr>
              <w:t>–</w:t>
            </w:r>
          </w:p>
        </w:tc>
        <w:tc>
          <w:tcPr>
            <w:tcW w:w="1440" w:type="dxa"/>
            <w:tcBorders>
              <w:bottom w:val="single" w:sz="4" w:space="0" w:color="auto"/>
            </w:tcBorders>
          </w:tcPr>
          <w:p w14:paraId="783A8E6F" w14:textId="1A2A87D2" w:rsidR="003805FA" w:rsidRPr="00541723" w:rsidRDefault="003805FA" w:rsidP="006E6FB5">
            <w:pPr>
              <w:pStyle w:val="FormFieldCaption"/>
              <w:rPr>
                <w:sz w:val="22"/>
                <w:szCs w:val="22"/>
              </w:rPr>
            </w:pPr>
            <w:r w:rsidRPr="00541723">
              <w:rPr>
                <w:sz w:val="22"/>
                <w:szCs w:val="22"/>
              </w:rPr>
              <w:t>06/1983</w:t>
            </w:r>
          </w:p>
        </w:tc>
        <w:tc>
          <w:tcPr>
            <w:tcW w:w="2196" w:type="dxa"/>
            <w:tcBorders>
              <w:bottom w:val="single" w:sz="4" w:space="0" w:color="auto"/>
            </w:tcBorders>
          </w:tcPr>
          <w:p w14:paraId="79772292" w14:textId="1EDB04BF" w:rsidR="005D734F" w:rsidRPr="00541723" w:rsidRDefault="003805FA" w:rsidP="00D06964">
            <w:pPr>
              <w:pStyle w:val="FormFieldCaption"/>
              <w:rPr>
                <w:sz w:val="22"/>
                <w:szCs w:val="22"/>
              </w:rPr>
            </w:pPr>
            <w:r w:rsidRPr="00541723">
              <w:rPr>
                <w:sz w:val="22"/>
                <w:szCs w:val="22"/>
              </w:rPr>
              <w:t>Cardiology Fellow</w:t>
            </w:r>
          </w:p>
        </w:tc>
      </w:tr>
    </w:tbl>
    <w:p w14:paraId="6FC868BE" w14:textId="653829CB" w:rsidR="009E52CA" w:rsidRPr="00541723" w:rsidRDefault="009E52CA">
      <w:pPr>
        <w:pStyle w:val="DataField11pt-Single"/>
        <w:rPr>
          <w:szCs w:val="22"/>
        </w:rPr>
      </w:pPr>
    </w:p>
    <w:p w14:paraId="3104945D" w14:textId="77777777" w:rsidR="00981F51" w:rsidRPr="00541723" w:rsidRDefault="00616E64" w:rsidP="00981F51">
      <w:pPr>
        <w:pStyle w:val="DataField11pt-Single"/>
        <w:rPr>
          <w:rStyle w:val="Strong"/>
          <w:szCs w:val="22"/>
        </w:rPr>
      </w:pPr>
      <w:r w:rsidRPr="00541723">
        <w:rPr>
          <w:rStyle w:val="Strong"/>
          <w:szCs w:val="22"/>
        </w:rPr>
        <w:t xml:space="preserve">A.      Personal Statement </w:t>
      </w:r>
    </w:p>
    <w:p w14:paraId="5D2F6143" w14:textId="1EEE9FBE" w:rsidR="00234FAE" w:rsidRDefault="00234FAE" w:rsidP="005C2CF8">
      <w:pPr>
        <w:pStyle w:val="DataField11pt-Single"/>
        <w:rPr>
          <w:rStyle w:val="Strong"/>
          <w:szCs w:val="22"/>
        </w:rPr>
      </w:pPr>
    </w:p>
    <w:p w14:paraId="4372F053" w14:textId="2B7A71C0" w:rsidR="008B1BB8" w:rsidRDefault="008B1BB8" w:rsidP="005C2CF8">
      <w:pPr>
        <w:pStyle w:val="DataField11pt-Single"/>
        <w:rPr>
          <w:rStyle w:val="Strong"/>
          <w:szCs w:val="22"/>
        </w:rPr>
      </w:pPr>
    </w:p>
    <w:p w14:paraId="136AA52D" w14:textId="7D4F5B54" w:rsidR="008B1BB8" w:rsidRDefault="008B1BB8" w:rsidP="005C2CF8">
      <w:pPr>
        <w:pStyle w:val="DataField11pt-Single"/>
        <w:rPr>
          <w:rStyle w:val="Strong"/>
          <w:szCs w:val="22"/>
        </w:rPr>
      </w:pPr>
    </w:p>
    <w:p w14:paraId="686F9741" w14:textId="77777777" w:rsidR="008B1BB8" w:rsidRPr="00541723" w:rsidRDefault="008B1BB8" w:rsidP="005C2CF8">
      <w:pPr>
        <w:pStyle w:val="DataField11pt-Single"/>
        <w:rPr>
          <w:rStyle w:val="Strong"/>
          <w:szCs w:val="22"/>
        </w:rPr>
      </w:pPr>
      <w:bookmarkStart w:id="0" w:name="_GoBack"/>
      <w:bookmarkEnd w:id="0"/>
    </w:p>
    <w:p w14:paraId="7F130CFC" w14:textId="4F8238BD" w:rsidR="00616E64" w:rsidRPr="00541723" w:rsidRDefault="00616E64" w:rsidP="005C2CF8">
      <w:pPr>
        <w:pStyle w:val="DataField11pt-Single"/>
        <w:rPr>
          <w:rStyle w:val="Strong"/>
          <w:szCs w:val="22"/>
        </w:rPr>
      </w:pPr>
      <w:r w:rsidRPr="00541723">
        <w:rPr>
          <w:rStyle w:val="Strong"/>
          <w:szCs w:val="22"/>
        </w:rPr>
        <w:t>B.     Position and Honors</w:t>
      </w:r>
    </w:p>
    <w:p w14:paraId="7DB33A47" w14:textId="77777777" w:rsidR="00234FAE" w:rsidRPr="00541723" w:rsidRDefault="00234FAE" w:rsidP="002958CD">
      <w:pPr>
        <w:pStyle w:val="DataField11pt-Single"/>
        <w:rPr>
          <w:b/>
          <w:szCs w:val="22"/>
          <w:u w:val="single"/>
        </w:rPr>
      </w:pPr>
    </w:p>
    <w:p w14:paraId="56150843" w14:textId="77777777" w:rsidR="002958CD" w:rsidRPr="00541723" w:rsidRDefault="002958CD" w:rsidP="002958CD">
      <w:pPr>
        <w:pStyle w:val="DataField11pt-Single"/>
        <w:rPr>
          <w:b/>
          <w:szCs w:val="22"/>
          <w:u w:val="single"/>
        </w:rPr>
      </w:pPr>
      <w:r w:rsidRPr="00541723">
        <w:rPr>
          <w:b/>
          <w:szCs w:val="22"/>
          <w:u w:val="single"/>
        </w:rPr>
        <w:t>Positions and Employment</w:t>
      </w:r>
    </w:p>
    <w:p w14:paraId="7B362CE2" w14:textId="77777777" w:rsidR="002958CD" w:rsidRPr="00541723" w:rsidRDefault="002958CD" w:rsidP="002958CD">
      <w:pPr>
        <w:tabs>
          <w:tab w:val="left" w:pos="1710"/>
          <w:tab w:val="left" w:pos="1800"/>
        </w:tabs>
        <w:jc w:val="both"/>
        <w:rPr>
          <w:szCs w:val="22"/>
        </w:rPr>
      </w:pPr>
      <w:r w:rsidRPr="00541723">
        <w:rPr>
          <w:szCs w:val="22"/>
        </w:rPr>
        <w:t>1983 – 1986</w:t>
      </w:r>
      <w:r w:rsidRPr="00541723">
        <w:rPr>
          <w:szCs w:val="22"/>
        </w:rPr>
        <w:tab/>
        <w:t>Associate in Medicine, Duke University Medical Center</w:t>
      </w:r>
    </w:p>
    <w:p w14:paraId="6864D7FB" w14:textId="77777777" w:rsidR="002958CD" w:rsidRPr="00541723" w:rsidRDefault="002958CD" w:rsidP="002958CD">
      <w:pPr>
        <w:tabs>
          <w:tab w:val="left" w:pos="1710"/>
          <w:tab w:val="left" w:pos="1800"/>
        </w:tabs>
        <w:jc w:val="both"/>
        <w:rPr>
          <w:szCs w:val="22"/>
        </w:rPr>
      </w:pPr>
      <w:r w:rsidRPr="00541723">
        <w:rPr>
          <w:szCs w:val="22"/>
        </w:rPr>
        <w:t>1986 – 1989</w:t>
      </w:r>
      <w:r w:rsidRPr="00541723">
        <w:rPr>
          <w:szCs w:val="22"/>
        </w:rPr>
        <w:tab/>
        <w:t>Assistant Professor of Medicine, Duke University Medical Center</w:t>
      </w:r>
    </w:p>
    <w:p w14:paraId="7FBE9803" w14:textId="77777777" w:rsidR="002958CD" w:rsidRPr="00541723" w:rsidRDefault="002958CD" w:rsidP="002958CD">
      <w:pPr>
        <w:tabs>
          <w:tab w:val="left" w:pos="1710"/>
          <w:tab w:val="left" w:pos="1800"/>
        </w:tabs>
        <w:jc w:val="both"/>
        <w:rPr>
          <w:szCs w:val="22"/>
        </w:rPr>
      </w:pPr>
      <w:r w:rsidRPr="00541723">
        <w:rPr>
          <w:szCs w:val="22"/>
        </w:rPr>
        <w:t>1989 – 1996</w:t>
      </w:r>
      <w:r w:rsidRPr="00541723">
        <w:rPr>
          <w:szCs w:val="22"/>
        </w:rPr>
        <w:tab/>
        <w:t>Associate Professor of Health Research and Policy, Associate Professor of Medicine</w:t>
      </w:r>
    </w:p>
    <w:p w14:paraId="4DDAB781" w14:textId="77777777" w:rsidR="002958CD" w:rsidRPr="00541723" w:rsidRDefault="002958CD" w:rsidP="002958CD">
      <w:pPr>
        <w:tabs>
          <w:tab w:val="left" w:pos="1620"/>
          <w:tab w:val="left" w:pos="1890"/>
        </w:tabs>
        <w:jc w:val="both"/>
        <w:rPr>
          <w:szCs w:val="22"/>
        </w:rPr>
      </w:pPr>
      <w:r w:rsidRPr="00541723">
        <w:rPr>
          <w:szCs w:val="22"/>
        </w:rPr>
        <w:tab/>
        <w:t xml:space="preserve">   (Cardiovascular Medicine), Stanford University School of Medicine</w:t>
      </w:r>
    </w:p>
    <w:p w14:paraId="3067BC90" w14:textId="77777777" w:rsidR="00D7785A" w:rsidRPr="00541723" w:rsidRDefault="00D7785A" w:rsidP="002958CD">
      <w:pPr>
        <w:tabs>
          <w:tab w:val="left" w:pos="1710"/>
          <w:tab w:val="left" w:pos="1890"/>
        </w:tabs>
        <w:jc w:val="both"/>
        <w:rPr>
          <w:szCs w:val="22"/>
        </w:rPr>
      </w:pPr>
    </w:p>
    <w:p w14:paraId="5ABEB8FD" w14:textId="77777777" w:rsidR="002958CD" w:rsidRPr="00541723" w:rsidRDefault="002958CD" w:rsidP="002958CD">
      <w:pPr>
        <w:tabs>
          <w:tab w:val="left" w:pos="1710"/>
          <w:tab w:val="left" w:pos="1890"/>
        </w:tabs>
        <w:jc w:val="both"/>
        <w:rPr>
          <w:szCs w:val="22"/>
        </w:rPr>
      </w:pPr>
      <w:r w:rsidRPr="00541723">
        <w:rPr>
          <w:szCs w:val="22"/>
        </w:rPr>
        <w:t xml:space="preserve">1996 – Present </w:t>
      </w:r>
      <w:r w:rsidRPr="00541723">
        <w:rPr>
          <w:szCs w:val="22"/>
        </w:rPr>
        <w:tab/>
        <w:t xml:space="preserve">Professor of Health Research and Policy, Professor of Medicine (Cardiovascular Medicine), </w:t>
      </w:r>
    </w:p>
    <w:p w14:paraId="61CB95AE" w14:textId="77777777" w:rsidR="002958CD" w:rsidRPr="00541723" w:rsidRDefault="002958CD" w:rsidP="002958CD">
      <w:pPr>
        <w:tabs>
          <w:tab w:val="left" w:pos="1710"/>
          <w:tab w:val="left" w:pos="1890"/>
        </w:tabs>
        <w:ind w:left="720" w:firstLine="720"/>
        <w:jc w:val="both"/>
        <w:rPr>
          <w:szCs w:val="22"/>
        </w:rPr>
      </w:pPr>
      <w:r w:rsidRPr="00541723">
        <w:rPr>
          <w:szCs w:val="22"/>
        </w:rPr>
        <w:t xml:space="preserve">   </w:t>
      </w:r>
      <w:r w:rsidRPr="00541723">
        <w:rPr>
          <w:szCs w:val="22"/>
        </w:rPr>
        <w:tab/>
        <w:t xml:space="preserve">  Stanford University School of Medicine</w:t>
      </w:r>
    </w:p>
    <w:p w14:paraId="00A7157C" w14:textId="77777777" w:rsidR="002958CD" w:rsidRPr="00541723" w:rsidRDefault="002958CD" w:rsidP="003E455F">
      <w:pPr>
        <w:tabs>
          <w:tab w:val="left" w:pos="1710"/>
          <w:tab w:val="left" w:pos="1890"/>
        </w:tabs>
        <w:rPr>
          <w:b/>
          <w:szCs w:val="22"/>
          <w:u w:val="single"/>
        </w:rPr>
      </w:pPr>
      <w:r w:rsidRPr="00541723">
        <w:rPr>
          <w:b/>
          <w:szCs w:val="22"/>
          <w:u w:val="single"/>
        </w:rPr>
        <w:t>Honors</w:t>
      </w:r>
    </w:p>
    <w:p w14:paraId="2F6B28EA" w14:textId="77777777" w:rsidR="003E455F" w:rsidRPr="00541723" w:rsidRDefault="002958CD" w:rsidP="003E455F">
      <w:pPr>
        <w:tabs>
          <w:tab w:val="left" w:pos="1710"/>
          <w:tab w:val="left" w:pos="1890"/>
        </w:tabs>
        <w:rPr>
          <w:szCs w:val="22"/>
        </w:rPr>
      </w:pPr>
      <w:r w:rsidRPr="00541723">
        <w:rPr>
          <w:szCs w:val="22"/>
        </w:rPr>
        <w:t>2014</w:t>
      </w:r>
      <w:r w:rsidRPr="00541723">
        <w:rPr>
          <w:szCs w:val="22"/>
        </w:rPr>
        <w:tab/>
        <w:t>Outstanding Lifetime Achievement Award, Council on Quality of Care and Outcomes</w:t>
      </w:r>
    </w:p>
    <w:p w14:paraId="24EFE5EE" w14:textId="16A08F57" w:rsidR="002958CD" w:rsidRPr="00541723" w:rsidRDefault="003E455F" w:rsidP="003E455F">
      <w:pPr>
        <w:tabs>
          <w:tab w:val="left" w:pos="1710"/>
          <w:tab w:val="left" w:pos="1890"/>
        </w:tabs>
        <w:rPr>
          <w:szCs w:val="22"/>
        </w:rPr>
      </w:pPr>
      <w:r w:rsidRPr="00541723">
        <w:rPr>
          <w:szCs w:val="22"/>
        </w:rPr>
        <w:tab/>
      </w:r>
      <w:r w:rsidR="00735354" w:rsidRPr="00541723">
        <w:rPr>
          <w:szCs w:val="22"/>
        </w:rPr>
        <w:t xml:space="preserve">  </w:t>
      </w:r>
      <w:r w:rsidR="002958CD" w:rsidRPr="00541723">
        <w:rPr>
          <w:szCs w:val="22"/>
        </w:rPr>
        <w:t>Research,</w:t>
      </w:r>
    </w:p>
    <w:p w14:paraId="22549190" w14:textId="77777777" w:rsidR="002958CD" w:rsidRPr="00541723" w:rsidRDefault="002958CD" w:rsidP="002958CD">
      <w:pPr>
        <w:tabs>
          <w:tab w:val="left" w:pos="1710"/>
          <w:tab w:val="left" w:pos="1890"/>
        </w:tabs>
        <w:jc w:val="both"/>
        <w:rPr>
          <w:szCs w:val="22"/>
        </w:rPr>
      </w:pPr>
      <w:r w:rsidRPr="00541723">
        <w:rPr>
          <w:szCs w:val="22"/>
        </w:rPr>
        <w:tab/>
        <w:t>American Heart Association</w:t>
      </w:r>
    </w:p>
    <w:p w14:paraId="216105D6" w14:textId="77777777" w:rsidR="002958CD" w:rsidRPr="00541723" w:rsidRDefault="002958CD" w:rsidP="002958CD">
      <w:pPr>
        <w:tabs>
          <w:tab w:val="left" w:pos="1710"/>
          <w:tab w:val="left" w:pos="1890"/>
        </w:tabs>
        <w:jc w:val="both"/>
        <w:rPr>
          <w:szCs w:val="22"/>
        </w:rPr>
      </w:pPr>
      <w:r w:rsidRPr="00541723">
        <w:rPr>
          <w:szCs w:val="22"/>
        </w:rPr>
        <w:t>2014</w:t>
      </w:r>
      <w:r w:rsidRPr="00541723">
        <w:rPr>
          <w:szCs w:val="22"/>
        </w:rPr>
        <w:tab/>
        <w:t>Distinguished Scientist Award, American Heart Association</w:t>
      </w:r>
    </w:p>
    <w:p w14:paraId="2229ADA3" w14:textId="77777777" w:rsidR="002958CD" w:rsidRPr="00541723" w:rsidRDefault="002958CD" w:rsidP="002958CD">
      <w:pPr>
        <w:tabs>
          <w:tab w:val="left" w:pos="1710"/>
          <w:tab w:val="left" w:pos="1890"/>
        </w:tabs>
        <w:jc w:val="both"/>
        <w:rPr>
          <w:szCs w:val="22"/>
        </w:rPr>
      </w:pPr>
      <w:r w:rsidRPr="00541723">
        <w:rPr>
          <w:szCs w:val="22"/>
        </w:rPr>
        <w:t>2015</w:t>
      </w:r>
      <w:r w:rsidRPr="00541723">
        <w:rPr>
          <w:szCs w:val="22"/>
        </w:rPr>
        <w:tab/>
        <w:t>Distinguished Scientist Award, American College of Cardiology</w:t>
      </w:r>
    </w:p>
    <w:p w14:paraId="2D576BF8" w14:textId="77777777" w:rsidR="00D64EA3" w:rsidRPr="00541723" w:rsidRDefault="00D64EA3" w:rsidP="002958CD">
      <w:pPr>
        <w:tabs>
          <w:tab w:val="left" w:pos="1710"/>
          <w:tab w:val="left" w:pos="1890"/>
        </w:tabs>
        <w:jc w:val="both"/>
        <w:rPr>
          <w:szCs w:val="22"/>
        </w:rPr>
      </w:pPr>
    </w:p>
    <w:p w14:paraId="3528D20F" w14:textId="77777777" w:rsidR="002958CD" w:rsidRPr="00541723" w:rsidRDefault="002958CD" w:rsidP="002958CD">
      <w:pPr>
        <w:tabs>
          <w:tab w:val="left" w:pos="1710"/>
          <w:tab w:val="left" w:pos="1890"/>
        </w:tabs>
        <w:ind w:left="720" w:hanging="720"/>
        <w:jc w:val="both"/>
        <w:rPr>
          <w:b/>
          <w:szCs w:val="22"/>
          <w:u w:val="single"/>
        </w:rPr>
      </w:pPr>
      <w:r w:rsidRPr="00541723">
        <w:rPr>
          <w:b/>
          <w:szCs w:val="22"/>
          <w:u w:val="single"/>
        </w:rPr>
        <w:t>Other Experience and Professional Memberships</w:t>
      </w:r>
    </w:p>
    <w:p w14:paraId="7A0F6139" w14:textId="77777777" w:rsidR="002958CD" w:rsidRPr="00541723" w:rsidRDefault="002958CD" w:rsidP="002958CD">
      <w:pPr>
        <w:tabs>
          <w:tab w:val="left" w:pos="1710"/>
          <w:tab w:val="left" w:pos="1890"/>
        </w:tabs>
        <w:ind w:left="720" w:hanging="720"/>
        <w:jc w:val="both"/>
        <w:rPr>
          <w:szCs w:val="22"/>
        </w:rPr>
      </w:pPr>
      <w:r w:rsidRPr="00541723">
        <w:rPr>
          <w:szCs w:val="22"/>
        </w:rPr>
        <w:t>1989 – Present</w:t>
      </w:r>
      <w:r w:rsidRPr="00541723">
        <w:rPr>
          <w:b/>
          <w:szCs w:val="22"/>
        </w:rPr>
        <w:tab/>
      </w:r>
      <w:r w:rsidRPr="00541723">
        <w:rPr>
          <w:szCs w:val="22"/>
        </w:rPr>
        <w:t xml:space="preserve">Director, Master’s Degree Program in Health Services Research </w:t>
      </w:r>
    </w:p>
    <w:p w14:paraId="3B11D31D" w14:textId="77777777" w:rsidR="002958CD" w:rsidRPr="00541723" w:rsidRDefault="002958CD" w:rsidP="002958CD">
      <w:pPr>
        <w:tabs>
          <w:tab w:val="left" w:pos="1710"/>
        </w:tabs>
        <w:jc w:val="both"/>
        <w:rPr>
          <w:szCs w:val="22"/>
        </w:rPr>
      </w:pPr>
      <w:r w:rsidRPr="00541723">
        <w:rPr>
          <w:szCs w:val="22"/>
        </w:rPr>
        <w:t>1989 – 2001</w:t>
      </w:r>
      <w:r w:rsidRPr="00541723">
        <w:rPr>
          <w:szCs w:val="22"/>
        </w:rPr>
        <w:tab/>
        <w:t>Chief, Division of Health Services Research, Stanford University School of Medicine</w:t>
      </w:r>
    </w:p>
    <w:p w14:paraId="35DCC418" w14:textId="77777777" w:rsidR="002958CD" w:rsidRPr="00541723" w:rsidRDefault="002958CD" w:rsidP="002958CD">
      <w:pPr>
        <w:tabs>
          <w:tab w:val="left" w:pos="1710"/>
          <w:tab w:val="left" w:pos="9450"/>
        </w:tabs>
        <w:ind w:right="90"/>
        <w:jc w:val="both"/>
        <w:rPr>
          <w:szCs w:val="22"/>
        </w:rPr>
      </w:pPr>
      <w:r w:rsidRPr="00541723">
        <w:rPr>
          <w:szCs w:val="22"/>
        </w:rPr>
        <w:t>1996 – 2003</w:t>
      </w:r>
      <w:r w:rsidRPr="00541723">
        <w:rPr>
          <w:szCs w:val="22"/>
        </w:rPr>
        <w:tab/>
        <w:t>Chair, Department of Health Research and Policy, Stanford University School of Medicine</w:t>
      </w:r>
    </w:p>
    <w:p w14:paraId="715BAE46" w14:textId="77777777" w:rsidR="002958CD" w:rsidRPr="00541723" w:rsidRDefault="002958CD" w:rsidP="002958CD">
      <w:pPr>
        <w:pStyle w:val="DataField11pt-Single"/>
        <w:tabs>
          <w:tab w:val="left" w:pos="1710"/>
        </w:tabs>
        <w:rPr>
          <w:szCs w:val="22"/>
        </w:rPr>
      </w:pPr>
      <w:r w:rsidRPr="00541723">
        <w:rPr>
          <w:szCs w:val="22"/>
        </w:rPr>
        <w:t>2001</w:t>
      </w:r>
      <w:r w:rsidRPr="00541723">
        <w:rPr>
          <w:szCs w:val="22"/>
        </w:rPr>
        <w:tab/>
        <w:t>Course:  Genetic Approaches to Complex Heart, Lung and Blood Diseases,</w:t>
      </w:r>
    </w:p>
    <w:p w14:paraId="6539A04C" w14:textId="77777777" w:rsidR="002958CD" w:rsidRPr="00541723" w:rsidRDefault="002958CD" w:rsidP="002958CD">
      <w:pPr>
        <w:pStyle w:val="DataField11pt-Single"/>
        <w:tabs>
          <w:tab w:val="left" w:pos="1710"/>
        </w:tabs>
        <w:rPr>
          <w:szCs w:val="22"/>
        </w:rPr>
      </w:pPr>
      <w:r w:rsidRPr="00541723">
        <w:rPr>
          <w:szCs w:val="22"/>
        </w:rPr>
        <w:tab/>
        <w:t xml:space="preserve">  Jackson Laboratories, Bar Harbor, ME</w:t>
      </w:r>
    </w:p>
    <w:p w14:paraId="6EC780F6" w14:textId="77777777" w:rsidR="002958CD" w:rsidRPr="00541723" w:rsidRDefault="002958CD" w:rsidP="002958CD">
      <w:pPr>
        <w:pStyle w:val="DataField11pt-Single"/>
        <w:tabs>
          <w:tab w:val="left" w:pos="1710"/>
        </w:tabs>
        <w:rPr>
          <w:szCs w:val="22"/>
        </w:rPr>
      </w:pPr>
      <w:r w:rsidRPr="00541723">
        <w:rPr>
          <w:szCs w:val="22"/>
        </w:rPr>
        <w:t xml:space="preserve">2002 – 2006    </w:t>
      </w:r>
      <w:r w:rsidRPr="00541723">
        <w:rPr>
          <w:szCs w:val="22"/>
        </w:rPr>
        <w:tab/>
        <w:t>Director, Donald W. Reynolds Cardiovascular Clinical Research Center</w:t>
      </w:r>
    </w:p>
    <w:p w14:paraId="76AB5925" w14:textId="77777777" w:rsidR="002958CD" w:rsidRPr="00541723" w:rsidRDefault="002958CD" w:rsidP="002958CD">
      <w:pPr>
        <w:pStyle w:val="DataField11pt-Single"/>
        <w:tabs>
          <w:tab w:val="left" w:pos="1710"/>
        </w:tabs>
        <w:rPr>
          <w:szCs w:val="22"/>
        </w:rPr>
      </w:pPr>
      <w:r w:rsidRPr="00541723">
        <w:rPr>
          <w:szCs w:val="22"/>
        </w:rPr>
        <w:t xml:space="preserve">2006 – 2009 </w:t>
      </w:r>
      <w:r w:rsidRPr="00541723">
        <w:rPr>
          <w:szCs w:val="22"/>
        </w:rPr>
        <w:tab/>
        <w:t>Medicare Evidence Development and Coverage Advisory Committee</w:t>
      </w:r>
    </w:p>
    <w:p w14:paraId="2687E358" w14:textId="77777777" w:rsidR="002958CD" w:rsidRPr="00541723" w:rsidRDefault="002958CD" w:rsidP="002958CD">
      <w:pPr>
        <w:pStyle w:val="DataField11pt-Single"/>
        <w:tabs>
          <w:tab w:val="left" w:pos="1710"/>
        </w:tabs>
        <w:rPr>
          <w:szCs w:val="22"/>
        </w:rPr>
      </w:pPr>
      <w:r w:rsidRPr="00541723">
        <w:rPr>
          <w:szCs w:val="22"/>
        </w:rPr>
        <w:t>2008 – 2013</w:t>
      </w:r>
      <w:r w:rsidRPr="00541723">
        <w:rPr>
          <w:szCs w:val="22"/>
        </w:rPr>
        <w:tab/>
        <w:t>Director, Stanford-Kaiser Cardiovascular Outcomes Research Center</w:t>
      </w:r>
    </w:p>
    <w:p w14:paraId="46296708" w14:textId="77777777" w:rsidR="002958CD" w:rsidRPr="00541723" w:rsidRDefault="002958CD" w:rsidP="002958CD">
      <w:pPr>
        <w:pStyle w:val="DataField11pt-Single"/>
        <w:tabs>
          <w:tab w:val="left" w:pos="1710"/>
        </w:tabs>
        <w:rPr>
          <w:szCs w:val="22"/>
        </w:rPr>
      </w:pPr>
      <w:r w:rsidRPr="00541723">
        <w:rPr>
          <w:szCs w:val="22"/>
        </w:rPr>
        <w:lastRenderedPageBreak/>
        <w:t>2011 – 2013</w:t>
      </w:r>
      <w:r w:rsidRPr="00541723">
        <w:rPr>
          <w:szCs w:val="22"/>
        </w:rPr>
        <w:tab/>
        <w:t>Medicare Evidence Development and Coverage Advisory Committee</w:t>
      </w:r>
    </w:p>
    <w:p w14:paraId="3D62835C" w14:textId="77777777" w:rsidR="002958CD" w:rsidRPr="00541723" w:rsidRDefault="002958CD" w:rsidP="002958CD">
      <w:pPr>
        <w:pStyle w:val="DataField11pt-Single"/>
        <w:tabs>
          <w:tab w:val="left" w:pos="1710"/>
        </w:tabs>
        <w:rPr>
          <w:szCs w:val="22"/>
        </w:rPr>
      </w:pPr>
    </w:p>
    <w:p w14:paraId="154C0B64" w14:textId="2946F94B" w:rsidR="00616E64" w:rsidRPr="00541723" w:rsidRDefault="00616E64" w:rsidP="005C2CF8">
      <w:pPr>
        <w:pStyle w:val="DataField11pt-Single"/>
        <w:rPr>
          <w:rStyle w:val="Strong"/>
          <w:szCs w:val="22"/>
        </w:rPr>
      </w:pPr>
      <w:r w:rsidRPr="00541723">
        <w:rPr>
          <w:rStyle w:val="Strong"/>
          <w:szCs w:val="22"/>
        </w:rPr>
        <w:t>C.    Contribution to Science</w:t>
      </w:r>
    </w:p>
    <w:p w14:paraId="4E91124A" w14:textId="77777777" w:rsidR="00311B87" w:rsidRPr="00541723" w:rsidRDefault="00311B87" w:rsidP="005C2CF8">
      <w:pPr>
        <w:pStyle w:val="DataField11pt-Single"/>
        <w:rPr>
          <w:rStyle w:val="Strong"/>
          <w:szCs w:val="22"/>
        </w:rPr>
      </w:pPr>
    </w:p>
    <w:p w14:paraId="4564EA44" w14:textId="30683CCA" w:rsidR="00311B87" w:rsidRPr="00541723" w:rsidRDefault="00BF473B" w:rsidP="00311B87">
      <w:pPr>
        <w:pStyle w:val="DataField11pt-Single"/>
        <w:rPr>
          <w:rStyle w:val="Strong"/>
          <w:b w:val="0"/>
          <w:szCs w:val="22"/>
        </w:rPr>
      </w:pPr>
      <w:r w:rsidRPr="00541723">
        <w:rPr>
          <w:rStyle w:val="Strong"/>
          <w:b w:val="0"/>
          <w:szCs w:val="22"/>
        </w:rPr>
        <w:t>1</w:t>
      </w:r>
      <w:r w:rsidR="00311B87" w:rsidRPr="00541723">
        <w:rPr>
          <w:rStyle w:val="Strong"/>
          <w:b w:val="0"/>
          <w:szCs w:val="22"/>
        </w:rPr>
        <w:t>.</w:t>
      </w:r>
      <w:r w:rsidR="00311B87" w:rsidRPr="00541723">
        <w:rPr>
          <w:rStyle w:val="Strong"/>
          <w:b w:val="0"/>
          <w:szCs w:val="22"/>
        </w:rPr>
        <w:tab/>
      </w:r>
      <w:r w:rsidRPr="00541723">
        <w:rPr>
          <w:rStyle w:val="Strong"/>
          <w:b w:val="0"/>
          <w:i/>
          <w:szCs w:val="22"/>
        </w:rPr>
        <w:t xml:space="preserve">Improving </w:t>
      </w:r>
      <w:r w:rsidR="00311B87" w:rsidRPr="00541723">
        <w:rPr>
          <w:rStyle w:val="Strong"/>
          <w:b w:val="0"/>
          <w:i/>
          <w:szCs w:val="22"/>
        </w:rPr>
        <w:t>Methods</w:t>
      </w:r>
      <w:r w:rsidRPr="00541723">
        <w:rPr>
          <w:rStyle w:val="Strong"/>
          <w:b w:val="0"/>
          <w:i/>
          <w:szCs w:val="22"/>
        </w:rPr>
        <w:t xml:space="preserve"> of Clinical Trials</w:t>
      </w:r>
    </w:p>
    <w:p w14:paraId="4B7C0892" w14:textId="1173221C" w:rsidR="00311B87" w:rsidRPr="00541723" w:rsidRDefault="00311B87" w:rsidP="00311B87">
      <w:pPr>
        <w:pStyle w:val="DataField11pt-Single"/>
        <w:rPr>
          <w:rStyle w:val="Strong"/>
          <w:b w:val="0"/>
          <w:szCs w:val="22"/>
        </w:rPr>
      </w:pPr>
      <w:r w:rsidRPr="00541723">
        <w:rPr>
          <w:rStyle w:val="Strong"/>
          <w:b w:val="0"/>
          <w:szCs w:val="22"/>
        </w:rPr>
        <w:tab/>
        <w:t xml:space="preserve">Perhaps my most important scientific contribution </w:t>
      </w:r>
      <w:r w:rsidR="00BF473B" w:rsidRPr="00541723">
        <w:rPr>
          <w:rStyle w:val="Strong"/>
          <w:b w:val="0"/>
          <w:szCs w:val="22"/>
        </w:rPr>
        <w:t>has been</w:t>
      </w:r>
      <w:r w:rsidRPr="00541723">
        <w:rPr>
          <w:rStyle w:val="Strong"/>
          <w:b w:val="0"/>
          <w:szCs w:val="22"/>
        </w:rPr>
        <w:t xml:space="preserve"> to develop practical methods to</w:t>
      </w:r>
      <w:r w:rsidR="00D95A02" w:rsidRPr="00541723">
        <w:rPr>
          <w:rStyle w:val="Strong"/>
          <w:b w:val="0"/>
          <w:szCs w:val="22"/>
        </w:rPr>
        <w:t xml:space="preserve"> mea</w:t>
      </w:r>
      <w:r w:rsidRPr="00541723">
        <w:rPr>
          <w:rStyle w:val="Strong"/>
          <w:b w:val="0"/>
          <w:szCs w:val="22"/>
        </w:rPr>
        <w:t>sure econ</w:t>
      </w:r>
      <w:r w:rsidR="00D95A02" w:rsidRPr="00541723">
        <w:rPr>
          <w:rStyle w:val="Strong"/>
          <w:b w:val="0"/>
          <w:szCs w:val="22"/>
        </w:rPr>
        <w:t>omic</w:t>
      </w:r>
      <w:r w:rsidRPr="00541723">
        <w:rPr>
          <w:rStyle w:val="Strong"/>
          <w:b w:val="0"/>
          <w:szCs w:val="22"/>
        </w:rPr>
        <w:t xml:space="preserve"> and quality of life outcomes alongside random</w:t>
      </w:r>
      <w:r w:rsidR="00D95A02" w:rsidRPr="00541723">
        <w:rPr>
          <w:rStyle w:val="Strong"/>
          <w:b w:val="0"/>
          <w:szCs w:val="22"/>
        </w:rPr>
        <w:t>i</w:t>
      </w:r>
      <w:r w:rsidRPr="00541723">
        <w:rPr>
          <w:rStyle w:val="Strong"/>
          <w:b w:val="0"/>
          <w:szCs w:val="22"/>
        </w:rPr>
        <w:t>zed clinical trials. I organized the Study of Econ</w:t>
      </w:r>
      <w:r w:rsidR="00793E9E" w:rsidRPr="00541723">
        <w:rPr>
          <w:rStyle w:val="Strong"/>
          <w:b w:val="0"/>
          <w:szCs w:val="22"/>
        </w:rPr>
        <w:t>omic and Quality-of-Life (SEQOL</w:t>
      </w:r>
      <w:r w:rsidRPr="00541723">
        <w:rPr>
          <w:rStyle w:val="Strong"/>
          <w:b w:val="0"/>
          <w:szCs w:val="22"/>
        </w:rPr>
        <w:t xml:space="preserve">) </w:t>
      </w:r>
      <w:r w:rsidR="00BF473B" w:rsidRPr="00541723">
        <w:rPr>
          <w:rStyle w:val="Strong"/>
          <w:b w:val="0"/>
          <w:szCs w:val="22"/>
        </w:rPr>
        <w:t>within the</w:t>
      </w:r>
      <w:r w:rsidRPr="00541723">
        <w:rPr>
          <w:rStyle w:val="Strong"/>
          <w:b w:val="0"/>
          <w:szCs w:val="22"/>
        </w:rPr>
        <w:t xml:space="preserve"> BARI trial of coronary angioplasty and coronary bypass surgery, and established the</w:t>
      </w:r>
      <w:r w:rsidR="00D95A02" w:rsidRPr="00541723">
        <w:rPr>
          <w:rStyle w:val="Strong"/>
          <w:b w:val="0"/>
          <w:szCs w:val="22"/>
        </w:rPr>
        <w:t xml:space="preserve"> </w:t>
      </w:r>
      <w:r w:rsidRPr="00541723">
        <w:rPr>
          <w:rStyle w:val="Strong"/>
          <w:b w:val="0"/>
          <w:szCs w:val="22"/>
        </w:rPr>
        <w:t>metho</w:t>
      </w:r>
      <w:r w:rsidR="00D95A02" w:rsidRPr="00541723">
        <w:rPr>
          <w:rStyle w:val="Strong"/>
          <w:b w:val="0"/>
          <w:szCs w:val="22"/>
        </w:rPr>
        <w:t>d</w:t>
      </w:r>
      <w:r w:rsidRPr="00541723">
        <w:rPr>
          <w:rStyle w:val="Strong"/>
          <w:b w:val="0"/>
          <w:szCs w:val="22"/>
        </w:rPr>
        <w:t>s for collec</w:t>
      </w:r>
      <w:r w:rsidR="00D95A02" w:rsidRPr="00541723">
        <w:rPr>
          <w:rStyle w:val="Strong"/>
          <w:b w:val="0"/>
          <w:szCs w:val="22"/>
        </w:rPr>
        <w:t>ting</w:t>
      </w:r>
      <w:r w:rsidRPr="00541723">
        <w:rPr>
          <w:rStyle w:val="Strong"/>
          <w:b w:val="0"/>
          <w:szCs w:val="22"/>
        </w:rPr>
        <w:t xml:space="preserve"> </w:t>
      </w:r>
      <w:r w:rsidR="00BF473B" w:rsidRPr="00541723">
        <w:rPr>
          <w:rStyle w:val="Strong"/>
          <w:b w:val="0"/>
          <w:szCs w:val="22"/>
        </w:rPr>
        <w:t xml:space="preserve">these </w:t>
      </w:r>
      <w:r w:rsidRPr="00541723">
        <w:rPr>
          <w:rStyle w:val="Strong"/>
          <w:b w:val="0"/>
          <w:szCs w:val="22"/>
        </w:rPr>
        <w:t xml:space="preserve">important outcomes as </w:t>
      </w:r>
      <w:r w:rsidR="00BF473B" w:rsidRPr="00541723">
        <w:rPr>
          <w:rStyle w:val="Strong"/>
          <w:b w:val="0"/>
          <w:szCs w:val="22"/>
        </w:rPr>
        <w:t>p</w:t>
      </w:r>
      <w:r w:rsidRPr="00541723">
        <w:rPr>
          <w:rStyle w:val="Strong"/>
          <w:b w:val="0"/>
          <w:szCs w:val="22"/>
        </w:rPr>
        <w:t>art of a randomized t</w:t>
      </w:r>
      <w:r w:rsidR="00D95A02" w:rsidRPr="00541723">
        <w:rPr>
          <w:rStyle w:val="Strong"/>
          <w:b w:val="0"/>
          <w:szCs w:val="22"/>
        </w:rPr>
        <w:t>ri</w:t>
      </w:r>
      <w:r w:rsidRPr="00541723">
        <w:rPr>
          <w:rStyle w:val="Strong"/>
          <w:b w:val="0"/>
          <w:szCs w:val="22"/>
        </w:rPr>
        <w:t>al. The success of</w:t>
      </w:r>
      <w:r w:rsidR="00F3184B" w:rsidRPr="00541723">
        <w:rPr>
          <w:rStyle w:val="Strong"/>
          <w:b w:val="0"/>
          <w:szCs w:val="22"/>
        </w:rPr>
        <w:t xml:space="preserve"> SEQOL proved to the NHLBI th</w:t>
      </w:r>
      <w:r w:rsidR="00BF473B" w:rsidRPr="00541723">
        <w:rPr>
          <w:rStyle w:val="Strong"/>
          <w:b w:val="0"/>
          <w:szCs w:val="22"/>
        </w:rPr>
        <w:t>e feasibility and value added by</w:t>
      </w:r>
      <w:r w:rsidR="00F3184B" w:rsidRPr="00541723">
        <w:rPr>
          <w:rStyle w:val="Strong"/>
          <w:b w:val="0"/>
          <w:szCs w:val="22"/>
        </w:rPr>
        <w:t xml:space="preserve"> this form of research</w:t>
      </w:r>
      <w:r w:rsidR="000E17F0" w:rsidRPr="00541723">
        <w:rPr>
          <w:rStyle w:val="Strong"/>
          <w:b w:val="0"/>
          <w:szCs w:val="22"/>
        </w:rPr>
        <w:t>, and</w:t>
      </w:r>
      <w:r w:rsidR="00BF473B" w:rsidRPr="00541723">
        <w:rPr>
          <w:rStyle w:val="Strong"/>
          <w:b w:val="0"/>
          <w:szCs w:val="22"/>
        </w:rPr>
        <w:t xml:space="preserve"> established</w:t>
      </w:r>
      <w:r w:rsidR="00F3184B" w:rsidRPr="00541723">
        <w:rPr>
          <w:rStyle w:val="Strong"/>
          <w:b w:val="0"/>
          <w:szCs w:val="22"/>
        </w:rPr>
        <w:t xml:space="preserve"> </w:t>
      </w:r>
      <w:r w:rsidR="00BF473B" w:rsidRPr="00541723">
        <w:rPr>
          <w:rStyle w:val="Strong"/>
          <w:b w:val="0"/>
          <w:szCs w:val="22"/>
        </w:rPr>
        <w:t>the basic approach now wid</w:t>
      </w:r>
      <w:r w:rsidR="00F3184B" w:rsidRPr="00541723">
        <w:rPr>
          <w:rStyle w:val="Strong"/>
          <w:b w:val="0"/>
          <w:szCs w:val="22"/>
        </w:rPr>
        <w:t xml:space="preserve">ely used in cardiovascular clinical trials. </w:t>
      </w:r>
    </w:p>
    <w:p w14:paraId="29E22D9E" w14:textId="73467967" w:rsidR="00F3184B" w:rsidRPr="00541723" w:rsidRDefault="00F3184B" w:rsidP="00311B87">
      <w:pPr>
        <w:pStyle w:val="DataField11pt-Single"/>
        <w:rPr>
          <w:rStyle w:val="Strong"/>
          <w:b w:val="0"/>
          <w:szCs w:val="22"/>
        </w:rPr>
      </w:pPr>
      <w:r w:rsidRPr="00541723">
        <w:rPr>
          <w:rStyle w:val="Strong"/>
          <w:b w:val="0"/>
          <w:szCs w:val="22"/>
        </w:rPr>
        <w:tab/>
        <w:t>Another major scientific contribution was my development of a simple method to measure the functional status of patients with cardiac disease</w:t>
      </w:r>
      <w:r w:rsidR="00793E9E" w:rsidRPr="00541723">
        <w:rPr>
          <w:rStyle w:val="Strong"/>
          <w:b w:val="0"/>
          <w:szCs w:val="22"/>
        </w:rPr>
        <w:t xml:space="preserve"> </w:t>
      </w:r>
      <w:r w:rsidRPr="00541723">
        <w:rPr>
          <w:rStyle w:val="Strong"/>
          <w:b w:val="0"/>
          <w:szCs w:val="22"/>
        </w:rPr>
        <w:t>–</w:t>
      </w:r>
      <w:r w:rsidR="00793E9E" w:rsidRPr="00541723">
        <w:rPr>
          <w:rStyle w:val="Strong"/>
          <w:b w:val="0"/>
          <w:szCs w:val="22"/>
        </w:rPr>
        <w:t xml:space="preserve"> </w:t>
      </w:r>
      <w:r w:rsidRPr="00541723">
        <w:rPr>
          <w:rStyle w:val="Strong"/>
          <w:b w:val="0"/>
          <w:szCs w:val="22"/>
        </w:rPr>
        <w:t>the Duke Activity Status Index (DASI)</w:t>
      </w:r>
      <w:r w:rsidR="00BF473B" w:rsidRPr="00541723">
        <w:rPr>
          <w:rStyle w:val="Strong"/>
          <w:b w:val="0"/>
          <w:szCs w:val="22"/>
        </w:rPr>
        <w:t xml:space="preserve"> – </w:t>
      </w:r>
      <w:r w:rsidRPr="00541723">
        <w:rPr>
          <w:rStyle w:val="Strong"/>
          <w:b w:val="0"/>
          <w:szCs w:val="22"/>
        </w:rPr>
        <w:t xml:space="preserve">which </w:t>
      </w:r>
      <w:r w:rsidR="00BF473B" w:rsidRPr="00541723">
        <w:rPr>
          <w:rStyle w:val="Strong"/>
          <w:b w:val="0"/>
          <w:szCs w:val="22"/>
        </w:rPr>
        <w:t>is now</w:t>
      </w:r>
      <w:r w:rsidRPr="00541723">
        <w:rPr>
          <w:rStyle w:val="Strong"/>
          <w:b w:val="0"/>
          <w:szCs w:val="22"/>
        </w:rPr>
        <w:t xml:space="preserve"> used in </w:t>
      </w:r>
      <w:r w:rsidR="00406EDE" w:rsidRPr="00541723">
        <w:rPr>
          <w:rStyle w:val="Strong"/>
          <w:b w:val="0"/>
          <w:szCs w:val="22"/>
        </w:rPr>
        <w:t xml:space="preserve">clinical research </w:t>
      </w:r>
      <w:r w:rsidRPr="00541723">
        <w:rPr>
          <w:rStyle w:val="Strong"/>
          <w:b w:val="0"/>
          <w:szCs w:val="22"/>
        </w:rPr>
        <w:t>studies worldwide, and become a standard tool in many health systems for monitoring patients.</w:t>
      </w:r>
    </w:p>
    <w:p w14:paraId="3DE4A726" w14:textId="3FB6C681" w:rsidR="00F3184B" w:rsidRPr="00541723" w:rsidRDefault="00F3184B" w:rsidP="00311B87">
      <w:pPr>
        <w:pStyle w:val="DataField11pt-Single"/>
        <w:rPr>
          <w:rStyle w:val="Strong"/>
          <w:b w:val="0"/>
          <w:szCs w:val="22"/>
        </w:rPr>
      </w:pPr>
      <w:r w:rsidRPr="00541723">
        <w:rPr>
          <w:rStyle w:val="Strong"/>
          <w:b w:val="0"/>
          <w:szCs w:val="22"/>
        </w:rPr>
        <w:tab/>
        <w:t>Ascertainment and adjudication of outcome events in clinical t</w:t>
      </w:r>
      <w:r w:rsidR="00793E9E" w:rsidRPr="00541723">
        <w:rPr>
          <w:rStyle w:val="Strong"/>
          <w:b w:val="0"/>
          <w:szCs w:val="22"/>
        </w:rPr>
        <w:t>rials is time consuming and expe</w:t>
      </w:r>
      <w:r w:rsidRPr="00541723">
        <w:rPr>
          <w:rStyle w:val="Strong"/>
          <w:b w:val="0"/>
          <w:szCs w:val="22"/>
        </w:rPr>
        <w:t>nsive, and trials could be simpler and more pragmatic if routinely collected health system data could be used. I demonstrated the feasibility of using Medicare claims to document acute myocardial infarc</w:t>
      </w:r>
      <w:r w:rsidR="00793E9E" w:rsidRPr="00541723">
        <w:rPr>
          <w:rStyle w:val="Strong"/>
          <w:b w:val="0"/>
          <w:szCs w:val="22"/>
        </w:rPr>
        <w:t xml:space="preserve">tions </w:t>
      </w:r>
      <w:r w:rsidR="00406EDE" w:rsidRPr="00541723">
        <w:rPr>
          <w:rStyle w:val="Strong"/>
          <w:b w:val="0"/>
          <w:szCs w:val="22"/>
        </w:rPr>
        <w:t xml:space="preserve">in </w:t>
      </w:r>
      <w:r w:rsidR="00793E9E" w:rsidRPr="00541723">
        <w:rPr>
          <w:rStyle w:val="Strong"/>
          <w:b w:val="0"/>
          <w:szCs w:val="22"/>
        </w:rPr>
        <w:t xml:space="preserve">the </w:t>
      </w:r>
      <w:proofErr w:type="spellStart"/>
      <w:r w:rsidR="00793E9E" w:rsidRPr="00541723">
        <w:rPr>
          <w:rStyle w:val="Strong"/>
          <w:b w:val="0"/>
          <w:szCs w:val="22"/>
        </w:rPr>
        <w:t>Womens</w:t>
      </w:r>
      <w:proofErr w:type="spellEnd"/>
      <w:r w:rsidR="00793E9E" w:rsidRPr="00541723">
        <w:rPr>
          <w:rStyle w:val="Strong"/>
          <w:b w:val="0"/>
          <w:szCs w:val="22"/>
        </w:rPr>
        <w:t xml:space="preserve"> Health I</w:t>
      </w:r>
      <w:r w:rsidRPr="00541723">
        <w:rPr>
          <w:rStyle w:val="Strong"/>
          <w:b w:val="0"/>
          <w:szCs w:val="22"/>
        </w:rPr>
        <w:t>nitiative, and show</w:t>
      </w:r>
      <w:r w:rsidR="00406EDE" w:rsidRPr="00541723">
        <w:rPr>
          <w:rStyle w:val="Strong"/>
          <w:b w:val="0"/>
          <w:szCs w:val="22"/>
        </w:rPr>
        <w:t>ed</w:t>
      </w:r>
      <w:r w:rsidRPr="00541723">
        <w:rPr>
          <w:rStyle w:val="Strong"/>
          <w:b w:val="0"/>
          <w:szCs w:val="22"/>
        </w:rPr>
        <w:t xml:space="preserve"> the same results </w:t>
      </w:r>
      <w:r w:rsidR="00406EDE" w:rsidRPr="00541723">
        <w:rPr>
          <w:rStyle w:val="Strong"/>
          <w:b w:val="0"/>
          <w:szCs w:val="22"/>
        </w:rPr>
        <w:t>were</w:t>
      </w:r>
      <w:r w:rsidRPr="00541723">
        <w:rPr>
          <w:rStyle w:val="Strong"/>
          <w:b w:val="0"/>
          <w:szCs w:val="22"/>
        </w:rPr>
        <w:t xml:space="preserve"> found </w:t>
      </w:r>
      <w:r w:rsidR="00406EDE" w:rsidRPr="00541723">
        <w:rPr>
          <w:rStyle w:val="Strong"/>
          <w:b w:val="0"/>
          <w:szCs w:val="22"/>
        </w:rPr>
        <w:t xml:space="preserve">using claims as </w:t>
      </w:r>
      <w:r w:rsidRPr="00541723">
        <w:rPr>
          <w:rStyle w:val="Strong"/>
          <w:b w:val="0"/>
          <w:szCs w:val="22"/>
        </w:rPr>
        <w:t>with adjudicated</w:t>
      </w:r>
      <w:r w:rsidR="00406EDE" w:rsidRPr="00541723">
        <w:rPr>
          <w:rStyle w:val="Strong"/>
          <w:b w:val="0"/>
          <w:szCs w:val="22"/>
        </w:rPr>
        <w:t xml:space="preserve"> outcomes</w:t>
      </w:r>
      <w:r w:rsidRPr="00541723">
        <w:rPr>
          <w:rStyle w:val="Strong"/>
          <w:b w:val="0"/>
          <w:szCs w:val="22"/>
        </w:rPr>
        <w:t>.</w:t>
      </w:r>
    </w:p>
    <w:p w14:paraId="6B736099" w14:textId="77777777" w:rsidR="00490E7E" w:rsidRPr="00541723" w:rsidRDefault="00490E7E" w:rsidP="00311B87">
      <w:pPr>
        <w:pStyle w:val="DataField11pt-Single"/>
        <w:rPr>
          <w:rStyle w:val="Strong"/>
          <w:b w:val="0"/>
          <w:szCs w:val="22"/>
        </w:rPr>
      </w:pPr>
    </w:p>
    <w:p w14:paraId="319F0219" w14:textId="105156A7" w:rsidR="00490E7E" w:rsidRPr="00541723" w:rsidRDefault="00DB1D92" w:rsidP="00515B7D">
      <w:pPr>
        <w:widowControl w:val="0"/>
        <w:tabs>
          <w:tab w:val="left" w:pos="-108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9180"/>
          <w:tab w:val="left" w:pos="9360"/>
          <w:tab w:val="left" w:pos="10080"/>
          <w:tab w:val="left" w:pos="10800"/>
        </w:tabs>
        <w:ind w:left="720" w:right="270" w:hanging="540"/>
        <w:rPr>
          <w:szCs w:val="22"/>
        </w:rPr>
      </w:pPr>
      <w:r w:rsidRPr="00541723">
        <w:rPr>
          <w:szCs w:val="22"/>
        </w:rPr>
        <w:tab/>
        <w:t>a.</w:t>
      </w:r>
      <w:r w:rsidRPr="00541723">
        <w:rPr>
          <w:szCs w:val="22"/>
        </w:rPr>
        <w:tab/>
      </w:r>
      <w:r w:rsidR="00490E7E" w:rsidRPr="00541723">
        <w:rPr>
          <w:szCs w:val="22"/>
        </w:rPr>
        <w:t xml:space="preserve">Hlatky MA, </w:t>
      </w:r>
      <w:proofErr w:type="spellStart"/>
      <w:r w:rsidR="00490E7E" w:rsidRPr="00541723">
        <w:rPr>
          <w:szCs w:val="22"/>
        </w:rPr>
        <w:t>Boineau</w:t>
      </w:r>
      <w:proofErr w:type="spellEnd"/>
      <w:r w:rsidR="00490E7E" w:rsidRPr="00541723">
        <w:rPr>
          <w:szCs w:val="22"/>
        </w:rPr>
        <w:t xml:space="preserve"> RE, Higginbotham MB, et al.  A brief self-administered questionnaire to determine functional capacity (The Duke Activity Status Index). </w:t>
      </w:r>
      <w:r w:rsidR="00490E7E" w:rsidRPr="00541723">
        <w:rPr>
          <w:szCs w:val="22"/>
          <w:lang w:val="de-DE"/>
        </w:rPr>
        <w:t xml:space="preserve">Am J </w:t>
      </w:r>
      <w:proofErr w:type="spellStart"/>
      <w:r w:rsidR="00490E7E" w:rsidRPr="00541723">
        <w:rPr>
          <w:szCs w:val="22"/>
          <w:lang w:val="de-DE"/>
        </w:rPr>
        <w:t>Cardiol</w:t>
      </w:r>
      <w:proofErr w:type="spellEnd"/>
      <w:r w:rsidR="00490E7E" w:rsidRPr="00541723">
        <w:rPr>
          <w:szCs w:val="22"/>
          <w:lang w:val="de-DE"/>
        </w:rPr>
        <w:t xml:space="preserve"> 1989;64:651-654. </w:t>
      </w:r>
      <w:r w:rsidR="00926A80" w:rsidRPr="00541723">
        <w:rPr>
          <w:szCs w:val="22"/>
          <w:lang w:val="de-DE"/>
        </w:rPr>
        <w:t>PMID: 2782256</w:t>
      </w:r>
    </w:p>
    <w:p w14:paraId="2840D208" w14:textId="77777777" w:rsidR="00515B7D" w:rsidRPr="00541723" w:rsidRDefault="00DB1D92" w:rsidP="00DB1D92">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86"/>
        <w:rPr>
          <w:szCs w:val="22"/>
        </w:rPr>
      </w:pPr>
      <w:r w:rsidRPr="00541723">
        <w:rPr>
          <w:szCs w:val="22"/>
        </w:rPr>
        <w:tab/>
        <w:t>b.</w:t>
      </w:r>
      <w:r w:rsidRPr="00541723">
        <w:rPr>
          <w:szCs w:val="22"/>
        </w:rPr>
        <w:tab/>
      </w:r>
      <w:r w:rsidR="00490E7E" w:rsidRPr="00541723">
        <w:rPr>
          <w:szCs w:val="22"/>
        </w:rPr>
        <w:t xml:space="preserve">Hlatky MA, Rogers WJ, Johnstone I, et al.  Medical care costs and quality of life after randomization to </w:t>
      </w:r>
    </w:p>
    <w:p w14:paraId="3C87B706" w14:textId="1483CE74" w:rsidR="00490E7E" w:rsidRPr="00541723" w:rsidRDefault="00515B7D" w:rsidP="00616A76">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86"/>
        <w:rPr>
          <w:szCs w:val="22"/>
        </w:rPr>
      </w:pPr>
      <w:r w:rsidRPr="00541723">
        <w:rPr>
          <w:szCs w:val="22"/>
        </w:rPr>
        <w:tab/>
      </w:r>
      <w:r w:rsidRPr="00541723">
        <w:rPr>
          <w:szCs w:val="22"/>
        </w:rPr>
        <w:tab/>
      </w:r>
      <w:r w:rsidR="00490E7E" w:rsidRPr="00541723">
        <w:rPr>
          <w:szCs w:val="22"/>
        </w:rPr>
        <w:t xml:space="preserve">coronary angioplasty or coronary bypass surgery. N </w:t>
      </w:r>
      <w:proofErr w:type="spellStart"/>
      <w:r w:rsidR="00490E7E" w:rsidRPr="00541723">
        <w:rPr>
          <w:szCs w:val="22"/>
        </w:rPr>
        <w:t>Engl</w:t>
      </w:r>
      <w:proofErr w:type="spellEnd"/>
      <w:r w:rsidR="00490E7E" w:rsidRPr="00541723">
        <w:rPr>
          <w:szCs w:val="22"/>
        </w:rPr>
        <w:t xml:space="preserve"> J Med 1997;336:92-99. </w:t>
      </w:r>
      <w:r w:rsidR="00616A76" w:rsidRPr="00616A76">
        <w:rPr>
          <w:szCs w:val="22"/>
        </w:rPr>
        <w:t>PMID:</w:t>
      </w:r>
      <w:r w:rsidR="00616A76">
        <w:rPr>
          <w:szCs w:val="22"/>
        </w:rPr>
        <w:t xml:space="preserve"> </w:t>
      </w:r>
      <w:r w:rsidR="00616A76" w:rsidRPr="00616A76">
        <w:rPr>
          <w:szCs w:val="22"/>
        </w:rPr>
        <w:t>8988886</w:t>
      </w:r>
    </w:p>
    <w:p w14:paraId="178C6FCE" w14:textId="77777777" w:rsidR="00515B7D" w:rsidRPr="00541723" w:rsidRDefault="00DB1D92" w:rsidP="00DB1D92">
      <w:pPr>
        <w:widowControl w:val="0"/>
        <w:tabs>
          <w:tab w:val="left" w:pos="-1440"/>
          <w:tab w:val="left" w:pos="-72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t>c.</w:t>
      </w:r>
      <w:r w:rsidRPr="00541723">
        <w:rPr>
          <w:szCs w:val="22"/>
        </w:rPr>
        <w:tab/>
      </w:r>
      <w:r w:rsidR="00490E7E" w:rsidRPr="00541723">
        <w:rPr>
          <w:szCs w:val="22"/>
        </w:rPr>
        <w:t xml:space="preserve">Hlatky MA, Boothroyd DB, </w:t>
      </w:r>
      <w:proofErr w:type="spellStart"/>
      <w:r w:rsidR="00490E7E" w:rsidRPr="00541723">
        <w:rPr>
          <w:szCs w:val="22"/>
        </w:rPr>
        <w:t>Melsop</w:t>
      </w:r>
      <w:proofErr w:type="spellEnd"/>
      <w:r w:rsidR="00490E7E" w:rsidRPr="00541723">
        <w:rPr>
          <w:szCs w:val="22"/>
        </w:rPr>
        <w:t xml:space="preserve"> KA, et al. Economic outcomes of treatment strategies for type 2</w:t>
      </w:r>
    </w:p>
    <w:p w14:paraId="61E7376D" w14:textId="77777777" w:rsidR="00515B7D" w:rsidRPr="00541723" w:rsidRDefault="00515B7D" w:rsidP="00DB1D92">
      <w:pPr>
        <w:widowControl w:val="0"/>
        <w:tabs>
          <w:tab w:val="left" w:pos="-1440"/>
          <w:tab w:val="left" w:pos="-72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490E7E" w:rsidRPr="00541723">
        <w:rPr>
          <w:szCs w:val="22"/>
        </w:rPr>
        <w:t>diabetes mellitus and coronary artery disease in the Bypass Angioplasty Revascularization</w:t>
      </w:r>
    </w:p>
    <w:p w14:paraId="7FA5728A" w14:textId="13931212" w:rsidR="005D734F" w:rsidRPr="00541723" w:rsidRDefault="00490E7E" w:rsidP="00926A80">
      <w:pPr>
        <w:widowControl w:val="0"/>
        <w:tabs>
          <w:tab w:val="left" w:pos="-1440"/>
          <w:tab w:val="left" w:pos="-72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2"/>
        </w:rPr>
      </w:pPr>
      <w:r w:rsidRPr="00541723">
        <w:rPr>
          <w:szCs w:val="22"/>
        </w:rPr>
        <w:t xml:space="preserve">Investigation 2 Diabetes trial. Circulation 2009;120:2550-2558.  </w:t>
      </w:r>
      <w:r w:rsidR="00926A80" w:rsidRPr="00541723">
        <w:rPr>
          <w:szCs w:val="22"/>
        </w:rPr>
        <w:t xml:space="preserve">PMID: 19920002 </w:t>
      </w:r>
    </w:p>
    <w:p w14:paraId="52E2CE7F" w14:textId="2366C7E4" w:rsidR="00515B7D" w:rsidRPr="00541723" w:rsidRDefault="00DB1D92" w:rsidP="00DB1D92">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0D0D0D"/>
          <w:szCs w:val="22"/>
        </w:rPr>
      </w:pPr>
      <w:r w:rsidRPr="00541723">
        <w:rPr>
          <w:color w:val="0D0D0D"/>
          <w:szCs w:val="22"/>
        </w:rPr>
        <w:tab/>
      </w:r>
      <w:r w:rsidR="00177AFD" w:rsidRPr="00541723">
        <w:rPr>
          <w:color w:val="0D0D0D"/>
          <w:szCs w:val="22"/>
        </w:rPr>
        <w:t>d</w:t>
      </w:r>
      <w:r w:rsidRPr="00541723">
        <w:rPr>
          <w:color w:val="0D0D0D"/>
          <w:szCs w:val="22"/>
        </w:rPr>
        <w:t>.</w:t>
      </w:r>
      <w:r w:rsidRPr="00541723">
        <w:rPr>
          <w:color w:val="0D0D0D"/>
          <w:szCs w:val="22"/>
        </w:rPr>
        <w:tab/>
      </w:r>
      <w:r w:rsidR="00490E7E" w:rsidRPr="00541723">
        <w:rPr>
          <w:color w:val="0D0D0D"/>
          <w:szCs w:val="22"/>
        </w:rPr>
        <w:t xml:space="preserve">Hlatky MA, Ray RM, </w:t>
      </w:r>
      <w:proofErr w:type="spellStart"/>
      <w:r w:rsidR="00490E7E" w:rsidRPr="00541723">
        <w:rPr>
          <w:color w:val="0D0D0D"/>
          <w:szCs w:val="22"/>
        </w:rPr>
        <w:t>Burwen</w:t>
      </w:r>
      <w:proofErr w:type="spellEnd"/>
      <w:r w:rsidR="00490E7E" w:rsidRPr="00541723">
        <w:rPr>
          <w:color w:val="0D0D0D"/>
          <w:szCs w:val="22"/>
        </w:rPr>
        <w:t xml:space="preserve"> DR, et al. Use of Medicare data to identify coronary heart disease</w:t>
      </w:r>
    </w:p>
    <w:p w14:paraId="491C2FEA" w14:textId="085584D1" w:rsidR="00490E7E" w:rsidRPr="00541723" w:rsidRDefault="00515B7D" w:rsidP="00DB1D92">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0D0D0D"/>
          <w:szCs w:val="22"/>
        </w:rPr>
      </w:pPr>
      <w:r w:rsidRPr="00541723">
        <w:rPr>
          <w:color w:val="0D0D0D"/>
          <w:szCs w:val="22"/>
        </w:rPr>
        <w:tab/>
      </w:r>
      <w:r w:rsidRPr="00541723">
        <w:rPr>
          <w:color w:val="0D0D0D"/>
          <w:szCs w:val="22"/>
        </w:rPr>
        <w:tab/>
      </w:r>
      <w:r w:rsidR="00490E7E" w:rsidRPr="00541723">
        <w:rPr>
          <w:color w:val="0D0D0D"/>
          <w:szCs w:val="22"/>
        </w:rPr>
        <w:t xml:space="preserve">outcomes in the Women’s Health Initiative (WHI). Circ Cardiovasc </w:t>
      </w:r>
      <w:proofErr w:type="spellStart"/>
      <w:r w:rsidR="00490E7E" w:rsidRPr="00541723">
        <w:rPr>
          <w:color w:val="0D0D0D"/>
          <w:szCs w:val="22"/>
        </w:rPr>
        <w:t>Qual</w:t>
      </w:r>
      <w:proofErr w:type="spellEnd"/>
      <w:r w:rsidR="00490E7E" w:rsidRPr="00541723">
        <w:rPr>
          <w:color w:val="0D0D0D"/>
          <w:szCs w:val="22"/>
        </w:rPr>
        <w:t xml:space="preserve"> Outcomes 2014;7:157-162.</w:t>
      </w:r>
    </w:p>
    <w:p w14:paraId="2DC933F2" w14:textId="1A501255" w:rsidR="00BF473B" w:rsidRDefault="00515B7D" w:rsidP="00DB1D92">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0D0D0D"/>
          <w:szCs w:val="22"/>
        </w:rPr>
      </w:pPr>
      <w:r w:rsidRPr="00541723">
        <w:rPr>
          <w:color w:val="0D0D0D"/>
          <w:szCs w:val="22"/>
        </w:rPr>
        <w:tab/>
      </w:r>
      <w:r w:rsidRPr="00541723">
        <w:rPr>
          <w:color w:val="0D0D0D"/>
          <w:szCs w:val="22"/>
        </w:rPr>
        <w:tab/>
      </w:r>
      <w:r w:rsidR="00541723" w:rsidRPr="00541723">
        <w:rPr>
          <w:color w:val="0D0D0D"/>
          <w:szCs w:val="22"/>
        </w:rPr>
        <w:t xml:space="preserve">PMID: 24399330 </w:t>
      </w:r>
    </w:p>
    <w:p w14:paraId="0CDC1495" w14:textId="77777777" w:rsidR="004D6793" w:rsidRPr="00541723" w:rsidRDefault="004D6793" w:rsidP="00DB1D92">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color w:val="0D0D0D"/>
          <w:szCs w:val="22"/>
        </w:rPr>
      </w:pPr>
    </w:p>
    <w:p w14:paraId="49CE5127" w14:textId="77777777" w:rsidR="00BF473B" w:rsidRPr="00541723" w:rsidRDefault="00BF473B" w:rsidP="00BF473B">
      <w:pPr>
        <w:pStyle w:val="DataField11pt-Single"/>
        <w:rPr>
          <w:rStyle w:val="Strong"/>
          <w:b w:val="0"/>
          <w:szCs w:val="22"/>
        </w:rPr>
      </w:pPr>
      <w:r w:rsidRPr="00541723">
        <w:rPr>
          <w:rStyle w:val="Strong"/>
          <w:b w:val="0"/>
          <w:szCs w:val="22"/>
        </w:rPr>
        <w:t xml:space="preserve">2.    </w:t>
      </w:r>
      <w:r w:rsidRPr="00541723">
        <w:rPr>
          <w:rStyle w:val="Strong"/>
          <w:b w:val="0"/>
          <w:i/>
          <w:szCs w:val="22"/>
        </w:rPr>
        <w:t>Outcomes Research</w:t>
      </w:r>
      <w:r w:rsidRPr="00541723">
        <w:rPr>
          <w:rStyle w:val="Strong"/>
          <w:b w:val="0"/>
          <w:szCs w:val="22"/>
        </w:rPr>
        <w:t xml:space="preserve">  </w:t>
      </w:r>
    </w:p>
    <w:p w14:paraId="0B0C1C50" w14:textId="2D2C3231" w:rsidR="00BF473B" w:rsidRPr="00541723" w:rsidRDefault="00BF473B" w:rsidP="00BF473B">
      <w:pPr>
        <w:pStyle w:val="DataField11pt-Single"/>
        <w:rPr>
          <w:rStyle w:val="Strong"/>
          <w:b w:val="0"/>
          <w:szCs w:val="22"/>
        </w:rPr>
      </w:pPr>
      <w:r w:rsidRPr="00541723">
        <w:rPr>
          <w:rStyle w:val="Strong"/>
          <w:b w:val="0"/>
          <w:szCs w:val="22"/>
        </w:rPr>
        <w:tab/>
        <w:t xml:space="preserve"> Using clinical registries and administrative databases to document clinical outcomes and compare alternative management strategies has been a major theme in my career since my fellowship in the Duke Cardiovascular Disease Database. The major problem in this field is how to control adequately for differences between patients, both observed and unobserved. I demonstrated in several studies that comparisons based on observational data can accurately ass</w:t>
      </w:r>
      <w:r w:rsidR="00406EDE" w:rsidRPr="00541723">
        <w:rPr>
          <w:rStyle w:val="Strong"/>
          <w:b w:val="0"/>
          <w:szCs w:val="22"/>
        </w:rPr>
        <w:t>ess treatment efficacy and complement and extend RCTs.</w:t>
      </w:r>
      <w:r w:rsidRPr="00541723">
        <w:rPr>
          <w:rStyle w:val="Strong"/>
          <w:b w:val="0"/>
          <w:szCs w:val="22"/>
        </w:rPr>
        <w:t xml:space="preserve"> </w:t>
      </w:r>
    </w:p>
    <w:p w14:paraId="6AA6E60D" w14:textId="77777777" w:rsidR="00BF473B" w:rsidRPr="00541723" w:rsidRDefault="00BF473B" w:rsidP="00BF473B">
      <w:pPr>
        <w:pStyle w:val="DataField11pt-Single"/>
        <w:rPr>
          <w:rStyle w:val="Strong"/>
          <w:b w:val="0"/>
          <w:szCs w:val="22"/>
        </w:rPr>
      </w:pPr>
    </w:p>
    <w:p w14:paraId="1FD47B62" w14:textId="65BBD598" w:rsidR="00BF473B" w:rsidRPr="00541723" w:rsidRDefault="00191336" w:rsidP="00BF473B">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cs="Arial"/>
          <w:szCs w:val="22"/>
        </w:rPr>
      </w:pPr>
      <w:r w:rsidRPr="00541723">
        <w:rPr>
          <w:rFonts w:cs="Arial"/>
          <w:szCs w:val="22"/>
          <w:lang w:val="de-DE"/>
        </w:rPr>
        <w:tab/>
      </w:r>
      <w:r w:rsidR="00BF473B" w:rsidRPr="00541723">
        <w:rPr>
          <w:rFonts w:cs="Arial"/>
          <w:szCs w:val="22"/>
          <w:lang w:val="de-DE"/>
        </w:rPr>
        <w:t>a.</w:t>
      </w:r>
      <w:r w:rsidR="00BF473B" w:rsidRPr="00541723">
        <w:rPr>
          <w:rFonts w:cs="Arial"/>
          <w:szCs w:val="22"/>
          <w:lang w:val="de-DE"/>
        </w:rPr>
        <w:tab/>
        <w:t xml:space="preserve">Hlatky MA, </w:t>
      </w:r>
      <w:proofErr w:type="spellStart"/>
      <w:r w:rsidR="00BF473B" w:rsidRPr="00541723">
        <w:rPr>
          <w:rFonts w:cs="Arial"/>
          <w:szCs w:val="22"/>
          <w:lang w:val="de-DE"/>
        </w:rPr>
        <w:t>Califf</w:t>
      </w:r>
      <w:proofErr w:type="spellEnd"/>
      <w:r w:rsidR="00BF473B" w:rsidRPr="00541723">
        <w:rPr>
          <w:rFonts w:cs="Arial"/>
          <w:szCs w:val="22"/>
          <w:lang w:val="de-DE"/>
        </w:rPr>
        <w:t xml:space="preserve"> RM, </w:t>
      </w:r>
      <w:proofErr w:type="spellStart"/>
      <w:r w:rsidR="00BF473B" w:rsidRPr="00541723">
        <w:rPr>
          <w:rFonts w:cs="Arial"/>
          <w:szCs w:val="22"/>
          <w:lang w:val="de-DE"/>
        </w:rPr>
        <w:t>Harrell</w:t>
      </w:r>
      <w:proofErr w:type="spellEnd"/>
      <w:r w:rsidR="00BF473B" w:rsidRPr="00541723">
        <w:rPr>
          <w:rFonts w:cs="Arial"/>
          <w:szCs w:val="22"/>
          <w:lang w:val="de-DE"/>
        </w:rPr>
        <w:t xml:space="preserve"> FE </w:t>
      </w:r>
      <w:proofErr w:type="spellStart"/>
      <w:r w:rsidR="00BF473B" w:rsidRPr="00541723">
        <w:rPr>
          <w:rFonts w:cs="Arial"/>
          <w:szCs w:val="22"/>
          <w:lang w:val="de-DE"/>
        </w:rPr>
        <w:t>Jr</w:t>
      </w:r>
      <w:proofErr w:type="spellEnd"/>
      <w:r w:rsidR="00BF473B" w:rsidRPr="00541723">
        <w:rPr>
          <w:rFonts w:cs="Arial"/>
          <w:szCs w:val="22"/>
          <w:lang w:val="de-DE"/>
        </w:rPr>
        <w:t xml:space="preserve">, Lee KL, Mark DB, </w:t>
      </w:r>
      <w:proofErr w:type="spellStart"/>
      <w:r w:rsidR="00BF473B" w:rsidRPr="00541723">
        <w:rPr>
          <w:rFonts w:cs="Arial"/>
          <w:szCs w:val="22"/>
          <w:lang w:val="de-DE"/>
        </w:rPr>
        <w:t>Pryor</w:t>
      </w:r>
      <w:proofErr w:type="spellEnd"/>
      <w:r w:rsidR="00BF473B" w:rsidRPr="00541723">
        <w:rPr>
          <w:rFonts w:cs="Arial"/>
          <w:szCs w:val="22"/>
          <w:lang w:val="de-DE"/>
        </w:rPr>
        <w:t xml:space="preserve"> DB.  </w:t>
      </w:r>
      <w:r w:rsidR="00BF473B" w:rsidRPr="00541723">
        <w:rPr>
          <w:rFonts w:cs="Arial"/>
          <w:szCs w:val="22"/>
        </w:rPr>
        <w:t>Comparison of predictions based on</w:t>
      </w:r>
    </w:p>
    <w:p w14:paraId="358E1F57" w14:textId="77777777" w:rsidR="00BF473B" w:rsidRPr="00541723" w:rsidRDefault="00BF473B" w:rsidP="00BF473B">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cs="Arial"/>
          <w:szCs w:val="22"/>
        </w:rPr>
      </w:pPr>
      <w:r w:rsidRPr="00541723">
        <w:rPr>
          <w:rFonts w:cs="Arial"/>
          <w:szCs w:val="22"/>
        </w:rPr>
        <w:tab/>
      </w:r>
      <w:r w:rsidRPr="00541723">
        <w:rPr>
          <w:rFonts w:cs="Arial"/>
          <w:szCs w:val="22"/>
        </w:rPr>
        <w:tab/>
        <w:t xml:space="preserve">observational data with the results of randomized controlled trials of coronary artery bypass surgery.  </w:t>
      </w:r>
    </w:p>
    <w:p w14:paraId="2855240C" w14:textId="4173FC41" w:rsidR="00BF473B" w:rsidRPr="00616A76" w:rsidRDefault="00BF473B" w:rsidP="00616A76">
      <w:pPr>
        <w:widowControl w:val="0"/>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cs="Arial"/>
          <w:szCs w:val="22"/>
        </w:rPr>
      </w:pPr>
      <w:r w:rsidRPr="00541723">
        <w:rPr>
          <w:rFonts w:cs="Arial"/>
          <w:szCs w:val="22"/>
        </w:rPr>
        <w:tab/>
      </w:r>
      <w:r w:rsidRPr="00541723">
        <w:rPr>
          <w:rFonts w:cs="Arial"/>
          <w:szCs w:val="22"/>
        </w:rPr>
        <w:tab/>
        <w:t xml:space="preserve">J Am Coll </w:t>
      </w:r>
      <w:proofErr w:type="spellStart"/>
      <w:r w:rsidRPr="00541723">
        <w:rPr>
          <w:rFonts w:cs="Arial"/>
          <w:szCs w:val="22"/>
        </w:rPr>
        <w:t>Cardiol</w:t>
      </w:r>
      <w:proofErr w:type="spellEnd"/>
      <w:r w:rsidRPr="00541723">
        <w:rPr>
          <w:rFonts w:cs="Arial"/>
          <w:szCs w:val="22"/>
        </w:rPr>
        <w:t xml:space="preserve"> 1988;11:237-245.  </w:t>
      </w:r>
      <w:r w:rsidR="00616A76" w:rsidRPr="00616A76">
        <w:rPr>
          <w:rFonts w:cs="Arial"/>
          <w:szCs w:val="22"/>
        </w:rPr>
        <w:t>PMID:</w:t>
      </w:r>
      <w:r w:rsidR="00616A76">
        <w:rPr>
          <w:rFonts w:cs="Arial"/>
          <w:szCs w:val="22"/>
        </w:rPr>
        <w:t xml:space="preserve"> </w:t>
      </w:r>
      <w:r w:rsidR="00616A76" w:rsidRPr="00616A76">
        <w:rPr>
          <w:rFonts w:cs="Arial"/>
          <w:szCs w:val="22"/>
        </w:rPr>
        <w:t>3276752</w:t>
      </w:r>
    </w:p>
    <w:p w14:paraId="3A026470" w14:textId="342A0A05" w:rsidR="00BF473B" w:rsidRPr="00541723" w:rsidRDefault="00406283" w:rsidP="00BF473B">
      <w:pPr>
        <w:widowControl w:val="0"/>
        <w:tabs>
          <w:tab w:val="left" w:pos="-1440"/>
          <w:tab w:val="left" w:pos="-72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Cs w:val="22"/>
        </w:rPr>
      </w:pPr>
      <w:r w:rsidRPr="00541723">
        <w:rPr>
          <w:rFonts w:cs="Arial"/>
          <w:szCs w:val="22"/>
        </w:rPr>
        <w:tab/>
      </w:r>
      <w:r w:rsidR="00467360" w:rsidRPr="00541723">
        <w:rPr>
          <w:rFonts w:cs="Arial"/>
          <w:szCs w:val="22"/>
        </w:rPr>
        <w:t>b</w:t>
      </w:r>
      <w:r w:rsidR="00BF473B" w:rsidRPr="00541723">
        <w:rPr>
          <w:rFonts w:cs="Arial"/>
          <w:szCs w:val="22"/>
        </w:rPr>
        <w:t>.</w:t>
      </w:r>
      <w:r w:rsidR="00BF473B" w:rsidRPr="00541723">
        <w:rPr>
          <w:rFonts w:cs="Arial"/>
          <w:szCs w:val="22"/>
        </w:rPr>
        <w:tab/>
        <w:t xml:space="preserve">Go AS, </w:t>
      </w:r>
      <w:proofErr w:type="spellStart"/>
      <w:r w:rsidR="00BF473B" w:rsidRPr="00541723">
        <w:rPr>
          <w:rFonts w:cs="Arial"/>
          <w:szCs w:val="22"/>
        </w:rPr>
        <w:t>Iribarren</w:t>
      </w:r>
      <w:proofErr w:type="spellEnd"/>
      <w:r w:rsidR="00BF473B" w:rsidRPr="00541723">
        <w:rPr>
          <w:rFonts w:cs="Arial"/>
          <w:szCs w:val="22"/>
        </w:rPr>
        <w:t xml:space="preserve"> C, Chandra M, </w:t>
      </w:r>
      <w:proofErr w:type="spellStart"/>
      <w:r w:rsidR="00BF473B" w:rsidRPr="00541723">
        <w:rPr>
          <w:rFonts w:cs="Arial"/>
          <w:szCs w:val="22"/>
        </w:rPr>
        <w:t>Lathon</w:t>
      </w:r>
      <w:proofErr w:type="spellEnd"/>
      <w:r w:rsidR="00BF473B" w:rsidRPr="00541723">
        <w:rPr>
          <w:rFonts w:cs="Arial"/>
          <w:szCs w:val="22"/>
        </w:rPr>
        <w:t xml:space="preserve"> PV, </w:t>
      </w:r>
      <w:proofErr w:type="spellStart"/>
      <w:r w:rsidR="00BF473B" w:rsidRPr="00541723">
        <w:rPr>
          <w:rFonts w:cs="Arial"/>
          <w:szCs w:val="22"/>
        </w:rPr>
        <w:t>Fortmann</w:t>
      </w:r>
      <w:proofErr w:type="spellEnd"/>
      <w:r w:rsidR="00BF473B" w:rsidRPr="00541723">
        <w:rPr>
          <w:rFonts w:cs="Arial"/>
          <w:szCs w:val="22"/>
        </w:rPr>
        <w:t xml:space="preserve"> SP, </w:t>
      </w:r>
      <w:proofErr w:type="spellStart"/>
      <w:r w:rsidR="00BF473B" w:rsidRPr="00541723">
        <w:rPr>
          <w:rFonts w:cs="Arial"/>
          <w:szCs w:val="22"/>
        </w:rPr>
        <w:t>Quertermous</w:t>
      </w:r>
      <w:proofErr w:type="spellEnd"/>
      <w:r w:rsidR="00BF473B" w:rsidRPr="00541723">
        <w:rPr>
          <w:rFonts w:cs="Arial"/>
          <w:szCs w:val="22"/>
        </w:rPr>
        <w:t xml:space="preserve"> T, Hlatky MA. Statin and beta-</w:t>
      </w:r>
    </w:p>
    <w:p w14:paraId="08D3E539" w14:textId="2D7E8A21" w:rsidR="00BF473B" w:rsidRPr="00541723" w:rsidRDefault="00BF473B" w:rsidP="00616A76">
      <w:pPr>
        <w:widowControl w:val="0"/>
        <w:tabs>
          <w:tab w:val="left" w:pos="-1440"/>
          <w:tab w:val="left" w:pos="-72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cs="Arial"/>
          <w:szCs w:val="22"/>
        </w:rPr>
      </w:pPr>
      <w:r w:rsidRPr="00541723">
        <w:rPr>
          <w:rFonts w:cs="Arial"/>
          <w:szCs w:val="22"/>
        </w:rPr>
        <w:t xml:space="preserve">blocker therapy and the initial presentation of coronary heart disease. Ann Intern Med 2006;144:229-238. </w:t>
      </w:r>
      <w:r w:rsidR="00616A76" w:rsidRPr="00616A76">
        <w:rPr>
          <w:rFonts w:cs="Arial"/>
          <w:szCs w:val="22"/>
        </w:rPr>
        <w:t>PMID:</w:t>
      </w:r>
      <w:r w:rsidR="00616A76">
        <w:rPr>
          <w:rFonts w:cs="Arial"/>
          <w:szCs w:val="22"/>
        </w:rPr>
        <w:t xml:space="preserve"> </w:t>
      </w:r>
      <w:r w:rsidR="00616A76" w:rsidRPr="00616A76">
        <w:rPr>
          <w:rFonts w:cs="Arial"/>
          <w:szCs w:val="22"/>
        </w:rPr>
        <w:t>16490908</w:t>
      </w:r>
    </w:p>
    <w:p w14:paraId="26532566" w14:textId="6B92DD25" w:rsidR="00BF473B" w:rsidRPr="00541723" w:rsidRDefault="00BF473B" w:rsidP="00BF473B">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00467360" w:rsidRPr="00541723">
        <w:rPr>
          <w:szCs w:val="22"/>
        </w:rPr>
        <w:t>c</w:t>
      </w:r>
      <w:r w:rsidR="000E17F0" w:rsidRPr="00541723">
        <w:rPr>
          <w:szCs w:val="22"/>
        </w:rPr>
        <w:t>.</w:t>
      </w:r>
      <w:r w:rsidRPr="00541723">
        <w:rPr>
          <w:szCs w:val="22"/>
        </w:rPr>
        <w:tab/>
        <w:t xml:space="preserve">Hlatky MA, Boothroyd DB, Baker L, et al. Comparative effectiveness of multivessel coronary bypass </w:t>
      </w:r>
    </w:p>
    <w:p w14:paraId="5ECE8DAC" w14:textId="77777777" w:rsidR="00BF473B" w:rsidRPr="00541723" w:rsidRDefault="00BF473B" w:rsidP="00BF473B">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t>surgery and multivessel percutaneous coronary intervention:  A cohort study. Ann Intern Med</w:t>
      </w:r>
    </w:p>
    <w:p w14:paraId="351DF499" w14:textId="720E5977" w:rsidR="00BF473B" w:rsidRPr="00541723" w:rsidRDefault="00BF473B" w:rsidP="00BF473B">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t xml:space="preserve">2013;158:727-734.  </w:t>
      </w:r>
      <w:r w:rsidR="005E7718">
        <w:rPr>
          <w:szCs w:val="22"/>
        </w:rPr>
        <w:t xml:space="preserve">PMID: 23609014 </w:t>
      </w:r>
    </w:p>
    <w:p w14:paraId="745FDE90" w14:textId="15F28409" w:rsidR="005D734F" w:rsidRPr="00541723" w:rsidRDefault="00177AFD" w:rsidP="00467360">
      <w:pPr>
        <w:widowControl w:val="0"/>
        <w:tabs>
          <w:tab w:val="left" w:pos="-1440"/>
          <w:tab w:val="left" w:pos="72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szCs w:val="22"/>
        </w:rPr>
      </w:pPr>
      <w:r w:rsidRPr="00541723">
        <w:rPr>
          <w:szCs w:val="22"/>
        </w:rPr>
        <w:t>d</w:t>
      </w:r>
      <w:r w:rsidR="00467360" w:rsidRPr="00541723">
        <w:rPr>
          <w:szCs w:val="22"/>
        </w:rPr>
        <w:t>.</w:t>
      </w:r>
      <w:r w:rsidR="00467360" w:rsidRPr="00541723">
        <w:rPr>
          <w:szCs w:val="22"/>
        </w:rPr>
        <w:tab/>
      </w:r>
      <w:r w:rsidR="008175AC" w:rsidRPr="00541723">
        <w:rPr>
          <w:szCs w:val="22"/>
        </w:rPr>
        <w:t xml:space="preserve">Solomon MD, Go AS, </w:t>
      </w:r>
      <w:proofErr w:type="spellStart"/>
      <w:r w:rsidR="008175AC" w:rsidRPr="00541723">
        <w:rPr>
          <w:szCs w:val="22"/>
        </w:rPr>
        <w:t>Shilane</w:t>
      </w:r>
      <w:proofErr w:type="spellEnd"/>
      <w:r w:rsidR="008175AC" w:rsidRPr="00541723">
        <w:rPr>
          <w:szCs w:val="22"/>
        </w:rPr>
        <w:t xml:space="preserve"> D, Boothroyd D, Leong TK, </w:t>
      </w:r>
      <w:proofErr w:type="spellStart"/>
      <w:r w:rsidR="008175AC" w:rsidRPr="00541723">
        <w:rPr>
          <w:szCs w:val="22"/>
        </w:rPr>
        <w:t>Kazi</w:t>
      </w:r>
      <w:proofErr w:type="spellEnd"/>
      <w:r w:rsidR="008175AC" w:rsidRPr="00541723">
        <w:rPr>
          <w:szCs w:val="22"/>
        </w:rPr>
        <w:t xml:space="preserve"> DS, Chang TI, Hlatky MA. Comparative</w:t>
      </w:r>
    </w:p>
    <w:p w14:paraId="4D2C8B79" w14:textId="77777777" w:rsidR="005D734F" w:rsidRPr="00541723" w:rsidRDefault="005D734F" w:rsidP="005D734F">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8175AC" w:rsidRPr="00541723">
        <w:rPr>
          <w:szCs w:val="22"/>
        </w:rPr>
        <w:t xml:space="preserve">effectiveness of </w:t>
      </w:r>
      <w:proofErr w:type="spellStart"/>
      <w:r w:rsidR="008175AC" w:rsidRPr="00541723">
        <w:rPr>
          <w:szCs w:val="22"/>
        </w:rPr>
        <w:t>clopidogrel</w:t>
      </w:r>
      <w:proofErr w:type="spellEnd"/>
      <w:r w:rsidR="008175AC" w:rsidRPr="00541723">
        <w:rPr>
          <w:szCs w:val="22"/>
        </w:rPr>
        <w:t xml:space="preserve"> in medically managed patients with unstable angina and non-ST segment </w:t>
      </w:r>
    </w:p>
    <w:p w14:paraId="5106EBB5" w14:textId="06E7C616" w:rsidR="008175AC" w:rsidRPr="00541723" w:rsidRDefault="005D734F" w:rsidP="005D734F">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8175AC" w:rsidRPr="00541723">
        <w:rPr>
          <w:szCs w:val="22"/>
        </w:rPr>
        <w:t xml:space="preserve">elevation myocardial infarction. J Am Coll </w:t>
      </w:r>
      <w:proofErr w:type="spellStart"/>
      <w:r w:rsidR="008175AC" w:rsidRPr="00541723">
        <w:rPr>
          <w:szCs w:val="22"/>
        </w:rPr>
        <w:t>Cardiol</w:t>
      </w:r>
      <w:proofErr w:type="spellEnd"/>
      <w:r w:rsidR="008175AC" w:rsidRPr="00541723">
        <w:rPr>
          <w:szCs w:val="22"/>
        </w:rPr>
        <w:t xml:space="preserve"> 2014;63:2249-2257.</w:t>
      </w:r>
      <w:r w:rsidR="005E7718">
        <w:rPr>
          <w:szCs w:val="22"/>
        </w:rPr>
        <w:t xml:space="preserve"> PMID: 24703914</w:t>
      </w:r>
    </w:p>
    <w:p w14:paraId="0F5A4F1E" w14:textId="77777777" w:rsidR="001651E2" w:rsidRPr="00541723" w:rsidRDefault="001651E2" w:rsidP="005D734F">
      <w:pPr>
        <w:widowControl w:val="0"/>
        <w:tabs>
          <w:tab w:val="left" w:pos="-1440"/>
          <w:tab w:val="left" w:pos="-9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p>
    <w:p w14:paraId="1ABB7346" w14:textId="1653DCF8" w:rsidR="00F3184B" w:rsidRPr="00541723" w:rsidRDefault="00F3184B" w:rsidP="00311B87">
      <w:pPr>
        <w:pStyle w:val="DataField11pt-Single"/>
        <w:rPr>
          <w:rStyle w:val="Strong"/>
          <w:b w:val="0"/>
          <w:szCs w:val="22"/>
        </w:rPr>
      </w:pPr>
      <w:r w:rsidRPr="00541723">
        <w:rPr>
          <w:rStyle w:val="Strong"/>
          <w:b w:val="0"/>
          <w:szCs w:val="22"/>
        </w:rPr>
        <w:t>3.</w:t>
      </w:r>
      <w:r w:rsidRPr="00541723">
        <w:rPr>
          <w:rStyle w:val="Strong"/>
          <w:b w:val="0"/>
          <w:szCs w:val="22"/>
        </w:rPr>
        <w:tab/>
      </w:r>
      <w:r w:rsidRPr="00541723">
        <w:rPr>
          <w:rStyle w:val="Strong"/>
          <w:b w:val="0"/>
          <w:i/>
          <w:szCs w:val="22"/>
        </w:rPr>
        <w:t>Decision and Policy Analysis</w:t>
      </w:r>
    </w:p>
    <w:p w14:paraId="24421607" w14:textId="17229D90" w:rsidR="00F3184B" w:rsidRPr="00541723" w:rsidRDefault="00F3184B" w:rsidP="00311B87">
      <w:pPr>
        <w:pStyle w:val="DataField11pt-Single"/>
        <w:rPr>
          <w:rStyle w:val="Strong"/>
          <w:b w:val="0"/>
          <w:szCs w:val="22"/>
        </w:rPr>
      </w:pPr>
      <w:r w:rsidRPr="00541723">
        <w:rPr>
          <w:rStyle w:val="Strong"/>
          <w:b w:val="0"/>
          <w:szCs w:val="22"/>
        </w:rPr>
        <w:tab/>
        <w:t>Empirical data from randomized trials and c</w:t>
      </w:r>
      <w:r w:rsidR="00406EDE" w:rsidRPr="00541723">
        <w:rPr>
          <w:rStyle w:val="Strong"/>
          <w:b w:val="0"/>
          <w:szCs w:val="22"/>
        </w:rPr>
        <w:t>linical registries is often in</w:t>
      </w:r>
      <w:r w:rsidRPr="00541723">
        <w:rPr>
          <w:rStyle w:val="Strong"/>
          <w:b w:val="0"/>
          <w:szCs w:val="22"/>
        </w:rPr>
        <w:t>sufficient to guide patient management. I have been a leader in applying simulation methods and decision models to identify patients who benefit from intervention</w:t>
      </w:r>
      <w:r w:rsidR="00793E9E" w:rsidRPr="00541723">
        <w:rPr>
          <w:rStyle w:val="Strong"/>
          <w:b w:val="0"/>
          <w:szCs w:val="22"/>
        </w:rPr>
        <w:t>s</w:t>
      </w:r>
      <w:r w:rsidRPr="00541723">
        <w:rPr>
          <w:rStyle w:val="Strong"/>
          <w:b w:val="0"/>
          <w:szCs w:val="22"/>
        </w:rPr>
        <w:t xml:space="preserve"> as varied as coronary </w:t>
      </w:r>
      <w:r w:rsidR="00406EDE" w:rsidRPr="00541723">
        <w:rPr>
          <w:rStyle w:val="Strong"/>
          <w:b w:val="0"/>
          <w:szCs w:val="22"/>
        </w:rPr>
        <w:t>angiography, implantable cardioverter defibrillators</w:t>
      </w:r>
      <w:r w:rsidRPr="00541723">
        <w:rPr>
          <w:rStyle w:val="Strong"/>
          <w:b w:val="0"/>
          <w:szCs w:val="22"/>
        </w:rPr>
        <w:t>, statins for cardiovascular prevention, and genetic testing.</w:t>
      </w:r>
    </w:p>
    <w:p w14:paraId="74A9090A" w14:textId="77777777" w:rsidR="00490E7E" w:rsidRPr="00541723" w:rsidRDefault="00490E7E" w:rsidP="00311B87">
      <w:pPr>
        <w:pStyle w:val="DataField11pt-Single"/>
        <w:rPr>
          <w:rStyle w:val="Strong"/>
          <w:b w:val="0"/>
          <w:szCs w:val="22"/>
        </w:rPr>
      </w:pPr>
    </w:p>
    <w:p w14:paraId="49E1BCD9" w14:textId="0945B617" w:rsidR="00490E7E" w:rsidRPr="00541723" w:rsidRDefault="00515B7D" w:rsidP="0090704A">
      <w:pPr>
        <w:widowControl w:val="0"/>
        <w:tabs>
          <w:tab w:val="left" w:pos="-1080"/>
          <w:tab w:val="left" w:pos="-720"/>
          <w:tab w:val="decimal"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rPr>
          <w:rFonts w:cs="Arial"/>
          <w:szCs w:val="22"/>
        </w:rPr>
      </w:pPr>
      <w:r w:rsidRPr="00541723">
        <w:rPr>
          <w:rFonts w:cs="Arial"/>
          <w:szCs w:val="22"/>
        </w:rPr>
        <w:tab/>
        <w:t>a.</w:t>
      </w:r>
      <w:r w:rsidRPr="00541723">
        <w:rPr>
          <w:rFonts w:cs="Arial"/>
          <w:szCs w:val="22"/>
        </w:rPr>
        <w:tab/>
      </w:r>
      <w:r w:rsidR="00490E7E" w:rsidRPr="00541723">
        <w:rPr>
          <w:rFonts w:cs="Arial"/>
          <w:szCs w:val="22"/>
        </w:rPr>
        <w:t>Mason JJ, Owens DK, Harris RA, Cooke JP, Hlatky MA.  The role of coronary angiography and coronary</w:t>
      </w:r>
      <w:r w:rsidR="0090704A">
        <w:rPr>
          <w:rFonts w:cs="Arial"/>
          <w:szCs w:val="22"/>
        </w:rPr>
        <w:t xml:space="preserve"> </w:t>
      </w:r>
      <w:r w:rsidR="00490E7E" w:rsidRPr="00541723">
        <w:rPr>
          <w:rFonts w:cs="Arial"/>
          <w:szCs w:val="22"/>
        </w:rPr>
        <w:t>revascularization prior to</w:t>
      </w:r>
      <w:r w:rsidR="00C717CE" w:rsidRPr="00541723">
        <w:rPr>
          <w:rFonts w:cs="Arial"/>
          <w:szCs w:val="22"/>
        </w:rPr>
        <w:t xml:space="preserve"> non-cardiac vascular surgery. </w:t>
      </w:r>
      <w:r w:rsidR="00490E7E" w:rsidRPr="00541723">
        <w:rPr>
          <w:rFonts w:cs="Arial"/>
          <w:szCs w:val="22"/>
        </w:rPr>
        <w:t xml:space="preserve">JAMA 1995;273:1919–1925.  </w:t>
      </w:r>
      <w:r w:rsidR="0090704A">
        <w:rPr>
          <w:rFonts w:cs="Arial"/>
          <w:szCs w:val="22"/>
        </w:rPr>
        <w:t>PMID: 7783301</w:t>
      </w:r>
    </w:p>
    <w:p w14:paraId="78AB9F89" w14:textId="77777777" w:rsidR="00515B7D" w:rsidRPr="00541723" w:rsidRDefault="00515B7D" w:rsidP="00515B7D">
      <w:pPr>
        <w:widowControl w:val="0"/>
        <w:tabs>
          <w:tab w:val="left" w:pos="-1440"/>
          <w:tab w:val="left" w:pos="-720"/>
          <w:tab w:val="decimal" w:pos="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t>b.</w:t>
      </w:r>
      <w:r w:rsidRPr="00541723">
        <w:rPr>
          <w:szCs w:val="22"/>
        </w:rPr>
        <w:tab/>
      </w:r>
      <w:r w:rsidR="00490E7E" w:rsidRPr="00541723">
        <w:rPr>
          <w:szCs w:val="22"/>
        </w:rPr>
        <w:t xml:space="preserve">Owens DK, Sanders GD, Harris RA, McDonald KM, Heidenreich PA, </w:t>
      </w:r>
      <w:proofErr w:type="spellStart"/>
      <w:r w:rsidR="00490E7E" w:rsidRPr="00541723">
        <w:rPr>
          <w:szCs w:val="22"/>
        </w:rPr>
        <w:t>Dembitzer</w:t>
      </w:r>
      <w:proofErr w:type="spellEnd"/>
      <w:r w:rsidR="00490E7E" w:rsidRPr="00541723">
        <w:rPr>
          <w:szCs w:val="22"/>
        </w:rPr>
        <w:t xml:space="preserve"> AD, Hlatky MA. Cost-</w:t>
      </w:r>
    </w:p>
    <w:p w14:paraId="1B56E943" w14:textId="77777777" w:rsidR="00515B7D" w:rsidRPr="00541723" w:rsidRDefault="00515B7D" w:rsidP="00515B7D">
      <w:pPr>
        <w:widowControl w:val="0"/>
        <w:tabs>
          <w:tab w:val="left" w:pos="-1440"/>
          <w:tab w:val="left" w:pos="-720"/>
          <w:tab w:val="decimal" w:pos="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Pr="00541723">
        <w:rPr>
          <w:szCs w:val="22"/>
        </w:rPr>
        <w:tab/>
      </w:r>
      <w:r w:rsidR="00490E7E" w:rsidRPr="00541723">
        <w:rPr>
          <w:szCs w:val="22"/>
        </w:rPr>
        <w:t xml:space="preserve">effectiveness of implantable cardioverter defibrillators relative to amiodarone for prevention of sudden </w:t>
      </w:r>
    </w:p>
    <w:p w14:paraId="3EE6CD72" w14:textId="74565AA3" w:rsidR="00490E7E" w:rsidRPr="00541723" w:rsidRDefault="00515B7D" w:rsidP="0090704A">
      <w:pPr>
        <w:widowControl w:val="0"/>
        <w:tabs>
          <w:tab w:val="left" w:pos="-1440"/>
          <w:tab w:val="left" w:pos="-720"/>
          <w:tab w:val="decimal" w:pos="0"/>
          <w:tab w:val="left" w:pos="90"/>
          <w:tab w:val="left" w:pos="360"/>
          <w:tab w:val="left" w:pos="720"/>
          <w:tab w:val="left" w:pos="2160"/>
          <w:tab w:val="left" w:pos="2880"/>
          <w:tab w:val="left" w:pos="3600"/>
          <w:tab w:val="left" w:pos="4320"/>
          <w:tab w:val="left" w:pos="5040"/>
          <w:tab w:val="left" w:pos="5760"/>
        </w:tabs>
        <w:rPr>
          <w:szCs w:val="22"/>
        </w:rPr>
      </w:pPr>
      <w:r w:rsidRPr="00541723">
        <w:rPr>
          <w:szCs w:val="22"/>
        </w:rPr>
        <w:tab/>
      </w:r>
      <w:r w:rsidRPr="00541723">
        <w:rPr>
          <w:szCs w:val="22"/>
        </w:rPr>
        <w:tab/>
      </w:r>
      <w:r w:rsidRPr="00541723">
        <w:rPr>
          <w:szCs w:val="22"/>
        </w:rPr>
        <w:tab/>
      </w:r>
      <w:r w:rsidR="00490E7E" w:rsidRPr="00541723">
        <w:rPr>
          <w:szCs w:val="22"/>
        </w:rPr>
        <w:t xml:space="preserve">cardiac death. Ann Intern Med 1997;126:1-12. </w:t>
      </w:r>
      <w:r w:rsidR="0090704A">
        <w:rPr>
          <w:szCs w:val="22"/>
        </w:rPr>
        <w:t xml:space="preserve"> PMID: 8992917</w:t>
      </w:r>
    </w:p>
    <w:p w14:paraId="21BD72D7" w14:textId="77777777" w:rsidR="00515B7D" w:rsidRPr="00541723" w:rsidRDefault="00515B7D" w:rsidP="00515B7D">
      <w:pPr>
        <w:widowControl w:val="0"/>
        <w:tabs>
          <w:tab w:val="left" w:pos="-1440"/>
          <w:tab w:val="left" w:pos="-720"/>
          <w:tab w:val="decimal"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t>c.</w:t>
      </w:r>
      <w:r w:rsidRPr="00541723">
        <w:rPr>
          <w:szCs w:val="22"/>
        </w:rPr>
        <w:tab/>
      </w:r>
      <w:r w:rsidR="00553061" w:rsidRPr="00541723">
        <w:rPr>
          <w:szCs w:val="22"/>
        </w:rPr>
        <w:t>Lee KK, Cipriano LE, Owens DK, Go AS, Hlatky MA. Cost-effectiveness of using high sensitivity C-</w:t>
      </w:r>
    </w:p>
    <w:p w14:paraId="6CB882E6" w14:textId="77777777" w:rsidR="00515B7D" w:rsidRPr="00541723" w:rsidRDefault="00515B7D" w:rsidP="00515B7D">
      <w:pPr>
        <w:widowControl w:val="0"/>
        <w:tabs>
          <w:tab w:val="left" w:pos="-1440"/>
          <w:tab w:val="left" w:pos="-720"/>
          <w:tab w:val="decimal"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553061" w:rsidRPr="00541723">
        <w:rPr>
          <w:szCs w:val="22"/>
        </w:rPr>
        <w:t xml:space="preserve">reactive protein to identify intermediate and low cardiovascular risk individuals for statin therapy. </w:t>
      </w:r>
    </w:p>
    <w:p w14:paraId="3F77CEF2" w14:textId="156A723D" w:rsidR="00553061" w:rsidRPr="00541723" w:rsidRDefault="00515B7D" w:rsidP="00515B7D">
      <w:pPr>
        <w:widowControl w:val="0"/>
        <w:tabs>
          <w:tab w:val="left" w:pos="-1440"/>
          <w:tab w:val="left" w:pos="-720"/>
          <w:tab w:val="decimal"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553061" w:rsidRPr="00541723">
        <w:rPr>
          <w:szCs w:val="22"/>
        </w:rPr>
        <w:t>Circulation 2010;122:1478-1487.</w:t>
      </w:r>
      <w:r w:rsidR="0090704A">
        <w:rPr>
          <w:szCs w:val="22"/>
        </w:rPr>
        <w:t xml:space="preserve"> PMID: 20876434</w:t>
      </w:r>
    </w:p>
    <w:p w14:paraId="253AA9B1" w14:textId="77777777" w:rsidR="00515B7D" w:rsidRPr="00541723" w:rsidRDefault="00515B7D" w:rsidP="00515B7D">
      <w:pPr>
        <w:widowControl w:val="0"/>
        <w:tabs>
          <w:tab w:val="left" w:pos="-1440"/>
          <w:tab w:val="left" w:pos="-72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t>d.</w:t>
      </w:r>
      <w:r w:rsidRPr="00541723">
        <w:rPr>
          <w:szCs w:val="22"/>
        </w:rPr>
        <w:tab/>
      </w:r>
      <w:r w:rsidR="00553061" w:rsidRPr="00541723">
        <w:rPr>
          <w:szCs w:val="22"/>
        </w:rPr>
        <w:t xml:space="preserve">Perez MV, </w:t>
      </w:r>
      <w:proofErr w:type="spellStart"/>
      <w:r w:rsidR="00553061" w:rsidRPr="00541723">
        <w:rPr>
          <w:szCs w:val="22"/>
        </w:rPr>
        <w:t>Kumarasamy</w:t>
      </w:r>
      <w:proofErr w:type="spellEnd"/>
      <w:r w:rsidR="00553061" w:rsidRPr="00541723">
        <w:rPr>
          <w:szCs w:val="22"/>
        </w:rPr>
        <w:t xml:space="preserve"> NA, Owens DK, Wang PJ, Hlatky MA. Cost-effectiveness of genetic testing in </w:t>
      </w:r>
    </w:p>
    <w:p w14:paraId="3B8E5024" w14:textId="7E782FED" w:rsidR="00553061" w:rsidRPr="00541723" w:rsidRDefault="00553061" w:rsidP="0090704A">
      <w:pPr>
        <w:widowControl w:val="0"/>
        <w:tabs>
          <w:tab w:val="left" w:pos="-1440"/>
          <w:tab w:val="left" w:pos="-72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szCs w:val="22"/>
        </w:rPr>
      </w:pPr>
      <w:r w:rsidRPr="00541723">
        <w:rPr>
          <w:szCs w:val="22"/>
        </w:rPr>
        <w:t xml:space="preserve">family members of patients with long QT syndrome. Circ Cardiovasc </w:t>
      </w:r>
      <w:proofErr w:type="spellStart"/>
      <w:r w:rsidRPr="00541723">
        <w:rPr>
          <w:szCs w:val="22"/>
        </w:rPr>
        <w:t>Qual</w:t>
      </w:r>
      <w:proofErr w:type="spellEnd"/>
      <w:r w:rsidRPr="00541723">
        <w:rPr>
          <w:szCs w:val="22"/>
        </w:rPr>
        <w:t xml:space="preserve"> Outcomes 2011;4:76-84.</w:t>
      </w:r>
      <w:r w:rsidR="0090704A">
        <w:rPr>
          <w:szCs w:val="22"/>
        </w:rPr>
        <w:t xml:space="preserve"> PMID: 21139095</w:t>
      </w:r>
    </w:p>
    <w:p w14:paraId="5DA54447" w14:textId="77777777" w:rsidR="00553061" w:rsidRPr="00541723" w:rsidRDefault="00553061" w:rsidP="00553061">
      <w:pPr>
        <w:widowControl w:val="0"/>
        <w:tabs>
          <w:tab w:val="left" w:pos="-1440"/>
          <w:tab w:val="left" w:pos="-720"/>
          <w:tab w:val="left" w:pos="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p>
    <w:p w14:paraId="1F456C51" w14:textId="078CDEB2" w:rsidR="00101ADE" w:rsidRPr="00541723" w:rsidRDefault="00101ADE" w:rsidP="00311B87">
      <w:pPr>
        <w:pStyle w:val="DataField11pt-Single"/>
        <w:rPr>
          <w:rStyle w:val="Strong"/>
          <w:b w:val="0"/>
          <w:szCs w:val="22"/>
        </w:rPr>
      </w:pPr>
      <w:r w:rsidRPr="00541723">
        <w:rPr>
          <w:rStyle w:val="Strong"/>
          <w:b w:val="0"/>
          <w:szCs w:val="22"/>
        </w:rPr>
        <w:t>4.</w:t>
      </w:r>
      <w:r w:rsidRPr="00541723">
        <w:rPr>
          <w:rStyle w:val="Strong"/>
          <w:b w:val="0"/>
          <w:szCs w:val="22"/>
        </w:rPr>
        <w:tab/>
      </w:r>
      <w:r w:rsidRPr="00541723">
        <w:rPr>
          <w:rStyle w:val="Strong"/>
          <w:b w:val="0"/>
          <w:i/>
          <w:szCs w:val="22"/>
        </w:rPr>
        <w:t>Evidence Synthesis and Meta-Analysis</w:t>
      </w:r>
    </w:p>
    <w:p w14:paraId="4247F881" w14:textId="327C3C3B" w:rsidR="00101ADE" w:rsidRPr="00541723" w:rsidRDefault="00101ADE" w:rsidP="00311B87">
      <w:pPr>
        <w:pStyle w:val="DataField11pt-Single"/>
        <w:rPr>
          <w:rStyle w:val="Strong"/>
          <w:b w:val="0"/>
          <w:szCs w:val="22"/>
        </w:rPr>
      </w:pPr>
      <w:r w:rsidRPr="00541723">
        <w:rPr>
          <w:rStyle w:val="Strong"/>
          <w:b w:val="0"/>
          <w:szCs w:val="22"/>
        </w:rPr>
        <w:tab/>
        <w:t>Many studies a</w:t>
      </w:r>
      <w:r w:rsidR="009433ED" w:rsidRPr="00541723">
        <w:rPr>
          <w:rStyle w:val="Strong"/>
          <w:b w:val="0"/>
          <w:szCs w:val="22"/>
        </w:rPr>
        <w:t xml:space="preserve">im </w:t>
      </w:r>
      <w:r w:rsidRPr="00541723">
        <w:rPr>
          <w:rStyle w:val="Strong"/>
          <w:b w:val="0"/>
          <w:szCs w:val="22"/>
        </w:rPr>
        <w:t>to assess the effectiveness of medical te</w:t>
      </w:r>
      <w:r w:rsidR="006E2AA7" w:rsidRPr="00541723">
        <w:rPr>
          <w:rStyle w:val="Strong"/>
          <w:b w:val="0"/>
          <w:szCs w:val="22"/>
        </w:rPr>
        <w:t>sts and treatm</w:t>
      </w:r>
      <w:r w:rsidRPr="00541723">
        <w:rPr>
          <w:rStyle w:val="Strong"/>
          <w:b w:val="0"/>
          <w:szCs w:val="22"/>
        </w:rPr>
        <w:t>ents, but the</w:t>
      </w:r>
      <w:r w:rsidR="009433ED" w:rsidRPr="00541723">
        <w:rPr>
          <w:rStyle w:val="Strong"/>
          <w:b w:val="0"/>
          <w:szCs w:val="22"/>
        </w:rPr>
        <w:t xml:space="preserve">y </w:t>
      </w:r>
      <w:r w:rsidRPr="00541723">
        <w:rPr>
          <w:rStyle w:val="Strong"/>
          <w:b w:val="0"/>
          <w:szCs w:val="22"/>
        </w:rPr>
        <w:t>a</w:t>
      </w:r>
      <w:r w:rsidR="006E2AA7" w:rsidRPr="00541723">
        <w:rPr>
          <w:rStyle w:val="Strong"/>
          <w:b w:val="0"/>
          <w:szCs w:val="22"/>
        </w:rPr>
        <w:t>r</w:t>
      </w:r>
      <w:r w:rsidRPr="00541723">
        <w:rPr>
          <w:rStyle w:val="Strong"/>
          <w:b w:val="0"/>
          <w:szCs w:val="22"/>
        </w:rPr>
        <w:t>e often too small to be definiti</w:t>
      </w:r>
      <w:r w:rsidR="006E2AA7" w:rsidRPr="00541723">
        <w:rPr>
          <w:rStyle w:val="Strong"/>
          <w:b w:val="0"/>
          <w:szCs w:val="22"/>
        </w:rPr>
        <w:t>ve, or have appa</w:t>
      </w:r>
      <w:r w:rsidRPr="00541723">
        <w:rPr>
          <w:rStyle w:val="Strong"/>
          <w:b w:val="0"/>
          <w:szCs w:val="22"/>
        </w:rPr>
        <w:t>rently conflicting r</w:t>
      </w:r>
      <w:r w:rsidR="006E2AA7" w:rsidRPr="00541723">
        <w:rPr>
          <w:rStyle w:val="Strong"/>
          <w:b w:val="0"/>
          <w:szCs w:val="22"/>
        </w:rPr>
        <w:t xml:space="preserve">esults, or both. I </w:t>
      </w:r>
      <w:r w:rsidR="00406EDE" w:rsidRPr="00541723">
        <w:rPr>
          <w:rStyle w:val="Strong"/>
          <w:b w:val="0"/>
          <w:szCs w:val="22"/>
        </w:rPr>
        <w:t>established</w:t>
      </w:r>
      <w:r w:rsidR="006E2AA7" w:rsidRPr="00541723">
        <w:rPr>
          <w:rStyle w:val="Strong"/>
          <w:b w:val="0"/>
          <w:szCs w:val="22"/>
        </w:rPr>
        <w:t xml:space="preserve"> team</w:t>
      </w:r>
      <w:r w:rsidRPr="00541723">
        <w:rPr>
          <w:rStyle w:val="Strong"/>
          <w:b w:val="0"/>
          <w:szCs w:val="22"/>
        </w:rPr>
        <w:t>s to g</w:t>
      </w:r>
      <w:r w:rsidR="006E2AA7" w:rsidRPr="00541723">
        <w:rPr>
          <w:rStyle w:val="Strong"/>
          <w:b w:val="0"/>
          <w:szCs w:val="22"/>
        </w:rPr>
        <w:t>ather and sy</w:t>
      </w:r>
      <w:r w:rsidRPr="00541723">
        <w:rPr>
          <w:rStyle w:val="Strong"/>
          <w:b w:val="0"/>
          <w:szCs w:val="22"/>
        </w:rPr>
        <w:t xml:space="preserve">nthesize evidence </w:t>
      </w:r>
      <w:r w:rsidR="009433ED" w:rsidRPr="00541723">
        <w:rPr>
          <w:rStyle w:val="Strong"/>
          <w:b w:val="0"/>
          <w:szCs w:val="22"/>
        </w:rPr>
        <w:t xml:space="preserve">to make key clinical decisions, and </w:t>
      </w:r>
      <w:r w:rsidR="00467360" w:rsidRPr="00541723">
        <w:rPr>
          <w:rStyle w:val="Strong"/>
          <w:b w:val="0"/>
          <w:szCs w:val="22"/>
        </w:rPr>
        <w:t xml:space="preserve">to </w:t>
      </w:r>
      <w:r w:rsidR="009433ED" w:rsidRPr="00541723">
        <w:rPr>
          <w:rStyle w:val="Strong"/>
          <w:b w:val="0"/>
          <w:szCs w:val="22"/>
        </w:rPr>
        <w:t>A</w:t>
      </w:r>
      <w:r w:rsidRPr="00541723">
        <w:rPr>
          <w:rStyle w:val="Strong"/>
          <w:b w:val="0"/>
          <w:szCs w:val="22"/>
        </w:rPr>
        <w:t>CC/AHA clinical guideli</w:t>
      </w:r>
      <w:r w:rsidR="006E2AA7" w:rsidRPr="00541723">
        <w:rPr>
          <w:rStyle w:val="Strong"/>
          <w:b w:val="0"/>
          <w:szCs w:val="22"/>
        </w:rPr>
        <w:t>n</w:t>
      </w:r>
      <w:r w:rsidRPr="00541723">
        <w:rPr>
          <w:rStyle w:val="Strong"/>
          <w:b w:val="0"/>
          <w:szCs w:val="22"/>
        </w:rPr>
        <w:t>es for stable angina and unstable angina. I esta</w:t>
      </w:r>
      <w:r w:rsidR="006E2AA7" w:rsidRPr="00541723">
        <w:rPr>
          <w:rStyle w:val="Strong"/>
          <w:b w:val="0"/>
          <w:szCs w:val="22"/>
        </w:rPr>
        <w:t>blished the Stanford/UCSF Evide</w:t>
      </w:r>
      <w:r w:rsidRPr="00541723">
        <w:rPr>
          <w:rStyle w:val="Strong"/>
          <w:b w:val="0"/>
          <w:szCs w:val="22"/>
        </w:rPr>
        <w:t xml:space="preserve">nce-Based Practice center to synthesize data on key </w:t>
      </w:r>
      <w:r w:rsidR="00406EDE" w:rsidRPr="00541723">
        <w:rPr>
          <w:rStyle w:val="Strong"/>
          <w:b w:val="0"/>
          <w:szCs w:val="22"/>
        </w:rPr>
        <w:t>clinical questions</w:t>
      </w:r>
      <w:r w:rsidR="006E2AA7" w:rsidRPr="00541723">
        <w:rPr>
          <w:rStyle w:val="Strong"/>
          <w:b w:val="0"/>
          <w:szCs w:val="22"/>
        </w:rPr>
        <w:t>. My m</w:t>
      </w:r>
      <w:r w:rsidRPr="00541723">
        <w:rPr>
          <w:rStyle w:val="Strong"/>
          <w:b w:val="0"/>
          <w:szCs w:val="22"/>
        </w:rPr>
        <w:t xml:space="preserve">ost important </w:t>
      </w:r>
      <w:r w:rsidR="00A32AE1" w:rsidRPr="00541723">
        <w:rPr>
          <w:rStyle w:val="Strong"/>
          <w:b w:val="0"/>
          <w:szCs w:val="22"/>
        </w:rPr>
        <w:t xml:space="preserve">contribution to evidence synthesis was to establish a collaborative analysis of individual patient data </w:t>
      </w:r>
      <w:r w:rsidR="009433ED" w:rsidRPr="00541723">
        <w:rPr>
          <w:rStyle w:val="Strong"/>
          <w:b w:val="0"/>
          <w:szCs w:val="22"/>
        </w:rPr>
        <w:t>from</w:t>
      </w:r>
      <w:r w:rsidR="00A32AE1" w:rsidRPr="00541723">
        <w:rPr>
          <w:rStyle w:val="Strong"/>
          <w:b w:val="0"/>
          <w:szCs w:val="22"/>
        </w:rPr>
        <w:t xml:space="preserve"> te</w:t>
      </w:r>
      <w:r w:rsidR="00793E9E" w:rsidRPr="00541723">
        <w:rPr>
          <w:rStyle w:val="Strong"/>
          <w:b w:val="0"/>
          <w:szCs w:val="22"/>
        </w:rPr>
        <w:t>n</w:t>
      </w:r>
      <w:r w:rsidR="00A32AE1" w:rsidRPr="00541723">
        <w:rPr>
          <w:rStyle w:val="Strong"/>
          <w:b w:val="0"/>
          <w:szCs w:val="22"/>
        </w:rPr>
        <w:t xml:space="preserve"> random</w:t>
      </w:r>
      <w:r w:rsidR="009433ED" w:rsidRPr="00541723">
        <w:rPr>
          <w:rStyle w:val="Strong"/>
          <w:b w:val="0"/>
          <w:szCs w:val="22"/>
        </w:rPr>
        <w:t>ized trials, and demonstrate that</w:t>
      </w:r>
      <w:r w:rsidR="00A32AE1" w:rsidRPr="00541723">
        <w:rPr>
          <w:rStyle w:val="Strong"/>
          <w:b w:val="0"/>
          <w:szCs w:val="22"/>
        </w:rPr>
        <w:t xml:space="preserve"> effectiveness of coronary bypass surgery </w:t>
      </w:r>
      <w:r w:rsidR="009433ED" w:rsidRPr="00541723">
        <w:rPr>
          <w:rStyle w:val="Strong"/>
          <w:b w:val="0"/>
          <w:szCs w:val="22"/>
        </w:rPr>
        <w:t>varied</w:t>
      </w:r>
      <w:r w:rsidR="00A32AE1" w:rsidRPr="00541723">
        <w:rPr>
          <w:rStyle w:val="Strong"/>
          <w:b w:val="0"/>
          <w:szCs w:val="22"/>
        </w:rPr>
        <w:t xml:space="preserve"> significantly</w:t>
      </w:r>
      <w:r w:rsidR="009433ED" w:rsidRPr="00541723">
        <w:rPr>
          <w:rStyle w:val="Strong"/>
          <w:b w:val="0"/>
          <w:szCs w:val="22"/>
        </w:rPr>
        <w:t>, with a particular improvement in survival</w:t>
      </w:r>
      <w:r w:rsidR="00A32AE1" w:rsidRPr="00541723">
        <w:rPr>
          <w:rStyle w:val="Strong"/>
          <w:b w:val="0"/>
          <w:szCs w:val="22"/>
        </w:rPr>
        <w:t xml:space="preserve"> among patients with diabetes.</w:t>
      </w:r>
    </w:p>
    <w:p w14:paraId="628EDD1C" w14:textId="77777777" w:rsidR="00490E7E" w:rsidRPr="00541723" w:rsidRDefault="00490E7E" w:rsidP="00311B87">
      <w:pPr>
        <w:pStyle w:val="DataField11pt-Single"/>
        <w:rPr>
          <w:rStyle w:val="Strong"/>
          <w:b w:val="0"/>
          <w:szCs w:val="22"/>
        </w:rPr>
      </w:pPr>
    </w:p>
    <w:p w14:paraId="741FBA8D" w14:textId="77777777" w:rsidR="00515B7D" w:rsidRPr="00541723" w:rsidRDefault="00515B7D" w:rsidP="00515B7D">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70"/>
        <w:rPr>
          <w:szCs w:val="22"/>
        </w:rPr>
      </w:pPr>
      <w:r w:rsidRPr="00541723">
        <w:rPr>
          <w:szCs w:val="22"/>
        </w:rPr>
        <w:tab/>
        <w:t>a.</w:t>
      </w:r>
      <w:r w:rsidRPr="00541723">
        <w:rPr>
          <w:szCs w:val="22"/>
        </w:rPr>
        <w:tab/>
      </w:r>
      <w:r w:rsidR="00490E7E" w:rsidRPr="00541723">
        <w:rPr>
          <w:szCs w:val="22"/>
        </w:rPr>
        <w:t>Heidenreich PA, McDonald KM, Hastie T, Fadel B, Hagan V, Lee BK, Hlatky MA. Meta-analysis of trials</w:t>
      </w:r>
    </w:p>
    <w:p w14:paraId="2EF641B4" w14:textId="2F97AEAA" w:rsidR="00515B7D" w:rsidRPr="00541723" w:rsidRDefault="00490E7E" w:rsidP="0090704A">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ight="-270"/>
        <w:rPr>
          <w:szCs w:val="22"/>
        </w:rPr>
      </w:pPr>
      <w:r w:rsidRPr="00541723">
        <w:rPr>
          <w:szCs w:val="22"/>
        </w:rPr>
        <w:t>comparing beta-blockers, calcium antagonists and nitrates for stable angina. JAMA 1999;281:1927-1936.</w:t>
      </w:r>
      <w:r w:rsidR="0090704A">
        <w:rPr>
          <w:szCs w:val="22"/>
        </w:rPr>
        <w:t xml:space="preserve"> PMID: 10349897</w:t>
      </w:r>
    </w:p>
    <w:p w14:paraId="16667213" w14:textId="77777777" w:rsidR="00134D70" w:rsidRPr="00541723" w:rsidRDefault="00490E7E" w:rsidP="00134D70">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70"/>
        <w:rPr>
          <w:szCs w:val="22"/>
        </w:rPr>
      </w:pPr>
      <w:r w:rsidRPr="00541723">
        <w:rPr>
          <w:szCs w:val="22"/>
        </w:rPr>
        <w:t xml:space="preserve">  </w:t>
      </w:r>
      <w:r w:rsidR="00134D70" w:rsidRPr="00541723">
        <w:rPr>
          <w:szCs w:val="22"/>
        </w:rPr>
        <w:tab/>
      </w:r>
      <w:r w:rsidR="00497CAE" w:rsidRPr="00541723">
        <w:rPr>
          <w:szCs w:val="22"/>
        </w:rPr>
        <w:t>b.</w:t>
      </w:r>
      <w:r w:rsidR="00497CAE" w:rsidRPr="00541723">
        <w:rPr>
          <w:szCs w:val="22"/>
        </w:rPr>
        <w:tab/>
      </w:r>
      <w:r w:rsidR="008175AC" w:rsidRPr="00541723">
        <w:rPr>
          <w:szCs w:val="22"/>
        </w:rPr>
        <w:t xml:space="preserve">Heidenreich PA, </w:t>
      </w:r>
      <w:proofErr w:type="spellStart"/>
      <w:r w:rsidR="008175AC" w:rsidRPr="00541723">
        <w:rPr>
          <w:szCs w:val="22"/>
        </w:rPr>
        <w:t>Alloggiamento</w:t>
      </w:r>
      <w:proofErr w:type="spellEnd"/>
      <w:r w:rsidR="008175AC" w:rsidRPr="00541723">
        <w:rPr>
          <w:szCs w:val="22"/>
        </w:rPr>
        <w:t xml:space="preserve"> T, </w:t>
      </w:r>
      <w:proofErr w:type="spellStart"/>
      <w:r w:rsidR="008175AC" w:rsidRPr="00541723">
        <w:rPr>
          <w:szCs w:val="22"/>
        </w:rPr>
        <w:t>Melsop</w:t>
      </w:r>
      <w:proofErr w:type="spellEnd"/>
      <w:r w:rsidR="008175AC" w:rsidRPr="00541723">
        <w:rPr>
          <w:szCs w:val="22"/>
        </w:rPr>
        <w:t xml:space="preserve"> K, McDonald KM, Go AS, Hlatky MA. The prognostic value of </w:t>
      </w:r>
    </w:p>
    <w:p w14:paraId="3432DED0" w14:textId="77777777" w:rsidR="00134D70" w:rsidRPr="00541723" w:rsidRDefault="00134D70" w:rsidP="00134D70">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70"/>
        <w:rPr>
          <w:szCs w:val="22"/>
        </w:rPr>
      </w:pPr>
      <w:r w:rsidRPr="00541723">
        <w:rPr>
          <w:szCs w:val="22"/>
        </w:rPr>
        <w:tab/>
      </w:r>
      <w:r w:rsidRPr="00541723">
        <w:rPr>
          <w:szCs w:val="22"/>
        </w:rPr>
        <w:tab/>
      </w:r>
      <w:r w:rsidR="008175AC" w:rsidRPr="00541723">
        <w:rPr>
          <w:szCs w:val="22"/>
        </w:rPr>
        <w:t xml:space="preserve">troponin in patients with non-ST elevation acute coronary syndromes: A meta-analysis. J Am Coll </w:t>
      </w:r>
      <w:proofErr w:type="spellStart"/>
      <w:r w:rsidR="008175AC" w:rsidRPr="00541723">
        <w:rPr>
          <w:szCs w:val="22"/>
        </w:rPr>
        <w:t>Cardiol</w:t>
      </w:r>
      <w:proofErr w:type="spellEnd"/>
      <w:r w:rsidR="008175AC" w:rsidRPr="00541723">
        <w:rPr>
          <w:szCs w:val="22"/>
        </w:rPr>
        <w:t xml:space="preserve"> </w:t>
      </w:r>
    </w:p>
    <w:p w14:paraId="2F7D77B4" w14:textId="4CC4963B" w:rsidR="00497CAE" w:rsidRPr="00541723" w:rsidRDefault="00134D70" w:rsidP="00134D70">
      <w:pPr>
        <w:widowControl w:val="0"/>
        <w:tabs>
          <w:tab w:val="left" w:pos="-1440"/>
          <w:tab w:val="left" w:pos="-36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918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270"/>
        <w:rPr>
          <w:szCs w:val="22"/>
        </w:rPr>
      </w:pPr>
      <w:r w:rsidRPr="00541723">
        <w:rPr>
          <w:szCs w:val="22"/>
        </w:rPr>
        <w:tab/>
      </w:r>
      <w:r w:rsidRPr="00541723">
        <w:rPr>
          <w:szCs w:val="22"/>
        </w:rPr>
        <w:tab/>
      </w:r>
      <w:r w:rsidR="008175AC" w:rsidRPr="00541723">
        <w:rPr>
          <w:szCs w:val="22"/>
        </w:rPr>
        <w:t>2001;38:478-485.</w:t>
      </w:r>
      <w:r w:rsidR="0090704A">
        <w:rPr>
          <w:szCs w:val="22"/>
        </w:rPr>
        <w:t xml:space="preserve"> PMID 11499741</w:t>
      </w:r>
    </w:p>
    <w:p w14:paraId="3DF1C924" w14:textId="119840CF" w:rsidR="008175AC" w:rsidRPr="00541723" w:rsidRDefault="00497CAE" w:rsidP="00467360">
      <w:pPr>
        <w:widowControl w:val="0"/>
        <w:tabs>
          <w:tab w:val="left" w:pos="-1440"/>
          <w:tab w:val="left" w:pos="-720"/>
          <w:tab w:val="left" w:pos="63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360"/>
        <w:rPr>
          <w:szCs w:val="22"/>
        </w:rPr>
      </w:pPr>
      <w:r w:rsidRPr="00541723">
        <w:rPr>
          <w:szCs w:val="22"/>
        </w:rPr>
        <w:t>c.</w:t>
      </w:r>
      <w:r w:rsidRPr="00541723">
        <w:rPr>
          <w:szCs w:val="22"/>
        </w:rPr>
        <w:tab/>
      </w:r>
      <w:r w:rsidRPr="00541723">
        <w:rPr>
          <w:szCs w:val="22"/>
        </w:rPr>
        <w:tab/>
      </w:r>
      <w:r w:rsidR="008175AC" w:rsidRPr="00541723">
        <w:rPr>
          <w:szCs w:val="22"/>
        </w:rPr>
        <w:t xml:space="preserve">Hlatky MA, Sanders GD, Owens DK. Evidence-based medicine and policy: The case of the implantable cardioverter defibrillator. Health </w:t>
      </w:r>
      <w:proofErr w:type="spellStart"/>
      <w:r w:rsidR="008175AC" w:rsidRPr="00541723">
        <w:rPr>
          <w:szCs w:val="22"/>
        </w:rPr>
        <w:t>Aff</w:t>
      </w:r>
      <w:proofErr w:type="spellEnd"/>
      <w:r w:rsidR="008175AC" w:rsidRPr="00541723">
        <w:rPr>
          <w:szCs w:val="22"/>
        </w:rPr>
        <w:t xml:space="preserve"> (Millwood) 2005 Jan-Feb;24(1)42-51.</w:t>
      </w:r>
      <w:r w:rsidR="0090704A">
        <w:rPr>
          <w:szCs w:val="22"/>
        </w:rPr>
        <w:t xml:space="preserve"> PMID: 1567214</w:t>
      </w:r>
    </w:p>
    <w:p w14:paraId="437F98A6" w14:textId="72141539" w:rsidR="00490E7E" w:rsidRPr="0090704A" w:rsidRDefault="00F00DE0" w:rsidP="0090704A">
      <w:pPr>
        <w:widowControl w:val="0"/>
        <w:tabs>
          <w:tab w:val="left" w:pos="-1440"/>
          <w:tab w:val="left" w:pos="-720"/>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cs="Arial"/>
          <w:szCs w:val="22"/>
        </w:rPr>
      </w:pPr>
      <w:r w:rsidRPr="00541723">
        <w:rPr>
          <w:szCs w:val="22"/>
        </w:rPr>
        <w:tab/>
      </w:r>
      <w:r w:rsidR="00177AFD" w:rsidRPr="00541723">
        <w:rPr>
          <w:rFonts w:cs="Arial"/>
          <w:szCs w:val="22"/>
          <w:lang w:val="it-IT"/>
        </w:rPr>
        <w:t>d</w:t>
      </w:r>
      <w:r w:rsidR="00467360" w:rsidRPr="00541723">
        <w:rPr>
          <w:rFonts w:cs="Arial"/>
          <w:szCs w:val="22"/>
          <w:lang w:val="it-IT"/>
        </w:rPr>
        <w:t>.</w:t>
      </w:r>
      <w:r w:rsidRPr="00541723">
        <w:rPr>
          <w:rFonts w:cs="Arial"/>
          <w:szCs w:val="22"/>
          <w:lang w:val="it-IT"/>
        </w:rPr>
        <w:tab/>
      </w:r>
      <w:r w:rsidR="00490E7E" w:rsidRPr="00541723">
        <w:rPr>
          <w:rFonts w:cs="Arial"/>
          <w:szCs w:val="22"/>
          <w:lang w:val="it-IT"/>
        </w:rPr>
        <w:t xml:space="preserve">Hlatky MA, </w:t>
      </w:r>
      <w:proofErr w:type="spellStart"/>
      <w:r w:rsidR="00490E7E" w:rsidRPr="00541723">
        <w:rPr>
          <w:rFonts w:cs="Arial"/>
          <w:szCs w:val="22"/>
          <w:lang w:val="it-IT"/>
        </w:rPr>
        <w:t>Boothroyd</w:t>
      </w:r>
      <w:proofErr w:type="spellEnd"/>
      <w:r w:rsidR="00490E7E" w:rsidRPr="00541723">
        <w:rPr>
          <w:rFonts w:cs="Arial"/>
          <w:szCs w:val="22"/>
          <w:lang w:val="it-IT"/>
        </w:rPr>
        <w:t xml:space="preserve"> DB, Bravata DM, et al. </w:t>
      </w:r>
      <w:r w:rsidR="00490E7E" w:rsidRPr="00541723">
        <w:rPr>
          <w:rFonts w:cs="Arial"/>
          <w:szCs w:val="22"/>
        </w:rPr>
        <w:t xml:space="preserve">Coronary artery bypass surgery compared with percutaneous coronary interventions for multivessel disease:  A collaborative analysis of individual patient data from ten randomized trials. Lancet 2009;373:1190-1197. </w:t>
      </w:r>
      <w:r w:rsidR="0090704A">
        <w:rPr>
          <w:rFonts w:cs="Arial"/>
          <w:szCs w:val="22"/>
        </w:rPr>
        <w:t>PMID: 19303634</w:t>
      </w:r>
    </w:p>
    <w:p w14:paraId="2C6A3FDF" w14:textId="77777777" w:rsidR="00490E7E" w:rsidRPr="00541723" w:rsidRDefault="00490E7E" w:rsidP="00515B7D">
      <w:pPr>
        <w:widowControl w:val="0"/>
        <w:tabs>
          <w:tab w:val="left" w:pos="-1440"/>
          <w:tab w:val="left" w:pos="-720"/>
          <w:tab w:val="left" w:pos="9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p>
    <w:p w14:paraId="6C980095" w14:textId="076230AA" w:rsidR="00A32AE1" w:rsidRPr="00541723" w:rsidRDefault="00A32AE1" w:rsidP="00515B7D">
      <w:pPr>
        <w:pStyle w:val="DataField11pt-Single"/>
        <w:tabs>
          <w:tab w:val="left" w:pos="360"/>
          <w:tab w:val="left" w:pos="720"/>
        </w:tabs>
        <w:rPr>
          <w:rStyle w:val="Strong"/>
          <w:b w:val="0"/>
          <w:szCs w:val="22"/>
        </w:rPr>
      </w:pPr>
      <w:r w:rsidRPr="00541723">
        <w:rPr>
          <w:rStyle w:val="Strong"/>
          <w:b w:val="0"/>
          <w:szCs w:val="22"/>
        </w:rPr>
        <w:t>5.</w:t>
      </w:r>
      <w:r w:rsidRPr="00541723">
        <w:rPr>
          <w:rStyle w:val="Strong"/>
          <w:b w:val="0"/>
          <w:szCs w:val="22"/>
        </w:rPr>
        <w:tab/>
      </w:r>
      <w:r w:rsidRPr="00541723">
        <w:rPr>
          <w:rStyle w:val="Strong"/>
          <w:b w:val="0"/>
          <w:i/>
          <w:szCs w:val="22"/>
        </w:rPr>
        <w:t>Technology Evaluation</w:t>
      </w:r>
      <w:r w:rsidRPr="00541723">
        <w:rPr>
          <w:rStyle w:val="Strong"/>
          <w:b w:val="0"/>
          <w:szCs w:val="22"/>
        </w:rPr>
        <w:t xml:space="preserve"> </w:t>
      </w:r>
    </w:p>
    <w:p w14:paraId="5CF1AE77" w14:textId="4BCF2F71" w:rsidR="00A32AE1" w:rsidRPr="00541723" w:rsidRDefault="00A32AE1" w:rsidP="00515B7D">
      <w:pPr>
        <w:pStyle w:val="DataField11pt-Single"/>
        <w:tabs>
          <w:tab w:val="left" w:pos="360"/>
          <w:tab w:val="left" w:pos="720"/>
        </w:tabs>
        <w:rPr>
          <w:rStyle w:val="Strong"/>
          <w:b w:val="0"/>
          <w:szCs w:val="22"/>
        </w:rPr>
      </w:pPr>
      <w:r w:rsidRPr="00541723">
        <w:rPr>
          <w:rStyle w:val="Strong"/>
          <w:b w:val="0"/>
          <w:szCs w:val="22"/>
        </w:rPr>
        <w:tab/>
        <w:t xml:space="preserve">Medical innovations are </w:t>
      </w:r>
      <w:r w:rsidR="00E9142E" w:rsidRPr="00541723">
        <w:rPr>
          <w:rStyle w:val="Strong"/>
          <w:b w:val="0"/>
          <w:szCs w:val="22"/>
        </w:rPr>
        <w:t>key</w:t>
      </w:r>
      <w:r w:rsidRPr="00541723">
        <w:rPr>
          <w:rStyle w:val="Strong"/>
          <w:b w:val="0"/>
          <w:szCs w:val="22"/>
        </w:rPr>
        <w:t xml:space="preserve"> driver</w:t>
      </w:r>
      <w:r w:rsidR="00793E9E" w:rsidRPr="00541723">
        <w:rPr>
          <w:rStyle w:val="Strong"/>
          <w:b w:val="0"/>
          <w:szCs w:val="22"/>
        </w:rPr>
        <w:t>s</w:t>
      </w:r>
      <w:r w:rsidRPr="00541723">
        <w:rPr>
          <w:rStyle w:val="Strong"/>
          <w:b w:val="0"/>
          <w:szCs w:val="22"/>
        </w:rPr>
        <w:t xml:space="preserve"> of improved outcomes, but can be applied </w:t>
      </w:r>
      <w:proofErr w:type="spellStart"/>
      <w:r w:rsidRPr="00541723">
        <w:rPr>
          <w:rStyle w:val="Strong"/>
          <w:b w:val="0"/>
          <w:szCs w:val="22"/>
        </w:rPr>
        <w:t>indiscriminantly</w:t>
      </w:r>
      <w:proofErr w:type="spellEnd"/>
      <w:r w:rsidRPr="00541723">
        <w:rPr>
          <w:rStyle w:val="Strong"/>
          <w:b w:val="0"/>
          <w:szCs w:val="22"/>
        </w:rPr>
        <w:t xml:space="preserve"> and wastefully. I have had a long-term focus on assessing whether new medical technologies are effective, which patients are most likely to benefit, and in fostering the adoption of effective technologies. My most important contribution to this field was to lead the expert panel that established criteria for using novel biomarkers to assess cardiovascular risk. These standards are now very widely applied, especially to evaluate genetic markers and imaging tests. I also demonstrated that the diagnostic test performance can vary among patients in systematic ways, so that more nuanced evaluations are necessary. </w:t>
      </w:r>
      <w:proofErr w:type="spellStart"/>
      <w:r w:rsidRPr="00541723">
        <w:rPr>
          <w:rStyle w:val="Strong"/>
          <w:b w:val="0"/>
          <w:szCs w:val="22"/>
        </w:rPr>
        <w:t>Ore</w:t>
      </w:r>
      <w:proofErr w:type="spellEnd"/>
      <w:r w:rsidRPr="00541723">
        <w:rPr>
          <w:rStyle w:val="Strong"/>
          <w:b w:val="0"/>
          <w:szCs w:val="22"/>
        </w:rPr>
        <w:t xml:space="preserve"> recently, I have developed new ways to assess the “moving target problem” – technologies that are frequently modified and adopted over time – by analy</w:t>
      </w:r>
      <w:r w:rsidR="00793E9E" w:rsidRPr="00541723">
        <w:rPr>
          <w:rStyle w:val="Strong"/>
          <w:b w:val="0"/>
          <w:szCs w:val="22"/>
        </w:rPr>
        <w:t>si</w:t>
      </w:r>
      <w:r w:rsidRPr="00541723">
        <w:rPr>
          <w:rStyle w:val="Strong"/>
          <w:b w:val="0"/>
          <w:szCs w:val="22"/>
        </w:rPr>
        <w:t>s of continuous</w:t>
      </w:r>
      <w:r w:rsidR="00793E9E" w:rsidRPr="00541723">
        <w:rPr>
          <w:rStyle w:val="Strong"/>
          <w:b w:val="0"/>
          <w:szCs w:val="22"/>
        </w:rPr>
        <w:t>ly collected data o</w:t>
      </w:r>
      <w:r w:rsidRPr="00541723">
        <w:rPr>
          <w:rStyle w:val="Strong"/>
          <w:b w:val="0"/>
          <w:szCs w:val="22"/>
        </w:rPr>
        <w:t>n treatments and outcomes</w:t>
      </w:r>
      <w:r w:rsidR="00406283" w:rsidRPr="00541723">
        <w:rPr>
          <w:rStyle w:val="Strong"/>
          <w:b w:val="0"/>
          <w:szCs w:val="22"/>
        </w:rPr>
        <w:t>.</w:t>
      </w:r>
      <w:r w:rsidRPr="00541723">
        <w:rPr>
          <w:rStyle w:val="Strong"/>
          <w:b w:val="0"/>
          <w:szCs w:val="22"/>
        </w:rPr>
        <w:t xml:space="preserve"> </w:t>
      </w:r>
    </w:p>
    <w:p w14:paraId="5143ACAF" w14:textId="77777777" w:rsidR="00F00DE0" w:rsidRPr="00541723" w:rsidRDefault="00F00DE0" w:rsidP="00515B7D">
      <w:pPr>
        <w:widowControl w:val="0"/>
        <w:tabs>
          <w:tab w:val="left" w:pos="-1080"/>
          <w:tab w:val="left" w:pos="-720"/>
          <w:tab w:val="left" w:pos="270"/>
          <w:tab w:val="left" w:pos="360"/>
          <w:tab w:val="left" w:pos="630"/>
          <w:tab w:val="left" w:pos="720"/>
          <w:tab w:val="left" w:pos="8640"/>
          <w:tab w:val="left" w:pos="9360"/>
          <w:tab w:val="left" w:pos="10080"/>
          <w:tab w:val="left" w:pos="10800"/>
        </w:tabs>
        <w:rPr>
          <w:rFonts w:cs="Arial"/>
          <w:szCs w:val="22"/>
        </w:rPr>
      </w:pPr>
      <w:r w:rsidRPr="00541723">
        <w:rPr>
          <w:rFonts w:cs="Arial"/>
          <w:szCs w:val="22"/>
        </w:rPr>
        <w:tab/>
        <w:t>a.</w:t>
      </w:r>
      <w:r w:rsidRPr="00541723">
        <w:rPr>
          <w:rFonts w:cs="Arial"/>
          <w:szCs w:val="22"/>
        </w:rPr>
        <w:tab/>
      </w:r>
      <w:r w:rsidR="00490E7E" w:rsidRPr="00541723">
        <w:rPr>
          <w:rFonts w:cs="Arial"/>
          <w:szCs w:val="22"/>
        </w:rPr>
        <w:t>Hlatky MA, Pryor DB, Harrell FE Jr, et al. Factors affecting sensitivity and specificity of exercise</w:t>
      </w:r>
    </w:p>
    <w:p w14:paraId="55574591" w14:textId="0161B78D" w:rsidR="00490E7E" w:rsidRPr="00541723" w:rsidRDefault="00F00DE0" w:rsidP="00515B7D">
      <w:pPr>
        <w:widowControl w:val="0"/>
        <w:tabs>
          <w:tab w:val="left" w:pos="-1080"/>
          <w:tab w:val="left" w:pos="-720"/>
          <w:tab w:val="left" w:pos="270"/>
          <w:tab w:val="left" w:pos="360"/>
          <w:tab w:val="left" w:pos="630"/>
          <w:tab w:val="left" w:pos="720"/>
          <w:tab w:val="left" w:pos="8640"/>
          <w:tab w:val="left" w:pos="9360"/>
          <w:tab w:val="left" w:pos="10080"/>
          <w:tab w:val="left" w:pos="10800"/>
        </w:tabs>
        <w:rPr>
          <w:rFonts w:cs="Arial"/>
          <w:szCs w:val="22"/>
        </w:rPr>
      </w:pPr>
      <w:r w:rsidRPr="00541723">
        <w:rPr>
          <w:rFonts w:cs="Arial"/>
          <w:szCs w:val="22"/>
        </w:rPr>
        <w:tab/>
      </w:r>
      <w:r w:rsidRPr="00541723">
        <w:rPr>
          <w:rFonts w:cs="Arial"/>
          <w:szCs w:val="22"/>
        </w:rPr>
        <w:tab/>
      </w:r>
      <w:r w:rsidRPr="00541723">
        <w:rPr>
          <w:rFonts w:cs="Arial"/>
          <w:szCs w:val="22"/>
        </w:rPr>
        <w:tab/>
      </w:r>
      <w:r w:rsidR="00490E7E" w:rsidRPr="00541723">
        <w:rPr>
          <w:rFonts w:cs="Arial"/>
          <w:szCs w:val="22"/>
        </w:rPr>
        <w:t xml:space="preserve">electrocardiography.  Multivariable analysis.  Am J Med 1984; 77:64-71.   </w:t>
      </w:r>
      <w:r w:rsidR="0090704A">
        <w:rPr>
          <w:rFonts w:cs="Arial"/>
          <w:szCs w:val="22"/>
        </w:rPr>
        <w:t>PMID: 6741986</w:t>
      </w:r>
      <w:r w:rsidR="00D64EA3" w:rsidRPr="00541723">
        <w:rPr>
          <w:szCs w:val="22"/>
        </w:rPr>
        <w:t xml:space="preserve"> </w:t>
      </w:r>
    </w:p>
    <w:p w14:paraId="0EB0EBD9" w14:textId="5A6978E7" w:rsidR="00F00DE0" w:rsidRPr="00541723" w:rsidRDefault="00497CAE" w:rsidP="00177AFD">
      <w:pPr>
        <w:widowControl w:val="0"/>
        <w:tabs>
          <w:tab w:val="left" w:pos="-1440"/>
          <w:tab w:val="left" w:pos="-720"/>
          <w:tab w:val="left" w:pos="27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630" w:hanging="630"/>
        <w:rPr>
          <w:szCs w:val="22"/>
        </w:rPr>
      </w:pPr>
      <w:r w:rsidRPr="00541723">
        <w:rPr>
          <w:szCs w:val="22"/>
        </w:rPr>
        <w:tab/>
      </w:r>
      <w:r w:rsidR="00177AFD" w:rsidRPr="00541723">
        <w:rPr>
          <w:szCs w:val="22"/>
        </w:rPr>
        <w:t>b</w:t>
      </w:r>
      <w:r w:rsidR="00F00DE0" w:rsidRPr="00541723">
        <w:rPr>
          <w:szCs w:val="22"/>
          <w:lang w:val="de-DE"/>
        </w:rPr>
        <w:t>.</w:t>
      </w:r>
      <w:r w:rsidR="00F00DE0" w:rsidRPr="00541723">
        <w:rPr>
          <w:szCs w:val="22"/>
          <w:lang w:val="de-DE"/>
        </w:rPr>
        <w:tab/>
      </w:r>
      <w:r w:rsidR="00490E7E" w:rsidRPr="00541723">
        <w:rPr>
          <w:szCs w:val="22"/>
          <w:lang w:val="de-DE"/>
        </w:rPr>
        <w:t xml:space="preserve">Hlatky MA, </w:t>
      </w:r>
      <w:proofErr w:type="spellStart"/>
      <w:r w:rsidR="00490E7E" w:rsidRPr="00541723">
        <w:rPr>
          <w:szCs w:val="22"/>
          <w:lang w:val="de-DE"/>
        </w:rPr>
        <w:t>Greenland</w:t>
      </w:r>
      <w:proofErr w:type="spellEnd"/>
      <w:r w:rsidR="00490E7E" w:rsidRPr="00541723">
        <w:rPr>
          <w:szCs w:val="22"/>
          <w:lang w:val="de-DE"/>
        </w:rPr>
        <w:t xml:space="preserve"> P, </w:t>
      </w:r>
      <w:proofErr w:type="spellStart"/>
      <w:r w:rsidR="00490E7E" w:rsidRPr="00541723">
        <w:rPr>
          <w:szCs w:val="22"/>
          <w:lang w:val="de-DE"/>
        </w:rPr>
        <w:t>Arnett</w:t>
      </w:r>
      <w:proofErr w:type="spellEnd"/>
      <w:r w:rsidR="00490E7E" w:rsidRPr="00541723">
        <w:rPr>
          <w:szCs w:val="22"/>
          <w:lang w:val="de-DE"/>
        </w:rPr>
        <w:t xml:space="preserve"> DK, et al. </w:t>
      </w:r>
      <w:r w:rsidR="00490E7E" w:rsidRPr="00541723">
        <w:rPr>
          <w:szCs w:val="22"/>
        </w:rPr>
        <w:t xml:space="preserve">Criteria for evaluation of novel markers of cardiovascular risk. </w:t>
      </w:r>
    </w:p>
    <w:p w14:paraId="79A92CAC" w14:textId="2B8B130F" w:rsidR="002958CD" w:rsidRPr="00541723" w:rsidRDefault="00490E7E" w:rsidP="007858CF">
      <w:pPr>
        <w:pStyle w:val="DataField11pt-Single"/>
        <w:tabs>
          <w:tab w:val="left" w:pos="270"/>
          <w:tab w:val="left" w:pos="630"/>
        </w:tabs>
        <w:ind w:left="630"/>
        <w:rPr>
          <w:szCs w:val="22"/>
        </w:rPr>
      </w:pPr>
      <w:r w:rsidRPr="00541723">
        <w:rPr>
          <w:szCs w:val="22"/>
        </w:rPr>
        <w:t xml:space="preserve">A Scientific Statement from the American Heart Association. Circulation 2009;119:2408-2416.  </w:t>
      </w:r>
      <w:r w:rsidR="00D64EA3" w:rsidRPr="00541723">
        <w:rPr>
          <w:szCs w:val="22"/>
        </w:rPr>
        <w:t xml:space="preserve"> </w:t>
      </w:r>
      <w:r w:rsidR="007858CF">
        <w:rPr>
          <w:szCs w:val="22"/>
        </w:rPr>
        <w:t xml:space="preserve">PMID: 19364974 </w:t>
      </w:r>
    </w:p>
    <w:p w14:paraId="5CDCBCD4" w14:textId="5908FCD0" w:rsidR="008175AC" w:rsidRPr="00541723" w:rsidRDefault="00177AFD" w:rsidP="00497CAE">
      <w:pPr>
        <w:widowControl w:val="0"/>
        <w:tabs>
          <w:tab w:val="left" w:pos="-1440"/>
          <w:tab w:val="left" w:pos="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630" w:hanging="360"/>
        <w:rPr>
          <w:szCs w:val="22"/>
        </w:rPr>
      </w:pPr>
      <w:r w:rsidRPr="00541723">
        <w:rPr>
          <w:szCs w:val="22"/>
        </w:rPr>
        <w:t>c</w:t>
      </w:r>
      <w:r w:rsidR="00497CAE" w:rsidRPr="00541723">
        <w:rPr>
          <w:szCs w:val="22"/>
        </w:rPr>
        <w:t>.</w:t>
      </w:r>
      <w:r w:rsidR="008175AC" w:rsidRPr="00541723">
        <w:rPr>
          <w:szCs w:val="22"/>
        </w:rPr>
        <w:tab/>
      </w:r>
      <w:proofErr w:type="spellStart"/>
      <w:r w:rsidR="008175AC" w:rsidRPr="00541723">
        <w:rPr>
          <w:szCs w:val="22"/>
        </w:rPr>
        <w:t>Shreibati</w:t>
      </w:r>
      <w:proofErr w:type="spellEnd"/>
      <w:r w:rsidR="008175AC" w:rsidRPr="00541723">
        <w:rPr>
          <w:szCs w:val="22"/>
        </w:rPr>
        <w:t xml:space="preserve"> JB, Baker LC, Hlatky MA. Association of coronary CT angiography or stress testing with subsequent utilization and spending among Medicare beneficiaries. JAMA 2011;306:2128-2136.</w:t>
      </w:r>
      <w:r w:rsidR="007858CF">
        <w:rPr>
          <w:szCs w:val="22"/>
        </w:rPr>
        <w:t xml:space="preserve"> PMID: 22089720</w:t>
      </w:r>
    </w:p>
    <w:p w14:paraId="4437F7C8" w14:textId="1FDE4296" w:rsidR="00F00DE0" w:rsidRPr="00541723" w:rsidRDefault="00F00DE0" w:rsidP="00F00DE0">
      <w:pPr>
        <w:widowControl w:val="0"/>
        <w:tabs>
          <w:tab w:val="left" w:pos="-1440"/>
          <w:tab w:val="left" w:pos="0"/>
          <w:tab w:val="left" w:pos="27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00177AFD" w:rsidRPr="00541723">
        <w:rPr>
          <w:szCs w:val="22"/>
        </w:rPr>
        <w:t>d</w:t>
      </w:r>
      <w:r w:rsidRPr="00541723">
        <w:rPr>
          <w:szCs w:val="22"/>
        </w:rPr>
        <w:t>.</w:t>
      </w:r>
      <w:r w:rsidRPr="00541723">
        <w:rPr>
          <w:szCs w:val="22"/>
        </w:rPr>
        <w:tab/>
      </w:r>
      <w:r w:rsidR="00553061" w:rsidRPr="00541723">
        <w:rPr>
          <w:szCs w:val="22"/>
        </w:rPr>
        <w:t>Hlatky MA, Boothroyd DB, Baker LC, Go AS. Impact of drug-eluting stents on the comparative</w:t>
      </w:r>
    </w:p>
    <w:p w14:paraId="4D1498D1" w14:textId="30B64818" w:rsidR="00F00DE0" w:rsidRPr="00541723" w:rsidRDefault="00F00DE0" w:rsidP="00F00DE0">
      <w:pPr>
        <w:widowControl w:val="0"/>
        <w:tabs>
          <w:tab w:val="left" w:pos="-144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553061" w:rsidRPr="00541723">
        <w:rPr>
          <w:szCs w:val="22"/>
        </w:rPr>
        <w:t xml:space="preserve">effectiveness of coronary artery bypass surgery and percutaneous coronary intervention. Am Heart J </w:t>
      </w:r>
    </w:p>
    <w:p w14:paraId="3D7924BD" w14:textId="1166DE6C" w:rsidR="00553061" w:rsidRPr="00541723" w:rsidRDefault="00F00DE0" w:rsidP="00F00DE0">
      <w:pPr>
        <w:widowControl w:val="0"/>
        <w:tabs>
          <w:tab w:val="left" w:pos="-144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541723">
        <w:rPr>
          <w:szCs w:val="22"/>
        </w:rPr>
        <w:tab/>
      </w:r>
      <w:r w:rsidRPr="00541723">
        <w:rPr>
          <w:szCs w:val="22"/>
        </w:rPr>
        <w:tab/>
      </w:r>
      <w:r w:rsidR="00553061" w:rsidRPr="00541723">
        <w:rPr>
          <w:szCs w:val="22"/>
        </w:rPr>
        <w:t>2015;169:149-154.</w:t>
      </w:r>
      <w:r w:rsidR="007858CF">
        <w:rPr>
          <w:szCs w:val="22"/>
        </w:rPr>
        <w:t xml:space="preserve"> PMID: 25497260 </w:t>
      </w:r>
    </w:p>
    <w:p w14:paraId="1C0FEDF4" w14:textId="77777777" w:rsidR="00424E9A" w:rsidRPr="00541723" w:rsidRDefault="00424E9A" w:rsidP="00F00DE0">
      <w:pPr>
        <w:widowControl w:val="0"/>
        <w:tabs>
          <w:tab w:val="left" w:pos="-144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p>
    <w:p w14:paraId="6E5A4216" w14:textId="77777777" w:rsidR="00424E9A" w:rsidRPr="00541723" w:rsidRDefault="00424E9A" w:rsidP="00424E9A">
      <w:pPr>
        <w:widowControl w:val="0"/>
        <w:tabs>
          <w:tab w:val="left" w:pos="-144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Style w:val="Hyperlink"/>
          <w:color w:val="auto"/>
          <w:szCs w:val="22"/>
        </w:rPr>
      </w:pPr>
      <w:r w:rsidRPr="00541723">
        <w:rPr>
          <w:b/>
          <w:szCs w:val="22"/>
        </w:rPr>
        <w:t xml:space="preserve">Complete List of Published Work in </w:t>
      </w:r>
      <w:proofErr w:type="spellStart"/>
      <w:r w:rsidRPr="00541723">
        <w:rPr>
          <w:b/>
          <w:szCs w:val="22"/>
        </w:rPr>
        <w:t>MyBibliography</w:t>
      </w:r>
      <w:proofErr w:type="spellEnd"/>
      <w:r w:rsidRPr="00541723">
        <w:rPr>
          <w:b/>
          <w:szCs w:val="22"/>
        </w:rPr>
        <w:t xml:space="preserve">: </w:t>
      </w:r>
      <w:hyperlink r:id="rId11" w:history="1">
        <w:r w:rsidRPr="00541723">
          <w:rPr>
            <w:rStyle w:val="Hyperlink"/>
            <w:color w:val="auto"/>
            <w:szCs w:val="22"/>
          </w:rPr>
          <w:t>http://www.ncbi.nlm.nih.gov/sites/myncbi/mark.hlatky.1/bibliography/48218669/public/?sort=date&amp;direction=ascending</w:t>
        </w:r>
      </w:hyperlink>
    </w:p>
    <w:p w14:paraId="1699E1C8" w14:textId="77777777" w:rsidR="001651E2" w:rsidRPr="00541723" w:rsidRDefault="001651E2" w:rsidP="001651E2">
      <w:pPr>
        <w:widowControl w:val="0"/>
        <w:tabs>
          <w:tab w:val="left" w:pos="-1440"/>
          <w:tab w:val="left" w:pos="0"/>
          <w:tab w:val="left" w:pos="360"/>
          <w:tab w:val="left" w:pos="630"/>
          <w:tab w:val="left" w:pos="2160"/>
          <w:tab w:val="left" w:pos="2880"/>
          <w:tab w:val="left" w:pos="3600"/>
          <w:tab w:val="left" w:pos="4320"/>
          <w:tab w:val="left" w:pos="5040"/>
          <w:tab w:val="left" w:pos="5760"/>
          <w:tab w:val="left" w:pos="6480"/>
          <w:tab w:val="left" w:pos="711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Cs w:val="22"/>
        </w:rPr>
      </w:pPr>
    </w:p>
    <w:p w14:paraId="4A6D5AE7" w14:textId="77777777" w:rsidR="002958CD" w:rsidRPr="00541723" w:rsidRDefault="002958CD" w:rsidP="002958CD">
      <w:pPr>
        <w:pStyle w:val="DataField11pt-Single"/>
        <w:ind w:left="360" w:hanging="360"/>
        <w:rPr>
          <w:b/>
          <w:szCs w:val="22"/>
        </w:rPr>
      </w:pPr>
      <w:r w:rsidRPr="00541723">
        <w:rPr>
          <w:b/>
          <w:szCs w:val="22"/>
        </w:rPr>
        <w:t>D.     Research Support</w:t>
      </w:r>
    </w:p>
    <w:p w14:paraId="67B53B38" w14:textId="77777777" w:rsidR="00234FAE" w:rsidRPr="00541723" w:rsidRDefault="00234FAE" w:rsidP="002958CD">
      <w:pPr>
        <w:pStyle w:val="DataField11pt-Single"/>
        <w:ind w:left="360" w:hanging="360"/>
        <w:rPr>
          <w:b/>
          <w:szCs w:val="22"/>
        </w:rPr>
      </w:pPr>
    </w:p>
    <w:p w14:paraId="57FE0D8B" w14:textId="77777777" w:rsidR="002958CD" w:rsidRPr="00541723" w:rsidRDefault="002958CD" w:rsidP="002958CD">
      <w:pPr>
        <w:pStyle w:val="DataField11pt-Single"/>
        <w:rPr>
          <w:b/>
          <w:szCs w:val="22"/>
          <w:u w:val="single"/>
        </w:rPr>
      </w:pPr>
      <w:r w:rsidRPr="00541723">
        <w:rPr>
          <w:b/>
          <w:szCs w:val="22"/>
          <w:u w:val="single"/>
        </w:rPr>
        <w:t>Ongoing Research Support</w:t>
      </w:r>
    </w:p>
    <w:p w14:paraId="04C7C822" w14:textId="77777777" w:rsidR="00C95E7D" w:rsidRPr="00541723" w:rsidRDefault="00C95E7D" w:rsidP="00C95E7D">
      <w:pPr>
        <w:pStyle w:val="DataField11pt-Single"/>
        <w:rPr>
          <w:szCs w:val="22"/>
        </w:rPr>
      </w:pPr>
      <w:r w:rsidRPr="00541723">
        <w:rPr>
          <w:szCs w:val="22"/>
        </w:rPr>
        <w:t>1R01 HL139844-01A1 (Hlatky)</w:t>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t>7/1/18-6/30/23</w:t>
      </w:r>
      <w:r w:rsidRPr="00541723">
        <w:rPr>
          <w:szCs w:val="22"/>
        </w:rPr>
        <w:tab/>
      </w:r>
      <w:r w:rsidRPr="00541723">
        <w:rPr>
          <w:szCs w:val="22"/>
        </w:rPr>
        <w:tab/>
      </w:r>
    </w:p>
    <w:p w14:paraId="7F5575B2" w14:textId="77777777" w:rsidR="00C95E7D" w:rsidRPr="00541723" w:rsidRDefault="00C95E7D" w:rsidP="00C95E7D">
      <w:pPr>
        <w:pStyle w:val="DataField11pt-Single"/>
        <w:rPr>
          <w:szCs w:val="22"/>
        </w:rPr>
      </w:pPr>
      <w:r w:rsidRPr="00541723">
        <w:rPr>
          <w:szCs w:val="22"/>
        </w:rPr>
        <w:t>NIH</w:t>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p>
    <w:p w14:paraId="3A7C59AB" w14:textId="5EC8389D" w:rsidR="00C95E7D" w:rsidRPr="00541723" w:rsidRDefault="00C95E7D" w:rsidP="00C95E7D">
      <w:pPr>
        <w:pStyle w:val="DataField11pt-Single"/>
        <w:rPr>
          <w:szCs w:val="22"/>
        </w:rPr>
      </w:pPr>
      <w:r w:rsidRPr="00541723">
        <w:rPr>
          <w:szCs w:val="22"/>
        </w:rPr>
        <w:t>Preeclampsia to Cardiovascular Disease: Life-Course Analysis</w:t>
      </w:r>
      <w:r w:rsidR="00044FD0" w:rsidRPr="00541723">
        <w:rPr>
          <w:szCs w:val="22"/>
        </w:rPr>
        <w:t xml:space="preserve"> </w:t>
      </w:r>
      <w:r w:rsidRPr="00541723">
        <w:rPr>
          <w:szCs w:val="22"/>
        </w:rPr>
        <w:t>of Biomarkers and Risk</w:t>
      </w:r>
    </w:p>
    <w:p w14:paraId="4F88D3AE" w14:textId="77777777" w:rsidR="00C95E7D" w:rsidRPr="00541723" w:rsidRDefault="00C95E7D" w:rsidP="00C95E7D">
      <w:pPr>
        <w:pStyle w:val="DataField11pt-Single"/>
        <w:rPr>
          <w:szCs w:val="22"/>
        </w:rPr>
      </w:pPr>
    </w:p>
    <w:p w14:paraId="4F2D9CE4" w14:textId="77777777" w:rsidR="00C95E7D" w:rsidRPr="00541723" w:rsidRDefault="00C95E7D" w:rsidP="00C95E7D">
      <w:pPr>
        <w:pStyle w:val="DataField11pt-Single"/>
        <w:tabs>
          <w:tab w:val="left" w:pos="6480"/>
          <w:tab w:val="left" w:pos="8730"/>
          <w:tab w:val="left" w:pos="9360"/>
        </w:tabs>
        <w:rPr>
          <w:szCs w:val="22"/>
        </w:rPr>
      </w:pPr>
      <w:r w:rsidRPr="00541723">
        <w:rPr>
          <w:szCs w:val="22"/>
        </w:rPr>
        <w:t>The major goal of this study is to define the mediators of increased cardiovascular risk among women who developed preeclampsia during pregnancy.</w:t>
      </w:r>
    </w:p>
    <w:p w14:paraId="23E8B923" w14:textId="77777777" w:rsidR="00C95E7D" w:rsidRPr="00541723" w:rsidRDefault="00C95E7D" w:rsidP="00C95E7D">
      <w:pPr>
        <w:pStyle w:val="DataField11pt-Single"/>
        <w:rPr>
          <w:szCs w:val="22"/>
        </w:rPr>
      </w:pPr>
      <w:r w:rsidRPr="00541723">
        <w:rPr>
          <w:szCs w:val="22"/>
        </w:rPr>
        <w:t>Role:  Principal Investigator</w:t>
      </w:r>
    </w:p>
    <w:p w14:paraId="0EF52B8A" w14:textId="77777777" w:rsidR="00161587" w:rsidRPr="00541723" w:rsidRDefault="00161587" w:rsidP="00C95E7D">
      <w:pPr>
        <w:pStyle w:val="DataField11pt-Single"/>
        <w:rPr>
          <w:szCs w:val="22"/>
        </w:rPr>
      </w:pPr>
    </w:p>
    <w:p w14:paraId="282FE0E3" w14:textId="5994FCAB" w:rsidR="00C95E7D" w:rsidRPr="00541723" w:rsidRDefault="00161587" w:rsidP="00C95E7D">
      <w:pPr>
        <w:pStyle w:val="DataField11pt-Single"/>
        <w:rPr>
          <w:szCs w:val="22"/>
        </w:rPr>
      </w:pPr>
      <w:r w:rsidRPr="00541723">
        <w:rPr>
          <w:szCs w:val="22"/>
        </w:rPr>
        <w:t xml:space="preserve">118759 (Hlatky) </w:t>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00873B95" w:rsidRPr="00541723">
        <w:rPr>
          <w:szCs w:val="22"/>
        </w:rPr>
        <w:t>1/1/15</w:t>
      </w:r>
      <w:r w:rsidRPr="00541723">
        <w:rPr>
          <w:szCs w:val="22"/>
        </w:rPr>
        <w:t>-</w:t>
      </w:r>
      <w:r w:rsidR="00873B95" w:rsidRPr="00541723">
        <w:rPr>
          <w:szCs w:val="22"/>
        </w:rPr>
        <w:t>8/1</w:t>
      </w:r>
      <w:r w:rsidRPr="00541723">
        <w:rPr>
          <w:szCs w:val="22"/>
        </w:rPr>
        <w:t>/20</w:t>
      </w:r>
    </w:p>
    <w:p w14:paraId="70EB42FA" w14:textId="22E1073F" w:rsidR="00C95E7D" w:rsidRPr="00541723" w:rsidRDefault="00C95E7D" w:rsidP="00C95E7D">
      <w:pPr>
        <w:pStyle w:val="DataField11pt-Single"/>
        <w:tabs>
          <w:tab w:val="left" w:pos="6480"/>
          <w:tab w:val="left" w:pos="7560"/>
          <w:tab w:val="left" w:pos="8730"/>
          <w:tab w:val="left" w:pos="9360"/>
        </w:tabs>
        <w:rPr>
          <w:szCs w:val="22"/>
        </w:rPr>
      </w:pPr>
      <w:r w:rsidRPr="00541723">
        <w:rPr>
          <w:szCs w:val="22"/>
        </w:rPr>
        <w:t>Heart Flow, Inc.</w:t>
      </w:r>
      <w:r w:rsidRPr="00541723">
        <w:rPr>
          <w:szCs w:val="22"/>
        </w:rPr>
        <w:tab/>
      </w:r>
      <w:r w:rsidRPr="00541723">
        <w:rPr>
          <w:szCs w:val="22"/>
        </w:rPr>
        <w:tab/>
      </w:r>
      <w:r w:rsidRPr="00541723">
        <w:rPr>
          <w:szCs w:val="22"/>
        </w:rPr>
        <w:tab/>
        <w:t xml:space="preserve"> </w:t>
      </w:r>
    </w:p>
    <w:p w14:paraId="105586BE" w14:textId="29B594D5" w:rsidR="00C95E7D" w:rsidRPr="00541723" w:rsidRDefault="00C95E7D" w:rsidP="00C95E7D">
      <w:pPr>
        <w:pStyle w:val="DataField11pt-Single"/>
        <w:tabs>
          <w:tab w:val="left" w:pos="6480"/>
          <w:tab w:val="left" w:pos="8730"/>
          <w:tab w:val="left" w:pos="9360"/>
        </w:tabs>
        <w:rPr>
          <w:szCs w:val="22"/>
        </w:rPr>
      </w:pPr>
      <w:r w:rsidRPr="00541723">
        <w:rPr>
          <w:szCs w:val="22"/>
        </w:rPr>
        <w:t>Evaluation of the Effectiveness and Cost-Effectiveness of CT Determined Fractional Flow Reserve</w:t>
      </w:r>
    </w:p>
    <w:p w14:paraId="3C1ECDFD" w14:textId="77777777" w:rsidR="00C95E7D" w:rsidRPr="00541723" w:rsidRDefault="00C95E7D" w:rsidP="00C95E7D">
      <w:pPr>
        <w:pStyle w:val="DataField11pt-Single"/>
        <w:tabs>
          <w:tab w:val="left" w:pos="6480"/>
          <w:tab w:val="left" w:pos="8730"/>
          <w:tab w:val="left" w:pos="9360"/>
        </w:tabs>
        <w:rPr>
          <w:szCs w:val="22"/>
        </w:rPr>
      </w:pPr>
    </w:p>
    <w:p w14:paraId="04D127C6" w14:textId="77777777" w:rsidR="00C95E7D" w:rsidRPr="00541723" w:rsidRDefault="00C95E7D" w:rsidP="00C95E7D">
      <w:pPr>
        <w:pStyle w:val="DataField11pt-Single"/>
        <w:tabs>
          <w:tab w:val="left" w:pos="6480"/>
          <w:tab w:val="left" w:pos="8730"/>
          <w:tab w:val="left" w:pos="9360"/>
        </w:tabs>
        <w:rPr>
          <w:szCs w:val="22"/>
        </w:rPr>
      </w:pPr>
      <w:r w:rsidRPr="00541723">
        <w:rPr>
          <w:szCs w:val="22"/>
        </w:rPr>
        <w:t>The major goal of this randomized trial is to compare the outcomes of patients managed using CT coronary angiography with CT determined fractional flow reserve with patients receiving standard clinical management in the FORECAST trial.</w:t>
      </w:r>
    </w:p>
    <w:p w14:paraId="66EF87A2" w14:textId="77777777" w:rsidR="00C95E7D" w:rsidRPr="00541723" w:rsidRDefault="00C95E7D" w:rsidP="00C95E7D">
      <w:pPr>
        <w:pStyle w:val="DataField11pt-Single"/>
        <w:tabs>
          <w:tab w:val="left" w:pos="6480"/>
          <w:tab w:val="left" w:pos="8730"/>
          <w:tab w:val="left" w:pos="9360"/>
        </w:tabs>
        <w:rPr>
          <w:szCs w:val="22"/>
        </w:rPr>
      </w:pPr>
      <w:r w:rsidRPr="00541723">
        <w:rPr>
          <w:szCs w:val="22"/>
        </w:rPr>
        <w:t>Role:  Principal Investigator</w:t>
      </w:r>
    </w:p>
    <w:p w14:paraId="67653A10" w14:textId="77777777" w:rsidR="00185BEE" w:rsidRPr="00541723" w:rsidRDefault="00185BEE" w:rsidP="00093D11">
      <w:pPr>
        <w:pStyle w:val="DataField11pt-Single"/>
        <w:tabs>
          <w:tab w:val="left" w:pos="6480"/>
          <w:tab w:val="left" w:pos="7560"/>
          <w:tab w:val="left" w:pos="8730"/>
          <w:tab w:val="left" w:pos="9360"/>
        </w:tabs>
        <w:rPr>
          <w:szCs w:val="22"/>
        </w:rPr>
      </w:pPr>
    </w:p>
    <w:p w14:paraId="1FA5415A" w14:textId="77777777" w:rsidR="00093D11" w:rsidRPr="00541723" w:rsidRDefault="00185BEE" w:rsidP="00093D11">
      <w:pPr>
        <w:pStyle w:val="DataField11pt-Single"/>
        <w:tabs>
          <w:tab w:val="left" w:pos="7560"/>
        </w:tabs>
        <w:rPr>
          <w:szCs w:val="22"/>
        </w:rPr>
      </w:pPr>
      <w:r w:rsidRPr="00541723">
        <w:rPr>
          <w:szCs w:val="22"/>
        </w:rPr>
        <w:t>5U01HL122280</w:t>
      </w:r>
      <w:r w:rsidR="00C43040" w:rsidRPr="00541723">
        <w:rPr>
          <w:szCs w:val="22"/>
        </w:rPr>
        <w:t>04</w:t>
      </w:r>
      <w:r w:rsidRPr="00541723">
        <w:rPr>
          <w:szCs w:val="22"/>
        </w:rPr>
        <w:t xml:space="preserve"> (Stefanick)</w:t>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p>
    <w:p w14:paraId="68AF03E0" w14:textId="28EDA2FD" w:rsidR="00185BEE" w:rsidRPr="00541723" w:rsidRDefault="00093D11" w:rsidP="00093D11">
      <w:pPr>
        <w:pStyle w:val="DataField11pt-Single"/>
        <w:tabs>
          <w:tab w:val="left" w:pos="7560"/>
        </w:tabs>
        <w:rPr>
          <w:szCs w:val="22"/>
        </w:rPr>
      </w:pPr>
      <w:r w:rsidRPr="00541723">
        <w:rPr>
          <w:szCs w:val="22"/>
        </w:rPr>
        <w:t>NIH</w:t>
      </w:r>
      <w:r w:rsidRPr="00541723">
        <w:rPr>
          <w:szCs w:val="22"/>
        </w:rPr>
        <w:tab/>
      </w:r>
      <w:r w:rsidR="00185BEE" w:rsidRPr="00541723">
        <w:rPr>
          <w:szCs w:val="22"/>
        </w:rPr>
        <w:t>2/9/15-1/31/20</w:t>
      </w:r>
      <w:r w:rsidR="00185BEE" w:rsidRPr="00541723">
        <w:rPr>
          <w:szCs w:val="22"/>
        </w:rPr>
        <w:tab/>
      </w:r>
      <w:r w:rsidR="00185BEE" w:rsidRPr="00541723">
        <w:rPr>
          <w:szCs w:val="22"/>
        </w:rPr>
        <w:tab/>
      </w:r>
      <w:r w:rsidR="00185BEE" w:rsidRPr="00541723">
        <w:rPr>
          <w:szCs w:val="22"/>
        </w:rPr>
        <w:tab/>
      </w:r>
      <w:r w:rsidR="00185BEE" w:rsidRPr="00541723">
        <w:rPr>
          <w:szCs w:val="22"/>
        </w:rPr>
        <w:tab/>
      </w:r>
      <w:r w:rsidR="00185BEE" w:rsidRPr="00541723">
        <w:rPr>
          <w:szCs w:val="22"/>
        </w:rPr>
        <w:tab/>
      </w:r>
      <w:r w:rsidR="00185BEE" w:rsidRPr="00541723">
        <w:rPr>
          <w:szCs w:val="22"/>
        </w:rPr>
        <w:tab/>
      </w:r>
    </w:p>
    <w:p w14:paraId="1D34A655" w14:textId="77777777" w:rsidR="00185BEE" w:rsidRPr="00541723" w:rsidRDefault="00185BEE" w:rsidP="00185BEE">
      <w:pPr>
        <w:pStyle w:val="DataField11pt-Single"/>
        <w:rPr>
          <w:szCs w:val="22"/>
        </w:rPr>
      </w:pPr>
      <w:r w:rsidRPr="00541723">
        <w:rPr>
          <w:szCs w:val="22"/>
        </w:rPr>
        <w:t>Women’s Health Initiative Strong &amp; Healthy (WHISH). Physical Activity to Improve CV Health in Women: A Pragmatic Trial CCC-Lead</w:t>
      </w:r>
    </w:p>
    <w:p w14:paraId="07DDCB52" w14:textId="77777777" w:rsidR="00185BEE" w:rsidRPr="00541723" w:rsidRDefault="00185BEE" w:rsidP="00185BEE">
      <w:pPr>
        <w:pStyle w:val="DataField11pt-Single"/>
        <w:rPr>
          <w:szCs w:val="22"/>
        </w:rPr>
      </w:pPr>
    </w:p>
    <w:p w14:paraId="62CDC45B" w14:textId="77777777" w:rsidR="00185BEE" w:rsidRPr="00541723" w:rsidRDefault="00185BEE" w:rsidP="00185BEE">
      <w:pPr>
        <w:pStyle w:val="DataField11pt-Single"/>
        <w:rPr>
          <w:szCs w:val="22"/>
        </w:rPr>
      </w:pPr>
      <w:r w:rsidRPr="00541723">
        <w:rPr>
          <w:szCs w:val="22"/>
        </w:rPr>
        <w:t>The major goal of this randomized controlled clinical trial is to assess the cardiovascular outcomes of an intervention program to increase activity levels in older post-menopausal women.</w:t>
      </w:r>
    </w:p>
    <w:p w14:paraId="0AF2C069" w14:textId="77777777" w:rsidR="00185BEE" w:rsidRPr="00541723" w:rsidRDefault="00185BEE" w:rsidP="00185BEE">
      <w:pPr>
        <w:pStyle w:val="DataField11pt-Single"/>
        <w:rPr>
          <w:szCs w:val="22"/>
        </w:rPr>
      </w:pPr>
      <w:r w:rsidRPr="00541723">
        <w:rPr>
          <w:szCs w:val="22"/>
        </w:rPr>
        <w:t>Role:  Co-Investigator</w:t>
      </w:r>
    </w:p>
    <w:p w14:paraId="16957591" w14:textId="77777777" w:rsidR="00C95E7D" w:rsidRPr="00541723" w:rsidRDefault="00C95E7D" w:rsidP="00C95E7D">
      <w:pPr>
        <w:pStyle w:val="DataField11pt-Single"/>
        <w:tabs>
          <w:tab w:val="left" w:pos="6480"/>
          <w:tab w:val="left" w:pos="8730"/>
          <w:tab w:val="left" w:pos="9360"/>
        </w:tabs>
        <w:rPr>
          <w:szCs w:val="22"/>
        </w:rPr>
      </w:pPr>
    </w:p>
    <w:p w14:paraId="7237CA9A" w14:textId="02CC1DF3" w:rsidR="00C95E7D" w:rsidRPr="00541723" w:rsidRDefault="00873B95" w:rsidP="00093D11">
      <w:pPr>
        <w:pStyle w:val="DataField11pt-Single"/>
        <w:tabs>
          <w:tab w:val="left" w:pos="6480"/>
          <w:tab w:val="left" w:pos="7560"/>
          <w:tab w:val="left" w:pos="8730"/>
          <w:tab w:val="left" w:pos="9360"/>
        </w:tabs>
        <w:rPr>
          <w:szCs w:val="22"/>
        </w:rPr>
      </w:pPr>
      <w:r w:rsidRPr="00541723">
        <w:rPr>
          <w:szCs w:val="22"/>
        </w:rPr>
        <w:t>5R01HL13639002</w:t>
      </w:r>
      <w:r w:rsidR="00C95E7D" w:rsidRPr="00541723">
        <w:rPr>
          <w:szCs w:val="22"/>
        </w:rPr>
        <w:t xml:space="preserve"> (Perez)</w:t>
      </w:r>
      <w:r w:rsidR="00C95E7D" w:rsidRPr="00541723">
        <w:rPr>
          <w:szCs w:val="22"/>
        </w:rPr>
        <w:tab/>
        <w:t xml:space="preserve">           </w:t>
      </w:r>
      <w:r w:rsidR="00C95E7D" w:rsidRPr="00541723">
        <w:rPr>
          <w:szCs w:val="22"/>
        </w:rPr>
        <w:tab/>
        <w:t xml:space="preserve"> 4/1/17-3/31/22</w:t>
      </w:r>
      <w:r w:rsidR="00C95E7D" w:rsidRPr="00541723">
        <w:rPr>
          <w:szCs w:val="22"/>
        </w:rPr>
        <w:tab/>
      </w:r>
    </w:p>
    <w:p w14:paraId="61647027" w14:textId="77777777" w:rsidR="00C95E7D" w:rsidRPr="00541723" w:rsidRDefault="00C95E7D" w:rsidP="00C95E7D">
      <w:pPr>
        <w:pStyle w:val="DataField11pt-Single"/>
        <w:tabs>
          <w:tab w:val="left" w:pos="6480"/>
          <w:tab w:val="left" w:pos="8730"/>
          <w:tab w:val="left" w:pos="9360"/>
        </w:tabs>
        <w:rPr>
          <w:szCs w:val="22"/>
        </w:rPr>
      </w:pPr>
      <w:r w:rsidRPr="00541723">
        <w:rPr>
          <w:szCs w:val="22"/>
        </w:rPr>
        <w:t>NIH/NHLBI</w:t>
      </w:r>
      <w:r w:rsidRPr="00541723">
        <w:rPr>
          <w:szCs w:val="22"/>
        </w:rPr>
        <w:tab/>
      </w:r>
    </w:p>
    <w:p w14:paraId="652F6BE5" w14:textId="77777777" w:rsidR="00C95E7D" w:rsidRPr="00541723" w:rsidRDefault="00C95E7D" w:rsidP="00C95E7D">
      <w:pPr>
        <w:pStyle w:val="DataField11pt-Single"/>
        <w:tabs>
          <w:tab w:val="left" w:pos="6480"/>
          <w:tab w:val="left" w:pos="8730"/>
          <w:tab w:val="left" w:pos="9360"/>
        </w:tabs>
        <w:rPr>
          <w:szCs w:val="22"/>
        </w:rPr>
      </w:pPr>
      <w:r w:rsidRPr="00541723">
        <w:rPr>
          <w:szCs w:val="22"/>
        </w:rPr>
        <w:t xml:space="preserve">The Women's Health Initiative Strong and Healthy </w:t>
      </w:r>
      <w:proofErr w:type="spellStart"/>
      <w:r w:rsidRPr="00541723">
        <w:rPr>
          <w:szCs w:val="22"/>
        </w:rPr>
        <w:t>SilenT</w:t>
      </w:r>
      <w:proofErr w:type="spellEnd"/>
      <w:r w:rsidRPr="00541723">
        <w:rPr>
          <w:szCs w:val="22"/>
        </w:rPr>
        <w:t xml:space="preserve"> Atrial fibrillation Recording study (WHISH STAR)</w:t>
      </w:r>
    </w:p>
    <w:p w14:paraId="674B2753" w14:textId="77777777" w:rsidR="00C95E7D" w:rsidRPr="00541723" w:rsidRDefault="00C95E7D" w:rsidP="00C95E7D">
      <w:pPr>
        <w:pStyle w:val="DataField11pt-Single"/>
        <w:tabs>
          <w:tab w:val="left" w:pos="6480"/>
          <w:tab w:val="left" w:pos="8730"/>
          <w:tab w:val="left" w:pos="9360"/>
        </w:tabs>
        <w:rPr>
          <w:szCs w:val="22"/>
        </w:rPr>
      </w:pPr>
    </w:p>
    <w:p w14:paraId="49309403" w14:textId="77777777" w:rsidR="00C95E7D" w:rsidRPr="00541723" w:rsidRDefault="00C95E7D" w:rsidP="00C95E7D">
      <w:pPr>
        <w:pStyle w:val="DataField11pt-Single"/>
        <w:tabs>
          <w:tab w:val="left" w:pos="6480"/>
          <w:tab w:val="left" w:pos="8730"/>
          <w:tab w:val="left" w:pos="9360"/>
        </w:tabs>
        <w:rPr>
          <w:szCs w:val="22"/>
        </w:rPr>
      </w:pPr>
      <w:r w:rsidRPr="00541723">
        <w:rPr>
          <w:szCs w:val="22"/>
        </w:rPr>
        <w:t>The major goal of this study is to evaluate the effect of an exercise program for older women on the incidence of atrial fibrillation.</w:t>
      </w:r>
    </w:p>
    <w:p w14:paraId="67AB1067" w14:textId="77777777" w:rsidR="00C95E7D" w:rsidRPr="00541723" w:rsidRDefault="00C95E7D" w:rsidP="00C95E7D">
      <w:pPr>
        <w:pStyle w:val="DataField11pt-Single"/>
        <w:tabs>
          <w:tab w:val="left" w:pos="6480"/>
          <w:tab w:val="left" w:pos="8730"/>
          <w:tab w:val="left" w:pos="9360"/>
        </w:tabs>
        <w:rPr>
          <w:szCs w:val="22"/>
        </w:rPr>
      </w:pPr>
      <w:r w:rsidRPr="00541723">
        <w:rPr>
          <w:szCs w:val="22"/>
        </w:rPr>
        <w:t>Role:  Co-Investigator</w:t>
      </w:r>
    </w:p>
    <w:p w14:paraId="06BEB3D7" w14:textId="77777777" w:rsidR="009200E2" w:rsidRPr="00541723" w:rsidRDefault="009200E2" w:rsidP="00C95E7D">
      <w:pPr>
        <w:pStyle w:val="DataField11pt-Single"/>
        <w:tabs>
          <w:tab w:val="left" w:pos="6480"/>
          <w:tab w:val="left" w:pos="8730"/>
          <w:tab w:val="left" w:pos="9360"/>
        </w:tabs>
        <w:rPr>
          <w:szCs w:val="22"/>
        </w:rPr>
      </w:pPr>
    </w:p>
    <w:p w14:paraId="3AAB1F92" w14:textId="363ADA83" w:rsidR="00834B4C" w:rsidRPr="00541723" w:rsidRDefault="00834B4C" w:rsidP="00834B4C">
      <w:pPr>
        <w:pStyle w:val="DataField11pt-Single"/>
        <w:tabs>
          <w:tab w:val="left" w:pos="7560"/>
          <w:tab w:val="left" w:pos="8730"/>
        </w:tabs>
        <w:rPr>
          <w:szCs w:val="22"/>
        </w:rPr>
      </w:pPr>
      <w:r w:rsidRPr="00541723">
        <w:rPr>
          <w:szCs w:val="22"/>
        </w:rPr>
        <w:t>HHSN268201600003C  (Stefanick)</w:t>
      </w:r>
      <w:r w:rsidRPr="00541723">
        <w:rPr>
          <w:szCs w:val="22"/>
        </w:rPr>
        <w:tab/>
        <w:t>10/1</w:t>
      </w:r>
      <w:r w:rsidR="00873B95" w:rsidRPr="00541723">
        <w:rPr>
          <w:szCs w:val="22"/>
        </w:rPr>
        <w:t>5</w:t>
      </w:r>
      <w:r w:rsidRPr="00541723">
        <w:rPr>
          <w:szCs w:val="22"/>
        </w:rPr>
        <w:t>/15-10/14/19</w:t>
      </w:r>
      <w:r w:rsidRPr="00541723">
        <w:rPr>
          <w:szCs w:val="22"/>
        </w:rPr>
        <w:tab/>
        <w:t xml:space="preserve"> </w:t>
      </w:r>
      <w:r w:rsidRPr="00541723">
        <w:rPr>
          <w:szCs w:val="22"/>
        </w:rPr>
        <w:tab/>
      </w:r>
      <w:r w:rsidRPr="00541723">
        <w:rPr>
          <w:szCs w:val="22"/>
        </w:rPr>
        <w:tab/>
      </w:r>
      <w:r w:rsidRPr="00541723">
        <w:rPr>
          <w:szCs w:val="22"/>
        </w:rPr>
        <w:tab/>
      </w:r>
    </w:p>
    <w:p w14:paraId="51E6F51C" w14:textId="77777777" w:rsidR="00834B4C" w:rsidRPr="00541723" w:rsidRDefault="00834B4C" w:rsidP="00834B4C">
      <w:pPr>
        <w:pStyle w:val="DataField11pt-Single"/>
        <w:tabs>
          <w:tab w:val="left" w:pos="6570"/>
          <w:tab w:val="left" w:pos="6750"/>
        </w:tabs>
        <w:rPr>
          <w:szCs w:val="22"/>
        </w:rPr>
      </w:pPr>
      <w:r w:rsidRPr="00541723">
        <w:rPr>
          <w:szCs w:val="22"/>
        </w:rPr>
        <w:t>NIH</w:t>
      </w:r>
      <w:r w:rsidRPr="00541723">
        <w:rPr>
          <w:szCs w:val="22"/>
        </w:rPr>
        <w:tab/>
        <w:t xml:space="preserve">  </w:t>
      </w:r>
    </w:p>
    <w:p w14:paraId="2456218B" w14:textId="77777777" w:rsidR="00834B4C" w:rsidRPr="00541723" w:rsidRDefault="00834B4C" w:rsidP="00834B4C">
      <w:pPr>
        <w:pStyle w:val="DataField11pt-Single"/>
        <w:tabs>
          <w:tab w:val="left" w:pos="6570"/>
          <w:tab w:val="left" w:pos="6750"/>
        </w:tabs>
        <w:rPr>
          <w:szCs w:val="22"/>
        </w:rPr>
      </w:pPr>
      <w:r w:rsidRPr="00541723">
        <w:rPr>
          <w:szCs w:val="22"/>
        </w:rPr>
        <w:t>Clinical Centers for the Clinical Trial and Observational Study of the Women’s Health Initiative – West</w:t>
      </w:r>
    </w:p>
    <w:p w14:paraId="17519A54" w14:textId="77777777" w:rsidR="00834B4C" w:rsidRPr="00541723" w:rsidRDefault="00834B4C" w:rsidP="00834B4C">
      <w:pPr>
        <w:pStyle w:val="DataField11pt-Single"/>
        <w:tabs>
          <w:tab w:val="left" w:pos="6570"/>
          <w:tab w:val="left" w:pos="6750"/>
        </w:tabs>
        <w:rPr>
          <w:szCs w:val="22"/>
        </w:rPr>
      </w:pPr>
    </w:p>
    <w:p w14:paraId="309A5146" w14:textId="77777777" w:rsidR="00834B4C" w:rsidRPr="00541723" w:rsidRDefault="00834B4C" w:rsidP="00834B4C">
      <w:pPr>
        <w:pStyle w:val="DataField11pt-Single"/>
        <w:rPr>
          <w:szCs w:val="22"/>
        </w:rPr>
      </w:pPr>
      <w:r w:rsidRPr="00541723">
        <w:rPr>
          <w:szCs w:val="22"/>
        </w:rPr>
        <w:t xml:space="preserve">The WHI 2010-2020 Extension continues to follow participants and ascertain outcomes. The Western Regional Center of the WHI facilitates scientific activities related to cardiovascular disease (with an emphasis on heart failure and atrial fibrillation, as well as CHD, stroke, VTE), physical activity, and body composition. </w:t>
      </w:r>
    </w:p>
    <w:p w14:paraId="2B2CAC38" w14:textId="77777777" w:rsidR="00834B4C" w:rsidRPr="00541723" w:rsidRDefault="00834B4C" w:rsidP="00834B4C">
      <w:pPr>
        <w:pStyle w:val="DataField11pt-Single"/>
        <w:rPr>
          <w:szCs w:val="22"/>
        </w:rPr>
      </w:pPr>
      <w:r w:rsidRPr="00541723">
        <w:rPr>
          <w:szCs w:val="22"/>
        </w:rPr>
        <w:t>Role:  Co-investigator</w:t>
      </w:r>
    </w:p>
    <w:p w14:paraId="245D0C41" w14:textId="77777777" w:rsidR="00834B4C" w:rsidRPr="00541723" w:rsidRDefault="00834B4C" w:rsidP="00834B4C">
      <w:pPr>
        <w:pStyle w:val="DataField11pt-Single"/>
        <w:rPr>
          <w:szCs w:val="22"/>
        </w:rPr>
      </w:pPr>
    </w:p>
    <w:p w14:paraId="2D876DCB" w14:textId="77777777" w:rsidR="00834B4C" w:rsidRPr="00541723" w:rsidRDefault="00834B4C" w:rsidP="00834B4C">
      <w:pPr>
        <w:jc w:val="both"/>
        <w:rPr>
          <w:rFonts w:cs="Arial"/>
          <w:szCs w:val="22"/>
        </w:rPr>
      </w:pPr>
      <w:r w:rsidRPr="00541723">
        <w:rPr>
          <w:rFonts w:cs="Arial"/>
          <w:szCs w:val="22"/>
        </w:rPr>
        <w:t>NIH (Baker)</w:t>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r>
      <w:r w:rsidRPr="00541723">
        <w:rPr>
          <w:rFonts w:cs="Arial"/>
          <w:szCs w:val="22"/>
        </w:rPr>
        <w:tab/>
        <w:t xml:space="preserve">9/1/18-8/31/23           </w:t>
      </w:r>
    </w:p>
    <w:p w14:paraId="3F8BDAFD" w14:textId="77777777" w:rsidR="00834B4C" w:rsidRPr="00541723" w:rsidRDefault="00834B4C" w:rsidP="00834B4C">
      <w:pPr>
        <w:tabs>
          <w:tab w:val="left" w:pos="7020"/>
          <w:tab w:val="left" w:pos="9990"/>
        </w:tabs>
        <w:jc w:val="both"/>
        <w:rPr>
          <w:rFonts w:cs="Arial"/>
          <w:szCs w:val="22"/>
        </w:rPr>
      </w:pPr>
      <w:r w:rsidRPr="00541723">
        <w:rPr>
          <w:rFonts w:cs="Arial"/>
          <w:szCs w:val="22"/>
        </w:rPr>
        <w:t xml:space="preserve">Pre-Doctoral and Post-Doctoral Training Program in Health Services Research </w:t>
      </w:r>
    </w:p>
    <w:p w14:paraId="735CF85E" w14:textId="77777777" w:rsidR="00834B4C" w:rsidRPr="00541723" w:rsidRDefault="00834B4C" w:rsidP="00834B4C">
      <w:pPr>
        <w:tabs>
          <w:tab w:val="left" w:pos="7020"/>
          <w:tab w:val="left" w:pos="9990"/>
        </w:tabs>
        <w:jc w:val="both"/>
        <w:rPr>
          <w:rFonts w:cs="Arial"/>
          <w:szCs w:val="22"/>
        </w:rPr>
      </w:pPr>
    </w:p>
    <w:p w14:paraId="50B133E5" w14:textId="77777777" w:rsidR="00834B4C" w:rsidRPr="00541723" w:rsidRDefault="00834B4C" w:rsidP="00834B4C">
      <w:pPr>
        <w:rPr>
          <w:rFonts w:cs="Arial"/>
          <w:szCs w:val="22"/>
        </w:rPr>
      </w:pPr>
      <w:r w:rsidRPr="00541723">
        <w:rPr>
          <w:rFonts w:cs="Arial"/>
          <w:szCs w:val="22"/>
        </w:rPr>
        <w:t>The major goal of this project is to support outstanding training in health services research for graduate students and post-doctoral fellows.</w:t>
      </w:r>
    </w:p>
    <w:p w14:paraId="3920BADF" w14:textId="77777777" w:rsidR="00834B4C" w:rsidRPr="00541723" w:rsidRDefault="00834B4C" w:rsidP="00834B4C">
      <w:pPr>
        <w:rPr>
          <w:rFonts w:cs="Arial"/>
          <w:szCs w:val="22"/>
        </w:rPr>
      </w:pPr>
      <w:r w:rsidRPr="00541723">
        <w:rPr>
          <w:rFonts w:cs="Arial"/>
          <w:szCs w:val="22"/>
        </w:rPr>
        <w:lastRenderedPageBreak/>
        <w:t>Role:  Co-Investigator</w:t>
      </w:r>
    </w:p>
    <w:p w14:paraId="5D05E9AA" w14:textId="77777777" w:rsidR="009200E2" w:rsidRPr="00541723" w:rsidRDefault="009200E2" w:rsidP="00C95E7D">
      <w:pPr>
        <w:pStyle w:val="DataField11pt-Single"/>
        <w:tabs>
          <w:tab w:val="left" w:pos="6480"/>
          <w:tab w:val="left" w:pos="8730"/>
          <w:tab w:val="left" w:pos="9360"/>
        </w:tabs>
        <w:rPr>
          <w:szCs w:val="22"/>
        </w:rPr>
      </w:pPr>
    </w:p>
    <w:p w14:paraId="430131BD" w14:textId="025CAD2B" w:rsidR="002C370C" w:rsidRPr="00541723" w:rsidRDefault="002C370C" w:rsidP="002C370C">
      <w:pPr>
        <w:widowControl w:val="0"/>
        <w:tabs>
          <w:tab w:val="left" w:pos="-1080"/>
          <w:tab w:val="left" w:pos="-720"/>
          <w:tab w:val="left" w:pos="0"/>
          <w:tab w:val="left" w:pos="6120"/>
          <w:tab w:val="left" w:pos="6390"/>
          <w:tab w:val="left" w:pos="6570"/>
          <w:tab w:val="left" w:pos="75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r w:rsidRPr="00541723">
        <w:rPr>
          <w:szCs w:val="22"/>
        </w:rPr>
        <w:t>7R01 D095024-05 (Chang)</w:t>
      </w:r>
      <w:r w:rsidRPr="00541723">
        <w:rPr>
          <w:szCs w:val="22"/>
        </w:rPr>
        <w:tab/>
      </w:r>
      <w:r w:rsidRPr="00541723">
        <w:rPr>
          <w:szCs w:val="22"/>
        </w:rPr>
        <w:tab/>
      </w:r>
      <w:r w:rsidRPr="00541723">
        <w:rPr>
          <w:szCs w:val="22"/>
        </w:rPr>
        <w:tab/>
      </w:r>
      <w:r w:rsidRPr="00541723">
        <w:rPr>
          <w:szCs w:val="22"/>
        </w:rPr>
        <w:tab/>
        <w:t xml:space="preserve">6/20/15-5/31/19 </w:t>
      </w:r>
    </w:p>
    <w:p w14:paraId="1FDDF6E1" w14:textId="386BEEF6" w:rsidR="002C370C" w:rsidRPr="00541723" w:rsidRDefault="002C370C"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r w:rsidRPr="00541723">
        <w:rPr>
          <w:szCs w:val="22"/>
        </w:rPr>
        <w:t>NIH / Baylor College of Medicine</w:t>
      </w:r>
      <w:r w:rsidRPr="00541723">
        <w:rPr>
          <w:szCs w:val="22"/>
        </w:rPr>
        <w:tab/>
      </w:r>
      <w:r w:rsidRPr="00541723">
        <w:rPr>
          <w:szCs w:val="22"/>
        </w:rPr>
        <w:tab/>
        <w:t xml:space="preserve">   </w:t>
      </w:r>
    </w:p>
    <w:p w14:paraId="4F307833" w14:textId="697A7F81" w:rsidR="002C370C" w:rsidRPr="00541723" w:rsidRDefault="002C370C"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r w:rsidRPr="00541723">
        <w:rPr>
          <w:szCs w:val="22"/>
        </w:rPr>
        <w:t>The Atrial Fibrillation – Factor Identification to Risk Modification Study in Hemodialysis</w:t>
      </w:r>
    </w:p>
    <w:p w14:paraId="11802402" w14:textId="77777777" w:rsidR="002C370C" w:rsidRPr="00541723" w:rsidRDefault="002C370C"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p>
    <w:p w14:paraId="7BF20E48" w14:textId="77777777" w:rsidR="002C370C" w:rsidRPr="00541723" w:rsidRDefault="002C370C"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r w:rsidRPr="00541723">
        <w:rPr>
          <w:szCs w:val="22"/>
        </w:rPr>
        <w:t>The major goal of this project is to identify risk factors, especially time varying predictors, for the development of atrial fibrillation among patients on renal dialysis.</w:t>
      </w:r>
    </w:p>
    <w:p w14:paraId="101ACAC8" w14:textId="77777777" w:rsidR="002C370C" w:rsidRPr="00541723" w:rsidRDefault="002C370C"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r w:rsidRPr="00541723">
        <w:rPr>
          <w:szCs w:val="22"/>
        </w:rPr>
        <w:t>Role:  Co-Investigator</w:t>
      </w:r>
    </w:p>
    <w:p w14:paraId="0BAEADE9" w14:textId="77777777" w:rsidR="005C2F09" w:rsidRPr="00541723" w:rsidRDefault="005C2F09" w:rsidP="002C370C">
      <w:pPr>
        <w:widowControl w:val="0"/>
        <w:tabs>
          <w:tab w:val="left" w:pos="-1080"/>
          <w:tab w:val="left" w:pos="-720"/>
          <w:tab w:val="left" w:pos="0"/>
          <w:tab w:val="left" w:pos="6120"/>
          <w:tab w:val="left" w:pos="6390"/>
          <w:tab w:val="left" w:pos="6570"/>
          <w:tab w:val="right" w:pos="873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360"/>
        <w:rPr>
          <w:szCs w:val="22"/>
        </w:rPr>
      </w:pPr>
    </w:p>
    <w:p w14:paraId="0AA3F11D" w14:textId="77777777" w:rsidR="008E6936" w:rsidRPr="00541723" w:rsidRDefault="008E6936" w:rsidP="008E6936">
      <w:pPr>
        <w:pStyle w:val="DataField11pt-Single"/>
        <w:tabs>
          <w:tab w:val="left" w:pos="7110"/>
          <w:tab w:val="left" w:pos="7200"/>
        </w:tabs>
        <w:rPr>
          <w:szCs w:val="22"/>
          <w:u w:val="single"/>
        </w:rPr>
      </w:pPr>
      <w:r w:rsidRPr="00541723">
        <w:rPr>
          <w:b/>
          <w:szCs w:val="22"/>
          <w:u w:val="single"/>
        </w:rPr>
        <w:t xml:space="preserve">Completed Research Support  </w:t>
      </w:r>
      <w:r w:rsidRPr="00541723">
        <w:rPr>
          <w:szCs w:val="22"/>
          <w:u w:val="single"/>
        </w:rPr>
        <w:t>(last 3 years)</w:t>
      </w:r>
    </w:p>
    <w:p w14:paraId="0C859FF0" w14:textId="77777777" w:rsidR="00F968AF" w:rsidRPr="00541723" w:rsidRDefault="00F968AF" w:rsidP="00F968AF">
      <w:pPr>
        <w:pStyle w:val="DataField11pt-Single"/>
        <w:tabs>
          <w:tab w:val="left" w:pos="6570"/>
        </w:tabs>
        <w:rPr>
          <w:szCs w:val="22"/>
        </w:rPr>
      </w:pPr>
      <w:r w:rsidRPr="00541723">
        <w:rPr>
          <w:szCs w:val="22"/>
        </w:rPr>
        <w:t>Sanofi SAR236553 (ODYSSEY) (Mahaffey)</w:t>
      </w:r>
      <w:r w:rsidRPr="00541723">
        <w:rPr>
          <w:szCs w:val="22"/>
        </w:rPr>
        <w:tab/>
      </w:r>
      <w:r w:rsidRPr="00541723">
        <w:rPr>
          <w:szCs w:val="22"/>
        </w:rPr>
        <w:tab/>
      </w:r>
      <w:r w:rsidRPr="00541723">
        <w:rPr>
          <w:szCs w:val="22"/>
        </w:rPr>
        <w:tab/>
      </w:r>
      <w:r w:rsidRPr="00541723">
        <w:rPr>
          <w:szCs w:val="22"/>
        </w:rPr>
        <w:tab/>
        <w:t>7/16/13-11/30/18</w:t>
      </w:r>
      <w:r w:rsidRPr="00541723">
        <w:rPr>
          <w:szCs w:val="22"/>
        </w:rPr>
        <w:tab/>
      </w:r>
      <w:r w:rsidRPr="00541723">
        <w:rPr>
          <w:szCs w:val="22"/>
        </w:rPr>
        <w:tab/>
      </w:r>
    </w:p>
    <w:p w14:paraId="7D556066" w14:textId="77777777" w:rsidR="00F968AF" w:rsidRPr="00541723" w:rsidRDefault="00F968AF" w:rsidP="00F968AF">
      <w:pPr>
        <w:pStyle w:val="DataField11pt-Single"/>
        <w:rPr>
          <w:szCs w:val="22"/>
        </w:rPr>
      </w:pPr>
      <w:r w:rsidRPr="00541723">
        <w:rPr>
          <w:szCs w:val="22"/>
        </w:rPr>
        <w:t>Duke University (Prime Sponsor: Sanofi Recherche)</w:t>
      </w:r>
      <w:r w:rsidRPr="00541723">
        <w:rPr>
          <w:szCs w:val="22"/>
        </w:rPr>
        <w:tab/>
      </w:r>
      <w:r w:rsidRPr="00541723">
        <w:rPr>
          <w:szCs w:val="22"/>
        </w:rPr>
        <w:tab/>
      </w:r>
      <w:r w:rsidRPr="00541723">
        <w:rPr>
          <w:szCs w:val="22"/>
        </w:rPr>
        <w:tab/>
      </w:r>
      <w:r w:rsidRPr="00541723">
        <w:rPr>
          <w:szCs w:val="22"/>
        </w:rPr>
        <w:tab/>
        <w:t xml:space="preserve"> </w:t>
      </w:r>
    </w:p>
    <w:p w14:paraId="4F601B52" w14:textId="77777777" w:rsidR="00F968AF" w:rsidRPr="00541723" w:rsidRDefault="00F968AF" w:rsidP="00F968AF">
      <w:pPr>
        <w:pStyle w:val="DataField11pt-Single"/>
        <w:rPr>
          <w:szCs w:val="22"/>
        </w:rPr>
      </w:pPr>
      <w:r w:rsidRPr="00541723">
        <w:rPr>
          <w:szCs w:val="22"/>
        </w:rPr>
        <w:t>Outcomes Assessment of a Randomized, Double-Blind, Placebo-Controlled, Parallel-Group Study to Evaluate the Effect of Alirocumab on the Occurrence of Cardiovascular Events in Patients Who Have Recently Experienced an Acute Coronary Syndrome</w:t>
      </w:r>
    </w:p>
    <w:p w14:paraId="3504F2C7" w14:textId="77777777" w:rsidR="00F968AF" w:rsidRPr="00541723" w:rsidRDefault="00F968AF" w:rsidP="00F968AF">
      <w:pPr>
        <w:pStyle w:val="DataField11pt-Single"/>
        <w:rPr>
          <w:szCs w:val="22"/>
        </w:rPr>
      </w:pPr>
    </w:p>
    <w:p w14:paraId="19E29BE7" w14:textId="77777777" w:rsidR="00F968AF" w:rsidRPr="00541723" w:rsidRDefault="00F968AF" w:rsidP="00F968AF">
      <w:pPr>
        <w:pStyle w:val="DataField11pt-Single"/>
        <w:tabs>
          <w:tab w:val="left" w:pos="6570"/>
        </w:tabs>
        <w:rPr>
          <w:szCs w:val="22"/>
        </w:rPr>
      </w:pPr>
      <w:r w:rsidRPr="00541723">
        <w:rPr>
          <w:szCs w:val="22"/>
        </w:rPr>
        <w:t>The major goal of this project is to perform blinded adjudication of the outcomes of a randomized clinical trial of a PCSK9 inhibitor.</w:t>
      </w:r>
    </w:p>
    <w:p w14:paraId="2583BE11" w14:textId="77777777" w:rsidR="00F968AF" w:rsidRPr="00541723" w:rsidRDefault="00F968AF" w:rsidP="00F968AF">
      <w:pPr>
        <w:pStyle w:val="DataField11pt-Single"/>
        <w:tabs>
          <w:tab w:val="left" w:pos="6570"/>
        </w:tabs>
        <w:rPr>
          <w:szCs w:val="22"/>
        </w:rPr>
      </w:pPr>
      <w:r w:rsidRPr="00541723">
        <w:rPr>
          <w:szCs w:val="22"/>
        </w:rPr>
        <w:t>Role: Co-investigator</w:t>
      </w:r>
    </w:p>
    <w:p w14:paraId="3E8D3C72" w14:textId="77777777" w:rsidR="00F968AF" w:rsidRPr="00541723" w:rsidRDefault="00F968AF" w:rsidP="008E6936">
      <w:pPr>
        <w:pStyle w:val="DataField11pt-Single"/>
        <w:tabs>
          <w:tab w:val="left" w:pos="7110"/>
          <w:tab w:val="left" w:pos="7200"/>
        </w:tabs>
        <w:rPr>
          <w:szCs w:val="22"/>
          <w:u w:val="single"/>
        </w:rPr>
      </w:pPr>
    </w:p>
    <w:p w14:paraId="0E7AD529" w14:textId="77777777" w:rsidR="00F968AF" w:rsidRPr="00541723" w:rsidRDefault="00F968AF" w:rsidP="00F968AF">
      <w:pPr>
        <w:pStyle w:val="DataField11pt-Single"/>
        <w:rPr>
          <w:szCs w:val="22"/>
        </w:rPr>
      </w:pPr>
      <w:r w:rsidRPr="00541723">
        <w:rPr>
          <w:szCs w:val="22"/>
        </w:rPr>
        <w:t>St Jude Medical (Fearon)</w:t>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r>
      <w:r w:rsidRPr="00541723">
        <w:rPr>
          <w:szCs w:val="22"/>
        </w:rPr>
        <w:tab/>
        <w:t>12/12/13-11/30/18</w:t>
      </w:r>
      <w:r w:rsidRPr="00541723">
        <w:rPr>
          <w:szCs w:val="22"/>
        </w:rPr>
        <w:tab/>
      </w:r>
      <w:r w:rsidRPr="00541723">
        <w:rPr>
          <w:szCs w:val="22"/>
        </w:rPr>
        <w:tab/>
        <w:t xml:space="preserve"> </w:t>
      </w:r>
    </w:p>
    <w:p w14:paraId="19503913" w14:textId="77777777" w:rsidR="00F968AF" w:rsidRPr="00541723" w:rsidRDefault="00F968AF" w:rsidP="00F968AF">
      <w:pPr>
        <w:pStyle w:val="DataField11pt-Single"/>
        <w:rPr>
          <w:szCs w:val="22"/>
        </w:rPr>
      </w:pPr>
      <w:r w:rsidRPr="00541723">
        <w:rPr>
          <w:szCs w:val="22"/>
        </w:rPr>
        <w:t>Fractional Flow Reserve versus Angiography for Multivessel Evaluation (FAME III) Trial</w:t>
      </w:r>
    </w:p>
    <w:p w14:paraId="35AA43B4" w14:textId="77777777" w:rsidR="00F968AF" w:rsidRPr="00541723" w:rsidRDefault="00F968AF" w:rsidP="00F968AF">
      <w:pPr>
        <w:pStyle w:val="DataField11pt-Single"/>
        <w:rPr>
          <w:szCs w:val="22"/>
        </w:rPr>
      </w:pPr>
    </w:p>
    <w:p w14:paraId="5FF413E6" w14:textId="0E978F68" w:rsidR="00F968AF" w:rsidRPr="00541723" w:rsidRDefault="00F968AF" w:rsidP="00F968AF">
      <w:pPr>
        <w:pStyle w:val="DataField11pt-Single"/>
        <w:rPr>
          <w:szCs w:val="22"/>
        </w:rPr>
      </w:pPr>
      <w:r w:rsidRPr="00541723">
        <w:rPr>
          <w:szCs w:val="22"/>
        </w:rPr>
        <w:t>The major goal of this multicenter randomized controlled clinical trial is to compare the outcomes of patients with multivessel coronary disease undergoing coronary revascularization with either percutaneous coronary intervention guided by fractional flow reserve or with coronary artery bypass graft surgery</w:t>
      </w:r>
      <w:r w:rsidR="00406283" w:rsidRPr="00541723">
        <w:rPr>
          <w:szCs w:val="22"/>
        </w:rPr>
        <w:t>.</w:t>
      </w:r>
    </w:p>
    <w:p w14:paraId="31AC51A5" w14:textId="77777777" w:rsidR="00F968AF" w:rsidRPr="00541723" w:rsidRDefault="00F968AF" w:rsidP="00F968AF">
      <w:pPr>
        <w:pStyle w:val="DataField11pt-Single"/>
        <w:rPr>
          <w:szCs w:val="22"/>
        </w:rPr>
      </w:pPr>
      <w:r w:rsidRPr="00541723">
        <w:rPr>
          <w:szCs w:val="22"/>
        </w:rPr>
        <w:t>Role: Co-investigator</w:t>
      </w:r>
    </w:p>
    <w:p w14:paraId="4B54AFA4" w14:textId="77777777" w:rsidR="00F968AF" w:rsidRPr="00541723" w:rsidRDefault="00F968AF" w:rsidP="008E6936">
      <w:pPr>
        <w:pStyle w:val="DataField11pt-Single"/>
        <w:tabs>
          <w:tab w:val="left" w:pos="7110"/>
          <w:tab w:val="left" w:pos="7200"/>
        </w:tabs>
        <w:rPr>
          <w:szCs w:val="22"/>
          <w:u w:val="single"/>
        </w:rPr>
      </w:pPr>
    </w:p>
    <w:p w14:paraId="55ABB692" w14:textId="77777777" w:rsidR="00F16532" w:rsidRPr="00541723" w:rsidRDefault="00F16532" w:rsidP="00F16532">
      <w:pPr>
        <w:pStyle w:val="DataField11pt-Single"/>
        <w:tabs>
          <w:tab w:val="left" w:pos="6570"/>
          <w:tab w:val="left" w:pos="7110"/>
        </w:tabs>
        <w:rPr>
          <w:szCs w:val="22"/>
        </w:rPr>
      </w:pPr>
      <w:r w:rsidRPr="00541723">
        <w:rPr>
          <w:szCs w:val="22"/>
        </w:rPr>
        <w:t>Milestone Pharmaceuticals (Hlatky)</w:t>
      </w:r>
      <w:r w:rsidRPr="00541723">
        <w:rPr>
          <w:szCs w:val="22"/>
        </w:rPr>
        <w:tab/>
      </w:r>
      <w:r w:rsidRPr="00541723">
        <w:rPr>
          <w:szCs w:val="22"/>
        </w:rPr>
        <w:tab/>
      </w:r>
      <w:r w:rsidRPr="00541723">
        <w:rPr>
          <w:szCs w:val="22"/>
        </w:rPr>
        <w:tab/>
      </w:r>
      <w:r w:rsidRPr="00541723">
        <w:rPr>
          <w:szCs w:val="22"/>
        </w:rPr>
        <w:tab/>
        <w:t>9/1/16-8/31/17</w:t>
      </w:r>
    </w:p>
    <w:p w14:paraId="3787EED5" w14:textId="04D35E81" w:rsidR="00F16532" w:rsidRPr="00541723" w:rsidRDefault="00F16532" w:rsidP="00F16532">
      <w:pPr>
        <w:pStyle w:val="DataField11pt-Single"/>
        <w:tabs>
          <w:tab w:val="left" w:pos="6570"/>
        </w:tabs>
        <w:rPr>
          <w:szCs w:val="22"/>
        </w:rPr>
      </w:pPr>
      <w:r w:rsidRPr="00541723">
        <w:rPr>
          <w:szCs w:val="22"/>
        </w:rPr>
        <w:t>Population-Based Risk and Epidemiology of Paroxysmal Supraventricular Tachycardias (PREEMPT) Study</w:t>
      </w:r>
      <w:r w:rsidRPr="00541723">
        <w:rPr>
          <w:szCs w:val="22"/>
        </w:rPr>
        <w:tab/>
      </w:r>
      <w:r w:rsidRPr="00541723">
        <w:rPr>
          <w:szCs w:val="22"/>
        </w:rPr>
        <w:tab/>
      </w:r>
    </w:p>
    <w:p w14:paraId="74E23B84" w14:textId="77777777" w:rsidR="00F16532" w:rsidRPr="00541723" w:rsidRDefault="00F16532" w:rsidP="00F16532">
      <w:pPr>
        <w:pStyle w:val="DataField11pt-Single"/>
        <w:tabs>
          <w:tab w:val="left" w:pos="6570"/>
        </w:tabs>
        <w:rPr>
          <w:szCs w:val="22"/>
        </w:rPr>
      </w:pPr>
      <w:r w:rsidRPr="00541723">
        <w:rPr>
          <w:szCs w:val="22"/>
        </w:rPr>
        <w:t xml:space="preserve">  </w:t>
      </w:r>
    </w:p>
    <w:p w14:paraId="26122480" w14:textId="77777777" w:rsidR="00F16532" w:rsidRPr="00541723" w:rsidRDefault="00F16532" w:rsidP="00F16532">
      <w:pPr>
        <w:pStyle w:val="DataField11pt-Single"/>
        <w:tabs>
          <w:tab w:val="left" w:pos="6570"/>
        </w:tabs>
        <w:rPr>
          <w:szCs w:val="22"/>
        </w:rPr>
      </w:pPr>
      <w:r w:rsidRPr="00541723">
        <w:rPr>
          <w:szCs w:val="22"/>
        </w:rPr>
        <w:t>The major goal of this study is to establish the population prevalence of paroxysmal supraventricular tachycardia by different mechanisms.</w:t>
      </w:r>
    </w:p>
    <w:p w14:paraId="3D6C194F" w14:textId="21938D81" w:rsidR="008E6936" w:rsidRPr="00541723" w:rsidRDefault="00F16532" w:rsidP="00234FAE">
      <w:pPr>
        <w:pStyle w:val="DataField11pt-Single"/>
        <w:tabs>
          <w:tab w:val="left" w:pos="6570"/>
        </w:tabs>
        <w:rPr>
          <w:szCs w:val="22"/>
          <w:u w:val="single"/>
        </w:rPr>
      </w:pPr>
      <w:r w:rsidRPr="00541723">
        <w:rPr>
          <w:szCs w:val="22"/>
        </w:rPr>
        <w:t>Role:  Principal Investigator</w:t>
      </w:r>
    </w:p>
    <w:p w14:paraId="131FEA54" w14:textId="0D0664C0" w:rsidR="002958CD" w:rsidRPr="00541723" w:rsidRDefault="002958CD" w:rsidP="008E6936">
      <w:pPr>
        <w:tabs>
          <w:tab w:val="left" w:pos="6570"/>
          <w:tab w:val="left" w:pos="7110"/>
        </w:tabs>
        <w:rPr>
          <w:rStyle w:val="Strong"/>
          <w:b w:val="0"/>
          <w:szCs w:val="22"/>
        </w:rPr>
      </w:pPr>
    </w:p>
    <w:sectPr w:rsidR="002958CD" w:rsidRPr="00541723" w:rsidSect="005672AF">
      <w:headerReference w:type="default" r:id="rId12"/>
      <w:type w:val="continuous"/>
      <w:pgSz w:w="12240" w:h="15840" w:code="1"/>
      <w:pgMar w:top="738" w:right="720" w:bottom="81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DF2AC" w14:textId="77777777" w:rsidR="00A4141F" w:rsidRDefault="00A4141F">
      <w:r>
        <w:separator/>
      </w:r>
    </w:p>
  </w:endnote>
  <w:endnote w:type="continuationSeparator" w:id="0">
    <w:p w14:paraId="1B562BCA" w14:textId="77777777" w:rsidR="00A4141F" w:rsidRDefault="00A41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500000000020000"/>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Times">
    <w:panose1 w:val="0000050000000002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altName w:val="Calibr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4AFA7" w14:textId="77777777" w:rsidR="00A4141F" w:rsidRDefault="00A4141F">
      <w:r>
        <w:separator/>
      </w:r>
    </w:p>
  </w:footnote>
  <w:footnote w:type="continuationSeparator" w:id="0">
    <w:p w14:paraId="7FF4235C" w14:textId="77777777" w:rsidR="00A4141F" w:rsidRDefault="00A41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9E9A9" w14:textId="77777777" w:rsidR="005672AF" w:rsidRDefault="005672AF" w:rsidP="005672AF">
    <w:pPr>
      <w:pStyle w:val="Header"/>
      <w:jc w:val="right"/>
      <w:rPr>
        <w:sz w:val="18"/>
        <w:szCs w:val="18"/>
      </w:rPr>
    </w:pPr>
  </w:p>
  <w:p w14:paraId="21783B9D" w14:textId="77777777" w:rsidR="005672AF" w:rsidRDefault="005672AF" w:rsidP="005672AF">
    <w:pPr>
      <w:pStyle w:val="Header"/>
      <w:jc w:val="right"/>
      <w:rPr>
        <w:sz w:val="18"/>
        <w:szCs w:val="18"/>
      </w:rPr>
    </w:pPr>
  </w:p>
  <w:p w14:paraId="69DA813D" w14:textId="77777777" w:rsidR="005672AF" w:rsidRDefault="005672AF" w:rsidP="005672AF">
    <w:pPr>
      <w:pStyle w:val="Header"/>
      <w:jc w:val="right"/>
      <w:rPr>
        <w:sz w:val="18"/>
        <w:szCs w:val="18"/>
      </w:rPr>
    </w:pPr>
  </w:p>
  <w:p w14:paraId="2A711255" w14:textId="1C93B6DA" w:rsidR="00E127A1" w:rsidRPr="005672AF" w:rsidRDefault="005672AF" w:rsidP="005672AF">
    <w:pPr>
      <w:pStyle w:val="Header"/>
      <w:jc w:val="right"/>
      <w:rPr>
        <w:sz w:val="16"/>
        <w:szCs w:val="16"/>
      </w:rPr>
    </w:pPr>
    <w:r w:rsidRPr="005672AF">
      <w:rPr>
        <w:sz w:val="16"/>
        <w:szCs w:val="16"/>
      </w:rPr>
      <w:t>OMB No. 0925-0001 and 0925-0002 (Rev. 09/17 Approved Through 03/31/2020)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3"/>
  </w:num>
  <w:num w:numId="13">
    <w:abstractNumId w:val="11"/>
  </w:num>
  <w:num w:numId="14">
    <w:abstractNumId w:val="16"/>
  </w:num>
  <w:num w:numId="15">
    <w:abstractNumId w:val="14"/>
  </w:num>
  <w:num w:numId="16">
    <w:abstractNumId w:val="15"/>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44FD0"/>
    <w:rsid w:val="000539E2"/>
    <w:rsid w:val="00067621"/>
    <w:rsid w:val="00090541"/>
    <w:rsid w:val="00093D11"/>
    <w:rsid w:val="000E17F0"/>
    <w:rsid w:val="000E1AE3"/>
    <w:rsid w:val="000E3BEC"/>
    <w:rsid w:val="001002D7"/>
    <w:rsid w:val="00101ADE"/>
    <w:rsid w:val="00122EB3"/>
    <w:rsid w:val="00132CA6"/>
    <w:rsid w:val="00134D70"/>
    <w:rsid w:val="00140634"/>
    <w:rsid w:val="00140CD5"/>
    <w:rsid w:val="00144E68"/>
    <w:rsid w:val="0014571A"/>
    <w:rsid w:val="00161587"/>
    <w:rsid w:val="001651E2"/>
    <w:rsid w:val="00170D87"/>
    <w:rsid w:val="00177AFD"/>
    <w:rsid w:val="00177D49"/>
    <w:rsid w:val="00185BEE"/>
    <w:rsid w:val="00191336"/>
    <w:rsid w:val="001C065C"/>
    <w:rsid w:val="001E0262"/>
    <w:rsid w:val="001E1D96"/>
    <w:rsid w:val="00234FAE"/>
    <w:rsid w:val="002364A0"/>
    <w:rsid w:val="002506F6"/>
    <w:rsid w:val="00255308"/>
    <w:rsid w:val="00260255"/>
    <w:rsid w:val="0028051C"/>
    <w:rsid w:val="002958CD"/>
    <w:rsid w:val="00295FCB"/>
    <w:rsid w:val="002B7443"/>
    <w:rsid w:val="002C370C"/>
    <w:rsid w:val="002D5942"/>
    <w:rsid w:val="002D7520"/>
    <w:rsid w:val="002E5125"/>
    <w:rsid w:val="00303352"/>
    <w:rsid w:val="00311B87"/>
    <w:rsid w:val="00321A19"/>
    <w:rsid w:val="00345157"/>
    <w:rsid w:val="0035045F"/>
    <w:rsid w:val="0035456F"/>
    <w:rsid w:val="0037667F"/>
    <w:rsid w:val="003805FA"/>
    <w:rsid w:val="00382AB6"/>
    <w:rsid w:val="00383712"/>
    <w:rsid w:val="003865B6"/>
    <w:rsid w:val="00391C57"/>
    <w:rsid w:val="003957D8"/>
    <w:rsid w:val="00397ACF"/>
    <w:rsid w:val="003C2647"/>
    <w:rsid w:val="003C3B03"/>
    <w:rsid w:val="003C62D6"/>
    <w:rsid w:val="003D2399"/>
    <w:rsid w:val="003E455F"/>
    <w:rsid w:val="003F6A45"/>
    <w:rsid w:val="003F7DB5"/>
    <w:rsid w:val="00406283"/>
    <w:rsid w:val="00406EDE"/>
    <w:rsid w:val="00413044"/>
    <w:rsid w:val="00424E9A"/>
    <w:rsid w:val="00432346"/>
    <w:rsid w:val="00444BE6"/>
    <w:rsid w:val="00447F3A"/>
    <w:rsid w:val="00467360"/>
    <w:rsid w:val="004729C3"/>
    <w:rsid w:val="00473D91"/>
    <w:rsid w:val="004759D9"/>
    <w:rsid w:val="0049068A"/>
    <w:rsid w:val="00490E7E"/>
    <w:rsid w:val="00491ED0"/>
    <w:rsid w:val="0049279C"/>
    <w:rsid w:val="00497CAE"/>
    <w:rsid w:val="004A3285"/>
    <w:rsid w:val="004A3FC8"/>
    <w:rsid w:val="004C596F"/>
    <w:rsid w:val="004D6793"/>
    <w:rsid w:val="005008F1"/>
    <w:rsid w:val="00503B57"/>
    <w:rsid w:val="005145BB"/>
    <w:rsid w:val="00515B7D"/>
    <w:rsid w:val="00517BFD"/>
    <w:rsid w:val="00541723"/>
    <w:rsid w:val="0054471F"/>
    <w:rsid w:val="005461F3"/>
    <w:rsid w:val="00547118"/>
    <w:rsid w:val="00547AC9"/>
    <w:rsid w:val="00553061"/>
    <w:rsid w:val="00560F45"/>
    <w:rsid w:val="005672AF"/>
    <w:rsid w:val="00573264"/>
    <w:rsid w:val="00585CE0"/>
    <w:rsid w:val="00592740"/>
    <w:rsid w:val="005969AD"/>
    <w:rsid w:val="005C2BDD"/>
    <w:rsid w:val="005C2CF8"/>
    <w:rsid w:val="005C2F09"/>
    <w:rsid w:val="005C47A8"/>
    <w:rsid w:val="005D3FD0"/>
    <w:rsid w:val="005D734F"/>
    <w:rsid w:val="005E406E"/>
    <w:rsid w:val="005E51DF"/>
    <w:rsid w:val="005E7718"/>
    <w:rsid w:val="005F5F51"/>
    <w:rsid w:val="00601C69"/>
    <w:rsid w:val="0061645E"/>
    <w:rsid w:val="00616A76"/>
    <w:rsid w:val="00616BCC"/>
    <w:rsid w:val="00616E64"/>
    <w:rsid w:val="00622BBC"/>
    <w:rsid w:val="00624261"/>
    <w:rsid w:val="00646AF9"/>
    <w:rsid w:val="00656AB8"/>
    <w:rsid w:val="006609B6"/>
    <w:rsid w:val="0068699D"/>
    <w:rsid w:val="006A353C"/>
    <w:rsid w:val="006A56FC"/>
    <w:rsid w:val="006B2D1C"/>
    <w:rsid w:val="006C1E1F"/>
    <w:rsid w:val="006C6EF5"/>
    <w:rsid w:val="006D4E6A"/>
    <w:rsid w:val="006E2AA7"/>
    <w:rsid w:val="006E6FB5"/>
    <w:rsid w:val="006F3DC2"/>
    <w:rsid w:val="007050F5"/>
    <w:rsid w:val="0071140F"/>
    <w:rsid w:val="00722C8F"/>
    <w:rsid w:val="0072534F"/>
    <w:rsid w:val="00735354"/>
    <w:rsid w:val="0076300F"/>
    <w:rsid w:val="00763DE9"/>
    <w:rsid w:val="007771D3"/>
    <w:rsid w:val="00780B80"/>
    <w:rsid w:val="00781234"/>
    <w:rsid w:val="007858CF"/>
    <w:rsid w:val="00793E9E"/>
    <w:rsid w:val="007A4CBA"/>
    <w:rsid w:val="007B7AF3"/>
    <w:rsid w:val="007C7561"/>
    <w:rsid w:val="007E2249"/>
    <w:rsid w:val="007E5162"/>
    <w:rsid w:val="00804A6D"/>
    <w:rsid w:val="008073EB"/>
    <w:rsid w:val="008175AC"/>
    <w:rsid w:val="00820939"/>
    <w:rsid w:val="00832266"/>
    <w:rsid w:val="00834B4C"/>
    <w:rsid w:val="00840FDD"/>
    <w:rsid w:val="00843027"/>
    <w:rsid w:val="00845716"/>
    <w:rsid w:val="00856356"/>
    <w:rsid w:val="00873B95"/>
    <w:rsid w:val="00874EBC"/>
    <w:rsid w:val="00884C69"/>
    <w:rsid w:val="008B1BB8"/>
    <w:rsid w:val="008E38CA"/>
    <w:rsid w:val="008E6936"/>
    <w:rsid w:val="008F1A6B"/>
    <w:rsid w:val="00902A62"/>
    <w:rsid w:val="0090704A"/>
    <w:rsid w:val="009200E2"/>
    <w:rsid w:val="009211D3"/>
    <w:rsid w:val="00926A80"/>
    <w:rsid w:val="00933173"/>
    <w:rsid w:val="00934124"/>
    <w:rsid w:val="009433ED"/>
    <w:rsid w:val="00952A27"/>
    <w:rsid w:val="00957BCD"/>
    <w:rsid w:val="00981F51"/>
    <w:rsid w:val="00985299"/>
    <w:rsid w:val="009C2D2D"/>
    <w:rsid w:val="009D7E97"/>
    <w:rsid w:val="009E52CA"/>
    <w:rsid w:val="009F72E5"/>
    <w:rsid w:val="00A03FFA"/>
    <w:rsid w:val="00A04942"/>
    <w:rsid w:val="00A04B52"/>
    <w:rsid w:val="00A102D8"/>
    <w:rsid w:val="00A1469B"/>
    <w:rsid w:val="00A14EF5"/>
    <w:rsid w:val="00A26D0F"/>
    <w:rsid w:val="00A32AE1"/>
    <w:rsid w:val="00A4141F"/>
    <w:rsid w:val="00A42D9B"/>
    <w:rsid w:val="00A55D1D"/>
    <w:rsid w:val="00A63D7C"/>
    <w:rsid w:val="00A73716"/>
    <w:rsid w:val="00A7514C"/>
    <w:rsid w:val="00A8122C"/>
    <w:rsid w:val="00A83312"/>
    <w:rsid w:val="00AC337B"/>
    <w:rsid w:val="00AE41C4"/>
    <w:rsid w:val="00B1500F"/>
    <w:rsid w:val="00B572C9"/>
    <w:rsid w:val="00BC5B7F"/>
    <w:rsid w:val="00BF473B"/>
    <w:rsid w:val="00C02532"/>
    <w:rsid w:val="00C05C55"/>
    <w:rsid w:val="00C076C6"/>
    <w:rsid w:val="00C1247F"/>
    <w:rsid w:val="00C137DA"/>
    <w:rsid w:val="00C158AF"/>
    <w:rsid w:val="00C3113F"/>
    <w:rsid w:val="00C3434E"/>
    <w:rsid w:val="00C43040"/>
    <w:rsid w:val="00C4536F"/>
    <w:rsid w:val="00C46ADA"/>
    <w:rsid w:val="00C53C18"/>
    <w:rsid w:val="00C709F9"/>
    <w:rsid w:val="00C717CE"/>
    <w:rsid w:val="00C8072B"/>
    <w:rsid w:val="00C85025"/>
    <w:rsid w:val="00C918BD"/>
    <w:rsid w:val="00C94E59"/>
    <w:rsid w:val="00C95E7D"/>
    <w:rsid w:val="00CA680A"/>
    <w:rsid w:val="00CD12B9"/>
    <w:rsid w:val="00CE0951"/>
    <w:rsid w:val="00CF68A2"/>
    <w:rsid w:val="00D06964"/>
    <w:rsid w:val="00D3779E"/>
    <w:rsid w:val="00D523DF"/>
    <w:rsid w:val="00D5429F"/>
    <w:rsid w:val="00D64EA3"/>
    <w:rsid w:val="00D679E5"/>
    <w:rsid w:val="00D74391"/>
    <w:rsid w:val="00D7785A"/>
    <w:rsid w:val="00D83360"/>
    <w:rsid w:val="00D95A02"/>
    <w:rsid w:val="00DB1D92"/>
    <w:rsid w:val="00DB7B85"/>
    <w:rsid w:val="00DC6BD5"/>
    <w:rsid w:val="00DD31B4"/>
    <w:rsid w:val="00DE1B11"/>
    <w:rsid w:val="00DF685B"/>
    <w:rsid w:val="00DF7645"/>
    <w:rsid w:val="00E03611"/>
    <w:rsid w:val="00E047AD"/>
    <w:rsid w:val="00E127A1"/>
    <w:rsid w:val="00E20E6D"/>
    <w:rsid w:val="00E34A55"/>
    <w:rsid w:val="00E355C2"/>
    <w:rsid w:val="00E53B95"/>
    <w:rsid w:val="00E67A05"/>
    <w:rsid w:val="00E74AB7"/>
    <w:rsid w:val="00E81FE1"/>
    <w:rsid w:val="00E90203"/>
    <w:rsid w:val="00E9142E"/>
    <w:rsid w:val="00EA0405"/>
    <w:rsid w:val="00EB5AB1"/>
    <w:rsid w:val="00EB5EAB"/>
    <w:rsid w:val="00EE26EA"/>
    <w:rsid w:val="00EF4C32"/>
    <w:rsid w:val="00EF69CD"/>
    <w:rsid w:val="00F00DE0"/>
    <w:rsid w:val="00F02126"/>
    <w:rsid w:val="00F07AB3"/>
    <w:rsid w:val="00F16532"/>
    <w:rsid w:val="00F262AB"/>
    <w:rsid w:val="00F3184B"/>
    <w:rsid w:val="00F5787E"/>
    <w:rsid w:val="00F7284D"/>
    <w:rsid w:val="00F844CD"/>
    <w:rsid w:val="00F968AF"/>
    <w:rsid w:val="00FA00C6"/>
    <w:rsid w:val="00FB71E9"/>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4C3C21C1-43A6-476C-9F11-7C22354C2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tx">
    <w:name w:val="tx"/>
    <w:basedOn w:val="DefaultParagraphFont"/>
    <w:rsid w:val="00C3434E"/>
  </w:style>
  <w:style w:type="paragraph" w:styleId="Footer">
    <w:name w:val="footer"/>
    <w:basedOn w:val="Normal"/>
    <w:link w:val="FooterChar"/>
    <w:unhideWhenUsed/>
    <w:rsid w:val="005672AF"/>
    <w:pPr>
      <w:tabs>
        <w:tab w:val="center" w:pos="4680"/>
        <w:tab w:val="right" w:pos="9360"/>
      </w:tabs>
    </w:pPr>
  </w:style>
  <w:style w:type="character" w:customStyle="1" w:styleId="FooterChar">
    <w:name w:val="Footer Char"/>
    <w:basedOn w:val="DefaultParagraphFont"/>
    <w:link w:val="Footer"/>
    <w:rsid w:val="005672AF"/>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137663">
      <w:bodyDiv w:val="1"/>
      <w:marLeft w:val="0"/>
      <w:marRight w:val="0"/>
      <w:marTop w:val="0"/>
      <w:marBottom w:val="0"/>
      <w:divBdr>
        <w:top w:val="none" w:sz="0" w:space="0" w:color="auto"/>
        <w:left w:val="none" w:sz="0" w:space="0" w:color="auto"/>
        <w:bottom w:val="none" w:sz="0" w:space="0" w:color="auto"/>
        <w:right w:val="none" w:sz="0" w:space="0" w:color="auto"/>
      </w:divBdr>
      <w:divsChild>
        <w:div w:id="620384386">
          <w:marLeft w:val="0"/>
          <w:marRight w:val="0"/>
          <w:marTop w:val="0"/>
          <w:marBottom w:val="0"/>
          <w:divBdr>
            <w:top w:val="none" w:sz="0" w:space="0" w:color="auto"/>
            <w:left w:val="none" w:sz="0" w:space="0" w:color="auto"/>
            <w:bottom w:val="none" w:sz="0" w:space="0" w:color="auto"/>
            <w:right w:val="none" w:sz="0" w:space="0" w:color="auto"/>
          </w:divBdr>
        </w:div>
      </w:divsChild>
    </w:div>
    <w:div w:id="692996782">
      <w:bodyDiv w:val="1"/>
      <w:marLeft w:val="0"/>
      <w:marRight w:val="0"/>
      <w:marTop w:val="0"/>
      <w:marBottom w:val="0"/>
      <w:divBdr>
        <w:top w:val="none" w:sz="0" w:space="0" w:color="auto"/>
        <w:left w:val="none" w:sz="0" w:space="0" w:color="auto"/>
        <w:bottom w:val="none" w:sz="0" w:space="0" w:color="auto"/>
        <w:right w:val="none" w:sz="0" w:space="0" w:color="auto"/>
      </w:divBdr>
      <w:divsChild>
        <w:div w:id="1276985883">
          <w:marLeft w:val="0"/>
          <w:marRight w:val="0"/>
          <w:marTop w:val="0"/>
          <w:marBottom w:val="0"/>
          <w:divBdr>
            <w:top w:val="none" w:sz="0" w:space="0" w:color="auto"/>
            <w:left w:val="none" w:sz="0" w:space="0" w:color="auto"/>
            <w:bottom w:val="none" w:sz="0" w:space="0" w:color="auto"/>
            <w:right w:val="none" w:sz="0" w:space="0" w:color="auto"/>
          </w:divBdr>
        </w:div>
      </w:divsChild>
    </w:div>
    <w:div w:id="103285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cbi.nlm.nih.gov/sites/myncbi/mark.hlatky.1/bibliography/48218669/public/?sort=date&amp;direction=ascendin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9EB521-B3A7-AC40-A458-910C30F28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2333</Words>
  <Characters>13304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15606</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Mark A Hlatky</cp:lastModifiedBy>
  <cp:revision>2</cp:revision>
  <cp:lastPrinted>2019-01-08T22:58:00Z</cp:lastPrinted>
  <dcterms:created xsi:type="dcterms:W3CDTF">2019-01-10T22:36:00Z</dcterms:created>
  <dcterms:modified xsi:type="dcterms:W3CDTF">2019-01-10T22:36:00Z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