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185" w:rsidRPr="00B00133" w:rsidRDefault="00812185" w:rsidP="00D825A1">
      <w:pPr>
        <w:pStyle w:val="Title"/>
        <w:rPr>
          <w:rFonts w:ascii="Times New Roman" w:hAnsi="Times New Roman" w:cs="Times New Roman"/>
          <w:sz w:val="24"/>
          <w:szCs w:val="24"/>
        </w:rPr>
      </w:pPr>
      <w:r w:rsidRPr="00B00133">
        <w:rPr>
          <w:rFonts w:ascii="Times New Roman" w:hAnsi="Times New Roman" w:cs="Times New Roman"/>
          <w:sz w:val="24"/>
          <w:szCs w:val="24"/>
        </w:rPr>
        <w:t>BIOGRAPHICAL SKETCH</w:t>
      </w:r>
    </w:p>
    <w:p w:rsidR="00812185" w:rsidRPr="00B00133" w:rsidRDefault="00812185" w:rsidP="00812185">
      <w:pPr>
        <w:pStyle w:val="FormFieldCaption1"/>
        <w:pBdr>
          <w:between w:val="single" w:sz="4" w:space="1" w:color="auto"/>
        </w:pBdr>
        <w:rPr>
          <w:rFonts w:ascii="Times New Roman" w:hAnsi="Times New Roman" w:cs="Times New Roman"/>
          <w:sz w:val="24"/>
          <w:szCs w:val="24"/>
        </w:rPr>
      </w:pPr>
      <w:r w:rsidRPr="00B00133">
        <w:rPr>
          <w:rFonts w:ascii="Times New Roman" w:hAnsi="Times New Roman" w:cs="Times New Roman"/>
          <w:sz w:val="24"/>
          <w:szCs w:val="24"/>
        </w:rPr>
        <w:t>NAME:</w:t>
      </w:r>
      <w:r w:rsidR="00046671">
        <w:rPr>
          <w:rFonts w:ascii="Times New Roman" w:hAnsi="Times New Roman" w:cs="Times New Roman"/>
          <w:sz w:val="24"/>
          <w:szCs w:val="24"/>
        </w:rPr>
        <w:t xml:space="preserve">  Juliana Barr, MD</w:t>
      </w:r>
      <w:r w:rsidR="007E471E">
        <w:rPr>
          <w:rFonts w:ascii="Times New Roman" w:hAnsi="Times New Roman" w:cs="Times New Roman"/>
          <w:sz w:val="24"/>
          <w:szCs w:val="24"/>
        </w:rPr>
        <w:t>, FCCM</w:t>
      </w:r>
    </w:p>
    <w:p w:rsidR="003E1568" w:rsidRPr="00B00133" w:rsidRDefault="00F304DA" w:rsidP="00812185">
      <w:pPr>
        <w:pStyle w:val="FormFieldCaption1"/>
        <w:pBdr>
          <w:between w:val="single" w:sz="4" w:space="1" w:color="auto"/>
        </w:pBdr>
        <w:rPr>
          <w:rFonts w:ascii="Times New Roman" w:hAnsi="Times New Roman" w:cs="Times New Roman"/>
          <w:sz w:val="24"/>
          <w:szCs w:val="24"/>
        </w:rPr>
      </w:pPr>
      <w:r>
        <w:rPr>
          <w:rFonts w:ascii="Times New Roman" w:hAnsi="Times New Roman" w:cs="Times New Roman"/>
          <w:sz w:val="24"/>
          <w:szCs w:val="24"/>
        </w:rPr>
        <w:t>eRA COMMONS USER NAME</w:t>
      </w:r>
      <w:r w:rsidR="003E1568" w:rsidRPr="00B00133">
        <w:rPr>
          <w:rFonts w:ascii="Times New Roman" w:hAnsi="Times New Roman" w:cs="Times New Roman"/>
          <w:sz w:val="24"/>
          <w:szCs w:val="24"/>
        </w:rPr>
        <w:t>:</w:t>
      </w:r>
      <w:r w:rsidR="007E471E">
        <w:rPr>
          <w:rFonts w:ascii="Times New Roman" w:hAnsi="Times New Roman" w:cs="Times New Roman"/>
          <w:sz w:val="24"/>
          <w:szCs w:val="24"/>
        </w:rPr>
        <w:t xml:space="preserve"> (N/A)</w:t>
      </w:r>
    </w:p>
    <w:p w:rsidR="007E471E" w:rsidRPr="007E471E" w:rsidRDefault="00812185" w:rsidP="007E471E">
      <w:pPr>
        <w:pStyle w:val="FormFieldCaption1"/>
        <w:pBdr>
          <w:between w:val="single" w:sz="4" w:space="1" w:color="auto"/>
        </w:pBdr>
        <w:rPr>
          <w:rFonts w:ascii="Times New Roman" w:hAnsi="Times New Roman" w:cs="Times New Roman"/>
          <w:sz w:val="24"/>
          <w:szCs w:val="24"/>
        </w:rPr>
      </w:pPr>
      <w:r w:rsidRPr="00B00133">
        <w:rPr>
          <w:rFonts w:ascii="Times New Roman" w:hAnsi="Times New Roman" w:cs="Times New Roman"/>
          <w:sz w:val="24"/>
          <w:szCs w:val="24"/>
        </w:rPr>
        <w:t>POSITION TITLE:</w:t>
      </w:r>
      <w:r w:rsidR="007E471E">
        <w:rPr>
          <w:rFonts w:ascii="Times New Roman" w:hAnsi="Times New Roman" w:cs="Times New Roman"/>
          <w:sz w:val="24"/>
          <w:szCs w:val="24"/>
        </w:rPr>
        <w:t xml:space="preserve">  </w:t>
      </w:r>
      <w:r w:rsidR="007E471E" w:rsidRPr="007E471E">
        <w:rPr>
          <w:rFonts w:ascii="Times New Roman" w:hAnsi="Times New Roman" w:cs="Times New Roman"/>
          <w:sz w:val="24"/>
          <w:szCs w:val="24"/>
        </w:rPr>
        <w:t>Associate Professor of Anesthesia, Stanford University School of Medicine</w:t>
      </w:r>
      <w:r w:rsidR="007E471E">
        <w:rPr>
          <w:rFonts w:ascii="Times New Roman" w:hAnsi="Times New Roman" w:cs="Times New Roman"/>
          <w:sz w:val="24"/>
          <w:szCs w:val="24"/>
        </w:rPr>
        <w:t>, Stanford, CA;</w:t>
      </w:r>
      <w:r w:rsidR="004233BD">
        <w:rPr>
          <w:rFonts w:ascii="Times New Roman" w:hAnsi="Times New Roman" w:cs="Times New Roman"/>
          <w:sz w:val="24"/>
          <w:szCs w:val="24"/>
        </w:rPr>
        <w:t xml:space="preserve"> Staff Anesthesiologist and </w:t>
      </w:r>
      <w:r w:rsidR="007E471E" w:rsidRPr="007E471E">
        <w:rPr>
          <w:rFonts w:ascii="Times New Roman" w:hAnsi="Times New Roman" w:cs="Times New Roman"/>
          <w:sz w:val="24"/>
          <w:szCs w:val="24"/>
        </w:rPr>
        <w:t>Intensivist,</w:t>
      </w:r>
      <w:r w:rsidR="007E471E">
        <w:rPr>
          <w:rFonts w:ascii="Times New Roman" w:hAnsi="Times New Roman" w:cs="Times New Roman"/>
          <w:sz w:val="24"/>
          <w:szCs w:val="24"/>
        </w:rPr>
        <w:t xml:space="preserve"> </w:t>
      </w:r>
      <w:r w:rsidR="007E471E" w:rsidRPr="007E471E">
        <w:rPr>
          <w:rFonts w:ascii="Times New Roman" w:hAnsi="Times New Roman" w:cs="Times New Roman"/>
          <w:sz w:val="24"/>
          <w:szCs w:val="24"/>
        </w:rPr>
        <w:t>VA Palo Alto Health Care System</w:t>
      </w:r>
    </w:p>
    <w:p w:rsidR="00812185" w:rsidRPr="00B00133" w:rsidRDefault="00812185" w:rsidP="003E1568">
      <w:pPr>
        <w:pStyle w:val="FormFieldCaption1"/>
        <w:pBdr>
          <w:between w:val="single" w:sz="4" w:space="1" w:color="auto"/>
        </w:pBdr>
        <w:rPr>
          <w:rFonts w:ascii="Times New Roman" w:hAnsi="Times New Roman" w:cs="Times New Roman"/>
          <w:sz w:val="24"/>
          <w:szCs w:val="24"/>
        </w:rPr>
      </w:pPr>
      <w:r w:rsidRPr="00B00133">
        <w:rPr>
          <w:rFonts w:ascii="Times New Roman" w:hAnsi="Times New Roman" w:cs="Times New Roman"/>
          <w:sz w:val="24"/>
          <w:szCs w:val="24"/>
        </w:rPr>
        <w:t xml:space="preserve">EDUCATION/TRAINING </w:t>
      </w:r>
    </w:p>
    <w:tbl>
      <w:tblPr>
        <w:tblStyle w:val="TableGrid"/>
        <w:tblW w:w="9301" w:type="dxa"/>
        <w:tblBorders>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98"/>
        <w:gridCol w:w="1404"/>
        <w:gridCol w:w="1504"/>
        <w:gridCol w:w="2095"/>
      </w:tblGrid>
      <w:tr w:rsidR="00D825A1" w:rsidRPr="00073EB9" w:rsidTr="00B00133">
        <w:trPr>
          <w:cantSplit/>
          <w:trHeight w:val="913"/>
          <w:tblHeader/>
        </w:trPr>
        <w:tc>
          <w:tcPr>
            <w:tcW w:w="4298" w:type="dxa"/>
            <w:tcBorders>
              <w:top w:val="single" w:sz="4" w:space="0" w:color="auto"/>
              <w:bottom w:val="single" w:sz="4" w:space="0" w:color="auto"/>
            </w:tcBorders>
            <w:vAlign w:val="center"/>
          </w:tcPr>
          <w:p w:rsidR="00D825A1" w:rsidRPr="00B00133" w:rsidRDefault="00D825A1" w:rsidP="00E37E57">
            <w:pPr>
              <w:pStyle w:val="FormFieldCaption"/>
              <w:jc w:val="center"/>
              <w:rPr>
                <w:rFonts w:ascii="Times New Roman" w:hAnsi="Times New Roman" w:cs="Times New Roman"/>
                <w:sz w:val="24"/>
                <w:szCs w:val="24"/>
              </w:rPr>
            </w:pPr>
            <w:r w:rsidRPr="00B00133">
              <w:rPr>
                <w:rFonts w:ascii="Times New Roman" w:hAnsi="Times New Roman" w:cs="Times New Roman"/>
                <w:sz w:val="24"/>
                <w:szCs w:val="24"/>
              </w:rPr>
              <w:t>INSTITUTION AND LOCATION</w:t>
            </w:r>
          </w:p>
        </w:tc>
        <w:tc>
          <w:tcPr>
            <w:tcW w:w="1404" w:type="dxa"/>
            <w:tcBorders>
              <w:top w:val="single" w:sz="4" w:space="0" w:color="auto"/>
              <w:bottom w:val="single" w:sz="4" w:space="0" w:color="auto"/>
            </w:tcBorders>
            <w:vAlign w:val="center"/>
          </w:tcPr>
          <w:p w:rsidR="00D825A1" w:rsidRPr="00B00133" w:rsidRDefault="00D825A1" w:rsidP="00F304DA">
            <w:pPr>
              <w:pStyle w:val="FormFieldCaption"/>
              <w:jc w:val="center"/>
              <w:rPr>
                <w:rFonts w:ascii="Times New Roman" w:hAnsi="Times New Roman" w:cs="Times New Roman"/>
                <w:sz w:val="24"/>
                <w:szCs w:val="24"/>
              </w:rPr>
            </w:pPr>
            <w:r w:rsidRPr="00B00133">
              <w:rPr>
                <w:rFonts w:ascii="Times New Roman" w:hAnsi="Times New Roman" w:cs="Times New Roman"/>
                <w:sz w:val="24"/>
                <w:szCs w:val="24"/>
              </w:rPr>
              <w:t>DEGREE</w:t>
            </w:r>
          </w:p>
        </w:tc>
        <w:tc>
          <w:tcPr>
            <w:tcW w:w="1504" w:type="dxa"/>
            <w:tcBorders>
              <w:top w:val="single" w:sz="4" w:space="0" w:color="auto"/>
              <w:bottom w:val="single" w:sz="4" w:space="0" w:color="auto"/>
            </w:tcBorders>
            <w:vAlign w:val="center"/>
          </w:tcPr>
          <w:p w:rsidR="00D825A1" w:rsidRPr="00B00133" w:rsidRDefault="00240E97" w:rsidP="004233BD">
            <w:pPr>
              <w:pStyle w:val="FormFieldCaption"/>
              <w:jc w:val="center"/>
              <w:rPr>
                <w:rFonts w:ascii="Times New Roman" w:hAnsi="Times New Roman" w:cs="Times New Roman"/>
                <w:sz w:val="24"/>
                <w:szCs w:val="24"/>
              </w:rPr>
            </w:pPr>
            <w:r w:rsidRPr="00B00133">
              <w:rPr>
                <w:rFonts w:ascii="Times New Roman" w:hAnsi="Times New Roman" w:cs="Times New Roman"/>
                <w:sz w:val="24"/>
                <w:szCs w:val="24"/>
              </w:rPr>
              <w:t>Completion Date</w:t>
            </w:r>
          </w:p>
        </w:tc>
        <w:tc>
          <w:tcPr>
            <w:tcW w:w="2095" w:type="dxa"/>
            <w:tcBorders>
              <w:top w:val="single" w:sz="4" w:space="0" w:color="auto"/>
              <w:bottom w:val="single" w:sz="4" w:space="0" w:color="auto"/>
            </w:tcBorders>
            <w:vAlign w:val="center"/>
          </w:tcPr>
          <w:p w:rsidR="00D825A1" w:rsidRPr="00B00133" w:rsidRDefault="00D825A1" w:rsidP="004233BD">
            <w:pPr>
              <w:pStyle w:val="FormFieldCaption"/>
              <w:jc w:val="center"/>
              <w:rPr>
                <w:rFonts w:ascii="Times New Roman" w:hAnsi="Times New Roman" w:cs="Times New Roman"/>
                <w:sz w:val="24"/>
                <w:szCs w:val="24"/>
              </w:rPr>
            </w:pPr>
            <w:r w:rsidRPr="00B00133">
              <w:rPr>
                <w:rFonts w:ascii="Times New Roman" w:hAnsi="Times New Roman" w:cs="Times New Roman"/>
                <w:sz w:val="24"/>
                <w:szCs w:val="24"/>
              </w:rPr>
              <w:t>FIELD OF STUDY</w:t>
            </w:r>
          </w:p>
        </w:tc>
      </w:tr>
      <w:tr w:rsidR="007E471E" w:rsidRPr="007E471E" w:rsidTr="00B00133">
        <w:trPr>
          <w:cantSplit/>
          <w:trHeight w:val="326"/>
        </w:trPr>
        <w:tc>
          <w:tcPr>
            <w:tcW w:w="4298" w:type="dxa"/>
            <w:tcBorders>
              <w:top w:val="single" w:sz="4" w:space="0" w:color="auto"/>
            </w:tcBorders>
          </w:tcPr>
          <w:p w:rsidR="007E471E" w:rsidRPr="007E471E" w:rsidRDefault="007E471E" w:rsidP="001A0878">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r w:rsidRPr="007E471E">
              <w:rPr>
                <w:rFonts w:ascii="Times New Roman" w:hAnsi="Times New Roman"/>
                <w:sz w:val="24"/>
              </w:rPr>
              <w:t>University of Southern California, Los Angeles, CA</w:t>
            </w:r>
          </w:p>
          <w:p w:rsidR="007E471E" w:rsidRPr="007E471E" w:rsidRDefault="007E471E" w:rsidP="001A0878">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p>
        </w:tc>
        <w:tc>
          <w:tcPr>
            <w:tcW w:w="1404" w:type="dxa"/>
            <w:tcBorders>
              <w:top w:val="single" w:sz="4" w:space="0" w:color="auto"/>
            </w:tcBorders>
          </w:tcPr>
          <w:p w:rsidR="007E471E" w:rsidRPr="007E471E" w:rsidRDefault="007E471E" w:rsidP="00E37E57">
            <w:pPr>
              <w:pStyle w:val="FormFieldCaption"/>
              <w:rPr>
                <w:rFonts w:ascii="Times New Roman" w:hAnsi="Times New Roman" w:cs="Times New Roman"/>
                <w:sz w:val="24"/>
                <w:szCs w:val="24"/>
              </w:rPr>
            </w:pPr>
            <w:r w:rsidRPr="007E471E">
              <w:rPr>
                <w:rFonts w:ascii="Times New Roman" w:hAnsi="Times New Roman" w:cs="Times New Roman"/>
                <w:sz w:val="24"/>
                <w:szCs w:val="24"/>
              </w:rPr>
              <w:t>BS</w:t>
            </w:r>
          </w:p>
        </w:tc>
        <w:tc>
          <w:tcPr>
            <w:tcW w:w="1504" w:type="dxa"/>
            <w:tcBorders>
              <w:top w:val="single" w:sz="4" w:space="0" w:color="auto"/>
            </w:tcBorders>
          </w:tcPr>
          <w:p w:rsidR="007E471E" w:rsidRPr="007E471E" w:rsidRDefault="00F304DA" w:rsidP="00E37E57">
            <w:pPr>
              <w:pStyle w:val="FormFieldCaption"/>
              <w:rPr>
                <w:rFonts w:ascii="Times New Roman" w:hAnsi="Times New Roman" w:cs="Times New Roman"/>
                <w:sz w:val="24"/>
                <w:szCs w:val="24"/>
              </w:rPr>
            </w:pPr>
            <w:r>
              <w:rPr>
                <w:rFonts w:ascii="Times New Roman" w:hAnsi="Times New Roman" w:cs="Times New Roman"/>
                <w:sz w:val="24"/>
                <w:szCs w:val="24"/>
              </w:rPr>
              <w:t>06/</w:t>
            </w:r>
            <w:r w:rsidR="007E471E" w:rsidRPr="007E471E">
              <w:rPr>
                <w:rFonts w:ascii="Times New Roman" w:hAnsi="Times New Roman" w:cs="Times New Roman"/>
                <w:sz w:val="24"/>
                <w:szCs w:val="24"/>
              </w:rPr>
              <w:t>1980</w:t>
            </w:r>
          </w:p>
        </w:tc>
        <w:tc>
          <w:tcPr>
            <w:tcW w:w="2095" w:type="dxa"/>
            <w:tcBorders>
              <w:top w:val="single" w:sz="4" w:space="0" w:color="auto"/>
            </w:tcBorders>
          </w:tcPr>
          <w:p w:rsidR="007E471E" w:rsidRPr="007E471E" w:rsidRDefault="007E471E" w:rsidP="00E37E57">
            <w:pPr>
              <w:pStyle w:val="FormFieldCaption"/>
              <w:rPr>
                <w:rFonts w:ascii="Times New Roman" w:hAnsi="Times New Roman" w:cs="Times New Roman"/>
                <w:sz w:val="24"/>
                <w:szCs w:val="24"/>
              </w:rPr>
            </w:pPr>
            <w:r w:rsidRPr="007E471E">
              <w:rPr>
                <w:rFonts w:ascii="Times New Roman" w:hAnsi="Times New Roman" w:cs="Times New Roman"/>
                <w:sz w:val="24"/>
                <w:szCs w:val="24"/>
              </w:rPr>
              <w:t>Biomedical Engineering</w:t>
            </w:r>
          </w:p>
        </w:tc>
      </w:tr>
      <w:tr w:rsidR="007E471E" w:rsidRPr="007E471E" w:rsidTr="00B00133">
        <w:trPr>
          <w:cantSplit/>
          <w:trHeight w:val="326"/>
        </w:trPr>
        <w:tc>
          <w:tcPr>
            <w:tcW w:w="4298" w:type="dxa"/>
          </w:tcPr>
          <w:p w:rsidR="007E471E" w:rsidRPr="007E471E" w:rsidRDefault="007E471E" w:rsidP="001A0878">
            <w:pPr>
              <w:rPr>
                <w:rFonts w:ascii="Times New Roman" w:hAnsi="Times New Roman"/>
                <w:sz w:val="24"/>
              </w:rPr>
            </w:pPr>
            <w:r w:rsidRPr="007E471E">
              <w:rPr>
                <w:rFonts w:ascii="Times New Roman" w:hAnsi="Times New Roman"/>
                <w:sz w:val="24"/>
              </w:rPr>
              <w:t>Johns Hopkins University School of Medicine, Baltimore, MD</w:t>
            </w:r>
          </w:p>
          <w:p w:rsidR="007E471E" w:rsidRPr="007E471E" w:rsidRDefault="007E471E" w:rsidP="001A0878">
            <w:pPr>
              <w:rPr>
                <w:rFonts w:ascii="Times New Roman" w:hAnsi="Times New Roman"/>
                <w:sz w:val="24"/>
              </w:rPr>
            </w:pPr>
          </w:p>
        </w:tc>
        <w:tc>
          <w:tcPr>
            <w:tcW w:w="1404" w:type="dxa"/>
          </w:tcPr>
          <w:p w:rsidR="007E471E" w:rsidRPr="007E471E" w:rsidRDefault="007E471E" w:rsidP="00E37E57">
            <w:pPr>
              <w:pStyle w:val="FormFieldCaption"/>
              <w:rPr>
                <w:rFonts w:ascii="Times New Roman" w:hAnsi="Times New Roman" w:cs="Times New Roman"/>
                <w:sz w:val="24"/>
                <w:szCs w:val="24"/>
              </w:rPr>
            </w:pPr>
            <w:r>
              <w:rPr>
                <w:rFonts w:ascii="Times New Roman" w:hAnsi="Times New Roman" w:cs="Times New Roman"/>
                <w:sz w:val="24"/>
                <w:szCs w:val="24"/>
              </w:rPr>
              <w:t>MD</w:t>
            </w:r>
          </w:p>
        </w:tc>
        <w:tc>
          <w:tcPr>
            <w:tcW w:w="1504" w:type="dxa"/>
          </w:tcPr>
          <w:p w:rsidR="007E471E" w:rsidRPr="007E471E" w:rsidRDefault="00F304DA" w:rsidP="00E37E57">
            <w:pPr>
              <w:pStyle w:val="FormFieldCaption"/>
              <w:rPr>
                <w:rFonts w:ascii="Times New Roman" w:hAnsi="Times New Roman" w:cs="Times New Roman"/>
                <w:sz w:val="24"/>
                <w:szCs w:val="24"/>
              </w:rPr>
            </w:pPr>
            <w:r>
              <w:rPr>
                <w:rFonts w:ascii="Times New Roman" w:hAnsi="Times New Roman" w:cs="Times New Roman"/>
                <w:sz w:val="24"/>
                <w:szCs w:val="24"/>
              </w:rPr>
              <w:t>05/</w:t>
            </w:r>
            <w:r w:rsidR="007E471E">
              <w:rPr>
                <w:rFonts w:ascii="Times New Roman" w:hAnsi="Times New Roman" w:cs="Times New Roman"/>
                <w:sz w:val="24"/>
                <w:szCs w:val="24"/>
              </w:rPr>
              <w:t>1984</w:t>
            </w:r>
          </w:p>
        </w:tc>
        <w:tc>
          <w:tcPr>
            <w:tcW w:w="2095" w:type="dxa"/>
          </w:tcPr>
          <w:p w:rsidR="007E471E" w:rsidRPr="007E471E" w:rsidRDefault="007E471E" w:rsidP="00E37E57">
            <w:pPr>
              <w:pStyle w:val="FormFieldCaption"/>
              <w:rPr>
                <w:rFonts w:ascii="Times New Roman" w:hAnsi="Times New Roman" w:cs="Times New Roman"/>
                <w:sz w:val="24"/>
                <w:szCs w:val="24"/>
              </w:rPr>
            </w:pPr>
            <w:r>
              <w:rPr>
                <w:rFonts w:ascii="Times New Roman" w:hAnsi="Times New Roman" w:cs="Times New Roman"/>
                <w:sz w:val="24"/>
                <w:szCs w:val="24"/>
              </w:rPr>
              <w:t>Doctor of Medicine</w:t>
            </w:r>
          </w:p>
        </w:tc>
      </w:tr>
      <w:tr w:rsidR="007E471E" w:rsidRPr="007E471E" w:rsidTr="00B00133">
        <w:trPr>
          <w:cantSplit/>
          <w:trHeight w:val="326"/>
        </w:trPr>
        <w:tc>
          <w:tcPr>
            <w:tcW w:w="4298" w:type="dxa"/>
          </w:tcPr>
          <w:p w:rsidR="007E471E" w:rsidRPr="007E471E" w:rsidRDefault="007E471E" w:rsidP="001A0878">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r w:rsidRPr="007E471E">
              <w:rPr>
                <w:rFonts w:ascii="Times New Roman" w:hAnsi="Times New Roman"/>
                <w:sz w:val="24"/>
              </w:rPr>
              <w:t>University of Utah School of Medicine, Salt Lake City, UT</w:t>
            </w:r>
          </w:p>
          <w:p w:rsidR="007E471E" w:rsidRPr="007E471E" w:rsidRDefault="007E471E" w:rsidP="001A0878">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p>
        </w:tc>
        <w:tc>
          <w:tcPr>
            <w:tcW w:w="1404" w:type="dxa"/>
          </w:tcPr>
          <w:p w:rsidR="007E471E" w:rsidRPr="007E471E" w:rsidRDefault="004F4884" w:rsidP="00E37E57">
            <w:pPr>
              <w:pStyle w:val="FormFieldCaption"/>
              <w:rPr>
                <w:rFonts w:ascii="Times New Roman" w:hAnsi="Times New Roman" w:cs="Times New Roman"/>
                <w:sz w:val="24"/>
                <w:szCs w:val="24"/>
              </w:rPr>
            </w:pPr>
            <w:r>
              <w:rPr>
                <w:rFonts w:ascii="Times New Roman" w:hAnsi="Times New Roman" w:cs="Times New Roman"/>
                <w:sz w:val="24"/>
                <w:szCs w:val="24"/>
              </w:rPr>
              <w:t>Residency</w:t>
            </w:r>
          </w:p>
        </w:tc>
        <w:tc>
          <w:tcPr>
            <w:tcW w:w="1504" w:type="dxa"/>
          </w:tcPr>
          <w:p w:rsidR="007E471E" w:rsidRPr="007E471E" w:rsidRDefault="00F304DA" w:rsidP="00E37E57">
            <w:pPr>
              <w:pStyle w:val="FormFieldCaption"/>
              <w:rPr>
                <w:rFonts w:ascii="Times New Roman" w:hAnsi="Times New Roman" w:cs="Times New Roman"/>
                <w:sz w:val="24"/>
                <w:szCs w:val="24"/>
              </w:rPr>
            </w:pPr>
            <w:r>
              <w:rPr>
                <w:rFonts w:ascii="Times New Roman" w:hAnsi="Times New Roman" w:cs="Times New Roman"/>
                <w:sz w:val="24"/>
                <w:szCs w:val="24"/>
              </w:rPr>
              <w:t>06/</w:t>
            </w:r>
            <w:r w:rsidR="004F4884">
              <w:rPr>
                <w:rFonts w:ascii="Times New Roman" w:hAnsi="Times New Roman" w:cs="Times New Roman"/>
                <w:sz w:val="24"/>
                <w:szCs w:val="24"/>
              </w:rPr>
              <w:t>1987</w:t>
            </w:r>
          </w:p>
        </w:tc>
        <w:tc>
          <w:tcPr>
            <w:tcW w:w="2095" w:type="dxa"/>
          </w:tcPr>
          <w:p w:rsidR="007E471E" w:rsidRPr="007E471E" w:rsidRDefault="004F4884" w:rsidP="00E37E57">
            <w:pPr>
              <w:pStyle w:val="FormFieldCaption"/>
              <w:rPr>
                <w:rFonts w:ascii="Times New Roman" w:hAnsi="Times New Roman" w:cs="Times New Roman"/>
                <w:sz w:val="24"/>
                <w:szCs w:val="24"/>
              </w:rPr>
            </w:pPr>
            <w:r>
              <w:rPr>
                <w:rFonts w:ascii="Times New Roman" w:hAnsi="Times New Roman" w:cs="Times New Roman"/>
                <w:sz w:val="24"/>
                <w:szCs w:val="24"/>
              </w:rPr>
              <w:t>Internal Medicine</w:t>
            </w:r>
          </w:p>
        </w:tc>
      </w:tr>
      <w:tr w:rsidR="007E471E" w:rsidRPr="007E471E" w:rsidTr="00B00133">
        <w:trPr>
          <w:cantSplit/>
          <w:trHeight w:val="326"/>
        </w:trPr>
        <w:tc>
          <w:tcPr>
            <w:tcW w:w="4298" w:type="dxa"/>
          </w:tcPr>
          <w:p w:rsidR="007E471E" w:rsidRPr="007E471E" w:rsidRDefault="007E471E" w:rsidP="001A0878">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r w:rsidRPr="007E471E">
              <w:rPr>
                <w:rFonts w:ascii="Times New Roman" w:hAnsi="Times New Roman"/>
                <w:sz w:val="24"/>
              </w:rPr>
              <w:t>Stanford University School of Medicine, Stanford, CA</w:t>
            </w:r>
          </w:p>
          <w:p w:rsidR="007E471E" w:rsidRPr="007E471E" w:rsidRDefault="007E471E" w:rsidP="001A0878">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p>
        </w:tc>
        <w:tc>
          <w:tcPr>
            <w:tcW w:w="1404" w:type="dxa"/>
          </w:tcPr>
          <w:p w:rsidR="007E471E" w:rsidRPr="007E471E" w:rsidRDefault="004F4884" w:rsidP="00E37E57">
            <w:pPr>
              <w:pStyle w:val="FormFieldCaption"/>
              <w:rPr>
                <w:rFonts w:ascii="Times New Roman" w:hAnsi="Times New Roman" w:cs="Times New Roman"/>
                <w:sz w:val="24"/>
                <w:szCs w:val="24"/>
              </w:rPr>
            </w:pPr>
            <w:r>
              <w:rPr>
                <w:rFonts w:ascii="Times New Roman" w:hAnsi="Times New Roman" w:cs="Times New Roman"/>
                <w:sz w:val="24"/>
                <w:szCs w:val="24"/>
              </w:rPr>
              <w:t>Residency</w:t>
            </w:r>
          </w:p>
        </w:tc>
        <w:tc>
          <w:tcPr>
            <w:tcW w:w="1504" w:type="dxa"/>
          </w:tcPr>
          <w:p w:rsidR="007E471E" w:rsidRPr="007E471E" w:rsidRDefault="00F304DA" w:rsidP="00E37E57">
            <w:pPr>
              <w:pStyle w:val="FormFieldCaption"/>
              <w:rPr>
                <w:rFonts w:ascii="Times New Roman" w:hAnsi="Times New Roman" w:cs="Times New Roman"/>
                <w:sz w:val="24"/>
                <w:szCs w:val="24"/>
              </w:rPr>
            </w:pPr>
            <w:r>
              <w:rPr>
                <w:rFonts w:ascii="Times New Roman" w:hAnsi="Times New Roman" w:cs="Times New Roman"/>
                <w:sz w:val="24"/>
                <w:szCs w:val="24"/>
              </w:rPr>
              <w:t>06/</w:t>
            </w:r>
            <w:r w:rsidR="004F4884">
              <w:rPr>
                <w:rFonts w:ascii="Times New Roman" w:hAnsi="Times New Roman" w:cs="Times New Roman"/>
                <w:sz w:val="24"/>
                <w:szCs w:val="24"/>
              </w:rPr>
              <w:t>1990</w:t>
            </w:r>
          </w:p>
        </w:tc>
        <w:tc>
          <w:tcPr>
            <w:tcW w:w="2095" w:type="dxa"/>
          </w:tcPr>
          <w:p w:rsidR="007E471E" w:rsidRPr="007E471E" w:rsidRDefault="004F4884" w:rsidP="00E37E57">
            <w:pPr>
              <w:pStyle w:val="FormFieldCaption"/>
              <w:rPr>
                <w:rStyle w:val="CommentReference"/>
                <w:rFonts w:ascii="Times New Roman" w:hAnsi="Times New Roman" w:cs="Times New Roman"/>
                <w:sz w:val="24"/>
                <w:szCs w:val="24"/>
              </w:rPr>
            </w:pPr>
            <w:r>
              <w:rPr>
                <w:rStyle w:val="CommentReference"/>
                <w:rFonts w:ascii="Times New Roman" w:hAnsi="Times New Roman" w:cs="Times New Roman"/>
                <w:sz w:val="24"/>
                <w:szCs w:val="24"/>
              </w:rPr>
              <w:t>Anesthesiology</w:t>
            </w:r>
          </w:p>
        </w:tc>
      </w:tr>
      <w:tr w:rsidR="007E471E" w:rsidRPr="007E471E" w:rsidTr="00B00133">
        <w:trPr>
          <w:cantSplit/>
          <w:trHeight w:val="326"/>
        </w:trPr>
        <w:tc>
          <w:tcPr>
            <w:tcW w:w="4298" w:type="dxa"/>
          </w:tcPr>
          <w:p w:rsidR="004F4884" w:rsidRDefault="007E471E" w:rsidP="001A0878">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r w:rsidRPr="007E471E">
              <w:rPr>
                <w:rFonts w:ascii="Times New Roman" w:hAnsi="Times New Roman"/>
                <w:sz w:val="24"/>
              </w:rPr>
              <w:t>Stanford University School of Medicine, Stanford, CA</w:t>
            </w:r>
          </w:p>
          <w:p w:rsidR="004F4884" w:rsidRPr="007E471E" w:rsidRDefault="004F4884" w:rsidP="001A0878">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p>
        </w:tc>
        <w:tc>
          <w:tcPr>
            <w:tcW w:w="1404" w:type="dxa"/>
          </w:tcPr>
          <w:p w:rsidR="007E471E" w:rsidRDefault="004F4884" w:rsidP="00E37E57">
            <w:pPr>
              <w:pStyle w:val="FormFieldCaption"/>
              <w:rPr>
                <w:rFonts w:ascii="Times New Roman" w:hAnsi="Times New Roman" w:cs="Times New Roman"/>
                <w:sz w:val="24"/>
                <w:szCs w:val="24"/>
              </w:rPr>
            </w:pPr>
            <w:r>
              <w:rPr>
                <w:rFonts w:ascii="Times New Roman" w:hAnsi="Times New Roman" w:cs="Times New Roman"/>
                <w:sz w:val="24"/>
                <w:szCs w:val="24"/>
              </w:rPr>
              <w:t>Fellowship</w:t>
            </w:r>
          </w:p>
          <w:p w:rsidR="004F4884" w:rsidRPr="007E471E" w:rsidRDefault="004F4884" w:rsidP="00E37E57">
            <w:pPr>
              <w:pStyle w:val="FormFieldCaption"/>
              <w:rPr>
                <w:rFonts w:ascii="Times New Roman" w:hAnsi="Times New Roman" w:cs="Times New Roman"/>
                <w:sz w:val="24"/>
                <w:szCs w:val="24"/>
              </w:rPr>
            </w:pPr>
          </w:p>
        </w:tc>
        <w:tc>
          <w:tcPr>
            <w:tcW w:w="1504" w:type="dxa"/>
          </w:tcPr>
          <w:p w:rsidR="007E471E" w:rsidRDefault="00F304DA" w:rsidP="00E37E57">
            <w:pPr>
              <w:pStyle w:val="FormFieldCaption"/>
              <w:rPr>
                <w:rFonts w:ascii="Times New Roman" w:hAnsi="Times New Roman" w:cs="Times New Roman"/>
                <w:sz w:val="24"/>
                <w:szCs w:val="24"/>
              </w:rPr>
            </w:pPr>
            <w:r>
              <w:rPr>
                <w:rFonts w:ascii="Times New Roman" w:hAnsi="Times New Roman" w:cs="Times New Roman"/>
                <w:sz w:val="24"/>
                <w:szCs w:val="24"/>
              </w:rPr>
              <w:t>06/</w:t>
            </w:r>
            <w:r w:rsidR="004F4884">
              <w:rPr>
                <w:rFonts w:ascii="Times New Roman" w:hAnsi="Times New Roman" w:cs="Times New Roman"/>
                <w:sz w:val="24"/>
                <w:szCs w:val="24"/>
              </w:rPr>
              <w:t>1991</w:t>
            </w:r>
          </w:p>
          <w:p w:rsidR="004F4884" w:rsidRPr="007E471E" w:rsidRDefault="004F4884" w:rsidP="00E37E57">
            <w:pPr>
              <w:pStyle w:val="FormFieldCaption"/>
              <w:rPr>
                <w:rFonts w:ascii="Times New Roman" w:hAnsi="Times New Roman" w:cs="Times New Roman"/>
                <w:sz w:val="24"/>
                <w:szCs w:val="24"/>
              </w:rPr>
            </w:pPr>
          </w:p>
        </w:tc>
        <w:tc>
          <w:tcPr>
            <w:tcW w:w="2095" w:type="dxa"/>
          </w:tcPr>
          <w:p w:rsidR="004F4884" w:rsidRPr="007E471E" w:rsidRDefault="004F4884" w:rsidP="00E37E57">
            <w:pPr>
              <w:pStyle w:val="FormFieldCaption"/>
              <w:rPr>
                <w:rStyle w:val="CommentReference"/>
                <w:rFonts w:ascii="Times New Roman" w:hAnsi="Times New Roman" w:cs="Times New Roman"/>
                <w:sz w:val="24"/>
                <w:szCs w:val="24"/>
              </w:rPr>
            </w:pPr>
            <w:r>
              <w:rPr>
                <w:rStyle w:val="CommentReference"/>
                <w:rFonts w:ascii="Times New Roman" w:hAnsi="Times New Roman" w:cs="Times New Roman"/>
                <w:sz w:val="24"/>
                <w:szCs w:val="24"/>
              </w:rPr>
              <w:t>Critical Care Medicine</w:t>
            </w:r>
          </w:p>
        </w:tc>
      </w:tr>
      <w:tr w:rsidR="004F4884" w:rsidRPr="007E471E" w:rsidTr="00B00133">
        <w:trPr>
          <w:cantSplit/>
          <w:trHeight w:val="326"/>
        </w:trPr>
        <w:tc>
          <w:tcPr>
            <w:tcW w:w="4298" w:type="dxa"/>
          </w:tcPr>
          <w:p w:rsidR="004F4884" w:rsidRDefault="004F4884" w:rsidP="004F4884">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r w:rsidRPr="004F4884">
              <w:rPr>
                <w:rFonts w:ascii="Times New Roman" w:hAnsi="Times New Roman"/>
                <w:sz w:val="24"/>
              </w:rPr>
              <w:t>Stanford University School of Medicine, Stanford, CA</w:t>
            </w:r>
          </w:p>
          <w:p w:rsidR="004F4884" w:rsidRDefault="004F4884" w:rsidP="004F4884">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p>
          <w:p w:rsidR="004F4884" w:rsidRDefault="004F4884" w:rsidP="004F4884">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p>
          <w:p w:rsidR="004F4884" w:rsidRDefault="004F4884" w:rsidP="004F4884">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p>
          <w:p w:rsidR="004F4884" w:rsidRDefault="004F4884" w:rsidP="004F4884">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r w:rsidRPr="004F4884">
              <w:rPr>
                <w:rFonts w:ascii="Times New Roman" w:hAnsi="Times New Roman"/>
                <w:sz w:val="24"/>
              </w:rPr>
              <w:t>Johns Hopkins University School of Medicine, Baltimore, MD</w:t>
            </w:r>
          </w:p>
          <w:p w:rsidR="004F4884" w:rsidRDefault="004F4884" w:rsidP="004F4884">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p>
          <w:p w:rsidR="004F4884" w:rsidRDefault="004F4884" w:rsidP="004F4884">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p>
          <w:p w:rsidR="004F4884" w:rsidRPr="007E471E" w:rsidRDefault="004F4884" w:rsidP="001A0878">
            <w:pPr>
              <w:tabs>
                <w:tab w:val="left" w:pos="-528"/>
                <w:tab w:val="left" w:pos="672"/>
                <w:tab w:val="left" w:pos="1272"/>
                <w:tab w:val="left" w:pos="1872"/>
                <w:tab w:val="left" w:pos="2472"/>
                <w:tab w:val="left" w:pos="3072"/>
                <w:tab w:val="left" w:pos="3672"/>
                <w:tab w:val="left" w:pos="4272"/>
                <w:tab w:val="left" w:pos="4872"/>
                <w:tab w:val="left" w:pos="5472"/>
                <w:tab w:val="left" w:pos="6072"/>
                <w:tab w:val="left" w:pos="6672"/>
                <w:tab w:val="left" w:pos="7272"/>
              </w:tabs>
              <w:rPr>
                <w:rFonts w:ascii="Times New Roman" w:hAnsi="Times New Roman"/>
                <w:sz w:val="24"/>
              </w:rPr>
            </w:pPr>
            <w:r w:rsidRPr="004F4884">
              <w:rPr>
                <w:rFonts w:ascii="Times New Roman" w:hAnsi="Times New Roman"/>
                <w:sz w:val="24"/>
              </w:rPr>
              <w:t>Drexel University College of Medicine, Philadelphia, PA</w:t>
            </w:r>
          </w:p>
        </w:tc>
        <w:tc>
          <w:tcPr>
            <w:tcW w:w="1404" w:type="dxa"/>
          </w:tcPr>
          <w:p w:rsidR="004F4884" w:rsidRDefault="004F4884" w:rsidP="004F4884">
            <w:pPr>
              <w:pStyle w:val="FormFieldCaption"/>
              <w:rPr>
                <w:rFonts w:ascii="Times New Roman" w:hAnsi="Times New Roman" w:cs="Times New Roman"/>
                <w:sz w:val="24"/>
                <w:szCs w:val="24"/>
              </w:rPr>
            </w:pPr>
            <w:r w:rsidRPr="004F4884">
              <w:rPr>
                <w:rFonts w:ascii="Times New Roman" w:hAnsi="Times New Roman" w:cs="Times New Roman"/>
                <w:sz w:val="24"/>
                <w:szCs w:val="24"/>
              </w:rPr>
              <w:t>Post-doctoral Research Fellowship</w:t>
            </w:r>
          </w:p>
          <w:p w:rsidR="004F4884" w:rsidRDefault="004F4884" w:rsidP="00E37E57">
            <w:pPr>
              <w:pStyle w:val="FormFieldCaption"/>
              <w:rPr>
                <w:rFonts w:ascii="Times New Roman" w:hAnsi="Times New Roman" w:cs="Times New Roman"/>
                <w:sz w:val="24"/>
                <w:szCs w:val="24"/>
              </w:rPr>
            </w:pPr>
          </w:p>
          <w:p w:rsidR="004F4884" w:rsidRDefault="004F4884" w:rsidP="00E37E57">
            <w:pPr>
              <w:pStyle w:val="FormFieldCaption"/>
              <w:rPr>
                <w:rFonts w:ascii="Times New Roman" w:hAnsi="Times New Roman" w:cs="Times New Roman"/>
                <w:sz w:val="24"/>
                <w:szCs w:val="24"/>
              </w:rPr>
            </w:pPr>
            <w:r w:rsidRPr="004F4884">
              <w:rPr>
                <w:rFonts w:ascii="Times New Roman" w:hAnsi="Times New Roman" w:cs="Times New Roman"/>
                <w:sz w:val="24"/>
                <w:szCs w:val="24"/>
              </w:rPr>
              <w:t>Post-doctoral Certificate</w:t>
            </w:r>
          </w:p>
          <w:p w:rsidR="004F4884" w:rsidRDefault="004F4884" w:rsidP="00E37E57">
            <w:pPr>
              <w:pStyle w:val="FormFieldCaption"/>
              <w:rPr>
                <w:rFonts w:ascii="Times New Roman" w:hAnsi="Times New Roman" w:cs="Times New Roman"/>
                <w:sz w:val="24"/>
                <w:szCs w:val="24"/>
              </w:rPr>
            </w:pPr>
          </w:p>
          <w:p w:rsidR="004F4884" w:rsidRDefault="004F4884" w:rsidP="00E37E57">
            <w:pPr>
              <w:pStyle w:val="FormFieldCaption"/>
              <w:rPr>
                <w:rFonts w:ascii="Times New Roman" w:hAnsi="Times New Roman" w:cs="Times New Roman"/>
                <w:sz w:val="24"/>
                <w:szCs w:val="24"/>
              </w:rPr>
            </w:pPr>
            <w:r w:rsidRPr="004F4884">
              <w:rPr>
                <w:rFonts w:ascii="Times New Roman" w:hAnsi="Times New Roman" w:cs="Times New Roman"/>
                <w:sz w:val="24"/>
                <w:szCs w:val="24"/>
              </w:rPr>
              <w:t>Post-doctoral Fellowship</w:t>
            </w:r>
          </w:p>
        </w:tc>
        <w:tc>
          <w:tcPr>
            <w:tcW w:w="1504" w:type="dxa"/>
          </w:tcPr>
          <w:p w:rsidR="004F4884" w:rsidRDefault="00F304DA" w:rsidP="00E37E57">
            <w:pPr>
              <w:pStyle w:val="FormFieldCaption"/>
              <w:rPr>
                <w:rFonts w:ascii="Times New Roman" w:hAnsi="Times New Roman" w:cs="Times New Roman"/>
                <w:sz w:val="24"/>
                <w:szCs w:val="24"/>
              </w:rPr>
            </w:pPr>
            <w:r>
              <w:rPr>
                <w:rFonts w:ascii="Times New Roman" w:hAnsi="Times New Roman" w:cs="Times New Roman"/>
                <w:sz w:val="24"/>
                <w:szCs w:val="24"/>
              </w:rPr>
              <w:t>06/</w:t>
            </w:r>
            <w:r w:rsidR="004F4884">
              <w:rPr>
                <w:rFonts w:ascii="Times New Roman" w:hAnsi="Times New Roman" w:cs="Times New Roman"/>
                <w:sz w:val="24"/>
                <w:szCs w:val="24"/>
              </w:rPr>
              <w:t>1992</w:t>
            </w:r>
          </w:p>
          <w:p w:rsidR="004F4884" w:rsidRDefault="004F4884" w:rsidP="00E37E57">
            <w:pPr>
              <w:pStyle w:val="FormFieldCaption"/>
              <w:rPr>
                <w:rFonts w:ascii="Times New Roman" w:hAnsi="Times New Roman" w:cs="Times New Roman"/>
                <w:sz w:val="24"/>
                <w:szCs w:val="24"/>
              </w:rPr>
            </w:pPr>
          </w:p>
          <w:p w:rsidR="004F4884" w:rsidRDefault="004F4884" w:rsidP="00E37E57">
            <w:pPr>
              <w:pStyle w:val="FormFieldCaption"/>
              <w:rPr>
                <w:rFonts w:ascii="Times New Roman" w:hAnsi="Times New Roman" w:cs="Times New Roman"/>
                <w:sz w:val="24"/>
                <w:szCs w:val="24"/>
              </w:rPr>
            </w:pPr>
          </w:p>
          <w:p w:rsidR="004F4884" w:rsidRDefault="004F4884" w:rsidP="00E37E57">
            <w:pPr>
              <w:pStyle w:val="FormFieldCaption"/>
              <w:rPr>
                <w:rFonts w:ascii="Times New Roman" w:hAnsi="Times New Roman" w:cs="Times New Roman"/>
                <w:sz w:val="24"/>
                <w:szCs w:val="24"/>
              </w:rPr>
            </w:pPr>
          </w:p>
          <w:p w:rsidR="004F4884" w:rsidRDefault="004F4884" w:rsidP="00E37E57">
            <w:pPr>
              <w:pStyle w:val="FormFieldCaption"/>
              <w:rPr>
                <w:rFonts w:ascii="Times New Roman" w:hAnsi="Times New Roman" w:cs="Times New Roman"/>
                <w:sz w:val="24"/>
                <w:szCs w:val="24"/>
              </w:rPr>
            </w:pPr>
          </w:p>
          <w:p w:rsidR="004F4884" w:rsidRDefault="00F304DA" w:rsidP="00E37E57">
            <w:pPr>
              <w:pStyle w:val="FormFieldCaption"/>
              <w:rPr>
                <w:rFonts w:ascii="Times New Roman" w:hAnsi="Times New Roman" w:cs="Times New Roman"/>
                <w:sz w:val="24"/>
                <w:szCs w:val="24"/>
              </w:rPr>
            </w:pPr>
            <w:r>
              <w:rPr>
                <w:rFonts w:ascii="Times New Roman" w:hAnsi="Times New Roman" w:cs="Times New Roman"/>
                <w:sz w:val="24"/>
                <w:szCs w:val="24"/>
              </w:rPr>
              <w:t>06/</w:t>
            </w:r>
            <w:r w:rsidR="004F4884">
              <w:rPr>
                <w:rFonts w:ascii="Times New Roman" w:hAnsi="Times New Roman" w:cs="Times New Roman"/>
                <w:sz w:val="24"/>
                <w:szCs w:val="24"/>
              </w:rPr>
              <w:t>1999</w:t>
            </w:r>
          </w:p>
          <w:p w:rsidR="004F4884" w:rsidRDefault="004F4884" w:rsidP="00E37E57">
            <w:pPr>
              <w:pStyle w:val="FormFieldCaption"/>
              <w:rPr>
                <w:rFonts w:ascii="Times New Roman" w:hAnsi="Times New Roman" w:cs="Times New Roman"/>
                <w:sz w:val="24"/>
                <w:szCs w:val="24"/>
              </w:rPr>
            </w:pPr>
          </w:p>
          <w:p w:rsidR="004F4884" w:rsidRDefault="004F4884" w:rsidP="00E37E57">
            <w:pPr>
              <w:pStyle w:val="FormFieldCaption"/>
              <w:rPr>
                <w:rFonts w:ascii="Times New Roman" w:hAnsi="Times New Roman" w:cs="Times New Roman"/>
                <w:sz w:val="24"/>
                <w:szCs w:val="24"/>
              </w:rPr>
            </w:pPr>
          </w:p>
          <w:p w:rsidR="004F4884" w:rsidRDefault="004F4884" w:rsidP="00E37E57">
            <w:pPr>
              <w:pStyle w:val="FormFieldCaption"/>
              <w:rPr>
                <w:rFonts w:ascii="Times New Roman" w:hAnsi="Times New Roman" w:cs="Times New Roman"/>
                <w:sz w:val="24"/>
                <w:szCs w:val="24"/>
              </w:rPr>
            </w:pPr>
          </w:p>
          <w:p w:rsidR="004F4884" w:rsidRDefault="00F304DA" w:rsidP="00E37E57">
            <w:pPr>
              <w:pStyle w:val="FormFieldCaption"/>
              <w:rPr>
                <w:rFonts w:ascii="Times New Roman" w:hAnsi="Times New Roman" w:cs="Times New Roman"/>
                <w:sz w:val="24"/>
                <w:szCs w:val="24"/>
              </w:rPr>
            </w:pPr>
            <w:r>
              <w:rPr>
                <w:rFonts w:ascii="Times New Roman" w:hAnsi="Times New Roman" w:cs="Times New Roman"/>
                <w:sz w:val="24"/>
                <w:szCs w:val="24"/>
              </w:rPr>
              <w:t>05/</w:t>
            </w:r>
            <w:r w:rsidR="004F4884">
              <w:rPr>
                <w:rFonts w:ascii="Times New Roman" w:hAnsi="Times New Roman" w:cs="Times New Roman"/>
                <w:sz w:val="24"/>
                <w:szCs w:val="24"/>
              </w:rPr>
              <w:t>2005</w:t>
            </w:r>
          </w:p>
        </w:tc>
        <w:tc>
          <w:tcPr>
            <w:tcW w:w="2095" w:type="dxa"/>
          </w:tcPr>
          <w:p w:rsidR="004F4884" w:rsidRDefault="004F4884" w:rsidP="00E37E57">
            <w:pPr>
              <w:pStyle w:val="FormFieldCaption"/>
              <w:rPr>
                <w:rStyle w:val="CommentReference"/>
                <w:rFonts w:ascii="Times New Roman" w:hAnsi="Times New Roman" w:cs="Times New Roman"/>
                <w:sz w:val="24"/>
                <w:szCs w:val="24"/>
              </w:rPr>
            </w:pPr>
            <w:r w:rsidRPr="004F4884">
              <w:rPr>
                <w:rStyle w:val="CommentReference"/>
                <w:rFonts w:ascii="Times New Roman" w:hAnsi="Times New Roman" w:cs="Times New Roman"/>
                <w:sz w:val="24"/>
                <w:szCs w:val="24"/>
              </w:rPr>
              <w:t>Clinical Pharmacology</w:t>
            </w:r>
          </w:p>
          <w:p w:rsidR="004F4884" w:rsidRDefault="004F4884" w:rsidP="00E37E57">
            <w:pPr>
              <w:pStyle w:val="FormFieldCaption"/>
              <w:rPr>
                <w:rStyle w:val="CommentReference"/>
                <w:rFonts w:ascii="Times New Roman" w:hAnsi="Times New Roman" w:cs="Times New Roman"/>
                <w:sz w:val="24"/>
                <w:szCs w:val="24"/>
              </w:rPr>
            </w:pPr>
          </w:p>
          <w:p w:rsidR="004F4884" w:rsidRDefault="004F4884" w:rsidP="00E37E57">
            <w:pPr>
              <w:pStyle w:val="FormFieldCaption"/>
              <w:rPr>
                <w:rStyle w:val="CommentReference"/>
                <w:rFonts w:ascii="Times New Roman" w:hAnsi="Times New Roman" w:cs="Times New Roman"/>
                <w:sz w:val="24"/>
                <w:szCs w:val="24"/>
              </w:rPr>
            </w:pPr>
          </w:p>
          <w:p w:rsidR="004F4884" w:rsidRDefault="004F4884" w:rsidP="00E37E57">
            <w:pPr>
              <w:pStyle w:val="FormFieldCaption"/>
              <w:rPr>
                <w:rStyle w:val="CommentReference"/>
                <w:rFonts w:ascii="Times New Roman" w:hAnsi="Times New Roman" w:cs="Times New Roman"/>
                <w:sz w:val="24"/>
                <w:szCs w:val="24"/>
              </w:rPr>
            </w:pPr>
          </w:p>
          <w:p w:rsidR="004F4884" w:rsidRDefault="004F4884" w:rsidP="00E37E57">
            <w:pPr>
              <w:pStyle w:val="FormFieldCaption"/>
              <w:rPr>
                <w:rStyle w:val="CommentReference"/>
                <w:rFonts w:ascii="Times New Roman" w:hAnsi="Times New Roman" w:cs="Times New Roman"/>
                <w:sz w:val="24"/>
                <w:szCs w:val="24"/>
              </w:rPr>
            </w:pPr>
            <w:r>
              <w:rPr>
                <w:rStyle w:val="CommentReference"/>
                <w:rFonts w:ascii="Times New Roman" w:hAnsi="Times New Roman" w:cs="Times New Roman"/>
                <w:sz w:val="24"/>
                <w:szCs w:val="24"/>
              </w:rPr>
              <w:t>Business of Medicine</w:t>
            </w:r>
          </w:p>
          <w:p w:rsidR="004F4884" w:rsidRDefault="004F4884" w:rsidP="00E37E57">
            <w:pPr>
              <w:pStyle w:val="FormFieldCaption"/>
              <w:rPr>
                <w:rStyle w:val="CommentReference"/>
                <w:rFonts w:ascii="Times New Roman" w:hAnsi="Times New Roman" w:cs="Times New Roman"/>
                <w:sz w:val="24"/>
                <w:szCs w:val="24"/>
              </w:rPr>
            </w:pPr>
          </w:p>
          <w:p w:rsidR="004F4884" w:rsidRDefault="004F4884" w:rsidP="00E37E57">
            <w:pPr>
              <w:pStyle w:val="FormFieldCaption"/>
              <w:rPr>
                <w:rStyle w:val="CommentReference"/>
                <w:rFonts w:ascii="Times New Roman" w:hAnsi="Times New Roman" w:cs="Times New Roman"/>
                <w:sz w:val="24"/>
                <w:szCs w:val="24"/>
              </w:rPr>
            </w:pPr>
          </w:p>
          <w:p w:rsidR="004F4884" w:rsidRDefault="004F4884" w:rsidP="00E37E57">
            <w:pPr>
              <w:pStyle w:val="FormFieldCaption"/>
              <w:rPr>
                <w:rStyle w:val="CommentReference"/>
                <w:rFonts w:ascii="Times New Roman" w:hAnsi="Times New Roman" w:cs="Times New Roman"/>
                <w:sz w:val="24"/>
                <w:szCs w:val="24"/>
              </w:rPr>
            </w:pPr>
            <w:r w:rsidRPr="004F4884">
              <w:rPr>
                <w:rStyle w:val="CommentReference"/>
                <w:rFonts w:ascii="Times New Roman" w:hAnsi="Times New Roman" w:cs="Times New Roman"/>
                <w:sz w:val="24"/>
                <w:szCs w:val="24"/>
              </w:rPr>
              <w:t>Executive Leadership in Academic Medicine</w:t>
            </w:r>
          </w:p>
        </w:tc>
      </w:tr>
    </w:tbl>
    <w:p w:rsidR="00E67A05" w:rsidRPr="00B00133" w:rsidRDefault="00E67A05" w:rsidP="00EE48F8">
      <w:pPr>
        <w:pStyle w:val="Heading1"/>
        <w:tabs>
          <w:tab w:val="left" w:pos="360"/>
          <w:tab w:val="left" w:pos="720"/>
          <w:tab w:val="left" w:pos="1080"/>
          <w:tab w:val="left" w:pos="1440"/>
          <w:tab w:val="left" w:pos="1800"/>
          <w:tab w:val="left" w:pos="2160"/>
          <w:tab w:val="left" w:pos="3629"/>
        </w:tabs>
        <w:rPr>
          <w:rFonts w:ascii="Times New Roman" w:hAnsi="Times New Roman"/>
          <w:sz w:val="24"/>
        </w:rPr>
      </w:pPr>
      <w:r w:rsidRPr="00B00133">
        <w:rPr>
          <w:rFonts w:ascii="Times New Roman" w:hAnsi="Times New Roman"/>
          <w:sz w:val="24"/>
        </w:rPr>
        <w:t>A.</w:t>
      </w:r>
      <w:r w:rsidRPr="00B00133">
        <w:rPr>
          <w:rFonts w:ascii="Times New Roman" w:hAnsi="Times New Roman"/>
          <w:sz w:val="24"/>
        </w:rPr>
        <w:tab/>
        <w:t>Personal Statement</w:t>
      </w:r>
    </w:p>
    <w:p w:rsidR="00EF40BD" w:rsidRDefault="009C0BB9" w:rsidP="005D176C">
      <w:pPr>
        <w:spacing w:after="120"/>
        <w:rPr>
          <w:rFonts w:ascii="Times New Roman" w:hAnsi="Times New Roman"/>
          <w:sz w:val="24"/>
        </w:rPr>
      </w:pPr>
      <w:r w:rsidRPr="009C0BB9">
        <w:rPr>
          <w:rFonts w:ascii="Times New Roman" w:hAnsi="Times New Roman"/>
          <w:sz w:val="24"/>
        </w:rPr>
        <w:t>I am fully prepared to serve as the Principal Investigator on the proposed study entitled, “</w:t>
      </w:r>
      <w:r w:rsidRPr="009C0BB9">
        <w:rPr>
          <w:rFonts w:ascii="Times New Roman" w:hAnsi="Times New Roman"/>
          <w:i/>
          <w:sz w:val="24"/>
        </w:rPr>
        <w:t>A Survey of Pain, Agitation/Sedation, and Delirium Assessment Tool Practices in Adult Intensive Care Units in Michigan.</w:t>
      </w:r>
      <w:r w:rsidRPr="009C0BB9">
        <w:rPr>
          <w:rFonts w:ascii="Times New Roman" w:hAnsi="Times New Roman"/>
          <w:sz w:val="24"/>
        </w:rPr>
        <w:t xml:space="preserve">” During the first half of my academic career, my research focused on </w:t>
      </w:r>
      <w:r w:rsidRPr="009C0BB9">
        <w:rPr>
          <w:rFonts w:ascii="Times New Roman" w:hAnsi="Times New Roman"/>
          <w:sz w:val="24"/>
        </w:rPr>
        <w:lastRenderedPageBreak/>
        <w:t>developing mathematical models describing the pharmacology of sedatives and op</w:t>
      </w:r>
      <w:r w:rsidR="00431AEE">
        <w:rPr>
          <w:rFonts w:ascii="Times New Roman" w:hAnsi="Times New Roman"/>
          <w:sz w:val="24"/>
        </w:rPr>
        <w:t xml:space="preserve">ioids in critically ill adults. </w:t>
      </w:r>
      <w:r w:rsidR="00451D49">
        <w:rPr>
          <w:rFonts w:ascii="Times New Roman" w:hAnsi="Times New Roman"/>
          <w:sz w:val="24"/>
        </w:rPr>
        <w:t>For the past</w:t>
      </w:r>
      <w:r w:rsidRPr="009C0BB9">
        <w:rPr>
          <w:rFonts w:ascii="Times New Roman" w:hAnsi="Times New Roman"/>
          <w:sz w:val="24"/>
        </w:rPr>
        <w:t xml:space="preserve"> 15 years, my academic focus has </w:t>
      </w:r>
      <w:r w:rsidR="00451D49">
        <w:rPr>
          <w:rFonts w:ascii="Times New Roman" w:hAnsi="Times New Roman"/>
          <w:sz w:val="24"/>
        </w:rPr>
        <w:t>shifted to</w:t>
      </w:r>
      <w:r w:rsidRPr="009C0BB9">
        <w:rPr>
          <w:rFonts w:ascii="Times New Roman" w:hAnsi="Times New Roman"/>
          <w:sz w:val="24"/>
        </w:rPr>
        <w:t xml:space="preserve"> ICU </w:t>
      </w:r>
      <w:r w:rsidR="00610D20">
        <w:rPr>
          <w:rFonts w:ascii="Times New Roman" w:hAnsi="Times New Roman"/>
          <w:sz w:val="24"/>
        </w:rPr>
        <w:t>clinical</w:t>
      </w:r>
      <w:r w:rsidRPr="009C0BB9">
        <w:rPr>
          <w:rFonts w:ascii="Times New Roman" w:hAnsi="Times New Roman"/>
          <w:sz w:val="24"/>
        </w:rPr>
        <w:t xml:space="preserve"> outcomes</w:t>
      </w:r>
      <w:r w:rsidR="00451D49">
        <w:rPr>
          <w:rFonts w:ascii="Times New Roman" w:hAnsi="Times New Roman"/>
          <w:sz w:val="24"/>
        </w:rPr>
        <w:t xml:space="preserve"> research. </w:t>
      </w:r>
      <w:r w:rsidRPr="009C0BB9">
        <w:rPr>
          <w:rFonts w:ascii="Times New Roman" w:hAnsi="Times New Roman"/>
          <w:sz w:val="24"/>
        </w:rPr>
        <w:t xml:space="preserve">I </w:t>
      </w:r>
      <w:r w:rsidR="00451D49">
        <w:rPr>
          <w:rFonts w:ascii="Times New Roman" w:hAnsi="Times New Roman"/>
          <w:sz w:val="24"/>
        </w:rPr>
        <w:t>am</w:t>
      </w:r>
      <w:r w:rsidRPr="009C0BB9">
        <w:rPr>
          <w:rFonts w:ascii="Times New Roman" w:hAnsi="Times New Roman"/>
          <w:sz w:val="24"/>
        </w:rPr>
        <w:t xml:space="preserve"> the lead author of the Society of Critical Care Medicine’s (SCCM’s) </w:t>
      </w:r>
      <w:r w:rsidR="00451D49">
        <w:rPr>
          <w:rFonts w:ascii="Times New Roman" w:hAnsi="Times New Roman"/>
          <w:sz w:val="24"/>
        </w:rPr>
        <w:t xml:space="preserve">recent </w:t>
      </w:r>
      <w:r w:rsidRPr="009C0BB9">
        <w:rPr>
          <w:rFonts w:ascii="Times New Roman" w:hAnsi="Times New Roman"/>
          <w:i/>
          <w:sz w:val="24"/>
        </w:rPr>
        <w:t>Clinical Practice Guidelines for the Management of Pain, Agitation, and Delirium (PAD) in Adult Patients in the Intensive Care Unit</w:t>
      </w:r>
      <w:r w:rsidRPr="009C0BB9">
        <w:rPr>
          <w:rFonts w:ascii="Times New Roman" w:hAnsi="Times New Roman"/>
          <w:sz w:val="24"/>
        </w:rPr>
        <w:t>.</w:t>
      </w:r>
      <w:r w:rsidR="00451D49" w:rsidRPr="00451D49">
        <w:rPr>
          <w:rFonts w:ascii="Times New Roman" w:hAnsi="Times New Roman"/>
          <w:sz w:val="24"/>
          <w:vertAlign w:val="superscript"/>
        </w:rPr>
        <w:t>1</w:t>
      </w:r>
      <w:r w:rsidRPr="009C0BB9">
        <w:rPr>
          <w:rFonts w:ascii="Times New Roman" w:hAnsi="Times New Roman"/>
          <w:sz w:val="24"/>
        </w:rPr>
        <w:t xml:space="preserve"> The</w:t>
      </w:r>
      <w:r w:rsidR="00451D49">
        <w:rPr>
          <w:rFonts w:ascii="Times New Roman" w:hAnsi="Times New Roman"/>
          <w:sz w:val="24"/>
        </w:rPr>
        <w:t>se</w:t>
      </w:r>
      <w:r w:rsidRPr="009C0BB9">
        <w:rPr>
          <w:rFonts w:ascii="Times New Roman" w:hAnsi="Times New Roman"/>
          <w:sz w:val="24"/>
        </w:rPr>
        <w:t xml:space="preserve"> </w:t>
      </w:r>
      <w:r w:rsidR="00451D49">
        <w:rPr>
          <w:rFonts w:ascii="Times New Roman" w:hAnsi="Times New Roman"/>
          <w:sz w:val="24"/>
        </w:rPr>
        <w:t>g</w:t>
      </w:r>
      <w:r w:rsidRPr="009C0BB9">
        <w:rPr>
          <w:rFonts w:ascii="Times New Roman" w:hAnsi="Times New Roman"/>
          <w:sz w:val="24"/>
        </w:rPr>
        <w:t xml:space="preserve">uidelines </w:t>
      </w:r>
      <w:r w:rsidR="0031670A">
        <w:rPr>
          <w:rFonts w:ascii="Times New Roman" w:hAnsi="Times New Roman"/>
          <w:sz w:val="24"/>
        </w:rPr>
        <w:t>recommend</w:t>
      </w:r>
      <w:r w:rsidRPr="009C0BB9">
        <w:rPr>
          <w:rFonts w:ascii="Times New Roman" w:hAnsi="Times New Roman"/>
          <w:sz w:val="24"/>
        </w:rPr>
        <w:t xml:space="preserve"> an integrated approach to </w:t>
      </w:r>
      <w:r w:rsidR="0031670A">
        <w:rPr>
          <w:rFonts w:ascii="Times New Roman" w:hAnsi="Times New Roman"/>
          <w:sz w:val="24"/>
        </w:rPr>
        <w:t>ICU</w:t>
      </w:r>
      <w:r w:rsidRPr="009C0BB9">
        <w:rPr>
          <w:rFonts w:ascii="Times New Roman" w:hAnsi="Times New Roman"/>
          <w:sz w:val="24"/>
        </w:rPr>
        <w:t xml:space="preserve"> </w:t>
      </w:r>
      <w:r w:rsidR="001A0878">
        <w:rPr>
          <w:rFonts w:ascii="Times New Roman" w:hAnsi="Times New Roman"/>
          <w:sz w:val="24"/>
        </w:rPr>
        <w:t>PAD management, using valid and reliable bedside PAD assessment tools to tailor PAD management to the needs of individual ICU patients, to facilitate weaning of patients from mechanical ventilation, and to promote early mobility of ICU patients</w:t>
      </w:r>
      <w:r w:rsidRPr="009C0BB9">
        <w:rPr>
          <w:rFonts w:ascii="Times New Roman" w:hAnsi="Times New Roman"/>
          <w:sz w:val="24"/>
        </w:rPr>
        <w:t xml:space="preserve">. </w:t>
      </w:r>
      <w:r w:rsidR="00BD7390">
        <w:rPr>
          <w:rFonts w:ascii="Times New Roman" w:hAnsi="Times New Roman"/>
          <w:sz w:val="24"/>
        </w:rPr>
        <w:t xml:space="preserve">I am </w:t>
      </w:r>
      <w:r w:rsidR="0031670A">
        <w:rPr>
          <w:rFonts w:ascii="Times New Roman" w:hAnsi="Times New Roman"/>
          <w:sz w:val="24"/>
        </w:rPr>
        <w:t>now</w:t>
      </w:r>
      <w:r w:rsidR="00BD7390">
        <w:rPr>
          <w:rFonts w:ascii="Times New Roman" w:hAnsi="Times New Roman"/>
          <w:sz w:val="24"/>
        </w:rPr>
        <w:t xml:space="preserve"> a member of the SCCMs ICU Liberation Campaign Task Force </w:t>
      </w:r>
      <w:r w:rsidR="00431AEE" w:rsidRPr="009C0BB9">
        <w:rPr>
          <w:rFonts w:ascii="Times New Roman" w:hAnsi="Times New Roman"/>
          <w:sz w:val="24"/>
        </w:rPr>
        <w:t>(</w:t>
      </w:r>
      <w:r w:rsidR="00431AEE" w:rsidRPr="001A0878">
        <w:rPr>
          <w:rFonts w:ascii="Times New Roman" w:hAnsi="Times New Roman"/>
          <w:i/>
          <w:sz w:val="24"/>
        </w:rPr>
        <w:t>www.iculiberation.org</w:t>
      </w:r>
      <w:r w:rsidR="00431AEE">
        <w:rPr>
          <w:rFonts w:ascii="Times New Roman" w:hAnsi="Times New Roman"/>
          <w:sz w:val="24"/>
        </w:rPr>
        <w:t xml:space="preserve">), </w:t>
      </w:r>
      <w:r w:rsidR="00BD7390">
        <w:rPr>
          <w:rFonts w:ascii="Times New Roman" w:hAnsi="Times New Roman"/>
          <w:sz w:val="24"/>
        </w:rPr>
        <w:t xml:space="preserve">and a faculty member for the SCCM's national collaborative, designed to </w:t>
      </w:r>
      <w:r w:rsidR="00431AEE">
        <w:rPr>
          <w:rFonts w:ascii="Times New Roman" w:hAnsi="Times New Roman"/>
          <w:sz w:val="24"/>
        </w:rPr>
        <w:t>facilitate adoption of the ICU PAD Guideline r</w:t>
      </w:r>
      <w:r w:rsidR="00DD58D3">
        <w:rPr>
          <w:rFonts w:ascii="Times New Roman" w:hAnsi="Times New Roman"/>
          <w:sz w:val="24"/>
        </w:rPr>
        <w:t>ecommendations in 70 adult ICUs</w:t>
      </w:r>
      <w:r w:rsidR="00431AEE">
        <w:rPr>
          <w:rFonts w:ascii="Times New Roman" w:hAnsi="Times New Roman"/>
          <w:sz w:val="24"/>
        </w:rPr>
        <w:t xml:space="preserve"> </w:t>
      </w:r>
      <w:r w:rsidR="0031670A">
        <w:rPr>
          <w:rFonts w:ascii="Times New Roman" w:hAnsi="Times New Roman"/>
          <w:sz w:val="24"/>
        </w:rPr>
        <w:t>using</w:t>
      </w:r>
      <w:r w:rsidR="00431AEE">
        <w:rPr>
          <w:rFonts w:ascii="Times New Roman" w:hAnsi="Times New Roman"/>
          <w:sz w:val="24"/>
        </w:rPr>
        <w:t xml:space="preserve"> the</w:t>
      </w:r>
      <w:r w:rsidR="00431AEE" w:rsidRPr="009C0BB9">
        <w:rPr>
          <w:rFonts w:ascii="Times New Roman" w:hAnsi="Times New Roman"/>
          <w:sz w:val="24"/>
        </w:rPr>
        <w:t xml:space="preserve"> </w:t>
      </w:r>
      <w:r w:rsidR="00431AEE" w:rsidRPr="004036A5">
        <w:rPr>
          <w:rFonts w:ascii="Times New Roman" w:hAnsi="Times New Roman"/>
          <w:b/>
          <w:sz w:val="24"/>
        </w:rPr>
        <w:t>ABCDEF</w:t>
      </w:r>
      <w:r w:rsidR="00431AEE" w:rsidRPr="009C0BB9">
        <w:rPr>
          <w:rFonts w:ascii="Times New Roman" w:hAnsi="Times New Roman"/>
          <w:sz w:val="24"/>
        </w:rPr>
        <w:t xml:space="preserve"> bundle (i.e., </w:t>
      </w:r>
      <w:r w:rsidR="00431AEE" w:rsidRPr="004036A5">
        <w:rPr>
          <w:rFonts w:ascii="Times New Roman" w:hAnsi="Times New Roman"/>
          <w:b/>
          <w:sz w:val="24"/>
        </w:rPr>
        <w:t>A</w:t>
      </w:r>
      <w:r w:rsidR="00431AEE">
        <w:rPr>
          <w:rFonts w:ascii="Times New Roman" w:hAnsi="Times New Roman"/>
          <w:sz w:val="24"/>
        </w:rPr>
        <w:t xml:space="preserve">ssess, prevent, and manage pain; perform </w:t>
      </w:r>
      <w:r w:rsidR="00431AEE" w:rsidRPr="004036A5">
        <w:rPr>
          <w:rFonts w:ascii="Times New Roman" w:hAnsi="Times New Roman"/>
          <w:b/>
          <w:sz w:val="24"/>
        </w:rPr>
        <w:t>B</w:t>
      </w:r>
      <w:r w:rsidR="00431AEE">
        <w:rPr>
          <w:rFonts w:ascii="Times New Roman" w:hAnsi="Times New Roman"/>
          <w:sz w:val="24"/>
        </w:rPr>
        <w:t xml:space="preserve">oth SATs and SBTs; </w:t>
      </w:r>
      <w:r w:rsidR="00431AEE" w:rsidRPr="004036A5">
        <w:rPr>
          <w:rFonts w:ascii="Times New Roman" w:hAnsi="Times New Roman"/>
          <w:b/>
          <w:sz w:val="24"/>
        </w:rPr>
        <w:t>C</w:t>
      </w:r>
      <w:r w:rsidR="00431AEE">
        <w:rPr>
          <w:rFonts w:ascii="Times New Roman" w:hAnsi="Times New Roman"/>
          <w:sz w:val="24"/>
        </w:rPr>
        <w:t xml:space="preserve">hoice of analgesia and sedation; </w:t>
      </w:r>
      <w:r w:rsidR="00431AEE" w:rsidRPr="004036A5">
        <w:rPr>
          <w:rFonts w:ascii="Times New Roman" w:hAnsi="Times New Roman"/>
          <w:b/>
          <w:sz w:val="24"/>
        </w:rPr>
        <w:t>D</w:t>
      </w:r>
      <w:r w:rsidR="00431AEE" w:rsidRPr="009C0BB9">
        <w:rPr>
          <w:rFonts w:ascii="Times New Roman" w:hAnsi="Times New Roman"/>
          <w:sz w:val="24"/>
        </w:rPr>
        <w:t xml:space="preserve">elirium management, </w:t>
      </w:r>
      <w:r w:rsidR="00431AEE" w:rsidRPr="004036A5">
        <w:rPr>
          <w:rFonts w:ascii="Times New Roman" w:hAnsi="Times New Roman"/>
          <w:b/>
          <w:sz w:val="24"/>
        </w:rPr>
        <w:t>E</w:t>
      </w:r>
      <w:r w:rsidR="00431AEE" w:rsidRPr="009C0BB9">
        <w:rPr>
          <w:rFonts w:ascii="Times New Roman" w:hAnsi="Times New Roman"/>
          <w:sz w:val="24"/>
        </w:rPr>
        <w:t>arly mobility</w:t>
      </w:r>
      <w:r w:rsidR="00431AEE">
        <w:rPr>
          <w:rFonts w:ascii="Times New Roman" w:hAnsi="Times New Roman"/>
          <w:sz w:val="24"/>
        </w:rPr>
        <w:t xml:space="preserve"> and exercise;</w:t>
      </w:r>
      <w:r w:rsidR="00431AEE" w:rsidRPr="009C0BB9">
        <w:rPr>
          <w:rFonts w:ascii="Times New Roman" w:hAnsi="Times New Roman"/>
          <w:sz w:val="24"/>
        </w:rPr>
        <w:t xml:space="preserve"> and </w:t>
      </w:r>
      <w:r w:rsidR="00431AEE" w:rsidRPr="004036A5">
        <w:rPr>
          <w:rFonts w:ascii="Times New Roman" w:hAnsi="Times New Roman"/>
          <w:b/>
          <w:sz w:val="24"/>
        </w:rPr>
        <w:t>F</w:t>
      </w:r>
      <w:r w:rsidR="00431AEE" w:rsidRPr="009C0BB9">
        <w:rPr>
          <w:rFonts w:ascii="Times New Roman" w:hAnsi="Times New Roman"/>
          <w:sz w:val="24"/>
        </w:rPr>
        <w:t>amily engagement</w:t>
      </w:r>
      <w:r w:rsidR="00431AEE">
        <w:rPr>
          <w:rFonts w:ascii="Times New Roman" w:hAnsi="Times New Roman"/>
          <w:sz w:val="24"/>
        </w:rPr>
        <w:t xml:space="preserve"> in the ICU</w:t>
      </w:r>
      <w:r w:rsidR="00431AEE" w:rsidRPr="009C0BB9">
        <w:rPr>
          <w:rFonts w:ascii="Times New Roman" w:hAnsi="Times New Roman"/>
          <w:sz w:val="24"/>
        </w:rPr>
        <w:t>)</w:t>
      </w:r>
      <w:r w:rsidR="00431AEE">
        <w:rPr>
          <w:rFonts w:ascii="Times New Roman" w:hAnsi="Times New Roman"/>
          <w:sz w:val="24"/>
        </w:rPr>
        <w:t xml:space="preserve">. </w:t>
      </w:r>
      <w:r w:rsidR="001A0878">
        <w:rPr>
          <w:rFonts w:ascii="Times New Roman" w:hAnsi="Times New Roman"/>
          <w:sz w:val="24"/>
        </w:rPr>
        <w:t>I have published original research demonstrating that ICU and hospital structural and c</w:t>
      </w:r>
      <w:r w:rsidR="00451D49">
        <w:rPr>
          <w:rFonts w:ascii="Times New Roman" w:hAnsi="Times New Roman"/>
          <w:sz w:val="24"/>
        </w:rPr>
        <w:t>ultural characteristics can</w:t>
      </w:r>
      <w:r w:rsidR="001A0878">
        <w:rPr>
          <w:rFonts w:ascii="Times New Roman" w:hAnsi="Times New Roman"/>
          <w:sz w:val="24"/>
        </w:rPr>
        <w:t xml:space="preserve"> significantly influence the implementation and adoption of PAD </w:t>
      </w:r>
      <w:r w:rsidR="00431AEE">
        <w:rPr>
          <w:rFonts w:ascii="Times New Roman" w:hAnsi="Times New Roman"/>
          <w:sz w:val="24"/>
        </w:rPr>
        <w:t xml:space="preserve">management practices </w:t>
      </w:r>
      <w:r w:rsidR="001A0878">
        <w:rPr>
          <w:rFonts w:ascii="Times New Roman" w:hAnsi="Times New Roman"/>
          <w:sz w:val="24"/>
        </w:rPr>
        <w:t>in the ICU.</w:t>
      </w:r>
      <w:r w:rsidR="00451D49" w:rsidRPr="00451D49">
        <w:rPr>
          <w:rFonts w:ascii="Times New Roman" w:hAnsi="Times New Roman"/>
          <w:sz w:val="24"/>
          <w:vertAlign w:val="superscript"/>
        </w:rPr>
        <w:t>2</w:t>
      </w:r>
      <w:r w:rsidR="00431AEE">
        <w:rPr>
          <w:rFonts w:ascii="Times New Roman" w:hAnsi="Times New Roman"/>
          <w:sz w:val="24"/>
        </w:rPr>
        <w:t xml:space="preserve"> </w:t>
      </w:r>
      <w:r w:rsidRPr="009C0BB9">
        <w:rPr>
          <w:rFonts w:ascii="Times New Roman" w:hAnsi="Times New Roman"/>
          <w:sz w:val="24"/>
        </w:rPr>
        <w:t xml:space="preserve">I </w:t>
      </w:r>
      <w:r w:rsidR="00610D20">
        <w:rPr>
          <w:rFonts w:ascii="Times New Roman" w:hAnsi="Times New Roman"/>
          <w:sz w:val="24"/>
        </w:rPr>
        <w:t>was a</w:t>
      </w:r>
      <w:r w:rsidRPr="009C0BB9">
        <w:rPr>
          <w:rFonts w:ascii="Times New Roman" w:hAnsi="Times New Roman"/>
          <w:sz w:val="24"/>
        </w:rPr>
        <w:t xml:space="preserve"> Principal Investigator </w:t>
      </w:r>
      <w:r w:rsidR="00D74E80">
        <w:rPr>
          <w:rFonts w:ascii="Times New Roman" w:hAnsi="Times New Roman"/>
          <w:sz w:val="24"/>
        </w:rPr>
        <w:t xml:space="preserve">and co-author </w:t>
      </w:r>
      <w:r w:rsidRPr="009C0BB9">
        <w:rPr>
          <w:rFonts w:ascii="Times New Roman" w:hAnsi="Times New Roman"/>
          <w:sz w:val="24"/>
        </w:rPr>
        <w:t xml:space="preserve">for the </w:t>
      </w:r>
      <w:r w:rsidR="00431AEE">
        <w:rPr>
          <w:rFonts w:ascii="Times New Roman" w:hAnsi="Times New Roman"/>
          <w:sz w:val="24"/>
        </w:rPr>
        <w:t xml:space="preserve">recent </w:t>
      </w:r>
      <w:r w:rsidRPr="009C0BB9">
        <w:rPr>
          <w:rFonts w:ascii="Times New Roman" w:hAnsi="Times New Roman"/>
          <w:sz w:val="24"/>
        </w:rPr>
        <w:t xml:space="preserve">multicenter U.S. Critical Illness and Injury Trials Group (USCIITG) </w:t>
      </w:r>
      <w:r w:rsidR="00610D20">
        <w:rPr>
          <w:rFonts w:ascii="Times New Roman" w:hAnsi="Times New Roman"/>
          <w:sz w:val="24"/>
        </w:rPr>
        <w:t>study</w:t>
      </w:r>
      <w:r w:rsidRPr="009C0BB9">
        <w:rPr>
          <w:rFonts w:ascii="Times New Roman" w:hAnsi="Times New Roman"/>
          <w:sz w:val="24"/>
        </w:rPr>
        <w:t xml:space="preserve"> which looked at the relationship between ICU structure</w:t>
      </w:r>
      <w:r w:rsidR="0031670A">
        <w:rPr>
          <w:rFonts w:ascii="Times New Roman" w:hAnsi="Times New Roman"/>
          <w:sz w:val="24"/>
        </w:rPr>
        <w:t>,</w:t>
      </w:r>
      <w:r w:rsidRPr="009C0BB9">
        <w:rPr>
          <w:rFonts w:ascii="Times New Roman" w:hAnsi="Times New Roman"/>
          <w:sz w:val="24"/>
        </w:rPr>
        <w:t xml:space="preserve"> processes, and patient outcomes.</w:t>
      </w:r>
      <w:r w:rsidR="00D74E80" w:rsidRPr="00D74E80">
        <w:rPr>
          <w:rFonts w:ascii="Times New Roman" w:hAnsi="Times New Roman"/>
          <w:sz w:val="24"/>
          <w:vertAlign w:val="superscript"/>
        </w:rPr>
        <w:t>3</w:t>
      </w:r>
      <w:r w:rsidRPr="009C0BB9">
        <w:rPr>
          <w:rFonts w:ascii="Times New Roman" w:hAnsi="Times New Roman"/>
          <w:sz w:val="24"/>
        </w:rPr>
        <w:t xml:space="preserve"> </w:t>
      </w:r>
      <w:r w:rsidR="00DD58D3">
        <w:rPr>
          <w:rFonts w:ascii="Times New Roman" w:hAnsi="Times New Roman"/>
          <w:sz w:val="24"/>
        </w:rPr>
        <w:t xml:space="preserve">And </w:t>
      </w:r>
      <w:r w:rsidRPr="009C0BB9">
        <w:rPr>
          <w:rFonts w:ascii="Times New Roman" w:hAnsi="Times New Roman"/>
          <w:sz w:val="24"/>
        </w:rPr>
        <w:t xml:space="preserve">I </w:t>
      </w:r>
      <w:r w:rsidR="005D176C">
        <w:rPr>
          <w:rFonts w:ascii="Times New Roman" w:hAnsi="Times New Roman"/>
          <w:sz w:val="24"/>
        </w:rPr>
        <w:t>was a co-investigator and co-author of a</w:t>
      </w:r>
      <w:r>
        <w:rPr>
          <w:rFonts w:ascii="Times New Roman" w:hAnsi="Times New Roman"/>
          <w:sz w:val="24"/>
        </w:rPr>
        <w:t xml:space="preserve"> recent</w:t>
      </w:r>
      <w:r w:rsidRPr="009C0BB9">
        <w:rPr>
          <w:rFonts w:ascii="Times New Roman" w:hAnsi="Times New Roman"/>
          <w:sz w:val="24"/>
        </w:rPr>
        <w:t xml:space="preserve"> study </w:t>
      </w:r>
      <w:r w:rsidR="005D176C">
        <w:rPr>
          <w:rFonts w:ascii="Times New Roman" w:hAnsi="Times New Roman"/>
          <w:sz w:val="24"/>
        </w:rPr>
        <w:t>analyzing</w:t>
      </w:r>
      <w:r w:rsidRPr="009C0BB9">
        <w:rPr>
          <w:rFonts w:ascii="Times New Roman" w:hAnsi="Times New Roman"/>
          <w:sz w:val="24"/>
        </w:rPr>
        <w:t xml:space="preserve"> patterns of mechanical ventilation</w:t>
      </w:r>
      <w:r w:rsidR="0031670A">
        <w:rPr>
          <w:rFonts w:ascii="Times New Roman" w:hAnsi="Times New Roman"/>
          <w:sz w:val="24"/>
        </w:rPr>
        <w:t xml:space="preserve"> and outcomes </w:t>
      </w:r>
      <w:r>
        <w:rPr>
          <w:rFonts w:ascii="Times New Roman" w:hAnsi="Times New Roman"/>
          <w:sz w:val="24"/>
        </w:rPr>
        <w:t>in</w:t>
      </w:r>
      <w:r w:rsidRPr="009C0BB9">
        <w:rPr>
          <w:rFonts w:ascii="Times New Roman" w:hAnsi="Times New Roman"/>
          <w:sz w:val="24"/>
        </w:rPr>
        <w:t xml:space="preserve"> </w:t>
      </w:r>
      <w:r w:rsidR="005D176C">
        <w:rPr>
          <w:rFonts w:ascii="Times New Roman" w:hAnsi="Times New Roman"/>
          <w:sz w:val="24"/>
        </w:rPr>
        <w:t>critically ill</w:t>
      </w:r>
      <w:r>
        <w:rPr>
          <w:rFonts w:ascii="Times New Roman" w:hAnsi="Times New Roman"/>
          <w:sz w:val="24"/>
        </w:rPr>
        <w:t xml:space="preserve"> patients </w:t>
      </w:r>
      <w:r w:rsidR="005D176C">
        <w:rPr>
          <w:rFonts w:ascii="Times New Roman" w:hAnsi="Times New Roman"/>
          <w:sz w:val="24"/>
        </w:rPr>
        <w:t xml:space="preserve">admitted to through Emergency Rooms </w:t>
      </w:r>
      <w:r>
        <w:rPr>
          <w:rFonts w:ascii="Times New Roman" w:hAnsi="Times New Roman"/>
          <w:sz w:val="24"/>
        </w:rPr>
        <w:t xml:space="preserve">in </w:t>
      </w:r>
      <w:r w:rsidRPr="009C0BB9">
        <w:rPr>
          <w:rFonts w:ascii="Times New Roman" w:hAnsi="Times New Roman"/>
          <w:sz w:val="24"/>
        </w:rPr>
        <w:t xml:space="preserve">California </w:t>
      </w:r>
      <w:r w:rsidR="005D176C">
        <w:rPr>
          <w:rFonts w:ascii="Times New Roman" w:hAnsi="Times New Roman"/>
          <w:sz w:val="24"/>
        </w:rPr>
        <w:t xml:space="preserve">hospitals </w:t>
      </w:r>
      <w:r w:rsidRPr="009C0BB9">
        <w:rPr>
          <w:rFonts w:ascii="Times New Roman" w:hAnsi="Times New Roman"/>
          <w:sz w:val="24"/>
        </w:rPr>
        <w:t>over the past decade, using the P</w:t>
      </w:r>
      <w:r w:rsidR="00610D20">
        <w:rPr>
          <w:rFonts w:ascii="Times New Roman" w:hAnsi="Times New Roman"/>
          <w:sz w:val="24"/>
        </w:rPr>
        <w:t xml:space="preserve">atient Discharge Database </w:t>
      </w:r>
      <w:r w:rsidRPr="009C0BB9">
        <w:rPr>
          <w:rFonts w:ascii="Times New Roman" w:hAnsi="Times New Roman"/>
          <w:sz w:val="24"/>
        </w:rPr>
        <w:t>from California’s Office of Statewide Health Pl</w:t>
      </w:r>
      <w:r w:rsidR="00610D20">
        <w:rPr>
          <w:rFonts w:ascii="Times New Roman" w:hAnsi="Times New Roman"/>
          <w:sz w:val="24"/>
        </w:rPr>
        <w:t>anning and Development</w:t>
      </w:r>
      <w:r w:rsidR="00BD7390">
        <w:rPr>
          <w:rFonts w:ascii="Times New Roman" w:hAnsi="Times New Roman"/>
          <w:sz w:val="24"/>
        </w:rPr>
        <w:t>.</w:t>
      </w:r>
      <w:r w:rsidR="00D74E80" w:rsidRPr="00D74E80">
        <w:rPr>
          <w:rFonts w:ascii="Times New Roman" w:hAnsi="Times New Roman"/>
          <w:sz w:val="24"/>
          <w:vertAlign w:val="superscript"/>
        </w:rPr>
        <w:t>4</w:t>
      </w:r>
    </w:p>
    <w:p w:rsidR="00451D49" w:rsidRPr="005D176C" w:rsidRDefault="00BD7390" w:rsidP="005D176C">
      <w:pPr>
        <w:spacing w:after="120"/>
        <w:rPr>
          <w:rFonts w:ascii="Times New Roman" w:hAnsi="Times New Roman"/>
          <w:sz w:val="24"/>
        </w:rPr>
      </w:pPr>
      <w:r>
        <w:rPr>
          <w:rFonts w:ascii="Times New Roman" w:hAnsi="Times New Roman"/>
          <w:sz w:val="24"/>
        </w:rPr>
        <w:t>The use of v</w:t>
      </w:r>
      <w:r w:rsidR="009C0BB9" w:rsidRPr="009C0BB9">
        <w:rPr>
          <w:rFonts w:ascii="Times New Roman" w:hAnsi="Times New Roman"/>
          <w:sz w:val="24"/>
        </w:rPr>
        <w:t>alid and reliable pain, agitation/sedation</w:t>
      </w:r>
      <w:r w:rsidR="001E5072">
        <w:rPr>
          <w:rFonts w:ascii="Times New Roman" w:hAnsi="Times New Roman"/>
          <w:sz w:val="24"/>
        </w:rPr>
        <w:t>,</w:t>
      </w:r>
      <w:r w:rsidR="009C0BB9" w:rsidRPr="009C0BB9">
        <w:rPr>
          <w:rFonts w:ascii="Times New Roman" w:hAnsi="Times New Roman"/>
          <w:sz w:val="24"/>
        </w:rPr>
        <w:t xml:space="preserve"> and delirium assessment tools form the basis of </w:t>
      </w:r>
      <w:r>
        <w:rPr>
          <w:rFonts w:ascii="Times New Roman" w:hAnsi="Times New Roman"/>
          <w:sz w:val="24"/>
        </w:rPr>
        <w:t xml:space="preserve">evidence based practices for </w:t>
      </w:r>
      <w:r w:rsidR="009C0BB9" w:rsidRPr="009C0BB9">
        <w:rPr>
          <w:rFonts w:ascii="Times New Roman" w:hAnsi="Times New Roman"/>
          <w:sz w:val="24"/>
        </w:rPr>
        <w:t>ICU PAD management</w:t>
      </w:r>
      <w:r>
        <w:rPr>
          <w:rFonts w:ascii="Times New Roman" w:hAnsi="Times New Roman"/>
          <w:sz w:val="24"/>
        </w:rPr>
        <w:t>.</w:t>
      </w:r>
      <w:r w:rsidR="009C0BB9" w:rsidRPr="009C0BB9">
        <w:rPr>
          <w:rFonts w:ascii="Times New Roman" w:hAnsi="Times New Roman"/>
          <w:sz w:val="24"/>
        </w:rPr>
        <w:t xml:space="preserve"> </w:t>
      </w:r>
      <w:r w:rsidR="00EF40BD" w:rsidRPr="00EF40BD">
        <w:rPr>
          <w:rFonts w:ascii="Times New Roman" w:hAnsi="Times New Roman"/>
          <w:sz w:val="24"/>
        </w:rPr>
        <w:t>Current PAD assessment tool use by adult ICUs</w:t>
      </w:r>
      <w:r w:rsidR="001E5072">
        <w:rPr>
          <w:rFonts w:ascii="Times New Roman" w:hAnsi="Times New Roman"/>
          <w:sz w:val="24"/>
        </w:rPr>
        <w:t xml:space="preserve">, and the ICU and hospital organizational characteristics that influence PAD assessment tool practices </w:t>
      </w:r>
      <w:r w:rsidR="00EF40BD" w:rsidRPr="00EF40BD">
        <w:rPr>
          <w:rFonts w:ascii="Times New Roman" w:hAnsi="Times New Roman"/>
          <w:sz w:val="24"/>
        </w:rPr>
        <w:t xml:space="preserve">in </w:t>
      </w:r>
      <w:r w:rsidR="001E5072">
        <w:rPr>
          <w:rFonts w:ascii="Times New Roman" w:hAnsi="Times New Roman"/>
          <w:sz w:val="24"/>
        </w:rPr>
        <w:t>adult ICUs in</w:t>
      </w:r>
      <w:r w:rsidR="00EF40BD" w:rsidRPr="00EF40BD">
        <w:rPr>
          <w:rFonts w:ascii="Times New Roman" w:hAnsi="Times New Roman"/>
          <w:sz w:val="24"/>
        </w:rPr>
        <w:t xml:space="preserve"> U.S. </w:t>
      </w:r>
      <w:r w:rsidR="001E5072">
        <w:rPr>
          <w:rFonts w:ascii="Times New Roman" w:hAnsi="Times New Roman"/>
          <w:sz w:val="24"/>
        </w:rPr>
        <w:t>are</w:t>
      </w:r>
      <w:r w:rsidR="00EF40BD" w:rsidRPr="00EF40BD">
        <w:rPr>
          <w:rFonts w:ascii="Times New Roman" w:hAnsi="Times New Roman"/>
          <w:sz w:val="24"/>
        </w:rPr>
        <w:t xml:space="preserve"> unknown. </w:t>
      </w:r>
      <w:r w:rsidR="009C0BB9" w:rsidRPr="009C0BB9">
        <w:rPr>
          <w:rFonts w:ascii="Times New Roman" w:hAnsi="Times New Roman"/>
          <w:sz w:val="24"/>
        </w:rPr>
        <w:t xml:space="preserve">Conducting a </w:t>
      </w:r>
      <w:r w:rsidR="00EF40BD">
        <w:rPr>
          <w:rFonts w:ascii="Times New Roman" w:hAnsi="Times New Roman"/>
          <w:sz w:val="24"/>
        </w:rPr>
        <w:t xml:space="preserve">census </w:t>
      </w:r>
      <w:r w:rsidR="009C0BB9" w:rsidRPr="009C0BB9">
        <w:rPr>
          <w:rFonts w:ascii="Times New Roman" w:hAnsi="Times New Roman"/>
          <w:sz w:val="24"/>
        </w:rPr>
        <w:t xml:space="preserve">survey </w:t>
      </w:r>
      <w:r>
        <w:rPr>
          <w:rFonts w:ascii="Times New Roman" w:hAnsi="Times New Roman"/>
          <w:sz w:val="24"/>
        </w:rPr>
        <w:t xml:space="preserve">of PAD assessment tool practices </w:t>
      </w:r>
      <w:r w:rsidR="008B2090">
        <w:rPr>
          <w:rFonts w:ascii="Times New Roman" w:hAnsi="Times New Roman"/>
          <w:sz w:val="24"/>
        </w:rPr>
        <w:t xml:space="preserve">in adult </w:t>
      </w:r>
      <w:r>
        <w:rPr>
          <w:rFonts w:ascii="Times New Roman" w:hAnsi="Times New Roman"/>
          <w:sz w:val="24"/>
        </w:rPr>
        <w:t xml:space="preserve">ICUs </w:t>
      </w:r>
      <w:r w:rsidR="008B2090">
        <w:rPr>
          <w:rFonts w:ascii="Times New Roman" w:hAnsi="Times New Roman"/>
          <w:sz w:val="24"/>
        </w:rPr>
        <w:t xml:space="preserve">in Michigan, </w:t>
      </w:r>
      <w:r>
        <w:rPr>
          <w:rFonts w:ascii="Times New Roman" w:hAnsi="Times New Roman"/>
          <w:sz w:val="24"/>
        </w:rPr>
        <w:t xml:space="preserve">and comparing these practices to organizational characteristics and ICU patient outcomes </w:t>
      </w:r>
      <w:r w:rsidR="009C0BB9" w:rsidRPr="009C0BB9">
        <w:rPr>
          <w:rFonts w:ascii="Times New Roman" w:hAnsi="Times New Roman"/>
          <w:sz w:val="24"/>
        </w:rPr>
        <w:t xml:space="preserve">will </w:t>
      </w:r>
      <w:r w:rsidR="00EF40BD">
        <w:rPr>
          <w:rFonts w:ascii="Times New Roman" w:hAnsi="Times New Roman"/>
          <w:sz w:val="24"/>
        </w:rPr>
        <w:t>help t</w:t>
      </w:r>
      <w:r w:rsidR="00EF40BD" w:rsidRPr="00EF40BD">
        <w:rPr>
          <w:rFonts w:ascii="Times New Roman" w:hAnsi="Times New Roman"/>
          <w:sz w:val="24"/>
        </w:rPr>
        <w:t xml:space="preserve">o improve ICU patient care and safety by: 1) facilitating the development of effective PAD assessment tool knowledge translation strategies; 2) informing critical care stakeholder groups and policy makers on barriers and best practices for PAD assessment tool implementation; and 3) assessing the long-term impacts of quality improvement efforts on improving ICU pain, agitation/sedation, and delirium management. </w:t>
      </w:r>
      <w:r w:rsidR="00EF40BD">
        <w:rPr>
          <w:rFonts w:ascii="Times New Roman" w:hAnsi="Times New Roman"/>
          <w:sz w:val="24"/>
        </w:rPr>
        <w:t>It will also help</w:t>
      </w:r>
      <w:r w:rsidR="00EF40BD" w:rsidRPr="00EF40BD">
        <w:rPr>
          <w:rFonts w:ascii="Times New Roman" w:hAnsi="Times New Roman"/>
          <w:sz w:val="24"/>
        </w:rPr>
        <w:t xml:space="preserve"> to inform our design of a future national survey of ICU PAD a</w:t>
      </w:r>
      <w:r w:rsidR="00EF40BD">
        <w:rPr>
          <w:rFonts w:ascii="Times New Roman" w:hAnsi="Times New Roman"/>
          <w:sz w:val="24"/>
        </w:rPr>
        <w:t>ssessment tool practices</w:t>
      </w:r>
      <w:r w:rsidR="00EF40BD" w:rsidRPr="00EF40BD">
        <w:rPr>
          <w:rFonts w:ascii="Times New Roman" w:hAnsi="Times New Roman"/>
          <w:sz w:val="24"/>
        </w:rPr>
        <w:t>.</w:t>
      </w:r>
      <w:r w:rsidR="00EF40BD">
        <w:rPr>
          <w:rFonts w:ascii="Times New Roman" w:hAnsi="Times New Roman"/>
          <w:sz w:val="24"/>
        </w:rPr>
        <w:t xml:space="preserve"> </w:t>
      </w:r>
      <w:r w:rsidR="009C0BB9" w:rsidRPr="009C0BB9">
        <w:rPr>
          <w:rFonts w:ascii="Times New Roman" w:hAnsi="Times New Roman"/>
          <w:sz w:val="24"/>
        </w:rPr>
        <w:t xml:space="preserve">As </w:t>
      </w:r>
      <w:r w:rsidR="00EF40BD">
        <w:rPr>
          <w:rFonts w:ascii="Times New Roman" w:hAnsi="Times New Roman"/>
          <w:sz w:val="24"/>
        </w:rPr>
        <w:t xml:space="preserve">the </w:t>
      </w:r>
      <w:r w:rsidR="009C0BB9" w:rsidRPr="009C0BB9">
        <w:rPr>
          <w:rFonts w:ascii="Times New Roman" w:hAnsi="Times New Roman"/>
          <w:sz w:val="24"/>
        </w:rPr>
        <w:t xml:space="preserve">Principal Investigator, I will be responsible for </w:t>
      </w:r>
      <w:r w:rsidR="001E5072">
        <w:rPr>
          <w:rFonts w:ascii="Times New Roman" w:hAnsi="Times New Roman"/>
          <w:sz w:val="24"/>
        </w:rPr>
        <w:t>conducting a survey of</w:t>
      </w:r>
      <w:r w:rsidR="009C0BB9" w:rsidRPr="009C0BB9">
        <w:rPr>
          <w:rFonts w:ascii="Times New Roman" w:hAnsi="Times New Roman"/>
          <w:sz w:val="24"/>
        </w:rPr>
        <w:t xml:space="preserve"> </w:t>
      </w:r>
      <w:r w:rsidR="00EF40BD">
        <w:rPr>
          <w:rFonts w:ascii="Times New Roman" w:hAnsi="Times New Roman"/>
          <w:sz w:val="24"/>
        </w:rPr>
        <w:t xml:space="preserve">all Medical Directors and Nurse Managers of adult ICUs in Michigan, and analyzing and publishing the results. </w:t>
      </w:r>
      <w:r w:rsidR="00D11997">
        <w:rPr>
          <w:rFonts w:ascii="Times New Roman" w:hAnsi="Times New Roman"/>
          <w:sz w:val="24"/>
        </w:rPr>
        <w:t>I will devote 25</w:t>
      </w:r>
      <w:bookmarkStart w:id="0" w:name="_GoBack"/>
      <w:bookmarkEnd w:id="0"/>
      <w:r w:rsidR="009C0BB9" w:rsidRPr="009C0BB9">
        <w:rPr>
          <w:rFonts w:ascii="Times New Roman" w:hAnsi="Times New Roman"/>
          <w:sz w:val="24"/>
        </w:rPr>
        <w:t>% of my time to this project.</w:t>
      </w:r>
    </w:p>
    <w:p w:rsidR="00451D49" w:rsidRDefault="00451D49" w:rsidP="005D176C">
      <w:pPr>
        <w:spacing w:after="120"/>
        <w:rPr>
          <w:rFonts w:ascii="Times New Roman" w:hAnsi="Times New Roman"/>
          <w:sz w:val="24"/>
        </w:rPr>
      </w:pPr>
      <w:r w:rsidRPr="00451D49">
        <w:rPr>
          <w:rFonts w:ascii="Times New Roman" w:hAnsi="Times New Roman"/>
          <w:sz w:val="24"/>
          <w:vertAlign w:val="superscript"/>
        </w:rPr>
        <w:t>1</w:t>
      </w:r>
      <w:r w:rsidRPr="00451D49">
        <w:rPr>
          <w:rFonts w:ascii="Times New Roman" w:hAnsi="Times New Roman"/>
          <w:sz w:val="24"/>
        </w:rPr>
        <w:t xml:space="preserve"> </w:t>
      </w:r>
      <w:r w:rsidRPr="00D74E80">
        <w:rPr>
          <w:rFonts w:ascii="Times New Roman" w:hAnsi="Times New Roman"/>
          <w:sz w:val="24"/>
          <w:u w:val="single"/>
        </w:rPr>
        <w:t>Barr J</w:t>
      </w:r>
      <w:r w:rsidRPr="00451D49">
        <w:rPr>
          <w:rFonts w:ascii="Times New Roman" w:hAnsi="Times New Roman"/>
          <w:sz w:val="24"/>
        </w:rPr>
        <w:t xml:space="preserve">, Fraser GL, Puntillo K, Ely EW, Gelinas C, Dasta JF, </w:t>
      </w:r>
      <w:r w:rsidR="009C6CEB">
        <w:rPr>
          <w:rFonts w:ascii="Times New Roman" w:hAnsi="Times New Roman"/>
          <w:sz w:val="24"/>
        </w:rPr>
        <w:t>et al</w:t>
      </w:r>
      <w:r w:rsidRPr="00451D49">
        <w:rPr>
          <w:rFonts w:ascii="Times New Roman" w:hAnsi="Times New Roman"/>
          <w:sz w:val="24"/>
        </w:rPr>
        <w:t>. Clinical practice guidelines for the management of pain, agitation, and delirium in adult patients in the intensive care unit. Crit Care Med 2013;41(1):263-306.</w:t>
      </w:r>
    </w:p>
    <w:p w:rsidR="00451D49" w:rsidRDefault="00451D49" w:rsidP="005D176C">
      <w:pPr>
        <w:spacing w:after="120"/>
        <w:rPr>
          <w:rFonts w:ascii="Times New Roman" w:hAnsi="Times New Roman"/>
          <w:sz w:val="24"/>
        </w:rPr>
      </w:pPr>
      <w:r w:rsidRPr="00451D49">
        <w:rPr>
          <w:rFonts w:ascii="Times New Roman" w:hAnsi="Times New Roman"/>
          <w:sz w:val="24"/>
          <w:vertAlign w:val="superscript"/>
        </w:rPr>
        <w:t>2</w:t>
      </w:r>
      <w:r>
        <w:rPr>
          <w:rFonts w:ascii="Times New Roman" w:hAnsi="Times New Roman"/>
          <w:sz w:val="24"/>
        </w:rPr>
        <w:t xml:space="preserve"> </w:t>
      </w:r>
      <w:r w:rsidRPr="00451D49">
        <w:rPr>
          <w:rFonts w:ascii="Times New Roman" w:hAnsi="Times New Roman"/>
          <w:sz w:val="24"/>
        </w:rPr>
        <w:t xml:space="preserve">Carrothers K, </w:t>
      </w:r>
      <w:r w:rsidRPr="00D74E80">
        <w:rPr>
          <w:rFonts w:ascii="Times New Roman" w:hAnsi="Times New Roman"/>
          <w:sz w:val="24"/>
          <w:u w:val="single"/>
        </w:rPr>
        <w:t>Barr J</w:t>
      </w:r>
      <w:r w:rsidRPr="00451D49">
        <w:rPr>
          <w:rFonts w:ascii="Times New Roman" w:hAnsi="Times New Roman"/>
          <w:sz w:val="24"/>
        </w:rPr>
        <w:t>, Spurlock B, Damberg C, Ridgely S, Ely EW. Contextual issues influencing implementation and outcomes associated with an integrated approach to managing pain, agitation, and delirium in adult ICUs. Crit Care Med Volume 41(9) Supplement 1, September 2013, p S128–S135.</w:t>
      </w:r>
    </w:p>
    <w:p w:rsidR="00D74E80" w:rsidRDefault="00D74E80" w:rsidP="005D176C">
      <w:pPr>
        <w:spacing w:after="120"/>
        <w:rPr>
          <w:rFonts w:ascii="Times New Roman" w:hAnsi="Times New Roman"/>
          <w:sz w:val="24"/>
        </w:rPr>
      </w:pPr>
      <w:r w:rsidRPr="00D74E80">
        <w:rPr>
          <w:rFonts w:ascii="Times New Roman" w:hAnsi="Times New Roman"/>
          <w:sz w:val="24"/>
          <w:vertAlign w:val="superscript"/>
        </w:rPr>
        <w:t>3</w:t>
      </w:r>
      <w:r>
        <w:rPr>
          <w:rFonts w:ascii="Times New Roman" w:hAnsi="Times New Roman"/>
          <w:sz w:val="24"/>
        </w:rPr>
        <w:t xml:space="preserve"> Sevransky JE</w:t>
      </w:r>
      <w:r w:rsidRPr="00D74E80">
        <w:rPr>
          <w:rFonts w:ascii="Times New Roman" w:hAnsi="Times New Roman"/>
          <w:sz w:val="24"/>
        </w:rPr>
        <w:t xml:space="preserve">, Checkley W, Herrera P, Pickering BW, </w:t>
      </w:r>
      <w:r w:rsidRPr="00D74E80">
        <w:rPr>
          <w:rFonts w:ascii="Times New Roman" w:hAnsi="Times New Roman"/>
          <w:sz w:val="24"/>
          <w:u w:val="single"/>
        </w:rPr>
        <w:t>Barr J</w:t>
      </w:r>
      <w:r w:rsidRPr="00D74E80">
        <w:rPr>
          <w:rFonts w:ascii="Times New Roman" w:hAnsi="Times New Roman"/>
          <w:sz w:val="24"/>
        </w:rPr>
        <w:t xml:space="preserve">, Brown SM, </w:t>
      </w:r>
      <w:r>
        <w:rPr>
          <w:rFonts w:ascii="Times New Roman" w:hAnsi="Times New Roman"/>
          <w:sz w:val="24"/>
        </w:rPr>
        <w:t>et al</w:t>
      </w:r>
      <w:r w:rsidRPr="00D74E80">
        <w:rPr>
          <w:rFonts w:ascii="Times New Roman" w:hAnsi="Times New Roman"/>
          <w:sz w:val="24"/>
        </w:rPr>
        <w:t>.</w:t>
      </w:r>
      <w:r w:rsidR="005D176C">
        <w:rPr>
          <w:rFonts w:ascii="Times New Roman" w:hAnsi="Times New Roman"/>
          <w:sz w:val="24"/>
        </w:rPr>
        <w:t xml:space="preserve"> </w:t>
      </w:r>
      <w:r w:rsidR="005D176C" w:rsidRPr="005D176C">
        <w:rPr>
          <w:rFonts w:ascii="Times New Roman" w:hAnsi="Times New Roman"/>
          <w:sz w:val="24"/>
        </w:rPr>
        <w:t>Protocols and Hospital Mortality in Critically Ill Patients: The United States Critical Illness and Injury Trials Group Critical Illness Outcomes Study.</w:t>
      </w:r>
      <w:r w:rsidR="005D176C">
        <w:rPr>
          <w:rFonts w:ascii="Times New Roman" w:hAnsi="Times New Roman"/>
          <w:sz w:val="24"/>
        </w:rPr>
        <w:t xml:space="preserve"> </w:t>
      </w:r>
      <w:r w:rsidR="005D176C" w:rsidRPr="005D176C">
        <w:rPr>
          <w:rFonts w:ascii="Times New Roman" w:hAnsi="Times New Roman"/>
          <w:sz w:val="24"/>
        </w:rPr>
        <w:t>Crit Care Med. 2015 Jun 24.</w:t>
      </w:r>
    </w:p>
    <w:p w:rsidR="005D176C" w:rsidRPr="00451D49" w:rsidRDefault="005D176C" w:rsidP="005D176C">
      <w:pPr>
        <w:spacing w:after="120"/>
        <w:rPr>
          <w:rFonts w:ascii="Times New Roman" w:hAnsi="Times New Roman"/>
          <w:sz w:val="24"/>
        </w:rPr>
      </w:pPr>
      <w:r w:rsidRPr="005D176C">
        <w:rPr>
          <w:rFonts w:ascii="Times New Roman" w:hAnsi="Times New Roman"/>
          <w:sz w:val="24"/>
          <w:vertAlign w:val="superscript"/>
        </w:rPr>
        <w:lastRenderedPageBreak/>
        <w:t>4</w:t>
      </w:r>
      <w:r>
        <w:rPr>
          <w:rFonts w:ascii="Times New Roman" w:hAnsi="Times New Roman"/>
          <w:sz w:val="24"/>
        </w:rPr>
        <w:t xml:space="preserve"> </w:t>
      </w:r>
      <w:r w:rsidRPr="005D176C">
        <w:rPr>
          <w:rFonts w:ascii="Times New Roman" w:hAnsi="Times New Roman"/>
          <w:sz w:val="24"/>
        </w:rPr>
        <w:t xml:space="preserve">Mudumbai SC, </w:t>
      </w:r>
      <w:r w:rsidRPr="005D176C">
        <w:rPr>
          <w:rFonts w:ascii="Times New Roman" w:hAnsi="Times New Roman"/>
          <w:sz w:val="24"/>
          <w:u w:val="single"/>
        </w:rPr>
        <w:t>Barr J</w:t>
      </w:r>
      <w:r w:rsidRPr="005D176C">
        <w:rPr>
          <w:rFonts w:ascii="Times New Roman" w:hAnsi="Times New Roman"/>
          <w:sz w:val="24"/>
        </w:rPr>
        <w:t xml:space="preserve">, Scott J, Bertaccini EJ, Nguyen HT, Memtsoudis SG, </w:t>
      </w:r>
      <w:r w:rsidR="009C6CEB">
        <w:rPr>
          <w:rFonts w:ascii="Times New Roman" w:hAnsi="Times New Roman"/>
          <w:sz w:val="24"/>
        </w:rPr>
        <w:t>et al</w:t>
      </w:r>
      <w:r w:rsidRPr="005D176C">
        <w:rPr>
          <w:rFonts w:ascii="Times New Roman" w:hAnsi="Times New Roman"/>
          <w:sz w:val="24"/>
        </w:rPr>
        <w:t>. “Invasive Mechanical Ventilation in California Over the Past Decade: A Population Level Analysis.” Wester</w:t>
      </w:r>
      <w:r w:rsidR="009C6CEB">
        <w:rPr>
          <w:rFonts w:ascii="Times New Roman" w:hAnsi="Times New Roman"/>
          <w:sz w:val="24"/>
        </w:rPr>
        <w:t>n Journal of Emergency Medicine (June 2015-in press).</w:t>
      </w:r>
    </w:p>
    <w:p w:rsidR="00E67A05" w:rsidRPr="00B00133" w:rsidRDefault="00E67A05" w:rsidP="001E0B48">
      <w:pPr>
        <w:pStyle w:val="Heading1"/>
        <w:spacing w:before="120"/>
        <w:rPr>
          <w:rFonts w:ascii="Times New Roman" w:hAnsi="Times New Roman"/>
          <w:sz w:val="24"/>
        </w:rPr>
      </w:pPr>
      <w:r w:rsidRPr="00B00133">
        <w:rPr>
          <w:rFonts w:ascii="Times New Roman" w:hAnsi="Times New Roman"/>
          <w:sz w:val="24"/>
        </w:rPr>
        <w:t>B.</w:t>
      </w:r>
      <w:r w:rsidRPr="00B00133">
        <w:rPr>
          <w:rFonts w:ascii="Times New Roman" w:hAnsi="Times New Roman"/>
          <w:sz w:val="24"/>
        </w:rPr>
        <w:tab/>
        <w:t>Positions and Honors</w:t>
      </w:r>
      <w:r w:rsidR="001E0B48">
        <w:rPr>
          <w:rFonts w:ascii="Times New Roman" w:hAnsi="Times New Roman"/>
          <w:sz w:val="24"/>
        </w:rPr>
        <w:t>:  (selected)</w:t>
      </w:r>
    </w:p>
    <w:p w:rsidR="00DD58D3" w:rsidRPr="0006446C" w:rsidRDefault="00DD58D3" w:rsidP="001E0B48">
      <w:pPr>
        <w:spacing w:before="120" w:after="120"/>
        <w:rPr>
          <w:rFonts w:ascii="Times New Roman" w:hAnsi="Times New Roman"/>
          <w:b/>
          <w:sz w:val="24"/>
          <w:u w:val="single"/>
        </w:rPr>
      </w:pPr>
      <w:r w:rsidRPr="0006446C">
        <w:rPr>
          <w:rFonts w:ascii="Times New Roman" w:hAnsi="Times New Roman"/>
          <w:b/>
          <w:sz w:val="24"/>
          <w:u w:val="single"/>
        </w:rPr>
        <w:t>Positions and Employment:</w:t>
      </w:r>
    </w:p>
    <w:p w:rsidR="00DD58D3" w:rsidRPr="00DD58D3" w:rsidRDefault="00DD58D3" w:rsidP="00DD58D3">
      <w:pPr>
        <w:ind w:left="1440" w:hanging="1440"/>
        <w:rPr>
          <w:rFonts w:ascii="Times New Roman" w:hAnsi="Times New Roman"/>
          <w:sz w:val="24"/>
        </w:rPr>
      </w:pPr>
      <w:r w:rsidRPr="00DD58D3">
        <w:rPr>
          <w:rFonts w:ascii="Times New Roman" w:hAnsi="Times New Roman"/>
          <w:sz w:val="24"/>
        </w:rPr>
        <w:t>1991-1994</w:t>
      </w:r>
      <w:r w:rsidRPr="00DD58D3">
        <w:rPr>
          <w:rFonts w:ascii="Times New Roman" w:hAnsi="Times New Roman"/>
          <w:sz w:val="24"/>
        </w:rPr>
        <w:tab/>
        <w:t>Clinical Instructor, Department of Anesthesia</w:t>
      </w:r>
      <w:r>
        <w:rPr>
          <w:rFonts w:ascii="Times New Roman" w:hAnsi="Times New Roman"/>
          <w:sz w:val="24"/>
        </w:rPr>
        <w:t>,</w:t>
      </w:r>
      <w:r w:rsidR="009C6CEB">
        <w:rPr>
          <w:rFonts w:ascii="Times New Roman" w:hAnsi="Times New Roman"/>
          <w:sz w:val="24"/>
        </w:rPr>
        <w:t xml:space="preserve"> Stanford University School of Medicine, Stanford, CA</w:t>
      </w:r>
    </w:p>
    <w:p w:rsidR="00DD58D3" w:rsidRPr="00DD58D3" w:rsidRDefault="00DD58D3" w:rsidP="00DD58D3">
      <w:pPr>
        <w:ind w:left="1440" w:hanging="1440"/>
        <w:rPr>
          <w:rFonts w:ascii="Times New Roman" w:hAnsi="Times New Roman"/>
          <w:sz w:val="24"/>
        </w:rPr>
      </w:pPr>
      <w:r w:rsidRPr="00DD58D3">
        <w:rPr>
          <w:rFonts w:ascii="Times New Roman" w:hAnsi="Times New Roman"/>
          <w:sz w:val="24"/>
        </w:rPr>
        <w:t>1992-present</w:t>
      </w:r>
      <w:r w:rsidRPr="00DD58D3">
        <w:rPr>
          <w:rFonts w:ascii="Times New Roman" w:hAnsi="Times New Roman"/>
          <w:sz w:val="24"/>
        </w:rPr>
        <w:tab/>
        <w:t>Staff Physician, Anesthesiology Service, VA Palo Alto Health Care System (VAPAHCS), Palo Alto, CA</w:t>
      </w:r>
    </w:p>
    <w:p w:rsidR="009C6CEB" w:rsidRDefault="00DD58D3" w:rsidP="00DD58D3">
      <w:pPr>
        <w:ind w:left="1440" w:hanging="1440"/>
        <w:rPr>
          <w:rFonts w:ascii="Times New Roman" w:hAnsi="Times New Roman"/>
          <w:sz w:val="24"/>
        </w:rPr>
      </w:pPr>
      <w:r w:rsidRPr="00DD58D3">
        <w:rPr>
          <w:rFonts w:ascii="Times New Roman" w:hAnsi="Times New Roman"/>
          <w:sz w:val="24"/>
        </w:rPr>
        <w:t>1992-1997</w:t>
      </w:r>
      <w:r w:rsidRPr="00DD58D3">
        <w:rPr>
          <w:rFonts w:ascii="Times New Roman" w:hAnsi="Times New Roman"/>
          <w:sz w:val="24"/>
        </w:rPr>
        <w:tab/>
        <w:t>Associate Medical Director, Surgical Intensive Care Unit, VAPAHCS</w:t>
      </w:r>
    </w:p>
    <w:p w:rsidR="00DD58D3" w:rsidRPr="00DD58D3" w:rsidRDefault="00DD58D3" w:rsidP="00DD58D3">
      <w:pPr>
        <w:ind w:left="1440" w:hanging="1440"/>
        <w:rPr>
          <w:rFonts w:ascii="Times New Roman" w:hAnsi="Times New Roman"/>
          <w:sz w:val="24"/>
        </w:rPr>
      </w:pPr>
      <w:r w:rsidRPr="00DD58D3">
        <w:rPr>
          <w:rFonts w:ascii="Times New Roman" w:hAnsi="Times New Roman"/>
          <w:sz w:val="24"/>
        </w:rPr>
        <w:t>1994-2001</w:t>
      </w:r>
      <w:r w:rsidRPr="00DD58D3">
        <w:rPr>
          <w:rFonts w:ascii="Times New Roman" w:hAnsi="Times New Roman"/>
          <w:sz w:val="24"/>
        </w:rPr>
        <w:tab/>
        <w:t>Assistant Professor, Medical Center Line, Department of Anesthesia, Stanford University School of Medicine, Stanford, CA</w:t>
      </w:r>
    </w:p>
    <w:p w:rsidR="00DD58D3" w:rsidRPr="00DD58D3" w:rsidRDefault="00DD58D3" w:rsidP="00DD58D3">
      <w:pPr>
        <w:ind w:left="1440" w:hanging="1440"/>
        <w:rPr>
          <w:rFonts w:ascii="Times New Roman" w:hAnsi="Times New Roman"/>
          <w:sz w:val="24"/>
        </w:rPr>
      </w:pPr>
      <w:r w:rsidRPr="00DD58D3">
        <w:rPr>
          <w:rFonts w:ascii="Times New Roman" w:hAnsi="Times New Roman"/>
          <w:sz w:val="24"/>
        </w:rPr>
        <w:t>1996-present</w:t>
      </w:r>
      <w:r w:rsidRPr="00DD58D3">
        <w:rPr>
          <w:rFonts w:ascii="Times New Roman" w:hAnsi="Times New Roman"/>
          <w:sz w:val="24"/>
        </w:rPr>
        <w:tab/>
        <w:t>Medical Director, Respiratory Therapy Section, VAPAHCS</w:t>
      </w:r>
    </w:p>
    <w:p w:rsidR="00DD58D3" w:rsidRPr="00DD58D3" w:rsidRDefault="00DD58D3" w:rsidP="00DD58D3">
      <w:pPr>
        <w:ind w:left="1440" w:hanging="1440"/>
        <w:rPr>
          <w:rFonts w:ascii="Times New Roman" w:hAnsi="Times New Roman"/>
          <w:sz w:val="24"/>
        </w:rPr>
      </w:pPr>
      <w:r w:rsidRPr="00DD58D3">
        <w:rPr>
          <w:rFonts w:ascii="Times New Roman" w:hAnsi="Times New Roman"/>
          <w:sz w:val="24"/>
        </w:rPr>
        <w:t>1997-2007</w:t>
      </w:r>
      <w:r w:rsidRPr="00DD58D3">
        <w:rPr>
          <w:rFonts w:ascii="Times New Roman" w:hAnsi="Times New Roman"/>
          <w:sz w:val="24"/>
        </w:rPr>
        <w:tab/>
        <w:t>Associate Medical Director, Medical-Surgical Intensive Care Unit Service, VAPAHCS</w:t>
      </w:r>
    </w:p>
    <w:p w:rsidR="00DD58D3" w:rsidRPr="00DD58D3" w:rsidRDefault="00DD58D3" w:rsidP="00DD58D3">
      <w:pPr>
        <w:ind w:left="1440" w:hanging="1440"/>
        <w:rPr>
          <w:rFonts w:ascii="Times New Roman" w:hAnsi="Times New Roman"/>
          <w:sz w:val="24"/>
        </w:rPr>
      </w:pPr>
      <w:r w:rsidRPr="00DD58D3">
        <w:rPr>
          <w:rFonts w:ascii="Times New Roman" w:hAnsi="Times New Roman"/>
          <w:sz w:val="24"/>
        </w:rPr>
        <w:t>2001-present</w:t>
      </w:r>
      <w:r w:rsidRPr="00DD58D3">
        <w:rPr>
          <w:rFonts w:ascii="Times New Roman" w:hAnsi="Times New Roman"/>
          <w:sz w:val="24"/>
        </w:rPr>
        <w:tab/>
        <w:t>Associate Professor, Medical Center Line, Department of Anesthesia, Stanford University School of Medicine, Stanford, CA</w:t>
      </w:r>
    </w:p>
    <w:p w:rsidR="00DD58D3" w:rsidRPr="00DD58D3" w:rsidRDefault="00DD58D3" w:rsidP="00DD58D3">
      <w:pPr>
        <w:ind w:left="1440" w:hanging="1440"/>
        <w:rPr>
          <w:rFonts w:ascii="Times New Roman" w:hAnsi="Times New Roman"/>
          <w:sz w:val="24"/>
        </w:rPr>
      </w:pPr>
      <w:r w:rsidRPr="00DD58D3">
        <w:rPr>
          <w:rFonts w:ascii="Times New Roman" w:hAnsi="Times New Roman"/>
          <w:sz w:val="24"/>
        </w:rPr>
        <w:t>2007-2012</w:t>
      </w:r>
      <w:r w:rsidRPr="00DD58D3">
        <w:rPr>
          <w:rFonts w:ascii="Times New Roman" w:hAnsi="Times New Roman"/>
          <w:sz w:val="24"/>
        </w:rPr>
        <w:tab/>
        <w:t>Acting Medical Director, Medical-Surgical Intensive Care Unit Service, VAPAHCS</w:t>
      </w:r>
    </w:p>
    <w:p w:rsidR="00DD58D3" w:rsidRPr="0006446C" w:rsidRDefault="00DD58D3" w:rsidP="001E0B48">
      <w:pPr>
        <w:spacing w:before="120" w:after="120"/>
        <w:rPr>
          <w:rFonts w:ascii="Times New Roman" w:hAnsi="Times New Roman"/>
          <w:b/>
          <w:sz w:val="24"/>
        </w:rPr>
      </w:pPr>
      <w:r w:rsidRPr="0006446C">
        <w:rPr>
          <w:rFonts w:ascii="Times New Roman" w:hAnsi="Times New Roman"/>
          <w:b/>
          <w:sz w:val="24"/>
          <w:u w:val="single"/>
        </w:rPr>
        <w:t>Honors and Awards</w:t>
      </w:r>
      <w:r w:rsidR="001E0B48">
        <w:rPr>
          <w:rFonts w:ascii="Times New Roman" w:hAnsi="Times New Roman"/>
          <w:b/>
          <w:sz w:val="24"/>
        </w:rPr>
        <w:t>:</w:t>
      </w:r>
    </w:p>
    <w:p w:rsidR="00DD58D3" w:rsidRPr="00DD58D3" w:rsidRDefault="00AA49BF" w:rsidP="00DD58D3">
      <w:pPr>
        <w:ind w:left="1440" w:hanging="1440"/>
        <w:rPr>
          <w:rFonts w:ascii="Times New Roman" w:hAnsi="Times New Roman"/>
          <w:sz w:val="24"/>
        </w:rPr>
      </w:pPr>
      <w:r>
        <w:rPr>
          <w:rFonts w:ascii="Times New Roman" w:hAnsi="Times New Roman"/>
          <w:sz w:val="24"/>
        </w:rPr>
        <w:t>2000</w:t>
      </w:r>
      <w:r>
        <w:rPr>
          <w:rFonts w:ascii="Times New Roman" w:hAnsi="Times New Roman"/>
          <w:sz w:val="24"/>
        </w:rPr>
        <w:tab/>
      </w:r>
      <w:r w:rsidR="00DD58D3" w:rsidRPr="00DD58D3">
        <w:rPr>
          <w:rFonts w:ascii="Times New Roman" w:hAnsi="Times New Roman"/>
          <w:sz w:val="24"/>
        </w:rPr>
        <w:t>Department of Anesthesia Research Award, Stanford University</w:t>
      </w:r>
    </w:p>
    <w:p w:rsidR="00DD58D3" w:rsidRPr="00DD58D3" w:rsidRDefault="00AA49BF" w:rsidP="00DD58D3">
      <w:pPr>
        <w:ind w:left="1440" w:hanging="1440"/>
        <w:rPr>
          <w:rFonts w:ascii="Times New Roman" w:hAnsi="Times New Roman"/>
          <w:sz w:val="24"/>
        </w:rPr>
      </w:pPr>
      <w:r>
        <w:rPr>
          <w:rFonts w:ascii="Times New Roman" w:hAnsi="Times New Roman"/>
          <w:sz w:val="24"/>
        </w:rPr>
        <w:t>2002</w:t>
      </w:r>
      <w:r>
        <w:rPr>
          <w:rFonts w:ascii="Times New Roman" w:hAnsi="Times New Roman"/>
          <w:sz w:val="24"/>
        </w:rPr>
        <w:tab/>
      </w:r>
      <w:r w:rsidR="00DD58D3" w:rsidRPr="00DD58D3">
        <w:rPr>
          <w:rFonts w:ascii="Times New Roman" w:hAnsi="Times New Roman"/>
          <w:sz w:val="24"/>
        </w:rPr>
        <w:t>Veterans Administration Goal Sharing Award for Improvement of Patient Care in the ICU, VAPAHCS</w:t>
      </w:r>
    </w:p>
    <w:p w:rsidR="00DD58D3" w:rsidRPr="00DD58D3" w:rsidRDefault="00AA49BF" w:rsidP="00DD58D3">
      <w:pPr>
        <w:ind w:left="1440" w:hanging="1440"/>
        <w:rPr>
          <w:rFonts w:ascii="Times New Roman" w:hAnsi="Times New Roman"/>
          <w:sz w:val="24"/>
        </w:rPr>
      </w:pPr>
      <w:r>
        <w:rPr>
          <w:rFonts w:ascii="Times New Roman" w:hAnsi="Times New Roman"/>
          <w:sz w:val="24"/>
        </w:rPr>
        <w:t>2002</w:t>
      </w:r>
      <w:r>
        <w:rPr>
          <w:rFonts w:ascii="Times New Roman" w:hAnsi="Times New Roman"/>
          <w:sz w:val="24"/>
        </w:rPr>
        <w:tab/>
      </w:r>
      <w:r w:rsidR="00DD58D3" w:rsidRPr="00DD58D3">
        <w:rPr>
          <w:rFonts w:ascii="Times New Roman" w:hAnsi="Times New Roman"/>
          <w:sz w:val="24"/>
        </w:rPr>
        <w:t>Veterans Administration Goal Sharing Award for Improvements in Respiratory Therapy Patient Education, VAPAHCS</w:t>
      </w:r>
    </w:p>
    <w:p w:rsidR="00DD58D3" w:rsidRPr="00DD58D3" w:rsidRDefault="00AA49BF" w:rsidP="00DD58D3">
      <w:pPr>
        <w:ind w:left="1440" w:hanging="1440"/>
        <w:rPr>
          <w:rFonts w:ascii="Times New Roman" w:hAnsi="Times New Roman"/>
          <w:sz w:val="24"/>
        </w:rPr>
      </w:pPr>
      <w:r>
        <w:rPr>
          <w:rFonts w:ascii="Times New Roman" w:hAnsi="Times New Roman"/>
          <w:sz w:val="24"/>
        </w:rPr>
        <w:t>2004</w:t>
      </w:r>
      <w:r>
        <w:rPr>
          <w:rFonts w:ascii="Times New Roman" w:hAnsi="Times New Roman"/>
          <w:sz w:val="24"/>
        </w:rPr>
        <w:tab/>
      </w:r>
      <w:r w:rsidR="00DD58D3" w:rsidRPr="00DD58D3">
        <w:rPr>
          <w:rFonts w:ascii="Times New Roman" w:hAnsi="Times New Roman"/>
          <w:sz w:val="24"/>
        </w:rPr>
        <w:t>Recipient, Veterans Administration Merit Award, VAPAHCS</w:t>
      </w:r>
    </w:p>
    <w:p w:rsidR="00DD58D3" w:rsidRPr="00DD58D3" w:rsidRDefault="00AA49BF" w:rsidP="00DD58D3">
      <w:pPr>
        <w:ind w:left="1440" w:hanging="1440"/>
        <w:rPr>
          <w:rFonts w:ascii="Times New Roman" w:hAnsi="Times New Roman"/>
          <w:sz w:val="24"/>
        </w:rPr>
      </w:pPr>
      <w:r>
        <w:rPr>
          <w:rFonts w:ascii="Times New Roman" w:hAnsi="Times New Roman"/>
          <w:sz w:val="24"/>
        </w:rPr>
        <w:t>2004</w:t>
      </w:r>
      <w:r>
        <w:rPr>
          <w:rFonts w:ascii="Times New Roman" w:hAnsi="Times New Roman"/>
          <w:sz w:val="24"/>
        </w:rPr>
        <w:tab/>
      </w:r>
      <w:r w:rsidR="00DD58D3" w:rsidRPr="00DD58D3">
        <w:rPr>
          <w:rFonts w:ascii="Times New Roman" w:hAnsi="Times New Roman"/>
          <w:sz w:val="24"/>
        </w:rPr>
        <w:t>Fellow, American College of Critical Care Medicine</w:t>
      </w:r>
    </w:p>
    <w:p w:rsidR="00DD58D3" w:rsidRPr="00DD58D3" w:rsidRDefault="00AA49BF" w:rsidP="00DD58D3">
      <w:pPr>
        <w:ind w:left="1440" w:hanging="1440"/>
        <w:rPr>
          <w:rFonts w:ascii="Times New Roman" w:hAnsi="Times New Roman"/>
          <w:sz w:val="24"/>
        </w:rPr>
      </w:pPr>
      <w:r>
        <w:rPr>
          <w:rFonts w:ascii="Times New Roman" w:hAnsi="Times New Roman"/>
          <w:sz w:val="24"/>
        </w:rPr>
        <w:t>2006</w:t>
      </w:r>
      <w:r>
        <w:rPr>
          <w:rFonts w:ascii="Times New Roman" w:hAnsi="Times New Roman"/>
          <w:sz w:val="24"/>
        </w:rPr>
        <w:tab/>
      </w:r>
      <w:r w:rsidR="00DD58D3" w:rsidRPr="00DD58D3">
        <w:rPr>
          <w:rFonts w:ascii="Times New Roman" w:hAnsi="Times New Roman"/>
          <w:sz w:val="24"/>
        </w:rPr>
        <w:t>Veterans Administration Merit Award for Pandemic Planning, VAPAHCS</w:t>
      </w:r>
    </w:p>
    <w:p w:rsidR="00DD58D3" w:rsidRPr="00DD58D3" w:rsidRDefault="00AA49BF" w:rsidP="00DD58D3">
      <w:pPr>
        <w:ind w:left="1440" w:hanging="1440"/>
        <w:rPr>
          <w:rFonts w:ascii="Times New Roman" w:hAnsi="Times New Roman"/>
          <w:sz w:val="24"/>
        </w:rPr>
      </w:pPr>
      <w:r>
        <w:rPr>
          <w:rFonts w:ascii="Times New Roman" w:hAnsi="Times New Roman"/>
          <w:sz w:val="24"/>
        </w:rPr>
        <w:t>2007</w:t>
      </w:r>
      <w:r>
        <w:rPr>
          <w:rFonts w:ascii="Times New Roman" w:hAnsi="Times New Roman"/>
          <w:sz w:val="24"/>
        </w:rPr>
        <w:tab/>
      </w:r>
      <w:r w:rsidR="00DD58D3" w:rsidRPr="00DD58D3">
        <w:rPr>
          <w:rFonts w:ascii="Times New Roman" w:hAnsi="Times New Roman"/>
          <w:sz w:val="24"/>
        </w:rPr>
        <w:t>Presidential Citation, Society of Critical Care Medicine</w:t>
      </w:r>
    </w:p>
    <w:p w:rsidR="00DD58D3" w:rsidRPr="00DD58D3" w:rsidRDefault="00AA49BF" w:rsidP="00DD58D3">
      <w:pPr>
        <w:ind w:left="1440" w:hanging="1440"/>
        <w:rPr>
          <w:rFonts w:ascii="Times New Roman" w:hAnsi="Times New Roman"/>
          <w:sz w:val="24"/>
        </w:rPr>
      </w:pPr>
      <w:r>
        <w:rPr>
          <w:rFonts w:ascii="Times New Roman" w:hAnsi="Times New Roman"/>
          <w:sz w:val="24"/>
        </w:rPr>
        <w:t xml:space="preserve">2007-present </w:t>
      </w:r>
      <w:r>
        <w:rPr>
          <w:rFonts w:ascii="Times New Roman" w:hAnsi="Times New Roman"/>
          <w:sz w:val="24"/>
        </w:rPr>
        <w:tab/>
      </w:r>
      <w:r w:rsidR="00DD58D3" w:rsidRPr="00DD58D3">
        <w:rPr>
          <w:rFonts w:ascii="Times New Roman" w:hAnsi="Times New Roman"/>
          <w:sz w:val="24"/>
        </w:rPr>
        <w:t xml:space="preserve">Veterans Administration </w:t>
      </w:r>
      <w:r>
        <w:rPr>
          <w:rFonts w:ascii="Times New Roman" w:hAnsi="Times New Roman"/>
          <w:sz w:val="24"/>
        </w:rPr>
        <w:t xml:space="preserve">Annual </w:t>
      </w:r>
      <w:r w:rsidR="00DD58D3" w:rsidRPr="00DD58D3">
        <w:rPr>
          <w:rFonts w:ascii="Times New Roman" w:hAnsi="Times New Roman"/>
          <w:sz w:val="24"/>
        </w:rPr>
        <w:t>Performance Award for Outstanding Performance, VAPAHCS</w:t>
      </w:r>
    </w:p>
    <w:p w:rsidR="00DD58D3" w:rsidRPr="00DD58D3" w:rsidRDefault="00AA49BF" w:rsidP="00DD58D3">
      <w:pPr>
        <w:ind w:left="1440" w:hanging="1440"/>
        <w:rPr>
          <w:rFonts w:ascii="Times New Roman" w:hAnsi="Times New Roman"/>
          <w:sz w:val="24"/>
        </w:rPr>
      </w:pPr>
      <w:r>
        <w:rPr>
          <w:rFonts w:ascii="Times New Roman" w:hAnsi="Times New Roman"/>
          <w:sz w:val="24"/>
        </w:rPr>
        <w:t>2012</w:t>
      </w:r>
      <w:r>
        <w:rPr>
          <w:rFonts w:ascii="Times New Roman" w:hAnsi="Times New Roman"/>
          <w:sz w:val="24"/>
        </w:rPr>
        <w:tab/>
      </w:r>
      <w:r w:rsidR="00DD58D3" w:rsidRPr="00DD58D3">
        <w:rPr>
          <w:rFonts w:ascii="Times New Roman" w:hAnsi="Times New Roman"/>
          <w:sz w:val="24"/>
        </w:rPr>
        <w:t>Veterans Administration 20 Year Service Award, VAPAHCS</w:t>
      </w:r>
    </w:p>
    <w:p w:rsidR="00DD58D3" w:rsidRPr="00DD58D3" w:rsidRDefault="00AA49BF" w:rsidP="00DD58D3">
      <w:pPr>
        <w:ind w:left="1440" w:hanging="1440"/>
        <w:rPr>
          <w:rFonts w:ascii="Times New Roman" w:hAnsi="Times New Roman"/>
          <w:sz w:val="24"/>
        </w:rPr>
      </w:pPr>
      <w:r>
        <w:rPr>
          <w:rFonts w:ascii="Times New Roman" w:hAnsi="Times New Roman"/>
          <w:sz w:val="24"/>
        </w:rPr>
        <w:t>2013</w:t>
      </w:r>
      <w:r>
        <w:rPr>
          <w:rFonts w:ascii="Times New Roman" w:hAnsi="Times New Roman"/>
          <w:sz w:val="24"/>
        </w:rPr>
        <w:tab/>
      </w:r>
      <w:r w:rsidR="00DD58D3" w:rsidRPr="00DD58D3">
        <w:rPr>
          <w:rFonts w:ascii="Times New Roman" w:hAnsi="Times New Roman"/>
          <w:sz w:val="24"/>
        </w:rPr>
        <w:t>American College of Critical Care Medicine Special Contribution Award, Society of Critical Care Medicine, 42nd Critical Care Congress, San Juan, Puerto Rico</w:t>
      </w:r>
    </w:p>
    <w:p w:rsidR="00DD58D3" w:rsidRPr="0006446C" w:rsidRDefault="00DD58D3" w:rsidP="001E0B48">
      <w:pPr>
        <w:spacing w:before="120" w:after="120"/>
        <w:rPr>
          <w:rFonts w:ascii="Times New Roman" w:hAnsi="Times New Roman"/>
          <w:b/>
          <w:sz w:val="24"/>
        </w:rPr>
      </w:pPr>
      <w:r w:rsidRPr="0006446C">
        <w:rPr>
          <w:rFonts w:ascii="Times New Roman" w:hAnsi="Times New Roman"/>
          <w:b/>
          <w:sz w:val="24"/>
          <w:u w:val="single"/>
        </w:rPr>
        <w:t>Other Experience and Professional Memberships</w:t>
      </w:r>
      <w:r w:rsidR="001E0B48">
        <w:rPr>
          <w:rFonts w:ascii="Times New Roman" w:hAnsi="Times New Roman"/>
          <w:b/>
          <w:sz w:val="24"/>
        </w:rPr>
        <w:t>:</w:t>
      </w:r>
    </w:p>
    <w:p w:rsidR="00DD58D3" w:rsidRPr="00DD58D3" w:rsidRDefault="00DD58D3" w:rsidP="001447C2">
      <w:pPr>
        <w:ind w:left="1440" w:hanging="1440"/>
        <w:rPr>
          <w:rFonts w:ascii="Times New Roman" w:hAnsi="Times New Roman"/>
          <w:sz w:val="24"/>
        </w:rPr>
      </w:pPr>
      <w:r w:rsidRPr="00DD58D3">
        <w:rPr>
          <w:rFonts w:ascii="Times New Roman" w:hAnsi="Times New Roman"/>
          <w:sz w:val="24"/>
        </w:rPr>
        <w:t>1987-present</w:t>
      </w:r>
      <w:r w:rsidRPr="00DD58D3">
        <w:rPr>
          <w:rFonts w:ascii="Times New Roman" w:hAnsi="Times New Roman"/>
          <w:sz w:val="24"/>
        </w:rPr>
        <w:tab/>
      </w:r>
      <w:r w:rsidR="001447C2">
        <w:rPr>
          <w:rFonts w:ascii="Times New Roman" w:hAnsi="Times New Roman"/>
          <w:sz w:val="24"/>
        </w:rPr>
        <w:t xml:space="preserve">Member, </w:t>
      </w:r>
      <w:r w:rsidRPr="00DD58D3">
        <w:rPr>
          <w:rFonts w:ascii="Times New Roman" w:hAnsi="Times New Roman"/>
          <w:sz w:val="24"/>
        </w:rPr>
        <w:t>California Society of Anesthesiologists</w:t>
      </w:r>
    </w:p>
    <w:p w:rsidR="00DD58D3" w:rsidRPr="00DD58D3" w:rsidRDefault="00DD58D3" w:rsidP="001447C2">
      <w:pPr>
        <w:ind w:left="1440" w:hanging="1440"/>
        <w:rPr>
          <w:rFonts w:ascii="Times New Roman" w:hAnsi="Times New Roman"/>
          <w:sz w:val="24"/>
        </w:rPr>
      </w:pPr>
      <w:r w:rsidRPr="00DD58D3">
        <w:rPr>
          <w:rFonts w:ascii="Times New Roman" w:hAnsi="Times New Roman"/>
          <w:sz w:val="24"/>
        </w:rPr>
        <w:t>1987-present</w:t>
      </w:r>
      <w:r w:rsidRPr="00DD58D3">
        <w:rPr>
          <w:rFonts w:ascii="Times New Roman" w:hAnsi="Times New Roman"/>
          <w:sz w:val="24"/>
        </w:rPr>
        <w:tab/>
      </w:r>
      <w:r w:rsidR="001447C2">
        <w:rPr>
          <w:rFonts w:ascii="Times New Roman" w:hAnsi="Times New Roman"/>
          <w:sz w:val="24"/>
        </w:rPr>
        <w:t xml:space="preserve">Member, </w:t>
      </w:r>
      <w:r w:rsidRPr="00DD58D3">
        <w:rPr>
          <w:rFonts w:ascii="Times New Roman" w:hAnsi="Times New Roman"/>
          <w:sz w:val="24"/>
        </w:rPr>
        <w:t>American Society of Anesthesiologists</w:t>
      </w:r>
    </w:p>
    <w:p w:rsidR="00DD58D3" w:rsidRPr="00DD58D3" w:rsidRDefault="00DD58D3" w:rsidP="001447C2">
      <w:pPr>
        <w:ind w:left="1440" w:hanging="1440"/>
        <w:rPr>
          <w:rFonts w:ascii="Times New Roman" w:hAnsi="Times New Roman"/>
          <w:sz w:val="24"/>
        </w:rPr>
      </w:pPr>
      <w:r w:rsidRPr="00DD58D3">
        <w:rPr>
          <w:rFonts w:ascii="Times New Roman" w:hAnsi="Times New Roman"/>
          <w:sz w:val="24"/>
        </w:rPr>
        <w:t>1992-present</w:t>
      </w:r>
      <w:r w:rsidRPr="00DD58D3">
        <w:rPr>
          <w:rFonts w:ascii="Times New Roman" w:hAnsi="Times New Roman"/>
          <w:sz w:val="24"/>
        </w:rPr>
        <w:tab/>
      </w:r>
      <w:r w:rsidR="001447C2">
        <w:rPr>
          <w:rFonts w:ascii="Times New Roman" w:hAnsi="Times New Roman"/>
          <w:sz w:val="24"/>
        </w:rPr>
        <w:t xml:space="preserve">Member, </w:t>
      </w:r>
      <w:r w:rsidRPr="00DD58D3">
        <w:rPr>
          <w:rFonts w:ascii="Times New Roman" w:hAnsi="Times New Roman"/>
          <w:sz w:val="24"/>
        </w:rPr>
        <w:t>Society of Critical Care Medicine (SCCM)</w:t>
      </w:r>
    </w:p>
    <w:p w:rsidR="00DD58D3" w:rsidRPr="00DD58D3" w:rsidRDefault="001447C2" w:rsidP="001447C2">
      <w:pPr>
        <w:ind w:left="1440" w:hanging="1440"/>
        <w:rPr>
          <w:rFonts w:ascii="Times New Roman" w:hAnsi="Times New Roman"/>
          <w:sz w:val="24"/>
        </w:rPr>
      </w:pPr>
      <w:r>
        <w:rPr>
          <w:rFonts w:ascii="Times New Roman" w:hAnsi="Times New Roman"/>
          <w:sz w:val="24"/>
        </w:rPr>
        <w:t>1993-2012</w:t>
      </w:r>
      <w:r>
        <w:rPr>
          <w:rFonts w:ascii="Times New Roman" w:hAnsi="Times New Roman"/>
          <w:sz w:val="24"/>
        </w:rPr>
        <w:tab/>
        <w:t xml:space="preserve">Chair, </w:t>
      </w:r>
      <w:r w:rsidR="00DD58D3" w:rsidRPr="00DD58D3">
        <w:rPr>
          <w:rFonts w:ascii="Times New Roman" w:hAnsi="Times New Roman"/>
          <w:sz w:val="24"/>
        </w:rPr>
        <w:t>Member, VA ICU Total Quality Improvement Committee</w:t>
      </w:r>
    </w:p>
    <w:p w:rsidR="00DD58D3" w:rsidRPr="00DD58D3" w:rsidRDefault="001447C2" w:rsidP="001447C2">
      <w:pPr>
        <w:ind w:left="1440" w:hanging="1440"/>
        <w:rPr>
          <w:rFonts w:ascii="Times New Roman" w:hAnsi="Times New Roman"/>
          <w:sz w:val="24"/>
        </w:rPr>
      </w:pPr>
      <w:r>
        <w:rPr>
          <w:rFonts w:ascii="Times New Roman" w:hAnsi="Times New Roman"/>
          <w:sz w:val="24"/>
        </w:rPr>
        <w:t>1994-1997</w:t>
      </w:r>
      <w:r>
        <w:rPr>
          <w:rFonts w:ascii="Times New Roman" w:hAnsi="Times New Roman"/>
          <w:sz w:val="24"/>
        </w:rPr>
        <w:tab/>
        <w:t xml:space="preserve">Member, </w:t>
      </w:r>
      <w:r w:rsidR="00DD58D3" w:rsidRPr="00DD58D3">
        <w:rPr>
          <w:rFonts w:ascii="Times New Roman" w:hAnsi="Times New Roman"/>
          <w:sz w:val="24"/>
        </w:rPr>
        <w:t>American Society for Clinical Pharmacology and Therapeutics</w:t>
      </w:r>
    </w:p>
    <w:p w:rsidR="00DD58D3" w:rsidRPr="00DD58D3" w:rsidRDefault="00DD58D3" w:rsidP="001447C2">
      <w:pPr>
        <w:ind w:left="1440" w:hanging="1440"/>
        <w:rPr>
          <w:rFonts w:ascii="Times New Roman" w:hAnsi="Times New Roman"/>
          <w:sz w:val="24"/>
        </w:rPr>
      </w:pPr>
      <w:r w:rsidRPr="00DD58D3">
        <w:rPr>
          <w:rFonts w:ascii="Times New Roman" w:hAnsi="Times New Roman"/>
          <w:sz w:val="24"/>
        </w:rPr>
        <w:t>1999-2002</w:t>
      </w:r>
      <w:r w:rsidRPr="00DD58D3">
        <w:rPr>
          <w:rFonts w:ascii="Times New Roman" w:hAnsi="Times New Roman"/>
          <w:sz w:val="24"/>
        </w:rPr>
        <w:tab/>
        <w:t>Member, Administrative Panel on Human Subjects in Medical Research, Stanford University School of Medicine, Stanford, CA</w:t>
      </w:r>
    </w:p>
    <w:p w:rsidR="00DD58D3" w:rsidRPr="00DD58D3" w:rsidRDefault="00DD58D3" w:rsidP="001447C2">
      <w:pPr>
        <w:ind w:left="1440" w:hanging="1440"/>
        <w:rPr>
          <w:rFonts w:ascii="Times New Roman" w:hAnsi="Times New Roman"/>
          <w:sz w:val="24"/>
        </w:rPr>
      </w:pPr>
      <w:r w:rsidRPr="00DD58D3">
        <w:rPr>
          <w:rFonts w:ascii="Times New Roman" w:hAnsi="Times New Roman"/>
          <w:sz w:val="24"/>
        </w:rPr>
        <w:lastRenderedPageBreak/>
        <w:t>2000-2001</w:t>
      </w:r>
      <w:r w:rsidRPr="00DD58D3">
        <w:rPr>
          <w:rFonts w:ascii="Times New Roman" w:hAnsi="Times New Roman"/>
          <w:sz w:val="24"/>
        </w:rPr>
        <w:tab/>
        <w:t>Site Leader, Institute for Healthcare Improvement Collaborative Project: Improving Patient Safety in High Hazard Areas, VAPAHCS, Palo Alto, CA.</w:t>
      </w:r>
    </w:p>
    <w:p w:rsidR="00DD58D3" w:rsidRPr="00DD58D3" w:rsidRDefault="001447C2" w:rsidP="001447C2">
      <w:pPr>
        <w:ind w:left="1440" w:hanging="1440"/>
        <w:rPr>
          <w:rFonts w:ascii="Times New Roman" w:hAnsi="Times New Roman"/>
          <w:sz w:val="24"/>
        </w:rPr>
      </w:pPr>
      <w:r>
        <w:rPr>
          <w:rFonts w:ascii="Times New Roman" w:hAnsi="Times New Roman"/>
          <w:sz w:val="24"/>
        </w:rPr>
        <w:t>2002-2009</w:t>
      </w:r>
      <w:r>
        <w:rPr>
          <w:rFonts w:ascii="Times New Roman" w:hAnsi="Times New Roman"/>
          <w:sz w:val="24"/>
        </w:rPr>
        <w:tab/>
      </w:r>
      <w:r w:rsidR="00DD58D3" w:rsidRPr="00DD58D3">
        <w:rPr>
          <w:rFonts w:ascii="Times New Roman" w:hAnsi="Times New Roman"/>
          <w:sz w:val="24"/>
        </w:rPr>
        <w:t>Chair, Vice Chair, Member, Patient and Family Support Committee, SCCM</w:t>
      </w:r>
    </w:p>
    <w:p w:rsidR="001447C2" w:rsidRDefault="00DD58D3" w:rsidP="001447C2">
      <w:pPr>
        <w:ind w:left="1440" w:hanging="1440"/>
        <w:rPr>
          <w:rFonts w:ascii="Times New Roman" w:hAnsi="Times New Roman"/>
          <w:sz w:val="24"/>
        </w:rPr>
      </w:pPr>
      <w:r w:rsidRPr="00DD58D3">
        <w:rPr>
          <w:rFonts w:ascii="Times New Roman" w:hAnsi="Times New Roman"/>
          <w:sz w:val="24"/>
        </w:rPr>
        <w:t>2003–2006</w:t>
      </w:r>
      <w:r w:rsidRPr="00DD58D3">
        <w:rPr>
          <w:rFonts w:ascii="Times New Roman" w:hAnsi="Times New Roman"/>
          <w:sz w:val="24"/>
        </w:rPr>
        <w:tab/>
        <w:t>Member, Patient and Family Support Guidelines Task Force, So</w:t>
      </w:r>
      <w:r w:rsidR="001447C2">
        <w:rPr>
          <w:rFonts w:ascii="Times New Roman" w:hAnsi="Times New Roman"/>
          <w:sz w:val="24"/>
        </w:rPr>
        <w:t>ciety of Critical Care Medicine</w:t>
      </w:r>
    </w:p>
    <w:p w:rsidR="00DD58D3" w:rsidRPr="00DD58D3" w:rsidRDefault="001447C2" w:rsidP="001447C2">
      <w:pPr>
        <w:ind w:left="1440" w:hanging="1440"/>
        <w:rPr>
          <w:rFonts w:ascii="Times New Roman" w:hAnsi="Times New Roman"/>
          <w:sz w:val="24"/>
        </w:rPr>
      </w:pPr>
      <w:r>
        <w:rPr>
          <w:rFonts w:ascii="Times New Roman" w:hAnsi="Times New Roman"/>
          <w:sz w:val="24"/>
        </w:rPr>
        <w:t>2003-2010</w:t>
      </w:r>
      <w:r>
        <w:rPr>
          <w:rFonts w:ascii="Times New Roman" w:hAnsi="Times New Roman"/>
          <w:sz w:val="24"/>
        </w:rPr>
        <w:tab/>
      </w:r>
      <w:r w:rsidR="00DD58D3" w:rsidRPr="00DD58D3">
        <w:rPr>
          <w:rFonts w:ascii="Times New Roman" w:hAnsi="Times New Roman"/>
          <w:sz w:val="24"/>
        </w:rPr>
        <w:t>Chair, Vice Chair, Member, Ethics Committee, American College of Critical Care Medicine</w:t>
      </w:r>
    </w:p>
    <w:p w:rsidR="00DD58D3" w:rsidRPr="00DD58D3" w:rsidRDefault="00DD58D3" w:rsidP="001447C2">
      <w:pPr>
        <w:ind w:left="1440" w:hanging="1440"/>
        <w:rPr>
          <w:rFonts w:ascii="Times New Roman" w:hAnsi="Times New Roman"/>
          <w:sz w:val="24"/>
        </w:rPr>
      </w:pPr>
      <w:r w:rsidRPr="00DD58D3">
        <w:rPr>
          <w:rFonts w:ascii="Times New Roman" w:hAnsi="Times New Roman"/>
          <w:sz w:val="24"/>
        </w:rPr>
        <w:t>2005–2013</w:t>
      </w:r>
      <w:r w:rsidRPr="00DD58D3">
        <w:rPr>
          <w:rFonts w:ascii="Times New Roman" w:hAnsi="Times New Roman"/>
          <w:sz w:val="24"/>
        </w:rPr>
        <w:tab/>
        <w:t>Chair, Clinical Practice Guidelines for Systemic Analgesia and Sedation for Patients in the Intensive Care Unit, American College of Critical Care Medicine</w:t>
      </w:r>
    </w:p>
    <w:p w:rsidR="00DD58D3" w:rsidRPr="00DD58D3" w:rsidRDefault="00DD58D3" w:rsidP="001447C2">
      <w:pPr>
        <w:ind w:left="1440" w:hanging="1440"/>
        <w:rPr>
          <w:rFonts w:ascii="Times New Roman" w:hAnsi="Times New Roman"/>
          <w:sz w:val="24"/>
        </w:rPr>
      </w:pPr>
      <w:r w:rsidRPr="00DD58D3">
        <w:rPr>
          <w:rFonts w:ascii="Times New Roman" w:hAnsi="Times New Roman"/>
          <w:sz w:val="24"/>
        </w:rPr>
        <w:t>2005-present</w:t>
      </w:r>
      <w:r w:rsidRPr="00DD58D3">
        <w:rPr>
          <w:rFonts w:ascii="Times New Roman" w:hAnsi="Times New Roman"/>
          <w:sz w:val="24"/>
        </w:rPr>
        <w:tab/>
        <w:t>American College of Critical Care Medicine</w:t>
      </w:r>
    </w:p>
    <w:p w:rsidR="00E67A05" w:rsidRDefault="00DD58D3" w:rsidP="001447C2">
      <w:pPr>
        <w:ind w:left="1440" w:hanging="1440"/>
        <w:rPr>
          <w:rFonts w:ascii="Times New Roman" w:hAnsi="Times New Roman"/>
          <w:sz w:val="24"/>
        </w:rPr>
      </w:pPr>
      <w:r w:rsidRPr="00DD58D3">
        <w:rPr>
          <w:rFonts w:ascii="Times New Roman" w:hAnsi="Times New Roman"/>
          <w:sz w:val="24"/>
        </w:rPr>
        <w:t>2012–present</w:t>
      </w:r>
      <w:r w:rsidRPr="00DD58D3">
        <w:rPr>
          <w:rFonts w:ascii="Times New Roman" w:hAnsi="Times New Roman"/>
          <w:sz w:val="24"/>
        </w:rPr>
        <w:tab/>
        <w:t>Member, ICU Liberation Campaign Task Force, SCCM</w:t>
      </w:r>
    </w:p>
    <w:p w:rsidR="001447C2" w:rsidRDefault="001447C2" w:rsidP="001447C2">
      <w:pPr>
        <w:ind w:left="1440" w:hanging="1440"/>
        <w:rPr>
          <w:rFonts w:ascii="Times New Roman" w:hAnsi="Times New Roman"/>
          <w:sz w:val="24"/>
        </w:rPr>
      </w:pPr>
      <w:r>
        <w:rPr>
          <w:rFonts w:ascii="Times New Roman" w:hAnsi="Times New Roman"/>
          <w:sz w:val="24"/>
        </w:rPr>
        <w:t>2015-present</w:t>
      </w:r>
      <w:r>
        <w:rPr>
          <w:rFonts w:ascii="Times New Roman" w:hAnsi="Times New Roman"/>
          <w:sz w:val="24"/>
        </w:rPr>
        <w:tab/>
        <w:t>Faculty, ICU Liberation Campaign National Collaborative</w:t>
      </w:r>
    </w:p>
    <w:p w:rsidR="001447C2" w:rsidRPr="00DD58D3" w:rsidRDefault="001447C2" w:rsidP="001447C2">
      <w:pPr>
        <w:ind w:left="1440" w:hanging="1440"/>
        <w:rPr>
          <w:rFonts w:ascii="Times New Roman" w:hAnsi="Times New Roman"/>
          <w:sz w:val="24"/>
        </w:rPr>
      </w:pPr>
      <w:r>
        <w:rPr>
          <w:rFonts w:ascii="Times New Roman" w:hAnsi="Times New Roman"/>
          <w:sz w:val="24"/>
        </w:rPr>
        <w:t>2013</w:t>
      </w:r>
      <w:r>
        <w:rPr>
          <w:rFonts w:ascii="Times New Roman" w:hAnsi="Times New Roman"/>
          <w:sz w:val="24"/>
        </w:rPr>
        <w:tab/>
      </w:r>
      <w:r w:rsidRPr="00DD58D3">
        <w:rPr>
          <w:rFonts w:ascii="Times New Roman" w:hAnsi="Times New Roman"/>
          <w:sz w:val="24"/>
        </w:rPr>
        <w:t>Issue Editor, Seminars in Respiratory and Critical Care Medicine</w:t>
      </w:r>
    </w:p>
    <w:p w:rsidR="001447C2" w:rsidRPr="00DD58D3" w:rsidRDefault="001447C2" w:rsidP="001447C2">
      <w:pPr>
        <w:ind w:left="1440" w:hanging="1440"/>
        <w:rPr>
          <w:rFonts w:ascii="Times New Roman" w:hAnsi="Times New Roman"/>
          <w:sz w:val="24"/>
        </w:rPr>
      </w:pPr>
      <w:r>
        <w:rPr>
          <w:rFonts w:ascii="Times New Roman" w:hAnsi="Times New Roman"/>
          <w:sz w:val="24"/>
        </w:rPr>
        <w:t>2013</w:t>
      </w:r>
      <w:r>
        <w:rPr>
          <w:rFonts w:ascii="Times New Roman" w:hAnsi="Times New Roman"/>
          <w:sz w:val="24"/>
        </w:rPr>
        <w:tab/>
      </w:r>
      <w:r w:rsidRPr="00DD58D3">
        <w:rPr>
          <w:rFonts w:ascii="Times New Roman" w:hAnsi="Times New Roman"/>
          <w:sz w:val="24"/>
        </w:rPr>
        <w:t>Issue Editor, Cr</w:t>
      </w:r>
      <w:r>
        <w:rPr>
          <w:rFonts w:ascii="Times New Roman" w:hAnsi="Times New Roman"/>
          <w:sz w:val="24"/>
        </w:rPr>
        <w:t>itical Care Medicine Supplement</w:t>
      </w:r>
    </w:p>
    <w:p w:rsidR="00E67A05" w:rsidRPr="00B00133" w:rsidRDefault="00E67A05" w:rsidP="001E0B48">
      <w:pPr>
        <w:pStyle w:val="Heading1"/>
        <w:spacing w:before="120"/>
        <w:rPr>
          <w:rFonts w:ascii="Times New Roman" w:hAnsi="Times New Roman"/>
          <w:sz w:val="24"/>
        </w:rPr>
      </w:pPr>
      <w:r w:rsidRPr="00B00133">
        <w:rPr>
          <w:rFonts w:ascii="Times New Roman" w:hAnsi="Times New Roman"/>
          <w:sz w:val="24"/>
        </w:rPr>
        <w:t>C.</w:t>
      </w:r>
      <w:r w:rsidRPr="00B00133">
        <w:rPr>
          <w:rFonts w:ascii="Times New Roman" w:hAnsi="Times New Roman"/>
          <w:sz w:val="24"/>
        </w:rPr>
        <w:tab/>
      </w:r>
      <w:r w:rsidR="00C00F42" w:rsidRPr="00B00133">
        <w:rPr>
          <w:rFonts w:ascii="Times New Roman" w:hAnsi="Times New Roman"/>
          <w:sz w:val="24"/>
        </w:rPr>
        <w:t>Contribution to Science</w:t>
      </w:r>
    </w:p>
    <w:p w:rsidR="00431AEE" w:rsidRDefault="000F0134" w:rsidP="00935A45">
      <w:pPr>
        <w:pStyle w:val="ListParagraph"/>
        <w:numPr>
          <w:ilvl w:val="0"/>
          <w:numId w:val="21"/>
        </w:numPr>
        <w:spacing w:after="120"/>
        <w:rPr>
          <w:rFonts w:ascii="Times New Roman" w:hAnsi="Times New Roman"/>
          <w:sz w:val="24"/>
        </w:rPr>
      </w:pPr>
      <w:r>
        <w:rPr>
          <w:rFonts w:ascii="Times New Roman" w:hAnsi="Times New Roman"/>
          <w:sz w:val="24"/>
        </w:rPr>
        <w:t>My early</w:t>
      </w:r>
      <w:r w:rsidR="00431AEE" w:rsidRPr="00D00441">
        <w:rPr>
          <w:rFonts w:ascii="Times New Roman" w:hAnsi="Times New Roman"/>
          <w:sz w:val="24"/>
        </w:rPr>
        <w:t xml:space="preserve"> research focused on developing mathematical models describing the pharmacology of sedatives and opioids in critically ill adults. We established robust models which accurately described the </w:t>
      </w:r>
      <w:r w:rsidR="00D662F3">
        <w:rPr>
          <w:rFonts w:ascii="Times New Roman" w:hAnsi="Times New Roman"/>
          <w:sz w:val="24"/>
        </w:rPr>
        <w:t xml:space="preserve">unique </w:t>
      </w:r>
      <w:r w:rsidR="00431AEE" w:rsidRPr="00D00441">
        <w:rPr>
          <w:rFonts w:ascii="Times New Roman" w:hAnsi="Times New Roman"/>
          <w:sz w:val="24"/>
        </w:rPr>
        <w:t xml:space="preserve">pharmacokinetics and pharmacodynamics of 3 of the 4 most commonly used sedatives in adult ICU patients: </w:t>
      </w:r>
      <w:r w:rsidR="00D662F3">
        <w:rPr>
          <w:rFonts w:ascii="Times New Roman" w:hAnsi="Times New Roman"/>
          <w:sz w:val="24"/>
        </w:rPr>
        <w:t xml:space="preserve"> </w:t>
      </w:r>
      <w:r w:rsidR="00431AEE" w:rsidRPr="00D00441">
        <w:rPr>
          <w:rFonts w:ascii="Times New Roman" w:hAnsi="Times New Roman"/>
          <w:sz w:val="24"/>
        </w:rPr>
        <w:t>propofol, midazolam, and lorazepam. This work formed the basis of U.S. Food and Drug Administration’s approval for the use of propofol and midazolam for sedation of adult ICU patients. It also significantly influenced clinical practice guideline recommendations for the use of these sedatives in adult ICU patients. During this period, I was directly involved in grant writing, IRB approvals, budget oversight, subject recruitment and consent, study conduct, case report form completion, study audits</w:t>
      </w:r>
      <w:r>
        <w:rPr>
          <w:rFonts w:ascii="Times New Roman" w:hAnsi="Times New Roman"/>
          <w:sz w:val="24"/>
        </w:rPr>
        <w:t>, data analysis, and study publication</w:t>
      </w:r>
      <w:r w:rsidR="00431AEE" w:rsidRPr="00D00441">
        <w:rPr>
          <w:rFonts w:ascii="Times New Roman" w:hAnsi="Times New Roman"/>
          <w:sz w:val="24"/>
        </w:rPr>
        <w:t xml:space="preserve"> for 11 single or multi-center clinical pharmacology trials. I was the Principal Investigator for 4 of these trials, and a Co-Investigator in 7 trials. All trials were funded by various pharmaceutical companies.</w:t>
      </w:r>
    </w:p>
    <w:p w:rsidR="00935A45" w:rsidRPr="004233BD" w:rsidRDefault="00935A45" w:rsidP="004233BD">
      <w:pPr>
        <w:spacing w:after="120"/>
        <w:ind w:left="360"/>
        <w:rPr>
          <w:rFonts w:ascii="Times New Roman" w:hAnsi="Times New Roman"/>
          <w:sz w:val="24"/>
        </w:rPr>
      </w:pPr>
      <w:r w:rsidRPr="004233BD">
        <w:rPr>
          <w:rFonts w:ascii="Times New Roman" w:hAnsi="Times New Roman"/>
          <w:sz w:val="24"/>
        </w:rPr>
        <w:t xml:space="preserve">Zomorodi K, Donner A, Somma J, </w:t>
      </w:r>
      <w:r w:rsidRPr="004233BD">
        <w:rPr>
          <w:rFonts w:ascii="Times New Roman" w:hAnsi="Times New Roman"/>
          <w:sz w:val="24"/>
          <w:u w:val="single"/>
        </w:rPr>
        <w:t>Barr J</w:t>
      </w:r>
      <w:r w:rsidRPr="004233BD">
        <w:rPr>
          <w:rFonts w:ascii="Times New Roman" w:hAnsi="Times New Roman"/>
          <w:sz w:val="24"/>
        </w:rPr>
        <w:t>, Sladen R, Ramsay J, et al. Population pharmacokinetics of midazolam administered by target controlled infusion for sedation following coronary artery bypass grafting. ANESTHESIOLOGY 1998;89:1418-1429 (PMID: 9856717)</w:t>
      </w:r>
    </w:p>
    <w:p w:rsidR="00935A45" w:rsidRPr="004233BD" w:rsidRDefault="00935A45" w:rsidP="004233BD">
      <w:pPr>
        <w:spacing w:after="120"/>
        <w:ind w:left="360"/>
        <w:rPr>
          <w:rFonts w:ascii="Times New Roman" w:hAnsi="Times New Roman"/>
          <w:sz w:val="24"/>
        </w:rPr>
      </w:pPr>
      <w:r w:rsidRPr="004233BD">
        <w:rPr>
          <w:rFonts w:ascii="Times New Roman" w:hAnsi="Times New Roman"/>
          <w:sz w:val="24"/>
          <w:u w:val="single"/>
        </w:rPr>
        <w:t>Barr J</w:t>
      </w:r>
      <w:r w:rsidRPr="004233BD">
        <w:rPr>
          <w:rFonts w:ascii="Times New Roman" w:hAnsi="Times New Roman"/>
          <w:sz w:val="24"/>
        </w:rPr>
        <w:t>, Zomorodi K, Bertaccini E, Shafer SL, Geller E. A double-blind, randomized comparison of IV lorazepam vs. midazolam for sedation of ICU patients via a pharmacologic model. ANESTHESIOLOGY 2001;95(2):286-298 (PMID: 11506097)</w:t>
      </w:r>
    </w:p>
    <w:p w:rsidR="00935A45" w:rsidRPr="004233BD" w:rsidRDefault="00935A45" w:rsidP="004233BD">
      <w:pPr>
        <w:spacing w:after="120"/>
        <w:ind w:left="360"/>
        <w:rPr>
          <w:rFonts w:ascii="Times New Roman" w:hAnsi="Times New Roman"/>
          <w:sz w:val="24"/>
        </w:rPr>
      </w:pPr>
      <w:r w:rsidRPr="004233BD">
        <w:rPr>
          <w:rFonts w:ascii="Times New Roman" w:hAnsi="Times New Roman"/>
          <w:sz w:val="24"/>
          <w:u w:val="single"/>
        </w:rPr>
        <w:t>Barr J</w:t>
      </w:r>
      <w:r w:rsidRPr="004233BD">
        <w:rPr>
          <w:rFonts w:ascii="Times New Roman" w:hAnsi="Times New Roman"/>
          <w:sz w:val="24"/>
        </w:rPr>
        <w:t>, Egan TD, Sandoval NF, Zomorodi K, Cohane C, Shafer SL. Propofol dosing regimens for ICU sedation based upon an integrated pharmacokinetic-pharmacodynamic model. ANESTHESIOLOGY 2001;95(2):324-333 (PMID: 11506101)</w:t>
      </w:r>
    </w:p>
    <w:p w:rsidR="00485803" w:rsidRDefault="00485803" w:rsidP="00354FA8">
      <w:pPr>
        <w:pStyle w:val="ListParagraph"/>
        <w:numPr>
          <w:ilvl w:val="0"/>
          <w:numId w:val="21"/>
        </w:numPr>
        <w:spacing w:after="120"/>
        <w:rPr>
          <w:rFonts w:ascii="Times New Roman" w:hAnsi="Times New Roman"/>
          <w:sz w:val="24"/>
        </w:rPr>
      </w:pPr>
      <w:r>
        <w:rPr>
          <w:rFonts w:ascii="Times New Roman" w:hAnsi="Times New Roman"/>
          <w:sz w:val="24"/>
        </w:rPr>
        <w:t>My additional research related to the ICU PAD Guidelines includes</w:t>
      </w:r>
      <w:r w:rsidR="006E2635">
        <w:rPr>
          <w:rFonts w:ascii="Times New Roman" w:hAnsi="Times New Roman"/>
          <w:sz w:val="24"/>
        </w:rPr>
        <w:t xml:space="preserve"> a novel and comprehensive psychometric analysis of </w:t>
      </w:r>
      <w:r w:rsidR="001E0B48">
        <w:rPr>
          <w:rFonts w:ascii="Times New Roman" w:hAnsi="Times New Roman"/>
          <w:sz w:val="24"/>
        </w:rPr>
        <w:t xml:space="preserve">ICU </w:t>
      </w:r>
      <w:r w:rsidR="006E2635">
        <w:rPr>
          <w:rFonts w:ascii="Times New Roman" w:hAnsi="Times New Roman"/>
          <w:sz w:val="24"/>
        </w:rPr>
        <w:t>pain and agitation/sed</w:t>
      </w:r>
      <w:r w:rsidR="001E0B48">
        <w:rPr>
          <w:rFonts w:ascii="Times New Roman" w:hAnsi="Times New Roman"/>
          <w:sz w:val="24"/>
        </w:rPr>
        <w:t>ation bedside assessment tools</w:t>
      </w:r>
      <w:r w:rsidR="006E2635">
        <w:rPr>
          <w:rFonts w:ascii="Times New Roman" w:hAnsi="Times New Roman"/>
          <w:sz w:val="24"/>
        </w:rPr>
        <w:t xml:space="preserve">, and a meta-analysis of ICU patient outcomes </w:t>
      </w:r>
      <w:r w:rsidR="001553C7">
        <w:rPr>
          <w:rFonts w:ascii="Times New Roman" w:hAnsi="Times New Roman"/>
          <w:sz w:val="24"/>
        </w:rPr>
        <w:t>comparing</w:t>
      </w:r>
      <w:r w:rsidR="006E2635">
        <w:rPr>
          <w:rFonts w:ascii="Times New Roman" w:hAnsi="Times New Roman"/>
          <w:sz w:val="24"/>
        </w:rPr>
        <w:t xml:space="preserve"> benzodiazepine vs. non-benzodiazepine sedation. These psychometric analyses support the findings of earlier analyses of behavioral pain and agitation/sedation assessment tools recommended in the 2013 ICU PAD Guidelines. This original work has also significantly influenced current recommendations </w:t>
      </w:r>
      <w:r w:rsidR="001553C7">
        <w:rPr>
          <w:rFonts w:ascii="Times New Roman" w:hAnsi="Times New Roman"/>
          <w:sz w:val="24"/>
        </w:rPr>
        <w:t>for pain and sedation assessment tools that will soon</w:t>
      </w:r>
      <w:r w:rsidR="006E2635">
        <w:rPr>
          <w:rFonts w:ascii="Times New Roman" w:hAnsi="Times New Roman"/>
          <w:sz w:val="24"/>
        </w:rPr>
        <w:t xml:space="preserve"> be published in 2017 </w:t>
      </w:r>
      <w:r w:rsidR="006E2635">
        <w:rPr>
          <w:rFonts w:ascii="Times New Roman" w:hAnsi="Times New Roman"/>
          <w:sz w:val="24"/>
        </w:rPr>
        <w:lastRenderedPageBreak/>
        <w:t>version of the</w:t>
      </w:r>
      <w:r w:rsidR="001E0B48">
        <w:rPr>
          <w:rFonts w:ascii="Times New Roman" w:hAnsi="Times New Roman"/>
          <w:sz w:val="24"/>
        </w:rPr>
        <w:t>se g</w:t>
      </w:r>
      <w:r w:rsidR="006E2635">
        <w:rPr>
          <w:rFonts w:ascii="Times New Roman" w:hAnsi="Times New Roman"/>
          <w:sz w:val="24"/>
        </w:rPr>
        <w:t xml:space="preserve">uidelines. The meta-analyses expands on the findings of an earlier meta-analysis of outcomes associated with benzodiazepine vs. non-benzodiazepine sedation in ICU patients, demonstrating that </w:t>
      </w:r>
      <w:r w:rsidR="001553C7">
        <w:rPr>
          <w:rFonts w:ascii="Times New Roman" w:hAnsi="Times New Roman"/>
          <w:sz w:val="24"/>
        </w:rPr>
        <w:t xml:space="preserve">benzodiazepine sedation is associated with both longer ICU lengths of stay </w:t>
      </w:r>
      <w:r w:rsidR="001553C7" w:rsidRPr="001553C7">
        <w:rPr>
          <w:rFonts w:ascii="Times New Roman" w:hAnsi="Times New Roman"/>
          <w:i/>
          <w:sz w:val="24"/>
        </w:rPr>
        <w:t>and</w:t>
      </w:r>
      <w:r w:rsidR="001553C7">
        <w:rPr>
          <w:rFonts w:ascii="Times New Roman" w:hAnsi="Times New Roman"/>
          <w:sz w:val="24"/>
        </w:rPr>
        <w:t xml:space="preserve"> longer durations of mechanical ventilation in critically ill patients.</w:t>
      </w:r>
    </w:p>
    <w:p w:rsidR="001553C7" w:rsidRPr="004233BD" w:rsidRDefault="001553C7" w:rsidP="004233BD">
      <w:pPr>
        <w:spacing w:after="120"/>
        <w:ind w:left="360"/>
        <w:rPr>
          <w:rFonts w:ascii="Times New Roman" w:hAnsi="Times New Roman"/>
          <w:sz w:val="24"/>
        </w:rPr>
      </w:pPr>
      <w:r w:rsidRPr="004233BD">
        <w:rPr>
          <w:rFonts w:ascii="Times New Roman" w:hAnsi="Times New Roman"/>
          <w:sz w:val="24"/>
        </w:rPr>
        <w:t xml:space="preserve">Gélinas C, Puntillo KA, Joffe AM, </w:t>
      </w:r>
      <w:r w:rsidRPr="004233BD">
        <w:rPr>
          <w:rFonts w:ascii="Times New Roman" w:hAnsi="Times New Roman"/>
          <w:sz w:val="24"/>
          <w:u w:val="single"/>
        </w:rPr>
        <w:t>Barr J</w:t>
      </w:r>
      <w:r w:rsidRPr="004233BD">
        <w:rPr>
          <w:rFonts w:ascii="Times New Roman" w:hAnsi="Times New Roman"/>
          <w:sz w:val="24"/>
        </w:rPr>
        <w:t>. A validated approach to evaluating psychometric properties of pain assessment tools for use in non-verbal critically ill adults. Semin Respir Crit Care Med 2013;34(2):153–168 (PMID: 23716307)</w:t>
      </w:r>
    </w:p>
    <w:p w:rsidR="00485803" w:rsidRPr="004233BD" w:rsidRDefault="001553C7" w:rsidP="004233BD">
      <w:pPr>
        <w:spacing w:after="120"/>
        <w:ind w:left="360"/>
        <w:rPr>
          <w:rFonts w:ascii="Times New Roman" w:hAnsi="Times New Roman"/>
          <w:sz w:val="24"/>
        </w:rPr>
      </w:pPr>
      <w:r w:rsidRPr="004233BD">
        <w:rPr>
          <w:rFonts w:ascii="Times New Roman" w:hAnsi="Times New Roman"/>
          <w:sz w:val="24"/>
        </w:rPr>
        <w:t xml:space="preserve">Robinson BR, Berube M, </w:t>
      </w:r>
      <w:r w:rsidRPr="004233BD">
        <w:rPr>
          <w:rFonts w:ascii="Times New Roman" w:hAnsi="Times New Roman"/>
          <w:sz w:val="24"/>
          <w:u w:val="single"/>
        </w:rPr>
        <w:t>Barr J</w:t>
      </w:r>
      <w:r w:rsidR="00485803" w:rsidRPr="004233BD">
        <w:rPr>
          <w:rFonts w:ascii="Times New Roman" w:hAnsi="Times New Roman"/>
          <w:sz w:val="24"/>
        </w:rPr>
        <w:t>, Riker RR, Gelinas C. Psychometric analysis of subjective sedation scales in critically ill adults. Crit Care Med. 2013 Sep;41(9 Suppl 1):S16-29 (PMID: 23989092).</w:t>
      </w:r>
    </w:p>
    <w:p w:rsidR="00485803" w:rsidRPr="004233BD" w:rsidRDefault="00485803" w:rsidP="004233BD">
      <w:pPr>
        <w:spacing w:after="120"/>
        <w:ind w:left="360"/>
        <w:rPr>
          <w:rFonts w:ascii="Times New Roman" w:hAnsi="Times New Roman"/>
          <w:sz w:val="24"/>
        </w:rPr>
      </w:pPr>
      <w:r w:rsidRPr="004233BD">
        <w:rPr>
          <w:rFonts w:ascii="Times New Roman" w:hAnsi="Times New Roman"/>
          <w:sz w:val="24"/>
        </w:rPr>
        <w:t xml:space="preserve">Fraser GL, Devlin JW, Worby CP, Alhazzani W, </w:t>
      </w:r>
      <w:r w:rsidRPr="004233BD">
        <w:rPr>
          <w:rFonts w:ascii="Times New Roman" w:hAnsi="Times New Roman"/>
          <w:sz w:val="24"/>
          <w:u w:val="single"/>
        </w:rPr>
        <w:t>Barr J</w:t>
      </w:r>
      <w:r w:rsidRPr="004233BD">
        <w:rPr>
          <w:rFonts w:ascii="Times New Roman" w:hAnsi="Times New Roman"/>
          <w:sz w:val="24"/>
        </w:rPr>
        <w:t xml:space="preserve">, Dasta JF, </w:t>
      </w:r>
      <w:r w:rsidR="00B02EA7">
        <w:rPr>
          <w:rFonts w:ascii="Times New Roman" w:hAnsi="Times New Roman"/>
          <w:sz w:val="24"/>
        </w:rPr>
        <w:t>et al</w:t>
      </w:r>
      <w:r w:rsidRPr="004233BD">
        <w:rPr>
          <w:rFonts w:ascii="Times New Roman" w:hAnsi="Times New Roman"/>
          <w:sz w:val="24"/>
        </w:rPr>
        <w:t>. Benzodiazepine versus non-benzodiazepine-based sedation for mechanically ventilated, critically ill adults: A systematic review and meta-analysis of randomized trials. Crit Care Med. 2013 Sep;41(9 Suppl 1):S30-8 (PMID: 23989093)</w:t>
      </w:r>
    </w:p>
    <w:p w:rsidR="00431AEE" w:rsidRDefault="00431AEE" w:rsidP="00354FA8">
      <w:pPr>
        <w:pStyle w:val="ListParagraph"/>
        <w:numPr>
          <w:ilvl w:val="0"/>
          <w:numId w:val="21"/>
        </w:numPr>
        <w:spacing w:after="120"/>
        <w:rPr>
          <w:rFonts w:ascii="Times New Roman" w:hAnsi="Times New Roman"/>
          <w:sz w:val="24"/>
        </w:rPr>
      </w:pPr>
      <w:r w:rsidRPr="00D662F3">
        <w:rPr>
          <w:rFonts w:ascii="Times New Roman" w:hAnsi="Times New Roman"/>
          <w:sz w:val="24"/>
        </w:rPr>
        <w:t>ICU outcomes rese</w:t>
      </w:r>
      <w:r w:rsidR="00D662F3">
        <w:rPr>
          <w:rFonts w:ascii="Times New Roman" w:hAnsi="Times New Roman"/>
          <w:sz w:val="24"/>
        </w:rPr>
        <w:t xml:space="preserve">arch </w:t>
      </w:r>
      <w:r w:rsidR="00E412CA">
        <w:rPr>
          <w:rFonts w:ascii="Times New Roman" w:hAnsi="Times New Roman"/>
          <w:sz w:val="24"/>
        </w:rPr>
        <w:t xml:space="preserve">beyond the ICU PAD Guidelines </w:t>
      </w:r>
      <w:r w:rsidR="00D662F3">
        <w:rPr>
          <w:rFonts w:ascii="Times New Roman" w:hAnsi="Times New Roman"/>
          <w:sz w:val="24"/>
        </w:rPr>
        <w:t>include</w:t>
      </w:r>
      <w:r w:rsidR="00E412CA">
        <w:rPr>
          <w:rFonts w:ascii="Times New Roman" w:hAnsi="Times New Roman"/>
          <w:sz w:val="24"/>
        </w:rPr>
        <w:t>s</w:t>
      </w:r>
      <w:r w:rsidR="00D662F3">
        <w:rPr>
          <w:rFonts w:ascii="Times New Roman" w:hAnsi="Times New Roman"/>
          <w:sz w:val="24"/>
        </w:rPr>
        <w:t xml:space="preserve"> demonstrating </w:t>
      </w:r>
      <w:r w:rsidRPr="00D662F3">
        <w:rPr>
          <w:rFonts w:ascii="Times New Roman" w:hAnsi="Times New Roman"/>
          <w:sz w:val="24"/>
        </w:rPr>
        <w:t>significant variability in the use antibiotics for the management of ve</w:t>
      </w:r>
      <w:r w:rsidR="00D662F3">
        <w:rPr>
          <w:rFonts w:ascii="Times New Roman" w:hAnsi="Times New Roman"/>
          <w:sz w:val="24"/>
        </w:rPr>
        <w:t xml:space="preserve">ntilator-associated pneumonia, and </w:t>
      </w:r>
      <w:r w:rsidRPr="00D662F3">
        <w:rPr>
          <w:rFonts w:ascii="Times New Roman" w:hAnsi="Times New Roman"/>
          <w:sz w:val="24"/>
        </w:rPr>
        <w:t>significant improvements in ICU patient outcomes following implementation of an evidence-based nutritional management protocol</w:t>
      </w:r>
      <w:r w:rsidR="00D662F3">
        <w:rPr>
          <w:rFonts w:ascii="Times New Roman" w:hAnsi="Times New Roman"/>
          <w:sz w:val="24"/>
        </w:rPr>
        <w:t xml:space="preserve">. This </w:t>
      </w:r>
      <w:r w:rsidR="00E412CA">
        <w:rPr>
          <w:rFonts w:ascii="Times New Roman" w:hAnsi="Times New Roman"/>
          <w:sz w:val="24"/>
        </w:rPr>
        <w:t>work</w:t>
      </w:r>
      <w:r w:rsidR="00D662F3">
        <w:rPr>
          <w:rFonts w:ascii="Times New Roman" w:hAnsi="Times New Roman"/>
          <w:sz w:val="24"/>
        </w:rPr>
        <w:t xml:space="preserve"> has been used to support current clinical practice guidelines for the management of ventilator associated pneumonia and the nutritional management of critically ill patients.</w:t>
      </w:r>
      <w:r w:rsidR="000F0134">
        <w:rPr>
          <w:rFonts w:ascii="Times New Roman" w:hAnsi="Times New Roman"/>
          <w:sz w:val="24"/>
        </w:rPr>
        <w:t xml:space="preserve"> </w:t>
      </w:r>
      <w:r w:rsidR="000F0134" w:rsidRPr="00D00441">
        <w:rPr>
          <w:rFonts w:ascii="Times New Roman" w:hAnsi="Times New Roman"/>
          <w:sz w:val="24"/>
        </w:rPr>
        <w:t xml:space="preserve">I was directly involved in </w:t>
      </w:r>
      <w:r w:rsidR="000F0134">
        <w:rPr>
          <w:rFonts w:ascii="Times New Roman" w:hAnsi="Times New Roman"/>
          <w:sz w:val="24"/>
        </w:rPr>
        <w:t>developing study protocols,</w:t>
      </w:r>
      <w:r w:rsidR="000F0134" w:rsidRPr="00D00441">
        <w:rPr>
          <w:rFonts w:ascii="Times New Roman" w:hAnsi="Times New Roman"/>
          <w:sz w:val="24"/>
        </w:rPr>
        <w:t xml:space="preserve"> </w:t>
      </w:r>
      <w:r w:rsidR="000F0134">
        <w:rPr>
          <w:rFonts w:ascii="Times New Roman" w:hAnsi="Times New Roman"/>
          <w:sz w:val="24"/>
        </w:rPr>
        <w:t>obtaining</w:t>
      </w:r>
      <w:r w:rsidR="000F0134" w:rsidRPr="00D00441">
        <w:rPr>
          <w:rFonts w:ascii="Times New Roman" w:hAnsi="Times New Roman"/>
          <w:sz w:val="24"/>
        </w:rPr>
        <w:t xml:space="preserve"> IRB approvals, subject recruitment</w:t>
      </w:r>
      <w:r w:rsidR="000F0134">
        <w:rPr>
          <w:rFonts w:ascii="Times New Roman" w:hAnsi="Times New Roman"/>
          <w:sz w:val="24"/>
        </w:rPr>
        <w:t>, supervising critical care fellows who were assisting in this research, analyzing data, and publishing the results.</w:t>
      </w:r>
    </w:p>
    <w:p w:rsidR="00D662F3" w:rsidRPr="004233BD" w:rsidRDefault="00D662F3" w:rsidP="004233BD">
      <w:pPr>
        <w:spacing w:after="120"/>
        <w:ind w:left="360"/>
        <w:rPr>
          <w:rFonts w:ascii="Times New Roman" w:hAnsi="Times New Roman"/>
          <w:sz w:val="24"/>
        </w:rPr>
      </w:pPr>
      <w:r w:rsidRPr="004233BD">
        <w:rPr>
          <w:rFonts w:ascii="Times New Roman" w:hAnsi="Times New Roman"/>
          <w:sz w:val="24"/>
        </w:rPr>
        <w:t xml:space="preserve">Fowler RA, Flavin KE, </w:t>
      </w:r>
      <w:r w:rsidRPr="004233BD">
        <w:rPr>
          <w:rFonts w:ascii="Times New Roman" w:hAnsi="Times New Roman"/>
          <w:sz w:val="24"/>
          <w:u w:val="single"/>
        </w:rPr>
        <w:t>Barr J</w:t>
      </w:r>
      <w:r w:rsidRPr="004233BD">
        <w:rPr>
          <w:rFonts w:ascii="Times New Roman" w:hAnsi="Times New Roman"/>
          <w:sz w:val="24"/>
        </w:rPr>
        <w:t xml:space="preserve">, Weinacker AB, Parsonnet J, Gould MK. Variability in antibiotic prescribing patterns and outcomes in patients with clinically suspected ventilator-associated pneumonia. CHEST 2003;123:835-844 (PMID: 12628886). </w:t>
      </w:r>
    </w:p>
    <w:p w:rsidR="00354FA8" w:rsidRPr="004233BD" w:rsidRDefault="00354FA8" w:rsidP="004233BD">
      <w:pPr>
        <w:spacing w:after="120"/>
        <w:ind w:left="360"/>
        <w:rPr>
          <w:rFonts w:ascii="Times New Roman" w:hAnsi="Times New Roman"/>
          <w:sz w:val="24"/>
        </w:rPr>
      </w:pPr>
      <w:r w:rsidRPr="004233BD">
        <w:rPr>
          <w:rFonts w:ascii="Times New Roman" w:hAnsi="Times New Roman"/>
          <w:sz w:val="24"/>
          <w:u w:val="single"/>
        </w:rPr>
        <w:t>Barr J</w:t>
      </w:r>
      <w:r w:rsidRPr="004233BD">
        <w:rPr>
          <w:rFonts w:ascii="Times New Roman" w:hAnsi="Times New Roman"/>
          <w:sz w:val="24"/>
        </w:rPr>
        <w:t>, Hecht M, Flavin KE, Khorana A, Gould MK. Outcomes in critically ill patients before and after the implementation of an evidence based nutritional management protocol. CHEST 2004;125(4):1446-1457 (PMID: 15078758).</w:t>
      </w:r>
    </w:p>
    <w:p w:rsidR="00D662F3" w:rsidRPr="004233BD" w:rsidRDefault="00D662F3" w:rsidP="004233BD">
      <w:pPr>
        <w:spacing w:after="120"/>
        <w:ind w:left="360"/>
        <w:rPr>
          <w:rFonts w:ascii="Times New Roman" w:hAnsi="Times New Roman"/>
          <w:sz w:val="24"/>
        </w:rPr>
      </w:pPr>
      <w:r w:rsidRPr="004233BD">
        <w:rPr>
          <w:rFonts w:ascii="Times New Roman" w:hAnsi="Times New Roman"/>
          <w:sz w:val="24"/>
        </w:rPr>
        <w:t xml:space="preserve">O-Leary-Kelley CM, Puntillo KA, </w:t>
      </w:r>
      <w:r w:rsidRPr="004233BD">
        <w:rPr>
          <w:rFonts w:ascii="Times New Roman" w:hAnsi="Times New Roman"/>
          <w:sz w:val="24"/>
          <w:u w:val="single"/>
        </w:rPr>
        <w:t>Barr J</w:t>
      </w:r>
      <w:r w:rsidRPr="004233BD">
        <w:rPr>
          <w:rFonts w:ascii="Times New Roman" w:hAnsi="Times New Roman"/>
          <w:sz w:val="24"/>
        </w:rPr>
        <w:t>, Stotts N, Douglas MK. Nutritional adequacy in patients receiving mechanical ventilation who are fed enterally. Amer J Crit Care 2005;14(3):222-231 (PMID</w:t>
      </w:r>
      <w:r w:rsidR="00354FA8" w:rsidRPr="004233BD">
        <w:rPr>
          <w:rFonts w:ascii="Times New Roman" w:hAnsi="Times New Roman"/>
          <w:sz w:val="24"/>
        </w:rPr>
        <w:t>: 15840896).</w:t>
      </w:r>
    </w:p>
    <w:p w:rsidR="00A47D30" w:rsidRPr="00B02EA7" w:rsidRDefault="00A47D30" w:rsidP="00B02EA7">
      <w:pPr>
        <w:pStyle w:val="ListParagraph"/>
        <w:numPr>
          <w:ilvl w:val="0"/>
          <w:numId w:val="21"/>
        </w:numPr>
        <w:spacing w:after="120"/>
        <w:rPr>
          <w:rFonts w:ascii="Times New Roman" w:hAnsi="Times New Roman"/>
          <w:sz w:val="24"/>
        </w:rPr>
      </w:pPr>
      <w:r w:rsidRPr="00B02EA7">
        <w:rPr>
          <w:rFonts w:ascii="Times New Roman" w:hAnsi="Times New Roman"/>
          <w:sz w:val="24"/>
        </w:rPr>
        <w:t>Stanford University School of Medicine CAP Profile for Juliana Barr, MD, FCCM:</w:t>
      </w:r>
      <w:r w:rsidR="00B02EA7" w:rsidRPr="00B02EA7">
        <w:rPr>
          <w:rFonts w:ascii="Times New Roman" w:hAnsi="Times New Roman"/>
          <w:sz w:val="24"/>
        </w:rPr>
        <w:t xml:space="preserve"> </w:t>
      </w:r>
      <w:r w:rsidRPr="00B02EA7">
        <w:rPr>
          <w:rFonts w:ascii="Times New Roman" w:hAnsi="Times New Roman"/>
          <w:sz w:val="24"/>
        </w:rPr>
        <w:t>https://med.stanford.edu/profiles/juliana-barr?tab=publications</w:t>
      </w:r>
      <w:r w:rsidR="0083269C" w:rsidRPr="00B02EA7">
        <w:rPr>
          <w:rFonts w:ascii="Times New Roman" w:hAnsi="Times New Roman"/>
          <w:sz w:val="24"/>
        </w:rPr>
        <w:t xml:space="preserve"> </w:t>
      </w:r>
    </w:p>
    <w:p w:rsidR="00E67A05" w:rsidRPr="00B00133" w:rsidRDefault="00E67A05" w:rsidP="00A00035">
      <w:pPr>
        <w:pStyle w:val="Heading1"/>
        <w:spacing w:before="120"/>
        <w:rPr>
          <w:rFonts w:ascii="Times New Roman" w:hAnsi="Times New Roman"/>
          <w:sz w:val="24"/>
        </w:rPr>
      </w:pPr>
      <w:r w:rsidRPr="00B00133">
        <w:rPr>
          <w:rFonts w:ascii="Times New Roman" w:hAnsi="Times New Roman"/>
          <w:sz w:val="24"/>
        </w:rPr>
        <w:t>D.</w:t>
      </w:r>
      <w:r w:rsidRPr="00B00133">
        <w:rPr>
          <w:rFonts w:ascii="Times New Roman" w:hAnsi="Times New Roman"/>
          <w:sz w:val="24"/>
        </w:rPr>
        <w:tab/>
        <w:t>Research Support</w:t>
      </w:r>
    </w:p>
    <w:p w:rsidR="004C63EA" w:rsidRDefault="004C63EA" w:rsidP="00D433DD">
      <w:pPr>
        <w:ind w:left="1170" w:hanging="1170"/>
        <w:rPr>
          <w:rFonts w:ascii="Times New Roman" w:hAnsi="Times New Roman"/>
          <w:sz w:val="24"/>
        </w:rPr>
      </w:pPr>
      <w:r>
        <w:rPr>
          <w:rFonts w:ascii="Times New Roman" w:hAnsi="Times New Roman"/>
          <w:sz w:val="24"/>
        </w:rPr>
        <w:t>2010-2013</w:t>
      </w:r>
      <w:r>
        <w:rPr>
          <w:rFonts w:ascii="Times New Roman" w:hAnsi="Times New Roman"/>
          <w:sz w:val="24"/>
        </w:rPr>
        <w:tab/>
      </w:r>
      <w:r w:rsidRPr="004C63EA">
        <w:rPr>
          <w:rFonts w:ascii="Times New Roman" w:hAnsi="Times New Roman"/>
          <w:sz w:val="24"/>
        </w:rPr>
        <w:t>Critical Illness Outcome Study (CIOS): A Prospective, Observational Ecologic Study in U.S. ICU’s</w:t>
      </w:r>
      <w:r>
        <w:rPr>
          <w:rFonts w:ascii="Times New Roman" w:hAnsi="Times New Roman"/>
          <w:sz w:val="24"/>
        </w:rPr>
        <w:t xml:space="preserve">. </w:t>
      </w:r>
      <w:r w:rsidR="00A00035" w:rsidRPr="00A00035">
        <w:rPr>
          <w:rFonts w:ascii="Times New Roman" w:hAnsi="Times New Roman"/>
          <w:sz w:val="24"/>
          <w:u w:val="single"/>
        </w:rPr>
        <w:t>PI</w:t>
      </w:r>
      <w:r w:rsidR="00A00035">
        <w:rPr>
          <w:rFonts w:ascii="Times New Roman" w:hAnsi="Times New Roman"/>
          <w:sz w:val="24"/>
        </w:rPr>
        <w:t xml:space="preserve">: Sevransky JE. </w:t>
      </w:r>
      <w:r w:rsidRPr="00D433DD">
        <w:rPr>
          <w:rFonts w:ascii="Times New Roman" w:hAnsi="Times New Roman"/>
          <w:sz w:val="24"/>
          <w:u w:val="single"/>
        </w:rPr>
        <w:t>Role</w:t>
      </w:r>
      <w:r>
        <w:rPr>
          <w:rFonts w:ascii="Times New Roman" w:hAnsi="Times New Roman"/>
          <w:sz w:val="24"/>
        </w:rPr>
        <w:t xml:space="preserve">: Site PI, VAPAHCS. </w:t>
      </w:r>
      <w:r w:rsidRPr="00D433DD">
        <w:rPr>
          <w:rFonts w:ascii="Times New Roman" w:hAnsi="Times New Roman"/>
          <w:sz w:val="24"/>
          <w:u w:val="single"/>
        </w:rPr>
        <w:t>Sponsor</w:t>
      </w:r>
      <w:r>
        <w:rPr>
          <w:rFonts w:ascii="Times New Roman" w:hAnsi="Times New Roman"/>
          <w:sz w:val="24"/>
        </w:rPr>
        <w:t xml:space="preserve">: </w:t>
      </w:r>
      <w:r w:rsidRPr="004C63EA">
        <w:rPr>
          <w:rFonts w:ascii="Times New Roman" w:hAnsi="Times New Roman"/>
          <w:sz w:val="24"/>
        </w:rPr>
        <w:t>US Critical Illness an</w:t>
      </w:r>
      <w:r>
        <w:rPr>
          <w:rFonts w:ascii="Times New Roman" w:hAnsi="Times New Roman"/>
          <w:sz w:val="24"/>
        </w:rPr>
        <w:t>d Injury Trials Group.</w:t>
      </w:r>
      <w:r w:rsidR="00D433DD">
        <w:rPr>
          <w:rFonts w:ascii="Times New Roman" w:hAnsi="Times New Roman"/>
          <w:sz w:val="24"/>
        </w:rPr>
        <w:t xml:space="preserve"> (see personal statement for details)</w:t>
      </w:r>
    </w:p>
    <w:p w:rsidR="004C63EA" w:rsidRPr="004C63EA" w:rsidRDefault="004C63EA" w:rsidP="00D433DD">
      <w:pPr>
        <w:ind w:left="1170" w:hanging="1170"/>
        <w:rPr>
          <w:rFonts w:ascii="Times New Roman" w:hAnsi="Times New Roman"/>
          <w:sz w:val="24"/>
        </w:rPr>
      </w:pPr>
    </w:p>
    <w:p w:rsidR="00431AEE" w:rsidRPr="00B00133" w:rsidRDefault="004C63EA" w:rsidP="00A00035">
      <w:pPr>
        <w:ind w:left="1170" w:hanging="1170"/>
        <w:rPr>
          <w:rFonts w:ascii="Times New Roman" w:hAnsi="Times New Roman"/>
          <w:sz w:val="24"/>
        </w:rPr>
      </w:pPr>
      <w:r>
        <w:rPr>
          <w:rFonts w:ascii="Times New Roman" w:hAnsi="Times New Roman"/>
          <w:sz w:val="24"/>
        </w:rPr>
        <w:t>2011-present</w:t>
      </w:r>
      <w:r>
        <w:rPr>
          <w:rFonts w:ascii="Times New Roman" w:hAnsi="Times New Roman"/>
          <w:sz w:val="24"/>
        </w:rPr>
        <w:tab/>
      </w:r>
      <w:r w:rsidRPr="004C63EA">
        <w:rPr>
          <w:rFonts w:ascii="Times New Roman" w:hAnsi="Times New Roman"/>
          <w:sz w:val="24"/>
        </w:rPr>
        <w:t>Temporal Trends in the Demographics and Regionalization of Mechanical Ventilation in California (2000-2009)</w:t>
      </w:r>
      <w:r>
        <w:rPr>
          <w:rFonts w:ascii="Times New Roman" w:hAnsi="Times New Roman"/>
          <w:sz w:val="24"/>
        </w:rPr>
        <w:t xml:space="preserve">. </w:t>
      </w:r>
      <w:r w:rsidR="00A00035" w:rsidRPr="00A00035">
        <w:rPr>
          <w:rFonts w:ascii="Times New Roman" w:hAnsi="Times New Roman"/>
          <w:sz w:val="24"/>
          <w:u w:val="single"/>
        </w:rPr>
        <w:t>PI</w:t>
      </w:r>
      <w:r w:rsidR="00A00035">
        <w:rPr>
          <w:rFonts w:ascii="Times New Roman" w:hAnsi="Times New Roman"/>
          <w:sz w:val="24"/>
        </w:rPr>
        <w:t xml:space="preserve">: Mudumbai SC. </w:t>
      </w:r>
      <w:r w:rsidRPr="00D433DD">
        <w:rPr>
          <w:rFonts w:ascii="Times New Roman" w:hAnsi="Times New Roman"/>
          <w:sz w:val="24"/>
          <w:u w:val="single"/>
        </w:rPr>
        <w:t>Role</w:t>
      </w:r>
      <w:r>
        <w:rPr>
          <w:rFonts w:ascii="Times New Roman" w:hAnsi="Times New Roman"/>
          <w:sz w:val="24"/>
        </w:rPr>
        <w:t xml:space="preserve">: </w:t>
      </w:r>
      <w:r w:rsidRPr="004C63EA">
        <w:rPr>
          <w:rFonts w:ascii="Times New Roman" w:hAnsi="Times New Roman"/>
          <w:sz w:val="24"/>
        </w:rPr>
        <w:t xml:space="preserve"> Co-investigator</w:t>
      </w:r>
      <w:r>
        <w:rPr>
          <w:rFonts w:ascii="Times New Roman" w:hAnsi="Times New Roman"/>
          <w:sz w:val="24"/>
        </w:rPr>
        <w:t xml:space="preserve">. </w:t>
      </w:r>
      <w:r w:rsidRPr="00D433DD">
        <w:rPr>
          <w:rFonts w:ascii="Times New Roman" w:hAnsi="Times New Roman"/>
          <w:sz w:val="24"/>
          <w:u w:val="single"/>
        </w:rPr>
        <w:t>Sponsor</w:t>
      </w:r>
      <w:r>
        <w:rPr>
          <w:rFonts w:ascii="Times New Roman" w:hAnsi="Times New Roman"/>
          <w:sz w:val="24"/>
        </w:rPr>
        <w:t xml:space="preserve">: Palo </w:t>
      </w:r>
      <w:r w:rsidRPr="004C63EA">
        <w:rPr>
          <w:rFonts w:ascii="Times New Roman" w:hAnsi="Times New Roman"/>
          <w:sz w:val="24"/>
        </w:rPr>
        <w:t>Alto Institute for Research and Education</w:t>
      </w:r>
      <w:r w:rsidR="00D433DD">
        <w:rPr>
          <w:rFonts w:ascii="Times New Roman" w:hAnsi="Times New Roman"/>
          <w:sz w:val="24"/>
        </w:rPr>
        <w:t>. (see personal statement for details)</w:t>
      </w:r>
    </w:p>
    <w:sectPr w:rsidR="00431AEE" w:rsidRPr="00B00133" w:rsidSect="00B00133">
      <w:headerReference w:type="default" r:id="rId12"/>
      <w:footerReference w:type="default" r:id="rId13"/>
      <w:type w:val="continuous"/>
      <w:pgSz w:w="12240" w:h="15840" w:code="1"/>
      <w:pgMar w:top="1440" w:right="1440" w:bottom="1440" w:left="1440"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CB9" w:rsidRDefault="00C52CB9">
      <w:r>
        <w:separator/>
      </w:r>
    </w:p>
  </w:endnote>
  <w:endnote w:type="continuationSeparator" w:id="0">
    <w:p w:rsidR="00C52CB9" w:rsidRDefault="00C52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96772"/>
      <w:docPartObj>
        <w:docPartGallery w:val="Page Numbers (Bottom of Page)"/>
        <w:docPartUnique/>
      </w:docPartObj>
    </w:sdtPr>
    <w:sdtEndPr/>
    <w:sdtContent>
      <w:p w:rsidR="006E2635" w:rsidRDefault="00C52CB9">
        <w:pPr>
          <w:pStyle w:val="Footer"/>
          <w:jc w:val="center"/>
        </w:pPr>
        <w:r>
          <w:fldChar w:fldCharType="begin"/>
        </w:r>
        <w:r>
          <w:instrText xml:space="preserve"> PAGE   \* MERGEFORMAT </w:instrText>
        </w:r>
        <w:r>
          <w:fldChar w:fldCharType="separate"/>
        </w:r>
        <w:r w:rsidR="00D11997">
          <w:rPr>
            <w:noProof/>
          </w:rPr>
          <w:t>3</w:t>
        </w:r>
        <w:r>
          <w:rPr>
            <w:noProof/>
          </w:rPr>
          <w:fldChar w:fldCharType="end"/>
        </w:r>
      </w:p>
    </w:sdtContent>
  </w:sdt>
  <w:p w:rsidR="006E2635" w:rsidRPr="00321A19" w:rsidRDefault="006E2635" w:rsidP="00321A1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CB9" w:rsidRDefault="00C52CB9">
      <w:r>
        <w:separator/>
      </w:r>
    </w:p>
  </w:footnote>
  <w:footnote w:type="continuationSeparator" w:id="0">
    <w:p w:rsidR="00C52CB9" w:rsidRDefault="00C52C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3BD" w:rsidRDefault="004233BD" w:rsidP="004233BD">
    <w:pPr>
      <w:pStyle w:val="OMBInfo"/>
      <w:rPr>
        <w:rFonts w:ascii="Times New Roman" w:hAnsi="Times New Roman"/>
        <w:sz w:val="24"/>
      </w:rPr>
    </w:pPr>
  </w:p>
  <w:p w:rsidR="004233BD" w:rsidRPr="00B00133" w:rsidRDefault="004233BD" w:rsidP="004233BD">
    <w:pPr>
      <w:pStyle w:val="OMBInfo"/>
      <w:rPr>
        <w:rFonts w:ascii="Times New Roman" w:hAnsi="Times New Roman"/>
        <w:sz w:val="24"/>
      </w:rPr>
    </w:pPr>
    <w:r w:rsidRPr="00B00133">
      <w:rPr>
        <w:rFonts w:ascii="Times New Roman" w:hAnsi="Times New Roman"/>
        <w:sz w:val="24"/>
      </w:rPr>
      <w:t>OMB No. 0925-0001/0002 (Rev. 08/12 Approved Through 8/31/2015)</w:t>
    </w:r>
  </w:p>
  <w:p w:rsidR="004233BD" w:rsidRDefault="004233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nsid w:val="17AA1341"/>
    <w:multiLevelType w:val="hybridMultilevel"/>
    <w:tmpl w:val="3118D19C"/>
    <w:lvl w:ilvl="0" w:tplc="0E66E300">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A9F069B"/>
    <w:multiLevelType w:val="hybridMultilevel"/>
    <w:tmpl w:val="4662A05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6">
    <w:nsid w:val="53E408B6"/>
    <w:multiLevelType w:val="hybridMultilevel"/>
    <w:tmpl w:val="D68C714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5"/>
  </w:num>
  <w:num w:numId="13">
    <w:abstractNumId w:val="11"/>
  </w:num>
  <w:num w:numId="14">
    <w:abstractNumId w:val="19"/>
  </w:num>
  <w:num w:numId="15">
    <w:abstractNumId w:val="17"/>
  </w:num>
  <w:num w:numId="16">
    <w:abstractNumId w:val="18"/>
  </w:num>
  <w:num w:numId="17">
    <w:abstractNumId w:val="10"/>
  </w:num>
  <w:num w:numId="18">
    <w:abstractNumId w:val="13"/>
  </w:num>
  <w:num w:numId="19">
    <w:abstractNumId w:val="12"/>
  </w:num>
  <w:num w:numId="20">
    <w:abstractNumId w:val="14"/>
  </w:num>
  <w:num w:numId="21">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dden, Lauren">
    <w15:presenceInfo w15:providerId="AD" w15:userId="S-1-5-21-3987573031-3905735909-3959844175-15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7231"/>
    <w:rsid w:val="00023A7A"/>
    <w:rsid w:val="000464BA"/>
    <w:rsid w:val="00046671"/>
    <w:rsid w:val="000519FC"/>
    <w:rsid w:val="0006446C"/>
    <w:rsid w:val="00067621"/>
    <w:rsid w:val="00073EB9"/>
    <w:rsid w:val="000F0134"/>
    <w:rsid w:val="00122EB3"/>
    <w:rsid w:val="00132CA6"/>
    <w:rsid w:val="001447C2"/>
    <w:rsid w:val="0014571A"/>
    <w:rsid w:val="00153499"/>
    <w:rsid w:val="001553C7"/>
    <w:rsid w:val="00170D87"/>
    <w:rsid w:val="00177D49"/>
    <w:rsid w:val="001A0878"/>
    <w:rsid w:val="001E0B48"/>
    <w:rsid w:val="001E5072"/>
    <w:rsid w:val="001F178A"/>
    <w:rsid w:val="00240E97"/>
    <w:rsid w:val="00241711"/>
    <w:rsid w:val="0028051C"/>
    <w:rsid w:val="002946E0"/>
    <w:rsid w:val="002D7520"/>
    <w:rsid w:val="002E5125"/>
    <w:rsid w:val="0031670A"/>
    <w:rsid w:val="00321A19"/>
    <w:rsid w:val="00343DB6"/>
    <w:rsid w:val="0035045F"/>
    <w:rsid w:val="00354FA8"/>
    <w:rsid w:val="0037667F"/>
    <w:rsid w:val="00382AB6"/>
    <w:rsid w:val="00383712"/>
    <w:rsid w:val="003A769E"/>
    <w:rsid w:val="003C2647"/>
    <w:rsid w:val="003C62D6"/>
    <w:rsid w:val="003D2399"/>
    <w:rsid w:val="003E1568"/>
    <w:rsid w:val="003F6A45"/>
    <w:rsid w:val="003F6DB2"/>
    <w:rsid w:val="004036A5"/>
    <w:rsid w:val="004233BD"/>
    <w:rsid w:val="00431AEE"/>
    <w:rsid w:val="00432346"/>
    <w:rsid w:val="00447F3A"/>
    <w:rsid w:val="00451D49"/>
    <w:rsid w:val="004759D9"/>
    <w:rsid w:val="00485803"/>
    <w:rsid w:val="0049068A"/>
    <w:rsid w:val="004A3FC8"/>
    <w:rsid w:val="004C63EA"/>
    <w:rsid w:val="004F4884"/>
    <w:rsid w:val="00503A1D"/>
    <w:rsid w:val="00503B57"/>
    <w:rsid w:val="005139D8"/>
    <w:rsid w:val="005145BB"/>
    <w:rsid w:val="00517BFD"/>
    <w:rsid w:val="00531B5B"/>
    <w:rsid w:val="0054471F"/>
    <w:rsid w:val="00547AC9"/>
    <w:rsid w:val="00580DD3"/>
    <w:rsid w:val="00592740"/>
    <w:rsid w:val="005C2BDD"/>
    <w:rsid w:val="005C47A8"/>
    <w:rsid w:val="005D176C"/>
    <w:rsid w:val="005E406E"/>
    <w:rsid w:val="005F5F51"/>
    <w:rsid w:val="005F7260"/>
    <w:rsid w:val="00601C69"/>
    <w:rsid w:val="00610D20"/>
    <w:rsid w:val="00616BCC"/>
    <w:rsid w:val="00624261"/>
    <w:rsid w:val="00646AF9"/>
    <w:rsid w:val="00650611"/>
    <w:rsid w:val="006609B6"/>
    <w:rsid w:val="0068699D"/>
    <w:rsid w:val="006A353C"/>
    <w:rsid w:val="006A56FC"/>
    <w:rsid w:val="006B2D1C"/>
    <w:rsid w:val="006C1E1F"/>
    <w:rsid w:val="006E2635"/>
    <w:rsid w:val="007050F5"/>
    <w:rsid w:val="0071140F"/>
    <w:rsid w:val="00722C8F"/>
    <w:rsid w:val="00781234"/>
    <w:rsid w:val="00782492"/>
    <w:rsid w:val="00792DB0"/>
    <w:rsid w:val="007B7AF3"/>
    <w:rsid w:val="007E471E"/>
    <w:rsid w:val="008073EB"/>
    <w:rsid w:val="00812185"/>
    <w:rsid w:val="00817055"/>
    <w:rsid w:val="0083269C"/>
    <w:rsid w:val="00843027"/>
    <w:rsid w:val="00864A35"/>
    <w:rsid w:val="00874EBC"/>
    <w:rsid w:val="008B2090"/>
    <w:rsid w:val="008B7FEF"/>
    <w:rsid w:val="008D5810"/>
    <w:rsid w:val="00900FB0"/>
    <w:rsid w:val="009054EA"/>
    <w:rsid w:val="009211D3"/>
    <w:rsid w:val="00926A7E"/>
    <w:rsid w:val="00934124"/>
    <w:rsid w:val="00935A45"/>
    <w:rsid w:val="00952A27"/>
    <w:rsid w:val="00977E3F"/>
    <w:rsid w:val="009C0BB9"/>
    <w:rsid w:val="009C6CEB"/>
    <w:rsid w:val="009D7E97"/>
    <w:rsid w:val="009E52CA"/>
    <w:rsid w:val="009F72E5"/>
    <w:rsid w:val="00A00035"/>
    <w:rsid w:val="00A04942"/>
    <w:rsid w:val="00A04B52"/>
    <w:rsid w:val="00A1469B"/>
    <w:rsid w:val="00A14EF5"/>
    <w:rsid w:val="00A26D0F"/>
    <w:rsid w:val="00A42D9B"/>
    <w:rsid w:val="00A47D30"/>
    <w:rsid w:val="00A7361D"/>
    <w:rsid w:val="00A7514C"/>
    <w:rsid w:val="00A8122C"/>
    <w:rsid w:val="00A83312"/>
    <w:rsid w:val="00A900FC"/>
    <w:rsid w:val="00A93453"/>
    <w:rsid w:val="00AA49BF"/>
    <w:rsid w:val="00AE1F45"/>
    <w:rsid w:val="00AE41C4"/>
    <w:rsid w:val="00AE686E"/>
    <w:rsid w:val="00B00133"/>
    <w:rsid w:val="00B02EA7"/>
    <w:rsid w:val="00B42C60"/>
    <w:rsid w:val="00B929F5"/>
    <w:rsid w:val="00BC3A3D"/>
    <w:rsid w:val="00BD7390"/>
    <w:rsid w:val="00C00F42"/>
    <w:rsid w:val="00C05C55"/>
    <w:rsid w:val="00C076C6"/>
    <w:rsid w:val="00C137DA"/>
    <w:rsid w:val="00C3113F"/>
    <w:rsid w:val="00C4536F"/>
    <w:rsid w:val="00C46ADA"/>
    <w:rsid w:val="00C4739B"/>
    <w:rsid w:val="00C52CB9"/>
    <w:rsid w:val="00C56C04"/>
    <w:rsid w:val="00C75566"/>
    <w:rsid w:val="00C85025"/>
    <w:rsid w:val="00C918BD"/>
    <w:rsid w:val="00CA680A"/>
    <w:rsid w:val="00CE0951"/>
    <w:rsid w:val="00CF68A2"/>
    <w:rsid w:val="00D00441"/>
    <w:rsid w:val="00D11997"/>
    <w:rsid w:val="00D433DD"/>
    <w:rsid w:val="00D662F3"/>
    <w:rsid w:val="00D679E5"/>
    <w:rsid w:val="00D74391"/>
    <w:rsid w:val="00D74E80"/>
    <w:rsid w:val="00D825A1"/>
    <w:rsid w:val="00D83360"/>
    <w:rsid w:val="00DB7B85"/>
    <w:rsid w:val="00DD31B4"/>
    <w:rsid w:val="00DD58D3"/>
    <w:rsid w:val="00DF7645"/>
    <w:rsid w:val="00E127A1"/>
    <w:rsid w:val="00E355C2"/>
    <w:rsid w:val="00E37E57"/>
    <w:rsid w:val="00E412CA"/>
    <w:rsid w:val="00E53B95"/>
    <w:rsid w:val="00E67A05"/>
    <w:rsid w:val="00E74AB7"/>
    <w:rsid w:val="00E81FE1"/>
    <w:rsid w:val="00E90203"/>
    <w:rsid w:val="00EA0405"/>
    <w:rsid w:val="00EE48F8"/>
    <w:rsid w:val="00EF40BD"/>
    <w:rsid w:val="00EF4C32"/>
    <w:rsid w:val="00EF69CD"/>
    <w:rsid w:val="00F02126"/>
    <w:rsid w:val="00F07AB3"/>
    <w:rsid w:val="00F262AB"/>
    <w:rsid w:val="00F304DA"/>
    <w:rsid w:val="00F7284D"/>
    <w:rsid w:val="00FA00C6"/>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Subtitle"/>
    <w:next w:val="Normal"/>
    <w:qFormat/>
    <w:rsid w:val="00D825A1"/>
    <w:pPr>
      <w:outlineLvl w:val="0"/>
    </w:pPr>
  </w:style>
  <w:style w:type="paragraph" w:styleId="Heading2">
    <w:name w:val="heading 2"/>
    <w:basedOn w:val="Subtitle2"/>
    <w:next w:val="Normal"/>
    <w:qFormat/>
    <w:rsid w:val="00B42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uiPriority w:val="99"/>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812185"/>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E67A05"/>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paragraph" w:styleId="BalloonText">
    <w:name w:val="Balloon Text"/>
    <w:basedOn w:val="Normal"/>
    <w:link w:val="BalloonTextChar"/>
    <w:rsid w:val="00C00F42"/>
    <w:rPr>
      <w:rFonts w:ascii="Segoe UI" w:hAnsi="Segoe UI" w:cs="Segoe UI"/>
      <w:sz w:val="18"/>
      <w:szCs w:val="18"/>
    </w:rPr>
  </w:style>
  <w:style w:type="character" w:customStyle="1" w:styleId="BalloonTextChar">
    <w:name w:val="Balloon Text Char"/>
    <w:basedOn w:val="DefaultParagraphFont"/>
    <w:link w:val="BalloonText"/>
    <w:rsid w:val="00C00F42"/>
    <w:rPr>
      <w:rFonts w:ascii="Segoe UI" w:hAnsi="Segoe UI" w:cs="Segoe UI"/>
      <w:sz w:val="18"/>
      <w:szCs w:val="18"/>
    </w:rPr>
  </w:style>
  <w:style w:type="character" w:customStyle="1" w:styleId="highlight1">
    <w:name w:val="highlight1"/>
    <w:rsid w:val="00C00F42"/>
    <w:rPr>
      <w:shd w:val="clear" w:color="auto" w:fill="F2F5F8"/>
    </w:rPr>
  </w:style>
  <w:style w:type="paragraph" w:styleId="ListParagraph">
    <w:name w:val="List Paragraph"/>
    <w:basedOn w:val="Normal"/>
    <w:uiPriority w:val="34"/>
    <w:qFormat/>
    <w:rsid w:val="00C00F42"/>
    <w:pPr>
      <w:ind w:left="720"/>
    </w:pPr>
  </w:style>
  <w:style w:type="paragraph" w:customStyle="1" w:styleId="FormFieldCaption1">
    <w:name w:val="Form Field Caption1"/>
    <w:basedOn w:val="FormFieldCaption"/>
    <w:qFormat/>
    <w:rsid w:val="00812185"/>
    <w:pPr>
      <w:spacing w:after="160"/>
    </w:pPr>
  </w:style>
  <w:style w:type="table" w:styleId="TableGrid">
    <w:name w:val="Table Grid"/>
    <w:basedOn w:val="TableNormal"/>
    <w:rsid w:val="003E1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3E1568"/>
    <w:rPr>
      <w:sz w:val="16"/>
      <w:szCs w:val="16"/>
    </w:rPr>
  </w:style>
  <w:style w:type="paragraph" w:styleId="CommentText">
    <w:name w:val="annotation text"/>
    <w:basedOn w:val="Normal"/>
    <w:link w:val="CommentTextChar"/>
    <w:rsid w:val="003E1568"/>
    <w:rPr>
      <w:sz w:val="20"/>
      <w:szCs w:val="20"/>
    </w:rPr>
  </w:style>
  <w:style w:type="character" w:customStyle="1" w:styleId="CommentTextChar">
    <w:name w:val="Comment Text Char"/>
    <w:basedOn w:val="DefaultParagraphFont"/>
    <w:link w:val="CommentText"/>
    <w:rsid w:val="003E1568"/>
    <w:rPr>
      <w:rFonts w:ascii="Arial" w:hAnsi="Arial"/>
    </w:rPr>
  </w:style>
  <w:style w:type="paragraph" w:styleId="CommentSubject">
    <w:name w:val="annotation subject"/>
    <w:basedOn w:val="CommentText"/>
    <w:next w:val="CommentText"/>
    <w:link w:val="CommentSubjectChar"/>
    <w:rsid w:val="003E1568"/>
    <w:rPr>
      <w:b/>
      <w:bCs/>
    </w:rPr>
  </w:style>
  <w:style w:type="character" w:customStyle="1" w:styleId="CommentSubjectChar">
    <w:name w:val="Comment Subject Char"/>
    <w:basedOn w:val="CommentTextChar"/>
    <w:link w:val="CommentSubject"/>
    <w:rsid w:val="003E1568"/>
    <w:rPr>
      <w:rFonts w:ascii="Arial" w:hAnsi="Arial"/>
      <w:b/>
      <w:bCs/>
    </w:rPr>
  </w:style>
  <w:style w:type="paragraph" w:styleId="Title">
    <w:name w:val="Title"/>
    <w:basedOn w:val="Normal"/>
    <w:next w:val="Normal"/>
    <w:link w:val="TitleChar"/>
    <w:qFormat/>
    <w:rsid w:val="00240E97"/>
    <w:pPr>
      <w:pBdr>
        <w:top w:val="single" w:sz="4" w:space="1" w:color="auto"/>
      </w:pBdr>
      <w:jc w:val="center"/>
      <w:outlineLvl w:val="0"/>
    </w:pPr>
    <w:rPr>
      <w:rFonts w:cs="Arial"/>
      <w:b/>
      <w:bCs/>
      <w:szCs w:val="22"/>
    </w:rPr>
  </w:style>
  <w:style w:type="character" w:customStyle="1" w:styleId="TitleChar">
    <w:name w:val="Title Char"/>
    <w:basedOn w:val="DefaultParagraphFont"/>
    <w:link w:val="Title"/>
    <w:rsid w:val="00240E97"/>
    <w:rPr>
      <w:rFonts w:ascii="Arial" w:hAnsi="Arial" w:cs="Arial"/>
      <w:b/>
      <w:bCs/>
      <w:sz w:val="22"/>
      <w:szCs w:val="22"/>
    </w:rPr>
  </w:style>
  <w:style w:type="paragraph" w:styleId="Revision">
    <w:name w:val="Revision"/>
    <w:hidden/>
    <w:uiPriority w:val="99"/>
    <w:semiHidden/>
    <w:rsid w:val="00C56C04"/>
    <w:rPr>
      <w:rFonts w:ascii="Arial" w:hAnsi="Arial"/>
      <w:sz w:val="22"/>
      <w:szCs w:val="24"/>
    </w:rPr>
  </w:style>
  <w:style w:type="paragraph" w:styleId="Footer">
    <w:name w:val="footer"/>
    <w:basedOn w:val="Normal"/>
    <w:link w:val="FooterChar"/>
    <w:uiPriority w:val="99"/>
    <w:unhideWhenUsed/>
    <w:rsid w:val="009C0BB9"/>
    <w:pPr>
      <w:tabs>
        <w:tab w:val="center" w:pos="4320"/>
        <w:tab w:val="right" w:pos="8640"/>
      </w:tabs>
      <w:autoSpaceDE/>
      <w:autoSpaceDN/>
      <w:spacing w:after="200" w:line="276" w:lineRule="auto"/>
    </w:pPr>
    <w:rPr>
      <w:rFonts w:asciiTheme="minorHAnsi" w:eastAsiaTheme="minorEastAsia" w:hAnsiTheme="minorHAnsi" w:cstheme="minorBidi"/>
      <w:szCs w:val="22"/>
    </w:rPr>
  </w:style>
  <w:style w:type="character" w:customStyle="1" w:styleId="FooterChar">
    <w:name w:val="Footer Char"/>
    <w:basedOn w:val="DefaultParagraphFont"/>
    <w:link w:val="Footer"/>
    <w:uiPriority w:val="99"/>
    <w:rsid w:val="009C0BB9"/>
    <w:rPr>
      <w:rFonts w:asciiTheme="minorHAnsi" w:eastAsiaTheme="minorEastAsia" w:hAnsiTheme="minorHAnsi" w:cstheme="minorBidi"/>
      <w:sz w:val="22"/>
      <w:szCs w:val="22"/>
    </w:rPr>
  </w:style>
  <w:style w:type="paragraph" w:styleId="EndnoteText">
    <w:name w:val="endnote text"/>
    <w:basedOn w:val="Normal"/>
    <w:link w:val="EndnoteTextChar"/>
    <w:rsid w:val="00451D49"/>
    <w:rPr>
      <w:sz w:val="20"/>
      <w:szCs w:val="20"/>
    </w:rPr>
  </w:style>
  <w:style w:type="character" w:customStyle="1" w:styleId="EndnoteTextChar">
    <w:name w:val="Endnote Text Char"/>
    <w:basedOn w:val="DefaultParagraphFont"/>
    <w:link w:val="EndnoteText"/>
    <w:rsid w:val="00451D49"/>
    <w:rPr>
      <w:rFonts w:ascii="Arial" w:hAnsi="Arial"/>
    </w:rPr>
  </w:style>
  <w:style w:type="character" w:styleId="EndnoteReference">
    <w:name w:val="endnote reference"/>
    <w:basedOn w:val="DefaultParagraphFont"/>
    <w:rsid w:val="00451D49"/>
    <w:rPr>
      <w:vertAlign w:val="superscript"/>
    </w:rPr>
  </w:style>
  <w:style w:type="character" w:customStyle="1" w:styleId="HeaderChar">
    <w:name w:val="Header Char"/>
    <w:basedOn w:val="DefaultParagraphFont"/>
    <w:link w:val="Header"/>
    <w:uiPriority w:val="99"/>
    <w:rsid w:val="004233BD"/>
    <w:rPr>
      <w:rFonts w:ascii="Arial"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Subtitle"/>
    <w:next w:val="Normal"/>
    <w:qFormat/>
    <w:rsid w:val="00D825A1"/>
    <w:pPr>
      <w:outlineLvl w:val="0"/>
    </w:pPr>
  </w:style>
  <w:style w:type="paragraph" w:styleId="Heading2">
    <w:name w:val="heading 2"/>
    <w:basedOn w:val="Subtitle2"/>
    <w:next w:val="Normal"/>
    <w:qFormat/>
    <w:rsid w:val="00B42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uiPriority w:val="99"/>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812185"/>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E67A05"/>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paragraph" w:styleId="BalloonText">
    <w:name w:val="Balloon Text"/>
    <w:basedOn w:val="Normal"/>
    <w:link w:val="BalloonTextChar"/>
    <w:rsid w:val="00C00F42"/>
    <w:rPr>
      <w:rFonts w:ascii="Segoe UI" w:hAnsi="Segoe UI" w:cs="Segoe UI"/>
      <w:sz w:val="18"/>
      <w:szCs w:val="18"/>
    </w:rPr>
  </w:style>
  <w:style w:type="character" w:customStyle="1" w:styleId="BalloonTextChar">
    <w:name w:val="Balloon Text Char"/>
    <w:basedOn w:val="DefaultParagraphFont"/>
    <w:link w:val="BalloonText"/>
    <w:rsid w:val="00C00F42"/>
    <w:rPr>
      <w:rFonts w:ascii="Segoe UI" w:hAnsi="Segoe UI" w:cs="Segoe UI"/>
      <w:sz w:val="18"/>
      <w:szCs w:val="18"/>
    </w:rPr>
  </w:style>
  <w:style w:type="character" w:customStyle="1" w:styleId="highlight1">
    <w:name w:val="highlight1"/>
    <w:rsid w:val="00C00F42"/>
    <w:rPr>
      <w:shd w:val="clear" w:color="auto" w:fill="F2F5F8"/>
    </w:rPr>
  </w:style>
  <w:style w:type="paragraph" w:styleId="ListParagraph">
    <w:name w:val="List Paragraph"/>
    <w:basedOn w:val="Normal"/>
    <w:uiPriority w:val="34"/>
    <w:qFormat/>
    <w:rsid w:val="00C00F42"/>
    <w:pPr>
      <w:ind w:left="720"/>
    </w:pPr>
  </w:style>
  <w:style w:type="paragraph" w:customStyle="1" w:styleId="FormFieldCaption1">
    <w:name w:val="Form Field Caption1"/>
    <w:basedOn w:val="FormFieldCaption"/>
    <w:qFormat/>
    <w:rsid w:val="00812185"/>
    <w:pPr>
      <w:spacing w:after="160"/>
    </w:pPr>
  </w:style>
  <w:style w:type="table" w:styleId="TableGrid">
    <w:name w:val="Table Grid"/>
    <w:basedOn w:val="TableNormal"/>
    <w:rsid w:val="003E1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3E1568"/>
    <w:rPr>
      <w:sz w:val="16"/>
      <w:szCs w:val="16"/>
    </w:rPr>
  </w:style>
  <w:style w:type="paragraph" w:styleId="CommentText">
    <w:name w:val="annotation text"/>
    <w:basedOn w:val="Normal"/>
    <w:link w:val="CommentTextChar"/>
    <w:rsid w:val="003E1568"/>
    <w:rPr>
      <w:sz w:val="20"/>
      <w:szCs w:val="20"/>
    </w:rPr>
  </w:style>
  <w:style w:type="character" w:customStyle="1" w:styleId="CommentTextChar">
    <w:name w:val="Comment Text Char"/>
    <w:basedOn w:val="DefaultParagraphFont"/>
    <w:link w:val="CommentText"/>
    <w:rsid w:val="003E1568"/>
    <w:rPr>
      <w:rFonts w:ascii="Arial" w:hAnsi="Arial"/>
    </w:rPr>
  </w:style>
  <w:style w:type="paragraph" w:styleId="CommentSubject">
    <w:name w:val="annotation subject"/>
    <w:basedOn w:val="CommentText"/>
    <w:next w:val="CommentText"/>
    <w:link w:val="CommentSubjectChar"/>
    <w:rsid w:val="003E1568"/>
    <w:rPr>
      <w:b/>
      <w:bCs/>
    </w:rPr>
  </w:style>
  <w:style w:type="character" w:customStyle="1" w:styleId="CommentSubjectChar">
    <w:name w:val="Comment Subject Char"/>
    <w:basedOn w:val="CommentTextChar"/>
    <w:link w:val="CommentSubject"/>
    <w:rsid w:val="003E1568"/>
    <w:rPr>
      <w:rFonts w:ascii="Arial" w:hAnsi="Arial"/>
      <w:b/>
      <w:bCs/>
    </w:rPr>
  </w:style>
  <w:style w:type="paragraph" w:styleId="Title">
    <w:name w:val="Title"/>
    <w:basedOn w:val="Normal"/>
    <w:next w:val="Normal"/>
    <w:link w:val="TitleChar"/>
    <w:qFormat/>
    <w:rsid w:val="00240E97"/>
    <w:pPr>
      <w:pBdr>
        <w:top w:val="single" w:sz="4" w:space="1" w:color="auto"/>
      </w:pBdr>
      <w:jc w:val="center"/>
      <w:outlineLvl w:val="0"/>
    </w:pPr>
    <w:rPr>
      <w:rFonts w:cs="Arial"/>
      <w:b/>
      <w:bCs/>
      <w:szCs w:val="22"/>
    </w:rPr>
  </w:style>
  <w:style w:type="character" w:customStyle="1" w:styleId="TitleChar">
    <w:name w:val="Title Char"/>
    <w:basedOn w:val="DefaultParagraphFont"/>
    <w:link w:val="Title"/>
    <w:rsid w:val="00240E97"/>
    <w:rPr>
      <w:rFonts w:ascii="Arial" w:hAnsi="Arial" w:cs="Arial"/>
      <w:b/>
      <w:bCs/>
      <w:sz w:val="22"/>
      <w:szCs w:val="22"/>
    </w:rPr>
  </w:style>
  <w:style w:type="paragraph" w:styleId="Revision">
    <w:name w:val="Revision"/>
    <w:hidden/>
    <w:uiPriority w:val="99"/>
    <w:semiHidden/>
    <w:rsid w:val="00C56C04"/>
    <w:rPr>
      <w:rFonts w:ascii="Arial" w:hAnsi="Arial"/>
      <w:sz w:val="22"/>
      <w:szCs w:val="24"/>
    </w:rPr>
  </w:style>
  <w:style w:type="paragraph" w:styleId="Footer">
    <w:name w:val="footer"/>
    <w:basedOn w:val="Normal"/>
    <w:link w:val="FooterChar"/>
    <w:uiPriority w:val="99"/>
    <w:unhideWhenUsed/>
    <w:rsid w:val="009C0BB9"/>
    <w:pPr>
      <w:tabs>
        <w:tab w:val="center" w:pos="4320"/>
        <w:tab w:val="right" w:pos="8640"/>
      </w:tabs>
      <w:autoSpaceDE/>
      <w:autoSpaceDN/>
      <w:spacing w:after="200" w:line="276" w:lineRule="auto"/>
    </w:pPr>
    <w:rPr>
      <w:rFonts w:asciiTheme="minorHAnsi" w:eastAsiaTheme="minorEastAsia" w:hAnsiTheme="minorHAnsi" w:cstheme="minorBidi"/>
      <w:szCs w:val="22"/>
    </w:rPr>
  </w:style>
  <w:style w:type="character" w:customStyle="1" w:styleId="FooterChar">
    <w:name w:val="Footer Char"/>
    <w:basedOn w:val="DefaultParagraphFont"/>
    <w:link w:val="Footer"/>
    <w:uiPriority w:val="99"/>
    <w:rsid w:val="009C0BB9"/>
    <w:rPr>
      <w:rFonts w:asciiTheme="minorHAnsi" w:eastAsiaTheme="minorEastAsia" w:hAnsiTheme="minorHAnsi" w:cstheme="minorBidi"/>
      <w:sz w:val="22"/>
      <w:szCs w:val="22"/>
    </w:rPr>
  </w:style>
  <w:style w:type="paragraph" w:styleId="EndnoteText">
    <w:name w:val="endnote text"/>
    <w:basedOn w:val="Normal"/>
    <w:link w:val="EndnoteTextChar"/>
    <w:rsid w:val="00451D49"/>
    <w:rPr>
      <w:sz w:val="20"/>
      <w:szCs w:val="20"/>
    </w:rPr>
  </w:style>
  <w:style w:type="character" w:customStyle="1" w:styleId="EndnoteTextChar">
    <w:name w:val="Endnote Text Char"/>
    <w:basedOn w:val="DefaultParagraphFont"/>
    <w:link w:val="EndnoteText"/>
    <w:rsid w:val="00451D49"/>
    <w:rPr>
      <w:rFonts w:ascii="Arial" w:hAnsi="Arial"/>
    </w:rPr>
  </w:style>
  <w:style w:type="character" w:styleId="EndnoteReference">
    <w:name w:val="endnote reference"/>
    <w:basedOn w:val="DefaultParagraphFont"/>
    <w:rsid w:val="00451D49"/>
    <w:rPr>
      <w:vertAlign w:val="superscript"/>
    </w:rPr>
  </w:style>
  <w:style w:type="character" w:customStyle="1" w:styleId="HeaderChar">
    <w:name w:val="Header Char"/>
    <w:basedOn w:val="DefaultParagraphFont"/>
    <w:link w:val="Header"/>
    <w:uiPriority w:val="99"/>
    <w:rsid w:val="004233BD"/>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1/relationships/people" Target="people.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Working</File_x0020_Status>
    <Category xmlns="97b54082-1e85-426d-afc6-16ad99d216c1">WIP</Category>
    <CR_ID xmlns="97b54082-1e85-426d-afc6-16ad99d216c1" xsi:nil="true"/>
    <Form_x0020_Set xmlns="97b54082-1e85-426d-afc6-16ad99d216c1">SF424</Form_x0020_Set>
    <Test_x0020_Comment xmlns="97b54082-1e85-426d-afc6-16ad99d216c1">10/31/14- (EMS) Finalize doc</Test_x0020_Comment>
    <OMB_x0020_No_x002e_ xmlns="97b54082-1e85-426d-afc6-16ad99d216c1">0925-0001/0002</OMB_x0020_No_x002e_>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3" ma:contentTypeDescription="Create a new document." ma:contentTypeScope="" ma:versionID="26cbfcbef053278b4e6f8e004539346f">
  <xsd:schema xmlns:xsd="http://www.w3.org/2001/XMLSchema" xmlns:xs="http://www.w3.org/2001/XMLSchema" xmlns:p="http://schemas.microsoft.com/office/2006/metadata/properties" xmlns:ns2="97b54082-1e85-426d-afc6-16ad99d216c1" targetNamespace="http://schemas.microsoft.com/office/2006/metadata/properties" ma:root="true" ma:fieldsID="2abc594a1d6fed328c6ae9b8901bef44" ns2:_="">
    <xsd:import namespace="97b54082-1e85-426d-afc6-16ad99d216c1"/>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2.xml><?xml version="1.0" encoding="utf-8"?>
<ds:datastoreItem xmlns:ds="http://schemas.openxmlformats.org/officeDocument/2006/customXml" ds:itemID="{24D76789-5E08-4A42-9609-71BEDAC08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4.xml><?xml version="1.0" encoding="utf-8"?>
<ds:datastoreItem xmlns:ds="http://schemas.openxmlformats.org/officeDocument/2006/customXml" ds:itemID="{7D077C8D-8566-4699-B219-73981C634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2150</Words>
  <Characters>12255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OMB No. 0925-0001/0002 (Rev. 08/12), Biographical Sketch Format Page</vt:lpstr>
    </vt:vector>
  </TitlesOfParts>
  <Company>DHHS/PHS/NIH</Company>
  <LinksUpToDate>false</LinksUpToDate>
  <CharactersWithSpaces>14377</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0925-0001/0002 (Rev. 08/12), Biographical Sketch Format Page</dc:title>
  <dc:subject>DHHS, Public Health Service Grant Application</dc:subject>
  <dc:creator>Office of Extramural Programs</dc:creator>
  <cp:keywords>PHS Grant Application, 0925-0001/0002, (Rev. 08/12), Biographical Sketch Format Page</cp:keywords>
  <cp:lastModifiedBy>Barr, Juliana M.D.</cp:lastModifiedBy>
  <cp:revision>2</cp:revision>
  <cp:lastPrinted>2011-03-11T19:43:00Z</cp:lastPrinted>
  <dcterms:created xsi:type="dcterms:W3CDTF">2015-08-13T17:24:00Z</dcterms:created>
  <dcterms:modified xsi:type="dcterms:W3CDTF">2015-08-13T17:24:00Z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