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2AC05" w14:textId="7F2AC23B" w:rsidR="00321A19" w:rsidRDefault="00321A19" w:rsidP="00321A19">
      <w:pPr>
        <w:pStyle w:val="OMBInfo"/>
      </w:pPr>
      <w:r>
        <w:t>OMB No. 0925-0001</w:t>
      </w:r>
      <w:r w:rsidR="00FC5F9E">
        <w:t xml:space="preserve"> and 0925-</w:t>
      </w:r>
      <w:r>
        <w:t xml:space="preserve">0002 (Rev. </w:t>
      </w:r>
      <w:r w:rsidR="00ED61AB">
        <w:t>11/16</w:t>
      </w:r>
      <w:r>
        <w:t xml:space="preserve"> Approved Through </w:t>
      </w:r>
      <w:r w:rsidR="00FC5F9E">
        <w:t>10</w:t>
      </w:r>
      <w:r>
        <w:t>/31/</w:t>
      </w:r>
      <w:r w:rsidR="00FC5F9E">
        <w:t>2018</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2FE7195B" w:rsidR="002B7443" w:rsidRPr="00D3779E" w:rsidRDefault="002B7443" w:rsidP="002B7443">
      <w:pPr>
        <w:pStyle w:val="FormFieldCaption1"/>
        <w:pBdr>
          <w:between w:val="single" w:sz="4" w:space="1" w:color="auto"/>
        </w:pBdr>
        <w:rPr>
          <w:sz w:val="32"/>
        </w:rPr>
      </w:pPr>
      <w:r w:rsidRPr="00D3779E">
        <w:rPr>
          <w:sz w:val="22"/>
        </w:rPr>
        <w:t>NAME:</w:t>
      </w:r>
      <w:r w:rsidR="00B62C5D">
        <w:rPr>
          <w:sz w:val="22"/>
        </w:rPr>
        <w:t xml:space="preserve"> Friedland, Shai</w:t>
      </w:r>
    </w:p>
    <w:p w14:paraId="7FFF41C1" w14:textId="4FC48529" w:rsidR="002B7443" w:rsidRPr="00D3779E" w:rsidRDefault="00E047AD" w:rsidP="002B7443">
      <w:pPr>
        <w:pStyle w:val="FormFieldCaption1"/>
        <w:pBdr>
          <w:between w:val="single" w:sz="4" w:space="1" w:color="auto"/>
        </w:pBdr>
        <w:rPr>
          <w:sz w:val="32"/>
        </w:rPr>
      </w:pPr>
      <w:proofErr w:type="spellStart"/>
      <w:r w:rsidRPr="00D3779E">
        <w:rPr>
          <w:sz w:val="22"/>
        </w:rPr>
        <w:t>eRA</w:t>
      </w:r>
      <w:proofErr w:type="spellEnd"/>
      <w:r w:rsidRPr="00D3779E">
        <w:rPr>
          <w:sz w:val="22"/>
        </w:rPr>
        <w:t xml:space="preserve"> COMMONS USER NAME (credential, e.g., agency login)</w:t>
      </w:r>
      <w:r w:rsidR="002B7443" w:rsidRPr="00D3779E">
        <w:rPr>
          <w:sz w:val="22"/>
        </w:rPr>
        <w:t>:</w:t>
      </w:r>
      <w:r w:rsidR="00B62C5D">
        <w:rPr>
          <w:sz w:val="22"/>
        </w:rPr>
        <w:t xml:space="preserve"> SFRIEDLAND</w:t>
      </w:r>
    </w:p>
    <w:p w14:paraId="74873D9A" w14:textId="0DE780D8"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B62C5D">
        <w:rPr>
          <w:sz w:val="22"/>
        </w:rPr>
        <w:t xml:space="preserve"> </w:t>
      </w:r>
      <w:r w:rsidR="00B62C5D" w:rsidRPr="00B62C5D">
        <w:rPr>
          <w:sz w:val="22"/>
        </w:rPr>
        <w:t>Associate Professor of Medicine, Stanford University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B62C5D">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B62C5D" w:rsidRPr="00D3779E" w14:paraId="5CD50646" w14:textId="77777777" w:rsidTr="00B62C5D">
        <w:trPr>
          <w:cantSplit/>
          <w:trHeight w:val="404"/>
        </w:trPr>
        <w:tc>
          <w:tcPr>
            <w:tcW w:w="5364" w:type="dxa"/>
            <w:tcBorders>
              <w:top w:val="single" w:sz="4" w:space="0" w:color="auto"/>
            </w:tcBorders>
          </w:tcPr>
          <w:p w14:paraId="3B0C531B" w14:textId="69E727B1" w:rsidR="00B62C5D" w:rsidRPr="00977FA5" w:rsidRDefault="00B62C5D" w:rsidP="00ED35D7">
            <w:pPr>
              <w:pStyle w:val="FormFieldCaption"/>
              <w:spacing w:before="20" w:after="20"/>
              <w:rPr>
                <w:sz w:val="22"/>
                <w:szCs w:val="22"/>
              </w:rPr>
            </w:pPr>
            <w:r>
              <w:rPr>
                <w:sz w:val="32"/>
              </w:rPr>
              <w:t>Cornell University, Ithaca NY</w:t>
            </w:r>
          </w:p>
        </w:tc>
        <w:tc>
          <w:tcPr>
            <w:tcW w:w="1440" w:type="dxa"/>
            <w:tcBorders>
              <w:top w:val="single" w:sz="4" w:space="0" w:color="auto"/>
            </w:tcBorders>
          </w:tcPr>
          <w:p w14:paraId="62DD05C1" w14:textId="63EA95A1" w:rsidR="00B62C5D" w:rsidRPr="00977FA5" w:rsidRDefault="00B62C5D" w:rsidP="003E4A92">
            <w:pPr>
              <w:pStyle w:val="FormFieldCaption"/>
              <w:spacing w:before="20" w:after="20"/>
              <w:jc w:val="center"/>
              <w:rPr>
                <w:sz w:val="22"/>
                <w:szCs w:val="22"/>
              </w:rPr>
            </w:pPr>
            <w:r>
              <w:rPr>
                <w:sz w:val="32"/>
              </w:rPr>
              <w:t>BA</w:t>
            </w:r>
          </w:p>
        </w:tc>
        <w:tc>
          <w:tcPr>
            <w:tcW w:w="1440" w:type="dxa"/>
            <w:tcBorders>
              <w:top w:val="single" w:sz="4" w:space="0" w:color="auto"/>
            </w:tcBorders>
          </w:tcPr>
          <w:p w14:paraId="543299E0" w14:textId="397B23A5" w:rsidR="00B62C5D" w:rsidRPr="00977FA5" w:rsidRDefault="00B62C5D" w:rsidP="003E4A92">
            <w:pPr>
              <w:pStyle w:val="FormFieldCaption"/>
              <w:spacing w:before="20" w:after="20"/>
              <w:jc w:val="center"/>
              <w:rPr>
                <w:sz w:val="22"/>
                <w:szCs w:val="22"/>
              </w:rPr>
            </w:pPr>
            <w:r>
              <w:rPr>
                <w:sz w:val="32"/>
              </w:rPr>
              <w:t>05/1989</w:t>
            </w:r>
          </w:p>
        </w:tc>
        <w:tc>
          <w:tcPr>
            <w:tcW w:w="2592" w:type="dxa"/>
            <w:tcBorders>
              <w:top w:val="single" w:sz="4" w:space="0" w:color="auto"/>
            </w:tcBorders>
          </w:tcPr>
          <w:p w14:paraId="7BC5582F" w14:textId="441348D5" w:rsidR="00B62C5D" w:rsidRPr="00977FA5" w:rsidRDefault="00B62C5D" w:rsidP="00ED35D7">
            <w:pPr>
              <w:pStyle w:val="FormFieldCaption"/>
              <w:spacing w:before="20" w:after="20"/>
              <w:rPr>
                <w:sz w:val="22"/>
                <w:szCs w:val="22"/>
              </w:rPr>
            </w:pPr>
            <w:r>
              <w:rPr>
                <w:sz w:val="32"/>
              </w:rPr>
              <w:t>Mathematics</w:t>
            </w:r>
          </w:p>
        </w:tc>
      </w:tr>
      <w:tr w:rsidR="00B62C5D" w:rsidRPr="00D3779E" w14:paraId="1515F345" w14:textId="77777777" w:rsidTr="00B62C5D">
        <w:trPr>
          <w:cantSplit/>
          <w:trHeight w:val="395"/>
        </w:trPr>
        <w:tc>
          <w:tcPr>
            <w:tcW w:w="5364" w:type="dxa"/>
          </w:tcPr>
          <w:p w14:paraId="2CE4A684" w14:textId="77777777" w:rsidR="00B62C5D" w:rsidRDefault="00B62C5D" w:rsidP="00ED35D7">
            <w:pPr>
              <w:pStyle w:val="FormFieldCaption"/>
              <w:spacing w:before="20" w:after="20"/>
              <w:rPr>
                <w:sz w:val="32"/>
              </w:rPr>
            </w:pPr>
          </w:p>
          <w:p w14:paraId="7DED23E7" w14:textId="32DDEFB1" w:rsidR="00B62C5D" w:rsidRPr="00977FA5" w:rsidRDefault="00B62C5D" w:rsidP="00ED35D7">
            <w:pPr>
              <w:pStyle w:val="FormFieldCaption"/>
              <w:spacing w:before="20" w:after="20"/>
              <w:rPr>
                <w:sz w:val="22"/>
                <w:szCs w:val="22"/>
              </w:rPr>
            </w:pPr>
            <w:r>
              <w:rPr>
                <w:sz w:val="32"/>
              </w:rPr>
              <w:t>University of California San Diego</w:t>
            </w:r>
          </w:p>
        </w:tc>
        <w:tc>
          <w:tcPr>
            <w:tcW w:w="1440" w:type="dxa"/>
          </w:tcPr>
          <w:p w14:paraId="1C700478" w14:textId="77777777" w:rsidR="00B62C5D" w:rsidRDefault="00B62C5D" w:rsidP="003E4A92">
            <w:pPr>
              <w:pStyle w:val="FormFieldCaption"/>
              <w:spacing w:before="20" w:after="20"/>
              <w:jc w:val="center"/>
              <w:rPr>
                <w:sz w:val="32"/>
              </w:rPr>
            </w:pPr>
          </w:p>
          <w:p w14:paraId="0D874BFC" w14:textId="07412AC0" w:rsidR="00B62C5D" w:rsidRPr="00977FA5" w:rsidRDefault="00B62C5D" w:rsidP="003E4A92">
            <w:pPr>
              <w:pStyle w:val="FormFieldCaption"/>
              <w:spacing w:before="20" w:after="20"/>
              <w:jc w:val="center"/>
              <w:rPr>
                <w:sz w:val="22"/>
                <w:szCs w:val="22"/>
              </w:rPr>
            </w:pPr>
            <w:r>
              <w:rPr>
                <w:sz w:val="32"/>
              </w:rPr>
              <w:t>MD</w:t>
            </w:r>
          </w:p>
        </w:tc>
        <w:tc>
          <w:tcPr>
            <w:tcW w:w="1440" w:type="dxa"/>
          </w:tcPr>
          <w:p w14:paraId="32DF7A0F" w14:textId="77777777" w:rsidR="00B62C5D" w:rsidRDefault="00B62C5D" w:rsidP="003E4A92">
            <w:pPr>
              <w:pStyle w:val="FormFieldCaption"/>
              <w:spacing w:before="20" w:after="20"/>
              <w:jc w:val="center"/>
              <w:rPr>
                <w:sz w:val="32"/>
              </w:rPr>
            </w:pPr>
          </w:p>
          <w:p w14:paraId="1A7AA7CA" w14:textId="6A11CC3B" w:rsidR="00B62C5D" w:rsidRPr="00977FA5" w:rsidRDefault="00B62C5D" w:rsidP="003E4A92">
            <w:pPr>
              <w:pStyle w:val="FormFieldCaption"/>
              <w:spacing w:before="20" w:after="20"/>
              <w:jc w:val="center"/>
              <w:rPr>
                <w:sz w:val="22"/>
                <w:szCs w:val="22"/>
              </w:rPr>
            </w:pPr>
            <w:r>
              <w:rPr>
                <w:sz w:val="32"/>
              </w:rPr>
              <w:t>05/1996</w:t>
            </w:r>
          </w:p>
        </w:tc>
        <w:tc>
          <w:tcPr>
            <w:tcW w:w="2592" w:type="dxa"/>
          </w:tcPr>
          <w:p w14:paraId="79FA894A" w14:textId="77777777" w:rsidR="00B62C5D" w:rsidRDefault="00B62C5D" w:rsidP="00ED35D7">
            <w:pPr>
              <w:pStyle w:val="FormFieldCaption"/>
              <w:spacing w:before="20" w:after="20"/>
              <w:rPr>
                <w:sz w:val="32"/>
              </w:rPr>
            </w:pPr>
          </w:p>
          <w:p w14:paraId="4CC74E5C" w14:textId="47D4F463" w:rsidR="00B62C5D" w:rsidRPr="00977FA5" w:rsidRDefault="00B62C5D" w:rsidP="00ED35D7">
            <w:pPr>
              <w:pStyle w:val="FormFieldCaption"/>
              <w:spacing w:before="20" w:after="20"/>
              <w:rPr>
                <w:sz w:val="22"/>
                <w:szCs w:val="22"/>
              </w:rPr>
            </w:pPr>
            <w:r>
              <w:rPr>
                <w:sz w:val="32"/>
              </w:rPr>
              <w:t>Medicine</w:t>
            </w:r>
          </w:p>
        </w:tc>
      </w:tr>
      <w:tr w:rsidR="00B62C5D" w:rsidRPr="00D3779E" w14:paraId="51E27C1C" w14:textId="77777777" w:rsidTr="00B62C5D">
        <w:trPr>
          <w:cantSplit/>
          <w:trHeight w:val="395"/>
        </w:trPr>
        <w:tc>
          <w:tcPr>
            <w:tcW w:w="5364" w:type="dxa"/>
          </w:tcPr>
          <w:p w14:paraId="43C1A4EB" w14:textId="77777777" w:rsidR="00B62C5D" w:rsidRDefault="00B62C5D" w:rsidP="00ED35D7">
            <w:pPr>
              <w:pStyle w:val="FormFieldCaption"/>
              <w:spacing w:before="20" w:after="20"/>
              <w:rPr>
                <w:sz w:val="32"/>
              </w:rPr>
            </w:pPr>
          </w:p>
          <w:p w14:paraId="66BC8FF0" w14:textId="4FB04498" w:rsidR="00B62C5D" w:rsidRPr="00977FA5" w:rsidRDefault="00B62C5D" w:rsidP="00ED35D7">
            <w:pPr>
              <w:pStyle w:val="FormFieldCaption"/>
              <w:spacing w:before="20" w:after="20"/>
              <w:rPr>
                <w:sz w:val="22"/>
                <w:szCs w:val="22"/>
              </w:rPr>
            </w:pPr>
            <w:r>
              <w:rPr>
                <w:sz w:val="32"/>
              </w:rPr>
              <w:t>Stanford University, Stanford CA</w:t>
            </w:r>
          </w:p>
        </w:tc>
        <w:tc>
          <w:tcPr>
            <w:tcW w:w="1440" w:type="dxa"/>
          </w:tcPr>
          <w:p w14:paraId="5ED20D2E" w14:textId="77777777" w:rsidR="00B62C5D" w:rsidRDefault="00B62C5D" w:rsidP="003E4A92">
            <w:pPr>
              <w:pStyle w:val="FormFieldCaption"/>
              <w:spacing w:before="20" w:after="20"/>
              <w:jc w:val="center"/>
              <w:rPr>
                <w:sz w:val="32"/>
              </w:rPr>
            </w:pPr>
          </w:p>
          <w:p w14:paraId="6AEADABA" w14:textId="384451C3" w:rsidR="00B62C5D" w:rsidRPr="00977FA5" w:rsidRDefault="00B62C5D" w:rsidP="003E4A92">
            <w:pPr>
              <w:pStyle w:val="FormFieldCaption"/>
              <w:spacing w:before="20" w:after="20"/>
              <w:jc w:val="center"/>
              <w:rPr>
                <w:sz w:val="22"/>
                <w:szCs w:val="22"/>
              </w:rPr>
            </w:pPr>
            <w:r>
              <w:rPr>
                <w:sz w:val="32"/>
              </w:rPr>
              <w:t>MS</w:t>
            </w:r>
          </w:p>
        </w:tc>
        <w:tc>
          <w:tcPr>
            <w:tcW w:w="1440" w:type="dxa"/>
          </w:tcPr>
          <w:p w14:paraId="394DC945" w14:textId="77777777" w:rsidR="00B62C5D" w:rsidRDefault="00B62C5D" w:rsidP="003E4A92">
            <w:pPr>
              <w:pStyle w:val="FormFieldCaption"/>
              <w:spacing w:before="20" w:after="20"/>
              <w:jc w:val="center"/>
              <w:rPr>
                <w:sz w:val="32"/>
              </w:rPr>
            </w:pPr>
          </w:p>
          <w:p w14:paraId="4ED60B07" w14:textId="300177D0" w:rsidR="00B62C5D" w:rsidRPr="00977FA5" w:rsidRDefault="00B62C5D" w:rsidP="003E4A92">
            <w:pPr>
              <w:pStyle w:val="FormFieldCaption"/>
              <w:spacing w:before="20" w:after="20"/>
              <w:jc w:val="center"/>
              <w:rPr>
                <w:sz w:val="22"/>
                <w:szCs w:val="22"/>
              </w:rPr>
            </w:pPr>
            <w:r>
              <w:rPr>
                <w:sz w:val="32"/>
              </w:rPr>
              <w:t>01/2003</w:t>
            </w:r>
          </w:p>
        </w:tc>
        <w:tc>
          <w:tcPr>
            <w:tcW w:w="2592" w:type="dxa"/>
          </w:tcPr>
          <w:p w14:paraId="529A6FBB" w14:textId="77777777" w:rsidR="00B62C5D" w:rsidRDefault="00B62C5D" w:rsidP="00ED35D7">
            <w:pPr>
              <w:pStyle w:val="FormFieldCaption"/>
              <w:spacing w:before="20" w:after="20"/>
              <w:rPr>
                <w:sz w:val="32"/>
              </w:rPr>
            </w:pPr>
          </w:p>
          <w:p w14:paraId="2303550C" w14:textId="435E3576" w:rsidR="00B62C5D" w:rsidRPr="00977FA5" w:rsidRDefault="00B62C5D" w:rsidP="00ED35D7">
            <w:pPr>
              <w:pStyle w:val="FormFieldCaption"/>
              <w:spacing w:before="20" w:after="20"/>
              <w:rPr>
                <w:sz w:val="22"/>
                <w:szCs w:val="22"/>
              </w:rPr>
            </w:pPr>
            <w:r>
              <w:rPr>
                <w:sz w:val="32"/>
              </w:rPr>
              <w:t>Electrical Engineering</w:t>
            </w:r>
          </w:p>
        </w:tc>
      </w:tr>
      <w:tr w:rsidR="00B62C5D" w:rsidRPr="00D3779E" w14:paraId="09D52645" w14:textId="77777777" w:rsidTr="00B62C5D">
        <w:trPr>
          <w:cantSplit/>
          <w:trHeight w:val="395"/>
        </w:trPr>
        <w:tc>
          <w:tcPr>
            <w:tcW w:w="5364" w:type="dxa"/>
          </w:tcPr>
          <w:p w14:paraId="76A4F390" w14:textId="78629736" w:rsidR="00B62C5D" w:rsidRPr="00977FA5" w:rsidRDefault="00B62C5D" w:rsidP="00ED35D7">
            <w:pPr>
              <w:pStyle w:val="FormFieldCaption"/>
              <w:spacing w:before="20" w:after="20"/>
              <w:rPr>
                <w:sz w:val="22"/>
                <w:szCs w:val="22"/>
              </w:rPr>
            </w:pPr>
          </w:p>
        </w:tc>
        <w:tc>
          <w:tcPr>
            <w:tcW w:w="1440" w:type="dxa"/>
          </w:tcPr>
          <w:p w14:paraId="3120D72C" w14:textId="794FDD9D" w:rsidR="00B62C5D" w:rsidRPr="00977FA5" w:rsidRDefault="00B62C5D" w:rsidP="003E4A92">
            <w:pPr>
              <w:pStyle w:val="FormFieldCaption"/>
              <w:spacing w:before="20" w:after="20"/>
              <w:jc w:val="center"/>
              <w:rPr>
                <w:sz w:val="22"/>
                <w:szCs w:val="22"/>
              </w:rPr>
            </w:pPr>
          </w:p>
        </w:tc>
        <w:tc>
          <w:tcPr>
            <w:tcW w:w="1440" w:type="dxa"/>
          </w:tcPr>
          <w:p w14:paraId="53EB7033" w14:textId="07F5CFA4" w:rsidR="00B62C5D" w:rsidRPr="00977FA5" w:rsidRDefault="00B62C5D" w:rsidP="003E4A92">
            <w:pPr>
              <w:pStyle w:val="FormFieldCaption"/>
              <w:spacing w:before="20" w:after="20"/>
              <w:jc w:val="center"/>
              <w:rPr>
                <w:sz w:val="22"/>
                <w:szCs w:val="22"/>
              </w:rPr>
            </w:pPr>
          </w:p>
        </w:tc>
        <w:tc>
          <w:tcPr>
            <w:tcW w:w="2592" w:type="dxa"/>
          </w:tcPr>
          <w:p w14:paraId="4418E34F" w14:textId="7C2B86F0" w:rsidR="00B62C5D" w:rsidRPr="00977FA5" w:rsidRDefault="00B62C5D" w:rsidP="00ED35D7">
            <w:pPr>
              <w:pStyle w:val="FormFieldCaption"/>
              <w:spacing w:before="20" w:after="20"/>
              <w:rPr>
                <w:sz w:val="22"/>
                <w:szCs w:val="22"/>
              </w:rPr>
            </w:pPr>
          </w:p>
        </w:tc>
      </w:tr>
      <w:tr w:rsidR="00B62C5D" w:rsidRPr="00D3779E" w14:paraId="767906B9" w14:textId="77777777" w:rsidTr="00B62C5D">
        <w:trPr>
          <w:cantSplit/>
          <w:trHeight w:val="395"/>
        </w:trPr>
        <w:tc>
          <w:tcPr>
            <w:tcW w:w="5364" w:type="dxa"/>
          </w:tcPr>
          <w:p w14:paraId="4D43CFA6" w14:textId="04E2637D" w:rsidR="00B62C5D" w:rsidRPr="00977FA5" w:rsidRDefault="00B62C5D" w:rsidP="00ED35D7">
            <w:pPr>
              <w:pStyle w:val="FormFieldCaption"/>
              <w:spacing w:before="20" w:after="20"/>
              <w:rPr>
                <w:sz w:val="22"/>
                <w:szCs w:val="22"/>
              </w:rPr>
            </w:pPr>
          </w:p>
        </w:tc>
        <w:tc>
          <w:tcPr>
            <w:tcW w:w="1440" w:type="dxa"/>
          </w:tcPr>
          <w:p w14:paraId="3D81FEFA" w14:textId="45DE86B3" w:rsidR="00B62C5D" w:rsidRPr="00977FA5" w:rsidRDefault="00B62C5D" w:rsidP="003E4A92">
            <w:pPr>
              <w:pStyle w:val="FormFieldCaption"/>
              <w:spacing w:before="20" w:after="20"/>
              <w:jc w:val="center"/>
              <w:rPr>
                <w:sz w:val="22"/>
                <w:szCs w:val="22"/>
              </w:rPr>
            </w:pPr>
          </w:p>
        </w:tc>
        <w:tc>
          <w:tcPr>
            <w:tcW w:w="1440" w:type="dxa"/>
          </w:tcPr>
          <w:p w14:paraId="3F1F9756" w14:textId="02F32BA8" w:rsidR="00B62C5D" w:rsidRPr="00977FA5" w:rsidRDefault="00B62C5D" w:rsidP="003E4A92">
            <w:pPr>
              <w:pStyle w:val="FormFieldCaption"/>
              <w:spacing w:before="20" w:after="20"/>
              <w:jc w:val="center"/>
              <w:rPr>
                <w:sz w:val="22"/>
                <w:szCs w:val="22"/>
              </w:rPr>
            </w:pPr>
          </w:p>
        </w:tc>
        <w:tc>
          <w:tcPr>
            <w:tcW w:w="2592" w:type="dxa"/>
          </w:tcPr>
          <w:p w14:paraId="4D6D5595" w14:textId="4472CB6F" w:rsidR="00B62C5D" w:rsidRPr="00977FA5" w:rsidRDefault="00B62C5D" w:rsidP="00ED35D7">
            <w:pPr>
              <w:pStyle w:val="FormFieldCaption"/>
              <w:spacing w:before="20" w:after="20"/>
              <w:rPr>
                <w:sz w:val="22"/>
                <w:szCs w:val="22"/>
              </w:rPr>
            </w:pPr>
          </w:p>
        </w:tc>
      </w:tr>
    </w:tbl>
    <w:p w14:paraId="6FC868BE" w14:textId="735E875D" w:rsidR="009E52CA" w:rsidRDefault="009E52CA">
      <w:pPr>
        <w:pStyle w:val="DataField11pt-Single"/>
      </w:pPr>
    </w:p>
    <w:p w14:paraId="1695BFF0" w14:textId="77777777" w:rsidR="002C51BC" w:rsidRDefault="002C51BC" w:rsidP="00FC5F9E"/>
    <w:p w14:paraId="09F113F6" w14:textId="77777777" w:rsidR="002C51BC" w:rsidRPr="00A128A0" w:rsidRDefault="002C51BC" w:rsidP="002C51BC">
      <w:pPr>
        <w:pStyle w:val="DataField11pt-Single"/>
        <w:rPr>
          <w:rStyle w:val="Strong"/>
        </w:rPr>
      </w:pPr>
      <w:r w:rsidRPr="00A128A0">
        <w:rPr>
          <w:rStyle w:val="Strong"/>
        </w:rPr>
        <w:t>A.</w:t>
      </w:r>
      <w:r w:rsidRPr="00A128A0">
        <w:rPr>
          <w:rStyle w:val="Strong"/>
        </w:rPr>
        <w:tab/>
        <w:t>Personal Statement</w:t>
      </w:r>
    </w:p>
    <w:p w14:paraId="1BF4A6EF" w14:textId="4B61F74A" w:rsidR="00B62C5D" w:rsidRPr="00B62C5D" w:rsidRDefault="00B62C5D" w:rsidP="00B62C5D">
      <w:pPr>
        <w:pStyle w:val="DataField11pt-Single"/>
        <w:rPr>
          <w:bCs/>
        </w:rPr>
      </w:pPr>
      <w:r w:rsidRPr="00B62C5D">
        <w:rPr>
          <w:bCs/>
        </w:rPr>
        <w:t>I have the experience, training and motivation necessary to successfully carry out the proposed research project. My research includes analysis and development of new endoscopic techniques and tools</w:t>
      </w:r>
      <w:r>
        <w:rPr>
          <w:bCs/>
        </w:rPr>
        <w:t>, particularly relating to imaging and treating neoplastic lesions in the gastrointestinal tract</w:t>
      </w:r>
      <w:r w:rsidRPr="00B62C5D">
        <w:rPr>
          <w:bCs/>
        </w:rPr>
        <w:t>. I have successfully completed several projects in the field. The team that we have assembled for this research project is very collegial and collaborative, and we are all aware of the importance of frequent communication among project members.</w:t>
      </w:r>
    </w:p>
    <w:p w14:paraId="13B4E33D" w14:textId="77777777" w:rsidR="00B62C5D" w:rsidRPr="00B62C5D" w:rsidRDefault="00B62C5D" w:rsidP="00B62C5D">
      <w:pPr>
        <w:pStyle w:val="DataField11pt-Single"/>
        <w:rPr>
          <w:b/>
          <w:bCs/>
        </w:rPr>
      </w:pPr>
    </w:p>
    <w:p w14:paraId="1D7E486B" w14:textId="77777777" w:rsidR="00B62C5D" w:rsidRPr="00B62C5D" w:rsidRDefault="00B62C5D" w:rsidP="00B62C5D">
      <w:pPr>
        <w:pStyle w:val="DataField11pt-Single"/>
        <w:rPr>
          <w:b/>
          <w:bCs/>
        </w:rPr>
      </w:pPr>
    </w:p>
    <w:p w14:paraId="10ACFFA0" w14:textId="77777777" w:rsidR="00B62C5D" w:rsidRPr="00B62C5D" w:rsidRDefault="00B62C5D" w:rsidP="00B62C5D">
      <w:pPr>
        <w:pStyle w:val="DataField11pt-Single"/>
        <w:numPr>
          <w:ilvl w:val="0"/>
          <w:numId w:val="16"/>
        </w:numPr>
        <w:rPr>
          <w:bCs/>
        </w:rPr>
      </w:pPr>
      <w:proofErr w:type="spellStart"/>
      <w:r w:rsidRPr="00B62C5D">
        <w:rPr>
          <w:bCs/>
        </w:rPr>
        <w:t>Soetikno</w:t>
      </w:r>
      <w:proofErr w:type="spellEnd"/>
      <w:r w:rsidRPr="00B62C5D">
        <w:rPr>
          <w:bCs/>
        </w:rPr>
        <w:t xml:space="preserve"> RM, </w:t>
      </w:r>
      <w:proofErr w:type="spellStart"/>
      <w:r w:rsidRPr="00B62C5D">
        <w:rPr>
          <w:bCs/>
        </w:rPr>
        <w:t>Kaltenbach</w:t>
      </w:r>
      <w:proofErr w:type="spellEnd"/>
      <w:r w:rsidRPr="00B62C5D">
        <w:rPr>
          <w:bCs/>
        </w:rPr>
        <w:t xml:space="preserve"> T, Rouse RV, Park W, </w:t>
      </w:r>
      <w:proofErr w:type="spellStart"/>
      <w:r w:rsidRPr="00B62C5D">
        <w:rPr>
          <w:bCs/>
        </w:rPr>
        <w:t>Maheshwari</w:t>
      </w:r>
      <w:proofErr w:type="spellEnd"/>
      <w:r w:rsidRPr="00B62C5D">
        <w:rPr>
          <w:bCs/>
        </w:rPr>
        <w:t xml:space="preserve"> A, Sato T, Matsui S, Friedland S. Prevalence of </w:t>
      </w:r>
      <w:proofErr w:type="spellStart"/>
      <w:r w:rsidRPr="00B62C5D">
        <w:rPr>
          <w:bCs/>
        </w:rPr>
        <w:t>nonpolypoid</w:t>
      </w:r>
      <w:proofErr w:type="spellEnd"/>
      <w:r w:rsidRPr="00B62C5D">
        <w:rPr>
          <w:bCs/>
        </w:rPr>
        <w:t xml:space="preserve"> (flat and depressed) colorectal neoplasms in asymptomatic and symptomatic adults. JAMA. 2008 Mar 5;299(9):1027-35.</w:t>
      </w:r>
    </w:p>
    <w:p w14:paraId="57D74CEE" w14:textId="77777777" w:rsidR="00B62C5D" w:rsidRPr="00B62C5D" w:rsidRDefault="00B62C5D" w:rsidP="00B62C5D">
      <w:pPr>
        <w:pStyle w:val="DataField11pt-Single"/>
        <w:numPr>
          <w:ilvl w:val="0"/>
          <w:numId w:val="16"/>
        </w:numPr>
        <w:rPr>
          <w:bCs/>
        </w:rPr>
      </w:pPr>
      <w:proofErr w:type="spellStart"/>
      <w:r w:rsidRPr="00B62C5D">
        <w:rPr>
          <w:bCs/>
        </w:rPr>
        <w:t>Kaltenbach</w:t>
      </w:r>
      <w:proofErr w:type="spellEnd"/>
      <w:r w:rsidRPr="00B62C5D">
        <w:rPr>
          <w:bCs/>
        </w:rPr>
        <w:t xml:space="preserve"> T, Friedland S, </w:t>
      </w:r>
      <w:proofErr w:type="spellStart"/>
      <w:r w:rsidRPr="00B62C5D">
        <w:rPr>
          <w:bCs/>
        </w:rPr>
        <w:t>Soetikno</w:t>
      </w:r>
      <w:proofErr w:type="spellEnd"/>
      <w:r w:rsidRPr="00B62C5D">
        <w:rPr>
          <w:bCs/>
        </w:rPr>
        <w:t xml:space="preserve"> R. A </w:t>
      </w:r>
      <w:proofErr w:type="spellStart"/>
      <w:r w:rsidRPr="00B62C5D">
        <w:rPr>
          <w:bCs/>
        </w:rPr>
        <w:t>randomised</w:t>
      </w:r>
      <w:proofErr w:type="spellEnd"/>
      <w:r w:rsidRPr="00B62C5D">
        <w:rPr>
          <w:bCs/>
        </w:rPr>
        <w:t xml:space="preserve"> tandem colonoscopy trial of narrow band imaging versus white light examination to compare neoplasia miss rates. Gut. 2008 Oct;57(10):1406-12.</w:t>
      </w:r>
    </w:p>
    <w:p w14:paraId="79AF1BF3" w14:textId="77777777" w:rsidR="00B62C5D" w:rsidRPr="00B62C5D" w:rsidRDefault="00B62C5D" w:rsidP="00B62C5D">
      <w:pPr>
        <w:pStyle w:val="DataField11pt-Single"/>
        <w:numPr>
          <w:ilvl w:val="0"/>
          <w:numId w:val="16"/>
        </w:numPr>
        <w:rPr>
          <w:bCs/>
        </w:rPr>
      </w:pPr>
      <w:r w:rsidRPr="00B62C5D">
        <w:rPr>
          <w:bCs/>
        </w:rPr>
        <w:t xml:space="preserve">Leung CW, </w:t>
      </w:r>
      <w:proofErr w:type="spellStart"/>
      <w:r w:rsidRPr="00B62C5D">
        <w:rPr>
          <w:bCs/>
        </w:rPr>
        <w:t>Kaltenbach</w:t>
      </w:r>
      <w:proofErr w:type="spellEnd"/>
      <w:r w:rsidRPr="00B62C5D">
        <w:rPr>
          <w:bCs/>
        </w:rPr>
        <w:t xml:space="preserve"> T, </w:t>
      </w:r>
      <w:proofErr w:type="spellStart"/>
      <w:r w:rsidRPr="00B62C5D">
        <w:rPr>
          <w:bCs/>
        </w:rPr>
        <w:t>Soetikno</w:t>
      </w:r>
      <w:proofErr w:type="spellEnd"/>
      <w:r w:rsidRPr="00B62C5D">
        <w:rPr>
          <w:bCs/>
        </w:rPr>
        <w:t xml:space="preserve"> R, Wu KK, Leung FW, Friedland S. Water immersion versus standard colonoscopy insertion technique: randomized trial shows promise for minimal sedation. Endoscopy. 2010 Jul;42(7):557-63.</w:t>
      </w:r>
    </w:p>
    <w:p w14:paraId="4DD04325" w14:textId="77777777" w:rsidR="00B62C5D" w:rsidRPr="00B62C5D" w:rsidRDefault="00B62C5D" w:rsidP="00B62C5D">
      <w:pPr>
        <w:pStyle w:val="DataField11pt-Single"/>
        <w:numPr>
          <w:ilvl w:val="0"/>
          <w:numId w:val="16"/>
        </w:numPr>
        <w:rPr>
          <w:bCs/>
        </w:rPr>
      </w:pPr>
      <w:r w:rsidRPr="00B62C5D">
        <w:rPr>
          <w:bCs/>
        </w:rPr>
        <w:t xml:space="preserve">Munroe C, Lee P, Copland A, Wu K, </w:t>
      </w:r>
      <w:proofErr w:type="spellStart"/>
      <w:r w:rsidRPr="00B62C5D">
        <w:rPr>
          <w:bCs/>
        </w:rPr>
        <w:t>Kaltenbach</w:t>
      </w:r>
      <w:proofErr w:type="spellEnd"/>
      <w:r w:rsidRPr="00B62C5D">
        <w:rPr>
          <w:bCs/>
        </w:rPr>
        <w:t xml:space="preserve"> T, </w:t>
      </w:r>
      <w:proofErr w:type="spellStart"/>
      <w:r w:rsidRPr="00B62C5D">
        <w:rPr>
          <w:bCs/>
        </w:rPr>
        <w:t>Soetikno</w:t>
      </w:r>
      <w:proofErr w:type="spellEnd"/>
      <w:r w:rsidRPr="00B62C5D">
        <w:rPr>
          <w:bCs/>
        </w:rPr>
        <w:t xml:space="preserve"> R, Friedland S. A tandem colonoscopy study of adenoma miss rates during endoscopic training: a venture into uncharted territory. </w:t>
      </w:r>
      <w:proofErr w:type="spellStart"/>
      <w:r w:rsidRPr="00B62C5D">
        <w:rPr>
          <w:bCs/>
        </w:rPr>
        <w:t>Gastrointest</w:t>
      </w:r>
      <w:proofErr w:type="spellEnd"/>
      <w:r w:rsidRPr="00B62C5D">
        <w:rPr>
          <w:bCs/>
        </w:rPr>
        <w:t xml:space="preserve"> </w:t>
      </w:r>
      <w:proofErr w:type="spellStart"/>
      <w:r w:rsidRPr="00B62C5D">
        <w:rPr>
          <w:bCs/>
        </w:rPr>
        <w:t>Endosc</w:t>
      </w:r>
      <w:proofErr w:type="spellEnd"/>
      <w:r w:rsidRPr="00B62C5D">
        <w:rPr>
          <w:bCs/>
        </w:rPr>
        <w:t xml:space="preserve"> </w:t>
      </w:r>
      <w:proofErr w:type="gramStart"/>
      <w:r w:rsidRPr="00B62C5D">
        <w:rPr>
          <w:bCs/>
        </w:rPr>
        <w:t>2012;75:561</w:t>
      </w:r>
      <w:proofErr w:type="gramEnd"/>
      <w:r w:rsidRPr="00B62C5D">
        <w:rPr>
          <w:bCs/>
        </w:rPr>
        <w:t>-7.</w:t>
      </w:r>
    </w:p>
    <w:p w14:paraId="49ACC4AC" w14:textId="02773298" w:rsidR="00B62C5D" w:rsidRPr="00B62C5D" w:rsidRDefault="00B62C5D" w:rsidP="00B62C5D">
      <w:pPr>
        <w:pStyle w:val="DataField11pt-Single"/>
        <w:numPr>
          <w:ilvl w:val="0"/>
          <w:numId w:val="16"/>
        </w:numPr>
        <w:rPr>
          <w:bCs/>
        </w:rPr>
      </w:pPr>
      <w:proofErr w:type="gramStart"/>
      <w:r w:rsidRPr="00B62C5D">
        <w:rPr>
          <w:bCs/>
        </w:rPr>
        <w:t>Holmes</w:t>
      </w:r>
      <w:proofErr w:type="gramEnd"/>
      <w:r w:rsidRPr="00B62C5D">
        <w:rPr>
          <w:bCs/>
        </w:rPr>
        <w:t xml:space="preserve"> I, Kim HG, Yang DH, Friedland S.  Avulsion is superior to argon plasma coagulation for treatment of visible residual neoplasia during EMR of colorectal polyps (with videos). </w:t>
      </w:r>
      <w:proofErr w:type="spellStart"/>
      <w:r w:rsidRPr="00B62C5D">
        <w:rPr>
          <w:bCs/>
        </w:rPr>
        <w:t>Gastrointest</w:t>
      </w:r>
      <w:proofErr w:type="spellEnd"/>
      <w:r w:rsidRPr="00B62C5D">
        <w:rPr>
          <w:bCs/>
        </w:rPr>
        <w:t xml:space="preserve"> </w:t>
      </w:r>
      <w:proofErr w:type="spellStart"/>
      <w:r w:rsidRPr="00B62C5D">
        <w:rPr>
          <w:bCs/>
        </w:rPr>
        <w:t>Endosc</w:t>
      </w:r>
      <w:proofErr w:type="spellEnd"/>
      <w:r w:rsidRPr="00B62C5D">
        <w:rPr>
          <w:bCs/>
        </w:rPr>
        <w:t>. 2016 Nov;84(5):822-829.</w:t>
      </w:r>
    </w:p>
    <w:p w14:paraId="00977992" w14:textId="77777777" w:rsidR="002C51BC" w:rsidRPr="00A128A0" w:rsidRDefault="002C51BC" w:rsidP="002C51BC">
      <w:pPr>
        <w:pStyle w:val="DataField11pt-Single"/>
        <w:rPr>
          <w:rStyle w:val="Strong"/>
        </w:rPr>
      </w:pPr>
    </w:p>
    <w:p w14:paraId="4E1F882A" w14:textId="77777777" w:rsidR="002C51BC" w:rsidRPr="00A128A0" w:rsidRDefault="002C51BC" w:rsidP="002C51BC">
      <w:pPr>
        <w:pStyle w:val="DataField11pt-Single"/>
        <w:rPr>
          <w:rStyle w:val="Strong"/>
        </w:rPr>
      </w:pPr>
    </w:p>
    <w:p w14:paraId="2AB7A0F5" w14:textId="77777777" w:rsidR="002C51BC" w:rsidRDefault="002C51BC" w:rsidP="002C51BC">
      <w:pPr>
        <w:pStyle w:val="DataField11pt-Single"/>
        <w:rPr>
          <w:rStyle w:val="Strong"/>
        </w:rPr>
      </w:pPr>
      <w:r w:rsidRPr="00A128A0">
        <w:rPr>
          <w:rStyle w:val="Strong"/>
        </w:rPr>
        <w:t>B.</w:t>
      </w:r>
      <w:r w:rsidRPr="00A128A0">
        <w:rPr>
          <w:rStyle w:val="Strong"/>
        </w:rPr>
        <w:tab/>
        <w:t>Positions and Honors</w:t>
      </w:r>
    </w:p>
    <w:p w14:paraId="3BACCD7D" w14:textId="77777777" w:rsidR="00B62C5D" w:rsidRPr="00B62C5D" w:rsidRDefault="00B62C5D" w:rsidP="00B62C5D">
      <w:pPr>
        <w:pStyle w:val="DataField11pt-Single"/>
        <w:rPr>
          <w:bCs/>
        </w:rPr>
      </w:pPr>
      <w:r w:rsidRPr="00B62C5D">
        <w:rPr>
          <w:bCs/>
        </w:rPr>
        <w:lastRenderedPageBreak/>
        <w:t>Positions and Employment</w:t>
      </w:r>
    </w:p>
    <w:p w14:paraId="6F5417C3" w14:textId="77777777" w:rsidR="00B62C5D" w:rsidRPr="00B62C5D" w:rsidRDefault="00B62C5D" w:rsidP="00B62C5D">
      <w:pPr>
        <w:pStyle w:val="DataField11pt-Single"/>
        <w:rPr>
          <w:bCs/>
        </w:rPr>
      </w:pPr>
      <w:r w:rsidRPr="00B62C5D">
        <w:rPr>
          <w:bCs/>
        </w:rPr>
        <w:t>1996-1999</w:t>
      </w:r>
      <w:r w:rsidRPr="00B62C5D">
        <w:rPr>
          <w:bCs/>
        </w:rPr>
        <w:tab/>
      </w:r>
      <w:r w:rsidRPr="00B62C5D">
        <w:rPr>
          <w:bCs/>
        </w:rPr>
        <w:tab/>
        <w:t>Internship and Residency, Internal Medicine, Stanford University, Stanford, CA</w:t>
      </w:r>
    </w:p>
    <w:p w14:paraId="08208E80" w14:textId="77777777" w:rsidR="00B62C5D" w:rsidRPr="00B62C5D" w:rsidRDefault="00B62C5D" w:rsidP="00B62C5D">
      <w:pPr>
        <w:pStyle w:val="DataField11pt-Single"/>
        <w:rPr>
          <w:bCs/>
        </w:rPr>
      </w:pPr>
      <w:r w:rsidRPr="00B62C5D">
        <w:rPr>
          <w:bCs/>
        </w:rPr>
        <w:t>1999-2002</w:t>
      </w:r>
      <w:r w:rsidRPr="00B62C5D">
        <w:rPr>
          <w:bCs/>
        </w:rPr>
        <w:tab/>
      </w:r>
      <w:r w:rsidRPr="00B62C5D">
        <w:rPr>
          <w:bCs/>
        </w:rPr>
        <w:tab/>
        <w:t>Gastroenterology Fellowship, Stanford University, Stanford, CA</w:t>
      </w:r>
    </w:p>
    <w:p w14:paraId="64078550" w14:textId="77777777" w:rsidR="00B62C5D" w:rsidRPr="00B62C5D" w:rsidRDefault="00B62C5D" w:rsidP="00B62C5D">
      <w:pPr>
        <w:pStyle w:val="DataField11pt-Single"/>
        <w:rPr>
          <w:bCs/>
        </w:rPr>
      </w:pPr>
      <w:r w:rsidRPr="00B62C5D">
        <w:rPr>
          <w:bCs/>
        </w:rPr>
        <w:t>2002-</w:t>
      </w:r>
      <w:r w:rsidRPr="00B62C5D">
        <w:rPr>
          <w:bCs/>
        </w:rPr>
        <w:tab/>
      </w:r>
      <w:r w:rsidRPr="00B62C5D">
        <w:rPr>
          <w:bCs/>
        </w:rPr>
        <w:tab/>
        <w:t xml:space="preserve"> </w:t>
      </w:r>
      <w:r w:rsidRPr="00B62C5D">
        <w:rPr>
          <w:bCs/>
        </w:rPr>
        <w:tab/>
        <w:t>Staff Physician, VA Palo Alto, Palo Alto, CA</w:t>
      </w:r>
    </w:p>
    <w:p w14:paraId="0F922C7A" w14:textId="77777777" w:rsidR="00B62C5D" w:rsidRPr="00B62C5D" w:rsidRDefault="00B62C5D" w:rsidP="00B62C5D">
      <w:pPr>
        <w:pStyle w:val="DataField11pt-Single"/>
        <w:rPr>
          <w:bCs/>
        </w:rPr>
      </w:pPr>
      <w:r w:rsidRPr="00B62C5D">
        <w:rPr>
          <w:bCs/>
        </w:rPr>
        <w:t>2003-2013</w:t>
      </w:r>
      <w:r w:rsidRPr="00B62C5D">
        <w:rPr>
          <w:bCs/>
        </w:rPr>
        <w:tab/>
      </w:r>
      <w:r w:rsidRPr="00B62C5D">
        <w:rPr>
          <w:bCs/>
        </w:rPr>
        <w:tab/>
        <w:t>Assistant Professor of Medicine, Stanford University, Stanford, CA</w:t>
      </w:r>
    </w:p>
    <w:p w14:paraId="75C0F2B3" w14:textId="77777777" w:rsidR="00B62C5D" w:rsidRPr="00B62C5D" w:rsidRDefault="00B62C5D" w:rsidP="00B62C5D">
      <w:pPr>
        <w:pStyle w:val="DataField11pt-Single"/>
        <w:rPr>
          <w:bCs/>
        </w:rPr>
      </w:pPr>
      <w:r w:rsidRPr="00B62C5D">
        <w:rPr>
          <w:bCs/>
        </w:rPr>
        <w:t>2013-</w:t>
      </w:r>
      <w:r w:rsidRPr="00B62C5D">
        <w:rPr>
          <w:bCs/>
        </w:rPr>
        <w:tab/>
      </w:r>
      <w:r w:rsidRPr="00B62C5D">
        <w:rPr>
          <w:bCs/>
        </w:rPr>
        <w:tab/>
      </w:r>
      <w:r w:rsidRPr="00B62C5D">
        <w:rPr>
          <w:bCs/>
        </w:rPr>
        <w:tab/>
        <w:t>Associate Professor of Medicine, Stanford University, Stanford, CA</w:t>
      </w:r>
    </w:p>
    <w:p w14:paraId="062BA794" w14:textId="77777777" w:rsidR="00B62C5D" w:rsidRDefault="00B62C5D" w:rsidP="00B62C5D">
      <w:pPr>
        <w:pStyle w:val="DataField11pt-Single"/>
        <w:rPr>
          <w:bCs/>
        </w:rPr>
      </w:pPr>
      <w:r w:rsidRPr="00B62C5D">
        <w:rPr>
          <w:bCs/>
        </w:rPr>
        <w:t>2015-</w:t>
      </w:r>
      <w:r w:rsidRPr="00B62C5D">
        <w:rPr>
          <w:bCs/>
        </w:rPr>
        <w:tab/>
      </w:r>
      <w:r w:rsidRPr="00B62C5D">
        <w:rPr>
          <w:bCs/>
        </w:rPr>
        <w:tab/>
      </w:r>
      <w:r w:rsidRPr="00B62C5D">
        <w:rPr>
          <w:bCs/>
        </w:rPr>
        <w:tab/>
        <w:t>Director of Endoscopy, VA Palo Alto, Palo Alto, CA</w:t>
      </w:r>
    </w:p>
    <w:p w14:paraId="65E9E7FF" w14:textId="59760BF5" w:rsidR="00B62C5D" w:rsidRPr="00B62C5D" w:rsidRDefault="00B62C5D" w:rsidP="00B62C5D">
      <w:pPr>
        <w:pStyle w:val="DataField11pt-Single"/>
        <w:rPr>
          <w:bCs/>
        </w:rPr>
      </w:pPr>
      <w:r>
        <w:rPr>
          <w:bCs/>
        </w:rPr>
        <w:t>2016-</w:t>
      </w:r>
      <w:r>
        <w:rPr>
          <w:bCs/>
        </w:rPr>
        <w:tab/>
      </w:r>
      <w:r>
        <w:rPr>
          <w:bCs/>
        </w:rPr>
        <w:tab/>
      </w:r>
      <w:r>
        <w:rPr>
          <w:bCs/>
        </w:rPr>
        <w:tab/>
        <w:t>Chief of Gastroenterology, VA Palo Alto, Palo Alto, CA</w:t>
      </w:r>
    </w:p>
    <w:p w14:paraId="53C897A1" w14:textId="77777777" w:rsidR="00B62C5D" w:rsidRPr="00B62C5D" w:rsidRDefault="00B62C5D" w:rsidP="00B62C5D">
      <w:pPr>
        <w:pStyle w:val="DataField11pt-Single"/>
        <w:rPr>
          <w:bCs/>
        </w:rPr>
      </w:pPr>
    </w:p>
    <w:p w14:paraId="516DE489" w14:textId="77777777" w:rsidR="00B62C5D" w:rsidRPr="00B62C5D" w:rsidRDefault="00B62C5D" w:rsidP="00B62C5D">
      <w:pPr>
        <w:pStyle w:val="DataField11pt-Single"/>
        <w:rPr>
          <w:bCs/>
        </w:rPr>
      </w:pPr>
    </w:p>
    <w:p w14:paraId="7FE54EEE" w14:textId="77777777" w:rsidR="00B62C5D" w:rsidRPr="00B62C5D" w:rsidRDefault="00B62C5D" w:rsidP="00B62C5D">
      <w:pPr>
        <w:pStyle w:val="DataField11pt-Single"/>
        <w:rPr>
          <w:bCs/>
        </w:rPr>
      </w:pPr>
      <w:r w:rsidRPr="00B62C5D">
        <w:rPr>
          <w:bCs/>
        </w:rPr>
        <w:t>Honors</w:t>
      </w:r>
    </w:p>
    <w:p w14:paraId="1B1207A2" w14:textId="77777777" w:rsidR="00B62C5D" w:rsidRPr="00B62C5D" w:rsidRDefault="00B62C5D" w:rsidP="00B62C5D">
      <w:pPr>
        <w:pStyle w:val="DataField11pt-Single"/>
        <w:rPr>
          <w:bCs/>
        </w:rPr>
      </w:pPr>
      <w:r w:rsidRPr="00B62C5D">
        <w:rPr>
          <w:bCs/>
        </w:rPr>
        <w:t>2010</w:t>
      </w:r>
      <w:r w:rsidRPr="00B62C5D">
        <w:rPr>
          <w:bCs/>
        </w:rPr>
        <w:tab/>
      </w:r>
      <w:r w:rsidRPr="00B62C5D">
        <w:rPr>
          <w:bCs/>
        </w:rPr>
        <w:tab/>
      </w:r>
      <w:r w:rsidRPr="00B62C5D">
        <w:rPr>
          <w:bCs/>
        </w:rPr>
        <w:tab/>
        <w:t>Stanford Division of Gastroenterology and Hepatology Teaching Award</w:t>
      </w:r>
    </w:p>
    <w:p w14:paraId="2FFA982D" w14:textId="77777777" w:rsidR="00B62C5D" w:rsidRPr="00A128A0" w:rsidRDefault="00B62C5D" w:rsidP="002C51BC">
      <w:pPr>
        <w:pStyle w:val="DataField11pt-Single"/>
        <w:rPr>
          <w:rStyle w:val="Strong"/>
        </w:rPr>
      </w:pPr>
    </w:p>
    <w:p w14:paraId="61A692F2" w14:textId="77777777" w:rsidR="002C51BC" w:rsidRPr="00A128A0" w:rsidRDefault="002C51BC" w:rsidP="002C51BC">
      <w:pPr>
        <w:pStyle w:val="DataField11pt-Single"/>
        <w:rPr>
          <w:rStyle w:val="Strong"/>
        </w:rPr>
      </w:pPr>
    </w:p>
    <w:p w14:paraId="4E6033BE" w14:textId="77777777" w:rsidR="002C51BC" w:rsidRPr="00A128A0" w:rsidRDefault="002C51BC" w:rsidP="002C51BC">
      <w:pPr>
        <w:pStyle w:val="DataField11pt-Single"/>
        <w:rPr>
          <w:rStyle w:val="Strong"/>
        </w:rPr>
      </w:pPr>
    </w:p>
    <w:p w14:paraId="5BADD417" w14:textId="77777777" w:rsidR="002C51BC" w:rsidRPr="00A128A0" w:rsidRDefault="002C51BC" w:rsidP="002C51BC">
      <w:pPr>
        <w:pStyle w:val="DataField11pt-Single"/>
        <w:rPr>
          <w:rStyle w:val="Strong"/>
        </w:rPr>
      </w:pPr>
      <w:r w:rsidRPr="00A128A0">
        <w:rPr>
          <w:rStyle w:val="Strong"/>
        </w:rPr>
        <w:t>C.</w:t>
      </w:r>
      <w:r w:rsidRPr="00A128A0">
        <w:rPr>
          <w:rStyle w:val="Strong"/>
        </w:rPr>
        <w:tab/>
        <w:t>Contributions to Science</w:t>
      </w:r>
    </w:p>
    <w:p w14:paraId="2C24D8F7" w14:textId="77777777" w:rsidR="00B62C5D" w:rsidRPr="00B62C5D" w:rsidRDefault="00B62C5D" w:rsidP="00B62C5D">
      <w:pPr>
        <w:pStyle w:val="DataField11pt-Single"/>
        <w:numPr>
          <w:ilvl w:val="0"/>
          <w:numId w:val="19"/>
        </w:numPr>
        <w:rPr>
          <w:bCs/>
        </w:rPr>
      </w:pPr>
      <w:r w:rsidRPr="00B62C5D">
        <w:rPr>
          <w:bCs/>
        </w:rPr>
        <w:t>My early publications focused on new technologies and techniques in gastrointestinal endoscopy. Our team developed an optical device to measure the adequacy of blood flow in gastrointestinal organs. This work involved building he optical device, development of analysis software to determine capillary oxygen saturation in tissue, and ultimately testing in animal and human models of disease. This work culminated in a clinically available and regulatory approved medical device that has been used by clinicians in several fields to measure tissue perfusion during surgical procedures.</w:t>
      </w:r>
    </w:p>
    <w:p w14:paraId="1CA4514D" w14:textId="77777777" w:rsidR="00B62C5D" w:rsidRPr="00B62C5D" w:rsidRDefault="00B62C5D" w:rsidP="00B62C5D">
      <w:pPr>
        <w:pStyle w:val="DataField11pt-Single"/>
        <w:numPr>
          <w:ilvl w:val="1"/>
          <w:numId w:val="19"/>
        </w:numPr>
        <w:rPr>
          <w:bCs/>
        </w:rPr>
      </w:pPr>
      <w:r w:rsidRPr="00B62C5D">
        <w:rPr>
          <w:bCs/>
        </w:rPr>
        <w:t xml:space="preserve">Friedland S, </w:t>
      </w:r>
      <w:proofErr w:type="spellStart"/>
      <w:r w:rsidRPr="00B62C5D">
        <w:rPr>
          <w:bCs/>
        </w:rPr>
        <w:t>Benaron</w:t>
      </w:r>
      <w:proofErr w:type="spellEnd"/>
      <w:r w:rsidRPr="00B62C5D">
        <w:rPr>
          <w:bCs/>
        </w:rPr>
        <w:t xml:space="preserve"> D, </w:t>
      </w:r>
      <w:proofErr w:type="spellStart"/>
      <w:r w:rsidRPr="00B62C5D">
        <w:rPr>
          <w:bCs/>
        </w:rPr>
        <w:t>Parachikov</w:t>
      </w:r>
      <w:proofErr w:type="spellEnd"/>
      <w:r w:rsidRPr="00B62C5D">
        <w:rPr>
          <w:bCs/>
        </w:rPr>
        <w:t xml:space="preserve"> I, </w:t>
      </w:r>
      <w:proofErr w:type="spellStart"/>
      <w:r w:rsidRPr="00B62C5D">
        <w:rPr>
          <w:bCs/>
        </w:rPr>
        <w:t>Soetikno</w:t>
      </w:r>
      <w:proofErr w:type="spellEnd"/>
      <w:r w:rsidRPr="00B62C5D">
        <w:rPr>
          <w:bCs/>
        </w:rPr>
        <w:t xml:space="preserve"> R.  Measurement of mucosal capillary hemoglobin oxygen saturation in the colon by reflectance spectrophotometry. </w:t>
      </w:r>
      <w:proofErr w:type="spellStart"/>
      <w:r w:rsidRPr="00B62C5D">
        <w:rPr>
          <w:bCs/>
        </w:rPr>
        <w:t>Gastrointest</w:t>
      </w:r>
      <w:proofErr w:type="spellEnd"/>
      <w:r w:rsidRPr="00B62C5D">
        <w:rPr>
          <w:bCs/>
        </w:rPr>
        <w:t xml:space="preserve"> </w:t>
      </w:r>
      <w:proofErr w:type="spellStart"/>
      <w:r w:rsidRPr="00B62C5D">
        <w:rPr>
          <w:bCs/>
        </w:rPr>
        <w:t>Endosc</w:t>
      </w:r>
      <w:proofErr w:type="spellEnd"/>
      <w:r w:rsidRPr="00B62C5D">
        <w:rPr>
          <w:bCs/>
        </w:rPr>
        <w:t xml:space="preserve"> 2003; 57:492-7.</w:t>
      </w:r>
    </w:p>
    <w:p w14:paraId="66CFBB15" w14:textId="77777777" w:rsidR="00B62C5D" w:rsidRPr="00B62C5D" w:rsidRDefault="00B62C5D" w:rsidP="00B62C5D">
      <w:pPr>
        <w:pStyle w:val="DataField11pt-Single"/>
        <w:numPr>
          <w:ilvl w:val="1"/>
          <w:numId w:val="19"/>
        </w:numPr>
        <w:rPr>
          <w:bCs/>
        </w:rPr>
      </w:pPr>
      <w:proofErr w:type="spellStart"/>
      <w:r w:rsidRPr="00B62C5D">
        <w:rPr>
          <w:bCs/>
        </w:rPr>
        <w:t>Benaron</w:t>
      </w:r>
      <w:proofErr w:type="spellEnd"/>
      <w:r w:rsidRPr="00B62C5D">
        <w:rPr>
          <w:bCs/>
        </w:rPr>
        <w:t xml:space="preserve"> DA, </w:t>
      </w:r>
      <w:proofErr w:type="spellStart"/>
      <w:r w:rsidRPr="00B62C5D">
        <w:rPr>
          <w:bCs/>
        </w:rPr>
        <w:t>Parachikov</w:t>
      </w:r>
      <w:proofErr w:type="spellEnd"/>
      <w:r w:rsidRPr="00B62C5D">
        <w:rPr>
          <w:bCs/>
        </w:rPr>
        <w:t xml:space="preserve"> IH, Cheong W-F, Friedland S, et al. Quantitative clinical </w:t>
      </w:r>
      <w:proofErr w:type="spellStart"/>
      <w:r w:rsidRPr="00B62C5D">
        <w:rPr>
          <w:bCs/>
        </w:rPr>
        <w:t>nonpulsatile</w:t>
      </w:r>
      <w:proofErr w:type="spellEnd"/>
      <w:r w:rsidRPr="00B62C5D">
        <w:rPr>
          <w:bCs/>
        </w:rPr>
        <w:t xml:space="preserve"> and localized visible light oximeter: design of the T-Stat tissue oximeter. Proc SPIE 2003; 4955: 355-368.</w:t>
      </w:r>
    </w:p>
    <w:p w14:paraId="4A48F2BD" w14:textId="77777777" w:rsidR="00B62C5D" w:rsidRPr="00B62C5D" w:rsidRDefault="00B62C5D" w:rsidP="00B62C5D">
      <w:pPr>
        <w:pStyle w:val="DataField11pt-Single"/>
        <w:numPr>
          <w:ilvl w:val="1"/>
          <w:numId w:val="19"/>
        </w:numPr>
        <w:rPr>
          <w:bCs/>
        </w:rPr>
      </w:pPr>
      <w:proofErr w:type="spellStart"/>
      <w:r w:rsidRPr="00B62C5D">
        <w:rPr>
          <w:bCs/>
        </w:rPr>
        <w:t>Benaron</w:t>
      </w:r>
      <w:proofErr w:type="spellEnd"/>
      <w:r w:rsidRPr="00B62C5D">
        <w:rPr>
          <w:bCs/>
        </w:rPr>
        <w:t xml:space="preserve"> DA, </w:t>
      </w:r>
      <w:proofErr w:type="spellStart"/>
      <w:r w:rsidRPr="00B62C5D">
        <w:rPr>
          <w:bCs/>
        </w:rPr>
        <w:t>Parachikov</w:t>
      </w:r>
      <w:proofErr w:type="spellEnd"/>
      <w:r w:rsidRPr="00B62C5D">
        <w:rPr>
          <w:bCs/>
        </w:rPr>
        <w:t xml:space="preserve"> IH, Friedland S, et al. Continuous noninvasive and localized microvascular tissue oximetry using visible light spectroscopy. Anesthesiology 2004; 100:469-75.</w:t>
      </w:r>
    </w:p>
    <w:p w14:paraId="6B951BE4" w14:textId="77777777" w:rsidR="00B62C5D" w:rsidRPr="00B62C5D" w:rsidRDefault="00B62C5D" w:rsidP="00B62C5D">
      <w:pPr>
        <w:pStyle w:val="DataField11pt-Single"/>
        <w:numPr>
          <w:ilvl w:val="1"/>
          <w:numId w:val="19"/>
        </w:numPr>
        <w:rPr>
          <w:bCs/>
        </w:rPr>
      </w:pPr>
      <w:r w:rsidRPr="00B62C5D">
        <w:rPr>
          <w:bCs/>
        </w:rPr>
        <w:t xml:space="preserve">Maxim PG, Carson JJ, </w:t>
      </w:r>
      <w:proofErr w:type="spellStart"/>
      <w:r w:rsidRPr="00B62C5D">
        <w:rPr>
          <w:bCs/>
        </w:rPr>
        <w:t>Benaron</w:t>
      </w:r>
      <w:proofErr w:type="spellEnd"/>
      <w:r w:rsidRPr="00B62C5D">
        <w:rPr>
          <w:bCs/>
        </w:rPr>
        <w:t xml:space="preserve"> DA, Loo BW Jr, Xing L, Boyer AL, Friedland S. Optical detection of tumors in vivo by visible light tissue oximetry. </w:t>
      </w:r>
      <w:proofErr w:type="spellStart"/>
      <w:r w:rsidRPr="00B62C5D">
        <w:rPr>
          <w:bCs/>
        </w:rPr>
        <w:t>Technol</w:t>
      </w:r>
      <w:proofErr w:type="spellEnd"/>
      <w:r w:rsidRPr="00B62C5D">
        <w:rPr>
          <w:bCs/>
        </w:rPr>
        <w:t xml:space="preserve"> Cancer Res Treat. </w:t>
      </w:r>
      <w:proofErr w:type="gramStart"/>
      <w:r w:rsidRPr="00B62C5D">
        <w:rPr>
          <w:bCs/>
        </w:rPr>
        <w:t>2005;4:227</w:t>
      </w:r>
      <w:proofErr w:type="gramEnd"/>
      <w:r w:rsidRPr="00B62C5D">
        <w:rPr>
          <w:bCs/>
        </w:rPr>
        <w:t>-34.</w:t>
      </w:r>
    </w:p>
    <w:p w14:paraId="525BF4DC" w14:textId="77777777" w:rsidR="00B62C5D" w:rsidRPr="00B62C5D" w:rsidRDefault="00B62C5D" w:rsidP="00B62C5D">
      <w:pPr>
        <w:pStyle w:val="DataField11pt-Single"/>
        <w:rPr>
          <w:bCs/>
        </w:rPr>
      </w:pPr>
    </w:p>
    <w:p w14:paraId="2CCD7FA7" w14:textId="77777777" w:rsidR="00B62C5D" w:rsidRPr="00B62C5D" w:rsidRDefault="00B62C5D" w:rsidP="00B62C5D">
      <w:pPr>
        <w:pStyle w:val="DataField11pt-Single"/>
        <w:numPr>
          <w:ilvl w:val="0"/>
          <w:numId w:val="19"/>
        </w:numPr>
        <w:rPr>
          <w:bCs/>
        </w:rPr>
      </w:pPr>
      <w:r w:rsidRPr="00B62C5D">
        <w:rPr>
          <w:bCs/>
        </w:rPr>
        <w:t xml:space="preserve">In addition to the contributions described above, with a team of collaborators, have participated in the development of multiple endoscopic devices and technologies for diagnosis and treatment.    </w:t>
      </w:r>
    </w:p>
    <w:p w14:paraId="62A6FA70" w14:textId="77777777" w:rsidR="00B62C5D" w:rsidRPr="00B62C5D" w:rsidRDefault="00B62C5D" w:rsidP="00B62C5D">
      <w:pPr>
        <w:pStyle w:val="DataField11pt-Single"/>
        <w:numPr>
          <w:ilvl w:val="1"/>
          <w:numId w:val="19"/>
        </w:numPr>
        <w:rPr>
          <w:bCs/>
        </w:rPr>
      </w:pPr>
      <w:proofErr w:type="spellStart"/>
      <w:r w:rsidRPr="00B62C5D">
        <w:rPr>
          <w:bCs/>
        </w:rPr>
        <w:t>Hsiung</w:t>
      </w:r>
      <w:proofErr w:type="spellEnd"/>
      <w:r w:rsidRPr="00B62C5D">
        <w:rPr>
          <w:bCs/>
        </w:rPr>
        <w:t xml:space="preserve"> PL, Hardy J, Friedland S, </w:t>
      </w:r>
      <w:proofErr w:type="spellStart"/>
      <w:r w:rsidRPr="00B62C5D">
        <w:rPr>
          <w:bCs/>
        </w:rPr>
        <w:t>Soetikno</w:t>
      </w:r>
      <w:proofErr w:type="spellEnd"/>
      <w:r w:rsidRPr="00B62C5D">
        <w:rPr>
          <w:bCs/>
        </w:rPr>
        <w:t xml:space="preserve"> R, Du CB, Wu AP, </w:t>
      </w:r>
      <w:proofErr w:type="spellStart"/>
      <w:r w:rsidRPr="00B62C5D">
        <w:rPr>
          <w:bCs/>
        </w:rPr>
        <w:t>Sahbaie</w:t>
      </w:r>
      <w:proofErr w:type="spellEnd"/>
      <w:r w:rsidRPr="00B62C5D">
        <w:rPr>
          <w:bCs/>
        </w:rPr>
        <w:t xml:space="preserve"> P, Crawford JM, Lowe AW, </w:t>
      </w:r>
      <w:proofErr w:type="spellStart"/>
      <w:r w:rsidRPr="00B62C5D">
        <w:rPr>
          <w:bCs/>
        </w:rPr>
        <w:t>Contag</w:t>
      </w:r>
      <w:proofErr w:type="spellEnd"/>
      <w:r w:rsidRPr="00B62C5D">
        <w:rPr>
          <w:bCs/>
        </w:rPr>
        <w:t xml:space="preserve"> CH, Wang TD. Detection of colonic dysplasia in vivo using a targeted </w:t>
      </w:r>
      <w:proofErr w:type="spellStart"/>
      <w:r w:rsidRPr="00B62C5D">
        <w:rPr>
          <w:bCs/>
        </w:rPr>
        <w:t>heptapeptide</w:t>
      </w:r>
      <w:proofErr w:type="spellEnd"/>
      <w:r w:rsidRPr="00B62C5D">
        <w:rPr>
          <w:bCs/>
        </w:rPr>
        <w:t xml:space="preserve"> and confocal </w:t>
      </w:r>
      <w:proofErr w:type="spellStart"/>
      <w:r w:rsidRPr="00B62C5D">
        <w:rPr>
          <w:bCs/>
        </w:rPr>
        <w:t>microendoscopy</w:t>
      </w:r>
      <w:proofErr w:type="spellEnd"/>
      <w:r w:rsidRPr="00B62C5D">
        <w:rPr>
          <w:bCs/>
        </w:rPr>
        <w:t>. Nat Med. 2008 Apr;14(4):454-8.</w:t>
      </w:r>
    </w:p>
    <w:p w14:paraId="3AE2938C" w14:textId="77777777" w:rsidR="00B62C5D" w:rsidRPr="00B62C5D" w:rsidRDefault="00B62C5D" w:rsidP="00B62C5D">
      <w:pPr>
        <w:pStyle w:val="DataField11pt-Single"/>
        <w:numPr>
          <w:ilvl w:val="1"/>
          <w:numId w:val="19"/>
        </w:numPr>
        <w:rPr>
          <w:bCs/>
        </w:rPr>
      </w:pPr>
      <w:proofErr w:type="spellStart"/>
      <w:r w:rsidRPr="00B62C5D">
        <w:rPr>
          <w:bCs/>
        </w:rPr>
        <w:t>Zavaleta</w:t>
      </w:r>
      <w:proofErr w:type="spellEnd"/>
      <w:r w:rsidRPr="00B62C5D">
        <w:rPr>
          <w:bCs/>
        </w:rPr>
        <w:t xml:space="preserve"> CL, </w:t>
      </w:r>
      <w:proofErr w:type="spellStart"/>
      <w:r w:rsidRPr="00B62C5D">
        <w:rPr>
          <w:bCs/>
        </w:rPr>
        <w:t>Garai</w:t>
      </w:r>
      <w:proofErr w:type="spellEnd"/>
      <w:r w:rsidRPr="00B62C5D">
        <w:rPr>
          <w:bCs/>
        </w:rPr>
        <w:t xml:space="preserve"> E, Liu JT, </w:t>
      </w:r>
      <w:proofErr w:type="spellStart"/>
      <w:r w:rsidRPr="00B62C5D">
        <w:rPr>
          <w:bCs/>
        </w:rPr>
        <w:t>Sensarn</w:t>
      </w:r>
      <w:proofErr w:type="spellEnd"/>
      <w:r w:rsidRPr="00B62C5D">
        <w:rPr>
          <w:bCs/>
        </w:rPr>
        <w:t xml:space="preserve"> S, </w:t>
      </w:r>
      <w:proofErr w:type="spellStart"/>
      <w:r w:rsidRPr="00B62C5D">
        <w:rPr>
          <w:bCs/>
        </w:rPr>
        <w:t>Mandella</w:t>
      </w:r>
      <w:proofErr w:type="spellEnd"/>
      <w:r w:rsidRPr="00B62C5D">
        <w:rPr>
          <w:bCs/>
        </w:rPr>
        <w:t xml:space="preserve"> MJ, Van de </w:t>
      </w:r>
      <w:proofErr w:type="spellStart"/>
      <w:r w:rsidRPr="00B62C5D">
        <w:rPr>
          <w:bCs/>
        </w:rPr>
        <w:t>Sompel</w:t>
      </w:r>
      <w:proofErr w:type="spellEnd"/>
      <w:r w:rsidRPr="00B62C5D">
        <w:rPr>
          <w:bCs/>
        </w:rPr>
        <w:t xml:space="preserve"> D, Friedland S, Van Dam J, </w:t>
      </w:r>
      <w:proofErr w:type="spellStart"/>
      <w:r w:rsidRPr="00B62C5D">
        <w:rPr>
          <w:bCs/>
        </w:rPr>
        <w:t>Contag</w:t>
      </w:r>
      <w:proofErr w:type="spellEnd"/>
      <w:r w:rsidRPr="00B62C5D">
        <w:rPr>
          <w:bCs/>
        </w:rPr>
        <w:t xml:space="preserve"> CH, </w:t>
      </w:r>
      <w:proofErr w:type="spellStart"/>
      <w:r w:rsidRPr="00B62C5D">
        <w:rPr>
          <w:bCs/>
        </w:rPr>
        <w:t>Gambhir</w:t>
      </w:r>
      <w:proofErr w:type="spellEnd"/>
      <w:r w:rsidRPr="00B62C5D">
        <w:rPr>
          <w:bCs/>
        </w:rPr>
        <w:t xml:space="preserve"> SS. A Raman-based endoscopic strategy for multiplexed molecular imaging. Proc Natl </w:t>
      </w:r>
      <w:proofErr w:type="spellStart"/>
      <w:r w:rsidRPr="00B62C5D">
        <w:rPr>
          <w:bCs/>
        </w:rPr>
        <w:t>Acad</w:t>
      </w:r>
      <w:proofErr w:type="spellEnd"/>
      <w:r w:rsidRPr="00B62C5D">
        <w:rPr>
          <w:bCs/>
        </w:rPr>
        <w:t xml:space="preserve"> </w:t>
      </w:r>
      <w:proofErr w:type="spellStart"/>
      <w:r w:rsidRPr="00B62C5D">
        <w:rPr>
          <w:bCs/>
        </w:rPr>
        <w:t>Sci</w:t>
      </w:r>
      <w:proofErr w:type="spellEnd"/>
      <w:r w:rsidRPr="00B62C5D">
        <w:rPr>
          <w:bCs/>
        </w:rPr>
        <w:t xml:space="preserve"> U S A. 2013 Jun 18;110(25</w:t>
      </w:r>
      <w:proofErr w:type="gramStart"/>
      <w:r w:rsidRPr="00B62C5D">
        <w:rPr>
          <w:bCs/>
        </w:rPr>
        <w:t>):E</w:t>
      </w:r>
      <w:proofErr w:type="gramEnd"/>
      <w:r w:rsidRPr="00B62C5D">
        <w:rPr>
          <w:bCs/>
        </w:rPr>
        <w:t>2288-97.</w:t>
      </w:r>
    </w:p>
    <w:p w14:paraId="21433B2D" w14:textId="77777777" w:rsidR="00B62C5D" w:rsidRPr="00B62C5D" w:rsidRDefault="00B62C5D" w:rsidP="00B62C5D">
      <w:pPr>
        <w:pStyle w:val="DataField11pt-Single"/>
        <w:numPr>
          <w:ilvl w:val="1"/>
          <w:numId w:val="19"/>
        </w:numPr>
        <w:rPr>
          <w:bCs/>
        </w:rPr>
      </w:pPr>
      <w:r w:rsidRPr="00B62C5D">
        <w:rPr>
          <w:bCs/>
        </w:rPr>
        <w:t xml:space="preserve">Friedland S, </w:t>
      </w:r>
      <w:proofErr w:type="spellStart"/>
      <w:r w:rsidRPr="00B62C5D">
        <w:rPr>
          <w:bCs/>
        </w:rPr>
        <w:t>Triadafilopoulos</w:t>
      </w:r>
      <w:proofErr w:type="spellEnd"/>
      <w:r w:rsidRPr="00B62C5D">
        <w:rPr>
          <w:bCs/>
        </w:rPr>
        <w:t xml:space="preserve"> G. A novel device for ablation of abnormal esophageal mucosa. </w:t>
      </w:r>
      <w:proofErr w:type="spellStart"/>
      <w:r w:rsidRPr="00B62C5D">
        <w:rPr>
          <w:bCs/>
        </w:rPr>
        <w:t>Gastrointest</w:t>
      </w:r>
      <w:proofErr w:type="spellEnd"/>
      <w:r w:rsidRPr="00B62C5D">
        <w:rPr>
          <w:bCs/>
        </w:rPr>
        <w:t xml:space="preserve"> </w:t>
      </w:r>
      <w:proofErr w:type="spellStart"/>
      <w:r w:rsidRPr="00B62C5D">
        <w:rPr>
          <w:bCs/>
        </w:rPr>
        <w:t>Endosc</w:t>
      </w:r>
      <w:proofErr w:type="spellEnd"/>
      <w:r w:rsidRPr="00B62C5D">
        <w:rPr>
          <w:bCs/>
        </w:rPr>
        <w:t xml:space="preserve">. </w:t>
      </w:r>
      <w:proofErr w:type="gramStart"/>
      <w:r w:rsidRPr="00B62C5D">
        <w:rPr>
          <w:bCs/>
        </w:rPr>
        <w:t>2011;74:182</w:t>
      </w:r>
      <w:proofErr w:type="gramEnd"/>
      <w:r w:rsidRPr="00B62C5D">
        <w:rPr>
          <w:bCs/>
        </w:rPr>
        <w:t>-8.</w:t>
      </w:r>
    </w:p>
    <w:p w14:paraId="36AE6EEA" w14:textId="77777777" w:rsidR="002C51BC" w:rsidRPr="00A128A0" w:rsidRDefault="002C51BC" w:rsidP="002C51BC">
      <w:pPr>
        <w:pStyle w:val="DataField11pt-Single"/>
        <w:rPr>
          <w:rStyle w:val="Strong"/>
        </w:rPr>
      </w:pPr>
    </w:p>
    <w:p w14:paraId="5CE1EAD0" w14:textId="77777777" w:rsidR="002C51BC" w:rsidRPr="00A128A0" w:rsidRDefault="002C51BC" w:rsidP="002C51BC">
      <w:pPr>
        <w:pStyle w:val="DataField11pt-Single"/>
        <w:rPr>
          <w:rStyle w:val="Strong"/>
        </w:rPr>
      </w:pPr>
    </w:p>
    <w:p w14:paraId="2E827232" w14:textId="61FA054D" w:rsidR="00FC5F9E" w:rsidRPr="00E95EE8" w:rsidRDefault="002C51BC" w:rsidP="002C51BC">
      <w:r w:rsidRPr="00A128A0">
        <w:rPr>
          <w:rStyle w:val="Strong"/>
        </w:rPr>
        <w:t>D.</w:t>
      </w:r>
      <w:r w:rsidRPr="00A128A0">
        <w:rPr>
          <w:rStyle w:val="Strong"/>
        </w:rPr>
        <w:tab/>
        <w:t>Additional Information: Research Support and/or Scholastic Performance</w:t>
      </w:r>
      <w:r w:rsidR="00FC5F9E" w:rsidRPr="00E95EE8">
        <w:t xml:space="preserve"> </w:t>
      </w:r>
    </w:p>
    <w:p w14:paraId="462F6F18" w14:textId="77777777" w:rsidR="00B62C5D" w:rsidRDefault="00B62C5D" w:rsidP="00B62C5D">
      <w:pPr>
        <w:pStyle w:val="DataField11pt-Single"/>
        <w:rPr>
          <w:bCs/>
          <w:u w:val="single"/>
        </w:rPr>
      </w:pPr>
    </w:p>
    <w:p w14:paraId="1AD2D42B" w14:textId="77777777" w:rsidR="00B62C5D" w:rsidRPr="00B62C5D" w:rsidRDefault="00B62C5D" w:rsidP="00B62C5D">
      <w:pPr>
        <w:pStyle w:val="DataField11pt-Single"/>
        <w:rPr>
          <w:bCs/>
          <w:u w:val="single"/>
        </w:rPr>
      </w:pPr>
      <w:r w:rsidRPr="00B62C5D">
        <w:rPr>
          <w:bCs/>
          <w:u w:val="single"/>
        </w:rPr>
        <w:t>Ongoing Research Support</w:t>
      </w:r>
    </w:p>
    <w:p w14:paraId="2522457F" w14:textId="77777777" w:rsidR="00B62C5D" w:rsidRDefault="00B62C5D" w:rsidP="00B62C5D">
      <w:pPr>
        <w:pStyle w:val="DataField11pt-Single"/>
        <w:rPr>
          <w:bCs/>
        </w:rPr>
      </w:pPr>
      <w:r w:rsidRPr="00B62C5D">
        <w:rPr>
          <w:bCs/>
        </w:rPr>
        <w:t>None</w:t>
      </w:r>
    </w:p>
    <w:p w14:paraId="49511214" w14:textId="77777777" w:rsidR="00B62C5D" w:rsidRPr="00B62C5D" w:rsidRDefault="00B62C5D" w:rsidP="00B62C5D">
      <w:pPr>
        <w:pStyle w:val="DataField11pt-Single"/>
        <w:rPr>
          <w:bCs/>
        </w:rPr>
      </w:pPr>
    </w:p>
    <w:p w14:paraId="2ED0E4BE" w14:textId="77777777" w:rsidR="00B62C5D" w:rsidRPr="00B62C5D" w:rsidRDefault="00B62C5D" w:rsidP="00B62C5D">
      <w:pPr>
        <w:pStyle w:val="DataField11pt-Single"/>
        <w:rPr>
          <w:bCs/>
          <w:u w:val="single"/>
        </w:rPr>
      </w:pPr>
      <w:r w:rsidRPr="00B62C5D">
        <w:rPr>
          <w:bCs/>
          <w:u w:val="single"/>
        </w:rPr>
        <w:t>Completed Research Support</w:t>
      </w:r>
    </w:p>
    <w:p w14:paraId="1EE40B11" w14:textId="77777777" w:rsidR="00B62C5D" w:rsidRPr="00B62C5D" w:rsidRDefault="00B62C5D" w:rsidP="00B62C5D">
      <w:pPr>
        <w:pStyle w:val="DataField11pt-Single"/>
        <w:rPr>
          <w:bCs/>
        </w:rPr>
      </w:pPr>
      <w:r w:rsidRPr="00B62C5D">
        <w:rPr>
          <w:bCs/>
        </w:rPr>
        <w:t>2008 – 2013</w:t>
      </w:r>
      <w:r w:rsidRPr="00B62C5D">
        <w:rPr>
          <w:bCs/>
        </w:rPr>
        <w:tab/>
        <w:t>Funder: NIH (U54)</w:t>
      </w:r>
    </w:p>
    <w:p w14:paraId="2D894DF0" w14:textId="77777777" w:rsidR="00B62C5D" w:rsidRPr="00B62C5D" w:rsidRDefault="00B62C5D" w:rsidP="00B62C5D">
      <w:pPr>
        <w:pStyle w:val="DataField11pt-Single"/>
        <w:rPr>
          <w:bCs/>
        </w:rPr>
      </w:pPr>
      <w:r w:rsidRPr="00B62C5D">
        <w:rPr>
          <w:bCs/>
        </w:rPr>
        <w:tab/>
        <w:t>Title: Multimodality Imaging of GI Cancers for Diagnosis and Directed Therapy</w:t>
      </w:r>
    </w:p>
    <w:p w14:paraId="077FC3F6" w14:textId="77777777" w:rsidR="00B62C5D" w:rsidRPr="00B62C5D" w:rsidRDefault="00B62C5D" w:rsidP="00B62C5D">
      <w:pPr>
        <w:pStyle w:val="DataField11pt-Single"/>
        <w:rPr>
          <w:bCs/>
        </w:rPr>
      </w:pPr>
      <w:r w:rsidRPr="00B62C5D">
        <w:rPr>
          <w:bCs/>
        </w:rPr>
        <w:tab/>
        <w:t xml:space="preserve">Role: Investigator (PI Chris </w:t>
      </w:r>
      <w:proofErr w:type="spellStart"/>
      <w:r w:rsidRPr="00B62C5D">
        <w:rPr>
          <w:bCs/>
        </w:rPr>
        <w:t>Contag</w:t>
      </w:r>
      <w:proofErr w:type="spellEnd"/>
      <w:r w:rsidRPr="00B62C5D">
        <w:rPr>
          <w:bCs/>
        </w:rPr>
        <w:t>)</w:t>
      </w:r>
    </w:p>
    <w:p w14:paraId="5BB8C337" w14:textId="77777777" w:rsidR="00FC5F9E" w:rsidRPr="005C2CF8" w:rsidRDefault="00FC5F9E" w:rsidP="005C2CF8">
      <w:pPr>
        <w:pStyle w:val="DataField11pt-Single"/>
        <w:rPr>
          <w:rStyle w:val="Strong"/>
        </w:rPr>
      </w:pPr>
      <w:bookmarkStart w:id="0" w:name="_GoBack"/>
      <w:bookmarkEnd w:id="0"/>
    </w:p>
    <w:sectPr w:rsidR="00FC5F9E" w:rsidRPr="005C2CF8" w:rsidSect="00DF7645">
      <w:headerReference w:type="default" r:id="rId1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BE5584" w14:textId="77777777" w:rsidR="004674F7" w:rsidRDefault="004674F7">
      <w:r>
        <w:separator/>
      </w:r>
    </w:p>
  </w:endnote>
  <w:endnote w:type="continuationSeparator" w:id="0">
    <w:p w14:paraId="34CC7883" w14:textId="77777777" w:rsidR="004674F7" w:rsidRDefault="00467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4D"/>
    <w:family w:val="roman"/>
    <w:notTrueType/>
    <w:pitch w:val="variable"/>
    <w:sig w:usb0="00000003" w:usb1="00000000" w:usb2="00000000" w:usb3="00000000" w:csb0="00000001" w:csb1="00000000"/>
  </w:font>
  <w:font w:name="Arial Unicode MS">
    <w:panose1 w:val="020B0604020202020204"/>
    <w:charset w:val="00"/>
    <w:family w:val="swiss"/>
    <w:pitch w:val="variable"/>
    <w:sig w:usb0="F7FFAFFF" w:usb1="E9DFFFFF" w:usb2="0000003F" w:usb3="00000000" w:csb0="003F01FF" w:csb1="00000000"/>
  </w:font>
  <w:font w:name="Segoe U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B4B752" w14:textId="77777777" w:rsidR="004674F7" w:rsidRDefault="004674F7">
      <w:r>
        <w:separator/>
      </w:r>
    </w:p>
  </w:footnote>
  <w:footnote w:type="continuationSeparator" w:id="0">
    <w:p w14:paraId="18E28CEE" w14:textId="77777777" w:rsidR="004674F7" w:rsidRDefault="004674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11255" w14:textId="4BE79BB4" w:rsidR="00E127A1" w:rsidRDefault="00E127A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nsid w:val="17AA1341"/>
    <w:multiLevelType w:val="hybridMultilevel"/>
    <w:tmpl w:val="3118D19C"/>
    <w:lvl w:ilvl="0" w:tplc="0E66E300">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5">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867D5D"/>
    <w:multiLevelType w:val="hybridMultilevel"/>
    <w:tmpl w:val="7904E8D4"/>
    <w:lvl w:ilvl="0" w:tplc="CD4A35D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4"/>
  </w:num>
  <w:num w:numId="13">
    <w:abstractNumId w:val="11"/>
  </w:num>
  <w:num w:numId="14">
    <w:abstractNumId w:val="17"/>
  </w:num>
  <w:num w:numId="15">
    <w:abstractNumId w:val="15"/>
  </w:num>
  <w:num w:numId="16">
    <w:abstractNumId w:val="16"/>
  </w:num>
  <w:num w:numId="17">
    <w:abstractNumId w:val="10"/>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45"/>
    <w:rsid w:val="00007231"/>
    <w:rsid w:val="00023A7A"/>
    <w:rsid w:val="00067621"/>
    <w:rsid w:val="00084466"/>
    <w:rsid w:val="000E3BEC"/>
    <w:rsid w:val="00122EB3"/>
    <w:rsid w:val="00132CA6"/>
    <w:rsid w:val="0014571A"/>
    <w:rsid w:val="00170D87"/>
    <w:rsid w:val="00177D49"/>
    <w:rsid w:val="001C065C"/>
    <w:rsid w:val="002506F6"/>
    <w:rsid w:val="0028051C"/>
    <w:rsid w:val="002A70D9"/>
    <w:rsid w:val="002B7443"/>
    <w:rsid w:val="002C4808"/>
    <w:rsid w:val="002C51BC"/>
    <w:rsid w:val="002D7520"/>
    <w:rsid w:val="002E2CA2"/>
    <w:rsid w:val="002E5125"/>
    <w:rsid w:val="00321A19"/>
    <w:rsid w:val="0035045F"/>
    <w:rsid w:val="0037667F"/>
    <w:rsid w:val="00382AB6"/>
    <w:rsid w:val="00383712"/>
    <w:rsid w:val="003C2647"/>
    <w:rsid w:val="003C62D6"/>
    <w:rsid w:val="003D2399"/>
    <w:rsid w:val="003E4A92"/>
    <w:rsid w:val="003F6A45"/>
    <w:rsid w:val="0040289D"/>
    <w:rsid w:val="00432346"/>
    <w:rsid w:val="00447F3A"/>
    <w:rsid w:val="004674F7"/>
    <w:rsid w:val="004759D9"/>
    <w:rsid w:val="0049068A"/>
    <w:rsid w:val="00493D23"/>
    <w:rsid w:val="004A3FC8"/>
    <w:rsid w:val="00503B57"/>
    <w:rsid w:val="005145BB"/>
    <w:rsid w:val="00517BFD"/>
    <w:rsid w:val="0054471F"/>
    <w:rsid w:val="005461F3"/>
    <w:rsid w:val="00547118"/>
    <w:rsid w:val="00547AC9"/>
    <w:rsid w:val="00592740"/>
    <w:rsid w:val="005A7F6F"/>
    <w:rsid w:val="005C2BDD"/>
    <w:rsid w:val="005C2CF8"/>
    <w:rsid w:val="005C47A8"/>
    <w:rsid w:val="005E406E"/>
    <w:rsid w:val="005F5F51"/>
    <w:rsid w:val="00601C69"/>
    <w:rsid w:val="00616BCC"/>
    <w:rsid w:val="00624261"/>
    <w:rsid w:val="00646AF9"/>
    <w:rsid w:val="00656AB8"/>
    <w:rsid w:val="006609B6"/>
    <w:rsid w:val="0068699D"/>
    <w:rsid w:val="006A353C"/>
    <w:rsid w:val="006A56FC"/>
    <w:rsid w:val="006B2D1C"/>
    <w:rsid w:val="006C1E1F"/>
    <w:rsid w:val="006E6FB5"/>
    <w:rsid w:val="007050F5"/>
    <w:rsid w:val="0071140F"/>
    <w:rsid w:val="00722C8F"/>
    <w:rsid w:val="00763DE9"/>
    <w:rsid w:val="00781234"/>
    <w:rsid w:val="007B7AF3"/>
    <w:rsid w:val="008073EB"/>
    <w:rsid w:val="00843027"/>
    <w:rsid w:val="00873917"/>
    <w:rsid w:val="00874EBC"/>
    <w:rsid w:val="00890CA9"/>
    <w:rsid w:val="009211D3"/>
    <w:rsid w:val="00933173"/>
    <w:rsid w:val="00934124"/>
    <w:rsid w:val="00952A27"/>
    <w:rsid w:val="00977FA5"/>
    <w:rsid w:val="009D7E97"/>
    <w:rsid w:val="009E52CA"/>
    <w:rsid w:val="009F72E5"/>
    <w:rsid w:val="00A03FFA"/>
    <w:rsid w:val="00A04942"/>
    <w:rsid w:val="00A04B52"/>
    <w:rsid w:val="00A1469B"/>
    <w:rsid w:val="00A14EF5"/>
    <w:rsid w:val="00A26D0F"/>
    <w:rsid w:val="00A42D9B"/>
    <w:rsid w:val="00A55D1D"/>
    <w:rsid w:val="00A63D7C"/>
    <w:rsid w:val="00A7514C"/>
    <w:rsid w:val="00A8122C"/>
    <w:rsid w:val="00A83312"/>
    <w:rsid w:val="00AE41C4"/>
    <w:rsid w:val="00B62C5D"/>
    <w:rsid w:val="00C05C55"/>
    <w:rsid w:val="00C076C6"/>
    <w:rsid w:val="00C1247F"/>
    <w:rsid w:val="00C137DA"/>
    <w:rsid w:val="00C20F69"/>
    <w:rsid w:val="00C3113F"/>
    <w:rsid w:val="00C4536F"/>
    <w:rsid w:val="00C46ADA"/>
    <w:rsid w:val="00C8438D"/>
    <w:rsid w:val="00C85025"/>
    <w:rsid w:val="00C918BD"/>
    <w:rsid w:val="00C94E59"/>
    <w:rsid w:val="00CA680A"/>
    <w:rsid w:val="00CE0951"/>
    <w:rsid w:val="00CF68A2"/>
    <w:rsid w:val="00D3779E"/>
    <w:rsid w:val="00D679E5"/>
    <w:rsid w:val="00D74391"/>
    <w:rsid w:val="00D83360"/>
    <w:rsid w:val="00DB7B85"/>
    <w:rsid w:val="00DD31B4"/>
    <w:rsid w:val="00DF7645"/>
    <w:rsid w:val="00E047AD"/>
    <w:rsid w:val="00E12287"/>
    <w:rsid w:val="00E127A1"/>
    <w:rsid w:val="00E20E6D"/>
    <w:rsid w:val="00E355C2"/>
    <w:rsid w:val="00E53B95"/>
    <w:rsid w:val="00E67A05"/>
    <w:rsid w:val="00E74AB7"/>
    <w:rsid w:val="00E81FE1"/>
    <w:rsid w:val="00E90203"/>
    <w:rsid w:val="00EA0405"/>
    <w:rsid w:val="00ED35D7"/>
    <w:rsid w:val="00ED61AB"/>
    <w:rsid w:val="00EF4C32"/>
    <w:rsid w:val="00EF69CD"/>
    <w:rsid w:val="00F02126"/>
    <w:rsid w:val="00F07AB3"/>
    <w:rsid w:val="00F262AB"/>
    <w:rsid w:val="00F7284D"/>
    <w:rsid w:val="00F94A2B"/>
    <w:rsid w:val="00FA00C6"/>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7" ma:contentTypeDescription="Create a new document." ma:contentTypeScope="" ma:versionID="295e7bf78c4edfced3b1691833929708">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fbbd4e57a49a0c3d95faaf3cc1f947c"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dexed="true"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 398"/>
              <xsd:enumeration value="PHS 2590"/>
              <xsd:enumeration value="PHS 416"/>
              <xsd:enumeration value="PHS 2271"/>
              <xsd:enumeration value="PHS 6031"/>
              <xsd:enumeration value="PHS 6031-1"/>
              <xsd:enumeration value="PHS 3734"/>
              <xsd:enumeration value="RPPR"/>
              <xsd:enumeration value="HHS 568"/>
              <xsd:enumeration value="Data Tables"/>
              <xsd:enumeration value="Data Tables Intro"/>
              <xsd:enumeration value="Data Tables Individual"/>
              <xsd:enumeration value="Data Tables Blank"/>
              <xsd:enumeration value="Data Tables Instructions"/>
              <xsd:enumeration value="PHS 416-1"/>
              <xsd:enumeration value="PHS 416-5"/>
              <xsd:enumeration value="PHS 416-7"/>
              <xsd:enumeration value="PHS 416-9"/>
              <xsd:enumeration value="Biosketch"/>
              <xsd:enumeration value="VCOC Certification"/>
              <xsd:enumeration value="Funding Agreement Certification"/>
              <xsd:enumeration value="Life Cycle Certification"/>
              <xsd:enumeration value="Final Progress Rpt"/>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WIP</Category>
    <CR_ID xmlns="97b54082-1e85-426d-afc6-16ad99d216c1" xsi:nil="true"/>
    <Form_x0020_Set xmlns="97b54082-1e85-426d-afc6-16ad99d216c1">SF424</Form_x0020_Set>
    <Test_x0020_Comment xmlns="97b54082-1e85-426d-afc6-16ad99d216c1">11/16 AP Updated Rev. Date; Ready for Posting</Test_x0020_Comment>
    <OMB_x0020_No_x002e_ xmlns="97b54082-1e85-426d-afc6-16ad99d216c1">0925-0046</OMB_x0020_No_x002e_>
  </documentManagement>
</p:properties>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1B576B2F-8729-43A5-B2ED-230CEAA7B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845</Words>
  <Characters>4817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5651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Shai Friedland</cp:lastModifiedBy>
  <cp:revision>2</cp:revision>
  <cp:lastPrinted>2011-03-11T19:43:00Z</cp:lastPrinted>
  <dcterms:created xsi:type="dcterms:W3CDTF">2017-09-22T03:26:00Z</dcterms:created>
  <dcterms:modified xsi:type="dcterms:W3CDTF">2017-09-22T03:26:00Z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