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96A72" w14:textId="4808B144" w:rsidR="00A50A8B" w:rsidRPr="004C2845" w:rsidRDefault="00A50A8B" w:rsidP="00A50A8B">
      <w:pPr>
        <w:pStyle w:val="OMBInfo"/>
        <w:rPr>
          <w:rFonts w:asciiTheme="minorBidi" w:hAnsiTheme="minorBidi" w:cstheme="minorBidi"/>
          <w:sz w:val="22"/>
          <w:szCs w:val="22"/>
        </w:rPr>
      </w:pPr>
      <w:r w:rsidRPr="004C2845">
        <w:rPr>
          <w:rFonts w:asciiTheme="minorBidi" w:hAnsiTheme="minorBidi" w:cstheme="minorBidi"/>
          <w:sz w:val="22"/>
          <w:szCs w:val="22"/>
        </w:rPr>
        <w:t xml:space="preserve">OMB No. 0925-0001 and 0925-0002 (Rev. </w:t>
      </w:r>
      <w:r w:rsidR="00202565" w:rsidRPr="004C2845">
        <w:rPr>
          <w:rFonts w:asciiTheme="minorBidi" w:hAnsiTheme="minorBidi" w:cstheme="minorBidi"/>
          <w:sz w:val="22"/>
          <w:szCs w:val="22"/>
        </w:rPr>
        <w:t>10/2021</w:t>
      </w:r>
      <w:r w:rsidR="007E6E1E" w:rsidRPr="004C2845">
        <w:rPr>
          <w:rFonts w:asciiTheme="minorBidi" w:hAnsiTheme="minorBidi" w:cstheme="minorBidi"/>
          <w:sz w:val="22"/>
          <w:szCs w:val="22"/>
        </w:rPr>
        <w:t xml:space="preserve"> </w:t>
      </w:r>
      <w:r w:rsidRPr="004C2845">
        <w:rPr>
          <w:rFonts w:asciiTheme="minorBidi" w:hAnsiTheme="minorBidi" w:cstheme="minorBidi"/>
          <w:sz w:val="22"/>
          <w:szCs w:val="22"/>
        </w:rPr>
        <w:t xml:space="preserve">Approved Through </w:t>
      </w:r>
      <w:r w:rsidR="00202565" w:rsidRPr="004C2845">
        <w:rPr>
          <w:rFonts w:asciiTheme="minorBidi" w:hAnsiTheme="minorBidi" w:cstheme="minorBidi"/>
          <w:sz w:val="22"/>
          <w:szCs w:val="22"/>
        </w:rPr>
        <w:t>09/30/2024</w:t>
      </w:r>
      <w:r w:rsidRPr="004C2845">
        <w:rPr>
          <w:rFonts w:asciiTheme="minorBidi" w:hAnsiTheme="minorBidi" w:cstheme="minorBidi"/>
          <w:sz w:val="22"/>
          <w:szCs w:val="22"/>
        </w:rPr>
        <w:t>)</w:t>
      </w:r>
    </w:p>
    <w:p w14:paraId="48D07FF5" w14:textId="77777777" w:rsidR="002B7443" w:rsidRPr="004C2845" w:rsidRDefault="002B7443" w:rsidP="006E6FB5">
      <w:pPr>
        <w:pStyle w:val="Title"/>
        <w:rPr>
          <w:rFonts w:asciiTheme="minorBidi" w:hAnsiTheme="minorBidi" w:cstheme="minorBidi"/>
          <w:szCs w:val="22"/>
        </w:rPr>
      </w:pPr>
      <w:r w:rsidRPr="004C2845">
        <w:rPr>
          <w:rFonts w:asciiTheme="minorBidi" w:hAnsiTheme="minorBidi" w:cstheme="minorBidi"/>
          <w:szCs w:val="22"/>
        </w:rPr>
        <w:t>BIOGRAPHICAL SKETCH</w:t>
      </w:r>
    </w:p>
    <w:p w14:paraId="01C9B6C5" w14:textId="7EDF005C" w:rsidR="002B7443" w:rsidRPr="004C2845" w:rsidRDefault="002B7443" w:rsidP="00F7284D">
      <w:pPr>
        <w:pStyle w:val="HeadingNote"/>
        <w:rPr>
          <w:rFonts w:asciiTheme="minorBidi" w:hAnsiTheme="minorBidi" w:cstheme="minorBidi"/>
          <w:sz w:val="22"/>
          <w:szCs w:val="22"/>
        </w:rPr>
      </w:pPr>
      <w:r w:rsidRPr="004C2845">
        <w:rPr>
          <w:rFonts w:asciiTheme="minorBidi" w:hAnsiTheme="minorBidi" w:cstheme="minorBidi"/>
          <w:sz w:val="22"/>
          <w:szCs w:val="22"/>
        </w:rPr>
        <w:t>Provide the following information for the Senior/key personnel and other significant contributors.</w:t>
      </w:r>
      <w:r w:rsidRPr="004C2845">
        <w:rPr>
          <w:rFonts w:asciiTheme="minorBidi" w:hAnsiTheme="minorBidi" w:cstheme="minorBidi"/>
          <w:sz w:val="22"/>
          <w:szCs w:val="22"/>
        </w:rPr>
        <w:br w:type="textWrapping" w:clear="all"/>
        <w:t xml:space="preserve">Follow this format for each person.  </w:t>
      </w:r>
      <w:r w:rsidRPr="004C2845">
        <w:rPr>
          <w:rFonts w:asciiTheme="minorBidi" w:hAnsiTheme="minorBidi" w:cstheme="minorBidi"/>
          <w:b/>
          <w:sz w:val="22"/>
          <w:szCs w:val="22"/>
        </w:rPr>
        <w:t>DO NOT EXCEED FIVE PAGES.</w:t>
      </w:r>
    </w:p>
    <w:p w14:paraId="4F46CDBB" w14:textId="3785DC3E" w:rsidR="002B7443" w:rsidRPr="004C2845" w:rsidRDefault="002B7443" w:rsidP="002B7443">
      <w:pPr>
        <w:pStyle w:val="FormFieldCaption1"/>
        <w:pBdr>
          <w:between w:val="single" w:sz="4" w:space="1" w:color="auto"/>
        </w:pBdr>
        <w:rPr>
          <w:rFonts w:asciiTheme="minorBidi" w:hAnsiTheme="minorBidi" w:cstheme="minorBidi"/>
          <w:sz w:val="22"/>
          <w:szCs w:val="22"/>
        </w:rPr>
      </w:pPr>
      <w:r w:rsidRPr="004C2845">
        <w:rPr>
          <w:rFonts w:asciiTheme="minorBidi" w:hAnsiTheme="minorBidi" w:cstheme="minorBidi"/>
          <w:sz w:val="22"/>
          <w:szCs w:val="22"/>
        </w:rPr>
        <w:t>NAME:</w:t>
      </w:r>
      <w:r w:rsidR="00E03323" w:rsidRPr="004C2845">
        <w:rPr>
          <w:rFonts w:asciiTheme="minorBidi" w:hAnsiTheme="minorBidi" w:cstheme="minorBidi"/>
          <w:sz w:val="22"/>
          <w:szCs w:val="22"/>
        </w:rPr>
        <w:t xml:space="preserve"> </w:t>
      </w:r>
      <w:r w:rsidR="00765582" w:rsidRPr="004C2845">
        <w:rPr>
          <w:rFonts w:asciiTheme="minorBidi" w:hAnsiTheme="minorBidi" w:cstheme="minorBidi"/>
          <w:sz w:val="22"/>
          <w:szCs w:val="22"/>
        </w:rPr>
        <w:t>Schmid, Michael F.</w:t>
      </w:r>
    </w:p>
    <w:p w14:paraId="7FFF41C1" w14:textId="6654A2B8" w:rsidR="002B7443" w:rsidRPr="004C2845" w:rsidRDefault="00E047AD" w:rsidP="002B7443">
      <w:pPr>
        <w:pStyle w:val="FormFieldCaption1"/>
        <w:pBdr>
          <w:between w:val="single" w:sz="4" w:space="1" w:color="auto"/>
        </w:pBdr>
        <w:rPr>
          <w:rFonts w:asciiTheme="minorBidi" w:hAnsiTheme="minorBidi" w:cstheme="minorBidi"/>
          <w:sz w:val="22"/>
          <w:szCs w:val="22"/>
        </w:rPr>
      </w:pPr>
      <w:r w:rsidRPr="004C2845">
        <w:rPr>
          <w:rFonts w:asciiTheme="minorBidi" w:hAnsiTheme="minorBidi" w:cstheme="minorBidi"/>
          <w:sz w:val="22"/>
          <w:szCs w:val="22"/>
        </w:rPr>
        <w:t xml:space="preserve">eRA COMMONS </w:t>
      </w:r>
      <w:proofErr w:type="gramStart"/>
      <w:r w:rsidRPr="004C2845">
        <w:rPr>
          <w:rFonts w:asciiTheme="minorBidi" w:hAnsiTheme="minorBidi" w:cstheme="minorBidi"/>
          <w:sz w:val="22"/>
          <w:szCs w:val="22"/>
        </w:rPr>
        <w:t>USER NAME</w:t>
      </w:r>
      <w:proofErr w:type="gramEnd"/>
      <w:r w:rsidRPr="004C2845">
        <w:rPr>
          <w:rFonts w:asciiTheme="minorBidi" w:hAnsiTheme="minorBidi" w:cstheme="minorBidi"/>
          <w:sz w:val="22"/>
          <w:szCs w:val="22"/>
        </w:rPr>
        <w:t xml:space="preserve"> (credential, e.g., agency login)</w:t>
      </w:r>
      <w:r w:rsidR="002B7443" w:rsidRPr="004C2845">
        <w:rPr>
          <w:rFonts w:asciiTheme="minorBidi" w:hAnsiTheme="minorBidi" w:cstheme="minorBidi"/>
          <w:sz w:val="22"/>
          <w:szCs w:val="22"/>
        </w:rPr>
        <w:t>:</w:t>
      </w:r>
      <w:r w:rsidR="00E03323" w:rsidRPr="004C2845">
        <w:rPr>
          <w:rFonts w:asciiTheme="minorBidi" w:hAnsiTheme="minorBidi" w:cstheme="minorBidi"/>
          <w:sz w:val="22"/>
          <w:szCs w:val="22"/>
        </w:rPr>
        <w:t xml:space="preserve"> </w:t>
      </w:r>
      <w:proofErr w:type="spellStart"/>
      <w:r w:rsidR="00765582" w:rsidRPr="004C2845">
        <w:rPr>
          <w:rFonts w:asciiTheme="minorBidi" w:hAnsiTheme="minorBidi" w:cstheme="minorBidi"/>
          <w:sz w:val="22"/>
          <w:szCs w:val="22"/>
        </w:rPr>
        <w:t>mfschmid</w:t>
      </w:r>
      <w:proofErr w:type="spellEnd"/>
    </w:p>
    <w:p w14:paraId="74873D9A" w14:textId="45F7A8B1" w:rsidR="002B7443" w:rsidRPr="004C2845" w:rsidRDefault="00E047AD" w:rsidP="002B7443">
      <w:pPr>
        <w:pStyle w:val="FormFieldCaption1"/>
        <w:pBdr>
          <w:between w:val="single" w:sz="4" w:space="1" w:color="auto"/>
        </w:pBdr>
        <w:rPr>
          <w:rFonts w:asciiTheme="minorBidi" w:hAnsiTheme="minorBidi" w:cstheme="minorBidi"/>
          <w:sz w:val="22"/>
          <w:szCs w:val="22"/>
        </w:rPr>
      </w:pPr>
      <w:r w:rsidRPr="004C2845">
        <w:rPr>
          <w:rFonts w:asciiTheme="minorBidi" w:hAnsiTheme="minorBidi" w:cstheme="minorBidi"/>
          <w:sz w:val="22"/>
          <w:szCs w:val="22"/>
        </w:rPr>
        <w:t>POSITION TITLE</w:t>
      </w:r>
      <w:r w:rsidR="002B7443" w:rsidRPr="004C2845">
        <w:rPr>
          <w:rFonts w:asciiTheme="minorBidi" w:hAnsiTheme="minorBidi" w:cstheme="minorBidi"/>
          <w:sz w:val="22"/>
          <w:szCs w:val="22"/>
        </w:rPr>
        <w:t>:</w:t>
      </w:r>
      <w:r w:rsidR="00765582" w:rsidRPr="004C2845">
        <w:rPr>
          <w:rFonts w:asciiTheme="minorBidi" w:hAnsiTheme="minorBidi" w:cstheme="minorBidi"/>
          <w:sz w:val="22"/>
          <w:szCs w:val="22"/>
        </w:rPr>
        <w:t xml:space="preserve"> Senior Research Scientist</w:t>
      </w:r>
    </w:p>
    <w:p w14:paraId="035344DF" w14:textId="571DC801" w:rsidR="002B7443" w:rsidRPr="004C2845" w:rsidRDefault="002B7443" w:rsidP="002B7443">
      <w:pPr>
        <w:pStyle w:val="FormFieldCaption1"/>
        <w:pBdr>
          <w:between w:val="single" w:sz="4" w:space="1" w:color="auto"/>
        </w:pBdr>
        <w:rPr>
          <w:rFonts w:asciiTheme="minorBidi" w:hAnsiTheme="minorBidi" w:cstheme="minorBidi"/>
          <w:sz w:val="22"/>
          <w:szCs w:val="22"/>
        </w:rPr>
      </w:pPr>
      <w:r w:rsidRPr="004C2845">
        <w:rPr>
          <w:rFonts w:asciiTheme="minorBidi" w:hAnsiTheme="minorBidi" w:cstheme="minorBidi"/>
          <w:sz w:val="22"/>
          <w:szCs w:val="22"/>
        </w:rPr>
        <w:t xml:space="preserve">EDUCATION/TRAINING </w:t>
      </w:r>
      <w:r w:rsidRPr="004C2845">
        <w:rPr>
          <w:rStyle w:val="Emphasis"/>
          <w:rFonts w:asciiTheme="minorBidi" w:hAnsiTheme="minorBidi" w:cstheme="minorBidi"/>
          <w:sz w:val="22"/>
          <w:szCs w:val="22"/>
        </w:rPr>
        <w:t>(Begin with baccalaureate or other initial professional education, such as nursing, include postdoctoral training and residency training if applicable.</w:t>
      </w:r>
      <w:r w:rsidR="00C1247F" w:rsidRPr="004C2845">
        <w:rPr>
          <w:rStyle w:val="Emphasis"/>
          <w:rFonts w:asciiTheme="minorBidi" w:hAnsiTheme="minorBidi" w:cstheme="minorBidi"/>
          <w:sz w:val="22"/>
          <w:szCs w:val="22"/>
        </w:rPr>
        <w:t xml:space="preserve"> Add/delete rows as necessary.</w:t>
      </w:r>
      <w:r w:rsidRPr="004C2845">
        <w:rPr>
          <w:rStyle w:val="Emphasis"/>
          <w:rFonts w:asciiTheme="minorBidi" w:hAnsiTheme="minorBidi" w:cstheme="minorBidi"/>
          <w:sz w:val="22"/>
          <w:szCs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933173" w:rsidRPr="004C2845"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4C2845" w:rsidRDefault="00933173" w:rsidP="000B5732">
            <w:pPr>
              <w:pStyle w:val="FormFieldCaption"/>
              <w:jc w:val="center"/>
              <w:rPr>
                <w:rFonts w:asciiTheme="minorBidi" w:hAnsiTheme="minorBidi" w:cstheme="minorBidi"/>
                <w:sz w:val="22"/>
                <w:szCs w:val="22"/>
              </w:rPr>
            </w:pPr>
            <w:r w:rsidRPr="004C2845">
              <w:rPr>
                <w:rFonts w:asciiTheme="minorBidi" w:hAnsiTheme="minorBidi" w:cstheme="minorBidi"/>
                <w:sz w:val="22"/>
                <w:szCs w:val="22"/>
              </w:rPr>
              <w:t>INSTITUTION AND LOCATION</w:t>
            </w:r>
          </w:p>
        </w:tc>
        <w:tc>
          <w:tcPr>
            <w:tcW w:w="1440" w:type="dxa"/>
            <w:tcBorders>
              <w:top w:val="single" w:sz="4" w:space="0" w:color="auto"/>
              <w:bottom w:val="single" w:sz="4" w:space="0" w:color="auto"/>
            </w:tcBorders>
            <w:vAlign w:val="center"/>
          </w:tcPr>
          <w:p w14:paraId="0A8E3E0E" w14:textId="77777777" w:rsidR="00933173" w:rsidRPr="004C2845" w:rsidRDefault="00933173" w:rsidP="000B5732">
            <w:pPr>
              <w:pStyle w:val="FormFieldCaption"/>
              <w:jc w:val="center"/>
              <w:rPr>
                <w:rFonts w:asciiTheme="minorBidi" w:hAnsiTheme="minorBidi" w:cstheme="minorBidi"/>
                <w:sz w:val="22"/>
                <w:szCs w:val="22"/>
              </w:rPr>
            </w:pPr>
            <w:r w:rsidRPr="004C2845">
              <w:rPr>
                <w:rFonts w:asciiTheme="minorBidi" w:hAnsiTheme="minorBidi" w:cstheme="minorBidi"/>
                <w:sz w:val="22"/>
                <w:szCs w:val="22"/>
              </w:rPr>
              <w:t>DEGREE</w:t>
            </w:r>
          </w:p>
          <w:p w14:paraId="0DEF5BC8" w14:textId="77777777" w:rsidR="00933173" w:rsidRPr="004C2845" w:rsidRDefault="00933173" w:rsidP="000B5732">
            <w:pPr>
              <w:pStyle w:val="FormFieldCaption"/>
              <w:jc w:val="center"/>
              <w:rPr>
                <w:rStyle w:val="Emphasis"/>
                <w:rFonts w:asciiTheme="minorBidi" w:hAnsiTheme="minorBidi" w:cstheme="minorBidi"/>
                <w:sz w:val="22"/>
                <w:szCs w:val="22"/>
              </w:rPr>
            </w:pPr>
            <w:r w:rsidRPr="004C2845">
              <w:rPr>
                <w:rStyle w:val="Emphasis"/>
                <w:rFonts w:asciiTheme="minorBidi" w:hAnsiTheme="minorBidi" w:cstheme="minorBidi"/>
                <w:sz w:val="22"/>
                <w:szCs w:val="22"/>
              </w:rPr>
              <w:t>(</w:t>
            </w:r>
            <w:proofErr w:type="gramStart"/>
            <w:r w:rsidRPr="004C2845">
              <w:rPr>
                <w:rStyle w:val="Emphasis"/>
                <w:rFonts w:asciiTheme="minorBidi" w:hAnsiTheme="minorBidi" w:cstheme="minorBidi"/>
                <w:sz w:val="22"/>
                <w:szCs w:val="22"/>
              </w:rPr>
              <w:t>if</w:t>
            </w:r>
            <w:proofErr w:type="gramEnd"/>
            <w:r w:rsidRPr="004C2845">
              <w:rPr>
                <w:rStyle w:val="Emphasis"/>
                <w:rFonts w:asciiTheme="minorBidi" w:hAnsiTheme="minorBidi" w:cstheme="minorBidi"/>
                <w:sz w:val="22"/>
                <w:szCs w:val="22"/>
              </w:rPr>
              <w:t xml:space="preserve"> applicable)</w:t>
            </w:r>
          </w:p>
          <w:p w14:paraId="32A0C014" w14:textId="77777777" w:rsidR="00933173" w:rsidRPr="004C2845" w:rsidRDefault="00933173" w:rsidP="000B5732">
            <w:pPr>
              <w:pStyle w:val="FormFieldCaption"/>
              <w:rPr>
                <w:rFonts w:asciiTheme="minorBidi" w:hAnsiTheme="minorBidi" w:cstheme="minorBidi"/>
                <w:sz w:val="22"/>
                <w:szCs w:val="22"/>
              </w:rPr>
            </w:pPr>
          </w:p>
        </w:tc>
        <w:tc>
          <w:tcPr>
            <w:tcW w:w="1584" w:type="dxa"/>
            <w:tcBorders>
              <w:top w:val="single" w:sz="4" w:space="0" w:color="auto"/>
              <w:bottom w:val="single" w:sz="4" w:space="0" w:color="auto"/>
            </w:tcBorders>
            <w:vAlign w:val="center"/>
          </w:tcPr>
          <w:p w14:paraId="4ED3B33F" w14:textId="77777777" w:rsidR="00C1247F" w:rsidRPr="004C2845" w:rsidRDefault="00C1247F" w:rsidP="000B5732">
            <w:pPr>
              <w:pStyle w:val="FormFieldCaption"/>
              <w:jc w:val="center"/>
              <w:rPr>
                <w:rFonts w:asciiTheme="minorBidi" w:hAnsiTheme="minorBidi" w:cstheme="minorBidi"/>
                <w:sz w:val="22"/>
                <w:szCs w:val="22"/>
              </w:rPr>
            </w:pPr>
            <w:r w:rsidRPr="004C2845">
              <w:rPr>
                <w:rFonts w:asciiTheme="minorBidi" w:hAnsiTheme="minorBidi" w:cstheme="minorBidi"/>
                <w:sz w:val="22"/>
                <w:szCs w:val="22"/>
              </w:rPr>
              <w:t>Completion Date</w:t>
            </w:r>
          </w:p>
          <w:p w14:paraId="76B4E15A" w14:textId="09B57E40" w:rsidR="00933173" w:rsidRPr="004C2845" w:rsidRDefault="00933173" w:rsidP="000B5732">
            <w:pPr>
              <w:pStyle w:val="FormFieldCaption"/>
              <w:jc w:val="center"/>
              <w:rPr>
                <w:rFonts w:asciiTheme="minorBidi" w:hAnsiTheme="minorBidi" w:cstheme="minorBidi"/>
                <w:sz w:val="22"/>
                <w:szCs w:val="22"/>
              </w:rPr>
            </w:pPr>
            <w:r w:rsidRPr="004C2845">
              <w:rPr>
                <w:rFonts w:asciiTheme="minorBidi" w:hAnsiTheme="minorBidi" w:cstheme="minorBidi"/>
                <w:sz w:val="22"/>
                <w:szCs w:val="22"/>
              </w:rPr>
              <w:t>MM/YYYY</w:t>
            </w:r>
          </w:p>
          <w:p w14:paraId="143620A6" w14:textId="77777777" w:rsidR="00933173" w:rsidRPr="004C2845" w:rsidRDefault="00933173" w:rsidP="000B5732">
            <w:pPr>
              <w:pStyle w:val="FormFieldCaption"/>
              <w:rPr>
                <w:rFonts w:asciiTheme="minorBidi" w:hAnsiTheme="minorBidi" w:cstheme="minorBidi"/>
                <w:sz w:val="22"/>
                <w:szCs w:val="22"/>
              </w:rPr>
            </w:pPr>
          </w:p>
        </w:tc>
        <w:tc>
          <w:tcPr>
            <w:tcW w:w="2592" w:type="dxa"/>
            <w:tcBorders>
              <w:top w:val="single" w:sz="4" w:space="0" w:color="auto"/>
              <w:bottom w:val="single" w:sz="4" w:space="0" w:color="auto"/>
            </w:tcBorders>
            <w:vAlign w:val="center"/>
          </w:tcPr>
          <w:p w14:paraId="7E87FA43" w14:textId="77777777" w:rsidR="00933173" w:rsidRPr="004C2845" w:rsidRDefault="00933173" w:rsidP="000B5732">
            <w:pPr>
              <w:pStyle w:val="FormFieldCaption"/>
              <w:jc w:val="center"/>
              <w:rPr>
                <w:rFonts w:asciiTheme="minorBidi" w:hAnsiTheme="minorBidi" w:cstheme="minorBidi"/>
                <w:sz w:val="22"/>
                <w:szCs w:val="22"/>
              </w:rPr>
            </w:pPr>
            <w:r w:rsidRPr="004C2845">
              <w:rPr>
                <w:rFonts w:asciiTheme="minorBidi" w:hAnsiTheme="minorBidi" w:cstheme="minorBidi"/>
                <w:sz w:val="22"/>
                <w:szCs w:val="22"/>
              </w:rPr>
              <w:t>FIELD OF STUDY</w:t>
            </w:r>
          </w:p>
          <w:p w14:paraId="4198E5FC" w14:textId="77777777" w:rsidR="00933173" w:rsidRPr="004C2845" w:rsidRDefault="00933173" w:rsidP="000B5732">
            <w:pPr>
              <w:pStyle w:val="FormFieldCaption"/>
              <w:rPr>
                <w:rFonts w:asciiTheme="minorBidi" w:hAnsiTheme="minorBidi" w:cstheme="minorBidi"/>
                <w:sz w:val="22"/>
                <w:szCs w:val="22"/>
              </w:rPr>
            </w:pPr>
          </w:p>
        </w:tc>
      </w:tr>
      <w:tr w:rsidR="00765582" w:rsidRPr="004C2845" w14:paraId="5CD50646" w14:textId="77777777" w:rsidTr="005F0B12">
        <w:trPr>
          <w:cantSplit/>
          <w:trHeight w:val="395"/>
        </w:trPr>
        <w:tc>
          <w:tcPr>
            <w:tcW w:w="5220" w:type="dxa"/>
            <w:tcBorders>
              <w:top w:val="single" w:sz="4" w:space="0" w:color="auto"/>
            </w:tcBorders>
          </w:tcPr>
          <w:p w14:paraId="3B0C531B" w14:textId="27A534B3" w:rsidR="00765582" w:rsidRPr="004C2845" w:rsidRDefault="00765582" w:rsidP="00765582">
            <w:pPr>
              <w:pStyle w:val="FormFieldCaption"/>
              <w:spacing w:before="20" w:after="20"/>
              <w:rPr>
                <w:rFonts w:asciiTheme="minorBidi" w:hAnsiTheme="minorBidi" w:cstheme="minorBidi"/>
                <w:sz w:val="22"/>
                <w:szCs w:val="22"/>
              </w:rPr>
            </w:pPr>
            <w:r w:rsidRPr="004C2845">
              <w:rPr>
                <w:rFonts w:asciiTheme="minorBidi" w:hAnsiTheme="minorBidi" w:cstheme="minorBidi"/>
                <w:sz w:val="22"/>
                <w:szCs w:val="22"/>
              </w:rPr>
              <w:t>St. Joseph’s College, Philadelphia, PA</w:t>
            </w:r>
          </w:p>
        </w:tc>
        <w:tc>
          <w:tcPr>
            <w:tcW w:w="1440" w:type="dxa"/>
            <w:tcBorders>
              <w:top w:val="single" w:sz="4" w:space="0" w:color="auto"/>
            </w:tcBorders>
          </w:tcPr>
          <w:p w14:paraId="62DD05C1" w14:textId="0E6780EB" w:rsidR="00765582" w:rsidRPr="004C2845" w:rsidRDefault="00765582" w:rsidP="00765582">
            <w:pPr>
              <w:pStyle w:val="FormFieldCaption"/>
              <w:spacing w:before="20" w:after="20"/>
              <w:jc w:val="center"/>
              <w:rPr>
                <w:rFonts w:asciiTheme="minorBidi" w:hAnsiTheme="minorBidi" w:cstheme="minorBidi"/>
                <w:sz w:val="22"/>
                <w:szCs w:val="22"/>
              </w:rPr>
            </w:pPr>
            <w:r w:rsidRPr="004C2845">
              <w:rPr>
                <w:rFonts w:asciiTheme="minorBidi" w:hAnsiTheme="minorBidi" w:cstheme="minorBidi"/>
                <w:sz w:val="22"/>
                <w:szCs w:val="22"/>
              </w:rPr>
              <w:t>B.S.</w:t>
            </w:r>
          </w:p>
        </w:tc>
        <w:tc>
          <w:tcPr>
            <w:tcW w:w="1584" w:type="dxa"/>
            <w:tcBorders>
              <w:top w:val="single" w:sz="4" w:space="0" w:color="auto"/>
            </w:tcBorders>
          </w:tcPr>
          <w:p w14:paraId="543299E0" w14:textId="66C3AA24" w:rsidR="00765582" w:rsidRPr="004C2845" w:rsidRDefault="00765582" w:rsidP="00765582">
            <w:pPr>
              <w:pStyle w:val="FormFieldCaption"/>
              <w:spacing w:before="20" w:after="20"/>
              <w:jc w:val="center"/>
              <w:rPr>
                <w:rFonts w:asciiTheme="minorBidi" w:hAnsiTheme="minorBidi" w:cstheme="minorBidi"/>
                <w:sz w:val="22"/>
                <w:szCs w:val="22"/>
              </w:rPr>
            </w:pPr>
            <w:r w:rsidRPr="004C2845">
              <w:rPr>
                <w:rFonts w:asciiTheme="minorBidi" w:hAnsiTheme="minorBidi" w:cstheme="minorBidi"/>
                <w:sz w:val="22"/>
                <w:szCs w:val="22"/>
              </w:rPr>
              <w:t>1969</w:t>
            </w:r>
          </w:p>
        </w:tc>
        <w:tc>
          <w:tcPr>
            <w:tcW w:w="2592" w:type="dxa"/>
            <w:tcBorders>
              <w:top w:val="single" w:sz="4" w:space="0" w:color="auto"/>
            </w:tcBorders>
          </w:tcPr>
          <w:p w14:paraId="7BC5582F" w14:textId="1A7AE44A" w:rsidR="00765582" w:rsidRPr="004C2845" w:rsidRDefault="00765582" w:rsidP="00765582">
            <w:pPr>
              <w:pStyle w:val="FormFieldCaption"/>
              <w:spacing w:before="20" w:after="20"/>
              <w:rPr>
                <w:rFonts w:asciiTheme="minorBidi" w:hAnsiTheme="minorBidi" w:cstheme="minorBidi"/>
                <w:sz w:val="22"/>
                <w:szCs w:val="22"/>
              </w:rPr>
            </w:pPr>
            <w:r w:rsidRPr="004C2845">
              <w:rPr>
                <w:rFonts w:asciiTheme="minorBidi" w:hAnsiTheme="minorBidi" w:cstheme="minorBidi"/>
                <w:sz w:val="22"/>
                <w:szCs w:val="22"/>
              </w:rPr>
              <w:t>Chemistry</w:t>
            </w:r>
          </w:p>
        </w:tc>
      </w:tr>
      <w:tr w:rsidR="00765582" w:rsidRPr="004C2845" w14:paraId="1515F345" w14:textId="77777777" w:rsidTr="005F0B12">
        <w:trPr>
          <w:cantSplit/>
          <w:trHeight w:val="395"/>
        </w:trPr>
        <w:tc>
          <w:tcPr>
            <w:tcW w:w="5220" w:type="dxa"/>
          </w:tcPr>
          <w:p w14:paraId="7DED23E7" w14:textId="07E36D5B" w:rsidR="00765582" w:rsidRPr="004C2845" w:rsidRDefault="00765582" w:rsidP="00765582">
            <w:pPr>
              <w:pStyle w:val="FormFieldCaption"/>
              <w:spacing w:before="20" w:after="20"/>
              <w:rPr>
                <w:rFonts w:asciiTheme="minorBidi" w:hAnsiTheme="minorBidi" w:cstheme="minorBidi"/>
                <w:sz w:val="22"/>
                <w:szCs w:val="22"/>
              </w:rPr>
            </w:pPr>
            <w:r w:rsidRPr="004C2845">
              <w:rPr>
                <w:rFonts w:asciiTheme="minorBidi" w:hAnsiTheme="minorBidi" w:cstheme="minorBidi"/>
                <w:sz w:val="22"/>
                <w:szCs w:val="22"/>
              </w:rPr>
              <w:t>University of Washington, Seattle, WA</w:t>
            </w:r>
          </w:p>
        </w:tc>
        <w:tc>
          <w:tcPr>
            <w:tcW w:w="1440" w:type="dxa"/>
          </w:tcPr>
          <w:p w14:paraId="0D874BFC" w14:textId="33C980BA" w:rsidR="00765582" w:rsidRPr="004C2845" w:rsidRDefault="00765582" w:rsidP="00765582">
            <w:pPr>
              <w:pStyle w:val="FormFieldCaption"/>
              <w:spacing w:before="20" w:after="20"/>
              <w:jc w:val="center"/>
              <w:rPr>
                <w:rFonts w:asciiTheme="minorBidi" w:hAnsiTheme="minorBidi" w:cstheme="minorBidi"/>
                <w:sz w:val="22"/>
                <w:szCs w:val="22"/>
              </w:rPr>
            </w:pPr>
            <w:r w:rsidRPr="004C2845">
              <w:rPr>
                <w:rFonts w:asciiTheme="minorBidi" w:hAnsiTheme="minorBidi" w:cstheme="minorBidi"/>
                <w:sz w:val="22"/>
                <w:szCs w:val="22"/>
              </w:rPr>
              <w:t>Ph.D.</w:t>
            </w:r>
          </w:p>
        </w:tc>
        <w:tc>
          <w:tcPr>
            <w:tcW w:w="1584" w:type="dxa"/>
          </w:tcPr>
          <w:p w14:paraId="1A7AA7CA" w14:textId="7B6307BB" w:rsidR="00765582" w:rsidRPr="004C2845" w:rsidRDefault="00765582" w:rsidP="00765582">
            <w:pPr>
              <w:pStyle w:val="FormFieldCaption"/>
              <w:spacing w:before="20" w:after="20"/>
              <w:jc w:val="center"/>
              <w:rPr>
                <w:rFonts w:asciiTheme="minorBidi" w:hAnsiTheme="minorBidi" w:cstheme="minorBidi"/>
                <w:sz w:val="22"/>
                <w:szCs w:val="22"/>
              </w:rPr>
            </w:pPr>
            <w:r w:rsidRPr="004C2845">
              <w:rPr>
                <w:rFonts w:asciiTheme="minorBidi" w:hAnsiTheme="minorBidi" w:cstheme="minorBidi"/>
                <w:sz w:val="22"/>
                <w:szCs w:val="22"/>
              </w:rPr>
              <w:t>1974</w:t>
            </w:r>
          </w:p>
        </w:tc>
        <w:tc>
          <w:tcPr>
            <w:tcW w:w="2592" w:type="dxa"/>
          </w:tcPr>
          <w:p w14:paraId="4CC74E5C" w14:textId="7794A58C" w:rsidR="00765582" w:rsidRPr="004C2845" w:rsidRDefault="00765582" w:rsidP="00765582">
            <w:pPr>
              <w:pStyle w:val="FormFieldCaption"/>
              <w:spacing w:before="20" w:after="20"/>
              <w:rPr>
                <w:rFonts w:asciiTheme="minorBidi" w:hAnsiTheme="minorBidi" w:cstheme="minorBidi"/>
                <w:sz w:val="22"/>
                <w:szCs w:val="22"/>
              </w:rPr>
            </w:pPr>
            <w:r w:rsidRPr="004C2845">
              <w:rPr>
                <w:rFonts w:asciiTheme="minorBidi" w:hAnsiTheme="minorBidi" w:cstheme="minorBidi"/>
                <w:sz w:val="22"/>
                <w:szCs w:val="22"/>
              </w:rPr>
              <w:t>Biochemistry</w:t>
            </w:r>
          </w:p>
        </w:tc>
      </w:tr>
      <w:tr w:rsidR="00765582" w:rsidRPr="004C2845" w14:paraId="51E27C1C" w14:textId="77777777" w:rsidTr="005F0B12">
        <w:trPr>
          <w:cantSplit/>
          <w:trHeight w:val="395"/>
        </w:trPr>
        <w:tc>
          <w:tcPr>
            <w:tcW w:w="5220" w:type="dxa"/>
          </w:tcPr>
          <w:p w14:paraId="66BC8FF0" w14:textId="3AE6E39F" w:rsidR="00765582" w:rsidRPr="004C2845" w:rsidRDefault="00765582" w:rsidP="00765582">
            <w:pPr>
              <w:pStyle w:val="FormFieldCaption"/>
              <w:spacing w:before="20" w:after="20"/>
              <w:rPr>
                <w:rFonts w:asciiTheme="minorBidi" w:hAnsiTheme="minorBidi" w:cstheme="minorBidi"/>
                <w:sz w:val="22"/>
                <w:szCs w:val="22"/>
              </w:rPr>
            </w:pPr>
            <w:r w:rsidRPr="004C2845">
              <w:rPr>
                <w:rFonts w:asciiTheme="minorBidi" w:hAnsiTheme="minorBidi" w:cstheme="minorBidi"/>
                <w:sz w:val="22"/>
                <w:szCs w:val="22"/>
              </w:rPr>
              <w:t>Brandeis University, Waltham, MA</w:t>
            </w:r>
          </w:p>
        </w:tc>
        <w:tc>
          <w:tcPr>
            <w:tcW w:w="1440" w:type="dxa"/>
          </w:tcPr>
          <w:p w14:paraId="6AEADABA" w14:textId="545C32BD" w:rsidR="00765582" w:rsidRPr="004C2845" w:rsidRDefault="00765582" w:rsidP="00765582">
            <w:pPr>
              <w:pStyle w:val="FormFieldCaption"/>
              <w:spacing w:before="20" w:after="20"/>
              <w:jc w:val="center"/>
              <w:rPr>
                <w:rFonts w:asciiTheme="minorBidi" w:hAnsiTheme="minorBidi" w:cstheme="minorBidi"/>
                <w:sz w:val="22"/>
                <w:szCs w:val="22"/>
              </w:rPr>
            </w:pPr>
            <w:r w:rsidRPr="004C2845">
              <w:rPr>
                <w:rFonts w:asciiTheme="minorBidi" w:hAnsiTheme="minorBidi" w:cstheme="minorBidi"/>
                <w:sz w:val="22"/>
                <w:szCs w:val="22"/>
              </w:rPr>
              <w:t>Postdoc.</w:t>
            </w:r>
          </w:p>
        </w:tc>
        <w:tc>
          <w:tcPr>
            <w:tcW w:w="1584" w:type="dxa"/>
          </w:tcPr>
          <w:p w14:paraId="4ED60B07" w14:textId="212C9D47" w:rsidR="00765582" w:rsidRPr="004C2845" w:rsidRDefault="00765582" w:rsidP="00765582">
            <w:pPr>
              <w:pStyle w:val="FormFieldCaption"/>
              <w:spacing w:before="20" w:after="20"/>
              <w:jc w:val="center"/>
              <w:rPr>
                <w:rFonts w:asciiTheme="minorBidi" w:hAnsiTheme="minorBidi" w:cstheme="minorBidi"/>
                <w:sz w:val="22"/>
                <w:szCs w:val="22"/>
              </w:rPr>
            </w:pPr>
            <w:r w:rsidRPr="004C2845">
              <w:rPr>
                <w:rFonts w:asciiTheme="minorBidi" w:hAnsiTheme="minorBidi" w:cstheme="minorBidi"/>
                <w:sz w:val="22"/>
                <w:szCs w:val="22"/>
              </w:rPr>
              <w:t>1974-1977</w:t>
            </w:r>
          </w:p>
        </w:tc>
        <w:tc>
          <w:tcPr>
            <w:tcW w:w="2592" w:type="dxa"/>
          </w:tcPr>
          <w:p w14:paraId="2303550C" w14:textId="1C9FF4AE" w:rsidR="00765582" w:rsidRPr="004C2845" w:rsidRDefault="00765582" w:rsidP="00765582">
            <w:pPr>
              <w:pStyle w:val="FormFieldCaption"/>
              <w:spacing w:before="20" w:after="20"/>
              <w:rPr>
                <w:rFonts w:asciiTheme="minorBidi" w:hAnsiTheme="minorBidi" w:cstheme="minorBidi"/>
                <w:sz w:val="22"/>
                <w:szCs w:val="22"/>
              </w:rPr>
            </w:pPr>
            <w:r w:rsidRPr="004C2845">
              <w:rPr>
                <w:rFonts w:asciiTheme="minorBidi" w:hAnsiTheme="minorBidi" w:cstheme="minorBidi"/>
                <w:sz w:val="22"/>
                <w:szCs w:val="22"/>
              </w:rPr>
              <w:t>Biochemistry</w:t>
            </w:r>
          </w:p>
        </w:tc>
      </w:tr>
      <w:tr w:rsidR="00765582" w:rsidRPr="004C2845" w14:paraId="09D52645" w14:textId="77777777" w:rsidTr="005F0B12">
        <w:trPr>
          <w:cantSplit/>
          <w:trHeight w:val="395"/>
        </w:trPr>
        <w:tc>
          <w:tcPr>
            <w:tcW w:w="5220" w:type="dxa"/>
          </w:tcPr>
          <w:p w14:paraId="76A4F390" w14:textId="77777777" w:rsidR="00765582" w:rsidRPr="004C2845" w:rsidRDefault="00765582" w:rsidP="00765582">
            <w:pPr>
              <w:pStyle w:val="FormFieldCaption"/>
              <w:spacing w:before="20" w:after="20"/>
              <w:rPr>
                <w:rFonts w:asciiTheme="minorBidi" w:hAnsiTheme="minorBidi" w:cstheme="minorBidi"/>
                <w:sz w:val="22"/>
                <w:szCs w:val="22"/>
              </w:rPr>
            </w:pPr>
          </w:p>
        </w:tc>
        <w:tc>
          <w:tcPr>
            <w:tcW w:w="1440" w:type="dxa"/>
          </w:tcPr>
          <w:p w14:paraId="3120D72C" w14:textId="77777777" w:rsidR="00765582" w:rsidRPr="004C2845" w:rsidRDefault="00765582" w:rsidP="00765582">
            <w:pPr>
              <w:pStyle w:val="FormFieldCaption"/>
              <w:spacing w:before="20" w:after="20"/>
              <w:jc w:val="center"/>
              <w:rPr>
                <w:rFonts w:asciiTheme="minorBidi" w:hAnsiTheme="minorBidi" w:cstheme="minorBidi"/>
                <w:sz w:val="22"/>
                <w:szCs w:val="22"/>
              </w:rPr>
            </w:pPr>
          </w:p>
        </w:tc>
        <w:tc>
          <w:tcPr>
            <w:tcW w:w="1584" w:type="dxa"/>
          </w:tcPr>
          <w:p w14:paraId="53EB7033" w14:textId="77777777" w:rsidR="00765582" w:rsidRPr="004C2845" w:rsidRDefault="00765582" w:rsidP="00765582">
            <w:pPr>
              <w:pStyle w:val="FormFieldCaption"/>
              <w:spacing w:before="20" w:after="20"/>
              <w:jc w:val="center"/>
              <w:rPr>
                <w:rFonts w:asciiTheme="minorBidi" w:hAnsiTheme="minorBidi" w:cstheme="minorBidi"/>
                <w:sz w:val="22"/>
                <w:szCs w:val="22"/>
              </w:rPr>
            </w:pPr>
          </w:p>
        </w:tc>
        <w:tc>
          <w:tcPr>
            <w:tcW w:w="2592" w:type="dxa"/>
          </w:tcPr>
          <w:p w14:paraId="4418E34F" w14:textId="77777777" w:rsidR="00765582" w:rsidRPr="004C2845" w:rsidRDefault="00765582" w:rsidP="00765582">
            <w:pPr>
              <w:pStyle w:val="FormFieldCaption"/>
              <w:spacing w:before="20" w:after="20"/>
              <w:rPr>
                <w:rFonts w:asciiTheme="minorBidi" w:hAnsiTheme="minorBidi" w:cstheme="minorBidi"/>
                <w:sz w:val="22"/>
                <w:szCs w:val="22"/>
              </w:rPr>
            </w:pPr>
          </w:p>
        </w:tc>
      </w:tr>
      <w:tr w:rsidR="00765582" w:rsidRPr="004C2845" w14:paraId="767906B9" w14:textId="77777777" w:rsidTr="005F0B12">
        <w:trPr>
          <w:cantSplit/>
          <w:trHeight w:val="395"/>
        </w:trPr>
        <w:tc>
          <w:tcPr>
            <w:tcW w:w="5220" w:type="dxa"/>
          </w:tcPr>
          <w:p w14:paraId="4D43CFA6" w14:textId="2FFF44CD" w:rsidR="00765582" w:rsidRPr="004C2845" w:rsidRDefault="00765582" w:rsidP="00765582">
            <w:pPr>
              <w:pStyle w:val="FormFieldCaption"/>
              <w:spacing w:before="20" w:after="20"/>
              <w:rPr>
                <w:rFonts w:asciiTheme="minorBidi" w:hAnsiTheme="minorBidi" w:cstheme="minorBidi"/>
                <w:sz w:val="22"/>
                <w:szCs w:val="22"/>
              </w:rPr>
            </w:pPr>
          </w:p>
        </w:tc>
        <w:tc>
          <w:tcPr>
            <w:tcW w:w="1440" w:type="dxa"/>
          </w:tcPr>
          <w:p w14:paraId="3D81FEFA" w14:textId="77777777" w:rsidR="00765582" w:rsidRPr="004C2845" w:rsidRDefault="00765582" w:rsidP="00765582">
            <w:pPr>
              <w:pStyle w:val="FormFieldCaption"/>
              <w:spacing w:before="20" w:after="20"/>
              <w:jc w:val="center"/>
              <w:rPr>
                <w:rFonts w:asciiTheme="minorBidi" w:hAnsiTheme="minorBidi" w:cstheme="minorBidi"/>
                <w:sz w:val="22"/>
                <w:szCs w:val="22"/>
              </w:rPr>
            </w:pPr>
          </w:p>
        </w:tc>
        <w:tc>
          <w:tcPr>
            <w:tcW w:w="1584" w:type="dxa"/>
          </w:tcPr>
          <w:p w14:paraId="3F1F9756" w14:textId="77777777" w:rsidR="00765582" w:rsidRPr="004C2845" w:rsidRDefault="00765582" w:rsidP="00765582">
            <w:pPr>
              <w:pStyle w:val="FormFieldCaption"/>
              <w:spacing w:before="20" w:after="20"/>
              <w:jc w:val="center"/>
              <w:rPr>
                <w:rFonts w:asciiTheme="minorBidi" w:hAnsiTheme="minorBidi" w:cstheme="minorBidi"/>
                <w:sz w:val="22"/>
                <w:szCs w:val="22"/>
              </w:rPr>
            </w:pPr>
          </w:p>
        </w:tc>
        <w:tc>
          <w:tcPr>
            <w:tcW w:w="2592" w:type="dxa"/>
          </w:tcPr>
          <w:p w14:paraId="4D6D5595" w14:textId="685C1785" w:rsidR="00765582" w:rsidRPr="004C2845" w:rsidRDefault="00765582" w:rsidP="00765582">
            <w:pPr>
              <w:pStyle w:val="FormFieldCaption"/>
              <w:spacing w:before="20" w:after="20"/>
              <w:rPr>
                <w:rFonts w:asciiTheme="minorBidi" w:hAnsiTheme="minorBidi" w:cstheme="minorBidi"/>
                <w:sz w:val="22"/>
                <w:szCs w:val="22"/>
              </w:rPr>
            </w:pPr>
          </w:p>
        </w:tc>
      </w:tr>
    </w:tbl>
    <w:p w14:paraId="6FC868BE" w14:textId="735E875D" w:rsidR="009E52CA" w:rsidRPr="004C2845" w:rsidRDefault="009E52CA">
      <w:pPr>
        <w:pStyle w:val="DataField11pt-Single"/>
        <w:rPr>
          <w:rFonts w:asciiTheme="minorBidi" w:hAnsiTheme="minorBidi" w:cstheme="minorBidi"/>
          <w:szCs w:val="22"/>
        </w:rPr>
      </w:pPr>
    </w:p>
    <w:p w14:paraId="1695BFF0" w14:textId="77777777" w:rsidR="002C51BC" w:rsidRPr="004C2845" w:rsidRDefault="002C51BC" w:rsidP="00FC5F9E">
      <w:pPr>
        <w:rPr>
          <w:rFonts w:asciiTheme="minorBidi" w:hAnsiTheme="minorBidi" w:cstheme="minorBidi"/>
          <w:szCs w:val="22"/>
        </w:rPr>
      </w:pPr>
    </w:p>
    <w:p w14:paraId="170E4993" w14:textId="4124BE10" w:rsidR="00463548" w:rsidRDefault="002C51BC" w:rsidP="00463548">
      <w:pPr>
        <w:pStyle w:val="DataField11pt-Single"/>
        <w:rPr>
          <w:rFonts w:asciiTheme="minorBidi" w:hAnsiTheme="minorBidi" w:cstheme="minorBidi"/>
          <w:szCs w:val="22"/>
        </w:rPr>
      </w:pPr>
      <w:r w:rsidRPr="004C2845">
        <w:rPr>
          <w:rStyle w:val="Strong"/>
          <w:rFonts w:asciiTheme="minorBidi" w:hAnsiTheme="minorBidi" w:cstheme="minorBidi"/>
          <w:szCs w:val="22"/>
        </w:rPr>
        <w:t>A.</w:t>
      </w:r>
      <w:r w:rsidRPr="004C2845">
        <w:rPr>
          <w:rStyle w:val="Strong"/>
          <w:rFonts w:asciiTheme="minorBidi" w:hAnsiTheme="minorBidi" w:cstheme="minorBidi"/>
          <w:szCs w:val="22"/>
        </w:rPr>
        <w:tab/>
        <w:t>Personal Statement</w:t>
      </w:r>
      <w:r w:rsidR="00FE10AD" w:rsidRPr="004C2845">
        <w:rPr>
          <w:rStyle w:val="Strong"/>
          <w:rFonts w:asciiTheme="minorBidi" w:hAnsiTheme="minorBidi" w:cstheme="minorBidi"/>
          <w:szCs w:val="22"/>
        </w:rPr>
        <w:br/>
      </w:r>
      <w:r w:rsidR="00463548">
        <w:rPr>
          <w:rFonts w:asciiTheme="minorBidi" w:hAnsiTheme="minorBidi" w:cstheme="minorBidi"/>
          <w:szCs w:val="22"/>
        </w:rPr>
        <w:t xml:space="preserve">I have had more than five decades of experience in Structural Biology. I </w:t>
      </w:r>
      <w:r w:rsidR="00DC5447">
        <w:rPr>
          <w:rFonts w:asciiTheme="minorBidi" w:hAnsiTheme="minorBidi" w:cstheme="minorBidi"/>
          <w:szCs w:val="22"/>
        </w:rPr>
        <w:t xml:space="preserve">was </w:t>
      </w:r>
      <w:r w:rsidR="00463548">
        <w:rPr>
          <w:rFonts w:asciiTheme="minorBidi" w:hAnsiTheme="minorBidi" w:cstheme="minorBidi"/>
          <w:szCs w:val="22"/>
        </w:rPr>
        <w:t>a co-Director of a Biomedical T</w:t>
      </w:r>
      <w:r w:rsidR="00DC2528">
        <w:rPr>
          <w:rFonts w:asciiTheme="minorBidi" w:hAnsiTheme="minorBidi" w:cstheme="minorBidi"/>
          <w:szCs w:val="22"/>
        </w:rPr>
        <w:t>echnology</w:t>
      </w:r>
      <w:r w:rsidR="00463548">
        <w:rPr>
          <w:rFonts w:asciiTheme="minorBidi" w:hAnsiTheme="minorBidi" w:cstheme="minorBidi"/>
          <w:szCs w:val="22"/>
        </w:rPr>
        <w:t xml:space="preserve"> Research Resource Center</w:t>
      </w:r>
      <w:r w:rsidR="00DC5447">
        <w:rPr>
          <w:rFonts w:asciiTheme="minorBidi" w:hAnsiTheme="minorBidi" w:cstheme="minorBidi"/>
          <w:szCs w:val="22"/>
        </w:rPr>
        <w:t xml:space="preserve">, the National Center for Macromolecular Imaging, NCMI, supported by a </w:t>
      </w:r>
      <w:r w:rsidR="00463548">
        <w:rPr>
          <w:rFonts w:asciiTheme="minorBidi" w:hAnsiTheme="minorBidi" w:cstheme="minorBidi"/>
          <w:szCs w:val="22"/>
        </w:rPr>
        <w:t>P41</w:t>
      </w:r>
      <w:r w:rsidR="00DC5447">
        <w:rPr>
          <w:rFonts w:asciiTheme="minorBidi" w:hAnsiTheme="minorBidi" w:cstheme="minorBidi"/>
          <w:szCs w:val="22"/>
        </w:rPr>
        <w:t xml:space="preserve"> grant for t</w:t>
      </w:r>
      <w:r w:rsidR="006D6701">
        <w:rPr>
          <w:rFonts w:asciiTheme="minorBidi" w:hAnsiTheme="minorBidi" w:cstheme="minorBidi"/>
          <w:szCs w:val="22"/>
        </w:rPr>
        <w:t>hir</w:t>
      </w:r>
      <w:r w:rsidR="00DC5447">
        <w:rPr>
          <w:rFonts w:asciiTheme="minorBidi" w:hAnsiTheme="minorBidi" w:cstheme="minorBidi"/>
          <w:szCs w:val="22"/>
        </w:rPr>
        <w:t>ty years. I am currently a co-Director of</w:t>
      </w:r>
      <w:r w:rsidR="00463548">
        <w:rPr>
          <w:rFonts w:asciiTheme="minorBidi" w:hAnsiTheme="minorBidi" w:cstheme="minorBidi"/>
          <w:szCs w:val="22"/>
        </w:rPr>
        <w:t xml:space="preserve"> </w:t>
      </w:r>
      <w:r w:rsidR="00DC5447">
        <w:rPr>
          <w:rFonts w:asciiTheme="minorBidi" w:hAnsiTheme="minorBidi" w:cstheme="minorBidi"/>
          <w:szCs w:val="22"/>
        </w:rPr>
        <w:t xml:space="preserve">a </w:t>
      </w:r>
      <w:r w:rsidR="00DC2528">
        <w:rPr>
          <w:rFonts w:asciiTheme="minorBidi" w:hAnsiTheme="minorBidi" w:cstheme="minorBidi"/>
          <w:szCs w:val="22"/>
        </w:rPr>
        <w:t xml:space="preserve">National </w:t>
      </w:r>
      <w:r w:rsidR="00DC5447">
        <w:rPr>
          <w:rFonts w:asciiTheme="minorBidi" w:hAnsiTheme="minorBidi" w:cstheme="minorBidi"/>
          <w:szCs w:val="22"/>
        </w:rPr>
        <w:t xml:space="preserve">CryoEM Service Center </w:t>
      </w:r>
      <w:r w:rsidR="00DC2528">
        <w:rPr>
          <w:rFonts w:asciiTheme="minorBidi" w:hAnsiTheme="minorBidi" w:cstheme="minorBidi"/>
          <w:szCs w:val="22"/>
        </w:rPr>
        <w:t xml:space="preserve">for </w:t>
      </w:r>
      <w:proofErr w:type="spellStart"/>
      <w:r w:rsidR="00DC2528">
        <w:rPr>
          <w:rFonts w:asciiTheme="minorBidi" w:hAnsiTheme="minorBidi" w:cstheme="minorBidi"/>
          <w:szCs w:val="22"/>
        </w:rPr>
        <w:t>Cryoelectron</w:t>
      </w:r>
      <w:proofErr w:type="spellEnd"/>
      <w:r w:rsidR="00DC2528">
        <w:rPr>
          <w:rFonts w:asciiTheme="minorBidi" w:hAnsiTheme="minorBidi" w:cstheme="minorBidi"/>
          <w:szCs w:val="22"/>
        </w:rPr>
        <w:t xml:space="preserve"> Microscopy</w:t>
      </w:r>
      <w:r w:rsidR="00DC5447">
        <w:rPr>
          <w:rFonts w:asciiTheme="minorBidi" w:hAnsiTheme="minorBidi" w:cstheme="minorBidi"/>
          <w:szCs w:val="22"/>
        </w:rPr>
        <w:t>, the Stanford-SLAC CryoEM Center, S</w:t>
      </w:r>
      <w:r w:rsidR="00DC5447" w:rsidRPr="00DC5447">
        <w:rPr>
          <w:rFonts w:asciiTheme="minorBidi" w:hAnsiTheme="minorBidi" w:cstheme="minorBidi"/>
          <w:szCs w:val="22"/>
          <w:vertAlign w:val="superscript"/>
        </w:rPr>
        <w:t>2</w:t>
      </w:r>
      <w:r w:rsidR="00DC5447">
        <w:rPr>
          <w:rFonts w:asciiTheme="minorBidi" w:hAnsiTheme="minorBidi" w:cstheme="minorBidi"/>
          <w:szCs w:val="22"/>
        </w:rPr>
        <w:t>C</w:t>
      </w:r>
      <w:r w:rsidR="00DC5447" w:rsidRPr="00DC5447">
        <w:rPr>
          <w:rFonts w:asciiTheme="minorBidi" w:hAnsiTheme="minorBidi" w:cstheme="minorBidi"/>
          <w:szCs w:val="22"/>
          <w:vertAlign w:val="superscript"/>
        </w:rPr>
        <w:t>2</w:t>
      </w:r>
      <w:r w:rsidR="00DC5447">
        <w:rPr>
          <w:rFonts w:asciiTheme="minorBidi" w:hAnsiTheme="minorBidi" w:cstheme="minorBidi"/>
          <w:szCs w:val="22"/>
        </w:rPr>
        <w:t>,</w:t>
      </w:r>
      <w:r w:rsidR="00DC2528">
        <w:rPr>
          <w:rFonts w:asciiTheme="minorBidi" w:hAnsiTheme="minorBidi" w:cstheme="minorBidi"/>
          <w:szCs w:val="22"/>
        </w:rPr>
        <w:t xml:space="preserve"> </w:t>
      </w:r>
      <w:r w:rsidR="00DC5447">
        <w:rPr>
          <w:rFonts w:asciiTheme="minorBidi" w:hAnsiTheme="minorBidi" w:cstheme="minorBidi"/>
          <w:szCs w:val="22"/>
        </w:rPr>
        <w:t>and of a part of the National Network for CryoET, the Stanford-SLAC CryoET Specimen Preparation Center, SCSC</w:t>
      </w:r>
      <w:r w:rsidR="00DC2528">
        <w:rPr>
          <w:rFonts w:asciiTheme="minorBidi" w:hAnsiTheme="minorBidi" w:cstheme="minorBidi"/>
          <w:szCs w:val="22"/>
        </w:rPr>
        <w:t xml:space="preserve">. </w:t>
      </w:r>
    </w:p>
    <w:p w14:paraId="00977992" w14:textId="0FE17BF1" w:rsidR="002C51BC" w:rsidRPr="004C2845" w:rsidRDefault="0038331F" w:rsidP="00463548">
      <w:pPr>
        <w:pStyle w:val="DataField11pt-Single"/>
        <w:rPr>
          <w:rStyle w:val="Strong"/>
          <w:rFonts w:asciiTheme="minorBidi" w:hAnsiTheme="minorBidi" w:cstheme="minorBidi"/>
          <w:b w:val="0"/>
          <w:bCs w:val="0"/>
          <w:szCs w:val="22"/>
        </w:rPr>
      </w:pPr>
      <w:r w:rsidRPr="004C2845">
        <w:rPr>
          <w:rStyle w:val="Strong"/>
          <w:rFonts w:asciiTheme="minorBidi" w:hAnsiTheme="minorBidi" w:cstheme="minorBidi"/>
          <w:b w:val="0"/>
          <w:bCs w:val="0"/>
          <w:szCs w:val="22"/>
        </w:rPr>
        <w:t xml:space="preserve">My early training was in X-ray Crystallography, where I developed </w:t>
      </w:r>
      <w:r w:rsidR="000C140F" w:rsidRPr="004C2845">
        <w:rPr>
          <w:rStyle w:val="Strong"/>
          <w:rFonts w:asciiTheme="minorBidi" w:hAnsiTheme="minorBidi" w:cstheme="minorBidi"/>
          <w:b w:val="0"/>
          <w:bCs w:val="0"/>
          <w:szCs w:val="22"/>
        </w:rPr>
        <w:t xml:space="preserve">and applied </w:t>
      </w:r>
      <w:r w:rsidRPr="004C2845">
        <w:rPr>
          <w:rStyle w:val="Strong"/>
          <w:rFonts w:asciiTheme="minorBidi" w:hAnsiTheme="minorBidi" w:cstheme="minorBidi"/>
          <w:b w:val="0"/>
          <w:bCs w:val="0"/>
          <w:szCs w:val="22"/>
        </w:rPr>
        <w:t xml:space="preserve">programs for the technique of molecular replacement, then known as </w:t>
      </w:r>
      <w:r w:rsidR="000C140F" w:rsidRPr="004C2845">
        <w:rPr>
          <w:rStyle w:val="Strong"/>
          <w:rFonts w:asciiTheme="minorBidi" w:hAnsiTheme="minorBidi" w:cstheme="minorBidi"/>
          <w:b w:val="0"/>
          <w:bCs w:val="0"/>
          <w:szCs w:val="22"/>
        </w:rPr>
        <w:t xml:space="preserve">“the rotation and translation function”. I also wrote an early crystallographic refinement program based on differential difference maps, which </w:t>
      </w:r>
      <w:r w:rsidR="00A43EFF">
        <w:rPr>
          <w:rStyle w:val="Strong"/>
          <w:rFonts w:asciiTheme="minorBidi" w:hAnsiTheme="minorBidi" w:cstheme="minorBidi"/>
          <w:b w:val="0"/>
          <w:bCs w:val="0"/>
          <w:szCs w:val="22"/>
        </w:rPr>
        <w:t>was then</w:t>
      </w:r>
      <w:r w:rsidR="000C140F" w:rsidRPr="004C2845">
        <w:rPr>
          <w:rStyle w:val="Strong"/>
          <w:rFonts w:asciiTheme="minorBidi" w:hAnsiTheme="minorBidi" w:cstheme="minorBidi"/>
          <w:b w:val="0"/>
          <w:bCs w:val="0"/>
          <w:szCs w:val="22"/>
        </w:rPr>
        <w:t xml:space="preserve"> coupled with regularization. When I switched to CryoEM, I developed workflows for analysis of three-dimensional protein crystals</w:t>
      </w:r>
      <w:r w:rsidR="006A6F84" w:rsidRPr="004C2845">
        <w:rPr>
          <w:rStyle w:val="Strong"/>
          <w:rFonts w:asciiTheme="minorBidi" w:hAnsiTheme="minorBidi" w:cstheme="minorBidi"/>
          <w:b w:val="0"/>
          <w:bCs w:val="0"/>
          <w:szCs w:val="22"/>
        </w:rPr>
        <w:t xml:space="preserve"> and published the first structure of an intracellular 3D ordered array, the acrosomal bundle of </w:t>
      </w:r>
      <w:r w:rsidR="006A6F84" w:rsidRPr="004C2845">
        <w:rPr>
          <w:rStyle w:val="Strong"/>
          <w:rFonts w:asciiTheme="minorBidi" w:hAnsiTheme="minorBidi" w:cstheme="minorBidi"/>
          <w:b w:val="0"/>
          <w:bCs w:val="0"/>
          <w:i/>
          <w:iCs/>
          <w:szCs w:val="22"/>
        </w:rPr>
        <w:t xml:space="preserve">Limulus </w:t>
      </w:r>
      <w:r w:rsidR="006A6F84" w:rsidRPr="004C2845">
        <w:rPr>
          <w:rStyle w:val="Strong"/>
          <w:rFonts w:asciiTheme="minorBidi" w:hAnsiTheme="minorBidi" w:cstheme="minorBidi"/>
          <w:b w:val="0"/>
          <w:bCs w:val="0"/>
          <w:szCs w:val="22"/>
        </w:rPr>
        <w:t xml:space="preserve">sperm. </w:t>
      </w:r>
      <w:proofErr w:type="gramStart"/>
      <w:r w:rsidR="006A6F84" w:rsidRPr="004C2845">
        <w:rPr>
          <w:rStyle w:val="Strong"/>
          <w:rFonts w:asciiTheme="minorBidi" w:hAnsiTheme="minorBidi" w:cstheme="minorBidi"/>
          <w:b w:val="0"/>
          <w:bCs w:val="0"/>
          <w:szCs w:val="22"/>
        </w:rPr>
        <w:t>Continuing on</w:t>
      </w:r>
      <w:proofErr w:type="gramEnd"/>
      <w:r w:rsidR="006A6F84" w:rsidRPr="004C2845">
        <w:rPr>
          <w:rStyle w:val="Strong"/>
          <w:rFonts w:asciiTheme="minorBidi" w:hAnsiTheme="minorBidi" w:cstheme="minorBidi"/>
          <w:b w:val="0"/>
          <w:bCs w:val="0"/>
          <w:szCs w:val="22"/>
        </w:rPr>
        <w:t xml:space="preserve"> with CryoET, I established one of the first workflows for subtomogram averaging and applied it to discover the portal at one vertex of the Herpesvirus nucleocapsid, </w:t>
      </w:r>
      <w:r w:rsidR="006924FA" w:rsidRPr="004C2845">
        <w:rPr>
          <w:rStyle w:val="Strong"/>
          <w:rFonts w:asciiTheme="minorBidi" w:hAnsiTheme="minorBidi" w:cstheme="minorBidi"/>
          <w:b w:val="0"/>
          <w:bCs w:val="0"/>
          <w:szCs w:val="22"/>
        </w:rPr>
        <w:t>confirming</w:t>
      </w:r>
      <w:r w:rsidR="006A6F84" w:rsidRPr="004C2845">
        <w:rPr>
          <w:rStyle w:val="Strong"/>
          <w:rFonts w:asciiTheme="minorBidi" w:hAnsiTheme="minorBidi" w:cstheme="minorBidi"/>
          <w:b w:val="0"/>
          <w:bCs w:val="0"/>
          <w:szCs w:val="22"/>
        </w:rPr>
        <w:t xml:space="preserve"> its homology to </w:t>
      </w:r>
      <w:r w:rsidR="006924FA" w:rsidRPr="004C2845">
        <w:rPr>
          <w:rStyle w:val="Strong"/>
          <w:rFonts w:asciiTheme="minorBidi" w:hAnsiTheme="minorBidi" w:cstheme="minorBidi"/>
          <w:b w:val="0"/>
          <w:bCs w:val="0"/>
          <w:szCs w:val="22"/>
        </w:rPr>
        <w:t>double-stranded DNA bacteriophages.</w:t>
      </w:r>
    </w:p>
    <w:p w14:paraId="67385D87" w14:textId="2CB884E2" w:rsidR="006924FA" w:rsidRDefault="006924FA" w:rsidP="002C51BC">
      <w:pPr>
        <w:pStyle w:val="DataField11pt-Single"/>
        <w:rPr>
          <w:rStyle w:val="Strong"/>
          <w:rFonts w:asciiTheme="minorBidi" w:hAnsiTheme="minorBidi" w:cstheme="minorBidi"/>
          <w:b w:val="0"/>
          <w:bCs w:val="0"/>
          <w:szCs w:val="22"/>
        </w:rPr>
      </w:pPr>
      <w:r w:rsidRPr="004C2845">
        <w:rPr>
          <w:rStyle w:val="Strong"/>
          <w:rFonts w:asciiTheme="minorBidi" w:hAnsiTheme="minorBidi" w:cstheme="minorBidi"/>
          <w:b w:val="0"/>
          <w:bCs w:val="0"/>
          <w:szCs w:val="22"/>
        </w:rPr>
        <w:t>Throughout these efforts, my theme has included the validation of these techniques to assure their trustworthiness</w:t>
      </w:r>
      <w:r w:rsidR="00E76C67">
        <w:rPr>
          <w:rStyle w:val="Strong"/>
          <w:rFonts w:asciiTheme="minorBidi" w:hAnsiTheme="minorBidi" w:cstheme="minorBidi"/>
          <w:b w:val="0"/>
          <w:bCs w:val="0"/>
          <w:szCs w:val="22"/>
        </w:rPr>
        <w:t>, and visualization of the results, both to discover structural relationships and to convey them to other scientists and the public for collaboration</w:t>
      </w:r>
      <w:r w:rsidR="00640DB5">
        <w:rPr>
          <w:rStyle w:val="Strong"/>
          <w:rFonts w:asciiTheme="minorBidi" w:hAnsiTheme="minorBidi" w:cstheme="minorBidi"/>
          <w:b w:val="0"/>
          <w:bCs w:val="0"/>
          <w:szCs w:val="22"/>
        </w:rPr>
        <w:t>,</w:t>
      </w:r>
      <w:r w:rsidR="00E76C67">
        <w:rPr>
          <w:rStyle w:val="Strong"/>
          <w:rFonts w:asciiTheme="minorBidi" w:hAnsiTheme="minorBidi" w:cstheme="minorBidi"/>
          <w:b w:val="0"/>
          <w:bCs w:val="0"/>
          <w:szCs w:val="22"/>
        </w:rPr>
        <w:t xml:space="preserve"> dissemination</w:t>
      </w:r>
      <w:r w:rsidR="00640DB5">
        <w:rPr>
          <w:rStyle w:val="Strong"/>
          <w:rFonts w:asciiTheme="minorBidi" w:hAnsiTheme="minorBidi" w:cstheme="minorBidi"/>
          <w:b w:val="0"/>
          <w:bCs w:val="0"/>
          <w:szCs w:val="22"/>
        </w:rPr>
        <w:t xml:space="preserve"> and education</w:t>
      </w:r>
      <w:r w:rsidRPr="004C2845">
        <w:rPr>
          <w:rStyle w:val="Strong"/>
          <w:rFonts w:asciiTheme="minorBidi" w:hAnsiTheme="minorBidi" w:cstheme="minorBidi"/>
          <w:b w:val="0"/>
          <w:bCs w:val="0"/>
          <w:szCs w:val="22"/>
        </w:rPr>
        <w:t xml:space="preserve">. </w:t>
      </w:r>
    </w:p>
    <w:p w14:paraId="580C5E8E" w14:textId="3DC8F327" w:rsidR="00DC2528" w:rsidRPr="004C2845" w:rsidRDefault="00DC2528" w:rsidP="002C51BC">
      <w:pPr>
        <w:pStyle w:val="DataField11pt-Single"/>
        <w:rPr>
          <w:rStyle w:val="Strong"/>
          <w:rFonts w:asciiTheme="minorBidi" w:hAnsiTheme="minorBidi" w:cstheme="minorBidi"/>
          <w:b w:val="0"/>
          <w:bCs w:val="0"/>
          <w:szCs w:val="22"/>
        </w:rPr>
      </w:pPr>
      <w:r w:rsidRPr="00463548">
        <w:rPr>
          <w:rFonts w:asciiTheme="minorBidi" w:hAnsiTheme="minorBidi" w:cstheme="minorBidi"/>
          <w:szCs w:val="22"/>
        </w:rPr>
        <w:t>My training and expertise in cryo-electron microscopy (cryoEM), electron cryotomography (cryoET), x-ray crystallography, and helical and crystallographic reconstruction by cryoEM suit me to advise users and develop in data collection and image processing, and in training, in all aspects of 3D reconstruction by cryoEM.</w:t>
      </w:r>
    </w:p>
    <w:p w14:paraId="4E1F882A" w14:textId="77777777" w:rsidR="002C51BC" w:rsidRPr="004C2845" w:rsidRDefault="002C51BC" w:rsidP="002C51BC">
      <w:pPr>
        <w:pStyle w:val="DataField11pt-Single"/>
        <w:rPr>
          <w:rStyle w:val="Strong"/>
          <w:rFonts w:asciiTheme="minorBidi" w:hAnsiTheme="minorBidi" w:cstheme="minorBidi"/>
          <w:szCs w:val="22"/>
        </w:rPr>
      </w:pPr>
    </w:p>
    <w:p w14:paraId="48A12396" w14:textId="77777777" w:rsidR="0070201F" w:rsidRPr="004C2845" w:rsidRDefault="002C51BC" w:rsidP="0070201F">
      <w:pPr>
        <w:pStyle w:val="DataField11pt-Single"/>
        <w:ind w:left="1800" w:hanging="1800"/>
        <w:rPr>
          <w:rStyle w:val="Strong"/>
          <w:rFonts w:asciiTheme="minorBidi" w:hAnsiTheme="minorBidi" w:cstheme="minorBidi"/>
          <w:szCs w:val="22"/>
        </w:rPr>
      </w:pPr>
      <w:r w:rsidRPr="004C2845">
        <w:rPr>
          <w:rStyle w:val="Strong"/>
          <w:rFonts w:asciiTheme="minorBidi" w:hAnsiTheme="minorBidi" w:cstheme="minorBidi"/>
          <w:szCs w:val="22"/>
        </w:rPr>
        <w:t>B.</w:t>
      </w:r>
      <w:r w:rsidRPr="004C2845">
        <w:rPr>
          <w:rStyle w:val="Strong"/>
          <w:rFonts w:asciiTheme="minorBidi" w:hAnsiTheme="minorBidi" w:cstheme="minorBidi"/>
          <w:szCs w:val="22"/>
        </w:rPr>
        <w:tab/>
        <w:t>Positions</w:t>
      </w:r>
      <w:r w:rsidR="00CF6FAD" w:rsidRPr="004C2845">
        <w:rPr>
          <w:rStyle w:val="Strong"/>
          <w:rFonts w:asciiTheme="minorBidi" w:hAnsiTheme="minorBidi" w:cstheme="minorBidi"/>
          <w:szCs w:val="22"/>
        </w:rPr>
        <w:t>, Scientific Appointments,</w:t>
      </w:r>
      <w:r w:rsidRPr="004C2845">
        <w:rPr>
          <w:rStyle w:val="Strong"/>
          <w:rFonts w:asciiTheme="minorBidi" w:hAnsiTheme="minorBidi" w:cstheme="minorBidi"/>
          <w:szCs w:val="22"/>
        </w:rPr>
        <w:t xml:space="preserve"> and Honors</w:t>
      </w:r>
    </w:p>
    <w:p w14:paraId="58D288C8" w14:textId="6226BB0C" w:rsidR="0070201F" w:rsidRPr="004C2845" w:rsidRDefault="0070201F" w:rsidP="0070201F">
      <w:pPr>
        <w:pStyle w:val="DataField11pt-Single"/>
        <w:ind w:left="1800" w:hanging="1800"/>
        <w:rPr>
          <w:rFonts w:asciiTheme="minorBidi" w:eastAsia="Arial" w:hAnsiTheme="minorBidi" w:cstheme="minorBidi"/>
          <w:color w:val="000000"/>
          <w:szCs w:val="22"/>
        </w:rPr>
      </w:pPr>
      <w:r w:rsidRPr="004C2845">
        <w:rPr>
          <w:rStyle w:val="Strong"/>
          <w:rFonts w:asciiTheme="minorBidi" w:hAnsiTheme="minorBidi" w:cstheme="minorBidi"/>
          <w:b w:val="0"/>
          <w:bCs w:val="0"/>
          <w:szCs w:val="22"/>
        </w:rPr>
        <w:t>2017-present</w:t>
      </w:r>
      <w:r w:rsidR="0038331F" w:rsidRPr="004C2845">
        <w:rPr>
          <w:rStyle w:val="Strong"/>
          <w:rFonts w:asciiTheme="minorBidi" w:hAnsiTheme="minorBidi" w:cstheme="minorBidi"/>
          <w:b w:val="0"/>
          <w:bCs w:val="0"/>
          <w:szCs w:val="22"/>
        </w:rPr>
        <w:tab/>
      </w:r>
      <w:r w:rsidRPr="004C2845">
        <w:rPr>
          <w:rStyle w:val="Strong"/>
          <w:rFonts w:asciiTheme="minorBidi" w:hAnsiTheme="minorBidi" w:cstheme="minorBidi"/>
          <w:b w:val="0"/>
          <w:bCs w:val="0"/>
          <w:szCs w:val="22"/>
        </w:rPr>
        <w:t xml:space="preserve">Senior Research Scientist, </w:t>
      </w:r>
      <w:r w:rsidRPr="004C2845">
        <w:rPr>
          <w:rFonts w:asciiTheme="minorBidi" w:eastAsia="Arial" w:hAnsiTheme="minorBidi" w:cstheme="minorBidi"/>
          <w:color w:val="000000"/>
          <w:szCs w:val="22"/>
        </w:rPr>
        <w:t>CryoEM and Bioimaging Division, SSRL, SLAC National Accelerator Lab</w:t>
      </w:r>
    </w:p>
    <w:p w14:paraId="4DD703AA" w14:textId="6A876F62" w:rsidR="0070201F" w:rsidRPr="004C2845" w:rsidRDefault="0070201F" w:rsidP="0070201F">
      <w:pPr>
        <w:pStyle w:val="DataField11pt-Single"/>
        <w:ind w:left="1800" w:hanging="1800"/>
        <w:rPr>
          <w:rFonts w:asciiTheme="minorBidi" w:eastAsia="Arial" w:hAnsiTheme="minorBidi" w:cstheme="minorBidi"/>
          <w:color w:val="000000"/>
          <w:szCs w:val="22"/>
        </w:rPr>
      </w:pPr>
      <w:r w:rsidRPr="004C2845">
        <w:rPr>
          <w:rFonts w:asciiTheme="minorBidi" w:eastAsia="Arial" w:hAnsiTheme="minorBidi" w:cstheme="minorBidi"/>
          <w:color w:val="000000"/>
          <w:szCs w:val="22"/>
        </w:rPr>
        <w:t>2017-present</w:t>
      </w:r>
      <w:r w:rsidRPr="004C2845">
        <w:rPr>
          <w:rFonts w:asciiTheme="minorBidi" w:eastAsia="Arial" w:hAnsiTheme="minorBidi" w:cstheme="minorBidi"/>
          <w:color w:val="000000"/>
          <w:szCs w:val="22"/>
        </w:rPr>
        <w:tab/>
        <w:t>Co-Director, Stanford-SLAC CryoEM Center (S</w:t>
      </w:r>
      <w:r w:rsidRPr="004C2845">
        <w:rPr>
          <w:rFonts w:asciiTheme="minorBidi" w:eastAsia="Arial" w:hAnsiTheme="minorBidi" w:cstheme="minorBidi"/>
          <w:color w:val="000000"/>
          <w:szCs w:val="22"/>
          <w:vertAlign w:val="superscript"/>
        </w:rPr>
        <w:t>2</w:t>
      </w:r>
      <w:r w:rsidRPr="004C2845">
        <w:rPr>
          <w:rFonts w:asciiTheme="minorBidi" w:eastAsia="Arial" w:hAnsiTheme="minorBidi" w:cstheme="minorBidi"/>
          <w:color w:val="000000"/>
          <w:szCs w:val="22"/>
        </w:rPr>
        <w:t>C</w:t>
      </w:r>
      <w:r w:rsidRPr="004C2845">
        <w:rPr>
          <w:rFonts w:asciiTheme="minorBidi" w:eastAsia="Arial" w:hAnsiTheme="minorBidi" w:cstheme="minorBidi"/>
          <w:color w:val="000000"/>
          <w:szCs w:val="22"/>
          <w:vertAlign w:val="superscript"/>
        </w:rPr>
        <w:t>2</w:t>
      </w:r>
      <w:r w:rsidRPr="004C2845">
        <w:rPr>
          <w:rFonts w:asciiTheme="minorBidi" w:eastAsia="Arial" w:hAnsiTheme="minorBidi" w:cstheme="minorBidi"/>
          <w:color w:val="000000"/>
          <w:szCs w:val="22"/>
        </w:rPr>
        <w:t>)</w:t>
      </w:r>
    </w:p>
    <w:p w14:paraId="68C903A0" w14:textId="15E226EF" w:rsidR="0038331F" w:rsidRPr="004C2845" w:rsidRDefault="0038331F" w:rsidP="0070201F">
      <w:pPr>
        <w:pStyle w:val="DataField11pt-Single"/>
        <w:ind w:left="1800" w:hanging="1800"/>
        <w:rPr>
          <w:rFonts w:asciiTheme="minorBidi" w:eastAsia="Arial" w:hAnsiTheme="minorBidi" w:cstheme="minorBidi"/>
          <w:color w:val="000000"/>
          <w:szCs w:val="22"/>
        </w:rPr>
      </w:pPr>
      <w:r w:rsidRPr="004C2845">
        <w:rPr>
          <w:rFonts w:asciiTheme="minorBidi" w:eastAsia="Arial" w:hAnsiTheme="minorBidi" w:cstheme="minorBidi"/>
          <w:color w:val="000000"/>
          <w:szCs w:val="22"/>
        </w:rPr>
        <w:t>2021-present</w:t>
      </w:r>
      <w:r w:rsidRPr="004C2845">
        <w:rPr>
          <w:rFonts w:asciiTheme="minorBidi" w:eastAsia="Arial" w:hAnsiTheme="minorBidi" w:cstheme="minorBidi"/>
          <w:color w:val="000000"/>
          <w:szCs w:val="22"/>
        </w:rPr>
        <w:tab/>
        <w:t>Co-Director, Stanford-SLAC CryoET Specimen Preparation Center (SCSC)</w:t>
      </w:r>
    </w:p>
    <w:p w14:paraId="6F8A4735" w14:textId="0E6B07D2" w:rsidR="0038331F" w:rsidRPr="004C2845" w:rsidRDefault="0038331F" w:rsidP="0038331F">
      <w:pPr>
        <w:pStyle w:val="DataField11pt-Single"/>
        <w:rPr>
          <w:rFonts w:asciiTheme="minorBidi" w:hAnsiTheme="minorBidi" w:cstheme="minorBidi"/>
          <w:szCs w:val="22"/>
        </w:rPr>
      </w:pPr>
      <w:r w:rsidRPr="004C2845">
        <w:rPr>
          <w:rFonts w:asciiTheme="minorBidi" w:hAnsiTheme="minorBidi" w:cstheme="minorBidi"/>
          <w:szCs w:val="22"/>
        </w:rPr>
        <w:t>1989-2018</w:t>
      </w:r>
      <w:r w:rsidRPr="004C2845">
        <w:rPr>
          <w:rFonts w:asciiTheme="minorBidi" w:hAnsiTheme="minorBidi" w:cstheme="minorBidi"/>
          <w:szCs w:val="22"/>
        </w:rPr>
        <w:tab/>
      </w:r>
      <w:r w:rsidRPr="004C2845">
        <w:rPr>
          <w:rFonts w:asciiTheme="minorBidi" w:hAnsiTheme="minorBidi" w:cstheme="minorBidi"/>
          <w:szCs w:val="22"/>
        </w:rPr>
        <w:tab/>
        <w:t xml:space="preserve"> </w:t>
      </w:r>
      <w:r w:rsidRPr="004C2845">
        <w:rPr>
          <w:rFonts w:asciiTheme="minorBidi" w:hAnsiTheme="minorBidi" w:cstheme="minorBidi"/>
          <w:szCs w:val="22"/>
        </w:rPr>
        <w:tab/>
        <w:t xml:space="preserve">Co-Director, National Center for Macromolecular Imaging, Baylor College of </w:t>
      </w:r>
      <w:r w:rsidR="006B4BC5">
        <w:rPr>
          <w:rFonts w:asciiTheme="minorBidi" w:hAnsiTheme="minorBidi" w:cstheme="minorBidi"/>
          <w:szCs w:val="22"/>
        </w:rPr>
        <w:t>Medicine</w:t>
      </w:r>
    </w:p>
    <w:p w14:paraId="41923EA0" w14:textId="77777777" w:rsidR="0038331F" w:rsidRPr="004C2845" w:rsidRDefault="0038331F" w:rsidP="0038331F">
      <w:pPr>
        <w:pStyle w:val="DataField11pt-Single"/>
        <w:ind w:left="1800" w:hanging="1800"/>
        <w:rPr>
          <w:rFonts w:asciiTheme="minorBidi" w:hAnsiTheme="minorBidi" w:cstheme="minorBidi"/>
          <w:szCs w:val="22"/>
        </w:rPr>
      </w:pPr>
      <w:r w:rsidRPr="004C2845">
        <w:rPr>
          <w:rFonts w:asciiTheme="minorBidi" w:hAnsiTheme="minorBidi" w:cstheme="minorBidi"/>
          <w:szCs w:val="22"/>
        </w:rPr>
        <w:lastRenderedPageBreak/>
        <w:t>1988-2017</w:t>
      </w:r>
      <w:r w:rsidRPr="004C2845">
        <w:rPr>
          <w:rFonts w:asciiTheme="minorBidi" w:hAnsiTheme="minorBidi" w:cstheme="minorBidi"/>
          <w:szCs w:val="22"/>
        </w:rPr>
        <w:tab/>
        <w:t>Research Assistant Professor, Biochemistry, Baylor College of Medicine, Houston, TX, Assistant Professor, Biochemistry Department, Baylor College of Medicine, Houston, TX Associate Professor, Biochemistry Department, Baylor College of Medicine, Houston, TX</w:t>
      </w:r>
    </w:p>
    <w:p w14:paraId="058D19B9" w14:textId="77777777" w:rsidR="0038331F" w:rsidRPr="004C2845" w:rsidRDefault="0038331F" w:rsidP="0038331F">
      <w:pPr>
        <w:pStyle w:val="DataField11pt-Single"/>
        <w:ind w:left="1800" w:hanging="1800"/>
        <w:rPr>
          <w:rFonts w:asciiTheme="minorBidi" w:hAnsiTheme="minorBidi" w:cstheme="minorBidi"/>
          <w:szCs w:val="22"/>
        </w:rPr>
      </w:pPr>
      <w:r w:rsidRPr="004C2845">
        <w:rPr>
          <w:rFonts w:asciiTheme="minorBidi" w:hAnsiTheme="minorBidi" w:cstheme="minorBidi"/>
          <w:szCs w:val="22"/>
        </w:rPr>
        <w:t xml:space="preserve">1981-1988 </w:t>
      </w:r>
      <w:r w:rsidRPr="004C2845">
        <w:rPr>
          <w:rFonts w:asciiTheme="minorBidi" w:hAnsiTheme="minorBidi" w:cstheme="minorBidi"/>
          <w:szCs w:val="22"/>
        </w:rPr>
        <w:tab/>
        <w:t>Research Associate, University Department of Biochemistry, University of Arizona, Tucson, AZ</w:t>
      </w:r>
    </w:p>
    <w:p w14:paraId="6CCE303A" w14:textId="77777777" w:rsidR="0038331F" w:rsidRPr="004C2845" w:rsidRDefault="0038331F" w:rsidP="0038331F">
      <w:pPr>
        <w:pStyle w:val="DataField11pt-Single"/>
        <w:ind w:left="1800" w:hanging="1800"/>
        <w:rPr>
          <w:rFonts w:asciiTheme="minorBidi" w:hAnsiTheme="minorBidi" w:cstheme="minorBidi"/>
          <w:szCs w:val="22"/>
        </w:rPr>
      </w:pPr>
      <w:r w:rsidRPr="004C2845">
        <w:rPr>
          <w:rFonts w:asciiTheme="minorBidi" w:hAnsiTheme="minorBidi" w:cstheme="minorBidi"/>
          <w:szCs w:val="22"/>
        </w:rPr>
        <w:t xml:space="preserve">1977-1981 </w:t>
      </w:r>
      <w:r w:rsidRPr="004C2845">
        <w:rPr>
          <w:rFonts w:asciiTheme="minorBidi" w:hAnsiTheme="minorBidi" w:cstheme="minorBidi"/>
          <w:szCs w:val="22"/>
        </w:rPr>
        <w:tab/>
        <w:t>Research Associate and Postdoctoral Fellow, Institute of Molecular Biology University of Oregon, Eugene, OR</w:t>
      </w:r>
    </w:p>
    <w:p w14:paraId="2618B153" w14:textId="77777777" w:rsidR="0038331F" w:rsidRPr="004C2845" w:rsidRDefault="0038331F" w:rsidP="0038331F">
      <w:pPr>
        <w:pStyle w:val="DataField11pt-Single"/>
        <w:rPr>
          <w:rFonts w:asciiTheme="minorBidi" w:hAnsiTheme="minorBidi" w:cstheme="minorBidi"/>
          <w:szCs w:val="22"/>
        </w:rPr>
      </w:pPr>
      <w:r w:rsidRPr="004C2845">
        <w:rPr>
          <w:rFonts w:asciiTheme="minorBidi" w:hAnsiTheme="minorBidi" w:cstheme="minorBidi"/>
          <w:szCs w:val="22"/>
        </w:rPr>
        <w:t xml:space="preserve">1976 </w:t>
      </w:r>
      <w:r w:rsidRPr="004C2845">
        <w:rPr>
          <w:rFonts w:asciiTheme="minorBidi" w:hAnsiTheme="minorBidi" w:cstheme="minorBidi"/>
          <w:szCs w:val="22"/>
        </w:rPr>
        <w:tab/>
      </w:r>
      <w:r w:rsidRPr="004C2845">
        <w:rPr>
          <w:rFonts w:asciiTheme="minorBidi" w:hAnsiTheme="minorBidi" w:cstheme="minorBidi"/>
          <w:szCs w:val="22"/>
        </w:rPr>
        <w:tab/>
      </w:r>
      <w:r w:rsidRPr="004C2845">
        <w:rPr>
          <w:rFonts w:asciiTheme="minorBidi" w:hAnsiTheme="minorBidi" w:cstheme="minorBidi"/>
          <w:szCs w:val="22"/>
        </w:rPr>
        <w:tab/>
      </w:r>
      <w:r w:rsidRPr="004C2845">
        <w:rPr>
          <w:rFonts w:asciiTheme="minorBidi" w:hAnsiTheme="minorBidi" w:cstheme="minorBidi"/>
          <w:szCs w:val="22"/>
        </w:rPr>
        <w:tab/>
        <w:t>Instructor, Brandeis University</w:t>
      </w:r>
    </w:p>
    <w:p w14:paraId="22795D43" w14:textId="77777777" w:rsidR="0038331F" w:rsidRPr="004C2845" w:rsidRDefault="0038331F" w:rsidP="0038331F">
      <w:pPr>
        <w:pStyle w:val="DataField11pt-Single"/>
        <w:ind w:left="1800" w:hanging="1800"/>
        <w:rPr>
          <w:rStyle w:val="Strong"/>
          <w:rFonts w:asciiTheme="minorBidi" w:hAnsiTheme="minorBidi" w:cstheme="minorBidi"/>
          <w:b w:val="0"/>
          <w:bCs w:val="0"/>
          <w:szCs w:val="22"/>
        </w:rPr>
      </w:pPr>
    </w:p>
    <w:p w14:paraId="1FFC5560" w14:textId="77777777" w:rsidR="0038331F" w:rsidRPr="004C2845" w:rsidRDefault="0038331F" w:rsidP="0070201F">
      <w:pPr>
        <w:pStyle w:val="DataField11pt-Single"/>
        <w:ind w:left="1800" w:hanging="1800"/>
        <w:rPr>
          <w:rFonts w:asciiTheme="minorBidi" w:eastAsia="Arial" w:hAnsiTheme="minorBidi" w:cstheme="minorBidi"/>
          <w:color w:val="000000"/>
          <w:szCs w:val="22"/>
        </w:rPr>
      </w:pPr>
    </w:p>
    <w:p w14:paraId="6CEFB53B" w14:textId="77777777" w:rsidR="00A57F26" w:rsidRDefault="00A57F26" w:rsidP="00A57F26">
      <w:pPr>
        <w:pBdr>
          <w:top w:val="nil"/>
          <w:left w:val="nil"/>
          <w:bottom w:val="nil"/>
          <w:right w:val="nil"/>
          <w:between w:val="nil"/>
        </w:pBdr>
        <w:rPr>
          <w:color w:val="000000"/>
        </w:rPr>
      </w:pPr>
      <w:r>
        <w:rPr>
          <w:b/>
          <w:color w:val="000000"/>
        </w:rPr>
        <w:t>C.</w:t>
      </w:r>
      <w:r>
        <w:rPr>
          <w:b/>
          <w:color w:val="000000"/>
        </w:rPr>
        <w:tab/>
        <w:t>Contributions to Science</w:t>
      </w:r>
      <w:r>
        <w:rPr>
          <w:b/>
          <w:color w:val="000000"/>
        </w:rPr>
        <w:br/>
      </w:r>
    </w:p>
    <w:p w14:paraId="430886E1" w14:textId="77777777" w:rsidR="00A57F26" w:rsidRDefault="00A57F26" w:rsidP="00A57F26">
      <w:pPr>
        <w:ind w:left="360"/>
        <w:rPr>
          <w:b/>
        </w:rPr>
      </w:pPr>
      <w:r>
        <w:rPr>
          <w:b/>
        </w:rPr>
        <w:t>High resolution single particle cryoEM</w:t>
      </w:r>
    </w:p>
    <w:p w14:paraId="392B35B0" w14:textId="77777777" w:rsidR="00A57F26" w:rsidRDefault="00A57F26" w:rsidP="00A57F26">
      <w:pPr>
        <w:pBdr>
          <w:top w:val="nil"/>
          <w:left w:val="nil"/>
          <w:bottom w:val="nil"/>
          <w:right w:val="nil"/>
          <w:between w:val="nil"/>
        </w:pBdr>
        <w:ind w:left="720"/>
        <w:rPr>
          <w:color w:val="000000"/>
        </w:rPr>
      </w:pPr>
      <w:r>
        <w:rPr>
          <w:color w:val="000000"/>
        </w:rPr>
        <w:t>I have helped determine high resolution 3D structures of protein complexes and virus structures. In these projects, my main role was in overseeing the optimization and validation of atomic models and in the interpretation of these models.</w:t>
      </w:r>
    </w:p>
    <w:p w14:paraId="49B77382" w14:textId="77777777" w:rsidR="00A57F26" w:rsidRPr="005D1BD2" w:rsidRDefault="00A57F26" w:rsidP="00A57F26">
      <w:pPr>
        <w:pBdr>
          <w:top w:val="nil"/>
          <w:left w:val="nil"/>
          <w:bottom w:val="nil"/>
          <w:right w:val="nil"/>
          <w:between w:val="nil"/>
        </w:pBdr>
        <w:ind w:left="720" w:hanging="720"/>
        <w:rPr>
          <w:b/>
          <w:bCs/>
          <w:color w:val="000000"/>
        </w:rPr>
      </w:pPr>
      <w:r>
        <w:rPr>
          <w:color w:val="000000"/>
        </w:rPr>
        <w:t>a.</w:t>
      </w:r>
      <w:r>
        <w:rPr>
          <w:color w:val="000000"/>
        </w:rPr>
        <w:tab/>
      </w:r>
      <w:r w:rsidRPr="005D1BD2">
        <w:rPr>
          <w:color w:val="000000"/>
        </w:rPr>
        <w:t xml:space="preserve">Zhao Y, Schmid MF, </w:t>
      </w:r>
      <w:proofErr w:type="spellStart"/>
      <w:r w:rsidRPr="005D1BD2">
        <w:rPr>
          <w:color w:val="000000"/>
        </w:rPr>
        <w:t>Frydman</w:t>
      </w:r>
      <w:proofErr w:type="spellEnd"/>
      <w:r w:rsidRPr="005D1BD2">
        <w:rPr>
          <w:color w:val="000000"/>
        </w:rPr>
        <w:t xml:space="preserve"> J</w:t>
      </w:r>
      <w:r>
        <w:rPr>
          <w:color w:val="000000"/>
        </w:rPr>
        <w:t xml:space="preserve"> (2021) </w:t>
      </w:r>
      <w:r w:rsidRPr="005D1BD2">
        <w:rPr>
          <w:color w:val="000000"/>
        </w:rPr>
        <w:t>CryoEM reveals the stochastic nature of individual ATP binding events in a group II chaperonin</w:t>
      </w:r>
      <w:r>
        <w:rPr>
          <w:color w:val="000000"/>
        </w:rPr>
        <w:t xml:space="preserve">. Nature </w:t>
      </w:r>
      <w:proofErr w:type="spellStart"/>
      <w:r>
        <w:rPr>
          <w:color w:val="000000"/>
        </w:rPr>
        <w:t>Commun</w:t>
      </w:r>
      <w:proofErr w:type="spellEnd"/>
      <w:r>
        <w:rPr>
          <w:color w:val="000000"/>
        </w:rPr>
        <w:t xml:space="preserve">. 12:4754. </w:t>
      </w:r>
      <w:r w:rsidRPr="005D1BD2">
        <w:rPr>
          <w:color w:val="000000"/>
        </w:rPr>
        <w:t>PMID: 34362932 </w:t>
      </w:r>
    </w:p>
    <w:p w14:paraId="1DD72283" w14:textId="77777777" w:rsidR="00A57F26" w:rsidRDefault="00A57F26" w:rsidP="00A57F26">
      <w:pPr>
        <w:pBdr>
          <w:top w:val="nil"/>
          <w:left w:val="nil"/>
          <w:bottom w:val="nil"/>
          <w:right w:val="nil"/>
          <w:between w:val="nil"/>
        </w:pBdr>
        <w:ind w:left="720" w:hanging="720"/>
        <w:rPr>
          <w:color w:val="000000"/>
        </w:rPr>
      </w:pPr>
      <w:r>
        <w:rPr>
          <w:color w:val="000000"/>
        </w:rPr>
        <w:t>b.</w:t>
      </w:r>
      <w:r>
        <w:rPr>
          <w:color w:val="000000"/>
        </w:rPr>
        <w:tab/>
      </w:r>
      <w:r w:rsidRPr="005D1BD2">
        <w:rPr>
          <w:color w:val="000000"/>
        </w:rPr>
        <w:t xml:space="preserve">Lawson CL, Kryshtafovych A, Adams PD, </w:t>
      </w:r>
      <w:proofErr w:type="spellStart"/>
      <w:r w:rsidRPr="005D1BD2">
        <w:rPr>
          <w:color w:val="000000"/>
        </w:rPr>
        <w:t>Afonine</w:t>
      </w:r>
      <w:proofErr w:type="spellEnd"/>
      <w:r w:rsidRPr="005D1BD2">
        <w:rPr>
          <w:color w:val="000000"/>
        </w:rPr>
        <w:t xml:space="preserve"> PV, Baker ML, Barad BA, Bond P, Burnley T, Cao R, Cheng J, </w:t>
      </w:r>
      <w:proofErr w:type="spellStart"/>
      <w:r w:rsidRPr="005D1BD2">
        <w:rPr>
          <w:color w:val="000000"/>
        </w:rPr>
        <w:t>Chojnowski</w:t>
      </w:r>
      <w:proofErr w:type="spellEnd"/>
      <w:r w:rsidRPr="005D1BD2">
        <w:rPr>
          <w:color w:val="000000"/>
        </w:rPr>
        <w:t xml:space="preserve"> G, </w:t>
      </w:r>
      <w:proofErr w:type="spellStart"/>
      <w:r w:rsidRPr="005D1BD2">
        <w:rPr>
          <w:color w:val="000000"/>
        </w:rPr>
        <w:t>Cowtan</w:t>
      </w:r>
      <w:proofErr w:type="spellEnd"/>
      <w:r w:rsidRPr="005D1BD2">
        <w:rPr>
          <w:color w:val="000000"/>
        </w:rPr>
        <w:t xml:space="preserve"> K, Dill KA, </w:t>
      </w:r>
      <w:proofErr w:type="spellStart"/>
      <w:r w:rsidRPr="005D1BD2">
        <w:rPr>
          <w:color w:val="000000"/>
        </w:rPr>
        <w:t>DiMaio</w:t>
      </w:r>
      <w:proofErr w:type="spellEnd"/>
      <w:r w:rsidRPr="005D1BD2">
        <w:rPr>
          <w:color w:val="000000"/>
        </w:rPr>
        <w:t xml:space="preserve"> F, Farrell DP, Fraser JS, </w:t>
      </w:r>
      <w:proofErr w:type="spellStart"/>
      <w:r w:rsidRPr="005D1BD2">
        <w:rPr>
          <w:color w:val="000000"/>
        </w:rPr>
        <w:t>Herzik</w:t>
      </w:r>
      <w:proofErr w:type="spellEnd"/>
      <w:r w:rsidRPr="005D1BD2">
        <w:rPr>
          <w:color w:val="000000"/>
        </w:rPr>
        <w:t xml:space="preserve"> MA Jr, Hoh SW, Hou J, Hung LW, </w:t>
      </w:r>
      <w:proofErr w:type="spellStart"/>
      <w:r w:rsidRPr="005D1BD2">
        <w:rPr>
          <w:color w:val="000000"/>
        </w:rPr>
        <w:t>Igaev</w:t>
      </w:r>
      <w:proofErr w:type="spellEnd"/>
      <w:r w:rsidRPr="005D1BD2">
        <w:rPr>
          <w:color w:val="000000"/>
        </w:rPr>
        <w:t xml:space="preserve"> M, Joseph AP, </w:t>
      </w:r>
      <w:proofErr w:type="spellStart"/>
      <w:r w:rsidRPr="005D1BD2">
        <w:rPr>
          <w:color w:val="000000"/>
        </w:rPr>
        <w:t>Kihara</w:t>
      </w:r>
      <w:proofErr w:type="spellEnd"/>
      <w:r w:rsidRPr="005D1BD2">
        <w:rPr>
          <w:color w:val="000000"/>
        </w:rPr>
        <w:t xml:space="preserve"> D, Kumar D, Mittal S, </w:t>
      </w:r>
      <w:proofErr w:type="spellStart"/>
      <w:r w:rsidRPr="005D1BD2">
        <w:rPr>
          <w:color w:val="000000"/>
        </w:rPr>
        <w:t>Monastyrskyy</w:t>
      </w:r>
      <w:proofErr w:type="spellEnd"/>
      <w:r w:rsidRPr="005D1BD2">
        <w:rPr>
          <w:color w:val="000000"/>
        </w:rPr>
        <w:t xml:space="preserve"> B, </w:t>
      </w:r>
      <w:proofErr w:type="spellStart"/>
      <w:r w:rsidRPr="005D1BD2">
        <w:rPr>
          <w:color w:val="000000"/>
        </w:rPr>
        <w:t>Olek</w:t>
      </w:r>
      <w:proofErr w:type="spellEnd"/>
      <w:r w:rsidRPr="005D1BD2">
        <w:rPr>
          <w:color w:val="000000"/>
        </w:rPr>
        <w:t xml:space="preserve"> M, Palmer CM, Patwardhan A, Perez A, </w:t>
      </w:r>
      <w:proofErr w:type="spellStart"/>
      <w:r w:rsidRPr="005D1BD2">
        <w:rPr>
          <w:color w:val="000000"/>
        </w:rPr>
        <w:t>Pfab</w:t>
      </w:r>
      <w:proofErr w:type="spellEnd"/>
      <w:r w:rsidRPr="005D1BD2">
        <w:rPr>
          <w:color w:val="000000"/>
        </w:rPr>
        <w:t xml:space="preserve"> J, Pintilie GD, Richardson JS, Rosenthal PB, Sarkar D, Schäfer LU, Schmid MF, </w:t>
      </w:r>
      <w:proofErr w:type="spellStart"/>
      <w:r w:rsidRPr="005D1BD2">
        <w:rPr>
          <w:color w:val="000000"/>
        </w:rPr>
        <w:t>Schröder</w:t>
      </w:r>
      <w:proofErr w:type="spellEnd"/>
      <w:r w:rsidRPr="005D1BD2">
        <w:rPr>
          <w:color w:val="000000"/>
        </w:rPr>
        <w:t xml:space="preserve"> GF, Shekhar M, Si D, </w:t>
      </w:r>
      <w:proofErr w:type="spellStart"/>
      <w:r w:rsidRPr="005D1BD2">
        <w:rPr>
          <w:color w:val="000000"/>
        </w:rPr>
        <w:t>Singharoy</w:t>
      </w:r>
      <w:proofErr w:type="spellEnd"/>
      <w:r w:rsidRPr="005D1BD2">
        <w:rPr>
          <w:color w:val="000000"/>
        </w:rPr>
        <w:t xml:space="preserve"> A, </w:t>
      </w:r>
      <w:proofErr w:type="spellStart"/>
      <w:r w:rsidRPr="005D1BD2">
        <w:rPr>
          <w:color w:val="000000"/>
        </w:rPr>
        <w:t>Terashi</w:t>
      </w:r>
      <w:proofErr w:type="spellEnd"/>
      <w:r w:rsidRPr="005D1BD2">
        <w:rPr>
          <w:color w:val="000000"/>
        </w:rPr>
        <w:t xml:space="preserve"> G, Terwilliger TC, </w:t>
      </w:r>
      <w:proofErr w:type="spellStart"/>
      <w:r w:rsidRPr="005D1BD2">
        <w:rPr>
          <w:color w:val="000000"/>
        </w:rPr>
        <w:t>Vaiana</w:t>
      </w:r>
      <w:proofErr w:type="spellEnd"/>
      <w:r w:rsidRPr="005D1BD2">
        <w:rPr>
          <w:color w:val="000000"/>
        </w:rPr>
        <w:t xml:space="preserve"> A, Wang L, Wang Z, </w:t>
      </w:r>
      <w:proofErr w:type="spellStart"/>
      <w:r w:rsidRPr="005D1BD2">
        <w:rPr>
          <w:color w:val="000000"/>
        </w:rPr>
        <w:t>Wankowicz</w:t>
      </w:r>
      <w:proofErr w:type="spellEnd"/>
      <w:r w:rsidRPr="005D1BD2">
        <w:rPr>
          <w:color w:val="000000"/>
        </w:rPr>
        <w:t xml:space="preserve"> SA, Williams CJ, Winn M, Wu T, Yu X, Zhang K, Berman HM, Chiu W.</w:t>
      </w:r>
      <w:r>
        <w:rPr>
          <w:color w:val="000000"/>
        </w:rPr>
        <w:t xml:space="preserve"> (2021) </w:t>
      </w:r>
      <w:r w:rsidRPr="005D1BD2">
        <w:rPr>
          <w:color w:val="000000"/>
        </w:rPr>
        <w:t>Cryo-EM model validation recommendations based on outcomes of the 2019 EMDataResource challenge</w:t>
      </w:r>
      <w:r>
        <w:rPr>
          <w:color w:val="000000"/>
        </w:rPr>
        <w:t xml:space="preserve">. Nature Methods </w:t>
      </w:r>
      <w:r w:rsidRPr="005D1BD2">
        <w:rPr>
          <w:b/>
          <w:bCs/>
          <w:color w:val="000000"/>
        </w:rPr>
        <w:t>18</w:t>
      </w:r>
      <w:r>
        <w:rPr>
          <w:color w:val="000000"/>
        </w:rPr>
        <w:t xml:space="preserve">:156-164. </w:t>
      </w:r>
      <w:r w:rsidRPr="005D1BD2">
        <w:rPr>
          <w:color w:val="000000"/>
        </w:rPr>
        <w:t>PMID: 33542514</w:t>
      </w:r>
    </w:p>
    <w:p w14:paraId="6153BEB9" w14:textId="77777777" w:rsidR="00A57F26" w:rsidRDefault="00A57F26" w:rsidP="00A57F26">
      <w:pPr>
        <w:pBdr>
          <w:top w:val="nil"/>
          <w:left w:val="nil"/>
          <w:bottom w:val="nil"/>
          <w:right w:val="nil"/>
          <w:between w:val="nil"/>
        </w:pBdr>
        <w:ind w:left="720" w:hanging="720"/>
        <w:rPr>
          <w:color w:val="000000"/>
        </w:rPr>
      </w:pPr>
      <w:r>
        <w:rPr>
          <w:color w:val="000000"/>
        </w:rPr>
        <w:t>c.</w:t>
      </w:r>
      <w:r>
        <w:rPr>
          <w:color w:val="000000"/>
        </w:rPr>
        <w:tab/>
      </w:r>
      <w:r w:rsidRPr="0048504A">
        <w:rPr>
          <w:color w:val="000000"/>
        </w:rPr>
        <w:t>Chiu W, Schmid MF, Pintilie GD, Lawson CL.</w:t>
      </w:r>
      <w:r>
        <w:rPr>
          <w:color w:val="000000"/>
        </w:rPr>
        <w:t xml:space="preserve"> (2021). </w:t>
      </w:r>
      <w:r w:rsidRPr="0048504A">
        <w:rPr>
          <w:color w:val="000000"/>
        </w:rPr>
        <w:t>Evolution of standardization and dissemination of cryo-EM structures and data jointly by the community, PDB, and EMDB</w:t>
      </w:r>
      <w:r>
        <w:rPr>
          <w:color w:val="000000"/>
        </w:rPr>
        <w:t xml:space="preserve">. J Biol Chem </w:t>
      </w:r>
      <w:r w:rsidRPr="0048504A">
        <w:rPr>
          <w:b/>
          <w:bCs/>
          <w:color w:val="000000"/>
        </w:rPr>
        <w:t>296</w:t>
      </w:r>
      <w:r>
        <w:rPr>
          <w:color w:val="000000"/>
        </w:rPr>
        <w:t xml:space="preserve">:100560 </w:t>
      </w:r>
      <w:r w:rsidRPr="0048504A">
        <w:rPr>
          <w:color w:val="000000"/>
        </w:rPr>
        <w:t>PMID: 33744287</w:t>
      </w:r>
    </w:p>
    <w:p w14:paraId="64C8B5D1" w14:textId="77777777" w:rsidR="00A57F26" w:rsidRPr="0048504A" w:rsidRDefault="00A57F26" w:rsidP="00A57F26">
      <w:pPr>
        <w:pBdr>
          <w:top w:val="nil"/>
          <w:left w:val="nil"/>
          <w:bottom w:val="nil"/>
          <w:right w:val="nil"/>
          <w:between w:val="nil"/>
        </w:pBdr>
        <w:ind w:left="720" w:hanging="720"/>
        <w:rPr>
          <w:b/>
          <w:bCs/>
          <w:color w:val="000000"/>
        </w:rPr>
      </w:pPr>
      <w:r>
        <w:rPr>
          <w:color w:val="000000"/>
        </w:rPr>
        <w:t>d.</w:t>
      </w:r>
      <w:r>
        <w:rPr>
          <w:color w:val="000000"/>
        </w:rPr>
        <w:tab/>
      </w:r>
      <w:r w:rsidRPr="0048504A">
        <w:rPr>
          <w:color w:val="000000"/>
        </w:rPr>
        <w:t xml:space="preserve">Zhang K, Li S, Pintilie G, Chmielewski D, Schmid MF, Simmons G, </w:t>
      </w:r>
      <w:proofErr w:type="spellStart"/>
      <w:r w:rsidRPr="0048504A">
        <w:rPr>
          <w:color w:val="000000"/>
        </w:rPr>
        <w:t>Jin</w:t>
      </w:r>
      <w:proofErr w:type="spellEnd"/>
      <w:r w:rsidRPr="0048504A">
        <w:rPr>
          <w:color w:val="000000"/>
        </w:rPr>
        <w:t xml:space="preserve"> J, Chiu W.</w:t>
      </w:r>
      <w:r>
        <w:rPr>
          <w:color w:val="000000"/>
        </w:rPr>
        <w:t xml:space="preserve"> (2020) </w:t>
      </w:r>
      <w:r w:rsidRPr="0048504A">
        <w:rPr>
          <w:color w:val="000000"/>
        </w:rPr>
        <w:t>A 3.4-Å cryo-electron microscopy structure of the human coronavirus spike trimer computationally derived from vitrified NL63 virus particles</w:t>
      </w:r>
      <w:r>
        <w:rPr>
          <w:color w:val="000000"/>
        </w:rPr>
        <w:t xml:space="preserve">. QRB </w:t>
      </w:r>
      <w:proofErr w:type="spellStart"/>
      <w:r>
        <w:rPr>
          <w:color w:val="000000"/>
        </w:rPr>
        <w:t>Discov</w:t>
      </w:r>
      <w:proofErr w:type="spellEnd"/>
      <w:r>
        <w:rPr>
          <w:color w:val="000000"/>
        </w:rPr>
        <w:t xml:space="preserve"> </w:t>
      </w:r>
      <w:proofErr w:type="gramStart"/>
      <w:r>
        <w:rPr>
          <w:color w:val="000000"/>
        </w:rPr>
        <w:t>17:e</w:t>
      </w:r>
      <w:proofErr w:type="gramEnd"/>
      <w:r>
        <w:rPr>
          <w:color w:val="000000"/>
        </w:rPr>
        <w:t xml:space="preserve">11 </w:t>
      </w:r>
      <w:r w:rsidRPr="0048504A">
        <w:rPr>
          <w:color w:val="000000"/>
        </w:rPr>
        <w:t>PMID: 34192263 </w:t>
      </w:r>
    </w:p>
    <w:p w14:paraId="02F40160" w14:textId="77777777" w:rsidR="00A57F26" w:rsidRDefault="00A57F26" w:rsidP="00A57F26">
      <w:pPr>
        <w:pBdr>
          <w:top w:val="nil"/>
          <w:left w:val="nil"/>
          <w:bottom w:val="nil"/>
          <w:right w:val="nil"/>
          <w:between w:val="nil"/>
        </w:pBdr>
        <w:ind w:left="720"/>
        <w:rPr>
          <w:color w:val="000000"/>
        </w:rPr>
      </w:pPr>
    </w:p>
    <w:p w14:paraId="65E5694F" w14:textId="77777777" w:rsidR="00A57F26" w:rsidRDefault="00A57F26" w:rsidP="00A57F26">
      <w:pPr>
        <w:pBdr>
          <w:top w:val="nil"/>
          <w:left w:val="nil"/>
          <w:bottom w:val="nil"/>
          <w:right w:val="nil"/>
          <w:between w:val="nil"/>
        </w:pBdr>
        <w:ind w:left="720"/>
        <w:rPr>
          <w:color w:val="000000"/>
        </w:rPr>
      </w:pPr>
    </w:p>
    <w:p w14:paraId="2D05E6B3" w14:textId="77777777" w:rsidR="00A57F26" w:rsidRDefault="00A57F26" w:rsidP="00A57F26">
      <w:pPr>
        <w:ind w:left="360"/>
        <w:rPr>
          <w:b/>
        </w:rPr>
      </w:pPr>
      <w:r>
        <w:rPr>
          <w:b/>
        </w:rPr>
        <w:t>CryoET method development</w:t>
      </w:r>
    </w:p>
    <w:p w14:paraId="56703A31" w14:textId="77777777" w:rsidR="00A57F26" w:rsidRDefault="00A57F26" w:rsidP="00A57F26">
      <w:pPr>
        <w:pBdr>
          <w:top w:val="nil"/>
          <w:left w:val="nil"/>
          <w:bottom w:val="nil"/>
          <w:right w:val="nil"/>
          <w:between w:val="nil"/>
        </w:pBdr>
        <w:ind w:left="720"/>
        <w:rPr>
          <w:color w:val="000000"/>
        </w:rPr>
      </w:pPr>
      <w:r>
        <w:rPr>
          <w:color w:val="000000"/>
        </w:rPr>
        <w:t>I developed several methods for classifying, aligning, and averaging subvolumes of tomographic reconstructions and for annotating cellular features.</w:t>
      </w:r>
    </w:p>
    <w:p w14:paraId="2A75497C" w14:textId="77777777" w:rsidR="00A57F26" w:rsidRDefault="00A57F26" w:rsidP="00A57F26">
      <w:pPr>
        <w:pBdr>
          <w:top w:val="nil"/>
          <w:left w:val="nil"/>
          <w:bottom w:val="nil"/>
          <w:right w:val="nil"/>
          <w:between w:val="nil"/>
        </w:pBdr>
        <w:ind w:left="720" w:hanging="720"/>
        <w:rPr>
          <w:color w:val="000000"/>
        </w:rPr>
      </w:pPr>
      <w:r>
        <w:rPr>
          <w:color w:val="000000"/>
        </w:rPr>
        <w:t>a.</w:t>
      </w:r>
      <w:r>
        <w:rPr>
          <w:color w:val="000000"/>
        </w:rPr>
        <w:tab/>
      </w:r>
      <w:r w:rsidRPr="0075767B">
        <w:rPr>
          <w:color w:val="000000"/>
        </w:rPr>
        <w:t>Wu GH, Smith-</w:t>
      </w:r>
      <w:proofErr w:type="spellStart"/>
      <w:r w:rsidRPr="0075767B">
        <w:rPr>
          <w:color w:val="000000"/>
        </w:rPr>
        <w:t>Geater</w:t>
      </w:r>
      <w:proofErr w:type="spellEnd"/>
      <w:r w:rsidRPr="0075767B">
        <w:rPr>
          <w:color w:val="000000"/>
        </w:rPr>
        <w:t xml:space="preserve"> C, </w:t>
      </w:r>
      <w:proofErr w:type="spellStart"/>
      <w:r w:rsidRPr="0075767B">
        <w:rPr>
          <w:color w:val="000000"/>
        </w:rPr>
        <w:t>Galaz</w:t>
      </w:r>
      <w:proofErr w:type="spellEnd"/>
      <w:r w:rsidRPr="0075767B">
        <w:rPr>
          <w:color w:val="000000"/>
        </w:rPr>
        <w:t xml:space="preserve">-Montoya JG, Gu Y, Gupte SR, Aviner R, Mitchell PG, Hsu J, Miramontes R, Wang KQ, Geller NR, Hou C, Danita C, Joubert LM, Schmid MF, Yeung S, </w:t>
      </w:r>
      <w:proofErr w:type="spellStart"/>
      <w:r w:rsidRPr="0075767B">
        <w:rPr>
          <w:color w:val="000000"/>
        </w:rPr>
        <w:t>Frydman</w:t>
      </w:r>
      <w:proofErr w:type="spellEnd"/>
      <w:r w:rsidRPr="0075767B">
        <w:rPr>
          <w:color w:val="000000"/>
        </w:rPr>
        <w:t xml:space="preserve"> J, Mobley W, Wu C, Thompson LM, Chiu W.</w:t>
      </w:r>
      <w:r>
        <w:rPr>
          <w:color w:val="000000"/>
        </w:rPr>
        <w:t xml:space="preserve"> (2023) </w:t>
      </w:r>
      <w:r w:rsidRPr="0075767B">
        <w:rPr>
          <w:color w:val="000000"/>
        </w:rPr>
        <w:t xml:space="preserve">CryoET reveals organelle phenotypes in </w:t>
      </w:r>
      <w:proofErr w:type="spellStart"/>
      <w:r w:rsidRPr="0075767B">
        <w:rPr>
          <w:color w:val="000000"/>
        </w:rPr>
        <w:t>huntington</w:t>
      </w:r>
      <w:proofErr w:type="spellEnd"/>
      <w:r w:rsidRPr="0075767B">
        <w:rPr>
          <w:color w:val="000000"/>
        </w:rPr>
        <w:t xml:space="preserve"> disease patient iPSC-derived and mouse primary neurons</w:t>
      </w:r>
      <w:r>
        <w:rPr>
          <w:color w:val="000000"/>
        </w:rPr>
        <w:t xml:space="preserve">. Nature </w:t>
      </w:r>
      <w:proofErr w:type="spellStart"/>
      <w:r>
        <w:rPr>
          <w:color w:val="000000"/>
        </w:rPr>
        <w:t>Commun</w:t>
      </w:r>
      <w:proofErr w:type="spellEnd"/>
      <w:r>
        <w:rPr>
          <w:color w:val="000000"/>
        </w:rPr>
        <w:t xml:space="preserve"> 14:692 </w:t>
      </w:r>
      <w:r w:rsidRPr="0075767B">
        <w:rPr>
          <w:color w:val="000000"/>
        </w:rPr>
        <w:t>PMID: 36754966</w:t>
      </w:r>
    </w:p>
    <w:p w14:paraId="7090F229" w14:textId="77777777" w:rsidR="00A57F26" w:rsidRDefault="00A57F26" w:rsidP="00A57F26">
      <w:pPr>
        <w:pBdr>
          <w:top w:val="nil"/>
          <w:left w:val="nil"/>
          <w:bottom w:val="nil"/>
          <w:right w:val="nil"/>
          <w:between w:val="nil"/>
        </w:pBdr>
        <w:ind w:left="720" w:hanging="720"/>
        <w:rPr>
          <w:color w:val="000000"/>
        </w:rPr>
      </w:pPr>
      <w:r>
        <w:rPr>
          <w:color w:val="000000"/>
        </w:rPr>
        <w:t>b.</w:t>
      </w:r>
      <w:r>
        <w:rPr>
          <w:color w:val="000000"/>
        </w:rPr>
        <w:tab/>
      </w:r>
      <w:r w:rsidRPr="0075767B">
        <w:rPr>
          <w:color w:val="000000"/>
        </w:rPr>
        <w:t xml:space="preserve">Chmielewski D, Schmid MF, Simmons G, </w:t>
      </w:r>
      <w:proofErr w:type="spellStart"/>
      <w:r w:rsidRPr="0075767B">
        <w:rPr>
          <w:color w:val="000000"/>
        </w:rPr>
        <w:t>Jin</w:t>
      </w:r>
      <w:proofErr w:type="spellEnd"/>
      <w:r w:rsidRPr="0075767B">
        <w:rPr>
          <w:color w:val="000000"/>
        </w:rPr>
        <w:t xml:space="preserve"> J, Chiu W.</w:t>
      </w:r>
      <w:r>
        <w:rPr>
          <w:color w:val="000000"/>
        </w:rPr>
        <w:t xml:space="preserve"> (2022) </w:t>
      </w:r>
      <w:r w:rsidRPr="0075767B">
        <w:rPr>
          <w:color w:val="000000"/>
        </w:rPr>
        <w:t>Chikungunya virus assembly and budding visualized in situ using cryogenic electron tomography</w:t>
      </w:r>
      <w:r>
        <w:rPr>
          <w:color w:val="000000"/>
        </w:rPr>
        <w:t xml:space="preserve">. Nature </w:t>
      </w:r>
      <w:proofErr w:type="spellStart"/>
      <w:r>
        <w:rPr>
          <w:color w:val="000000"/>
        </w:rPr>
        <w:t>Microbiol</w:t>
      </w:r>
      <w:proofErr w:type="spellEnd"/>
      <w:r>
        <w:rPr>
          <w:color w:val="000000"/>
        </w:rPr>
        <w:t xml:space="preserve"> 7:1270-1279 </w:t>
      </w:r>
      <w:r w:rsidRPr="0075767B">
        <w:rPr>
          <w:color w:val="000000"/>
        </w:rPr>
        <w:t>PMID: 35773421</w:t>
      </w:r>
    </w:p>
    <w:p w14:paraId="03A7001D" w14:textId="77777777" w:rsidR="00A57F26" w:rsidRPr="0075767B" w:rsidRDefault="00A57F26" w:rsidP="00A57F26">
      <w:pPr>
        <w:pBdr>
          <w:top w:val="nil"/>
          <w:left w:val="nil"/>
          <w:bottom w:val="nil"/>
          <w:right w:val="nil"/>
          <w:between w:val="nil"/>
        </w:pBdr>
        <w:ind w:left="720" w:hanging="720"/>
        <w:rPr>
          <w:b/>
          <w:bCs/>
          <w:color w:val="000000"/>
        </w:rPr>
      </w:pPr>
      <w:r>
        <w:rPr>
          <w:color w:val="000000"/>
        </w:rPr>
        <w:t>c.</w:t>
      </w:r>
      <w:r>
        <w:rPr>
          <w:color w:val="000000"/>
        </w:rPr>
        <w:tab/>
      </w:r>
      <w:r w:rsidRPr="0075767B">
        <w:rPr>
          <w:color w:val="000000"/>
        </w:rPr>
        <w:t xml:space="preserve">Sun SY, </w:t>
      </w:r>
      <w:proofErr w:type="spellStart"/>
      <w:r w:rsidRPr="0075767B">
        <w:rPr>
          <w:color w:val="000000"/>
        </w:rPr>
        <w:t>Segev</w:t>
      </w:r>
      <w:proofErr w:type="spellEnd"/>
      <w:r w:rsidRPr="0075767B">
        <w:rPr>
          <w:color w:val="000000"/>
        </w:rPr>
        <w:t xml:space="preserve">-Zarko LA, Chen M, Pintilie GD, Schmid MF, </w:t>
      </w:r>
      <w:proofErr w:type="spellStart"/>
      <w:r w:rsidRPr="0075767B">
        <w:rPr>
          <w:color w:val="000000"/>
        </w:rPr>
        <w:t>Ludtke</w:t>
      </w:r>
      <w:proofErr w:type="spellEnd"/>
      <w:r w:rsidRPr="0075767B">
        <w:rPr>
          <w:color w:val="000000"/>
        </w:rPr>
        <w:t xml:space="preserve"> SJ, Boothroyd JC, Chiu W.</w:t>
      </w:r>
      <w:r>
        <w:rPr>
          <w:color w:val="000000"/>
        </w:rPr>
        <w:t xml:space="preserve"> (2022) </w:t>
      </w:r>
      <w:r w:rsidRPr="0075767B">
        <w:rPr>
          <w:color w:val="000000"/>
        </w:rPr>
        <w:t>Cryo-ET of </w:t>
      </w:r>
      <w:r w:rsidRPr="0075767B">
        <w:rPr>
          <w:i/>
          <w:iCs/>
          <w:color w:val="000000"/>
        </w:rPr>
        <w:t>Toxoplasma</w:t>
      </w:r>
      <w:r w:rsidRPr="0075767B">
        <w:rPr>
          <w:color w:val="000000"/>
        </w:rPr>
        <w:t> parasites gives subnanometer insight into tubulin-based structures</w:t>
      </w:r>
      <w:r>
        <w:rPr>
          <w:color w:val="000000"/>
        </w:rPr>
        <w:t xml:space="preserve">. </w:t>
      </w:r>
      <w:r w:rsidRPr="0075767B">
        <w:rPr>
          <w:color w:val="000000"/>
        </w:rPr>
        <w:t xml:space="preserve">Proc Natl </w:t>
      </w:r>
      <w:proofErr w:type="spellStart"/>
      <w:r w:rsidRPr="0075767B">
        <w:rPr>
          <w:color w:val="000000"/>
        </w:rPr>
        <w:t>Acad</w:t>
      </w:r>
      <w:proofErr w:type="spellEnd"/>
      <w:r w:rsidRPr="0075767B">
        <w:rPr>
          <w:color w:val="000000"/>
        </w:rPr>
        <w:t xml:space="preserve"> Sci U S A. </w:t>
      </w:r>
      <w:r>
        <w:rPr>
          <w:color w:val="000000"/>
        </w:rPr>
        <w:t>119:</w:t>
      </w:r>
      <w:r w:rsidRPr="0075767B">
        <w:rPr>
          <w:rFonts w:ascii="Segoe UI" w:hAnsi="Segoe UI" w:cs="Segoe UI"/>
          <w:color w:val="4D8055"/>
          <w:sz w:val="21"/>
          <w:szCs w:val="21"/>
          <w:shd w:val="clear" w:color="auto" w:fill="FFFFFF"/>
        </w:rPr>
        <w:t xml:space="preserve"> </w:t>
      </w:r>
      <w:r w:rsidRPr="0075767B">
        <w:rPr>
          <w:color w:val="000000"/>
        </w:rPr>
        <w:t>e2111661119</w:t>
      </w:r>
      <w:r>
        <w:rPr>
          <w:color w:val="000000"/>
        </w:rPr>
        <w:t xml:space="preserve"> </w:t>
      </w:r>
      <w:r w:rsidRPr="0075767B">
        <w:rPr>
          <w:color w:val="000000"/>
        </w:rPr>
        <w:t>PMID: 35121661</w:t>
      </w:r>
    </w:p>
    <w:p w14:paraId="38BC1DB2" w14:textId="77777777" w:rsidR="00A57F26" w:rsidRDefault="00A57F26" w:rsidP="00A57F26">
      <w:pPr>
        <w:pBdr>
          <w:top w:val="nil"/>
          <w:left w:val="nil"/>
          <w:bottom w:val="nil"/>
          <w:right w:val="nil"/>
          <w:between w:val="nil"/>
        </w:pBdr>
        <w:ind w:left="720"/>
        <w:rPr>
          <w:color w:val="000000"/>
        </w:rPr>
      </w:pPr>
    </w:p>
    <w:p w14:paraId="23CC023E" w14:textId="77777777" w:rsidR="00A57F26" w:rsidRDefault="00A57F26" w:rsidP="00A57F26"/>
    <w:p w14:paraId="647ED06D" w14:textId="77777777" w:rsidR="00A57F26" w:rsidRDefault="00A57F26" w:rsidP="00A57F26">
      <w:pPr>
        <w:ind w:left="360"/>
        <w:rPr>
          <w:b/>
        </w:rPr>
      </w:pPr>
      <w:r>
        <w:rPr>
          <w:b/>
        </w:rPr>
        <w:t>CryoET application</w:t>
      </w:r>
    </w:p>
    <w:p w14:paraId="700EBF82" w14:textId="3B08B79C" w:rsidR="00A57F26" w:rsidRDefault="00A57F26" w:rsidP="00A57F26">
      <w:pPr>
        <w:ind w:left="709" w:firstLine="10"/>
      </w:pPr>
      <w:r>
        <w:t xml:space="preserve">The application of the above procedures helped to determine whether a specific structure occurred at a special vertex of herpesvirus nucleocapsids [d] and to classify, align and average developing phage capsids inside cyanobacteria [c]. This yielded insights into the maturation pathway for these viruses in vivo. The description and classification of DNA minicircles [b] highlighted the inherent flexibility of these structures present in each of the supercoiling states, which was a surprising conclusion, borne out by molecular dynamics simulations. The annotation of the structures in controls vs patients with ovarian </w:t>
      </w:r>
      <w:r>
        <w:lastRenderedPageBreak/>
        <w:t>cancer [a] revealed that microtubules an</w:t>
      </w:r>
      <w:r w:rsidR="004F15E6">
        <w:t>d</w:t>
      </w:r>
      <w:r>
        <w:t xml:space="preserve"> mitochondria were significantly different in these two groups, suggesting diagnostic relevance of these features.</w:t>
      </w:r>
    </w:p>
    <w:p w14:paraId="00D5DD3C" w14:textId="77777777" w:rsidR="00A57F26" w:rsidRDefault="00A57F26" w:rsidP="00A57F26">
      <w:pPr>
        <w:pBdr>
          <w:top w:val="nil"/>
          <w:left w:val="nil"/>
          <w:bottom w:val="nil"/>
          <w:right w:val="nil"/>
          <w:between w:val="nil"/>
        </w:pBdr>
        <w:ind w:left="720" w:hanging="720"/>
        <w:rPr>
          <w:color w:val="000000"/>
        </w:rPr>
      </w:pPr>
      <w:r>
        <w:rPr>
          <w:color w:val="000000"/>
        </w:rPr>
        <w:t>a.</w:t>
      </w:r>
      <w:r>
        <w:rPr>
          <w:color w:val="000000"/>
        </w:rPr>
        <w:tab/>
        <w:t xml:space="preserve">Wang, R, Stone, RL, </w:t>
      </w:r>
      <w:proofErr w:type="spellStart"/>
      <w:r>
        <w:rPr>
          <w:color w:val="000000"/>
        </w:rPr>
        <w:t>Kaelber</w:t>
      </w:r>
      <w:proofErr w:type="spellEnd"/>
      <w:r>
        <w:rPr>
          <w:color w:val="000000"/>
        </w:rPr>
        <w:t xml:space="preserve">, JT, </w:t>
      </w:r>
      <w:proofErr w:type="spellStart"/>
      <w:r>
        <w:rPr>
          <w:color w:val="000000"/>
        </w:rPr>
        <w:t>Rochat</w:t>
      </w:r>
      <w:proofErr w:type="spellEnd"/>
      <w:r>
        <w:rPr>
          <w:color w:val="000000"/>
        </w:rPr>
        <w:t>, RH, Nick, AM, Vijayan, KV, Afshar-</w:t>
      </w:r>
      <w:proofErr w:type="spellStart"/>
      <w:r>
        <w:rPr>
          <w:color w:val="000000"/>
        </w:rPr>
        <w:t>Kharghan</w:t>
      </w:r>
      <w:proofErr w:type="spellEnd"/>
      <w:r>
        <w:rPr>
          <w:color w:val="000000"/>
        </w:rPr>
        <w:t xml:space="preserve">, V, Schmid, MF, Dong, JF, </w:t>
      </w:r>
      <w:proofErr w:type="spellStart"/>
      <w:r>
        <w:rPr>
          <w:color w:val="000000"/>
        </w:rPr>
        <w:t>Sood</w:t>
      </w:r>
      <w:proofErr w:type="spellEnd"/>
      <w:r>
        <w:rPr>
          <w:color w:val="000000"/>
        </w:rPr>
        <w:t xml:space="preserve">, AK, &amp; Chiu, W (2015) Electron cryotomography reveals ultrastructure alterations in platelets from patients with ovarian cancer. </w:t>
      </w:r>
      <w:r>
        <w:rPr>
          <w:i/>
          <w:color w:val="000000"/>
        </w:rPr>
        <w:t xml:space="preserve">Proc Natl </w:t>
      </w:r>
      <w:proofErr w:type="spellStart"/>
      <w:r>
        <w:rPr>
          <w:i/>
          <w:color w:val="000000"/>
        </w:rPr>
        <w:t>Acad</w:t>
      </w:r>
      <w:proofErr w:type="spellEnd"/>
      <w:r>
        <w:rPr>
          <w:i/>
          <w:color w:val="000000"/>
        </w:rPr>
        <w:t xml:space="preserve"> Sci U S A</w:t>
      </w:r>
      <w:r>
        <w:rPr>
          <w:color w:val="000000"/>
        </w:rPr>
        <w:t xml:space="preserve"> </w:t>
      </w:r>
      <w:r>
        <w:rPr>
          <w:b/>
          <w:color w:val="000000"/>
        </w:rPr>
        <w:t>112</w:t>
      </w:r>
      <w:r>
        <w:rPr>
          <w:color w:val="000000"/>
        </w:rPr>
        <w:t xml:space="preserve">(46):14266-14271. PMCID: PMC4655568. </w:t>
      </w:r>
      <w:proofErr w:type="spellStart"/>
      <w:r>
        <w:rPr>
          <w:color w:val="000000"/>
        </w:rPr>
        <w:t>doi</w:t>
      </w:r>
      <w:proofErr w:type="spellEnd"/>
      <w:r>
        <w:rPr>
          <w:color w:val="000000"/>
        </w:rPr>
        <w:t>: 10.1073/pnas.1518628112.</w:t>
      </w:r>
    </w:p>
    <w:p w14:paraId="2794F5C7" w14:textId="77777777" w:rsidR="00A57F26" w:rsidRDefault="00A57F26" w:rsidP="00A57F26">
      <w:pPr>
        <w:pBdr>
          <w:top w:val="nil"/>
          <w:left w:val="nil"/>
          <w:bottom w:val="nil"/>
          <w:right w:val="nil"/>
          <w:between w:val="nil"/>
        </w:pBdr>
        <w:ind w:left="720" w:hanging="720"/>
        <w:rPr>
          <w:color w:val="000000"/>
        </w:rPr>
      </w:pPr>
      <w:r>
        <w:rPr>
          <w:color w:val="000000"/>
        </w:rPr>
        <w:t>b.</w:t>
      </w:r>
      <w:r>
        <w:rPr>
          <w:color w:val="000000"/>
        </w:rPr>
        <w:tab/>
      </w:r>
      <w:proofErr w:type="spellStart"/>
      <w:r>
        <w:rPr>
          <w:color w:val="000000"/>
        </w:rPr>
        <w:t>Irobalieva</w:t>
      </w:r>
      <w:proofErr w:type="spellEnd"/>
      <w:r>
        <w:rPr>
          <w:color w:val="000000"/>
        </w:rPr>
        <w:t xml:space="preserve">, RN, Fogg, JM, </w:t>
      </w:r>
      <w:proofErr w:type="spellStart"/>
      <w:r>
        <w:rPr>
          <w:color w:val="000000"/>
        </w:rPr>
        <w:t>Catanese</w:t>
      </w:r>
      <w:proofErr w:type="spellEnd"/>
      <w:r>
        <w:rPr>
          <w:color w:val="000000"/>
        </w:rPr>
        <w:t xml:space="preserve">, DJ, </w:t>
      </w:r>
      <w:proofErr w:type="spellStart"/>
      <w:r>
        <w:rPr>
          <w:color w:val="000000"/>
        </w:rPr>
        <w:t>Sutthibutpong</w:t>
      </w:r>
      <w:proofErr w:type="spellEnd"/>
      <w:r>
        <w:rPr>
          <w:color w:val="000000"/>
        </w:rPr>
        <w:t xml:space="preserve">, T, Chen, M, Barker, AK, </w:t>
      </w:r>
      <w:proofErr w:type="spellStart"/>
      <w:r>
        <w:rPr>
          <w:color w:val="000000"/>
        </w:rPr>
        <w:t>Ludtke</w:t>
      </w:r>
      <w:proofErr w:type="spellEnd"/>
      <w:r>
        <w:rPr>
          <w:color w:val="000000"/>
        </w:rPr>
        <w:t xml:space="preserve">, SJ, Harris, SA, Schmid, MF, Chiu, W, &amp; </w:t>
      </w:r>
      <w:proofErr w:type="spellStart"/>
      <w:r>
        <w:rPr>
          <w:color w:val="000000"/>
        </w:rPr>
        <w:t>Zechiedrich</w:t>
      </w:r>
      <w:proofErr w:type="spellEnd"/>
      <w:r>
        <w:rPr>
          <w:color w:val="000000"/>
        </w:rPr>
        <w:t xml:space="preserve">, L (2015) Structural diversity of supercoiled DNA. </w:t>
      </w:r>
      <w:r>
        <w:rPr>
          <w:i/>
          <w:color w:val="000000"/>
        </w:rPr>
        <w:t xml:space="preserve">Nat </w:t>
      </w:r>
      <w:proofErr w:type="spellStart"/>
      <w:r>
        <w:rPr>
          <w:i/>
          <w:color w:val="000000"/>
        </w:rPr>
        <w:t>Commun</w:t>
      </w:r>
      <w:proofErr w:type="spellEnd"/>
      <w:r>
        <w:rPr>
          <w:color w:val="000000"/>
        </w:rPr>
        <w:t xml:space="preserve"> </w:t>
      </w:r>
      <w:r>
        <w:rPr>
          <w:b/>
          <w:color w:val="000000"/>
        </w:rPr>
        <w:t>6</w:t>
      </w:r>
      <w:r>
        <w:rPr>
          <w:color w:val="000000"/>
        </w:rPr>
        <w:t>:8440. PMCID: PMC4608029. doi:10.1038/ncomms9440.</w:t>
      </w:r>
    </w:p>
    <w:p w14:paraId="18A5A8DD" w14:textId="77777777" w:rsidR="00A57F26" w:rsidRDefault="00A57F26" w:rsidP="00A57F26">
      <w:pPr>
        <w:pBdr>
          <w:top w:val="nil"/>
          <w:left w:val="nil"/>
          <w:bottom w:val="nil"/>
          <w:right w:val="nil"/>
          <w:between w:val="nil"/>
        </w:pBdr>
        <w:ind w:left="720" w:hanging="720"/>
        <w:rPr>
          <w:color w:val="000000"/>
        </w:rPr>
      </w:pPr>
      <w:r>
        <w:rPr>
          <w:color w:val="000000"/>
        </w:rPr>
        <w:t>c.</w:t>
      </w:r>
      <w:r>
        <w:rPr>
          <w:color w:val="000000"/>
        </w:rPr>
        <w:tab/>
        <w:t xml:space="preserve">Dai, W, Fu, C, </w:t>
      </w:r>
      <w:proofErr w:type="spellStart"/>
      <w:r>
        <w:rPr>
          <w:color w:val="000000"/>
        </w:rPr>
        <w:t>Raytcheva</w:t>
      </w:r>
      <w:proofErr w:type="spellEnd"/>
      <w:r>
        <w:rPr>
          <w:color w:val="000000"/>
        </w:rPr>
        <w:t xml:space="preserve">, D, Flanagan, J, Khant, HA, Liu, X, </w:t>
      </w:r>
      <w:proofErr w:type="spellStart"/>
      <w:r>
        <w:rPr>
          <w:color w:val="000000"/>
        </w:rPr>
        <w:t>Rochat</w:t>
      </w:r>
      <w:proofErr w:type="spellEnd"/>
      <w:r>
        <w:rPr>
          <w:color w:val="000000"/>
        </w:rPr>
        <w:t xml:space="preserve">, RH, </w:t>
      </w:r>
      <w:proofErr w:type="spellStart"/>
      <w:r>
        <w:rPr>
          <w:color w:val="000000"/>
        </w:rPr>
        <w:t>Haase-Pettingell</w:t>
      </w:r>
      <w:proofErr w:type="spellEnd"/>
      <w:r>
        <w:rPr>
          <w:color w:val="000000"/>
        </w:rPr>
        <w:t xml:space="preserve">, C, Piret, J, </w:t>
      </w:r>
      <w:proofErr w:type="spellStart"/>
      <w:r>
        <w:rPr>
          <w:color w:val="000000"/>
        </w:rPr>
        <w:t>Ludtke</w:t>
      </w:r>
      <w:proofErr w:type="spellEnd"/>
      <w:r>
        <w:rPr>
          <w:color w:val="000000"/>
        </w:rPr>
        <w:t xml:space="preserve">, SJ, Nagayama, K, Schmid, MF, King, JA, &amp; Chiu, W (2013) Visualizing virus assembly intermediates inside marine cyanobacteria. </w:t>
      </w:r>
      <w:r>
        <w:rPr>
          <w:i/>
          <w:color w:val="000000"/>
        </w:rPr>
        <w:t>Nature</w:t>
      </w:r>
      <w:r>
        <w:rPr>
          <w:color w:val="000000"/>
        </w:rPr>
        <w:t xml:space="preserve"> </w:t>
      </w:r>
      <w:r>
        <w:rPr>
          <w:b/>
          <w:color w:val="000000"/>
        </w:rPr>
        <w:t>502</w:t>
      </w:r>
      <w:r>
        <w:rPr>
          <w:color w:val="000000"/>
        </w:rPr>
        <w:t xml:space="preserve">(7473):707-710. PMCID: PMC3984937. </w:t>
      </w:r>
      <w:proofErr w:type="spellStart"/>
      <w:r>
        <w:rPr>
          <w:color w:val="000000"/>
        </w:rPr>
        <w:t>doi</w:t>
      </w:r>
      <w:proofErr w:type="spellEnd"/>
      <w:r>
        <w:rPr>
          <w:color w:val="000000"/>
        </w:rPr>
        <w:t>: 10.1038/nature12604.</w:t>
      </w:r>
    </w:p>
    <w:p w14:paraId="264BF5E6" w14:textId="77777777" w:rsidR="00A57F26" w:rsidRDefault="00A57F26" w:rsidP="00A57F26">
      <w:pPr>
        <w:pBdr>
          <w:top w:val="nil"/>
          <w:left w:val="nil"/>
          <w:bottom w:val="nil"/>
          <w:right w:val="nil"/>
          <w:between w:val="nil"/>
        </w:pBdr>
        <w:ind w:left="720" w:hanging="720"/>
        <w:rPr>
          <w:color w:val="000000"/>
        </w:rPr>
      </w:pPr>
      <w:r>
        <w:rPr>
          <w:color w:val="000000"/>
        </w:rPr>
        <w:t>d.</w:t>
      </w:r>
      <w:r>
        <w:rPr>
          <w:color w:val="000000"/>
        </w:rPr>
        <w:tab/>
        <w:t xml:space="preserve">Schmid, MF, </w:t>
      </w:r>
      <w:proofErr w:type="spellStart"/>
      <w:r>
        <w:rPr>
          <w:color w:val="000000"/>
        </w:rPr>
        <w:t>Hecksel</w:t>
      </w:r>
      <w:proofErr w:type="spellEnd"/>
      <w:r>
        <w:rPr>
          <w:color w:val="000000"/>
        </w:rPr>
        <w:t xml:space="preserve">, CW, </w:t>
      </w:r>
      <w:proofErr w:type="spellStart"/>
      <w:r>
        <w:rPr>
          <w:color w:val="000000"/>
        </w:rPr>
        <w:t>Rochat</w:t>
      </w:r>
      <w:proofErr w:type="spellEnd"/>
      <w:r>
        <w:rPr>
          <w:color w:val="000000"/>
        </w:rPr>
        <w:t xml:space="preserve">, RH, </w:t>
      </w:r>
      <w:proofErr w:type="spellStart"/>
      <w:r>
        <w:rPr>
          <w:color w:val="000000"/>
        </w:rPr>
        <w:t>Bhella</w:t>
      </w:r>
      <w:proofErr w:type="spellEnd"/>
      <w:r>
        <w:rPr>
          <w:color w:val="000000"/>
        </w:rPr>
        <w:t xml:space="preserve">, D, Chiu, W, &amp; </w:t>
      </w:r>
      <w:proofErr w:type="spellStart"/>
      <w:r>
        <w:rPr>
          <w:color w:val="000000"/>
        </w:rPr>
        <w:t>Rixon</w:t>
      </w:r>
      <w:proofErr w:type="spellEnd"/>
      <w:r>
        <w:rPr>
          <w:color w:val="000000"/>
        </w:rPr>
        <w:t xml:space="preserve">, FJ (2012) A tail-like assembly at the portal vertex in intact herpes simplex type-1 virions. </w:t>
      </w:r>
      <w:proofErr w:type="spellStart"/>
      <w:r>
        <w:rPr>
          <w:i/>
          <w:color w:val="000000"/>
        </w:rPr>
        <w:t>PLoS</w:t>
      </w:r>
      <w:proofErr w:type="spellEnd"/>
      <w:r>
        <w:rPr>
          <w:i/>
          <w:color w:val="000000"/>
        </w:rPr>
        <w:t xml:space="preserve"> </w:t>
      </w:r>
      <w:proofErr w:type="spellStart"/>
      <w:r>
        <w:rPr>
          <w:i/>
          <w:color w:val="000000"/>
        </w:rPr>
        <w:t>Pathog</w:t>
      </w:r>
      <w:proofErr w:type="spellEnd"/>
      <w:r>
        <w:rPr>
          <w:color w:val="000000"/>
        </w:rPr>
        <w:t xml:space="preserve"> </w:t>
      </w:r>
      <w:r>
        <w:rPr>
          <w:b/>
          <w:color w:val="000000"/>
        </w:rPr>
        <w:t>8</w:t>
      </w:r>
      <w:r>
        <w:rPr>
          <w:color w:val="000000"/>
        </w:rPr>
        <w:t>(10</w:t>
      </w:r>
      <w:proofErr w:type="gramStart"/>
      <w:r>
        <w:rPr>
          <w:color w:val="000000"/>
        </w:rPr>
        <w:t>):e</w:t>
      </w:r>
      <w:proofErr w:type="gramEnd"/>
      <w:r>
        <w:rPr>
          <w:color w:val="000000"/>
        </w:rPr>
        <w:t xml:space="preserve">1002961. PMCID: PMC3464221. </w:t>
      </w:r>
      <w:proofErr w:type="spellStart"/>
      <w:r>
        <w:rPr>
          <w:color w:val="000000"/>
        </w:rPr>
        <w:t>doi</w:t>
      </w:r>
      <w:proofErr w:type="spellEnd"/>
      <w:r>
        <w:rPr>
          <w:color w:val="000000"/>
        </w:rPr>
        <w:t>: 10.1371/journal.ppat.1002961.</w:t>
      </w:r>
    </w:p>
    <w:p w14:paraId="4B253EF3" w14:textId="77777777" w:rsidR="00A57F26" w:rsidRDefault="00A57F26" w:rsidP="00A57F26"/>
    <w:p w14:paraId="6EECCFEC" w14:textId="77777777" w:rsidR="00A57F26" w:rsidRDefault="00A57F26" w:rsidP="00A57F26">
      <w:pPr>
        <w:rPr>
          <w:b/>
        </w:rPr>
      </w:pPr>
    </w:p>
    <w:p w14:paraId="0DF17897" w14:textId="77777777" w:rsidR="00A57F26" w:rsidRDefault="00A57F26" w:rsidP="00A57F26">
      <w:pPr>
        <w:ind w:left="360"/>
        <w:rPr>
          <w:b/>
        </w:rPr>
      </w:pPr>
      <w:r>
        <w:rPr>
          <w:b/>
        </w:rPr>
        <w:t>X-ray crystallography</w:t>
      </w:r>
    </w:p>
    <w:p w14:paraId="03ABE30B" w14:textId="77777777" w:rsidR="00A57F26" w:rsidRDefault="00A57F26" w:rsidP="00A57F26">
      <w:pPr>
        <w:ind w:left="720"/>
      </w:pPr>
      <w:r>
        <w:t>I have determined crystal structures by X-ray crystallography, including one of the first structures to be refined [a] after being solved by the rotation and translation functions [b], now known as molecular replacement. I have also modeled structures whose sequence was unknown [c]</w:t>
      </w:r>
    </w:p>
    <w:p w14:paraId="7431DA96" w14:textId="77777777" w:rsidR="00A57F26" w:rsidRDefault="00A57F26" w:rsidP="00A57F26">
      <w:pPr>
        <w:pBdr>
          <w:top w:val="nil"/>
          <w:left w:val="nil"/>
          <w:bottom w:val="nil"/>
          <w:right w:val="nil"/>
          <w:between w:val="nil"/>
        </w:pBdr>
        <w:ind w:left="720" w:hanging="720"/>
        <w:rPr>
          <w:color w:val="000000"/>
        </w:rPr>
      </w:pPr>
      <w:r>
        <w:rPr>
          <w:color w:val="000000"/>
        </w:rPr>
        <w:t>a.</w:t>
      </w:r>
      <w:r>
        <w:rPr>
          <w:color w:val="000000"/>
        </w:rPr>
        <w:tab/>
        <w:t xml:space="preserve">Schmid, MF &amp; </w:t>
      </w:r>
      <w:proofErr w:type="spellStart"/>
      <w:r>
        <w:rPr>
          <w:color w:val="000000"/>
        </w:rPr>
        <w:t>Herriott</w:t>
      </w:r>
      <w:proofErr w:type="spellEnd"/>
      <w:r>
        <w:rPr>
          <w:color w:val="000000"/>
        </w:rPr>
        <w:t xml:space="preserve">, JR (1976) Structure of carboxypeptidase B at 2.8 Å resolution. </w:t>
      </w:r>
      <w:r>
        <w:rPr>
          <w:i/>
          <w:color w:val="000000"/>
        </w:rPr>
        <w:t>J Mol Biol</w:t>
      </w:r>
      <w:r>
        <w:rPr>
          <w:color w:val="000000"/>
        </w:rPr>
        <w:t xml:space="preserve"> </w:t>
      </w:r>
      <w:r>
        <w:rPr>
          <w:b/>
          <w:color w:val="000000"/>
        </w:rPr>
        <w:t>103</w:t>
      </w:r>
      <w:r>
        <w:rPr>
          <w:color w:val="000000"/>
        </w:rPr>
        <w:t>(1):175-190. doi:10.1016/0022-2836(74)90214-9.</w:t>
      </w:r>
    </w:p>
    <w:p w14:paraId="379B922C" w14:textId="77777777" w:rsidR="00A57F26" w:rsidRDefault="00A57F26" w:rsidP="00A57F26">
      <w:pPr>
        <w:pBdr>
          <w:top w:val="nil"/>
          <w:left w:val="nil"/>
          <w:bottom w:val="nil"/>
          <w:right w:val="nil"/>
          <w:between w:val="nil"/>
        </w:pBdr>
        <w:ind w:left="720" w:hanging="720"/>
        <w:rPr>
          <w:color w:val="000000"/>
        </w:rPr>
      </w:pPr>
      <w:r>
        <w:rPr>
          <w:color w:val="000000"/>
        </w:rPr>
        <w:t>b.</w:t>
      </w:r>
      <w:r>
        <w:rPr>
          <w:color w:val="000000"/>
        </w:rPr>
        <w:tab/>
        <w:t xml:space="preserve">Schmid, MF &amp; </w:t>
      </w:r>
      <w:proofErr w:type="spellStart"/>
      <w:r>
        <w:rPr>
          <w:color w:val="000000"/>
        </w:rPr>
        <w:t>Herriott</w:t>
      </w:r>
      <w:proofErr w:type="spellEnd"/>
      <w:r>
        <w:rPr>
          <w:color w:val="000000"/>
        </w:rPr>
        <w:t xml:space="preserve">, JR (1974) The structure of bovine carboxypeptidase B: results at 5.5 Å resolution. </w:t>
      </w:r>
      <w:r>
        <w:rPr>
          <w:i/>
          <w:color w:val="000000"/>
        </w:rPr>
        <w:t>J Mol Biol</w:t>
      </w:r>
      <w:r>
        <w:rPr>
          <w:color w:val="000000"/>
        </w:rPr>
        <w:t xml:space="preserve"> </w:t>
      </w:r>
      <w:r>
        <w:rPr>
          <w:b/>
          <w:color w:val="000000"/>
        </w:rPr>
        <w:t>84</w:t>
      </w:r>
      <w:r>
        <w:rPr>
          <w:color w:val="000000"/>
        </w:rPr>
        <w:t>(1):97-101. doi:10.1016/0022-2836(76)90058-9.</w:t>
      </w:r>
    </w:p>
    <w:p w14:paraId="66436831" w14:textId="77777777" w:rsidR="00A57F26" w:rsidRDefault="00A57F26" w:rsidP="00A57F26">
      <w:pPr>
        <w:ind w:left="720" w:hanging="720"/>
        <w:rPr>
          <w:color w:val="000000"/>
          <w:highlight w:val="white"/>
        </w:rPr>
      </w:pPr>
      <w:r>
        <w:t xml:space="preserve">c. </w:t>
      </w:r>
      <w:r>
        <w:tab/>
      </w:r>
      <w:proofErr w:type="spellStart"/>
      <w:r>
        <w:rPr>
          <w:color w:val="000000"/>
          <w:highlight w:val="white"/>
        </w:rPr>
        <w:t>Tronrud</w:t>
      </w:r>
      <w:proofErr w:type="spellEnd"/>
      <w:r>
        <w:rPr>
          <w:color w:val="000000"/>
          <w:highlight w:val="white"/>
        </w:rPr>
        <w:t xml:space="preserve"> DE, </w:t>
      </w:r>
      <w:r>
        <w:rPr>
          <w:color w:val="000000"/>
        </w:rPr>
        <w:t>Schmid MF</w:t>
      </w:r>
      <w:r>
        <w:rPr>
          <w:color w:val="000000"/>
          <w:highlight w:val="white"/>
        </w:rPr>
        <w:t xml:space="preserve">, Matthews BW. (1986) Structure and X-ray amino acid sequence of a bacteriochlorophyll A protein from </w:t>
      </w:r>
      <w:proofErr w:type="spellStart"/>
      <w:r>
        <w:rPr>
          <w:i/>
          <w:color w:val="000000"/>
          <w:highlight w:val="white"/>
        </w:rPr>
        <w:t>Prosthecochloris</w:t>
      </w:r>
      <w:proofErr w:type="spellEnd"/>
      <w:r>
        <w:rPr>
          <w:i/>
          <w:color w:val="000000"/>
          <w:highlight w:val="white"/>
        </w:rPr>
        <w:t xml:space="preserve"> </w:t>
      </w:r>
      <w:proofErr w:type="spellStart"/>
      <w:r>
        <w:rPr>
          <w:i/>
          <w:color w:val="000000"/>
          <w:highlight w:val="white"/>
        </w:rPr>
        <w:t>aestuarii</w:t>
      </w:r>
      <w:proofErr w:type="spellEnd"/>
      <w:r>
        <w:rPr>
          <w:color w:val="000000"/>
          <w:highlight w:val="white"/>
        </w:rPr>
        <w:t xml:space="preserve"> refined at 1.9 A resolution. </w:t>
      </w:r>
      <w:r>
        <w:rPr>
          <w:i/>
          <w:color w:val="000000"/>
          <w:highlight w:val="white"/>
        </w:rPr>
        <w:t>J Mol Biol</w:t>
      </w:r>
      <w:r>
        <w:rPr>
          <w:color w:val="000000"/>
          <w:highlight w:val="white"/>
        </w:rPr>
        <w:t xml:space="preserve">. 188(3):443-54. </w:t>
      </w:r>
      <w:proofErr w:type="spellStart"/>
      <w:r>
        <w:rPr>
          <w:color w:val="000000"/>
          <w:highlight w:val="white"/>
        </w:rPr>
        <w:t>doi</w:t>
      </w:r>
      <w:proofErr w:type="spellEnd"/>
      <w:r>
        <w:rPr>
          <w:color w:val="000000"/>
          <w:highlight w:val="white"/>
        </w:rPr>
        <w:t>: 10.1016/0022-2836(86)90167-1.</w:t>
      </w:r>
    </w:p>
    <w:p w14:paraId="43010135" w14:textId="77777777" w:rsidR="00A57F26" w:rsidRDefault="00A57F26" w:rsidP="00A57F26">
      <w:pPr>
        <w:ind w:left="720" w:hanging="720"/>
        <w:rPr>
          <w:color w:val="000000"/>
          <w:highlight w:val="white"/>
        </w:rPr>
      </w:pPr>
    </w:p>
    <w:p w14:paraId="18982D31" w14:textId="77777777" w:rsidR="00A57F26" w:rsidRDefault="00A57F26" w:rsidP="00A57F26">
      <w:pPr>
        <w:widowControl w:val="0"/>
        <w:tabs>
          <w:tab w:val="left" w:pos="1279"/>
          <w:tab w:val="left" w:pos="1280"/>
        </w:tabs>
        <w:spacing w:line="252" w:lineRule="auto"/>
        <w:rPr>
          <w:b/>
        </w:rPr>
      </w:pPr>
      <w:r>
        <w:rPr>
          <w:b/>
        </w:rPr>
        <w:t xml:space="preserve">     CryoEM of molecular complexes</w:t>
      </w:r>
    </w:p>
    <w:p w14:paraId="210A6999" w14:textId="77777777" w:rsidR="00A57F26" w:rsidRDefault="00A57F26" w:rsidP="00A57F26">
      <w:pPr>
        <w:ind w:left="720" w:right="823"/>
      </w:pPr>
      <w:r>
        <w:t>I have also used helical reconstruction to visualize lipid tubes decorated with botulinum toxin (a); helical, tomographic and 3D cryoEM crystallography to determine the structure of an intracellular 3D crystal containing actin (b); icosahedral and non-icosahedral single particle and tomographic reconstruction to investigate P-SSP7 bacteriophage (c), and its binding to bacterial cells (d).</w:t>
      </w:r>
    </w:p>
    <w:p w14:paraId="2781E049" w14:textId="77777777" w:rsidR="00A57F26" w:rsidRDefault="00A57F26" w:rsidP="00A57F26">
      <w:pPr>
        <w:ind w:left="720" w:right="823"/>
      </w:pPr>
    </w:p>
    <w:p w14:paraId="3C8611DC" w14:textId="77777777" w:rsidR="00A57F26" w:rsidRDefault="00A57F26" w:rsidP="00A57F26">
      <w:pPr>
        <w:widowControl w:val="0"/>
        <w:numPr>
          <w:ilvl w:val="1"/>
          <w:numId w:val="21"/>
        </w:numPr>
        <w:pBdr>
          <w:top w:val="nil"/>
          <w:left w:val="nil"/>
          <w:bottom w:val="nil"/>
          <w:right w:val="nil"/>
          <w:between w:val="nil"/>
        </w:pBdr>
        <w:tabs>
          <w:tab w:val="left" w:pos="1280"/>
        </w:tabs>
        <w:ind w:left="720" w:right="1269"/>
        <w:rPr>
          <w:rFonts w:ascii="Calibri" w:eastAsia="Calibri" w:hAnsi="Calibri" w:cs="Calibri"/>
          <w:color w:val="000000"/>
        </w:rPr>
      </w:pPr>
      <w:r>
        <w:rPr>
          <w:color w:val="000000"/>
        </w:rPr>
        <w:t xml:space="preserve">Schmid, MF, Robinson, JP, </w:t>
      </w:r>
      <w:proofErr w:type="spellStart"/>
      <w:r>
        <w:rPr>
          <w:color w:val="000000"/>
        </w:rPr>
        <w:t>DasGupta</w:t>
      </w:r>
      <w:proofErr w:type="spellEnd"/>
      <w:r>
        <w:rPr>
          <w:color w:val="000000"/>
        </w:rPr>
        <w:t xml:space="preserve">, BR (1993) Direct visualization of botulinum neurotoxin- induced channels in phospholipid vesicles. </w:t>
      </w:r>
      <w:r>
        <w:rPr>
          <w:i/>
          <w:color w:val="000000"/>
        </w:rPr>
        <w:t xml:space="preserve">Nature </w:t>
      </w:r>
      <w:r>
        <w:rPr>
          <w:b/>
          <w:color w:val="000000"/>
        </w:rPr>
        <w:t>364</w:t>
      </w:r>
      <w:r>
        <w:rPr>
          <w:color w:val="000000"/>
        </w:rPr>
        <w:t xml:space="preserve">(6440):827-830. </w:t>
      </w:r>
      <w:proofErr w:type="spellStart"/>
      <w:r>
        <w:rPr>
          <w:color w:val="000000"/>
        </w:rPr>
        <w:t>doi</w:t>
      </w:r>
      <w:proofErr w:type="spellEnd"/>
      <w:r>
        <w:rPr>
          <w:color w:val="000000"/>
        </w:rPr>
        <w:t>: 10.1038/364827a0.</w:t>
      </w:r>
    </w:p>
    <w:p w14:paraId="7E67E761" w14:textId="77777777" w:rsidR="00A57F26" w:rsidRDefault="00A57F26" w:rsidP="00A57F26">
      <w:pPr>
        <w:widowControl w:val="0"/>
        <w:numPr>
          <w:ilvl w:val="1"/>
          <w:numId w:val="21"/>
        </w:numPr>
        <w:pBdr>
          <w:top w:val="nil"/>
          <w:left w:val="nil"/>
          <w:bottom w:val="nil"/>
          <w:right w:val="nil"/>
          <w:between w:val="nil"/>
        </w:pBdr>
        <w:tabs>
          <w:tab w:val="left" w:pos="1280"/>
        </w:tabs>
        <w:spacing w:line="252" w:lineRule="auto"/>
        <w:ind w:left="720"/>
        <w:rPr>
          <w:rFonts w:ascii="Calibri" w:eastAsia="Calibri" w:hAnsi="Calibri" w:cs="Calibri"/>
          <w:i/>
          <w:color w:val="000000"/>
        </w:rPr>
      </w:pPr>
      <w:r>
        <w:rPr>
          <w:color w:val="000000"/>
        </w:rPr>
        <w:t xml:space="preserve">Schmid, MF, Sherman, MB, </w:t>
      </w:r>
      <w:proofErr w:type="spellStart"/>
      <w:r>
        <w:rPr>
          <w:color w:val="000000"/>
        </w:rPr>
        <w:t>Matsudaira</w:t>
      </w:r>
      <w:proofErr w:type="spellEnd"/>
      <w:r>
        <w:rPr>
          <w:color w:val="000000"/>
        </w:rPr>
        <w:t xml:space="preserve">, P, Chiu, W (2004) Structure of the acrosomal bundle. </w:t>
      </w:r>
      <w:r>
        <w:rPr>
          <w:i/>
          <w:color w:val="000000"/>
        </w:rPr>
        <w:t xml:space="preserve">Nature </w:t>
      </w:r>
      <w:r>
        <w:rPr>
          <w:b/>
          <w:color w:val="000000"/>
        </w:rPr>
        <w:t>431</w:t>
      </w:r>
      <w:r>
        <w:rPr>
          <w:color w:val="000000"/>
        </w:rPr>
        <w:t xml:space="preserve">(7004):104-107. </w:t>
      </w:r>
      <w:proofErr w:type="spellStart"/>
      <w:r>
        <w:rPr>
          <w:color w:val="000000"/>
        </w:rPr>
        <w:t>doi</w:t>
      </w:r>
      <w:proofErr w:type="spellEnd"/>
      <w:r>
        <w:rPr>
          <w:color w:val="000000"/>
        </w:rPr>
        <w:t>: 10.1038/nature02881.</w:t>
      </w:r>
    </w:p>
    <w:p w14:paraId="732478DC" w14:textId="77777777" w:rsidR="00A57F26" w:rsidRDefault="00A57F26" w:rsidP="00A57F26">
      <w:pPr>
        <w:widowControl w:val="0"/>
        <w:numPr>
          <w:ilvl w:val="1"/>
          <w:numId w:val="21"/>
        </w:numPr>
        <w:pBdr>
          <w:top w:val="nil"/>
          <w:left w:val="nil"/>
          <w:bottom w:val="nil"/>
          <w:right w:val="nil"/>
          <w:between w:val="nil"/>
        </w:pBdr>
        <w:tabs>
          <w:tab w:val="left" w:pos="1280"/>
        </w:tabs>
        <w:ind w:left="720" w:right="580"/>
        <w:rPr>
          <w:rFonts w:ascii="Calibri" w:eastAsia="Calibri" w:hAnsi="Calibri" w:cs="Calibri"/>
          <w:color w:val="000000"/>
        </w:rPr>
      </w:pPr>
      <w:r>
        <w:rPr>
          <w:color w:val="000000"/>
        </w:rPr>
        <w:t xml:space="preserve">Liu, X, Zhang, Q, Murata, K, Baker, ML, Sullivan, MB, Fu, C, Dougherty, MT, Schmid, MF, </w:t>
      </w:r>
      <w:proofErr w:type="spellStart"/>
      <w:r>
        <w:rPr>
          <w:color w:val="000000"/>
        </w:rPr>
        <w:t>Osburne</w:t>
      </w:r>
      <w:proofErr w:type="spellEnd"/>
      <w:r>
        <w:rPr>
          <w:color w:val="000000"/>
        </w:rPr>
        <w:t xml:space="preserve">, MS, Chisholm, SW, Chiu, W. (2010) Structural changes in a marine </w:t>
      </w:r>
      <w:proofErr w:type="spellStart"/>
      <w:r>
        <w:rPr>
          <w:color w:val="000000"/>
        </w:rPr>
        <w:t>podovirus</w:t>
      </w:r>
      <w:proofErr w:type="spellEnd"/>
      <w:r>
        <w:rPr>
          <w:color w:val="000000"/>
        </w:rPr>
        <w:t xml:space="preserve"> associated with release of its genome into Prochlorococcus. </w:t>
      </w:r>
      <w:r>
        <w:rPr>
          <w:i/>
          <w:color w:val="000000"/>
        </w:rPr>
        <w:t xml:space="preserve">Nat Struct Mol Biol </w:t>
      </w:r>
      <w:r>
        <w:rPr>
          <w:b/>
          <w:color w:val="000000"/>
        </w:rPr>
        <w:t>17</w:t>
      </w:r>
      <w:r>
        <w:rPr>
          <w:color w:val="000000"/>
        </w:rPr>
        <w:t xml:space="preserve">(7):830-836. PMCID: PMC2924429. </w:t>
      </w:r>
      <w:proofErr w:type="spellStart"/>
      <w:r>
        <w:rPr>
          <w:color w:val="000000"/>
        </w:rPr>
        <w:t>doi</w:t>
      </w:r>
      <w:proofErr w:type="spellEnd"/>
      <w:r>
        <w:rPr>
          <w:color w:val="000000"/>
        </w:rPr>
        <w:t>: 10.1038/nsmb.1823.</w:t>
      </w:r>
    </w:p>
    <w:p w14:paraId="593D7D3E" w14:textId="77777777" w:rsidR="00A57F26" w:rsidRDefault="00A57F26" w:rsidP="00A57F26">
      <w:pPr>
        <w:widowControl w:val="0"/>
        <w:numPr>
          <w:ilvl w:val="1"/>
          <w:numId w:val="21"/>
        </w:numPr>
        <w:pBdr>
          <w:top w:val="nil"/>
          <w:left w:val="nil"/>
          <w:bottom w:val="nil"/>
          <w:right w:val="nil"/>
          <w:between w:val="nil"/>
        </w:pBdr>
        <w:tabs>
          <w:tab w:val="left" w:pos="1280"/>
        </w:tabs>
        <w:spacing w:line="252" w:lineRule="auto"/>
        <w:ind w:left="720"/>
        <w:rPr>
          <w:color w:val="000000"/>
        </w:rPr>
      </w:pPr>
      <w:r>
        <w:rPr>
          <w:color w:val="000000"/>
        </w:rPr>
        <w:t xml:space="preserve">Murata K, Zhang Q, Gerardo </w:t>
      </w:r>
      <w:proofErr w:type="spellStart"/>
      <w:r>
        <w:rPr>
          <w:color w:val="000000"/>
        </w:rPr>
        <w:t>Galaz</w:t>
      </w:r>
      <w:proofErr w:type="spellEnd"/>
      <w:r>
        <w:rPr>
          <w:color w:val="000000"/>
        </w:rPr>
        <w:t xml:space="preserve">-Montoya J, Fu C, Coleman ML, </w:t>
      </w:r>
      <w:proofErr w:type="spellStart"/>
      <w:r>
        <w:rPr>
          <w:color w:val="000000"/>
        </w:rPr>
        <w:t>Osburne</w:t>
      </w:r>
      <w:proofErr w:type="spellEnd"/>
      <w:r>
        <w:rPr>
          <w:color w:val="000000"/>
        </w:rPr>
        <w:t xml:space="preserve"> MS,</w:t>
      </w:r>
    </w:p>
    <w:p w14:paraId="26FA8DF7" w14:textId="77777777" w:rsidR="00A57F26" w:rsidRDefault="00A57F26" w:rsidP="00A57F26">
      <w:pPr>
        <w:ind w:left="720" w:right="544"/>
      </w:pPr>
      <w:r>
        <w:t xml:space="preserve">Schmid MF, Sullivan MB, Chisholm SW, Chiu W. (2017) Visualizing Adsorption of Cyanophage P-SSP7 onto Marine Prochlorococcus. </w:t>
      </w:r>
      <w:r>
        <w:rPr>
          <w:i/>
        </w:rPr>
        <w:t xml:space="preserve">Sci Rep. </w:t>
      </w:r>
      <w:r>
        <w:t xml:space="preserve">7:44176. </w:t>
      </w:r>
      <w:proofErr w:type="spellStart"/>
      <w:r>
        <w:t>doi</w:t>
      </w:r>
      <w:proofErr w:type="spellEnd"/>
      <w:r>
        <w:t xml:space="preserve">: 10.1038/srep44176. PMCID: PMC5345008. </w:t>
      </w:r>
      <w:proofErr w:type="spellStart"/>
      <w:r>
        <w:t>doi</w:t>
      </w:r>
      <w:proofErr w:type="spellEnd"/>
      <w:r>
        <w:t>: 10.1038/srep44176.</w:t>
      </w:r>
    </w:p>
    <w:p w14:paraId="7524F96B" w14:textId="77777777" w:rsidR="00A57F26" w:rsidRDefault="00A57F26" w:rsidP="00A57F26">
      <w:pPr>
        <w:ind w:left="160" w:hanging="720"/>
        <w:rPr>
          <w:color w:val="000000"/>
          <w:highlight w:val="white"/>
        </w:rPr>
      </w:pPr>
    </w:p>
    <w:p w14:paraId="26818305" w14:textId="77777777" w:rsidR="00A57F26" w:rsidRDefault="00A57F26" w:rsidP="00A57F26">
      <w:pPr>
        <w:pBdr>
          <w:top w:val="nil"/>
          <w:left w:val="nil"/>
          <w:bottom w:val="nil"/>
          <w:right w:val="nil"/>
          <w:between w:val="nil"/>
        </w:pBdr>
        <w:rPr>
          <w:b/>
          <w:color w:val="000000"/>
        </w:rPr>
      </w:pPr>
    </w:p>
    <w:p w14:paraId="5BB8C337" w14:textId="5FEDD79B" w:rsidR="00FC5F9E" w:rsidRPr="00B72D2A" w:rsidRDefault="00A57F26" w:rsidP="00B72D2A">
      <w:pPr>
        <w:ind w:left="560" w:right="4224"/>
        <w:rPr>
          <w:rStyle w:val="Strong"/>
          <w:b w:val="0"/>
          <w:bCs w:val="0"/>
        </w:rPr>
      </w:pPr>
      <w:r>
        <w:t xml:space="preserve">Full Bibliography (108 references): </w:t>
      </w:r>
      <w:hyperlink r:id="rId10">
        <w:r>
          <w:rPr>
            <w:color w:val="0000FF"/>
            <w:u w:val="single"/>
          </w:rPr>
          <w:t>https://pubmed.ncbi.nlm.nih.gov/?term=schmid+mf+and+not+nimberg+and+not+giometto+and+not+yacubian+not+baeta&amp;sort=date</w:t>
        </w:r>
      </w:hyperlink>
    </w:p>
    <w:sectPr w:rsidR="00FC5F9E" w:rsidRPr="00B72D2A" w:rsidSect="00DF7645">
      <w:headerReference w:type="default" r:id="rId11"/>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A066F" w14:textId="77777777" w:rsidR="002D4EE7" w:rsidRDefault="002D4EE7">
      <w:r>
        <w:separator/>
      </w:r>
    </w:p>
  </w:endnote>
  <w:endnote w:type="continuationSeparator" w:id="0">
    <w:p w14:paraId="259985AC" w14:textId="77777777" w:rsidR="002D4EE7" w:rsidRDefault="002D4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843EF" w14:textId="77777777" w:rsidR="002D4EE7" w:rsidRDefault="002D4EE7">
      <w:r>
        <w:separator/>
      </w:r>
    </w:p>
  </w:footnote>
  <w:footnote w:type="continuationSeparator" w:id="0">
    <w:p w14:paraId="034906C1" w14:textId="77777777" w:rsidR="002D4EE7" w:rsidRDefault="002D4E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14F35995"/>
    <w:multiLevelType w:val="hybridMultilevel"/>
    <w:tmpl w:val="EC981D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E341632"/>
    <w:multiLevelType w:val="multilevel"/>
    <w:tmpl w:val="6DDCF4A2"/>
    <w:lvl w:ilvl="0">
      <w:start w:val="1"/>
      <w:numFmt w:val="decimal"/>
      <w:lvlText w:val="%1."/>
      <w:lvlJc w:val="left"/>
      <w:pPr>
        <w:ind w:left="1280" w:hanging="720"/>
      </w:pPr>
      <w:rPr>
        <w:rFonts w:ascii="Arial" w:eastAsia="Arial" w:hAnsi="Arial" w:cs="Arial"/>
        <w:b/>
        <w:sz w:val="22"/>
        <w:szCs w:val="22"/>
      </w:rPr>
    </w:lvl>
    <w:lvl w:ilvl="1">
      <w:start w:val="1"/>
      <w:numFmt w:val="lowerLetter"/>
      <w:lvlText w:val="%2."/>
      <w:lvlJc w:val="left"/>
      <w:pPr>
        <w:ind w:left="1280" w:hanging="360"/>
      </w:pPr>
      <w:rPr>
        <w:rFonts w:ascii="Arial" w:eastAsia="Arial" w:hAnsi="Arial" w:cs="Arial"/>
        <w:i w:val="0"/>
        <w:sz w:val="22"/>
        <w:szCs w:val="22"/>
      </w:rPr>
    </w:lvl>
    <w:lvl w:ilvl="2">
      <w:numFmt w:val="bullet"/>
      <w:lvlText w:val="•"/>
      <w:lvlJc w:val="left"/>
      <w:pPr>
        <w:ind w:left="3408" w:hanging="360"/>
      </w:pPr>
    </w:lvl>
    <w:lvl w:ilvl="3">
      <w:numFmt w:val="bullet"/>
      <w:lvlText w:val="•"/>
      <w:lvlJc w:val="left"/>
      <w:pPr>
        <w:ind w:left="4472" w:hanging="360"/>
      </w:pPr>
    </w:lvl>
    <w:lvl w:ilvl="4">
      <w:numFmt w:val="bullet"/>
      <w:lvlText w:val="•"/>
      <w:lvlJc w:val="left"/>
      <w:pPr>
        <w:ind w:left="5536" w:hanging="360"/>
      </w:pPr>
    </w:lvl>
    <w:lvl w:ilvl="5">
      <w:numFmt w:val="bullet"/>
      <w:lvlText w:val="•"/>
      <w:lvlJc w:val="left"/>
      <w:pPr>
        <w:ind w:left="6600" w:hanging="360"/>
      </w:pPr>
    </w:lvl>
    <w:lvl w:ilvl="6">
      <w:numFmt w:val="bullet"/>
      <w:lvlText w:val="•"/>
      <w:lvlJc w:val="left"/>
      <w:pPr>
        <w:ind w:left="7664" w:hanging="360"/>
      </w:pPr>
    </w:lvl>
    <w:lvl w:ilvl="7">
      <w:numFmt w:val="bullet"/>
      <w:lvlText w:val="•"/>
      <w:lvlJc w:val="left"/>
      <w:pPr>
        <w:ind w:left="8728" w:hanging="360"/>
      </w:pPr>
    </w:lvl>
    <w:lvl w:ilvl="8">
      <w:numFmt w:val="bullet"/>
      <w:lvlText w:val="•"/>
      <w:lvlJc w:val="left"/>
      <w:pPr>
        <w:ind w:left="9792" w:hanging="360"/>
      </w:pPr>
    </w:lvl>
  </w:abstractNum>
  <w:abstractNum w:abstractNumId="15" w15:restartNumberingAfterBreak="0">
    <w:nsid w:val="498C3CBE"/>
    <w:multiLevelType w:val="hybridMultilevel"/>
    <w:tmpl w:val="39167E76"/>
    <w:lvl w:ilvl="0" w:tplc="7D20AB78">
      <w:start w:val="1"/>
      <w:numFmt w:val="decimal"/>
      <w:lvlText w:val="%1."/>
      <w:lvlJc w:val="left"/>
      <w:pPr>
        <w:ind w:left="1280" w:hanging="720"/>
      </w:pPr>
      <w:rPr>
        <w:rFonts w:ascii="Arial" w:eastAsia="Arial" w:hAnsi="Arial" w:cs="Arial" w:hint="default"/>
        <w:b/>
        <w:bCs/>
        <w:w w:val="99"/>
        <w:sz w:val="22"/>
        <w:szCs w:val="22"/>
      </w:rPr>
    </w:lvl>
    <w:lvl w:ilvl="1" w:tplc="D91242A0">
      <w:start w:val="1"/>
      <w:numFmt w:val="lowerLetter"/>
      <w:lvlText w:val="%2."/>
      <w:lvlJc w:val="left"/>
      <w:pPr>
        <w:ind w:left="1280" w:hanging="360"/>
      </w:pPr>
      <w:rPr>
        <w:rFonts w:ascii="Arial" w:eastAsia="Arial" w:hAnsi="Arial" w:cs="Arial" w:hint="default"/>
        <w:i w:val="0"/>
        <w:iCs/>
        <w:w w:val="99"/>
        <w:sz w:val="22"/>
        <w:szCs w:val="22"/>
      </w:rPr>
    </w:lvl>
    <w:lvl w:ilvl="2" w:tplc="746A9DA8">
      <w:numFmt w:val="bullet"/>
      <w:lvlText w:val="•"/>
      <w:lvlJc w:val="left"/>
      <w:pPr>
        <w:ind w:left="3408" w:hanging="360"/>
      </w:pPr>
      <w:rPr>
        <w:rFonts w:hint="default"/>
      </w:rPr>
    </w:lvl>
    <w:lvl w:ilvl="3" w:tplc="C1321EC8">
      <w:numFmt w:val="bullet"/>
      <w:lvlText w:val="•"/>
      <w:lvlJc w:val="left"/>
      <w:pPr>
        <w:ind w:left="4472" w:hanging="360"/>
      </w:pPr>
      <w:rPr>
        <w:rFonts w:hint="default"/>
      </w:rPr>
    </w:lvl>
    <w:lvl w:ilvl="4" w:tplc="6018F90A">
      <w:numFmt w:val="bullet"/>
      <w:lvlText w:val="•"/>
      <w:lvlJc w:val="left"/>
      <w:pPr>
        <w:ind w:left="5536" w:hanging="360"/>
      </w:pPr>
      <w:rPr>
        <w:rFonts w:hint="default"/>
      </w:rPr>
    </w:lvl>
    <w:lvl w:ilvl="5" w:tplc="AAE0CE7E">
      <w:numFmt w:val="bullet"/>
      <w:lvlText w:val="•"/>
      <w:lvlJc w:val="left"/>
      <w:pPr>
        <w:ind w:left="6600" w:hanging="360"/>
      </w:pPr>
      <w:rPr>
        <w:rFonts w:hint="default"/>
      </w:rPr>
    </w:lvl>
    <w:lvl w:ilvl="6" w:tplc="63A8BB9A">
      <w:numFmt w:val="bullet"/>
      <w:lvlText w:val="•"/>
      <w:lvlJc w:val="left"/>
      <w:pPr>
        <w:ind w:left="7664" w:hanging="360"/>
      </w:pPr>
      <w:rPr>
        <w:rFonts w:hint="default"/>
      </w:rPr>
    </w:lvl>
    <w:lvl w:ilvl="7" w:tplc="BAAC0F6A">
      <w:numFmt w:val="bullet"/>
      <w:lvlText w:val="•"/>
      <w:lvlJc w:val="left"/>
      <w:pPr>
        <w:ind w:left="8728" w:hanging="360"/>
      </w:pPr>
      <w:rPr>
        <w:rFonts w:hint="default"/>
      </w:rPr>
    </w:lvl>
    <w:lvl w:ilvl="8" w:tplc="953CA058">
      <w:numFmt w:val="bullet"/>
      <w:lvlText w:val="•"/>
      <w:lvlJc w:val="left"/>
      <w:pPr>
        <w:ind w:left="9792" w:hanging="360"/>
      </w:pPr>
      <w:rPr>
        <w:rFonts w:hint="default"/>
      </w:rPr>
    </w:lvl>
  </w:abstractNum>
  <w:abstractNum w:abstractNumId="16"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7"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16cid:durableId="991369680">
    <w:abstractNumId w:val="9"/>
  </w:num>
  <w:num w:numId="2" w16cid:durableId="146019037">
    <w:abstractNumId w:val="7"/>
  </w:num>
  <w:num w:numId="3" w16cid:durableId="1823615792">
    <w:abstractNumId w:val="6"/>
  </w:num>
  <w:num w:numId="4" w16cid:durableId="1372732087">
    <w:abstractNumId w:val="5"/>
  </w:num>
  <w:num w:numId="5" w16cid:durableId="1384986110">
    <w:abstractNumId w:val="4"/>
  </w:num>
  <w:num w:numId="6" w16cid:durableId="931359384">
    <w:abstractNumId w:val="8"/>
  </w:num>
  <w:num w:numId="7" w16cid:durableId="1993367753">
    <w:abstractNumId w:val="3"/>
  </w:num>
  <w:num w:numId="8" w16cid:durableId="539636983">
    <w:abstractNumId w:val="2"/>
  </w:num>
  <w:num w:numId="9" w16cid:durableId="464397404">
    <w:abstractNumId w:val="1"/>
  </w:num>
  <w:num w:numId="10" w16cid:durableId="2112817676">
    <w:abstractNumId w:val="0"/>
  </w:num>
  <w:num w:numId="11" w16cid:durableId="849176059">
    <w:abstractNumId w:val="0"/>
  </w:num>
  <w:num w:numId="12" w16cid:durableId="238487135">
    <w:abstractNumId w:val="16"/>
  </w:num>
  <w:num w:numId="13" w16cid:durableId="1349790797">
    <w:abstractNumId w:val="11"/>
  </w:num>
  <w:num w:numId="14" w16cid:durableId="578558917">
    <w:abstractNumId w:val="19"/>
  </w:num>
  <w:num w:numId="15" w16cid:durableId="1872497518">
    <w:abstractNumId w:val="17"/>
  </w:num>
  <w:num w:numId="16" w16cid:durableId="1019508029">
    <w:abstractNumId w:val="18"/>
  </w:num>
  <w:num w:numId="17" w16cid:durableId="1297833046">
    <w:abstractNumId w:val="10"/>
  </w:num>
  <w:num w:numId="18" w16cid:durableId="1699627211">
    <w:abstractNumId w:val="13"/>
  </w:num>
  <w:num w:numId="19" w16cid:durableId="1687439740">
    <w:abstractNumId w:val="12"/>
  </w:num>
  <w:num w:numId="20" w16cid:durableId="45029430">
    <w:abstractNumId w:val="15"/>
  </w:num>
  <w:num w:numId="21" w16cid:durableId="19390228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67621"/>
    <w:rsid w:val="00084466"/>
    <w:rsid w:val="000A582A"/>
    <w:rsid w:val="000C140F"/>
    <w:rsid w:val="000E3BEC"/>
    <w:rsid w:val="00106DA1"/>
    <w:rsid w:val="00122EB3"/>
    <w:rsid w:val="00132CA6"/>
    <w:rsid w:val="0013401B"/>
    <w:rsid w:val="0014571A"/>
    <w:rsid w:val="00164493"/>
    <w:rsid w:val="00170D87"/>
    <w:rsid w:val="00177D49"/>
    <w:rsid w:val="00182189"/>
    <w:rsid w:val="00183022"/>
    <w:rsid w:val="001C065C"/>
    <w:rsid w:val="00202565"/>
    <w:rsid w:val="0023102C"/>
    <w:rsid w:val="002506F6"/>
    <w:rsid w:val="0028051C"/>
    <w:rsid w:val="002A70D9"/>
    <w:rsid w:val="002B7443"/>
    <w:rsid w:val="002C4808"/>
    <w:rsid w:val="002C51BC"/>
    <w:rsid w:val="002D4EE7"/>
    <w:rsid w:val="002D7520"/>
    <w:rsid w:val="002E2CA2"/>
    <w:rsid w:val="002E5125"/>
    <w:rsid w:val="002E6D8F"/>
    <w:rsid w:val="00307C9E"/>
    <w:rsid w:val="00321A19"/>
    <w:rsid w:val="0035045F"/>
    <w:rsid w:val="0037667F"/>
    <w:rsid w:val="00382AB6"/>
    <w:rsid w:val="0038331F"/>
    <w:rsid w:val="00383712"/>
    <w:rsid w:val="003A1B44"/>
    <w:rsid w:val="003C2647"/>
    <w:rsid w:val="003C3CA5"/>
    <w:rsid w:val="003C62D6"/>
    <w:rsid w:val="003D2399"/>
    <w:rsid w:val="003E4A92"/>
    <w:rsid w:val="003F6A45"/>
    <w:rsid w:val="0040289D"/>
    <w:rsid w:val="00432346"/>
    <w:rsid w:val="00447F3A"/>
    <w:rsid w:val="004619F6"/>
    <w:rsid w:val="00463548"/>
    <w:rsid w:val="004759D9"/>
    <w:rsid w:val="0049068A"/>
    <w:rsid w:val="00493D23"/>
    <w:rsid w:val="004A3FC8"/>
    <w:rsid w:val="004C2845"/>
    <w:rsid w:val="004F15E6"/>
    <w:rsid w:val="00501AB6"/>
    <w:rsid w:val="00503B57"/>
    <w:rsid w:val="005145BB"/>
    <w:rsid w:val="00517BFD"/>
    <w:rsid w:val="0054471F"/>
    <w:rsid w:val="005461F3"/>
    <w:rsid w:val="00547118"/>
    <w:rsid w:val="00547AC9"/>
    <w:rsid w:val="00592740"/>
    <w:rsid w:val="005A7F6F"/>
    <w:rsid w:val="005C2BDD"/>
    <w:rsid w:val="005C2CF8"/>
    <w:rsid w:val="005C47A8"/>
    <w:rsid w:val="005C7674"/>
    <w:rsid w:val="005E406E"/>
    <w:rsid w:val="005F0B12"/>
    <w:rsid w:val="005F5F51"/>
    <w:rsid w:val="00601C69"/>
    <w:rsid w:val="00616BCC"/>
    <w:rsid w:val="00624261"/>
    <w:rsid w:val="00640DB5"/>
    <w:rsid w:val="00646AF9"/>
    <w:rsid w:val="00656AB8"/>
    <w:rsid w:val="006609B6"/>
    <w:rsid w:val="00673F4A"/>
    <w:rsid w:val="0068699D"/>
    <w:rsid w:val="006924FA"/>
    <w:rsid w:val="006A353C"/>
    <w:rsid w:val="006A56FC"/>
    <w:rsid w:val="006A6F84"/>
    <w:rsid w:val="006B2D1C"/>
    <w:rsid w:val="006B4BC5"/>
    <w:rsid w:val="006C1E1F"/>
    <w:rsid w:val="006D6701"/>
    <w:rsid w:val="006E6FB5"/>
    <w:rsid w:val="0070201F"/>
    <w:rsid w:val="007050F5"/>
    <w:rsid w:val="0071140F"/>
    <w:rsid w:val="0071341F"/>
    <w:rsid w:val="00713BCE"/>
    <w:rsid w:val="00722C8F"/>
    <w:rsid w:val="00763DE9"/>
    <w:rsid w:val="00765582"/>
    <w:rsid w:val="00781234"/>
    <w:rsid w:val="007B7AF3"/>
    <w:rsid w:val="007E6E1E"/>
    <w:rsid w:val="008073EB"/>
    <w:rsid w:val="00843027"/>
    <w:rsid w:val="00873917"/>
    <w:rsid w:val="00874EBC"/>
    <w:rsid w:val="0087514A"/>
    <w:rsid w:val="00890CA9"/>
    <w:rsid w:val="008D1996"/>
    <w:rsid w:val="009211D3"/>
    <w:rsid w:val="00922F1C"/>
    <w:rsid w:val="00933173"/>
    <w:rsid w:val="00934124"/>
    <w:rsid w:val="00952A27"/>
    <w:rsid w:val="00977E2E"/>
    <w:rsid w:val="00977FA5"/>
    <w:rsid w:val="009B16C2"/>
    <w:rsid w:val="009D7E97"/>
    <w:rsid w:val="009E52CA"/>
    <w:rsid w:val="009F72E5"/>
    <w:rsid w:val="00A03FFA"/>
    <w:rsid w:val="00A04942"/>
    <w:rsid w:val="00A04B52"/>
    <w:rsid w:val="00A1469B"/>
    <w:rsid w:val="00A14EF5"/>
    <w:rsid w:val="00A26D0F"/>
    <w:rsid w:val="00A37223"/>
    <w:rsid w:val="00A42D9B"/>
    <w:rsid w:val="00A43EFF"/>
    <w:rsid w:val="00A50A8B"/>
    <w:rsid w:val="00A55D1D"/>
    <w:rsid w:val="00A57F26"/>
    <w:rsid w:val="00A63D7C"/>
    <w:rsid w:val="00A7514C"/>
    <w:rsid w:val="00A8122C"/>
    <w:rsid w:val="00A83312"/>
    <w:rsid w:val="00AD5111"/>
    <w:rsid w:val="00AE41C4"/>
    <w:rsid w:val="00B7190D"/>
    <w:rsid w:val="00B72D2A"/>
    <w:rsid w:val="00B8003A"/>
    <w:rsid w:val="00BC39B3"/>
    <w:rsid w:val="00C05C55"/>
    <w:rsid w:val="00C076C6"/>
    <w:rsid w:val="00C1247F"/>
    <w:rsid w:val="00C137DA"/>
    <w:rsid w:val="00C20F69"/>
    <w:rsid w:val="00C3113F"/>
    <w:rsid w:val="00C4536F"/>
    <w:rsid w:val="00C46ADA"/>
    <w:rsid w:val="00C649C7"/>
    <w:rsid w:val="00C8438D"/>
    <w:rsid w:val="00C85025"/>
    <w:rsid w:val="00C918BD"/>
    <w:rsid w:val="00C94E59"/>
    <w:rsid w:val="00CA680A"/>
    <w:rsid w:val="00CE0951"/>
    <w:rsid w:val="00CF68A2"/>
    <w:rsid w:val="00CF6FAD"/>
    <w:rsid w:val="00D26C51"/>
    <w:rsid w:val="00D3779E"/>
    <w:rsid w:val="00D679E5"/>
    <w:rsid w:val="00D74391"/>
    <w:rsid w:val="00D812BE"/>
    <w:rsid w:val="00D83360"/>
    <w:rsid w:val="00DB7B85"/>
    <w:rsid w:val="00DC2528"/>
    <w:rsid w:val="00DC5447"/>
    <w:rsid w:val="00DD31B4"/>
    <w:rsid w:val="00DF7645"/>
    <w:rsid w:val="00E03323"/>
    <w:rsid w:val="00E047AD"/>
    <w:rsid w:val="00E12287"/>
    <w:rsid w:val="00E127A1"/>
    <w:rsid w:val="00E15579"/>
    <w:rsid w:val="00E20E6D"/>
    <w:rsid w:val="00E355C2"/>
    <w:rsid w:val="00E53B95"/>
    <w:rsid w:val="00E67A05"/>
    <w:rsid w:val="00E74AB7"/>
    <w:rsid w:val="00E76C67"/>
    <w:rsid w:val="00E81FE1"/>
    <w:rsid w:val="00E90203"/>
    <w:rsid w:val="00EA0405"/>
    <w:rsid w:val="00ED35D7"/>
    <w:rsid w:val="00ED61AB"/>
    <w:rsid w:val="00EF4C32"/>
    <w:rsid w:val="00EF69CD"/>
    <w:rsid w:val="00F02126"/>
    <w:rsid w:val="00F07AB3"/>
    <w:rsid w:val="00F262AB"/>
    <w:rsid w:val="00F40E02"/>
    <w:rsid w:val="00F7284D"/>
    <w:rsid w:val="00F94A2B"/>
    <w:rsid w:val="00FA00C6"/>
    <w:rsid w:val="00FA5510"/>
    <w:rsid w:val="00FC5F9E"/>
    <w:rsid w:val="00FE10AD"/>
    <w:rsid w:val="00FE52B9"/>
    <w:rsid w:val="00FE7A5F"/>
    <w:rsid w:val="00FF1D5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3" w:uiPriority="99"/>
    <w:lsdException w:name="Title" w:qFormat="1"/>
    <w:lsdException w:name="Body Text" w:uiPriority="99"/>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uiPriority w:val="99"/>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uiPriority w:val="39"/>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1"/>
    <w:qFormat/>
    <w:rsid w:val="00977E2E"/>
    <w:pPr>
      <w:autoSpaceDE/>
      <w:autoSpaceDN/>
      <w:ind w:left="720"/>
      <w:contextualSpacing/>
    </w:pPr>
    <w:rPr>
      <w:rFonts w:asciiTheme="minorHAnsi" w:eastAsiaTheme="minorHAnsi" w:hAnsiTheme="minorHAnsi" w:cstheme="minorBidi"/>
      <w:sz w:val="24"/>
    </w:rPr>
  </w:style>
  <w:style w:type="paragraph" w:customStyle="1" w:styleId="EndNoteBibliography">
    <w:name w:val="EndNote Bibliography"/>
    <w:basedOn w:val="Normal"/>
    <w:rsid w:val="00977E2E"/>
    <w:pPr>
      <w:autoSpaceDE/>
      <w:autoSpaceDN/>
    </w:pPr>
    <w:rPr>
      <w:rFonts w:ascii="Calibri" w:eastAsiaTheme="minorHAnsi" w:hAnsi="Calibri" w:cstheme="minorBidi"/>
      <w:sz w:val="24"/>
    </w:rPr>
  </w:style>
  <w:style w:type="character" w:styleId="FollowedHyperlink">
    <w:name w:val="FollowedHyperlink"/>
    <w:basedOn w:val="DefaultParagraphFont"/>
    <w:rsid w:val="00713BCE"/>
    <w:rPr>
      <w:color w:val="954F72" w:themeColor="followedHyperlink"/>
      <w:u w:val="single"/>
    </w:rPr>
  </w:style>
  <w:style w:type="paragraph" w:customStyle="1" w:styleId="sectionFundingfundDetailsmyncbiAwardawardID">
    <w:name w:val="sectionFunding_fundDetails_myncbiAward_awardID"/>
    <w:basedOn w:val="Normal"/>
    <w:rsid w:val="000A582A"/>
    <w:pPr>
      <w:autoSpaceDE/>
      <w:autoSpaceDN/>
    </w:pPr>
    <w:rPr>
      <w:rFonts w:eastAsia="Arial" w:cs="Arial"/>
      <w:szCs w:val="22"/>
      <w:bdr w:val="nil"/>
    </w:rPr>
  </w:style>
  <w:style w:type="character" w:styleId="UnresolvedMention">
    <w:name w:val="Unresolved Mention"/>
    <w:basedOn w:val="DefaultParagraphFont"/>
    <w:uiPriority w:val="99"/>
    <w:semiHidden/>
    <w:unhideWhenUsed/>
    <w:rsid w:val="003A1B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70392">
      <w:bodyDiv w:val="1"/>
      <w:marLeft w:val="0"/>
      <w:marRight w:val="0"/>
      <w:marTop w:val="0"/>
      <w:marBottom w:val="0"/>
      <w:divBdr>
        <w:top w:val="none" w:sz="0" w:space="0" w:color="auto"/>
        <w:left w:val="none" w:sz="0" w:space="0" w:color="auto"/>
        <w:bottom w:val="none" w:sz="0" w:space="0" w:color="auto"/>
        <w:right w:val="none" w:sz="0" w:space="0" w:color="auto"/>
      </w:divBdr>
    </w:div>
    <w:div w:id="965161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pubmed.ncbi.nlm.nih.gov/?term=schmid+mf+and+not+nimberg+and+not+giometto+and+not+yacubian+not+baeta&amp;sort=dat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100C7699C73A498CB057F667D9CD99" ma:contentTypeVersion="14" ma:contentTypeDescription="Create a new document." ma:contentTypeScope="" ma:versionID="da1b2f359c56964e8a9e5ba2f4a7bb8e">
  <xsd:schema xmlns:xsd="http://www.w3.org/2001/XMLSchema" xmlns:xs="http://www.w3.org/2001/XMLSchema" xmlns:p="http://schemas.microsoft.com/office/2006/metadata/properties" xmlns:ns1="http://schemas.microsoft.com/sharepoint/v3" xmlns:ns3="0b516ab0-04e4-4c88-99cd-523706b96b1a" xmlns:ns4="589fc4a7-9825-4918-b2d3-6237c872ffbf" targetNamespace="http://schemas.microsoft.com/office/2006/metadata/properties" ma:root="true" ma:fieldsID="13579475e6e87a3a4fadde96db207311" ns1:_="" ns3:_="" ns4:_="">
    <xsd:import namespace="http://schemas.microsoft.com/sharepoint/v3"/>
    <xsd:import namespace="0b516ab0-04e4-4c88-99cd-523706b96b1a"/>
    <xsd:import namespace="589fc4a7-9825-4918-b2d3-6237c872ffb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16ab0-04e4-4c88-99cd-523706b96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fc4a7-9825-4918-b2d3-6237c872ff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89D37666-E58B-431B-B07E-592DB74D6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516ab0-04e4-4c88-99cd-523706b96b1a"/>
    <ds:schemaRef ds:uri="589fc4a7-9825-4918-b2d3-6237c872f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1619</Words>
  <Characters>9233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10831</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Schmid, Michael F.</cp:lastModifiedBy>
  <cp:revision>7</cp:revision>
  <cp:lastPrinted>2011-03-11T19:43:00Z</cp:lastPrinted>
  <dcterms:created xsi:type="dcterms:W3CDTF">2023-06-16T22:10:00Z</dcterms:created>
  <dcterms:modified xsi:type="dcterms:W3CDTF">2023-08-15T20:03:00Z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0x01010027100C7699C73A498CB057F667D9CD99</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